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43FE" w:rsidRPr="0085495B" w:rsidRDefault="00AE43FE" w:rsidP="005D42F0">
      <w:pPr>
        <w:jc w:val="both"/>
        <w:rPr>
          <w:rFonts w:ascii="Arial" w:eastAsia="Arial Unicode MS"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5D42F0" w:rsidRPr="0085495B" w:rsidTr="005D42F0">
        <w:trPr>
          <w:trHeight w:val="386"/>
        </w:trPr>
        <w:tc>
          <w:tcPr>
            <w:tcW w:w="9461" w:type="dxa"/>
            <w:shd w:val="clear" w:color="auto" w:fill="FFA543"/>
            <w:vAlign w:val="center"/>
            <w:hideMark/>
          </w:tcPr>
          <w:p w:rsidR="005D42F0" w:rsidRPr="0085495B" w:rsidRDefault="005D42F0" w:rsidP="005D42F0">
            <w:pPr>
              <w:tabs>
                <w:tab w:val="left" w:pos="430"/>
              </w:tabs>
              <w:ind w:left="432" w:hanging="432"/>
              <w:jc w:val="both"/>
              <w:rPr>
                <w:rFonts w:ascii="Arial" w:eastAsia="Arial Unicode MS" w:hAnsi="Arial" w:cs="Arial"/>
                <w:b/>
                <w:bCs/>
                <w:color w:val="FFFFFF"/>
                <w:sz w:val="18"/>
                <w:szCs w:val="18"/>
                <w:lang w:val="en-GB"/>
              </w:rPr>
            </w:pPr>
            <w:r w:rsidRPr="0085495B">
              <w:rPr>
                <w:rFonts w:ascii="Arial" w:eastAsia="Arial Unicode MS" w:hAnsi="Arial" w:cs="Arial"/>
                <w:b/>
                <w:bCs/>
                <w:color w:val="FFFFFF"/>
                <w:sz w:val="18"/>
                <w:szCs w:val="18"/>
                <w:lang w:val="en-GB"/>
              </w:rPr>
              <w:t>1</w:t>
            </w:r>
            <w:r w:rsidRPr="0085495B">
              <w:rPr>
                <w:rFonts w:ascii="Arial" w:eastAsia="Arial Unicode MS" w:hAnsi="Arial" w:cs="Arial"/>
                <w:b/>
                <w:bCs/>
                <w:color w:val="FFFFFF"/>
                <w:sz w:val="18"/>
                <w:szCs w:val="18"/>
                <w:lang w:val="en-GB"/>
              </w:rPr>
              <w:tab/>
              <w:t>General information</w:t>
            </w:r>
          </w:p>
        </w:tc>
      </w:tr>
    </w:tbl>
    <w:p w:rsidR="008E5E1E" w:rsidRPr="0085495B" w:rsidRDefault="008E5E1E" w:rsidP="005D42F0">
      <w:pPr>
        <w:pStyle w:val="Header"/>
        <w:tabs>
          <w:tab w:val="clear" w:pos="4153"/>
          <w:tab w:val="clear" w:pos="8306"/>
        </w:tabs>
        <w:spacing w:line="240" w:lineRule="auto"/>
        <w:jc w:val="thaiDistribute"/>
        <w:rPr>
          <w:rFonts w:cs="Arial"/>
          <w:sz w:val="18"/>
          <w:szCs w:val="18"/>
          <w:lang w:val="en-US"/>
        </w:rPr>
      </w:pPr>
    </w:p>
    <w:p w:rsidR="00CF3658" w:rsidRPr="0085495B" w:rsidRDefault="006753AE" w:rsidP="005D42F0">
      <w:pPr>
        <w:jc w:val="both"/>
        <w:rPr>
          <w:rFonts w:ascii="Arial" w:hAnsi="Arial" w:cs="Arial"/>
          <w:sz w:val="18"/>
          <w:szCs w:val="18"/>
          <w:cs/>
          <w:lang w:val="th-TH"/>
        </w:rPr>
      </w:pPr>
      <w:r w:rsidRPr="0085495B">
        <w:rPr>
          <w:rFonts w:ascii="Arial" w:hAnsi="Arial" w:cs="Arial"/>
          <w:spacing w:val="-2"/>
          <w:sz w:val="18"/>
          <w:szCs w:val="18"/>
          <w:cs/>
          <w:lang w:val="th-TH"/>
        </w:rPr>
        <w:t>Turnkey Communication Services</w:t>
      </w:r>
      <w:r w:rsidR="00CF3658" w:rsidRPr="0085495B">
        <w:rPr>
          <w:rFonts w:ascii="Arial" w:hAnsi="Arial" w:cs="Arial"/>
          <w:spacing w:val="-2"/>
          <w:sz w:val="18"/>
          <w:szCs w:val="18"/>
          <w:cs/>
          <w:lang w:val="th-TH"/>
        </w:rPr>
        <w:t xml:space="preserve"> Company Limited (“the Company”) is a limited company</w:t>
      </w:r>
      <w:r w:rsidR="00CC260B" w:rsidRPr="0085495B">
        <w:rPr>
          <w:rFonts w:ascii="Arial" w:hAnsi="Arial" w:cs="Arial"/>
          <w:spacing w:val="-2"/>
          <w:sz w:val="18"/>
          <w:szCs w:val="22"/>
          <w:lang w:val="en-GB"/>
        </w:rPr>
        <w:t>. The Company is</w:t>
      </w:r>
      <w:r w:rsidR="00CF3658" w:rsidRPr="0085495B">
        <w:rPr>
          <w:rFonts w:ascii="Arial" w:hAnsi="Arial" w:cs="Arial"/>
          <w:spacing w:val="-2"/>
          <w:sz w:val="18"/>
          <w:szCs w:val="18"/>
          <w:cs/>
          <w:lang w:val="th-TH"/>
        </w:rPr>
        <w:t xml:space="preserve"> incorporated</w:t>
      </w:r>
      <w:r w:rsidR="00CF3658" w:rsidRPr="0085495B">
        <w:rPr>
          <w:rFonts w:ascii="Arial" w:hAnsi="Arial" w:cs="Arial"/>
          <w:sz w:val="18"/>
          <w:szCs w:val="18"/>
          <w:cs/>
          <w:lang w:val="th-TH"/>
        </w:rPr>
        <w:t xml:space="preserve"> and</w:t>
      </w:r>
      <w:r w:rsidR="008E28ED" w:rsidRPr="0085495B">
        <w:rPr>
          <w:rFonts w:ascii="Arial" w:hAnsi="Arial" w:cs="Arial"/>
          <w:sz w:val="18"/>
          <w:szCs w:val="18"/>
          <w:cs/>
          <w:lang w:val="th-TH"/>
        </w:rPr>
        <w:t xml:space="preserve"> domiciled</w:t>
      </w:r>
      <w:r w:rsidR="00CF3658" w:rsidRPr="0085495B">
        <w:rPr>
          <w:rFonts w:ascii="Arial" w:hAnsi="Arial" w:cs="Arial"/>
          <w:sz w:val="18"/>
          <w:szCs w:val="18"/>
          <w:cs/>
          <w:lang w:val="th-TH"/>
        </w:rPr>
        <w:t xml:space="preserve"> in Thailand.</w:t>
      </w:r>
      <w:r w:rsidR="00CF3658" w:rsidRPr="0085495B">
        <w:rPr>
          <w:rFonts w:ascii="Arial" w:hAnsi="Arial" w:cs="Arial"/>
          <w:sz w:val="18"/>
          <w:szCs w:val="18"/>
          <w:lang w:val="en-GB"/>
        </w:rPr>
        <w:t xml:space="preserve"> The address of its registered office is as follows:</w:t>
      </w:r>
    </w:p>
    <w:p w:rsidR="00CF3658" w:rsidRPr="0085495B" w:rsidRDefault="00CF3658" w:rsidP="005D42F0">
      <w:pPr>
        <w:pStyle w:val="Header"/>
        <w:tabs>
          <w:tab w:val="clear" w:pos="4153"/>
          <w:tab w:val="clear" w:pos="8306"/>
        </w:tabs>
        <w:spacing w:line="240" w:lineRule="auto"/>
        <w:jc w:val="thaiDistribute"/>
        <w:rPr>
          <w:rFonts w:cs="Arial"/>
          <w:sz w:val="18"/>
          <w:szCs w:val="18"/>
          <w:cs/>
          <w:lang w:val="th-TH"/>
        </w:rPr>
      </w:pPr>
    </w:p>
    <w:p w:rsidR="00CF3658" w:rsidRPr="0085495B" w:rsidRDefault="00CF3658" w:rsidP="005D42F0">
      <w:pPr>
        <w:pStyle w:val="Header"/>
        <w:tabs>
          <w:tab w:val="clear" w:pos="4153"/>
          <w:tab w:val="clear" w:pos="8306"/>
        </w:tabs>
        <w:spacing w:line="240" w:lineRule="auto"/>
        <w:jc w:val="thaiDistribute"/>
        <w:rPr>
          <w:rFonts w:cs="Arial"/>
          <w:sz w:val="18"/>
          <w:szCs w:val="18"/>
          <w:lang w:val="en-US"/>
        </w:rPr>
      </w:pPr>
      <w:r w:rsidRPr="0085495B">
        <w:rPr>
          <w:rFonts w:cs="Arial"/>
          <w:sz w:val="18"/>
          <w:szCs w:val="18"/>
          <w:shd w:val="clear" w:color="auto" w:fill="FFFFFF"/>
        </w:rPr>
        <w:t xml:space="preserve">44/44 </w:t>
      </w:r>
      <w:proofErr w:type="spellStart"/>
      <w:r w:rsidRPr="0085495B">
        <w:rPr>
          <w:rFonts w:cs="Arial"/>
          <w:sz w:val="18"/>
          <w:szCs w:val="18"/>
          <w:shd w:val="clear" w:color="auto" w:fill="FFFFFF"/>
        </w:rPr>
        <w:t>Soi</w:t>
      </w:r>
      <w:proofErr w:type="spellEnd"/>
      <w:r w:rsidRPr="0085495B">
        <w:rPr>
          <w:rFonts w:cs="Arial"/>
          <w:sz w:val="18"/>
          <w:szCs w:val="18"/>
          <w:shd w:val="clear" w:color="auto" w:fill="FFFFFF"/>
        </w:rPr>
        <w:t xml:space="preserve"> </w:t>
      </w:r>
      <w:proofErr w:type="spellStart"/>
      <w:r w:rsidRPr="0085495B">
        <w:rPr>
          <w:rFonts w:cs="Arial"/>
          <w:sz w:val="18"/>
          <w:szCs w:val="18"/>
          <w:shd w:val="clear" w:color="auto" w:fill="FFFFFF"/>
        </w:rPr>
        <w:t>V</w:t>
      </w:r>
      <w:r w:rsidR="004C47DF" w:rsidRPr="0085495B">
        <w:rPr>
          <w:rFonts w:cs="Arial"/>
          <w:sz w:val="18"/>
          <w:szCs w:val="18"/>
          <w:shd w:val="clear" w:color="auto" w:fill="FFFFFF"/>
        </w:rPr>
        <w:t>ibhavadi</w:t>
      </w:r>
      <w:proofErr w:type="spellEnd"/>
      <w:r w:rsidR="004C47DF" w:rsidRPr="0085495B">
        <w:rPr>
          <w:rFonts w:cs="Arial"/>
          <w:sz w:val="18"/>
          <w:szCs w:val="18"/>
          <w:shd w:val="clear" w:color="auto" w:fill="FFFFFF"/>
        </w:rPr>
        <w:t xml:space="preserve"> </w:t>
      </w:r>
      <w:proofErr w:type="spellStart"/>
      <w:r w:rsidR="004C47DF" w:rsidRPr="0085495B">
        <w:rPr>
          <w:rFonts w:cs="Arial"/>
          <w:sz w:val="18"/>
          <w:szCs w:val="18"/>
          <w:shd w:val="clear" w:color="auto" w:fill="FFFFFF"/>
        </w:rPr>
        <w:t>Rangsit</w:t>
      </w:r>
      <w:proofErr w:type="spellEnd"/>
      <w:r w:rsidR="004C47DF" w:rsidRPr="0085495B">
        <w:rPr>
          <w:rFonts w:cs="Arial"/>
          <w:sz w:val="18"/>
          <w:szCs w:val="18"/>
          <w:shd w:val="clear" w:color="auto" w:fill="FFFFFF"/>
        </w:rPr>
        <w:t xml:space="preserve"> 60 </w:t>
      </w:r>
      <w:proofErr w:type="spellStart"/>
      <w:r w:rsidR="004C47DF" w:rsidRPr="0085495B">
        <w:rPr>
          <w:rFonts w:cs="Arial"/>
          <w:sz w:val="18"/>
          <w:szCs w:val="18"/>
          <w:shd w:val="clear" w:color="auto" w:fill="FFFFFF"/>
        </w:rPr>
        <w:t>Yaek</w:t>
      </w:r>
      <w:proofErr w:type="spellEnd"/>
      <w:r w:rsidR="004C47DF" w:rsidRPr="0085495B">
        <w:rPr>
          <w:rFonts w:cs="Arial"/>
          <w:sz w:val="18"/>
          <w:szCs w:val="18"/>
          <w:shd w:val="clear" w:color="auto" w:fill="FFFFFF"/>
        </w:rPr>
        <w:t xml:space="preserve"> 18-1-2</w:t>
      </w:r>
      <w:r w:rsidRPr="0085495B">
        <w:rPr>
          <w:rFonts w:cs="Arial"/>
          <w:sz w:val="18"/>
          <w:szCs w:val="18"/>
          <w:shd w:val="clear" w:color="auto" w:fill="FFFFFF"/>
        </w:rPr>
        <w:t xml:space="preserve">, Talat Bang </w:t>
      </w:r>
      <w:proofErr w:type="spellStart"/>
      <w:r w:rsidRPr="0085495B">
        <w:rPr>
          <w:rFonts w:cs="Arial"/>
          <w:sz w:val="18"/>
          <w:szCs w:val="18"/>
          <w:shd w:val="clear" w:color="auto" w:fill="FFFFFF"/>
        </w:rPr>
        <w:t>Khen</w:t>
      </w:r>
      <w:proofErr w:type="spellEnd"/>
      <w:r w:rsidR="00CC260B" w:rsidRPr="0085495B">
        <w:rPr>
          <w:rFonts w:cs="Arial"/>
          <w:sz w:val="18"/>
          <w:szCs w:val="18"/>
          <w:shd w:val="clear" w:color="auto" w:fill="FFFFFF"/>
        </w:rPr>
        <w:t xml:space="preserve"> Sub-district</w:t>
      </w:r>
      <w:r w:rsidRPr="0085495B">
        <w:rPr>
          <w:rFonts w:cs="Arial"/>
          <w:sz w:val="18"/>
          <w:szCs w:val="18"/>
          <w:shd w:val="clear" w:color="auto" w:fill="FFFFFF"/>
        </w:rPr>
        <w:t>, Lak Si</w:t>
      </w:r>
      <w:r w:rsidR="00CC260B" w:rsidRPr="0085495B">
        <w:rPr>
          <w:rFonts w:cs="Arial"/>
          <w:sz w:val="18"/>
          <w:szCs w:val="18"/>
          <w:shd w:val="clear" w:color="auto" w:fill="FFFFFF"/>
        </w:rPr>
        <w:t xml:space="preserve"> District</w:t>
      </w:r>
      <w:r w:rsidRPr="0085495B">
        <w:rPr>
          <w:rFonts w:cs="Arial"/>
          <w:sz w:val="18"/>
          <w:szCs w:val="18"/>
          <w:shd w:val="clear" w:color="auto" w:fill="FFFFFF"/>
        </w:rPr>
        <w:t xml:space="preserve">, </w:t>
      </w:r>
      <w:r w:rsidR="00994EE9" w:rsidRPr="0085495B">
        <w:rPr>
          <w:rFonts w:cs="Arial"/>
          <w:sz w:val="18"/>
          <w:szCs w:val="18"/>
          <w:shd w:val="clear" w:color="auto" w:fill="FFFFFF"/>
        </w:rPr>
        <w:t>Bangkok</w:t>
      </w:r>
      <w:r w:rsidRPr="0085495B">
        <w:rPr>
          <w:rFonts w:cs="Arial"/>
          <w:sz w:val="18"/>
          <w:szCs w:val="18"/>
          <w:shd w:val="clear" w:color="auto" w:fill="FFFFFF"/>
        </w:rPr>
        <w:t xml:space="preserve"> 10</w:t>
      </w:r>
      <w:r w:rsidR="00CC260B" w:rsidRPr="0085495B">
        <w:rPr>
          <w:rFonts w:cs="Arial"/>
          <w:sz w:val="18"/>
          <w:szCs w:val="18"/>
          <w:shd w:val="clear" w:color="auto" w:fill="FFFFFF"/>
        </w:rPr>
        <w:t>2</w:t>
      </w:r>
      <w:r w:rsidRPr="0085495B">
        <w:rPr>
          <w:rFonts w:cs="Arial"/>
          <w:sz w:val="18"/>
          <w:szCs w:val="18"/>
          <w:shd w:val="clear" w:color="auto" w:fill="FFFFFF"/>
        </w:rPr>
        <w:t>10</w:t>
      </w:r>
      <w:r w:rsidR="005D276B" w:rsidRPr="0085495B">
        <w:rPr>
          <w:rFonts w:cs="Arial"/>
          <w:sz w:val="18"/>
          <w:szCs w:val="18"/>
          <w:shd w:val="clear" w:color="auto" w:fill="FFFFFF"/>
        </w:rPr>
        <w:t>.</w:t>
      </w:r>
    </w:p>
    <w:p w:rsidR="00CF3658" w:rsidRPr="0085495B" w:rsidRDefault="00CF3658" w:rsidP="005D42F0">
      <w:pPr>
        <w:pStyle w:val="Header"/>
        <w:tabs>
          <w:tab w:val="clear" w:pos="4153"/>
          <w:tab w:val="clear" w:pos="8306"/>
        </w:tabs>
        <w:spacing w:line="240" w:lineRule="auto"/>
        <w:jc w:val="thaiDistribute"/>
        <w:rPr>
          <w:rFonts w:cs="Arial"/>
          <w:sz w:val="18"/>
          <w:szCs w:val="18"/>
        </w:rPr>
      </w:pPr>
    </w:p>
    <w:p w:rsidR="00F67984" w:rsidRPr="0085495B" w:rsidRDefault="00F67984" w:rsidP="005D42F0">
      <w:pPr>
        <w:pStyle w:val="Header"/>
        <w:spacing w:line="240" w:lineRule="auto"/>
        <w:jc w:val="both"/>
        <w:rPr>
          <w:rFonts w:cs="Arial"/>
          <w:spacing w:val="-2"/>
          <w:sz w:val="18"/>
          <w:szCs w:val="18"/>
          <w:lang w:val="en-US"/>
        </w:rPr>
      </w:pPr>
      <w:r w:rsidRPr="0085495B">
        <w:rPr>
          <w:rFonts w:cs="Arial"/>
          <w:sz w:val="18"/>
          <w:szCs w:val="18"/>
          <w:lang w:val="en-US"/>
        </w:rPr>
        <w:t xml:space="preserve">The Company is principally engaged in </w:t>
      </w:r>
      <w:r w:rsidR="006753AE" w:rsidRPr="0085495B">
        <w:rPr>
          <w:rFonts w:cs="Arial"/>
          <w:sz w:val="18"/>
          <w:szCs w:val="18"/>
          <w:lang w:val="en-US"/>
        </w:rPr>
        <w:t>trading,</w:t>
      </w:r>
      <w:r w:rsidR="007B15F2" w:rsidRPr="0085495B">
        <w:rPr>
          <w:rFonts w:cs="Arial"/>
          <w:sz w:val="18"/>
          <w:szCs w:val="18"/>
          <w:lang w:val="en-US"/>
        </w:rPr>
        <w:t xml:space="preserve"> </w:t>
      </w:r>
      <w:r w:rsidR="008E28ED" w:rsidRPr="0085495B">
        <w:rPr>
          <w:rFonts w:cs="Arial"/>
          <w:sz w:val="18"/>
          <w:szCs w:val="18"/>
          <w:lang w:val="en-US"/>
        </w:rPr>
        <w:t xml:space="preserve">design, </w:t>
      </w:r>
      <w:r w:rsidR="006753AE" w:rsidRPr="0085495B">
        <w:rPr>
          <w:rFonts w:cs="Arial"/>
          <w:sz w:val="18"/>
          <w:szCs w:val="18"/>
          <w:lang w:val="en-US"/>
        </w:rPr>
        <w:t>installation and engineering services in field of information and communication technology</w:t>
      </w:r>
      <w:r w:rsidR="007B15F2" w:rsidRPr="0085495B">
        <w:rPr>
          <w:rFonts w:cs="Arial"/>
          <w:sz w:val="18"/>
          <w:szCs w:val="18"/>
          <w:lang w:val="en-US"/>
        </w:rPr>
        <w:t xml:space="preserve"> and telecommunication</w:t>
      </w:r>
      <w:r w:rsidR="00CC260B" w:rsidRPr="0085495B">
        <w:rPr>
          <w:rFonts w:cs="Arial"/>
          <w:sz w:val="18"/>
          <w:szCs w:val="18"/>
          <w:lang w:val="en-US"/>
        </w:rPr>
        <w:t>, including providing internet signal services</w:t>
      </w:r>
      <w:r w:rsidR="007B15F2" w:rsidRPr="0085495B">
        <w:rPr>
          <w:rFonts w:cs="Arial"/>
          <w:spacing w:val="-2"/>
          <w:sz w:val="18"/>
          <w:szCs w:val="18"/>
          <w:lang w:val="en-US"/>
        </w:rPr>
        <w:t>.</w:t>
      </w:r>
    </w:p>
    <w:p w:rsidR="00CF3658" w:rsidRPr="0085495B" w:rsidRDefault="00CF3658" w:rsidP="005D42F0">
      <w:pPr>
        <w:pStyle w:val="Header"/>
        <w:tabs>
          <w:tab w:val="clear" w:pos="4153"/>
          <w:tab w:val="clear" w:pos="8306"/>
        </w:tabs>
        <w:spacing w:line="240" w:lineRule="auto"/>
        <w:jc w:val="thaiDistribute"/>
        <w:rPr>
          <w:rFonts w:cs="Arial"/>
          <w:sz w:val="18"/>
          <w:szCs w:val="18"/>
        </w:rPr>
      </w:pPr>
    </w:p>
    <w:p w:rsidR="007B15F2" w:rsidRPr="0085495B" w:rsidRDefault="007B15F2" w:rsidP="005D42F0">
      <w:pPr>
        <w:pStyle w:val="Header"/>
        <w:tabs>
          <w:tab w:val="clear" w:pos="4153"/>
          <w:tab w:val="clear" w:pos="8306"/>
        </w:tabs>
        <w:spacing w:line="240" w:lineRule="auto"/>
        <w:jc w:val="thaiDistribute"/>
        <w:outlineLvl w:val="0"/>
        <w:rPr>
          <w:rFonts w:cs="Arial"/>
          <w:sz w:val="18"/>
          <w:szCs w:val="18"/>
          <w:lang w:val="en-US"/>
        </w:rPr>
      </w:pPr>
      <w:r w:rsidRPr="0085495B">
        <w:rPr>
          <w:rFonts w:eastAsiaTheme="minorHAnsi" w:cs="Arial"/>
          <w:sz w:val="18"/>
          <w:szCs w:val="18"/>
        </w:rPr>
        <w:t xml:space="preserve">The principal business operations of the </w:t>
      </w:r>
      <w:r w:rsidR="00CC260B" w:rsidRPr="0085495B">
        <w:rPr>
          <w:rFonts w:eastAsiaTheme="minorHAnsi" w:cs="Arial"/>
          <w:sz w:val="18"/>
          <w:szCs w:val="18"/>
        </w:rPr>
        <w:t>subsidiaries</w:t>
      </w:r>
      <w:r w:rsidRPr="0085495B">
        <w:rPr>
          <w:rFonts w:eastAsiaTheme="minorHAnsi" w:cs="Arial"/>
          <w:sz w:val="18"/>
          <w:szCs w:val="18"/>
        </w:rPr>
        <w:t xml:space="preserve"> are summarised </w:t>
      </w:r>
      <w:r w:rsidR="00D961CA" w:rsidRPr="0085495B">
        <w:rPr>
          <w:rFonts w:eastAsiaTheme="minorHAnsi" w:cs="Arial"/>
          <w:sz w:val="18"/>
          <w:szCs w:val="18"/>
        </w:rPr>
        <w:t>follows</w:t>
      </w:r>
      <w:r w:rsidRPr="0085495B">
        <w:rPr>
          <w:rFonts w:eastAsiaTheme="minorHAnsi" w:cs="Arial"/>
          <w:sz w:val="18"/>
          <w:szCs w:val="18"/>
        </w:rPr>
        <w:t>:</w:t>
      </w:r>
    </w:p>
    <w:p w:rsidR="00CF3658" w:rsidRPr="0085495B" w:rsidRDefault="00CF3658" w:rsidP="005D42F0">
      <w:pPr>
        <w:pStyle w:val="Header"/>
        <w:tabs>
          <w:tab w:val="clear" w:pos="4153"/>
          <w:tab w:val="clear" w:pos="8306"/>
        </w:tabs>
        <w:spacing w:line="240" w:lineRule="auto"/>
        <w:jc w:val="thaiDistribute"/>
        <w:outlineLvl w:val="0"/>
        <w:rPr>
          <w:rFonts w:cs="Arial"/>
          <w:sz w:val="18"/>
          <w:szCs w:val="18"/>
          <w:cs/>
        </w:rPr>
      </w:pPr>
    </w:p>
    <w:tbl>
      <w:tblPr>
        <w:tblW w:w="9450" w:type="dxa"/>
        <w:tblLook w:val="01E0" w:firstRow="1" w:lastRow="1" w:firstColumn="1" w:lastColumn="1" w:noHBand="0" w:noVBand="0"/>
      </w:tblPr>
      <w:tblGrid>
        <w:gridCol w:w="4626"/>
        <w:gridCol w:w="4824"/>
      </w:tblGrid>
      <w:tr w:rsidR="00CF3658" w:rsidRPr="0085495B" w:rsidTr="00D03722">
        <w:trPr>
          <w:trHeight w:val="20"/>
          <w:tblHeader/>
        </w:trPr>
        <w:tc>
          <w:tcPr>
            <w:tcW w:w="4626" w:type="dxa"/>
            <w:tcBorders>
              <w:top w:val="single" w:sz="4" w:space="0" w:color="auto"/>
              <w:bottom w:val="single" w:sz="4" w:space="0" w:color="auto"/>
            </w:tcBorders>
            <w:vAlign w:val="bottom"/>
          </w:tcPr>
          <w:p w:rsidR="00CF3658" w:rsidRPr="0085495B" w:rsidRDefault="00F67984" w:rsidP="00D03722">
            <w:pPr>
              <w:ind w:left="-98"/>
              <w:jc w:val="center"/>
              <w:rPr>
                <w:rFonts w:ascii="Arial" w:hAnsi="Arial" w:cs="Arial"/>
                <w:b/>
                <w:bCs/>
                <w:sz w:val="18"/>
                <w:szCs w:val="18"/>
                <w:cs/>
              </w:rPr>
            </w:pPr>
            <w:r w:rsidRPr="0085495B">
              <w:rPr>
                <w:rFonts w:ascii="Arial" w:hAnsi="Arial" w:cs="Arial"/>
                <w:b/>
                <w:bCs/>
                <w:sz w:val="18"/>
                <w:szCs w:val="18"/>
              </w:rPr>
              <w:t>Company</w:t>
            </w:r>
          </w:p>
        </w:tc>
        <w:tc>
          <w:tcPr>
            <w:tcW w:w="4824" w:type="dxa"/>
            <w:tcBorders>
              <w:top w:val="single" w:sz="4" w:space="0" w:color="auto"/>
              <w:bottom w:val="single" w:sz="4" w:space="0" w:color="auto"/>
            </w:tcBorders>
            <w:vAlign w:val="bottom"/>
          </w:tcPr>
          <w:p w:rsidR="00CF3658" w:rsidRPr="0085495B" w:rsidRDefault="00F67984" w:rsidP="00D03722">
            <w:pPr>
              <w:ind w:left="-18" w:right="-72"/>
              <w:jc w:val="center"/>
              <w:rPr>
                <w:rFonts w:ascii="Arial" w:hAnsi="Arial" w:cs="Arial"/>
                <w:b/>
                <w:bCs/>
                <w:sz w:val="18"/>
                <w:szCs w:val="18"/>
                <w:cs/>
              </w:rPr>
            </w:pPr>
            <w:r w:rsidRPr="0085495B">
              <w:rPr>
                <w:rFonts w:ascii="Arial" w:hAnsi="Arial" w:cs="Arial"/>
                <w:b/>
                <w:bCs/>
                <w:sz w:val="18"/>
                <w:szCs w:val="18"/>
              </w:rPr>
              <w:t>Nature of Business</w:t>
            </w:r>
          </w:p>
        </w:tc>
      </w:tr>
      <w:tr w:rsidR="00CF3658" w:rsidRPr="0085495B" w:rsidTr="00D03722">
        <w:trPr>
          <w:trHeight w:val="70"/>
          <w:tblHeader/>
        </w:trPr>
        <w:tc>
          <w:tcPr>
            <w:tcW w:w="4626" w:type="dxa"/>
            <w:tcBorders>
              <w:top w:val="single" w:sz="4" w:space="0" w:color="auto"/>
            </w:tcBorders>
            <w:vAlign w:val="bottom"/>
          </w:tcPr>
          <w:p w:rsidR="00CF3658" w:rsidRPr="0085495B" w:rsidRDefault="00CF3658" w:rsidP="005D42F0">
            <w:pPr>
              <w:ind w:left="-98"/>
              <w:jc w:val="center"/>
              <w:rPr>
                <w:rFonts w:ascii="Arial" w:hAnsi="Arial" w:cs="Arial"/>
                <w:b/>
                <w:bCs/>
                <w:sz w:val="18"/>
                <w:szCs w:val="18"/>
                <w:cs/>
              </w:rPr>
            </w:pPr>
          </w:p>
        </w:tc>
        <w:tc>
          <w:tcPr>
            <w:tcW w:w="4824" w:type="dxa"/>
            <w:tcBorders>
              <w:top w:val="single" w:sz="4" w:space="0" w:color="auto"/>
            </w:tcBorders>
            <w:vAlign w:val="bottom"/>
          </w:tcPr>
          <w:p w:rsidR="00CF3658" w:rsidRPr="0085495B" w:rsidRDefault="00CF3658" w:rsidP="005D42F0">
            <w:pPr>
              <w:ind w:left="-18" w:right="-72"/>
              <w:jc w:val="center"/>
              <w:rPr>
                <w:rFonts w:ascii="Arial" w:hAnsi="Arial" w:cs="Arial"/>
                <w:b/>
                <w:bCs/>
                <w:sz w:val="18"/>
                <w:szCs w:val="18"/>
                <w:cs/>
              </w:rPr>
            </w:pPr>
          </w:p>
        </w:tc>
      </w:tr>
      <w:tr w:rsidR="00CF3658" w:rsidRPr="0085495B" w:rsidTr="00D03722">
        <w:trPr>
          <w:trHeight w:val="20"/>
          <w:tblHeader/>
        </w:trPr>
        <w:tc>
          <w:tcPr>
            <w:tcW w:w="4626" w:type="dxa"/>
            <w:vAlign w:val="bottom"/>
          </w:tcPr>
          <w:p w:rsidR="00CF3658" w:rsidRPr="0085495B" w:rsidRDefault="006753AE" w:rsidP="005D42F0">
            <w:pPr>
              <w:ind w:left="-98"/>
              <w:rPr>
                <w:rFonts w:ascii="Arial" w:hAnsi="Arial" w:cs="Arial"/>
                <w:sz w:val="18"/>
                <w:szCs w:val="18"/>
                <w:cs/>
              </w:rPr>
            </w:pPr>
            <w:r w:rsidRPr="0085495B">
              <w:rPr>
                <w:rFonts w:ascii="Arial" w:hAnsi="Arial" w:cs="Arial"/>
                <w:sz w:val="18"/>
                <w:szCs w:val="18"/>
                <w:cs/>
                <w:lang w:val="th-TH"/>
              </w:rPr>
              <w:t>Paradigm Technology</w:t>
            </w:r>
            <w:r w:rsidR="0005000B" w:rsidRPr="0085495B">
              <w:rPr>
                <w:rFonts w:ascii="Arial" w:hAnsi="Arial" w:cs="Arial"/>
                <w:sz w:val="18"/>
                <w:szCs w:val="18"/>
                <w:cs/>
                <w:lang w:val="th-TH"/>
              </w:rPr>
              <w:t xml:space="preserve"> Service Company Limited</w:t>
            </w:r>
          </w:p>
        </w:tc>
        <w:tc>
          <w:tcPr>
            <w:tcW w:w="4824" w:type="dxa"/>
            <w:vAlign w:val="bottom"/>
          </w:tcPr>
          <w:p w:rsidR="00CF3658" w:rsidRPr="0085495B" w:rsidRDefault="008E28ED" w:rsidP="005D42F0">
            <w:pPr>
              <w:ind w:left="-18" w:right="-72"/>
              <w:rPr>
                <w:rFonts w:ascii="Arial" w:hAnsi="Arial" w:cs="Arial"/>
                <w:b/>
                <w:bCs/>
                <w:sz w:val="18"/>
                <w:szCs w:val="18"/>
                <w:cs/>
              </w:rPr>
            </w:pPr>
            <w:r w:rsidRPr="0085495B">
              <w:rPr>
                <w:rFonts w:ascii="Arial" w:hAnsi="Arial" w:cs="Arial"/>
                <w:sz w:val="18"/>
                <w:szCs w:val="18"/>
              </w:rPr>
              <w:t>Not yet operate</w:t>
            </w:r>
          </w:p>
        </w:tc>
      </w:tr>
      <w:tr w:rsidR="00CF3658" w:rsidRPr="0085495B" w:rsidTr="00D03722">
        <w:trPr>
          <w:trHeight w:val="167"/>
          <w:tblHeader/>
        </w:trPr>
        <w:tc>
          <w:tcPr>
            <w:tcW w:w="4626" w:type="dxa"/>
          </w:tcPr>
          <w:p w:rsidR="00CF3658" w:rsidRPr="0085495B" w:rsidRDefault="003D3885" w:rsidP="005D42F0">
            <w:pPr>
              <w:ind w:left="-98"/>
              <w:rPr>
                <w:rFonts w:ascii="Arial" w:hAnsi="Arial" w:cs="Arial"/>
                <w:sz w:val="18"/>
                <w:szCs w:val="18"/>
                <w:cs/>
              </w:rPr>
            </w:pPr>
            <w:r w:rsidRPr="0085495B">
              <w:rPr>
                <w:rFonts w:ascii="Arial" w:hAnsi="Arial" w:cs="Arial"/>
                <w:sz w:val="18"/>
                <w:szCs w:val="18"/>
                <w:cs/>
                <w:lang w:val="th-TH"/>
              </w:rPr>
              <w:t>IBS Corporation</w:t>
            </w:r>
            <w:r w:rsidR="00F67984" w:rsidRPr="0085495B">
              <w:rPr>
                <w:rFonts w:ascii="Arial" w:hAnsi="Arial" w:cs="Arial"/>
                <w:sz w:val="18"/>
                <w:szCs w:val="18"/>
                <w:cs/>
                <w:lang w:val="th-TH"/>
              </w:rPr>
              <w:t xml:space="preserve"> Limited</w:t>
            </w:r>
          </w:p>
        </w:tc>
        <w:tc>
          <w:tcPr>
            <w:tcW w:w="4824" w:type="dxa"/>
            <w:vAlign w:val="bottom"/>
          </w:tcPr>
          <w:p w:rsidR="00370975" w:rsidRPr="0085495B" w:rsidRDefault="00A67CB8" w:rsidP="005D42F0">
            <w:pPr>
              <w:ind w:left="-18" w:right="-72"/>
              <w:rPr>
                <w:rFonts w:ascii="Arial" w:hAnsi="Arial" w:cs="Arial"/>
                <w:sz w:val="18"/>
                <w:szCs w:val="18"/>
              </w:rPr>
            </w:pPr>
            <w:r w:rsidRPr="0085495B">
              <w:rPr>
                <w:rFonts w:ascii="Arial" w:hAnsi="Arial" w:cs="Arial"/>
                <w:sz w:val="18"/>
                <w:szCs w:val="18"/>
              </w:rPr>
              <w:t>Trading and provide</w:t>
            </w:r>
            <w:r w:rsidR="006D61CE" w:rsidRPr="0085495B">
              <w:rPr>
                <w:rFonts w:ascii="Arial" w:hAnsi="Arial" w:cs="Arial"/>
                <w:sz w:val="18"/>
                <w:szCs w:val="18"/>
              </w:rPr>
              <w:t xml:space="preserve"> installation </w:t>
            </w:r>
            <w:r w:rsidRPr="0085495B">
              <w:rPr>
                <w:rFonts w:ascii="Arial" w:hAnsi="Arial" w:cs="Arial"/>
                <w:sz w:val="18"/>
                <w:szCs w:val="18"/>
              </w:rPr>
              <w:t xml:space="preserve">and engineering services </w:t>
            </w:r>
          </w:p>
          <w:p w:rsidR="00370975" w:rsidRPr="0085495B" w:rsidRDefault="00370975" w:rsidP="005D42F0">
            <w:pPr>
              <w:ind w:left="-18" w:right="-72"/>
              <w:rPr>
                <w:rFonts w:ascii="Arial" w:hAnsi="Arial" w:cs="Arial"/>
                <w:sz w:val="18"/>
                <w:szCs w:val="18"/>
              </w:rPr>
            </w:pPr>
            <w:r w:rsidRPr="0085495B">
              <w:rPr>
                <w:rFonts w:ascii="Arial" w:hAnsi="Arial" w:cs="Arial"/>
                <w:sz w:val="18"/>
                <w:szCs w:val="18"/>
              </w:rPr>
              <w:t xml:space="preserve">   </w:t>
            </w:r>
            <w:r w:rsidR="00A67CB8" w:rsidRPr="0085495B">
              <w:rPr>
                <w:rFonts w:ascii="Arial" w:hAnsi="Arial" w:cs="Arial"/>
                <w:sz w:val="18"/>
                <w:szCs w:val="18"/>
              </w:rPr>
              <w:t xml:space="preserve">in field of information and communication technology </w:t>
            </w:r>
          </w:p>
          <w:p w:rsidR="00CF3658" w:rsidRPr="0085495B" w:rsidRDefault="00370975" w:rsidP="005D42F0">
            <w:pPr>
              <w:ind w:left="-18" w:right="-72"/>
              <w:rPr>
                <w:rFonts w:ascii="Arial" w:hAnsi="Arial" w:cs="Arial"/>
                <w:sz w:val="18"/>
                <w:szCs w:val="18"/>
                <w:cs/>
              </w:rPr>
            </w:pPr>
            <w:r w:rsidRPr="0085495B">
              <w:rPr>
                <w:rFonts w:ascii="Arial" w:hAnsi="Arial" w:cs="Arial"/>
                <w:sz w:val="18"/>
                <w:szCs w:val="18"/>
              </w:rPr>
              <w:t xml:space="preserve">   </w:t>
            </w:r>
            <w:r w:rsidR="00A67CB8" w:rsidRPr="0085495B">
              <w:rPr>
                <w:rFonts w:ascii="Arial" w:hAnsi="Arial" w:cs="Arial"/>
                <w:sz w:val="18"/>
                <w:szCs w:val="18"/>
              </w:rPr>
              <w:t>and telecommunication</w:t>
            </w:r>
          </w:p>
        </w:tc>
      </w:tr>
    </w:tbl>
    <w:p w:rsidR="00A67CB8" w:rsidRPr="0085495B" w:rsidRDefault="00A67CB8" w:rsidP="005D42F0">
      <w:pPr>
        <w:jc w:val="both"/>
        <w:rPr>
          <w:rFonts w:ascii="Arial" w:hAnsi="Arial" w:cs="Arial"/>
          <w:spacing w:val="-2"/>
          <w:sz w:val="18"/>
          <w:szCs w:val="18"/>
        </w:rPr>
      </w:pPr>
    </w:p>
    <w:p w:rsidR="00CC260B" w:rsidRPr="0085495B" w:rsidRDefault="00CC260B" w:rsidP="00CC260B">
      <w:pPr>
        <w:jc w:val="both"/>
        <w:rPr>
          <w:rFonts w:ascii="Arial" w:hAnsi="Arial" w:cs="Arial"/>
          <w:sz w:val="18"/>
          <w:szCs w:val="18"/>
          <w:lang w:val="en-GB"/>
        </w:rPr>
      </w:pPr>
      <w:r w:rsidRPr="0085495B">
        <w:rPr>
          <w:rFonts w:ascii="Arial" w:hAnsi="Arial" w:cs="Arial"/>
          <w:sz w:val="18"/>
          <w:szCs w:val="18"/>
          <w:lang w:val="en-GB"/>
        </w:rPr>
        <w:t>For reporting purposes, the Company and its subsidiaries are referred to as the Group.</w:t>
      </w:r>
    </w:p>
    <w:p w:rsidR="00CC260B" w:rsidRPr="0085495B" w:rsidRDefault="00CC260B" w:rsidP="005D42F0">
      <w:pPr>
        <w:jc w:val="both"/>
        <w:rPr>
          <w:rFonts w:ascii="Arial" w:hAnsi="Arial" w:cs="Arial"/>
          <w:spacing w:val="-4"/>
          <w:sz w:val="18"/>
          <w:szCs w:val="18"/>
          <w:lang w:val="en-GB"/>
        </w:rPr>
      </w:pPr>
    </w:p>
    <w:p w:rsidR="00F67984" w:rsidRPr="0085495B" w:rsidRDefault="00F67984" w:rsidP="005D42F0">
      <w:pPr>
        <w:jc w:val="both"/>
        <w:rPr>
          <w:rFonts w:ascii="Arial" w:hAnsi="Arial" w:cs="Arial"/>
          <w:spacing w:val="-5"/>
          <w:sz w:val="18"/>
          <w:szCs w:val="18"/>
        </w:rPr>
      </w:pPr>
      <w:r w:rsidRPr="0085495B">
        <w:rPr>
          <w:rFonts w:ascii="Arial" w:hAnsi="Arial" w:cs="Arial"/>
          <w:spacing w:val="-5"/>
          <w:sz w:val="18"/>
          <w:szCs w:val="18"/>
        </w:rPr>
        <w:t xml:space="preserve">These consolidated </w:t>
      </w:r>
      <w:r w:rsidR="008E28ED" w:rsidRPr="0085495B">
        <w:rPr>
          <w:rFonts w:ascii="Arial" w:hAnsi="Arial" w:cs="Arial"/>
          <w:spacing w:val="-5"/>
          <w:sz w:val="18"/>
          <w:szCs w:val="18"/>
        </w:rPr>
        <w:t xml:space="preserve">and separate </w:t>
      </w:r>
      <w:r w:rsidRPr="0085495B">
        <w:rPr>
          <w:rFonts w:ascii="Arial" w:hAnsi="Arial" w:cs="Arial"/>
          <w:spacing w:val="-5"/>
          <w:sz w:val="18"/>
          <w:szCs w:val="18"/>
        </w:rPr>
        <w:t xml:space="preserve">financial statements were </w:t>
      </w:r>
      <w:proofErr w:type="spellStart"/>
      <w:r w:rsidRPr="0085495B">
        <w:rPr>
          <w:rFonts w:ascii="Arial" w:hAnsi="Arial" w:cs="Arial"/>
          <w:spacing w:val="-5"/>
          <w:sz w:val="18"/>
          <w:szCs w:val="18"/>
        </w:rPr>
        <w:t>authorised</w:t>
      </w:r>
      <w:proofErr w:type="spellEnd"/>
      <w:r w:rsidRPr="0085495B">
        <w:rPr>
          <w:rFonts w:ascii="Arial" w:hAnsi="Arial" w:cs="Arial"/>
          <w:spacing w:val="-5"/>
          <w:sz w:val="18"/>
          <w:szCs w:val="18"/>
        </w:rPr>
        <w:t xml:space="preserve"> for issu</w:t>
      </w:r>
      <w:r w:rsidR="00D961CA" w:rsidRPr="0085495B">
        <w:rPr>
          <w:rFonts w:ascii="Arial" w:hAnsi="Arial" w:cs="Arial"/>
          <w:spacing w:val="-5"/>
          <w:sz w:val="18"/>
          <w:szCs w:val="18"/>
        </w:rPr>
        <w:t>e by the Board of Direct</w:t>
      </w:r>
      <w:r w:rsidR="006D61CE" w:rsidRPr="0085495B">
        <w:rPr>
          <w:rFonts w:ascii="Arial" w:hAnsi="Arial" w:cs="Arial"/>
          <w:spacing w:val="-5"/>
          <w:sz w:val="18"/>
          <w:szCs w:val="18"/>
        </w:rPr>
        <w:t>or</w:t>
      </w:r>
      <w:r w:rsidR="008E28ED" w:rsidRPr="0085495B">
        <w:rPr>
          <w:rFonts w:ascii="Arial" w:hAnsi="Arial" w:cs="Arial"/>
          <w:spacing w:val="-5"/>
          <w:sz w:val="18"/>
          <w:szCs w:val="18"/>
        </w:rPr>
        <w:t>s</w:t>
      </w:r>
      <w:r w:rsidR="00D961CA" w:rsidRPr="0085495B">
        <w:rPr>
          <w:rFonts w:ascii="Arial" w:hAnsi="Arial" w:cs="Arial"/>
          <w:spacing w:val="-5"/>
          <w:sz w:val="18"/>
          <w:szCs w:val="18"/>
        </w:rPr>
        <w:t xml:space="preserve"> </w:t>
      </w:r>
      <w:r w:rsidR="001055A4" w:rsidRPr="0085495B">
        <w:rPr>
          <w:rFonts w:ascii="Arial" w:hAnsi="Arial" w:cs="Arial"/>
          <w:spacing w:val="-5"/>
          <w:sz w:val="18"/>
          <w:szCs w:val="18"/>
        </w:rPr>
        <w:t xml:space="preserve">on </w:t>
      </w:r>
      <w:bookmarkStart w:id="0" w:name="_Hlk34057185"/>
      <w:r w:rsidR="00FE169A" w:rsidRPr="0085495B">
        <w:rPr>
          <w:rFonts w:ascii="Arial" w:hAnsi="Arial" w:cs="Arial"/>
          <w:spacing w:val="-5"/>
          <w:sz w:val="18"/>
          <w:szCs w:val="18"/>
        </w:rPr>
        <w:t>2</w:t>
      </w:r>
      <w:r w:rsidR="00581D2E" w:rsidRPr="0085495B">
        <w:rPr>
          <w:rFonts w:ascii="Arial" w:hAnsi="Arial" w:cs="Arial"/>
          <w:spacing w:val="-5"/>
          <w:sz w:val="18"/>
          <w:szCs w:val="18"/>
        </w:rPr>
        <w:t>4</w:t>
      </w:r>
      <w:r w:rsidR="00FE169A" w:rsidRPr="0085495B">
        <w:rPr>
          <w:rFonts w:ascii="Arial" w:hAnsi="Arial" w:cs="Arial"/>
          <w:spacing w:val="-5"/>
          <w:sz w:val="18"/>
          <w:szCs w:val="18"/>
        </w:rPr>
        <w:t xml:space="preserve"> February</w:t>
      </w:r>
      <w:r w:rsidR="00514716" w:rsidRPr="0085495B">
        <w:rPr>
          <w:rFonts w:ascii="Arial" w:hAnsi="Arial" w:cs="Arial"/>
          <w:spacing w:val="-5"/>
          <w:sz w:val="18"/>
          <w:szCs w:val="18"/>
        </w:rPr>
        <w:t xml:space="preserve"> </w:t>
      </w:r>
      <w:bookmarkEnd w:id="0"/>
      <w:r w:rsidR="00B71A5E" w:rsidRPr="0085495B">
        <w:rPr>
          <w:rFonts w:ascii="Arial" w:hAnsi="Arial" w:cs="Arial"/>
          <w:spacing w:val="-5"/>
          <w:sz w:val="18"/>
          <w:szCs w:val="18"/>
        </w:rPr>
        <w:t>202</w:t>
      </w:r>
      <w:r w:rsidR="00255BC2" w:rsidRPr="0085495B">
        <w:rPr>
          <w:rFonts w:ascii="Arial" w:hAnsi="Arial" w:cs="Arial"/>
          <w:spacing w:val="-5"/>
          <w:sz w:val="18"/>
          <w:szCs w:val="18"/>
        </w:rPr>
        <w:t>1</w:t>
      </w:r>
      <w:r w:rsidRPr="0085495B">
        <w:rPr>
          <w:rFonts w:ascii="Arial" w:hAnsi="Arial" w:cs="Arial"/>
          <w:spacing w:val="-5"/>
          <w:sz w:val="18"/>
          <w:szCs w:val="18"/>
        </w:rPr>
        <w:t>.</w:t>
      </w:r>
    </w:p>
    <w:p w:rsidR="005D276B" w:rsidRPr="0085495B" w:rsidRDefault="005D276B" w:rsidP="005D42F0">
      <w:pPr>
        <w:jc w:val="both"/>
        <w:rPr>
          <w:rFonts w:ascii="Arial" w:hAnsi="Arial" w:cs="Arial"/>
          <w:sz w:val="18"/>
          <w:szCs w:val="18"/>
        </w:rPr>
      </w:pPr>
    </w:p>
    <w:p w:rsidR="002F3E79" w:rsidRPr="0085495B" w:rsidRDefault="002F3E79" w:rsidP="002F3E79">
      <w:pPr>
        <w:jc w:val="both"/>
        <w:rPr>
          <w:rFonts w:ascii="Arial" w:eastAsia="Arial Unicode MS"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2F3E79" w:rsidRPr="0085495B" w:rsidTr="00CC5444">
        <w:trPr>
          <w:trHeight w:val="386"/>
        </w:trPr>
        <w:tc>
          <w:tcPr>
            <w:tcW w:w="9461" w:type="dxa"/>
            <w:shd w:val="clear" w:color="auto" w:fill="FFA543"/>
            <w:vAlign w:val="center"/>
            <w:hideMark/>
          </w:tcPr>
          <w:p w:rsidR="002F3E79" w:rsidRPr="0085495B" w:rsidRDefault="002F3E79" w:rsidP="00CC5444">
            <w:pPr>
              <w:tabs>
                <w:tab w:val="left" w:pos="430"/>
              </w:tabs>
              <w:ind w:left="432" w:hanging="432"/>
              <w:jc w:val="both"/>
              <w:rPr>
                <w:rFonts w:ascii="Arial" w:eastAsia="Arial Unicode MS" w:hAnsi="Arial" w:cs="Arial"/>
                <w:b/>
                <w:bCs/>
                <w:color w:val="FFFFFF"/>
                <w:sz w:val="18"/>
                <w:szCs w:val="18"/>
                <w:lang w:val="en-GB"/>
              </w:rPr>
            </w:pPr>
            <w:r w:rsidRPr="0085495B">
              <w:rPr>
                <w:rFonts w:ascii="Arial" w:eastAsia="Arial Unicode MS" w:hAnsi="Arial" w:cs="Arial"/>
                <w:b/>
                <w:bCs/>
                <w:color w:val="FFFFFF"/>
                <w:sz w:val="18"/>
                <w:szCs w:val="18"/>
                <w:lang w:val="en-GB"/>
              </w:rPr>
              <w:t>2</w:t>
            </w:r>
            <w:r w:rsidRPr="0085495B">
              <w:rPr>
                <w:rFonts w:ascii="Arial" w:eastAsia="Arial Unicode MS" w:hAnsi="Arial" w:cs="Arial"/>
                <w:b/>
                <w:bCs/>
                <w:color w:val="FFFFFF"/>
                <w:sz w:val="18"/>
                <w:szCs w:val="18"/>
                <w:lang w:val="en-GB"/>
              </w:rPr>
              <w:tab/>
              <w:t>Significant events during the current year</w:t>
            </w:r>
          </w:p>
        </w:tc>
      </w:tr>
    </w:tbl>
    <w:p w:rsidR="002F3E79" w:rsidRPr="0085495B" w:rsidRDefault="002F3E79" w:rsidP="002F3E79">
      <w:pPr>
        <w:pStyle w:val="Header"/>
        <w:tabs>
          <w:tab w:val="clear" w:pos="4153"/>
          <w:tab w:val="clear" w:pos="8306"/>
        </w:tabs>
        <w:spacing w:line="240" w:lineRule="auto"/>
        <w:jc w:val="thaiDistribute"/>
        <w:rPr>
          <w:rFonts w:cs="Arial"/>
          <w:sz w:val="18"/>
          <w:szCs w:val="18"/>
          <w:lang w:val="en-US"/>
        </w:rPr>
      </w:pPr>
    </w:p>
    <w:p w:rsidR="002F3E79" w:rsidRPr="0085495B" w:rsidRDefault="002F3E79" w:rsidP="002F3E79">
      <w:pPr>
        <w:tabs>
          <w:tab w:val="left" w:pos="540"/>
        </w:tabs>
        <w:rPr>
          <w:rFonts w:ascii="Arial" w:hAnsi="Arial" w:cs="Arial"/>
          <w:b/>
          <w:bCs/>
          <w:color w:val="CF4A02"/>
          <w:sz w:val="18"/>
          <w:szCs w:val="18"/>
          <w:lang w:val="en-GB"/>
        </w:rPr>
      </w:pPr>
      <w:r w:rsidRPr="0085495B">
        <w:rPr>
          <w:rFonts w:ascii="Arial" w:hAnsi="Arial" w:cs="Arial"/>
          <w:b/>
          <w:bCs/>
          <w:color w:val="CF4A02"/>
          <w:sz w:val="18"/>
          <w:szCs w:val="18"/>
          <w:lang w:val="en-GB"/>
        </w:rPr>
        <w:t>Coronavirus Disease 2019 outbreak</w:t>
      </w:r>
    </w:p>
    <w:p w:rsidR="002F3E79" w:rsidRPr="0085495B" w:rsidRDefault="002F3E79" w:rsidP="002F3E79">
      <w:pPr>
        <w:jc w:val="thaiDistribute"/>
        <w:rPr>
          <w:rFonts w:ascii="Arial" w:hAnsi="Arial" w:cs="Arial"/>
          <w:sz w:val="18"/>
          <w:szCs w:val="18"/>
          <w:lang w:val="en-GB"/>
        </w:rPr>
      </w:pPr>
    </w:p>
    <w:p w:rsidR="002F3E79" w:rsidRPr="0085495B" w:rsidRDefault="002F3E79" w:rsidP="002F3E79">
      <w:pPr>
        <w:jc w:val="thaiDistribute"/>
        <w:rPr>
          <w:rFonts w:ascii="Arial" w:hAnsi="Arial" w:cs="Arial"/>
          <w:sz w:val="18"/>
          <w:szCs w:val="18"/>
          <w:lang w:val="en-GB"/>
        </w:rPr>
      </w:pPr>
      <w:r w:rsidRPr="0085495B">
        <w:rPr>
          <w:rFonts w:ascii="Arial" w:hAnsi="Arial" w:cs="Arial"/>
          <w:sz w:val="18"/>
          <w:szCs w:val="18"/>
          <w:lang w:val="en-GB"/>
        </w:rPr>
        <w:t xml:space="preserve">The outbreak of Coronavirus Disease 2019 (“COVID-19”) in early 2020 </w:t>
      </w:r>
      <w:r w:rsidRPr="0085495B">
        <w:rPr>
          <w:rFonts w:ascii="Arial" w:hAnsi="Arial" w:cs="Arial"/>
          <w:sz w:val="18"/>
          <w:szCs w:val="18"/>
        </w:rPr>
        <w:t xml:space="preserve">spread rapidly and its impact was felt by all industrial businesses around the world, including Thailand. </w:t>
      </w:r>
      <w:r w:rsidR="000C75B0">
        <w:rPr>
          <w:rFonts w:ascii="Arial" w:hAnsi="Arial" w:cs="Browallia New"/>
          <w:sz w:val="18"/>
          <w:szCs w:val="22"/>
        </w:rPr>
        <w:t xml:space="preserve">As a result, </w:t>
      </w:r>
      <w:r w:rsidR="000C75B0">
        <w:rPr>
          <w:rFonts w:ascii="Arial" w:hAnsi="Arial" w:cs="Arial"/>
          <w:sz w:val="18"/>
          <w:szCs w:val="18"/>
        </w:rPr>
        <w:t>t</w:t>
      </w:r>
      <w:r w:rsidRPr="0085495B">
        <w:rPr>
          <w:rFonts w:ascii="Arial" w:hAnsi="Arial" w:cs="Arial"/>
          <w:sz w:val="18"/>
          <w:szCs w:val="18"/>
        </w:rPr>
        <w:t>he nationwide COVID-19 outbreak and decline in domestic economic</w:t>
      </w:r>
      <w:r w:rsidR="000C75B0">
        <w:rPr>
          <w:rFonts w:ascii="Arial" w:hAnsi="Arial" w:cs="Arial"/>
          <w:sz w:val="18"/>
          <w:szCs w:val="18"/>
        </w:rPr>
        <w:t>, the</w:t>
      </w:r>
      <w:r w:rsidRPr="0085495B">
        <w:rPr>
          <w:rFonts w:ascii="Arial" w:hAnsi="Arial" w:cs="Arial"/>
          <w:sz w:val="18"/>
          <w:szCs w:val="18"/>
        </w:rPr>
        <w:t xml:space="preserve"> competition in the information and communication technology and telecommunication business</w:t>
      </w:r>
      <w:r w:rsidR="000C75B0">
        <w:rPr>
          <w:rFonts w:ascii="Arial" w:hAnsi="Arial" w:cs="Arial"/>
          <w:sz w:val="18"/>
          <w:szCs w:val="18"/>
        </w:rPr>
        <w:t>es are</w:t>
      </w:r>
      <w:r w:rsidRPr="0085495B">
        <w:rPr>
          <w:rFonts w:ascii="Arial" w:hAnsi="Arial" w:cs="Arial"/>
          <w:sz w:val="18"/>
          <w:szCs w:val="18"/>
        </w:rPr>
        <w:t xml:space="preserve"> quite high. However, the management considers that the impact of COVID-19 will only remain for a certain amount of time</w:t>
      </w:r>
      <w:r w:rsidR="000C75B0">
        <w:rPr>
          <w:rFonts w:ascii="Arial" w:hAnsi="Arial" w:cs="Arial"/>
          <w:sz w:val="18"/>
          <w:szCs w:val="18"/>
        </w:rPr>
        <w:t>. The management has implemented efficient strategy by customer base expansion</w:t>
      </w:r>
      <w:r w:rsidRPr="0085495B">
        <w:rPr>
          <w:rFonts w:ascii="Arial" w:hAnsi="Arial" w:cs="Arial"/>
          <w:sz w:val="18"/>
          <w:szCs w:val="18"/>
          <w:lang w:val="en-GB"/>
        </w:rPr>
        <w:t xml:space="preserve">, </w:t>
      </w:r>
      <w:r w:rsidRPr="0085495B">
        <w:rPr>
          <w:rFonts w:ascii="Arial" w:hAnsi="Arial" w:cs="Arial"/>
          <w:sz w:val="18"/>
          <w:szCs w:val="18"/>
        </w:rPr>
        <w:t xml:space="preserve">increasing the number of bidding projects and has been closely monitoring all costs and </w:t>
      </w:r>
      <w:r w:rsidR="00880D46" w:rsidRPr="0085495B">
        <w:rPr>
          <w:rFonts w:ascii="Arial" w:hAnsi="Arial" w:cs="Arial"/>
          <w:sz w:val="18"/>
          <w:szCs w:val="18"/>
        </w:rPr>
        <w:t>operating</w:t>
      </w:r>
      <w:r w:rsidRPr="0085495B">
        <w:rPr>
          <w:rFonts w:ascii="Arial" w:hAnsi="Arial" w:cs="Arial"/>
          <w:sz w:val="18"/>
          <w:szCs w:val="18"/>
        </w:rPr>
        <w:t xml:space="preserve"> expenses to maintain operating result of the Group. </w:t>
      </w:r>
      <w:r w:rsidR="000C75B0">
        <w:rPr>
          <w:rFonts w:ascii="Arial" w:hAnsi="Arial" w:cs="Arial"/>
          <w:sz w:val="18"/>
          <w:szCs w:val="18"/>
        </w:rPr>
        <w:t>Currently, t</w:t>
      </w:r>
      <w:r w:rsidRPr="0085495B">
        <w:rPr>
          <w:rFonts w:ascii="Arial" w:hAnsi="Arial" w:cs="Arial"/>
          <w:sz w:val="18"/>
          <w:szCs w:val="18"/>
        </w:rPr>
        <w:t xml:space="preserve">he Group </w:t>
      </w:r>
      <w:r w:rsidR="005958F6" w:rsidRPr="005958F6">
        <w:rPr>
          <w:rFonts w:ascii="Arial" w:hAnsi="Arial" w:cs="Arial"/>
          <w:sz w:val="18"/>
          <w:szCs w:val="18"/>
        </w:rPr>
        <w:t>has reserve</w:t>
      </w:r>
      <w:r w:rsidR="000C75B0">
        <w:rPr>
          <w:rFonts w:ascii="Arial" w:hAnsi="Arial" w:cs="Arial"/>
          <w:sz w:val="18"/>
          <w:szCs w:val="18"/>
        </w:rPr>
        <w:t xml:space="preserve"> fund</w:t>
      </w:r>
      <w:r w:rsidR="005958F6" w:rsidRPr="005958F6">
        <w:rPr>
          <w:rFonts w:ascii="Arial" w:hAnsi="Arial" w:cs="Arial"/>
          <w:sz w:val="18"/>
          <w:szCs w:val="18"/>
        </w:rPr>
        <w:t xml:space="preserve"> in the form of bank deposits that </w:t>
      </w:r>
      <w:r w:rsidR="000C75B0">
        <w:rPr>
          <w:rFonts w:ascii="Arial" w:hAnsi="Arial" w:cs="Arial"/>
          <w:sz w:val="18"/>
          <w:szCs w:val="18"/>
        </w:rPr>
        <w:t>are readily convertible into</w:t>
      </w:r>
      <w:r w:rsidR="005958F6" w:rsidRPr="005958F6">
        <w:rPr>
          <w:rFonts w:ascii="Arial" w:hAnsi="Arial" w:cs="Arial"/>
          <w:sz w:val="18"/>
          <w:szCs w:val="18"/>
        </w:rPr>
        <w:t xml:space="preserve"> cash and</w:t>
      </w:r>
      <w:r w:rsidR="000C75B0">
        <w:rPr>
          <w:rFonts w:ascii="Arial" w:hAnsi="Arial" w:cs="Arial"/>
          <w:sz w:val="18"/>
          <w:szCs w:val="18"/>
        </w:rPr>
        <w:t xml:space="preserve"> available</w:t>
      </w:r>
      <w:r w:rsidR="005958F6" w:rsidRPr="005958F6">
        <w:rPr>
          <w:rFonts w:ascii="Arial" w:hAnsi="Arial" w:cs="Arial"/>
          <w:sz w:val="18"/>
          <w:szCs w:val="18"/>
        </w:rPr>
        <w:t xml:space="preserve"> credit </w:t>
      </w:r>
      <w:r w:rsidR="000C75B0">
        <w:rPr>
          <w:rFonts w:ascii="Arial" w:hAnsi="Arial" w:cs="Arial"/>
          <w:sz w:val="18"/>
          <w:szCs w:val="18"/>
        </w:rPr>
        <w:t>facilities</w:t>
      </w:r>
      <w:r w:rsidR="005958F6" w:rsidRPr="005958F6">
        <w:rPr>
          <w:rFonts w:ascii="Arial" w:hAnsi="Arial" w:cs="Arial"/>
          <w:sz w:val="18"/>
          <w:szCs w:val="18"/>
        </w:rPr>
        <w:t xml:space="preserve"> that can be withdrawn immediately. (The level of unconditional credit limit that has not yet been drawn up are disclosed in Note 7</w:t>
      </w:r>
      <w:r w:rsidR="005958F6">
        <w:rPr>
          <w:rFonts w:ascii="Arial" w:hAnsi="Arial" w:cs="Arial"/>
          <w:sz w:val="18"/>
          <w:szCs w:val="18"/>
        </w:rPr>
        <w:t>).</w:t>
      </w:r>
      <w:r w:rsidR="0029511E" w:rsidRPr="0029511E">
        <w:rPr>
          <w:rFonts w:ascii="Arial" w:hAnsi="Arial" w:cs="Arial"/>
          <w:sz w:val="18"/>
          <w:szCs w:val="18"/>
        </w:rPr>
        <w:t xml:space="preserve"> </w:t>
      </w:r>
      <w:r w:rsidRPr="0085495B">
        <w:rPr>
          <w:rFonts w:ascii="Arial" w:hAnsi="Arial" w:cs="Arial"/>
          <w:sz w:val="18"/>
          <w:szCs w:val="18"/>
        </w:rPr>
        <w:t xml:space="preserve">As a result, </w:t>
      </w:r>
      <w:r w:rsidRPr="0085495B">
        <w:rPr>
          <w:rFonts w:ascii="Arial" w:hAnsi="Arial" w:cs="Arial"/>
          <w:sz w:val="18"/>
          <w:szCs w:val="18"/>
          <w:lang w:val="en-GB"/>
        </w:rPr>
        <w:t>the outbreak of Coronavirus Disease 2019 (“COVID-19”) w</w:t>
      </w:r>
      <w:r w:rsidR="000C75B0">
        <w:rPr>
          <w:rFonts w:ascii="Arial" w:hAnsi="Arial" w:cs="Arial"/>
          <w:sz w:val="18"/>
          <w:szCs w:val="18"/>
          <w:lang w:val="en-GB"/>
        </w:rPr>
        <w:t>ill not</w:t>
      </w:r>
      <w:r w:rsidRPr="0085495B">
        <w:rPr>
          <w:rFonts w:ascii="Arial" w:hAnsi="Arial" w:cs="Arial"/>
          <w:sz w:val="18"/>
          <w:szCs w:val="18"/>
          <w:lang w:val="en-GB"/>
        </w:rPr>
        <w:t xml:space="preserve"> have any significant impact on the Group.</w:t>
      </w:r>
    </w:p>
    <w:p w:rsidR="005D42F0" w:rsidRPr="0085495B" w:rsidRDefault="005D42F0" w:rsidP="005D42F0">
      <w:pPr>
        <w:jc w:val="both"/>
        <w:rPr>
          <w:rFonts w:ascii="Arial" w:eastAsia="Arial Unicode MS" w:hAnsi="Arial" w:cs="Arial"/>
          <w:sz w:val="18"/>
          <w:szCs w:val="18"/>
          <w:lang w:val="en-GB"/>
        </w:rPr>
      </w:pPr>
    </w:p>
    <w:p w:rsidR="002F3E79" w:rsidRPr="0085495B" w:rsidRDefault="002F3E79" w:rsidP="005D42F0">
      <w:pPr>
        <w:jc w:val="both"/>
        <w:rPr>
          <w:rFonts w:ascii="Arial" w:eastAsia="Arial Unicode MS"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5D42F0" w:rsidRPr="0085495B" w:rsidTr="00765B19">
        <w:trPr>
          <w:trHeight w:val="386"/>
        </w:trPr>
        <w:tc>
          <w:tcPr>
            <w:tcW w:w="9461" w:type="dxa"/>
            <w:shd w:val="clear" w:color="auto" w:fill="FFA543"/>
            <w:vAlign w:val="center"/>
            <w:hideMark/>
          </w:tcPr>
          <w:p w:rsidR="005D42F0" w:rsidRPr="0085495B" w:rsidRDefault="0055568B" w:rsidP="00765B19">
            <w:pPr>
              <w:tabs>
                <w:tab w:val="left" w:pos="430"/>
              </w:tabs>
              <w:ind w:left="432" w:hanging="432"/>
              <w:jc w:val="both"/>
              <w:rPr>
                <w:rFonts w:ascii="Arial" w:eastAsia="Arial Unicode MS" w:hAnsi="Arial" w:cs="Arial"/>
                <w:b/>
                <w:bCs/>
                <w:color w:val="FFFFFF"/>
                <w:sz w:val="18"/>
                <w:szCs w:val="18"/>
                <w:lang w:val="en-GB"/>
              </w:rPr>
            </w:pPr>
            <w:r w:rsidRPr="0085495B">
              <w:rPr>
                <w:rFonts w:ascii="Arial" w:eastAsia="Arial Unicode MS" w:hAnsi="Arial" w:cs="Arial"/>
                <w:b/>
                <w:bCs/>
                <w:color w:val="FFFFFF"/>
                <w:sz w:val="18"/>
                <w:szCs w:val="18"/>
                <w:lang w:val="en-GB"/>
              </w:rPr>
              <w:t>3</w:t>
            </w:r>
            <w:r w:rsidR="005D42F0" w:rsidRPr="0085495B">
              <w:rPr>
                <w:rFonts w:ascii="Arial" w:eastAsia="Arial Unicode MS" w:hAnsi="Arial" w:cs="Arial"/>
                <w:b/>
                <w:bCs/>
                <w:color w:val="FFFFFF"/>
                <w:sz w:val="18"/>
                <w:szCs w:val="18"/>
                <w:lang w:val="en-GB"/>
              </w:rPr>
              <w:tab/>
            </w:r>
            <w:r w:rsidRPr="0085495B">
              <w:rPr>
                <w:rFonts w:ascii="Arial" w:eastAsia="Arial Unicode MS" w:hAnsi="Arial" w:cs="Arial"/>
                <w:b/>
                <w:bCs/>
                <w:color w:val="FFFFFF"/>
                <w:sz w:val="18"/>
                <w:szCs w:val="18"/>
                <w:lang w:val="en-GB"/>
              </w:rPr>
              <w:t>Basis of preparation</w:t>
            </w:r>
          </w:p>
        </w:tc>
      </w:tr>
    </w:tbl>
    <w:p w:rsidR="00654903" w:rsidRPr="0085495B" w:rsidRDefault="00654903" w:rsidP="005D42F0">
      <w:pPr>
        <w:rPr>
          <w:rFonts w:ascii="Arial" w:hAnsi="Arial" w:cs="Arial"/>
          <w:b/>
          <w:bCs/>
          <w:sz w:val="18"/>
          <w:szCs w:val="18"/>
        </w:rPr>
      </w:pPr>
      <w:bookmarkStart w:id="1" w:name="_Toc494360315"/>
    </w:p>
    <w:p w:rsidR="007669C9" w:rsidRPr="0085495B" w:rsidRDefault="0055568B" w:rsidP="0055568B">
      <w:pPr>
        <w:jc w:val="thaiDistribute"/>
        <w:rPr>
          <w:rFonts w:ascii="Arial" w:eastAsia="Times New Roman" w:hAnsi="Arial" w:cs="Arial"/>
          <w:spacing w:val="-2"/>
          <w:sz w:val="18"/>
          <w:szCs w:val="18"/>
          <w:lang w:eastAsia="x-none"/>
        </w:rPr>
      </w:pPr>
      <w:r w:rsidRPr="0085495B">
        <w:rPr>
          <w:rFonts w:ascii="Arial" w:eastAsia="Times New Roman" w:hAnsi="Arial" w:cs="Arial"/>
          <w:spacing w:val="-2"/>
          <w:sz w:val="18"/>
          <w:szCs w:val="18"/>
          <w:lang w:eastAsia="x-none"/>
        </w:rPr>
        <w:t>The consolidated and separate financial statements have been prepared in accordance with Thai Financial Reporting Standards (“TFRS”). For the purpose of initial public offerings to the Securities and Exchange Commission under the Securities and Exchange Act, the financial statements have been additionally prepared in accordance with the financial reporting requirements of the Securities and Exchange Commission under the Securities and Exchange Act.</w:t>
      </w:r>
    </w:p>
    <w:p w:rsidR="0055568B" w:rsidRPr="0085495B" w:rsidRDefault="0055568B" w:rsidP="0055568B">
      <w:pPr>
        <w:jc w:val="both"/>
        <w:rPr>
          <w:rFonts w:ascii="Arial" w:eastAsia="Times New Roman" w:hAnsi="Arial" w:cs="Arial"/>
          <w:spacing w:val="-2"/>
          <w:sz w:val="18"/>
          <w:szCs w:val="18"/>
          <w:lang w:val="en-GB" w:eastAsia="x-none"/>
        </w:rPr>
      </w:pPr>
    </w:p>
    <w:p w:rsidR="0055568B" w:rsidRPr="0085495B" w:rsidRDefault="0055568B" w:rsidP="0055568B">
      <w:pPr>
        <w:jc w:val="both"/>
        <w:rPr>
          <w:rFonts w:ascii="Arial" w:eastAsia="Times New Roman" w:hAnsi="Arial" w:cs="Arial"/>
          <w:spacing w:val="-2"/>
          <w:sz w:val="18"/>
          <w:szCs w:val="18"/>
          <w:lang w:eastAsia="x-none"/>
        </w:rPr>
      </w:pPr>
      <w:r w:rsidRPr="0085495B">
        <w:rPr>
          <w:rFonts w:ascii="Arial" w:eastAsia="Times New Roman" w:hAnsi="Arial" w:cs="Arial"/>
          <w:spacing w:val="-2"/>
          <w:sz w:val="18"/>
          <w:szCs w:val="18"/>
          <w:lang w:eastAsia="x-none"/>
        </w:rPr>
        <w:t>The consolidated and separate financial statements have been prepared under the historical cost convention except derivative assets and derivative liabilities.</w:t>
      </w:r>
    </w:p>
    <w:p w:rsidR="0055568B" w:rsidRPr="0085495B" w:rsidRDefault="0055568B" w:rsidP="0055568B">
      <w:pPr>
        <w:jc w:val="both"/>
        <w:rPr>
          <w:rFonts w:ascii="Arial" w:eastAsia="Times New Roman" w:hAnsi="Arial" w:cs="Arial"/>
          <w:spacing w:val="-2"/>
          <w:sz w:val="18"/>
          <w:szCs w:val="18"/>
          <w:lang w:eastAsia="x-none"/>
        </w:rPr>
      </w:pPr>
    </w:p>
    <w:p w:rsidR="0055568B" w:rsidRPr="0085495B" w:rsidRDefault="0055568B" w:rsidP="0055568B">
      <w:pPr>
        <w:jc w:val="both"/>
        <w:rPr>
          <w:rFonts w:ascii="Arial" w:eastAsia="Times New Roman" w:hAnsi="Arial" w:cs="Arial"/>
          <w:spacing w:val="-2"/>
          <w:sz w:val="18"/>
          <w:szCs w:val="18"/>
          <w:lang w:eastAsia="x-none"/>
        </w:rPr>
      </w:pPr>
      <w:r w:rsidRPr="0085495B">
        <w:rPr>
          <w:rFonts w:ascii="Arial" w:eastAsia="Times New Roman" w:hAnsi="Arial" w:cs="Arial"/>
          <w:spacing w:val="-2"/>
          <w:sz w:val="18"/>
          <w:szCs w:val="18"/>
          <w:lang w:eastAsia="x-none"/>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9.</w:t>
      </w:r>
    </w:p>
    <w:p w:rsidR="0055568B" w:rsidRPr="0085495B" w:rsidRDefault="0055568B" w:rsidP="0055568B">
      <w:pPr>
        <w:jc w:val="both"/>
        <w:rPr>
          <w:rFonts w:ascii="Arial" w:eastAsia="Times New Roman" w:hAnsi="Arial" w:cs="Arial"/>
          <w:spacing w:val="-2"/>
          <w:sz w:val="18"/>
          <w:szCs w:val="18"/>
          <w:lang w:val="en-GB" w:eastAsia="x-none"/>
        </w:rPr>
      </w:pPr>
    </w:p>
    <w:p w:rsidR="0055568B" w:rsidRPr="0085495B" w:rsidRDefault="0055568B" w:rsidP="0055568B">
      <w:pPr>
        <w:jc w:val="both"/>
        <w:rPr>
          <w:rFonts w:ascii="Arial" w:eastAsia="Times New Roman" w:hAnsi="Arial" w:cs="Arial"/>
          <w:spacing w:val="-2"/>
          <w:sz w:val="18"/>
          <w:szCs w:val="18"/>
          <w:lang w:eastAsia="x-none"/>
        </w:rPr>
      </w:pPr>
      <w:r w:rsidRPr="0085495B">
        <w:rPr>
          <w:rFonts w:ascii="Arial" w:eastAsia="Times New Roman" w:hAnsi="Arial" w:cs="Arial"/>
          <w:spacing w:val="-2"/>
          <w:sz w:val="18"/>
          <w:szCs w:val="18"/>
          <w:lang w:eastAsia="x-none"/>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607566" w:rsidRDefault="00607566">
      <w:pPr>
        <w:spacing w:after="160" w:line="259" w:lineRule="auto"/>
        <w:rPr>
          <w:rFonts w:ascii="Arial" w:hAnsi="Arial" w:cs="Arial"/>
          <w:b/>
          <w:bCs/>
          <w:sz w:val="18"/>
          <w:szCs w:val="18"/>
          <w:lang w:val="en-GB"/>
        </w:rPr>
      </w:pPr>
      <w:r>
        <w:rPr>
          <w:rFonts w:ascii="Arial" w:hAnsi="Arial" w:cs="Arial"/>
          <w:b/>
          <w:bCs/>
          <w:sz w:val="18"/>
          <w:szCs w:val="18"/>
          <w:lang w:val="en-GB"/>
        </w:rPr>
        <w:br w:type="page"/>
      </w:r>
    </w:p>
    <w:p w:rsidR="00E45BD8" w:rsidRPr="0085495B" w:rsidRDefault="00E45BD8" w:rsidP="005D42F0">
      <w:pPr>
        <w:jc w:val="both"/>
        <w:rPr>
          <w:rFonts w:ascii="Arial" w:eastAsia="Arial Unicode MS" w:hAnsi="Arial" w:cs="Arial"/>
          <w:b/>
          <w:bCs/>
          <w:color w:val="CF4A02"/>
          <w:sz w:val="18"/>
          <w:szCs w:val="18"/>
        </w:rPr>
      </w:pPr>
    </w:p>
    <w:p w:rsidR="00E45BD8" w:rsidRPr="002E49B2" w:rsidRDefault="00E45BD8" w:rsidP="00E45BD8">
      <w:pPr>
        <w:tabs>
          <w:tab w:val="left" w:pos="540"/>
        </w:tabs>
        <w:ind w:left="540" w:hanging="540"/>
        <w:rPr>
          <w:rFonts w:ascii="Arial" w:hAnsi="Arial" w:cs="Arial"/>
          <w:b/>
          <w:bCs/>
          <w:color w:val="CF4A02"/>
          <w:sz w:val="18"/>
          <w:szCs w:val="18"/>
          <w:lang w:val="en-GB"/>
        </w:rPr>
      </w:pPr>
      <w:r w:rsidRPr="002E49B2">
        <w:rPr>
          <w:rFonts w:ascii="Arial" w:hAnsi="Arial" w:cs="Arial"/>
          <w:b/>
          <w:bCs/>
          <w:color w:val="CF4A02"/>
          <w:sz w:val="18"/>
          <w:szCs w:val="18"/>
          <w:lang w:val="en-GB"/>
        </w:rPr>
        <w:t>Reclassification of comparative balance</w:t>
      </w:r>
    </w:p>
    <w:p w:rsidR="00E45BD8" w:rsidRPr="00607566" w:rsidRDefault="00E45BD8" w:rsidP="00607566">
      <w:pPr>
        <w:pStyle w:val="a"/>
        <w:ind w:right="0"/>
        <w:jc w:val="both"/>
        <w:rPr>
          <w:rFonts w:ascii="Arial" w:eastAsia="Arial Unicode MS" w:hAnsi="Arial" w:cs="Arial"/>
          <w:color w:val="auto"/>
          <w:sz w:val="18"/>
          <w:szCs w:val="18"/>
          <w:lang w:val="en-GB"/>
        </w:rPr>
      </w:pPr>
    </w:p>
    <w:p w:rsidR="00E45BD8" w:rsidRPr="00607566" w:rsidRDefault="00E45BD8" w:rsidP="00E45BD8">
      <w:pPr>
        <w:jc w:val="both"/>
        <w:rPr>
          <w:rFonts w:ascii="Arial" w:eastAsia="Times New Roman" w:hAnsi="Arial" w:cs="Arial"/>
          <w:spacing w:val="-2"/>
          <w:sz w:val="18"/>
          <w:szCs w:val="18"/>
          <w:lang w:eastAsia="x-none"/>
        </w:rPr>
      </w:pPr>
      <w:r w:rsidRPr="00607566">
        <w:rPr>
          <w:rFonts w:ascii="Arial" w:eastAsia="Times New Roman" w:hAnsi="Arial" w:cs="Arial"/>
          <w:spacing w:val="-2"/>
          <w:sz w:val="18"/>
          <w:szCs w:val="18"/>
          <w:lang w:eastAsia="x-none"/>
        </w:rPr>
        <w:t xml:space="preserve">The financial statements for the year ended 31 December 2019 and 1 January 2019 have been adjusted to conform with changes in presentation in the current year. </w:t>
      </w:r>
    </w:p>
    <w:p w:rsidR="00E45BD8" w:rsidRPr="00607566" w:rsidRDefault="00E45BD8" w:rsidP="00607566">
      <w:pPr>
        <w:pStyle w:val="a"/>
        <w:ind w:right="0"/>
        <w:jc w:val="both"/>
        <w:rPr>
          <w:rFonts w:ascii="Arial" w:hAnsi="Arial" w:cs="Arial"/>
          <w:color w:val="auto"/>
          <w:spacing w:val="-2"/>
          <w:sz w:val="18"/>
          <w:szCs w:val="18"/>
          <w:lang w:val="en-US"/>
        </w:rPr>
      </w:pPr>
    </w:p>
    <w:tbl>
      <w:tblPr>
        <w:tblW w:w="0" w:type="auto"/>
        <w:tblInd w:w="18" w:type="dxa"/>
        <w:tblLook w:val="04A0" w:firstRow="1" w:lastRow="0" w:firstColumn="1" w:lastColumn="0" w:noHBand="0" w:noVBand="1"/>
      </w:tblPr>
      <w:tblGrid>
        <w:gridCol w:w="4510"/>
        <w:gridCol w:w="1632"/>
        <w:gridCol w:w="1658"/>
        <w:gridCol w:w="1643"/>
      </w:tblGrid>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sz w:val="18"/>
                <w:szCs w:val="18"/>
                <w:lang w:bidi="ar-SA"/>
              </w:rPr>
            </w:pPr>
          </w:p>
        </w:tc>
        <w:tc>
          <w:tcPr>
            <w:tcW w:w="4933" w:type="dxa"/>
            <w:gridSpan w:val="3"/>
            <w:tcBorders>
              <w:top w:val="single" w:sz="4" w:space="0" w:color="auto"/>
              <w:bottom w:val="single" w:sz="4" w:space="0" w:color="auto"/>
            </w:tcBorders>
            <w:shd w:val="clear" w:color="auto" w:fill="auto"/>
          </w:tcPr>
          <w:p w:rsidR="00E45BD8" w:rsidRPr="002E49B2" w:rsidRDefault="00E45BD8" w:rsidP="00607566">
            <w:pPr>
              <w:tabs>
                <w:tab w:val="left" w:pos="1027"/>
              </w:tabs>
              <w:ind w:right="-72"/>
              <w:jc w:val="center"/>
              <w:rPr>
                <w:rFonts w:ascii="Arial" w:eastAsia="Cambria" w:hAnsi="Arial" w:cs="Arial"/>
                <w:b/>
                <w:bCs/>
                <w:spacing w:val="-2"/>
                <w:sz w:val="18"/>
                <w:szCs w:val="18"/>
                <w:lang w:bidi="ar-SA"/>
              </w:rPr>
            </w:pPr>
            <w:r w:rsidRPr="002E49B2">
              <w:rPr>
                <w:rFonts w:ascii="Arial" w:eastAsia="Cambria" w:hAnsi="Arial" w:cs="Arial"/>
                <w:b/>
                <w:bCs/>
                <w:sz w:val="18"/>
                <w:szCs w:val="18"/>
                <w:lang w:val="en-GB" w:bidi="ar-SA"/>
              </w:rPr>
              <w:t>Consolidated financial statements</w:t>
            </w:r>
          </w:p>
        </w:tc>
      </w:tr>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sz w:val="18"/>
                <w:szCs w:val="18"/>
                <w:lang w:bidi="ar-SA"/>
              </w:rPr>
            </w:pPr>
          </w:p>
        </w:tc>
        <w:tc>
          <w:tcPr>
            <w:tcW w:w="1632"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Originally stated</w:t>
            </w:r>
          </w:p>
        </w:tc>
        <w:tc>
          <w:tcPr>
            <w:tcW w:w="1658"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Reclassifications</w:t>
            </w:r>
          </w:p>
        </w:tc>
        <w:tc>
          <w:tcPr>
            <w:tcW w:w="1643"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22"/>
                <w:lang w:val="en-GB"/>
              </w:rPr>
            </w:pPr>
            <w:r w:rsidRPr="002E49B2">
              <w:rPr>
                <w:rFonts w:ascii="Arial" w:eastAsia="Cambria" w:hAnsi="Arial" w:cs="Arial"/>
                <w:b/>
                <w:bCs/>
                <w:spacing w:val="-2"/>
                <w:sz w:val="18"/>
                <w:szCs w:val="18"/>
                <w:lang w:bidi="ar-SA"/>
              </w:rPr>
              <w:t>Re</w:t>
            </w:r>
            <w:r w:rsidRPr="002E49B2">
              <w:rPr>
                <w:rFonts w:ascii="Arial" w:eastAsia="Cambria" w:hAnsi="Arial" w:cs="Arial"/>
                <w:b/>
                <w:bCs/>
                <w:spacing w:val="-2"/>
                <w:sz w:val="18"/>
                <w:szCs w:val="18"/>
                <w:lang w:val="en-GB"/>
              </w:rPr>
              <w:t>classified</w:t>
            </w:r>
          </w:p>
        </w:tc>
      </w:tr>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sz w:val="18"/>
                <w:szCs w:val="18"/>
                <w:lang w:bidi="ar-SA"/>
              </w:rPr>
            </w:pPr>
          </w:p>
        </w:tc>
        <w:tc>
          <w:tcPr>
            <w:tcW w:w="1632" w:type="dxa"/>
            <w:tcBorders>
              <w:bottom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Baht</w:t>
            </w:r>
          </w:p>
        </w:tc>
        <w:tc>
          <w:tcPr>
            <w:tcW w:w="1658" w:type="dxa"/>
            <w:tcBorders>
              <w:bottom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Baht</w:t>
            </w:r>
          </w:p>
        </w:tc>
        <w:tc>
          <w:tcPr>
            <w:tcW w:w="1643" w:type="dxa"/>
            <w:tcBorders>
              <w:bottom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Baht</w:t>
            </w:r>
          </w:p>
        </w:tc>
      </w:tr>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sz w:val="18"/>
                <w:szCs w:val="18"/>
                <w:lang w:bidi="ar-SA"/>
              </w:rPr>
            </w:pPr>
          </w:p>
        </w:tc>
        <w:tc>
          <w:tcPr>
            <w:tcW w:w="1632"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58"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43"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sz w:val="18"/>
                <w:szCs w:val="18"/>
                <w:lang w:bidi="ar-SA"/>
              </w:rPr>
            </w:pPr>
          </w:p>
        </w:tc>
      </w:tr>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sz w:val="18"/>
                <w:szCs w:val="18"/>
                <w:lang w:bidi="ar-SA"/>
              </w:rPr>
            </w:pPr>
            <w:r w:rsidRPr="002E49B2">
              <w:rPr>
                <w:rFonts w:ascii="Arial" w:eastAsia="Cambria" w:hAnsi="Arial" w:cs="Arial"/>
                <w:b/>
                <w:bCs/>
                <w:sz w:val="18"/>
                <w:szCs w:val="18"/>
                <w:lang w:bidi="ar-SA"/>
              </w:rPr>
              <w:t>Statements of Financial Position</w:t>
            </w:r>
          </w:p>
        </w:tc>
        <w:tc>
          <w:tcPr>
            <w:tcW w:w="1632"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58"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4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r>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b/>
                <w:bCs/>
                <w:sz w:val="18"/>
                <w:szCs w:val="18"/>
                <w:lang w:bidi="ar-SA"/>
              </w:rPr>
            </w:pPr>
            <w:r w:rsidRPr="002E49B2">
              <w:rPr>
                <w:rFonts w:ascii="Arial" w:eastAsia="Cambria" w:hAnsi="Arial" w:cs="Arial"/>
                <w:b/>
                <w:bCs/>
                <w:sz w:val="18"/>
                <w:szCs w:val="18"/>
                <w:lang w:bidi="ar-SA"/>
              </w:rPr>
              <w:t xml:space="preserve">   As at 31 December 2019</w:t>
            </w:r>
          </w:p>
        </w:tc>
        <w:tc>
          <w:tcPr>
            <w:tcW w:w="1632"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58"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4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r>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spacing w:val="-2"/>
                <w:sz w:val="18"/>
                <w:szCs w:val="18"/>
                <w:lang w:bidi="ar-SA"/>
              </w:rPr>
            </w:pPr>
            <w:r w:rsidRPr="002E49B2">
              <w:rPr>
                <w:rFonts w:ascii="Arial" w:eastAsia="Cambria" w:hAnsi="Arial" w:cs="Arial"/>
                <w:spacing w:val="-2"/>
                <w:sz w:val="18"/>
                <w:szCs w:val="18"/>
                <w:lang w:bidi="ar-SA"/>
              </w:rPr>
              <w:t>Trade and other receivables</w:t>
            </w:r>
          </w:p>
        </w:tc>
        <w:tc>
          <w:tcPr>
            <w:tcW w:w="1632" w:type="dxa"/>
            <w:shd w:val="clear" w:color="auto" w:fill="auto"/>
          </w:tcPr>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2,184,768,415</w:t>
            </w:r>
          </w:p>
        </w:tc>
        <w:tc>
          <w:tcPr>
            <w:tcW w:w="1658" w:type="dxa"/>
            <w:shd w:val="clear" w:color="auto" w:fill="auto"/>
          </w:tcPr>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(595,090,477)</w:t>
            </w:r>
          </w:p>
        </w:tc>
        <w:tc>
          <w:tcPr>
            <w:tcW w:w="1643" w:type="dxa"/>
            <w:shd w:val="clear" w:color="auto" w:fill="auto"/>
          </w:tcPr>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1,589,677,938</w:t>
            </w:r>
          </w:p>
        </w:tc>
      </w:tr>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Contract assets</w:t>
            </w:r>
          </w:p>
        </w:tc>
        <w:tc>
          <w:tcPr>
            <w:tcW w:w="1632" w:type="dxa"/>
            <w:shd w:val="clear" w:color="auto" w:fill="auto"/>
          </w:tcPr>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w:t>
            </w:r>
          </w:p>
        </w:tc>
        <w:tc>
          <w:tcPr>
            <w:tcW w:w="1658" w:type="dxa"/>
            <w:shd w:val="clear" w:color="auto" w:fill="auto"/>
          </w:tcPr>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595,090,477</w:t>
            </w:r>
          </w:p>
        </w:tc>
        <w:tc>
          <w:tcPr>
            <w:tcW w:w="1643" w:type="dxa"/>
            <w:shd w:val="clear" w:color="auto" w:fill="auto"/>
          </w:tcPr>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595,090,477</w:t>
            </w:r>
          </w:p>
        </w:tc>
      </w:tr>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Trade and other payables</w:t>
            </w:r>
          </w:p>
        </w:tc>
        <w:tc>
          <w:tcPr>
            <w:tcW w:w="1632" w:type="dxa"/>
            <w:shd w:val="clear" w:color="auto" w:fill="auto"/>
          </w:tcPr>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1,483,013,169</w:t>
            </w:r>
          </w:p>
        </w:tc>
        <w:tc>
          <w:tcPr>
            <w:tcW w:w="1658" w:type="dxa"/>
            <w:shd w:val="clear" w:color="auto" w:fill="auto"/>
          </w:tcPr>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(34,587,911)</w:t>
            </w:r>
          </w:p>
        </w:tc>
        <w:tc>
          <w:tcPr>
            <w:tcW w:w="1643" w:type="dxa"/>
            <w:shd w:val="clear" w:color="auto" w:fill="auto"/>
          </w:tcPr>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1,448,425,258</w:t>
            </w:r>
          </w:p>
        </w:tc>
      </w:tr>
      <w:tr w:rsidR="00E45BD8" w:rsidRPr="002E49B2" w:rsidTr="00607566">
        <w:tc>
          <w:tcPr>
            <w:tcW w:w="4510" w:type="dxa"/>
            <w:shd w:val="clear" w:color="auto" w:fill="auto"/>
          </w:tcPr>
          <w:p w:rsidR="00E45BD8" w:rsidRDefault="00E45BD8" w:rsidP="00607566">
            <w:pPr>
              <w:ind w:left="-101"/>
              <w:rPr>
                <w:rFonts w:ascii="Arial" w:eastAsia="Cambria" w:hAnsi="Arial" w:cs="Arial"/>
                <w:spacing w:val="-2"/>
                <w:sz w:val="18"/>
                <w:szCs w:val="18"/>
                <w:lang w:bidi="ar-SA"/>
              </w:rPr>
            </w:pPr>
            <w:r w:rsidRPr="00E45BD8">
              <w:rPr>
                <w:rFonts w:ascii="Arial" w:eastAsia="Cambria" w:hAnsi="Arial" w:cs="Arial"/>
                <w:spacing w:val="-2"/>
                <w:sz w:val="18"/>
                <w:szCs w:val="18"/>
                <w:lang w:bidi="ar-SA"/>
              </w:rPr>
              <w:t xml:space="preserve">Contract liabilities due to </w:t>
            </w:r>
            <w:proofErr w:type="spellStart"/>
            <w:r w:rsidRPr="00E45BD8">
              <w:rPr>
                <w:rFonts w:ascii="Arial" w:eastAsia="Cambria" w:hAnsi="Arial" w:cs="Arial"/>
                <w:spacing w:val="-2"/>
                <w:sz w:val="18"/>
                <w:szCs w:val="18"/>
                <w:lang w:bidi="ar-SA"/>
              </w:rPr>
              <w:t>recognise</w:t>
            </w:r>
            <w:proofErr w:type="spellEnd"/>
            <w:r w:rsidRPr="00E45BD8">
              <w:rPr>
                <w:rFonts w:ascii="Arial" w:eastAsia="Cambria" w:hAnsi="Arial" w:cs="Arial"/>
                <w:spacing w:val="-2"/>
                <w:sz w:val="18"/>
                <w:szCs w:val="18"/>
                <w:lang w:bidi="ar-SA"/>
              </w:rPr>
              <w:t xml:space="preserve"> revenue </w:t>
            </w:r>
          </w:p>
          <w:p w:rsidR="00E45BD8" w:rsidRPr="002E49B2" w:rsidRDefault="00E45BD8"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 xml:space="preserve">  </w:t>
            </w:r>
            <w:r w:rsidRPr="00E45BD8">
              <w:rPr>
                <w:rFonts w:ascii="Arial" w:eastAsia="Cambria" w:hAnsi="Arial" w:cs="Arial"/>
                <w:spacing w:val="-2"/>
                <w:sz w:val="18"/>
                <w:szCs w:val="18"/>
                <w:lang w:bidi="ar-SA"/>
              </w:rPr>
              <w:t>within a year</w:t>
            </w:r>
          </w:p>
        </w:tc>
        <w:tc>
          <w:tcPr>
            <w:tcW w:w="1632" w:type="dxa"/>
            <w:shd w:val="clear" w:color="auto" w:fill="auto"/>
          </w:tcPr>
          <w:p w:rsidR="00607566" w:rsidRDefault="00607566" w:rsidP="00E45BD8">
            <w:pPr>
              <w:ind w:right="-72"/>
              <w:jc w:val="right"/>
              <w:rPr>
                <w:rFonts w:ascii="Arial" w:eastAsia="Cambria" w:hAnsi="Arial" w:cs="Arial"/>
                <w:sz w:val="18"/>
                <w:szCs w:val="18"/>
                <w:lang w:bidi="ar-SA"/>
              </w:rPr>
            </w:pPr>
          </w:p>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w:t>
            </w:r>
          </w:p>
        </w:tc>
        <w:tc>
          <w:tcPr>
            <w:tcW w:w="1658" w:type="dxa"/>
            <w:shd w:val="clear" w:color="auto" w:fill="auto"/>
          </w:tcPr>
          <w:p w:rsidR="00607566" w:rsidRDefault="00607566" w:rsidP="00E45BD8">
            <w:pPr>
              <w:ind w:right="-72"/>
              <w:jc w:val="right"/>
              <w:rPr>
                <w:rFonts w:ascii="Arial" w:eastAsia="Cambria" w:hAnsi="Arial" w:cs="Arial"/>
                <w:sz w:val="18"/>
                <w:szCs w:val="18"/>
                <w:lang w:bidi="ar-SA"/>
              </w:rPr>
            </w:pPr>
          </w:p>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34,587,911</w:t>
            </w:r>
          </w:p>
        </w:tc>
        <w:tc>
          <w:tcPr>
            <w:tcW w:w="1643" w:type="dxa"/>
            <w:shd w:val="clear" w:color="auto" w:fill="auto"/>
          </w:tcPr>
          <w:p w:rsidR="00607566" w:rsidRDefault="00607566" w:rsidP="00E45BD8">
            <w:pPr>
              <w:ind w:right="-72"/>
              <w:jc w:val="right"/>
              <w:rPr>
                <w:rFonts w:ascii="Arial" w:eastAsia="Cambria" w:hAnsi="Arial" w:cs="Arial"/>
                <w:sz w:val="18"/>
                <w:szCs w:val="18"/>
                <w:lang w:bidi="ar-SA"/>
              </w:rPr>
            </w:pPr>
          </w:p>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34,587,911</w:t>
            </w:r>
          </w:p>
        </w:tc>
      </w:tr>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spacing w:val="-2"/>
                <w:sz w:val="18"/>
                <w:szCs w:val="18"/>
                <w:lang w:bidi="ar-SA"/>
              </w:rPr>
            </w:pPr>
          </w:p>
        </w:tc>
        <w:tc>
          <w:tcPr>
            <w:tcW w:w="1632"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58"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4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r>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sz w:val="18"/>
                <w:szCs w:val="18"/>
                <w:lang w:bidi="ar-SA"/>
              </w:rPr>
            </w:pPr>
            <w:r w:rsidRPr="002E49B2">
              <w:rPr>
                <w:rFonts w:ascii="Arial" w:eastAsia="Cambria" w:hAnsi="Arial" w:cs="Arial"/>
                <w:b/>
                <w:bCs/>
                <w:sz w:val="18"/>
                <w:szCs w:val="18"/>
                <w:lang w:bidi="ar-SA"/>
              </w:rPr>
              <w:t>Statements of Financial Position</w:t>
            </w:r>
          </w:p>
        </w:tc>
        <w:tc>
          <w:tcPr>
            <w:tcW w:w="1632"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58"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4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r>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b/>
                <w:bCs/>
                <w:sz w:val="18"/>
                <w:szCs w:val="18"/>
                <w:lang w:bidi="ar-SA"/>
              </w:rPr>
            </w:pPr>
            <w:r w:rsidRPr="002E49B2">
              <w:rPr>
                <w:rFonts w:ascii="Arial" w:eastAsia="Cambria" w:hAnsi="Arial" w:cs="Arial"/>
                <w:b/>
                <w:bCs/>
                <w:sz w:val="18"/>
                <w:szCs w:val="18"/>
                <w:lang w:bidi="ar-SA"/>
              </w:rPr>
              <w:t xml:space="preserve">   As at 1 </w:t>
            </w:r>
            <w:r>
              <w:rPr>
                <w:rFonts w:ascii="Arial" w:eastAsia="Cambria" w:hAnsi="Arial" w:cs="Arial"/>
                <w:b/>
                <w:bCs/>
                <w:sz w:val="18"/>
                <w:szCs w:val="18"/>
                <w:lang w:bidi="ar-SA"/>
              </w:rPr>
              <w:t>January</w:t>
            </w:r>
            <w:r w:rsidRPr="002E49B2">
              <w:rPr>
                <w:rFonts w:ascii="Arial" w:eastAsia="Cambria" w:hAnsi="Arial" w:cs="Arial"/>
                <w:b/>
                <w:bCs/>
                <w:sz w:val="18"/>
                <w:szCs w:val="18"/>
                <w:lang w:bidi="ar-SA"/>
              </w:rPr>
              <w:t xml:space="preserve"> 2019</w:t>
            </w:r>
          </w:p>
        </w:tc>
        <w:tc>
          <w:tcPr>
            <w:tcW w:w="1632"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58"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4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r>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spacing w:val="-2"/>
                <w:sz w:val="18"/>
                <w:szCs w:val="18"/>
                <w:lang w:bidi="ar-SA"/>
              </w:rPr>
            </w:pPr>
            <w:r w:rsidRPr="002E49B2">
              <w:rPr>
                <w:rFonts w:ascii="Arial" w:eastAsia="Cambria" w:hAnsi="Arial" w:cs="Arial"/>
                <w:spacing w:val="-2"/>
                <w:sz w:val="18"/>
                <w:szCs w:val="18"/>
                <w:lang w:bidi="ar-SA"/>
              </w:rPr>
              <w:t>Trade and other receivables</w:t>
            </w:r>
          </w:p>
        </w:tc>
        <w:tc>
          <w:tcPr>
            <w:tcW w:w="1632" w:type="dxa"/>
            <w:shd w:val="clear" w:color="auto" w:fill="auto"/>
          </w:tcPr>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633,068,343</w:t>
            </w:r>
          </w:p>
        </w:tc>
        <w:tc>
          <w:tcPr>
            <w:tcW w:w="1658" w:type="dxa"/>
            <w:shd w:val="clear" w:color="auto" w:fill="auto"/>
          </w:tcPr>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(86,495,866)</w:t>
            </w:r>
          </w:p>
        </w:tc>
        <w:tc>
          <w:tcPr>
            <w:tcW w:w="1643" w:type="dxa"/>
            <w:shd w:val="clear" w:color="auto" w:fill="auto"/>
          </w:tcPr>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546,572,477</w:t>
            </w:r>
          </w:p>
        </w:tc>
      </w:tr>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Contract assets</w:t>
            </w:r>
          </w:p>
        </w:tc>
        <w:tc>
          <w:tcPr>
            <w:tcW w:w="1632" w:type="dxa"/>
            <w:shd w:val="clear" w:color="auto" w:fill="auto"/>
          </w:tcPr>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w:t>
            </w:r>
          </w:p>
        </w:tc>
        <w:tc>
          <w:tcPr>
            <w:tcW w:w="1658" w:type="dxa"/>
            <w:shd w:val="clear" w:color="auto" w:fill="auto"/>
          </w:tcPr>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86,495,866</w:t>
            </w:r>
          </w:p>
        </w:tc>
        <w:tc>
          <w:tcPr>
            <w:tcW w:w="1643" w:type="dxa"/>
            <w:shd w:val="clear" w:color="auto" w:fill="auto"/>
          </w:tcPr>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86,495,866</w:t>
            </w:r>
          </w:p>
        </w:tc>
      </w:tr>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Trade and other payables</w:t>
            </w:r>
          </w:p>
        </w:tc>
        <w:tc>
          <w:tcPr>
            <w:tcW w:w="1632" w:type="dxa"/>
            <w:shd w:val="clear" w:color="auto" w:fill="auto"/>
          </w:tcPr>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1,760,162,804</w:t>
            </w:r>
          </w:p>
        </w:tc>
        <w:tc>
          <w:tcPr>
            <w:tcW w:w="1658" w:type="dxa"/>
            <w:shd w:val="clear" w:color="auto" w:fill="auto"/>
          </w:tcPr>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(539,563,213)</w:t>
            </w:r>
          </w:p>
        </w:tc>
        <w:tc>
          <w:tcPr>
            <w:tcW w:w="1643" w:type="dxa"/>
            <w:shd w:val="clear" w:color="auto" w:fill="auto"/>
          </w:tcPr>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1,220,599,591</w:t>
            </w:r>
          </w:p>
        </w:tc>
      </w:tr>
      <w:tr w:rsidR="00E45BD8" w:rsidRPr="002E49B2" w:rsidTr="00607566">
        <w:tc>
          <w:tcPr>
            <w:tcW w:w="4510" w:type="dxa"/>
            <w:shd w:val="clear" w:color="auto" w:fill="auto"/>
          </w:tcPr>
          <w:p w:rsidR="00E45BD8" w:rsidRDefault="00E45BD8" w:rsidP="00607566">
            <w:pPr>
              <w:ind w:left="-101"/>
              <w:rPr>
                <w:rFonts w:ascii="Arial" w:eastAsia="Cambria" w:hAnsi="Arial" w:cs="Arial"/>
                <w:spacing w:val="-2"/>
                <w:sz w:val="18"/>
                <w:szCs w:val="18"/>
                <w:lang w:bidi="ar-SA"/>
              </w:rPr>
            </w:pPr>
            <w:r w:rsidRPr="00E45BD8">
              <w:rPr>
                <w:rFonts w:ascii="Arial" w:eastAsia="Cambria" w:hAnsi="Arial" w:cs="Arial"/>
                <w:spacing w:val="-2"/>
                <w:sz w:val="18"/>
                <w:szCs w:val="18"/>
                <w:lang w:bidi="ar-SA"/>
              </w:rPr>
              <w:t xml:space="preserve">Contract liabilities due to </w:t>
            </w:r>
            <w:proofErr w:type="spellStart"/>
            <w:r w:rsidRPr="00E45BD8">
              <w:rPr>
                <w:rFonts w:ascii="Arial" w:eastAsia="Cambria" w:hAnsi="Arial" w:cs="Arial"/>
                <w:spacing w:val="-2"/>
                <w:sz w:val="18"/>
                <w:szCs w:val="18"/>
                <w:lang w:bidi="ar-SA"/>
              </w:rPr>
              <w:t>recognise</w:t>
            </w:r>
            <w:proofErr w:type="spellEnd"/>
            <w:r w:rsidRPr="00E45BD8">
              <w:rPr>
                <w:rFonts w:ascii="Arial" w:eastAsia="Cambria" w:hAnsi="Arial" w:cs="Arial"/>
                <w:spacing w:val="-2"/>
                <w:sz w:val="18"/>
                <w:szCs w:val="18"/>
                <w:lang w:bidi="ar-SA"/>
              </w:rPr>
              <w:t xml:space="preserve"> revenue </w:t>
            </w:r>
          </w:p>
          <w:p w:rsidR="00E45BD8" w:rsidRPr="002E49B2" w:rsidRDefault="00E45BD8"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 xml:space="preserve"> </w:t>
            </w:r>
            <w:r w:rsidR="00607566">
              <w:rPr>
                <w:rFonts w:ascii="Arial" w:eastAsia="Cambria" w:hAnsi="Arial" w:cs="Arial"/>
                <w:spacing w:val="-2"/>
                <w:sz w:val="18"/>
                <w:szCs w:val="18"/>
                <w:lang w:bidi="ar-SA"/>
              </w:rPr>
              <w:t xml:space="preserve"> </w:t>
            </w:r>
            <w:r>
              <w:rPr>
                <w:rFonts w:ascii="Arial" w:eastAsia="Cambria" w:hAnsi="Arial" w:cs="Arial"/>
                <w:spacing w:val="-2"/>
                <w:sz w:val="18"/>
                <w:szCs w:val="18"/>
                <w:lang w:bidi="ar-SA"/>
              </w:rPr>
              <w:t xml:space="preserve"> </w:t>
            </w:r>
            <w:r w:rsidRPr="00E45BD8">
              <w:rPr>
                <w:rFonts w:ascii="Arial" w:eastAsia="Cambria" w:hAnsi="Arial" w:cs="Arial"/>
                <w:spacing w:val="-2"/>
                <w:sz w:val="18"/>
                <w:szCs w:val="18"/>
                <w:lang w:bidi="ar-SA"/>
              </w:rPr>
              <w:t>within a year</w:t>
            </w:r>
          </w:p>
        </w:tc>
        <w:tc>
          <w:tcPr>
            <w:tcW w:w="1632" w:type="dxa"/>
            <w:shd w:val="clear" w:color="auto" w:fill="auto"/>
          </w:tcPr>
          <w:p w:rsidR="00607566" w:rsidRDefault="00607566" w:rsidP="00E45BD8">
            <w:pPr>
              <w:ind w:right="-72"/>
              <w:jc w:val="right"/>
              <w:rPr>
                <w:rFonts w:ascii="Arial" w:eastAsia="Cambria" w:hAnsi="Arial" w:cs="Arial"/>
                <w:sz w:val="18"/>
                <w:szCs w:val="18"/>
                <w:lang w:bidi="ar-SA"/>
              </w:rPr>
            </w:pPr>
          </w:p>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w:t>
            </w:r>
          </w:p>
        </w:tc>
        <w:tc>
          <w:tcPr>
            <w:tcW w:w="1658" w:type="dxa"/>
            <w:shd w:val="clear" w:color="auto" w:fill="auto"/>
          </w:tcPr>
          <w:p w:rsidR="00607566" w:rsidRDefault="00607566" w:rsidP="00E45BD8">
            <w:pPr>
              <w:ind w:right="-72"/>
              <w:jc w:val="right"/>
              <w:rPr>
                <w:rFonts w:ascii="Arial" w:eastAsia="Cambria" w:hAnsi="Arial" w:cs="Arial"/>
                <w:sz w:val="18"/>
                <w:szCs w:val="18"/>
                <w:lang w:bidi="ar-SA"/>
              </w:rPr>
            </w:pPr>
          </w:p>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539,563,213</w:t>
            </w:r>
          </w:p>
        </w:tc>
        <w:tc>
          <w:tcPr>
            <w:tcW w:w="1643" w:type="dxa"/>
            <w:shd w:val="clear" w:color="auto" w:fill="auto"/>
          </w:tcPr>
          <w:p w:rsidR="00607566" w:rsidRDefault="00607566" w:rsidP="00E45BD8">
            <w:pPr>
              <w:ind w:right="-72"/>
              <w:jc w:val="right"/>
              <w:rPr>
                <w:rFonts w:ascii="Arial" w:eastAsia="Cambria" w:hAnsi="Arial" w:cs="Arial"/>
                <w:sz w:val="18"/>
                <w:szCs w:val="18"/>
                <w:lang w:bidi="ar-SA"/>
              </w:rPr>
            </w:pPr>
          </w:p>
          <w:p w:rsidR="00E45BD8" w:rsidRPr="00E45BD8" w:rsidRDefault="00E45BD8" w:rsidP="00E45BD8">
            <w:pPr>
              <w:ind w:right="-72"/>
              <w:jc w:val="right"/>
              <w:rPr>
                <w:rFonts w:ascii="Arial" w:eastAsia="Cambria" w:hAnsi="Arial" w:cs="Arial"/>
                <w:sz w:val="18"/>
                <w:szCs w:val="18"/>
                <w:lang w:bidi="ar-SA"/>
              </w:rPr>
            </w:pPr>
            <w:r w:rsidRPr="00E45BD8">
              <w:rPr>
                <w:rFonts w:ascii="Arial" w:eastAsia="Cambria" w:hAnsi="Arial" w:cs="Arial"/>
                <w:sz w:val="18"/>
                <w:szCs w:val="18"/>
                <w:lang w:bidi="ar-SA"/>
              </w:rPr>
              <w:t>539,563,213</w:t>
            </w:r>
          </w:p>
        </w:tc>
      </w:tr>
    </w:tbl>
    <w:p w:rsidR="00E45BD8" w:rsidRDefault="00E45BD8" w:rsidP="00E45BD8">
      <w:pPr>
        <w:pStyle w:val="a"/>
        <w:ind w:right="0"/>
        <w:jc w:val="both"/>
        <w:rPr>
          <w:rFonts w:ascii="Arial" w:hAnsi="Arial" w:cs="Arial"/>
          <w:spacing w:val="-2"/>
          <w:sz w:val="18"/>
          <w:szCs w:val="18"/>
          <w:lang w:val="en-US"/>
        </w:rPr>
      </w:pPr>
    </w:p>
    <w:p w:rsidR="00607566" w:rsidRPr="002E49B2" w:rsidRDefault="00607566" w:rsidP="00E45BD8">
      <w:pPr>
        <w:pStyle w:val="a"/>
        <w:ind w:right="0"/>
        <w:jc w:val="both"/>
        <w:rPr>
          <w:rFonts w:ascii="Arial" w:hAnsi="Arial" w:cs="Arial"/>
          <w:spacing w:val="-2"/>
          <w:sz w:val="18"/>
          <w:szCs w:val="18"/>
          <w:lang w:val="en-US"/>
        </w:rPr>
      </w:pPr>
    </w:p>
    <w:tbl>
      <w:tblPr>
        <w:tblW w:w="0" w:type="auto"/>
        <w:tblInd w:w="9" w:type="dxa"/>
        <w:tblLook w:val="04A0" w:firstRow="1" w:lastRow="0" w:firstColumn="1" w:lastColumn="0" w:noHBand="0" w:noVBand="1"/>
      </w:tblPr>
      <w:tblGrid>
        <w:gridCol w:w="4518"/>
        <w:gridCol w:w="1633"/>
        <w:gridCol w:w="1658"/>
        <w:gridCol w:w="1643"/>
      </w:tblGrid>
      <w:tr w:rsidR="00E45BD8" w:rsidRPr="002E49B2" w:rsidTr="00607566">
        <w:tc>
          <w:tcPr>
            <w:tcW w:w="4518" w:type="dxa"/>
            <w:shd w:val="clear" w:color="auto" w:fill="auto"/>
          </w:tcPr>
          <w:p w:rsidR="00E45BD8" w:rsidRPr="002E49B2" w:rsidRDefault="00E45BD8" w:rsidP="00607566">
            <w:pPr>
              <w:ind w:left="-101"/>
              <w:rPr>
                <w:rFonts w:ascii="Arial" w:eastAsia="Cambria" w:hAnsi="Arial" w:cs="Arial"/>
                <w:sz w:val="18"/>
                <w:szCs w:val="18"/>
                <w:lang w:bidi="ar-SA"/>
              </w:rPr>
            </w:pPr>
          </w:p>
        </w:tc>
        <w:tc>
          <w:tcPr>
            <w:tcW w:w="4934" w:type="dxa"/>
            <w:gridSpan w:val="3"/>
            <w:tcBorders>
              <w:top w:val="single" w:sz="4" w:space="0" w:color="auto"/>
              <w:bottom w:val="single" w:sz="4" w:space="0" w:color="auto"/>
            </w:tcBorders>
            <w:shd w:val="clear" w:color="auto" w:fill="auto"/>
          </w:tcPr>
          <w:p w:rsidR="00E45BD8" w:rsidRPr="002E49B2" w:rsidRDefault="00E45BD8" w:rsidP="00607566">
            <w:pPr>
              <w:tabs>
                <w:tab w:val="left" w:pos="1027"/>
              </w:tabs>
              <w:ind w:right="-72"/>
              <w:jc w:val="center"/>
              <w:rPr>
                <w:rFonts w:ascii="Arial" w:eastAsia="Cambria" w:hAnsi="Arial" w:cs="Arial"/>
                <w:b/>
                <w:bCs/>
                <w:spacing w:val="-2"/>
                <w:sz w:val="18"/>
                <w:szCs w:val="18"/>
                <w:lang w:bidi="ar-SA"/>
              </w:rPr>
            </w:pPr>
            <w:r w:rsidRPr="002E49B2">
              <w:rPr>
                <w:rFonts w:ascii="Arial" w:eastAsia="Cambria" w:hAnsi="Arial" w:cs="Arial"/>
                <w:b/>
                <w:bCs/>
                <w:sz w:val="18"/>
                <w:szCs w:val="18"/>
                <w:lang w:val="en-GB" w:bidi="ar-SA"/>
              </w:rPr>
              <w:t>Separate financial statements</w:t>
            </w:r>
          </w:p>
        </w:tc>
      </w:tr>
      <w:tr w:rsidR="00E45BD8" w:rsidRPr="002E49B2" w:rsidTr="00607566">
        <w:tc>
          <w:tcPr>
            <w:tcW w:w="4518" w:type="dxa"/>
            <w:shd w:val="clear" w:color="auto" w:fill="auto"/>
          </w:tcPr>
          <w:p w:rsidR="00E45BD8" w:rsidRPr="002E49B2" w:rsidRDefault="00E45BD8" w:rsidP="00607566">
            <w:pPr>
              <w:ind w:left="-101"/>
              <w:rPr>
                <w:rFonts w:ascii="Arial" w:eastAsia="Cambria" w:hAnsi="Arial" w:cs="Arial"/>
                <w:sz w:val="18"/>
                <w:szCs w:val="18"/>
                <w:lang w:bidi="ar-SA"/>
              </w:rPr>
            </w:pPr>
          </w:p>
        </w:tc>
        <w:tc>
          <w:tcPr>
            <w:tcW w:w="1633"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Originally stated</w:t>
            </w:r>
          </w:p>
        </w:tc>
        <w:tc>
          <w:tcPr>
            <w:tcW w:w="1658"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Reclassifications</w:t>
            </w:r>
          </w:p>
        </w:tc>
        <w:tc>
          <w:tcPr>
            <w:tcW w:w="1643"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22"/>
                <w:lang w:val="en-GB"/>
              </w:rPr>
            </w:pPr>
            <w:r w:rsidRPr="002E49B2">
              <w:rPr>
                <w:rFonts w:ascii="Arial" w:eastAsia="Cambria" w:hAnsi="Arial" w:cs="Arial"/>
                <w:b/>
                <w:bCs/>
                <w:spacing w:val="-2"/>
                <w:sz w:val="18"/>
                <w:szCs w:val="18"/>
                <w:lang w:bidi="ar-SA"/>
              </w:rPr>
              <w:t>Re</w:t>
            </w:r>
            <w:r w:rsidRPr="002E49B2">
              <w:rPr>
                <w:rFonts w:ascii="Arial" w:eastAsia="Cambria" w:hAnsi="Arial" w:cs="Arial"/>
                <w:b/>
                <w:bCs/>
                <w:spacing w:val="-2"/>
                <w:sz w:val="18"/>
                <w:szCs w:val="18"/>
                <w:lang w:val="en-GB"/>
              </w:rPr>
              <w:t>classified</w:t>
            </w:r>
          </w:p>
        </w:tc>
      </w:tr>
      <w:tr w:rsidR="00E45BD8" w:rsidRPr="002E49B2" w:rsidTr="00607566">
        <w:tc>
          <w:tcPr>
            <w:tcW w:w="4518" w:type="dxa"/>
            <w:shd w:val="clear" w:color="auto" w:fill="auto"/>
          </w:tcPr>
          <w:p w:rsidR="00E45BD8" w:rsidRPr="002E49B2" w:rsidRDefault="00E45BD8" w:rsidP="00607566">
            <w:pPr>
              <w:ind w:left="-101"/>
              <w:rPr>
                <w:rFonts w:ascii="Arial" w:eastAsia="Cambria" w:hAnsi="Arial" w:cs="Arial"/>
                <w:sz w:val="18"/>
                <w:szCs w:val="18"/>
                <w:lang w:bidi="ar-SA"/>
              </w:rPr>
            </w:pPr>
          </w:p>
        </w:tc>
        <w:tc>
          <w:tcPr>
            <w:tcW w:w="1633" w:type="dxa"/>
            <w:tcBorders>
              <w:bottom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Baht</w:t>
            </w:r>
          </w:p>
        </w:tc>
        <w:tc>
          <w:tcPr>
            <w:tcW w:w="1658" w:type="dxa"/>
            <w:tcBorders>
              <w:bottom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Baht</w:t>
            </w:r>
          </w:p>
        </w:tc>
        <w:tc>
          <w:tcPr>
            <w:tcW w:w="1643" w:type="dxa"/>
            <w:tcBorders>
              <w:bottom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Baht</w:t>
            </w:r>
          </w:p>
        </w:tc>
      </w:tr>
      <w:tr w:rsidR="00E45BD8" w:rsidRPr="002E49B2" w:rsidTr="00607566">
        <w:tc>
          <w:tcPr>
            <w:tcW w:w="4518" w:type="dxa"/>
            <w:shd w:val="clear" w:color="auto" w:fill="auto"/>
          </w:tcPr>
          <w:p w:rsidR="00E45BD8" w:rsidRPr="002E49B2" w:rsidRDefault="00E45BD8" w:rsidP="00607566">
            <w:pPr>
              <w:ind w:left="-101"/>
              <w:rPr>
                <w:rFonts w:ascii="Arial" w:eastAsia="Cambria" w:hAnsi="Arial" w:cs="Arial"/>
                <w:sz w:val="18"/>
                <w:szCs w:val="18"/>
                <w:lang w:bidi="ar-SA"/>
              </w:rPr>
            </w:pPr>
          </w:p>
        </w:tc>
        <w:tc>
          <w:tcPr>
            <w:tcW w:w="1633"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58"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43"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sz w:val="18"/>
                <w:szCs w:val="18"/>
                <w:lang w:bidi="ar-SA"/>
              </w:rPr>
            </w:pPr>
          </w:p>
        </w:tc>
      </w:tr>
      <w:tr w:rsidR="00E45BD8" w:rsidRPr="002E49B2" w:rsidTr="00607566">
        <w:tc>
          <w:tcPr>
            <w:tcW w:w="4518" w:type="dxa"/>
            <w:shd w:val="clear" w:color="auto" w:fill="auto"/>
          </w:tcPr>
          <w:p w:rsidR="00E45BD8" w:rsidRPr="002E49B2" w:rsidRDefault="00E45BD8" w:rsidP="00607566">
            <w:pPr>
              <w:ind w:left="-101"/>
              <w:rPr>
                <w:rFonts w:ascii="Arial" w:eastAsia="Cambria" w:hAnsi="Arial" w:cs="Arial"/>
                <w:sz w:val="18"/>
                <w:szCs w:val="18"/>
                <w:lang w:bidi="ar-SA"/>
              </w:rPr>
            </w:pPr>
            <w:r w:rsidRPr="002E49B2">
              <w:rPr>
                <w:rFonts w:ascii="Arial" w:eastAsia="Cambria" w:hAnsi="Arial" w:cs="Arial"/>
                <w:b/>
                <w:bCs/>
                <w:sz w:val="18"/>
                <w:szCs w:val="18"/>
                <w:lang w:bidi="ar-SA"/>
              </w:rPr>
              <w:t>Statements of Financial Position</w:t>
            </w:r>
          </w:p>
        </w:tc>
        <w:tc>
          <w:tcPr>
            <w:tcW w:w="163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58"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4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r>
      <w:tr w:rsidR="00E45BD8" w:rsidRPr="002E49B2" w:rsidTr="00607566">
        <w:tc>
          <w:tcPr>
            <w:tcW w:w="4518" w:type="dxa"/>
            <w:shd w:val="clear" w:color="auto" w:fill="auto"/>
          </w:tcPr>
          <w:p w:rsidR="00E45BD8" w:rsidRPr="002E49B2" w:rsidRDefault="00E45BD8" w:rsidP="00607566">
            <w:pPr>
              <w:ind w:left="-101"/>
              <w:rPr>
                <w:rFonts w:ascii="Arial" w:eastAsia="Cambria" w:hAnsi="Arial" w:cs="Arial"/>
                <w:b/>
                <w:bCs/>
                <w:sz w:val="18"/>
                <w:szCs w:val="18"/>
                <w:lang w:bidi="ar-SA"/>
              </w:rPr>
            </w:pPr>
            <w:r w:rsidRPr="002E49B2">
              <w:rPr>
                <w:rFonts w:ascii="Arial" w:eastAsia="Cambria" w:hAnsi="Arial" w:cs="Arial"/>
                <w:b/>
                <w:bCs/>
                <w:sz w:val="18"/>
                <w:szCs w:val="18"/>
                <w:lang w:bidi="ar-SA"/>
              </w:rPr>
              <w:t xml:space="preserve">   As at 31 December 2019</w:t>
            </w:r>
          </w:p>
        </w:tc>
        <w:tc>
          <w:tcPr>
            <w:tcW w:w="163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58"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4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r>
      <w:tr w:rsidR="0032718B" w:rsidRPr="002E49B2" w:rsidTr="00607566">
        <w:tc>
          <w:tcPr>
            <w:tcW w:w="4518" w:type="dxa"/>
            <w:shd w:val="clear" w:color="auto" w:fill="auto"/>
          </w:tcPr>
          <w:p w:rsidR="0032718B" w:rsidRPr="002E49B2" w:rsidRDefault="0032718B" w:rsidP="00607566">
            <w:pPr>
              <w:ind w:left="-101"/>
              <w:rPr>
                <w:rFonts w:ascii="Arial" w:eastAsia="Cambria" w:hAnsi="Arial" w:cs="Arial"/>
                <w:spacing w:val="-2"/>
                <w:sz w:val="18"/>
                <w:szCs w:val="18"/>
                <w:lang w:bidi="ar-SA"/>
              </w:rPr>
            </w:pPr>
            <w:r w:rsidRPr="002E49B2">
              <w:rPr>
                <w:rFonts w:ascii="Arial" w:eastAsia="Cambria" w:hAnsi="Arial" w:cs="Arial"/>
                <w:spacing w:val="-2"/>
                <w:sz w:val="18"/>
                <w:szCs w:val="18"/>
                <w:lang w:bidi="ar-SA"/>
              </w:rPr>
              <w:t>Trade and other receivables</w:t>
            </w:r>
          </w:p>
        </w:tc>
        <w:tc>
          <w:tcPr>
            <w:tcW w:w="1633" w:type="dxa"/>
            <w:shd w:val="clear" w:color="auto" w:fill="auto"/>
          </w:tcPr>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2,060,161,269</w:t>
            </w:r>
          </w:p>
        </w:tc>
        <w:tc>
          <w:tcPr>
            <w:tcW w:w="1658" w:type="dxa"/>
            <w:shd w:val="clear" w:color="auto" w:fill="auto"/>
          </w:tcPr>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(476,914,754)</w:t>
            </w:r>
          </w:p>
        </w:tc>
        <w:tc>
          <w:tcPr>
            <w:tcW w:w="1643" w:type="dxa"/>
            <w:shd w:val="clear" w:color="auto" w:fill="auto"/>
          </w:tcPr>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1,583,246,515</w:t>
            </w:r>
          </w:p>
        </w:tc>
      </w:tr>
      <w:tr w:rsidR="0032718B" w:rsidRPr="002E49B2" w:rsidTr="00607566">
        <w:tc>
          <w:tcPr>
            <w:tcW w:w="4518" w:type="dxa"/>
            <w:shd w:val="clear" w:color="auto" w:fill="auto"/>
          </w:tcPr>
          <w:p w:rsidR="0032718B" w:rsidRPr="002E49B2" w:rsidRDefault="0032718B"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Contract assets</w:t>
            </w:r>
          </w:p>
        </w:tc>
        <w:tc>
          <w:tcPr>
            <w:tcW w:w="1633" w:type="dxa"/>
            <w:shd w:val="clear" w:color="auto" w:fill="auto"/>
          </w:tcPr>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w:t>
            </w:r>
          </w:p>
        </w:tc>
        <w:tc>
          <w:tcPr>
            <w:tcW w:w="1658" w:type="dxa"/>
            <w:shd w:val="clear" w:color="auto" w:fill="auto"/>
          </w:tcPr>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476,914,754</w:t>
            </w:r>
          </w:p>
        </w:tc>
        <w:tc>
          <w:tcPr>
            <w:tcW w:w="1643" w:type="dxa"/>
            <w:shd w:val="clear" w:color="auto" w:fill="auto"/>
          </w:tcPr>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476,914,754</w:t>
            </w:r>
          </w:p>
        </w:tc>
      </w:tr>
      <w:tr w:rsidR="0032718B" w:rsidRPr="002E49B2" w:rsidTr="00607566">
        <w:tc>
          <w:tcPr>
            <w:tcW w:w="4518" w:type="dxa"/>
            <w:shd w:val="clear" w:color="auto" w:fill="auto"/>
          </w:tcPr>
          <w:p w:rsidR="0032718B" w:rsidRPr="002E49B2" w:rsidRDefault="0032718B"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Trade and other payables</w:t>
            </w:r>
          </w:p>
        </w:tc>
        <w:tc>
          <w:tcPr>
            <w:tcW w:w="1633" w:type="dxa"/>
            <w:shd w:val="clear" w:color="auto" w:fill="auto"/>
          </w:tcPr>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1,431,338,992</w:t>
            </w:r>
          </w:p>
        </w:tc>
        <w:tc>
          <w:tcPr>
            <w:tcW w:w="1658" w:type="dxa"/>
            <w:shd w:val="clear" w:color="auto" w:fill="auto"/>
          </w:tcPr>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(34,587,911)</w:t>
            </w:r>
          </w:p>
        </w:tc>
        <w:tc>
          <w:tcPr>
            <w:tcW w:w="1643" w:type="dxa"/>
            <w:shd w:val="clear" w:color="auto" w:fill="auto"/>
          </w:tcPr>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1,396,751,081</w:t>
            </w:r>
          </w:p>
        </w:tc>
      </w:tr>
      <w:tr w:rsidR="0032718B" w:rsidRPr="002E49B2" w:rsidTr="00607566">
        <w:tc>
          <w:tcPr>
            <w:tcW w:w="4518" w:type="dxa"/>
            <w:shd w:val="clear" w:color="auto" w:fill="auto"/>
          </w:tcPr>
          <w:p w:rsidR="0032718B" w:rsidRDefault="0032718B" w:rsidP="00607566">
            <w:pPr>
              <w:ind w:left="-101"/>
              <w:rPr>
                <w:rFonts w:ascii="Arial" w:eastAsia="Cambria" w:hAnsi="Arial" w:cs="Arial"/>
                <w:spacing w:val="-2"/>
                <w:sz w:val="18"/>
                <w:szCs w:val="18"/>
                <w:lang w:bidi="ar-SA"/>
              </w:rPr>
            </w:pPr>
            <w:r w:rsidRPr="00E45BD8">
              <w:rPr>
                <w:rFonts w:ascii="Arial" w:eastAsia="Cambria" w:hAnsi="Arial" w:cs="Arial"/>
                <w:spacing w:val="-2"/>
                <w:sz w:val="18"/>
                <w:szCs w:val="18"/>
                <w:lang w:bidi="ar-SA"/>
              </w:rPr>
              <w:t xml:space="preserve">Contract liabilities due to </w:t>
            </w:r>
            <w:proofErr w:type="spellStart"/>
            <w:r w:rsidRPr="00E45BD8">
              <w:rPr>
                <w:rFonts w:ascii="Arial" w:eastAsia="Cambria" w:hAnsi="Arial" w:cs="Arial"/>
                <w:spacing w:val="-2"/>
                <w:sz w:val="18"/>
                <w:szCs w:val="18"/>
                <w:lang w:bidi="ar-SA"/>
              </w:rPr>
              <w:t>recognise</w:t>
            </w:r>
            <w:proofErr w:type="spellEnd"/>
            <w:r w:rsidRPr="00E45BD8">
              <w:rPr>
                <w:rFonts w:ascii="Arial" w:eastAsia="Cambria" w:hAnsi="Arial" w:cs="Arial"/>
                <w:spacing w:val="-2"/>
                <w:sz w:val="18"/>
                <w:szCs w:val="18"/>
                <w:lang w:bidi="ar-SA"/>
              </w:rPr>
              <w:t xml:space="preserve"> revenue </w:t>
            </w:r>
          </w:p>
          <w:p w:rsidR="0032718B" w:rsidRPr="002E49B2" w:rsidRDefault="0032718B"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 xml:space="preserve"> </w:t>
            </w:r>
            <w:r w:rsidR="00607566">
              <w:rPr>
                <w:rFonts w:ascii="Arial" w:eastAsia="Cambria" w:hAnsi="Arial" w:cs="Arial"/>
                <w:spacing w:val="-2"/>
                <w:sz w:val="18"/>
                <w:szCs w:val="18"/>
                <w:lang w:bidi="ar-SA"/>
              </w:rPr>
              <w:t xml:space="preserve"> </w:t>
            </w:r>
            <w:r>
              <w:rPr>
                <w:rFonts w:ascii="Arial" w:eastAsia="Cambria" w:hAnsi="Arial" w:cs="Arial"/>
                <w:spacing w:val="-2"/>
                <w:sz w:val="18"/>
                <w:szCs w:val="18"/>
                <w:lang w:bidi="ar-SA"/>
              </w:rPr>
              <w:t xml:space="preserve"> </w:t>
            </w:r>
            <w:r w:rsidRPr="00E45BD8">
              <w:rPr>
                <w:rFonts w:ascii="Arial" w:eastAsia="Cambria" w:hAnsi="Arial" w:cs="Arial"/>
                <w:spacing w:val="-2"/>
                <w:sz w:val="18"/>
                <w:szCs w:val="18"/>
                <w:lang w:bidi="ar-SA"/>
              </w:rPr>
              <w:t>within a year</w:t>
            </w:r>
          </w:p>
        </w:tc>
        <w:tc>
          <w:tcPr>
            <w:tcW w:w="1633" w:type="dxa"/>
            <w:shd w:val="clear" w:color="auto" w:fill="auto"/>
          </w:tcPr>
          <w:p w:rsidR="00607566" w:rsidRDefault="00607566" w:rsidP="0032718B">
            <w:pPr>
              <w:ind w:right="-72"/>
              <w:jc w:val="right"/>
              <w:rPr>
                <w:rFonts w:ascii="Arial" w:eastAsia="Cambria" w:hAnsi="Arial" w:cs="Arial"/>
                <w:sz w:val="18"/>
                <w:szCs w:val="18"/>
                <w:lang w:bidi="ar-SA"/>
              </w:rPr>
            </w:pPr>
          </w:p>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w:t>
            </w:r>
          </w:p>
        </w:tc>
        <w:tc>
          <w:tcPr>
            <w:tcW w:w="1658" w:type="dxa"/>
            <w:shd w:val="clear" w:color="auto" w:fill="auto"/>
          </w:tcPr>
          <w:p w:rsidR="00607566" w:rsidRDefault="00607566" w:rsidP="0032718B">
            <w:pPr>
              <w:ind w:right="-72"/>
              <w:jc w:val="right"/>
              <w:rPr>
                <w:rFonts w:ascii="Arial" w:eastAsia="Cambria" w:hAnsi="Arial" w:cs="Arial"/>
                <w:sz w:val="18"/>
                <w:szCs w:val="18"/>
                <w:lang w:bidi="ar-SA"/>
              </w:rPr>
            </w:pPr>
          </w:p>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34,587,911</w:t>
            </w:r>
          </w:p>
        </w:tc>
        <w:tc>
          <w:tcPr>
            <w:tcW w:w="1643" w:type="dxa"/>
            <w:shd w:val="clear" w:color="auto" w:fill="auto"/>
          </w:tcPr>
          <w:p w:rsidR="00607566" w:rsidRDefault="00607566" w:rsidP="0032718B">
            <w:pPr>
              <w:ind w:right="-72"/>
              <w:jc w:val="right"/>
              <w:rPr>
                <w:rFonts w:ascii="Arial" w:eastAsia="Cambria" w:hAnsi="Arial" w:cs="Arial"/>
                <w:sz w:val="18"/>
                <w:szCs w:val="18"/>
                <w:lang w:bidi="ar-SA"/>
              </w:rPr>
            </w:pPr>
          </w:p>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34,587,911</w:t>
            </w:r>
          </w:p>
        </w:tc>
      </w:tr>
      <w:tr w:rsidR="00E45BD8" w:rsidRPr="002E49B2" w:rsidTr="00607566">
        <w:tc>
          <w:tcPr>
            <w:tcW w:w="4518" w:type="dxa"/>
            <w:shd w:val="clear" w:color="auto" w:fill="auto"/>
          </w:tcPr>
          <w:p w:rsidR="00E45BD8" w:rsidRPr="002E49B2" w:rsidRDefault="00E45BD8" w:rsidP="00607566">
            <w:pPr>
              <w:ind w:left="-101"/>
              <w:rPr>
                <w:rFonts w:ascii="Arial" w:eastAsia="Cambria" w:hAnsi="Arial" w:cs="Arial"/>
                <w:spacing w:val="-2"/>
                <w:sz w:val="18"/>
                <w:szCs w:val="18"/>
                <w:lang w:bidi="ar-SA"/>
              </w:rPr>
            </w:pPr>
          </w:p>
        </w:tc>
        <w:tc>
          <w:tcPr>
            <w:tcW w:w="163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58"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4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r>
      <w:tr w:rsidR="00E45BD8" w:rsidRPr="002E49B2" w:rsidTr="00607566">
        <w:tc>
          <w:tcPr>
            <w:tcW w:w="4518" w:type="dxa"/>
            <w:shd w:val="clear" w:color="auto" w:fill="auto"/>
          </w:tcPr>
          <w:p w:rsidR="00E45BD8" w:rsidRPr="0018485A" w:rsidRDefault="00E45BD8" w:rsidP="00607566">
            <w:pPr>
              <w:ind w:left="-101"/>
              <w:rPr>
                <w:rFonts w:ascii="Arial" w:eastAsia="Cambria" w:hAnsi="Arial" w:cs="Arial"/>
                <w:b/>
                <w:bCs/>
                <w:spacing w:val="-2"/>
                <w:sz w:val="18"/>
                <w:szCs w:val="18"/>
                <w:lang w:bidi="ar-SA"/>
              </w:rPr>
            </w:pPr>
            <w:r w:rsidRPr="0018485A">
              <w:rPr>
                <w:rFonts w:ascii="Arial" w:eastAsia="Cambria" w:hAnsi="Arial" w:cs="Arial"/>
                <w:b/>
                <w:bCs/>
                <w:spacing w:val="-2"/>
                <w:sz w:val="18"/>
                <w:szCs w:val="18"/>
                <w:lang w:bidi="ar-SA"/>
              </w:rPr>
              <w:t>Statements of Financial Position</w:t>
            </w:r>
          </w:p>
        </w:tc>
        <w:tc>
          <w:tcPr>
            <w:tcW w:w="163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58"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4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r>
      <w:tr w:rsidR="00E45BD8" w:rsidRPr="002E49B2" w:rsidTr="00607566">
        <w:tc>
          <w:tcPr>
            <w:tcW w:w="4518" w:type="dxa"/>
            <w:shd w:val="clear" w:color="auto" w:fill="auto"/>
          </w:tcPr>
          <w:p w:rsidR="00E45BD8" w:rsidRPr="0018485A" w:rsidRDefault="00E45BD8" w:rsidP="00607566">
            <w:pPr>
              <w:ind w:left="-101"/>
              <w:rPr>
                <w:rFonts w:ascii="Arial" w:eastAsia="Cambria" w:hAnsi="Arial" w:cs="Arial"/>
                <w:b/>
                <w:bCs/>
                <w:spacing w:val="-2"/>
                <w:sz w:val="18"/>
                <w:szCs w:val="18"/>
                <w:lang w:bidi="ar-SA"/>
              </w:rPr>
            </w:pPr>
            <w:r w:rsidRPr="0018485A">
              <w:rPr>
                <w:rFonts w:ascii="Arial" w:eastAsia="Cambria" w:hAnsi="Arial" w:cs="Arial"/>
                <w:b/>
                <w:bCs/>
                <w:spacing w:val="-2"/>
                <w:sz w:val="18"/>
                <w:szCs w:val="18"/>
                <w:lang w:bidi="ar-SA"/>
              </w:rPr>
              <w:t xml:space="preserve">   As at 1 </w:t>
            </w:r>
            <w:r>
              <w:rPr>
                <w:rFonts w:ascii="Arial" w:eastAsia="Cambria" w:hAnsi="Arial" w:cs="Arial"/>
                <w:b/>
                <w:bCs/>
                <w:spacing w:val="-2"/>
                <w:sz w:val="18"/>
                <w:szCs w:val="18"/>
                <w:lang w:bidi="ar-SA"/>
              </w:rPr>
              <w:t>January</w:t>
            </w:r>
            <w:r w:rsidRPr="0018485A">
              <w:rPr>
                <w:rFonts w:ascii="Arial" w:eastAsia="Cambria" w:hAnsi="Arial" w:cs="Arial"/>
                <w:b/>
                <w:bCs/>
                <w:spacing w:val="-2"/>
                <w:sz w:val="18"/>
                <w:szCs w:val="18"/>
                <w:lang w:bidi="ar-SA"/>
              </w:rPr>
              <w:t xml:space="preserve"> 2019</w:t>
            </w:r>
          </w:p>
        </w:tc>
        <w:tc>
          <w:tcPr>
            <w:tcW w:w="163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58"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4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r>
      <w:tr w:rsidR="0032718B" w:rsidRPr="002E49B2" w:rsidTr="00607566">
        <w:tc>
          <w:tcPr>
            <w:tcW w:w="4518" w:type="dxa"/>
            <w:shd w:val="clear" w:color="auto" w:fill="auto"/>
          </w:tcPr>
          <w:p w:rsidR="0032718B" w:rsidRPr="002E49B2" w:rsidRDefault="0032718B" w:rsidP="00607566">
            <w:pPr>
              <w:ind w:left="-101"/>
              <w:rPr>
                <w:rFonts w:ascii="Arial" w:eastAsia="Cambria" w:hAnsi="Arial" w:cs="Arial"/>
                <w:spacing w:val="-2"/>
                <w:sz w:val="18"/>
                <w:szCs w:val="18"/>
                <w:lang w:bidi="ar-SA"/>
              </w:rPr>
            </w:pPr>
            <w:r w:rsidRPr="002E49B2">
              <w:rPr>
                <w:rFonts w:ascii="Arial" w:eastAsia="Cambria" w:hAnsi="Arial" w:cs="Arial"/>
                <w:spacing w:val="-2"/>
                <w:sz w:val="18"/>
                <w:szCs w:val="18"/>
                <w:lang w:bidi="ar-SA"/>
              </w:rPr>
              <w:t>Trade and other receivables</w:t>
            </w:r>
          </w:p>
        </w:tc>
        <w:tc>
          <w:tcPr>
            <w:tcW w:w="1633" w:type="dxa"/>
            <w:shd w:val="clear" w:color="auto" w:fill="auto"/>
          </w:tcPr>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633,501,988</w:t>
            </w:r>
          </w:p>
        </w:tc>
        <w:tc>
          <w:tcPr>
            <w:tcW w:w="1658" w:type="dxa"/>
            <w:shd w:val="clear" w:color="auto" w:fill="auto"/>
          </w:tcPr>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(79,238,211)</w:t>
            </w:r>
          </w:p>
        </w:tc>
        <w:tc>
          <w:tcPr>
            <w:tcW w:w="1643" w:type="dxa"/>
            <w:shd w:val="clear" w:color="auto" w:fill="auto"/>
          </w:tcPr>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554,263,777</w:t>
            </w:r>
          </w:p>
        </w:tc>
      </w:tr>
      <w:tr w:rsidR="0032718B" w:rsidRPr="002E49B2" w:rsidTr="00607566">
        <w:tc>
          <w:tcPr>
            <w:tcW w:w="4518" w:type="dxa"/>
            <w:shd w:val="clear" w:color="auto" w:fill="auto"/>
          </w:tcPr>
          <w:p w:rsidR="0032718B" w:rsidRPr="002E49B2" w:rsidRDefault="0032718B"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Contract assets</w:t>
            </w:r>
          </w:p>
        </w:tc>
        <w:tc>
          <w:tcPr>
            <w:tcW w:w="1633" w:type="dxa"/>
            <w:shd w:val="clear" w:color="auto" w:fill="auto"/>
          </w:tcPr>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w:t>
            </w:r>
          </w:p>
        </w:tc>
        <w:tc>
          <w:tcPr>
            <w:tcW w:w="1658" w:type="dxa"/>
            <w:shd w:val="clear" w:color="auto" w:fill="auto"/>
          </w:tcPr>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79,238,211</w:t>
            </w:r>
          </w:p>
        </w:tc>
        <w:tc>
          <w:tcPr>
            <w:tcW w:w="1643" w:type="dxa"/>
            <w:shd w:val="clear" w:color="auto" w:fill="auto"/>
          </w:tcPr>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79,238,211</w:t>
            </w:r>
          </w:p>
        </w:tc>
      </w:tr>
      <w:tr w:rsidR="0032718B" w:rsidRPr="002E49B2" w:rsidTr="00607566">
        <w:tc>
          <w:tcPr>
            <w:tcW w:w="4518" w:type="dxa"/>
            <w:shd w:val="clear" w:color="auto" w:fill="auto"/>
          </w:tcPr>
          <w:p w:rsidR="0032718B" w:rsidRPr="002E49B2" w:rsidRDefault="0032718B"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Trade and other payables</w:t>
            </w:r>
          </w:p>
        </w:tc>
        <w:tc>
          <w:tcPr>
            <w:tcW w:w="1633" w:type="dxa"/>
            <w:shd w:val="clear" w:color="auto" w:fill="auto"/>
          </w:tcPr>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1,779,055,518</w:t>
            </w:r>
          </w:p>
        </w:tc>
        <w:tc>
          <w:tcPr>
            <w:tcW w:w="1658" w:type="dxa"/>
            <w:shd w:val="clear" w:color="auto" w:fill="auto"/>
          </w:tcPr>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(537,713,282)</w:t>
            </w:r>
          </w:p>
        </w:tc>
        <w:tc>
          <w:tcPr>
            <w:tcW w:w="1643" w:type="dxa"/>
            <w:shd w:val="clear" w:color="auto" w:fill="auto"/>
          </w:tcPr>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1,241,342,236</w:t>
            </w:r>
          </w:p>
        </w:tc>
      </w:tr>
      <w:tr w:rsidR="0032718B" w:rsidRPr="002E49B2" w:rsidTr="00607566">
        <w:tc>
          <w:tcPr>
            <w:tcW w:w="4518" w:type="dxa"/>
            <w:shd w:val="clear" w:color="auto" w:fill="auto"/>
          </w:tcPr>
          <w:p w:rsidR="0032718B" w:rsidRDefault="0032718B" w:rsidP="00607566">
            <w:pPr>
              <w:ind w:left="-101"/>
              <w:rPr>
                <w:rFonts w:ascii="Arial" w:eastAsia="Cambria" w:hAnsi="Arial" w:cs="Arial"/>
                <w:spacing w:val="-2"/>
                <w:sz w:val="18"/>
                <w:szCs w:val="18"/>
                <w:lang w:bidi="ar-SA"/>
              </w:rPr>
            </w:pPr>
            <w:r w:rsidRPr="00E45BD8">
              <w:rPr>
                <w:rFonts w:ascii="Arial" w:eastAsia="Cambria" w:hAnsi="Arial" w:cs="Arial"/>
                <w:spacing w:val="-2"/>
                <w:sz w:val="18"/>
                <w:szCs w:val="18"/>
                <w:lang w:bidi="ar-SA"/>
              </w:rPr>
              <w:t xml:space="preserve">Contract liabilities due to </w:t>
            </w:r>
            <w:proofErr w:type="spellStart"/>
            <w:r w:rsidRPr="00E45BD8">
              <w:rPr>
                <w:rFonts w:ascii="Arial" w:eastAsia="Cambria" w:hAnsi="Arial" w:cs="Arial"/>
                <w:spacing w:val="-2"/>
                <w:sz w:val="18"/>
                <w:szCs w:val="18"/>
                <w:lang w:bidi="ar-SA"/>
              </w:rPr>
              <w:t>recognise</w:t>
            </w:r>
            <w:proofErr w:type="spellEnd"/>
            <w:r w:rsidRPr="00E45BD8">
              <w:rPr>
                <w:rFonts w:ascii="Arial" w:eastAsia="Cambria" w:hAnsi="Arial" w:cs="Arial"/>
                <w:spacing w:val="-2"/>
                <w:sz w:val="18"/>
                <w:szCs w:val="18"/>
                <w:lang w:bidi="ar-SA"/>
              </w:rPr>
              <w:t xml:space="preserve"> revenue </w:t>
            </w:r>
          </w:p>
          <w:p w:rsidR="0032718B" w:rsidRPr="002E49B2" w:rsidRDefault="0032718B"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 xml:space="preserve"> </w:t>
            </w:r>
            <w:r w:rsidR="00607566">
              <w:rPr>
                <w:rFonts w:ascii="Arial" w:eastAsia="Cambria" w:hAnsi="Arial" w:cs="Arial"/>
                <w:spacing w:val="-2"/>
                <w:sz w:val="18"/>
                <w:szCs w:val="18"/>
                <w:lang w:bidi="ar-SA"/>
              </w:rPr>
              <w:t xml:space="preserve"> </w:t>
            </w:r>
            <w:r>
              <w:rPr>
                <w:rFonts w:ascii="Arial" w:eastAsia="Cambria" w:hAnsi="Arial" w:cs="Arial"/>
                <w:spacing w:val="-2"/>
                <w:sz w:val="18"/>
                <w:szCs w:val="18"/>
                <w:lang w:bidi="ar-SA"/>
              </w:rPr>
              <w:t xml:space="preserve"> </w:t>
            </w:r>
            <w:r w:rsidRPr="00E45BD8">
              <w:rPr>
                <w:rFonts w:ascii="Arial" w:eastAsia="Cambria" w:hAnsi="Arial" w:cs="Arial"/>
                <w:spacing w:val="-2"/>
                <w:sz w:val="18"/>
                <w:szCs w:val="18"/>
                <w:lang w:bidi="ar-SA"/>
              </w:rPr>
              <w:t>within a year</w:t>
            </w:r>
          </w:p>
        </w:tc>
        <w:tc>
          <w:tcPr>
            <w:tcW w:w="1633" w:type="dxa"/>
            <w:shd w:val="clear" w:color="auto" w:fill="auto"/>
          </w:tcPr>
          <w:p w:rsidR="00607566" w:rsidRDefault="00607566" w:rsidP="0032718B">
            <w:pPr>
              <w:ind w:right="-72"/>
              <w:jc w:val="right"/>
              <w:rPr>
                <w:rFonts w:ascii="Arial" w:eastAsia="Cambria" w:hAnsi="Arial" w:cs="Arial"/>
                <w:sz w:val="18"/>
                <w:szCs w:val="18"/>
                <w:lang w:bidi="ar-SA"/>
              </w:rPr>
            </w:pPr>
          </w:p>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w:t>
            </w:r>
          </w:p>
        </w:tc>
        <w:tc>
          <w:tcPr>
            <w:tcW w:w="1658" w:type="dxa"/>
            <w:shd w:val="clear" w:color="auto" w:fill="auto"/>
          </w:tcPr>
          <w:p w:rsidR="00607566" w:rsidRDefault="00607566" w:rsidP="0032718B">
            <w:pPr>
              <w:ind w:right="-72"/>
              <w:jc w:val="right"/>
              <w:rPr>
                <w:rFonts w:ascii="Arial" w:eastAsia="Cambria" w:hAnsi="Arial" w:cs="Arial"/>
                <w:sz w:val="18"/>
                <w:szCs w:val="18"/>
                <w:lang w:bidi="ar-SA"/>
              </w:rPr>
            </w:pPr>
          </w:p>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537,713,282</w:t>
            </w:r>
          </w:p>
        </w:tc>
        <w:tc>
          <w:tcPr>
            <w:tcW w:w="1643" w:type="dxa"/>
            <w:shd w:val="clear" w:color="auto" w:fill="auto"/>
          </w:tcPr>
          <w:p w:rsidR="00607566" w:rsidRDefault="00607566" w:rsidP="0032718B">
            <w:pPr>
              <w:ind w:right="-72"/>
              <w:jc w:val="right"/>
              <w:rPr>
                <w:rFonts w:ascii="Arial" w:eastAsia="Cambria" w:hAnsi="Arial" w:cs="Arial"/>
                <w:sz w:val="18"/>
                <w:szCs w:val="18"/>
                <w:lang w:bidi="ar-SA"/>
              </w:rPr>
            </w:pPr>
          </w:p>
          <w:p w:rsidR="0032718B" w:rsidRPr="0032718B" w:rsidRDefault="0032718B" w:rsidP="0032718B">
            <w:pPr>
              <w:ind w:right="-72"/>
              <w:jc w:val="right"/>
              <w:rPr>
                <w:rFonts w:ascii="Arial" w:eastAsia="Cambria" w:hAnsi="Arial" w:cs="Arial"/>
                <w:sz w:val="18"/>
                <w:szCs w:val="18"/>
                <w:lang w:bidi="ar-SA"/>
              </w:rPr>
            </w:pPr>
            <w:r w:rsidRPr="0032718B">
              <w:rPr>
                <w:rFonts w:ascii="Arial" w:eastAsia="Cambria" w:hAnsi="Arial" w:cs="Arial"/>
                <w:sz w:val="18"/>
                <w:szCs w:val="18"/>
                <w:lang w:bidi="ar-SA"/>
              </w:rPr>
              <w:t>537,713,282</w:t>
            </w:r>
          </w:p>
        </w:tc>
      </w:tr>
    </w:tbl>
    <w:p w:rsidR="00E45BD8" w:rsidRDefault="00E45BD8" w:rsidP="00E45BD8">
      <w:pPr>
        <w:tabs>
          <w:tab w:val="left" w:pos="567"/>
        </w:tabs>
        <w:rPr>
          <w:rFonts w:ascii="Arial" w:hAnsi="Arial" w:cs="Arial"/>
          <w:sz w:val="18"/>
          <w:szCs w:val="18"/>
        </w:rPr>
      </w:pPr>
    </w:p>
    <w:p w:rsidR="00607566" w:rsidRPr="002E49B2" w:rsidRDefault="00607566" w:rsidP="00E45BD8">
      <w:pPr>
        <w:tabs>
          <w:tab w:val="left" w:pos="567"/>
        </w:tabs>
        <w:rPr>
          <w:rFonts w:ascii="Arial" w:hAnsi="Arial" w:cs="Arial"/>
          <w:sz w:val="18"/>
          <w:szCs w:val="18"/>
        </w:rPr>
      </w:pPr>
    </w:p>
    <w:tbl>
      <w:tblPr>
        <w:tblW w:w="0" w:type="auto"/>
        <w:tblInd w:w="18" w:type="dxa"/>
        <w:tblLook w:val="04A0" w:firstRow="1" w:lastRow="0" w:firstColumn="1" w:lastColumn="0" w:noHBand="0" w:noVBand="1"/>
      </w:tblPr>
      <w:tblGrid>
        <w:gridCol w:w="4510"/>
        <w:gridCol w:w="1632"/>
        <w:gridCol w:w="1658"/>
        <w:gridCol w:w="1643"/>
      </w:tblGrid>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sz w:val="18"/>
                <w:szCs w:val="18"/>
                <w:lang w:bidi="ar-SA"/>
              </w:rPr>
            </w:pPr>
          </w:p>
        </w:tc>
        <w:tc>
          <w:tcPr>
            <w:tcW w:w="4933" w:type="dxa"/>
            <w:gridSpan w:val="3"/>
            <w:tcBorders>
              <w:top w:val="single" w:sz="4" w:space="0" w:color="auto"/>
              <w:bottom w:val="single" w:sz="4" w:space="0" w:color="auto"/>
            </w:tcBorders>
            <w:shd w:val="clear" w:color="auto" w:fill="auto"/>
          </w:tcPr>
          <w:p w:rsidR="00E45BD8" w:rsidRPr="002E49B2" w:rsidRDefault="00E45BD8" w:rsidP="00607566">
            <w:pPr>
              <w:tabs>
                <w:tab w:val="left" w:pos="1027"/>
              </w:tabs>
              <w:ind w:right="-72"/>
              <w:jc w:val="center"/>
              <w:rPr>
                <w:rFonts w:ascii="Arial" w:eastAsia="Cambria" w:hAnsi="Arial" w:cs="Arial"/>
                <w:b/>
                <w:bCs/>
                <w:spacing w:val="-2"/>
                <w:sz w:val="18"/>
                <w:szCs w:val="18"/>
                <w:lang w:bidi="ar-SA"/>
              </w:rPr>
            </w:pPr>
            <w:r w:rsidRPr="002E49B2">
              <w:rPr>
                <w:rFonts w:ascii="Arial" w:eastAsia="Cambria" w:hAnsi="Arial" w:cs="Arial"/>
                <w:b/>
                <w:bCs/>
                <w:sz w:val="18"/>
                <w:szCs w:val="18"/>
                <w:lang w:val="en-GB" w:bidi="ar-SA"/>
              </w:rPr>
              <w:t>Consolidated financial statements</w:t>
            </w:r>
          </w:p>
        </w:tc>
      </w:tr>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sz w:val="18"/>
                <w:szCs w:val="18"/>
                <w:lang w:bidi="ar-SA"/>
              </w:rPr>
            </w:pPr>
          </w:p>
        </w:tc>
        <w:tc>
          <w:tcPr>
            <w:tcW w:w="1632"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Originally stated</w:t>
            </w:r>
          </w:p>
        </w:tc>
        <w:tc>
          <w:tcPr>
            <w:tcW w:w="1658"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Reclassifications</w:t>
            </w:r>
          </w:p>
        </w:tc>
        <w:tc>
          <w:tcPr>
            <w:tcW w:w="1643"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22"/>
                <w:lang w:val="en-GB"/>
              </w:rPr>
            </w:pPr>
            <w:r w:rsidRPr="002E49B2">
              <w:rPr>
                <w:rFonts w:ascii="Arial" w:eastAsia="Cambria" w:hAnsi="Arial" w:cs="Arial"/>
                <w:b/>
                <w:bCs/>
                <w:spacing w:val="-2"/>
                <w:sz w:val="18"/>
                <w:szCs w:val="18"/>
                <w:lang w:bidi="ar-SA"/>
              </w:rPr>
              <w:t>Re</w:t>
            </w:r>
            <w:r w:rsidRPr="002E49B2">
              <w:rPr>
                <w:rFonts w:ascii="Arial" w:eastAsia="Cambria" w:hAnsi="Arial" w:cs="Arial"/>
                <w:b/>
                <w:bCs/>
                <w:spacing w:val="-2"/>
                <w:sz w:val="18"/>
                <w:szCs w:val="18"/>
                <w:lang w:val="en-GB"/>
              </w:rPr>
              <w:t>classified</w:t>
            </w:r>
          </w:p>
        </w:tc>
      </w:tr>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sz w:val="18"/>
                <w:szCs w:val="18"/>
                <w:lang w:bidi="ar-SA"/>
              </w:rPr>
            </w:pPr>
          </w:p>
        </w:tc>
        <w:tc>
          <w:tcPr>
            <w:tcW w:w="1632" w:type="dxa"/>
            <w:tcBorders>
              <w:bottom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Baht</w:t>
            </w:r>
          </w:p>
        </w:tc>
        <w:tc>
          <w:tcPr>
            <w:tcW w:w="1658" w:type="dxa"/>
            <w:tcBorders>
              <w:bottom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Baht</w:t>
            </w:r>
          </w:p>
        </w:tc>
        <w:tc>
          <w:tcPr>
            <w:tcW w:w="1643" w:type="dxa"/>
            <w:tcBorders>
              <w:bottom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Baht</w:t>
            </w:r>
          </w:p>
        </w:tc>
      </w:tr>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sz w:val="18"/>
                <w:szCs w:val="18"/>
                <w:lang w:bidi="ar-SA"/>
              </w:rPr>
            </w:pPr>
          </w:p>
        </w:tc>
        <w:tc>
          <w:tcPr>
            <w:tcW w:w="1632"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58"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43"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sz w:val="18"/>
                <w:szCs w:val="18"/>
                <w:lang w:bidi="ar-SA"/>
              </w:rPr>
            </w:pPr>
          </w:p>
        </w:tc>
      </w:tr>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sz w:val="18"/>
                <w:szCs w:val="18"/>
                <w:lang w:bidi="ar-SA"/>
              </w:rPr>
            </w:pPr>
            <w:r w:rsidRPr="002E49B2">
              <w:rPr>
                <w:rFonts w:ascii="Arial" w:eastAsia="Cambria" w:hAnsi="Arial" w:cs="Arial"/>
                <w:b/>
                <w:bCs/>
                <w:sz w:val="18"/>
                <w:szCs w:val="18"/>
                <w:lang w:bidi="ar-SA"/>
              </w:rPr>
              <w:t xml:space="preserve">Statements of </w:t>
            </w:r>
            <w:r>
              <w:rPr>
                <w:rFonts w:ascii="Arial" w:eastAsia="Cambria" w:hAnsi="Arial" w:cs="Arial"/>
                <w:b/>
                <w:bCs/>
                <w:sz w:val="18"/>
                <w:szCs w:val="18"/>
                <w:lang w:bidi="ar-SA"/>
              </w:rPr>
              <w:t>Cash Flows</w:t>
            </w:r>
          </w:p>
        </w:tc>
        <w:tc>
          <w:tcPr>
            <w:tcW w:w="1632"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58"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4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r>
      <w:tr w:rsidR="00E45BD8" w:rsidRPr="002E49B2" w:rsidTr="00607566">
        <w:tc>
          <w:tcPr>
            <w:tcW w:w="4510" w:type="dxa"/>
            <w:shd w:val="clear" w:color="auto" w:fill="auto"/>
          </w:tcPr>
          <w:p w:rsidR="00E45BD8" w:rsidRPr="002E49B2" w:rsidRDefault="00E45BD8" w:rsidP="00607566">
            <w:pPr>
              <w:ind w:left="-101"/>
              <w:rPr>
                <w:rFonts w:ascii="Arial" w:eastAsia="Cambria" w:hAnsi="Arial" w:cs="Arial"/>
                <w:b/>
                <w:bCs/>
                <w:sz w:val="18"/>
                <w:szCs w:val="18"/>
                <w:lang w:bidi="ar-SA"/>
              </w:rPr>
            </w:pPr>
            <w:r w:rsidRPr="002E49B2">
              <w:rPr>
                <w:rFonts w:ascii="Arial" w:eastAsia="Cambria" w:hAnsi="Arial" w:cs="Arial"/>
                <w:b/>
                <w:bCs/>
                <w:sz w:val="18"/>
                <w:szCs w:val="18"/>
                <w:lang w:bidi="ar-SA"/>
              </w:rPr>
              <w:t xml:space="preserve">   </w:t>
            </w:r>
            <w:r>
              <w:rPr>
                <w:rFonts w:ascii="Arial" w:eastAsia="Cambria" w:hAnsi="Arial" w:cs="Arial"/>
                <w:b/>
                <w:bCs/>
                <w:sz w:val="18"/>
                <w:szCs w:val="18"/>
                <w:lang w:bidi="ar-SA"/>
              </w:rPr>
              <w:t>For the year ended</w:t>
            </w:r>
            <w:r w:rsidRPr="002E49B2">
              <w:rPr>
                <w:rFonts w:ascii="Arial" w:eastAsia="Cambria" w:hAnsi="Arial" w:cs="Arial"/>
                <w:b/>
                <w:bCs/>
                <w:sz w:val="18"/>
                <w:szCs w:val="18"/>
                <w:lang w:bidi="ar-SA"/>
              </w:rPr>
              <w:t xml:space="preserve"> 31 December 2019</w:t>
            </w:r>
          </w:p>
        </w:tc>
        <w:tc>
          <w:tcPr>
            <w:tcW w:w="1632"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58"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4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r>
      <w:tr w:rsidR="00E45BD8" w:rsidRPr="002E49B2" w:rsidTr="00607566">
        <w:tc>
          <w:tcPr>
            <w:tcW w:w="4510" w:type="dxa"/>
            <w:shd w:val="clear" w:color="auto" w:fill="auto"/>
          </w:tcPr>
          <w:p w:rsidR="00E45BD8" w:rsidRPr="00CE327B" w:rsidRDefault="00E45BD8" w:rsidP="00607566">
            <w:pPr>
              <w:ind w:left="-101"/>
              <w:rPr>
                <w:rFonts w:ascii="Arial" w:eastAsia="Cambria" w:hAnsi="Arial" w:cs="Arial"/>
                <w:sz w:val="18"/>
                <w:szCs w:val="18"/>
                <w:lang w:bidi="ar-SA"/>
              </w:rPr>
            </w:pPr>
            <w:r w:rsidRPr="00CE327B">
              <w:rPr>
                <w:rFonts w:ascii="Arial" w:eastAsia="Cambria" w:hAnsi="Arial" w:cs="Arial"/>
                <w:sz w:val="18"/>
                <w:szCs w:val="18"/>
                <w:lang w:bidi="ar-SA"/>
              </w:rPr>
              <w:t>Changes in operating assets and liabilities</w:t>
            </w:r>
          </w:p>
        </w:tc>
        <w:tc>
          <w:tcPr>
            <w:tcW w:w="1632"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58"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4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r>
      <w:tr w:rsidR="0086305F" w:rsidRPr="002E49B2" w:rsidTr="00607566">
        <w:tc>
          <w:tcPr>
            <w:tcW w:w="4510" w:type="dxa"/>
            <w:shd w:val="clear" w:color="auto" w:fill="auto"/>
          </w:tcPr>
          <w:p w:rsidR="0086305F" w:rsidRPr="002E49B2" w:rsidRDefault="0086305F"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 xml:space="preserve"> - </w:t>
            </w:r>
            <w:r w:rsidRPr="002E49B2">
              <w:rPr>
                <w:rFonts w:ascii="Arial" w:eastAsia="Cambria" w:hAnsi="Arial" w:cs="Arial"/>
                <w:spacing w:val="-2"/>
                <w:sz w:val="18"/>
                <w:szCs w:val="18"/>
                <w:lang w:bidi="ar-SA"/>
              </w:rPr>
              <w:t>Trade and other receivables</w:t>
            </w:r>
          </w:p>
        </w:tc>
        <w:tc>
          <w:tcPr>
            <w:tcW w:w="1632" w:type="dxa"/>
            <w:shd w:val="clear" w:color="auto" w:fill="auto"/>
          </w:tcPr>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(1,555,117,010)</w:t>
            </w:r>
          </w:p>
        </w:tc>
        <w:tc>
          <w:tcPr>
            <w:tcW w:w="1658" w:type="dxa"/>
            <w:shd w:val="clear" w:color="auto" w:fill="auto"/>
          </w:tcPr>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508,594,611</w:t>
            </w:r>
          </w:p>
        </w:tc>
        <w:tc>
          <w:tcPr>
            <w:tcW w:w="1643" w:type="dxa"/>
            <w:shd w:val="clear" w:color="auto" w:fill="auto"/>
          </w:tcPr>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(1,046,522,399)</w:t>
            </w:r>
          </w:p>
        </w:tc>
      </w:tr>
      <w:tr w:rsidR="0086305F" w:rsidRPr="002E49B2" w:rsidTr="00607566">
        <w:tc>
          <w:tcPr>
            <w:tcW w:w="4510" w:type="dxa"/>
            <w:shd w:val="clear" w:color="auto" w:fill="auto"/>
          </w:tcPr>
          <w:p w:rsidR="0086305F" w:rsidRPr="002E49B2" w:rsidRDefault="0086305F"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 xml:space="preserve"> - Contract assets</w:t>
            </w:r>
          </w:p>
        </w:tc>
        <w:tc>
          <w:tcPr>
            <w:tcW w:w="1632" w:type="dxa"/>
            <w:shd w:val="clear" w:color="auto" w:fill="auto"/>
          </w:tcPr>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w:t>
            </w:r>
          </w:p>
        </w:tc>
        <w:tc>
          <w:tcPr>
            <w:tcW w:w="1658" w:type="dxa"/>
            <w:shd w:val="clear" w:color="auto" w:fill="auto"/>
          </w:tcPr>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(508,594,611)</w:t>
            </w:r>
          </w:p>
        </w:tc>
        <w:tc>
          <w:tcPr>
            <w:tcW w:w="1643" w:type="dxa"/>
            <w:shd w:val="clear" w:color="auto" w:fill="auto"/>
          </w:tcPr>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(508,594,611)</w:t>
            </w:r>
          </w:p>
        </w:tc>
      </w:tr>
      <w:tr w:rsidR="0086305F" w:rsidRPr="002E49B2" w:rsidTr="00607566">
        <w:tc>
          <w:tcPr>
            <w:tcW w:w="4510" w:type="dxa"/>
            <w:shd w:val="clear" w:color="auto" w:fill="auto"/>
          </w:tcPr>
          <w:p w:rsidR="0086305F" w:rsidRPr="002E49B2" w:rsidRDefault="0086305F"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 xml:space="preserve"> - Trade and other payables</w:t>
            </w:r>
          </w:p>
        </w:tc>
        <w:tc>
          <w:tcPr>
            <w:tcW w:w="1632" w:type="dxa"/>
            <w:shd w:val="clear" w:color="auto" w:fill="auto"/>
          </w:tcPr>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(280,472,930)</w:t>
            </w:r>
          </w:p>
        </w:tc>
        <w:tc>
          <w:tcPr>
            <w:tcW w:w="1658" w:type="dxa"/>
            <w:shd w:val="clear" w:color="auto" w:fill="auto"/>
          </w:tcPr>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504,975,302</w:t>
            </w:r>
          </w:p>
        </w:tc>
        <w:tc>
          <w:tcPr>
            <w:tcW w:w="1643" w:type="dxa"/>
            <w:shd w:val="clear" w:color="auto" w:fill="auto"/>
          </w:tcPr>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224,502,372</w:t>
            </w:r>
          </w:p>
        </w:tc>
      </w:tr>
      <w:tr w:rsidR="0086305F" w:rsidRPr="002E49B2" w:rsidTr="00607566">
        <w:tc>
          <w:tcPr>
            <w:tcW w:w="4510" w:type="dxa"/>
            <w:shd w:val="clear" w:color="auto" w:fill="auto"/>
          </w:tcPr>
          <w:p w:rsidR="0086305F" w:rsidRDefault="0086305F"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 xml:space="preserve"> - </w:t>
            </w:r>
            <w:r w:rsidRPr="00E45BD8">
              <w:rPr>
                <w:rFonts w:ascii="Arial" w:eastAsia="Cambria" w:hAnsi="Arial" w:cs="Arial"/>
                <w:spacing w:val="-2"/>
                <w:sz w:val="18"/>
                <w:szCs w:val="18"/>
                <w:lang w:bidi="ar-SA"/>
              </w:rPr>
              <w:t xml:space="preserve">Contract liabilities due to </w:t>
            </w:r>
            <w:proofErr w:type="spellStart"/>
            <w:r w:rsidRPr="00E45BD8">
              <w:rPr>
                <w:rFonts w:ascii="Arial" w:eastAsia="Cambria" w:hAnsi="Arial" w:cs="Arial"/>
                <w:spacing w:val="-2"/>
                <w:sz w:val="18"/>
                <w:szCs w:val="18"/>
                <w:lang w:bidi="ar-SA"/>
              </w:rPr>
              <w:t>recognise</w:t>
            </w:r>
            <w:proofErr w:type="spellEnd"/>
            <w:r w:rsidRPr="00E45BD8">
              <w:rPr>
                <w:rFonts w:ascii="Arial" w:eastAsia="Cambria" w:hAnsi="Arial" w:cs="Arial"/>
                <w:spacing w:val="-2"/>
                <w:sz w:val="18"/>
                <w:szCs w:val="18"/>
                <w:lang w:bidi="ar-SA"/>
              </w:rPr>
              <w:t xml:space="preserve"> revenue </w:t>
            </w:r>
          </w:p>
          <w:p w:rsidR="0086305F" w:rsidRPr="002E49B2" w:rsidRDefault="0086305F"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 xml:space="preserve">      </w:t>
            </w:r>
            <w:r w:rsidRPr="00E45BD8">
              <w:rPr>
                <w:rFonts w:ascii="Arial" w:eastAsia="Cambria" w:hAnsi="Arial" w:cs="Arial"/>
                <w:spacing w:val="-2"/>
                <w:sz w:val="18"/>
                <w:szCs w:val="18"/>
                <w:lang w:bidi="ar-SA"/>
              </w:rPr>
              <w:t>within a</w:t>
            </w:r>
            <w:r>
              <w:rPr>
                <w:rFonts w:ascii="Arial" w:eastAsia="Cambria" w:hAnsi="Arial" w:cs="Arial"/>
                <w:spacing w:val="-2"/>
                <w:sz w:val="18"/>
                <w:szCs w:val="18"/>
                <w:lang w:bidi="ar-SA"/>
              </w:rPr>
              <w:t xml:space="preserve"> </w:t>
            </w:r>
            <w:r w:rsidRPr="00E45BD8">
              <w:rPr>
                <w:rFonts w:ascii="Arial" w:eastAsia="Cambria" w:hAnsi="Arial" w:cs="Arial"/>
                <w:spacing w:val="-2"/>
                <w:sz w:val="18"/>
                <w:szCs w:val="18"/>
                <w:lang w:bidi="ar-SA"/>
              </w:rPr>
              <w:t>year</w:t>
            </w:r>
          </w:p>
        </w:tc>
        <w:tc>
          <w:tcPr>
            <w:tcW w:w="1632" w:type="dxa"/>
            <w:shd w:val="clear" w:color="auto" w:fill="auto"/>
          </w:tcPr>
          <w:p w:rsidR="00607566" w:rsidRDefault="00607566" w:rsidP="0086305F">
            <w:pPr>
              <w:ind w:right="-72"/>
              <w:jc w:val="right"/>
              <w:rPr>
                <w:rFonts w:ascii="Arial" w:eastAsia="Cambria" w:hAnsi="Arial" w:cs="Arial"/>
                <w:sz w:val="18"/>
                <w:szCs w:val="18"/>
                <w:lang w:bidi="ar-SA"/>
              </w:rPr>
            </w:pPr>
          </w:p>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w:t>
            </w:r>
          </w:p>
        </w:tc>
        <w:tc>
          <w:tcPr>
            <w:tcW w:w="1658" w:type="dxa"/>
            <w:shd w:val="clear" w:color="auto" w:fill="auto"/>
          </w:tcPr>
          <w:p w:rsidR="00607566" w:rsidRDefault="00607566" w:rsidP="0086305F">
            <w:pPr>
              <w:ind w:right="-72"/>
              <w:jc w:val="right"/>
              <w:rPr>
                <w:rFonts w:ascii="Arial" w:eastAsia="Cambria" w:hAnsi="Arial" w:cs="Arial"/>
                <w:sz w:val="18"/>
                <w:szCs w:val="18"/>
                <w:lang w:bidi="ar-SA"/>
              </w:rPr>
            </w:pPr>
          </w:p>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(504,975,302)</w:t>
            </w:r>
          </w:p>
        </w:tc>
        <w:tc>
          <w:tcPr>
            <w:tcW w:w="1643" w:type="dxa"/>
            <w:shd w:val="clear" w:color="auto" w:fill="auto"/>
          </w:tcPr>
          <w:p w:rsidR="00607566" w:rsidRDefault="00607566" w:rsidP="0086305F">
            <w:pPr>
              <w:ind w:right="-72"/>
              <w:jc w:val="right"/>
              <w:rPr>
                <w:rFonts w:ascii="Arial" w:eastAsia="Cambria" w:hAnsi="Arial" w:cs="Arial"/>
                <w:sz w:val="18"/>
                <w:szCs w:val="18"/>
                <w:lang w:bidi="ar-SA"/>
              </w:rPr>
            </w:pPr>
          </w:p>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(504,975,302)</w:t>
            </w:r>
          </w:p>
        </w:tc>
      </w:tr>
    </w:tbl>
    <w:p w:rsidR="00607566" w:rsidRDefault="00607566" w:rsidP="00E45BD8">
      <w:pPr>
        <w:pBdr>
          <w:top w:val="nil"/>
          <w:left w:val="nil"/>
          <w:bottom w:val="nil"/>
          <w:right w:val="nil"/>
          <w:between w:val="nil"/>
        </w:pBdr>
        <w:rPr>
          <w:rFonts w:ascii="Arial" w:eastAsia="Arial" w:hAnsi="Arial" w:cs="Arial"/>
          <w:bCs/>
          <w:sz w:val="18"/>
          <w:szCs w:val="22"/>
          <w:lang w:val="en-GB"/>
        </w:rPr>
      </w:pPr>
    </w:p>
    <w:p w:rsidR="00607566" w:rsidRDefault="00607566">
      <w:pPr>
        <w:spacing w:after="160" w:line="259" w:lineRule="auto"/>
        <w:rPr>
          <w:rFonts w:ascii="Arial" w:eastAsia="Arial" w:hAnsi="Arial" w:cs="Arial"/>
          <w:bCs/>
          <w:sz w:val="18"/>
          <w:szCs w:val="22"/>
          <w:lang w:val="en-GB"/>
        </w:rPr>
      </w:pPr>
      <w:r>
        <w:rPr>
          <w:rFonts w:ascii="Arial" w:eastAsia="Arial" w:hAnsi="Arial" w:cs="Arial"/>
          <w:bCs/>
          <w:sz w:val="18"/>
          <w:szCs w:val="22"/>
          <w:lang w:val="en-GB"/>
        </w:rPr>
        <w:br w:type="page"/>
      </w:r>
    </w:p>
    <w:p w:rsidR="0086305F" w:rsidRDefault="0086305F" w:rsidP="00E45BD8">
      <w:pPr>
        <w:pBdr>
          <w:top w:val="nil"/>
          <w:left w:val="nil"/>
          <w:bottom w:val="nil"/>
          <w:right w:val="nil"/>
          <w:between w:val="nil"/>
        </w:pBdr>
        <w:rPr>
          <w:rFonts w:ascii="Arial" w:eastAsia="Arial" w:hAnsi="Arial" w:cs="Arial"/>
          <w:bCs/>
          <w:sz w:val="18"/>
          <w:szCs w:val="22"/>
          <w:lang w:val="en-GB"/>
        </w:rPr>
      </w:pPr>
    </w:p>
    <w:tbl>
      <w:tblPr>
        <w:tblW w:w="0" w:type="auto"/>
        <w:tblInd w:w="9" w:type="dxa"/>
        <w:tblLook w:val="04A0" w:firstRow="1" w:lastRow="0" w:firstColumn="1" w:lastColumn="0" w:noHBand="0" w:noVBand="1"/>
      </w:tblPr>
      <w:tblGrid>
        <w:gridCol w:w="4518"/>
        <w:gridCol w:w="1633"/>
        <w:gridCol w:w="1658"/>
        <w:gridCol w:w="1643"/>
      </w:tblGrid>
      <w:tr w:rsidR="00E45BD8" w:rsidRPr="002E49B2" w:rsidTr="00607566">
        <w:tc>
          <w:tcPr>
            <w:tcW w:w="4518" w:type="dxa"/>
            <w:shd w:val="clear" w:color="auto" w:fill="auto"/>
          </w:tcPr>
          <w:p w:rsidR="00E45BD8" w:rsidRPr="002E49B2" w:rsidRDefault="00E45BD8" w:rsidP="00607566">
            <w:pPr>
              <w:ind w:left="-101"/>
              <w:rPr>
                <w:rFonts w:ascii="Arial" w:eastAsia="Cambria" w:hAnsi="Arial" w:cs="Arial"/>
                <w:sz w:val="18"/>
                <w:szCs w:val="18"/>
                <w:lang w:bidi="ar-SA"/>
              </w:rPr>
            </w:pPr>
          </w:p>
        </w:tc>
        <w:tc>
          <w:tcPr>
            <w:tcW w:w="4934" w:type="dxa"/>
            <w:gridSpan w:val="3"/>
            <w:tcBorders>
              <w:top w:val="single" w:sz="4" w:space="0" w:color="auto"/>
              <w:bottom w:val="single" w:sz="4" w:space="0" w:color="auto"/>
            </w:tcBorders>
            <w:shd w:val="clear" w:color="auto" w:fill="auto"/>
          </w:tcPr>
          <w:p w:rsidR="00E45BD8" w:rsidRPr="002E49B2" w:rsidRDefault="00E45BD8" w:rsidP="00607566">
            <w:pPr>
              <w:tabs>
                <w:tab w:val="left" w:pos="1027"/>
              </w:tabs>
              <w:ind w:right="-72"/>
              <w:jc w:val="center"/>
              <w:rPr>
                <w:rFonts w:ascii="Arial" w:eastAsia="Cambria" w:hAnsi="Arial" w:cs="Arial"/>
                <w:b/>
                <w:bCs/>
                <w:spacing w:val="-2"/>
                <w:sz w:val="18"/>
                <w:szCs w:val="18"/>
                <w:lang w:bidi="ar-SA"/>
              </w:rPr>
            </w:pPr>
            <w:r w:rsidRPr="002E49B2">
              <w:rPr>
                <w:rFonts w:ascii="Arial" w:eastAsia="Cambria" w:hAnsi="Arial" w:cs="Arial"/>
                <w:b/>
                <w:bCs/>
                <w:sz w:val="18"/>
                <w:szCs w:val="18"/>
                <w:lang w:val="en-GB" w:bidi="ar-SA"/>
              </w:rPr>
              <w:t>Separate financial statements</w:t>
            </w:r>
          </w:p>
        </w:tc>
      </w:tr>
      <w:tr w:rsidR="00E45BD8" w:rsidRPr="002E49B2" w:rsidTr="00607566">
        <w:tc>
          <w:tcPr>
            <w:tcW w:w="4518" w:type="dxa"/>
            <w:shd w:val="clear" w:color="auto" w:fill="auto"/>
          </w:tcPr>
          <w:p w:rsidR="00E45BD8" w:rsidRPr="002E49B2" w:rsidRDefault="00E45BD8" w:rsidP="00607566">
            <w:pPr>
              <w:ind w:left="-101"/>
              <w:rPr>
                <w:rFonts w:ascii="Arial" w:eastAsia="Cambria" w:hAnsi="Arial" w:cs="Arial"/>
                <w:sz w:val="18"/>
                <w:szCs w:val="18"/>
                <w:lang w:bidi="ar-SA"/>
              </w:rPr>
            </w:pPr>
          </w:p>
        </w:tc>
        <w:tc>
          <w:tcPr>
            <w:tcW w:w="1633"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Originally stated</w:t>
            </w:r>
          </w:p>
        </w:tc>
        <w:tc>
          <w:tcPr>
            <w:tcW w:w="1658"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Reclassifications</w:t>
            </w:r>
          </w:p>
        </w:tc>
        <w:tc>
          <w:tcPr>
            <w:tcW w:w="1643" w:type="dxa"/>
            <w:tcBorders>
              <w:top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22"/>
                <w:lang w:val="en-GB"/>
              </w:rPr>
            </w:pPr>
            <w:r w:rsidRPr="002E49B2">
              <w:rPr>
                <w:rFonts w:ascii="Arial" w:eastAsia="Cambria" w:hAnsi="Arial" w:cs="Arial"/>
                <w:b/>
                <w:bCs/>
                <w:spacing w:val="-2"/>
                <w:sz w:val="18"/>
                <w:szCs w:val="18"/>
                <w:lang w:bidi="ar-SA"/>
              </w:rPr>
              <w:t>Re</w:t>
            </w:r>
            <w:r w:rsidRPr="002E49B2">
              <w:rPr>
                <w:rFonts w:ascii="Arial" w:eastAsia="Cambria" w:hAnsi="Arial" w:cs="Arial"/>
                <w:b/>
                <w:bCs/>
                <w:spacing w:val="-2"/>
                <w:sz w:val="18"/>
                <w:szCs w:val="18"/>
                <w:lang w:val="en-GB"/>
              </w:rPr>
              <w:t>classified</w:t>
            </w:r>
          </w:p>
        </w:tc>
      </w:tr>
      <w:tr w:rsidR="00E45BD8" w:rsidRPr="002E49B2" w:rsidTr="00607566">
        <w:tc>
          <w:tcPr>
            <w:tcW w:w="4518" w:type="dxa"/>
            <w:shd w:val="clear" w:color="auto" w:fill="auto"/>
          </w:tcPr>
          <w:p w:rsidR="00E45BD8" w:rsidRPr="002E49B2" w:rsidRDefault="00E45BD8" w:rsidP="00607566">
            <w:pPr>
              <w:ind w:left="-101"/>
              <w:rPr>
                <w:rFonts w:ascii="Arial" w:eastAsia="Cambria" w:hAnsi="Arial" w:cs="Arial"/>
                <w:sz w:val="18"/>
                <w:szCs w:val="18"/>
                <w:lang w:bidi="ar-SA"/>
              </w:rPr>
            </w:pPr>
          </w:p>
        </w:tc>
        <w:tc>
          <w:tcPr>
            <w:tcW w:w="1633" w:type="dxa"/>
            <w:tcBorders>
              <w:bottom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Baht</w:t>
            </w:r>
          </w:p>
        </w:tc>
        <w:tc>
          <w:tcPr>
            <w:tcW w:w="1658" w:type="dxa"/>
            <w:tcBorders>
              <w:bottom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Baht</w:t>
            </w:r>
          </w:p>
        </w:tc>
        <w:tc>
          <w:tcPr>
            <w:tcW w:w="1643" w:type="dxa"/>
            <w:tcBorders>
              <w:bottom w:val="single" w:sz="4" w:space="0" w:color="auto"/>
            </w:tcBorders>
            <w:shd w:val="clear" w:color="auto" w:fill="auto"/>
          </w:tcPr>
          <w:p w:rsidR="00E45BD8" w:rsidRPr="002E49B2" w:rsidRDefault="00E45BD8" w:rsidP="00607566">
            <w:pPr>
              <w:ind w:right="-72"/>
              <w:jc w:val="right"/>
              <w:rPr>
                <w:rFonts w:ascii="Arial" w:eastAsia="Cambria" w:hAnsi="Arial" w:cs="Arial"/>
                <w:b/>
                <w:bCs/>
                <w:spacing w:val="-2"/>
                <w:sz w:val="18"/>
                <w:szCs w:val="18"/>
                <w:lang w:bidi="ar-SA"/>
              </w:rPr>
            </w:pPr>
            <w:r w:rsidRPr="002E49B2">
              <w:rPr>
                <w:rFonts w:ascii="Arial" w:eastAsia="Cambria" w:hAnsi="Arial" w:cs="Arial"/>
                <w:b/>
                <w:bCs/>
                <w:spacing w:val="-2"/>
                <w:sz w:val="18"/>
                <w:szCs w:val="18"/>
                <w:lang w:bidi="ar-SA"/>
              </w:rPr>
              <w:t>Baht</w:t>
            </w:r>
          </w:p>
        </w:tc>
      </w:tr>
      <w:tr w:rsidR="00E45BD8" w:rsidRPr="002E49B2" w:rsidTr="00607566">
        <w:tc>
          <w:tcPr>
            <w:tcW w:w="4518" w:type="dxa"/>
            <w:shd w:val="clear" w:color="auto" w:fill="auto"/>
          </w:tcPr>
          <w:p w:rsidR="00E45BD8" w:rsidRPr="002E49B2" w:rsidRDefault="00E45BD8" w:rsidP="00607566">
            <w:pPr>
              <w:ind w:left="-101"/>
              <w:rPr>
                <w:rFonts w:ascii="Arial" w:eastAsia="Cambria" w:hAnsi="Arial" w:cs="Arial"/>
                <w:sz w:val="18"/>
                <w:szCs w:val="18"/>
                <w:lang w:bidi="ar-SA"/>
              </w:rPr>
            </w:pPr>
            <w:r w:rsidRPr="002E49B2">
              <w:rPr>
                <w:rFonts w:ascii="Arial" w:eastAsia="Cambria" w:hAnsi="Arial" w:cs="Arial"/>
                <w:b/>
                <w:bCs/>
                <w:sz w:val="18"/>
                <w:szCs w:val="18"/>
                <w:lang w:bidi="ar-SA"/>
              </w:rPr>
              <w:t xml:space="preserve">Statements of </w:t>
            </w:r>
            <w:r>
              <w:rPr>
                <w:rFonts w:ascii="Arial" w:eastAsia="Cambria" w:hAnsi="Arial" w:cs="Arial"/>
                <w:b/>
                <w:bCs/>
                <w:sz w:val="18"/>
                <w:szCs w:val="18"/>
                <w:lang w:bidi="ar-SA"/>
              </w:rPr>
              <w:t>Cash Flows</w:t>
            </w:r>
          </w:p>
        </w:tc>
        <w:tc>
          <w:tcPr>
            <w:tcW w:w="163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58"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4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r>
      <w:tr w:rsidR="00E45BD8" w:rsidRPr="002E49B2" w:rsidTr="00607566">
        <w:tc>
          <w:tcPr>
            <w:tcW w:w="4518" w:type="dxa"/>
            <w:shd w:val="clear" w:color="auto" w:fill="auto"/>
          </w:tcPr>
          <w:p w:rsidR="00E45BD8" w:rsidRPr="002E49B2" w:rsidRDefault="00E45BD8" w:rsidP="00607566">
            <w:pPr>
              <w:ind w:left="-101"/>
              <w:rPr>
                <w:rFonts w:ascii="Arial" w:eastAsia="Cambria" w:hAnsi="Arial" w:cs="Arial"/>
                <w:b/>
                <w:bCs/>
                <w:sz w:val="18"/>
                <w:szCs w:val="18"/>
                <w:lang w:bidi="ar-SA"/>
              </w:rPr>
            </w:pPr>
            <w:r w:rsidRPr="002E49B2">
              <w:rPr>
                <w:rFonts w:ascii="Arial" w:eastAsia="Cambria" w:hAnsi="Arial" w:cs="Arial"/>
                <w:b/>
                <w:bCs/>
                <w:sz w:val="18"/>
                <w:szCs w:val="18"/>
                <w:lang w:bidi="ar-SA"/>
              </w:rPr>
              <w:t xml:space="preserve">   </w:t>
            </w:r>
            <w:r>
              <w:rPr>
                <w:rFonts w:ascii="Arial" w:eastAsia="Cambria" w:hAnsi="Arial" w:cs="Arial"/>
                <w:b/>
                <w:bCs/>
                <w:sz w:val="18"/>
                <w:szCs w:val="18"/>
                <w:lang w:bidi="ar-SA"/>
              </w:rPr>
              <w:t>For the year ended</w:t>
            </w:r>
            <w:r w:rsidRPr="002E49B2">
              <w:rPr>
                <w:rFonts w:ascii="Arial" w:eastAsia="Cambria" w:hAnsi="Arial" w:cs="Arial"/>
                <w:b/>
                <w:bCs/>
                <w:sz w:val="18"/>
                <w:szCs w:val="18"/>
                <w:lang w:bidi="ar-SA"/>
              </w:rPr>
              <w:t xml:space="preserve"> 31 December 2019</w:t>
            </w:r>
          </w:p>
        </w:tc>
        <w:tc>
          <w:tcPr>
            <w:tcW w:w="163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58"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4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r>
      <w:tr w:rsidR="00E45BD8" w:rsidRPr="002E49B2" w:rsidTr="00607566">
        <w:tc>
          <w:tcPr>
            <w:tcW w:w="4518" w:type="dxa"/>
            <w:shd w:val="clear" w:color="auto" w:fill="auto"/>
          </w:tcPr>
          <w:p w:rsidR="00E45BD8" w:rsidRPr="002E49B2" w:rsidRDefault="00E45BD8" w:rsidP="00607566">
            <w:pPr>
              <w:ind w:left="-101"/>
              <w:rPr>
                <w:rFonts w:ascii="Arial" w:eastAsia="Cambria" w:hAnsi="Arial" w:cs="Arial"/>
                <w:b/>
                <w:bCs/>
                <w:sz w:val="18"/>
                <w:szCs w:val="18"/>
                <w:lang w:bidi="ar-SA"/>
              </w:rPr>
            </w:pPr>
            <w:r w:rsidRPr="00CE327B">
              <w:rPr>
                <w:rFonts w:ascii="Arial" w:eastAsia="Cambria" w:hAnsi="Arial" w:cs="Arial"/>
                <w:sz w:val="18"/>
                <w:szCs w:val="18"/>
                <w:lang w:bidi="ar-SA"/>
              </w:rPr>
              <w:t>Changes in operating assets and liabilities</w:t>
            </w:r>
          </w:p>
        </w:tc>
        <w:tc>
          <w:tcPr>
            <w:tcW w:w="163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58" w:type="dxa"/>
            <w:shd w:val="clear" w:color="auto" w:fill="auto"/>
          </w:tcPr>
          <w:p w:rsidR="00E45BD8" w:rsidRPr="002E49B2" w:rsidRDefault="00E45BD8" w:rsidP="00607566">
            <w:pPr>
              <w:ind w:right="-72"/>
              <w:jc w:val="right"/>
              <w:rPr>
                <w:rFonts w:ascii="Arial" w:eastAsia="Cambria" w:hAnsi="Arial" w:cs="Arial"/>
                <w:sz w:val="18"/>
                <w:szCs w:val="18"/>
                <w:lang w:bidi="ar-SA"/>
              </w:rPr>
            </w:pPr>
          </w:p>
        </w:tc>
        <w:tc>
          <w:tcPr>
            <w:tcW w:w="1643" w:type="dxa"/>
            <w:shd w:val="clear" w:color="auto" w:fill="auto"/>
          </w:tcPr>
          <w:p w:rsidR="00E45BD8" w:rsidRPr="002E49B2" w:rsidRDefault="00E45BD8" w:rsidP="00607566">
            <w:pPr>
              <w:ind w:right="-72"/>
              <w:jc w:val="right"/>
              <w:rPr>
                <w:rFonts w:ascii="Arial" w:eastAsia="Cambria" w:hAnsi="Arial" w:cs="Arial"/>
                <w:sz w:val="18"/>
                <w:szCs w:val="18"/>
                <w:lang w:bidi="ar-SA"/>
              </w:rPr>
            </w:pPr>
          </w:p>
        </w:tc>
      </w:tr>
      <w:tr w:rsidR="0086305F" w:rsidRPr="002E49B2" w:rsidTr="00607566">
        <w:tc>
          <w:tcPr>
            <w:tcW w:w="4518" w:type="dxa"/>
            <w:shd w:val="clear" w:color="auto" w:fill="auto"/>
          </w:tcPr>
          <w:p w:rsidR="0086305F" w:rsidRPr="002E49B2" w:rsidRDefault="0086305F"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 xml:space="preserve"> - </w:t>
            </w:r>
            <w:r w:rsidRPr="002E49B2">
              <w:rPr>
                <w:rFonts w:ascii="Arial" w:eastAsia="Cambria" w:hAnsi="Arial" w:cs="Arial"/>
                <w:spacing w:val="-2"/>
                <w:sz w:val="18"/>
                <w:szCs w:val="18"/>
                <w:lang w:bidi="ar-SA"/>
              </w:rPr>
              <w:t>Trade and other receivables</w:t>
            </w:r>
          </w:p>
        </w:tc>
        <w:tc>
          <w:tcPr>
            <w:tcW w:w="1633" w:type="dxa"/>
            <w:shd w:val="clear" w:color="auto" w:fill="auto"/>
          </w:tcPr>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(1,430,076,219)</w:t>
            </w:r>
          </w:p>
        </w:tc>
        <w:tc>
          <w:tcPr>
            <w:tcW w:w="1658" w:type="dxa"/>
            <w:shd w:val="clear" w:color="auto" w:fill="auto"/>
          </w:tcPr>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397,676,543</w:t>
            </w:r>
          </w:p>
        </w:tc>
        <w:tc>
          <w:tcPr>
            <w:tcW w:w="1643" w:type="dxa"/>
            <w:shd w:val="clear" w:color="auto" w:fill="auto"/>
          </w:tcPr>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(1,032,399,676)</w:t>
            </w:r>
          </w:p>
        </w:tc>
      </w:tr>
      <w:tr w:rsidR="0086305F" w:rsidRPr="002E49B2" w:rsidTr="00607566">
        <w:tc>
          <w:tcPr>
            <w:tcW w:w="4518" w:type="dxa"/>
            <w:shd w:val="clear" w:color="auto" w:fill="auto"/>
          </w:tcPr>
          <w:p w:rsidR="0086305F" w:rsidRPr="002E49B2" w:rsidRDefault="0086305F"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 xml:space="preserve"> - Contract assets</w:t>
            </w:r>
          </w:p>
        </w:tc>
        <w:tc>
          <w:tcPr>
            <w:tcW w:w="1633" w:type="dxa"/>
            <w:shd w:val="clear" w:color="auto" w:fill="auto"/>
          </w:tcPr>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w:t>
            </w:r>
          </w:p>
        </w:tc>
        <w:tc>
          <w:tcPr>
            <w:tcW w:w="1658" w:type="dxa"/>
            <w:shd w:val="clear" w:color="auto" w:fill="auto"/>
          </w:tcPr>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(397,676,543)</w:t>
            </w:r>
          </w:p>
        </w:tc>
        <w:tc>
          <w:tcPr>
            <w:tcW w:w="1643" w:type="dxa"/>
            <w:shd w:val="clear" w:color="auto" w:fill="auto"/>
          </w:tcPr>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(397,676,543)</w:t>
            </w:r>
          </w:p>
        </w:tc>
      </w:tr>
      <w:tr w:rsidR="0086305F" w:rsidRPr="002E49B2" w:rsidTr="00607566">
        <w:tc>
          <w:tcPr>
            <w:tcW w:w="4518" w:type="dxa"/>
            <w:shd w:val="clear" w:color="auto" w:fill="auto"/>
          </w:tcPr>
          <w:p w:rsidR="0086305F" w:rsidRPr="002E49B2" w:rsidRDefault="0086305F"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 xml:space="preserve"> - Trade and other payables</w:t>
            </w:r>
          </w:p>
        </w:tc>
        <w:tc>
          <w:tcPr>
            <w:tcW w:w="1633" w:type="dxa"/>
            <w:shd w:val="clear" w:color="auto" w:fill="auto"/>
          </w:tcPr>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(351,018,540)</w:t>
            </w:r>
          </w:p>
        </w:tc>
        <w:tc>
          <w:tcPr>
            <w:tcW w:w="1658" w:type="dxa"/>
            <w:shd w:val="clear" w:color="auto" w:fill="auto"/>
          </w:tcPr>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503,125,371</w:t>
            </w:r>
          </w:p>
        </w:tc>
        <w:tc>
          <w:tcPr>
            <w:tcW w:w="1643" w:type="dxa"/>
            <w:shd w:val="clear" w:color="auto" w:fill="auto"/>
          </w:tcPr>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152,106,831</w:t>
            </w:r>
          </w:p>
        </w:tc>
      </w:tr>
      <w:tr w:rsidR="0086305F" w:rsidRPr="002E49B2" w:rsidTr="00607566">
        <w:tc>
          <w:tcPr>
            <w:tcW w:w="4518" w:type="dxa"/>
            <w:shd w:val="clear" w:color="auto" w:fill="auto"/>
          </w:tcPr>
          <w:p w:rsidR="0086305F" w:rsidRDefault="0086305F"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 xml:space="preserve"> - </w:t>
            </w:r>
            <w:r w:rsidRPr="00E45BD8">
              <w:rPr>
                <w:rFonts w:ascii="Arial" w:eastAsia="Cambria" w:hAnsi="Arial" w:cs="Arial"/>
                <w:spacing w:val="-2"/>
                <w:sz w:val="18"/>
                <w:szCs w:val="18"/>
                <w:lang w:bidi="ar-SA"/>
              </w:rPr>
              <w:t xml:space="preserve">Contract liabilities due to </w:t>
            </w:r>
            <w:proofErr w:type="spellStart"/>
            <w:r w:rsidRPr="00E45BD8">
              <w:rPr>
                <w:rFonts w:ascii="Arial" w:eastAsia="Cambria" w:hAnsi="Arial" w:cs="Arial"/>
                <w:spacing w:val="-2"/>
                <w:sz w:val="18"/>
                <w:szCs w:val="18"/>
                <w:lang w:bidi="ar-SA"/>
              </w:rPr>
              <w:t>recognise</w:t>
            </w:r>
            <w:proofErr w:type="spellEnd"/>
            <w:r w:rsidRPr="00E45BD8">
              <w:rPr>
                <w:rFonts w:ascii="Arial" w:eastAsia="Cambria" w:hAnsi="Arial" w:cs="Arial"/>
                <w:spacing w:val="-2"/>
                <w:sz w:val="18"/>
                <w:szCs w:val="18"/>
                <w:lang w:bidi="ar-SA"/>
              </w:rPr>
              <w:t xml:space="preserve"> revenue </w:t>
            </w:r>
          </w:p>
          <w:p w:rsidR="0086305F" w:rsidRPr="002E49B2" w:rsidRDefault="0086305F" w:rsidP="00607566">
            <w:pPr>
              <w:ind w:left="-101"/>
              <w:rPr>
                <w:rFonts w:ascii="Arial" w:eastAsia="Cambria" w:hAnsi="Arial" w:cs="Arial"/>
                <w:spacing w:val="-2"/>
                <w:sz w:val="18"/>
                <w:szCs w:val="18"/>
                <w:lang w:bidi="ar-SA"/>
              </w:rPr>
            </w:pPr>
            <w:r>
              <w:rPr>
                <w:rFonts w:ascii="Arial" w:eastAsia="Cambria" w:hAnsi="Arial" w:cs="Arial"/>
                <w:spacing w:val="-2"/>
                <w:sz w:val="18"/>
                <w:szCs w:val="18"/>
                <w:lang w:bidi="ar-SA"/>
              </w:rPr>
              <w:t xml:space="preserve">      </w:t>
            </w:r>
            <w:r w:rsidRPr="00E45BD8">
              <w:rPr>
                <w:rFonts w:ascii="Arial" w:eastAsia="Cambria" w:hAnsi="Arial" w:cs="Arial"/>
                <w:spacing w:val="-2"/>
                <w:sz w:val="18"/>
                <w:szCs w:val="18"/>
                <w:lang w:bidi="ar-SA"/>
              </w:rPr>
              <w:t>within a</w:t>
            </w:r>
            <w:r>
              <w:rPr>
                <w:rFonts w:ascii="Arial" w:eastAsia="Cambria" w:hAnsi="Arial" w:cs="Arial"/>
                <w:spacing w:val="-2"/>
                <w:sz w:val="18"/>
                <w:szCs w:val="18"/>
                <w:lang w:bidi="ar-SA"/>
              </w:rPr>
              <w:t xml:space="preserve"> </w:t>
            </w:r>
            <w:r w:rsidRPr="00E45BD8">
              <w:rPr>
                <w:rFonts w:ascii="Arial" w:eastAsia="Cambria" w:hAnsi="Arial" w:cs="Arial"/>
                <w:spacing w:val="-2"/>
                <w:sz w:val="18"/>
                <w:szCs w:val="18"/>
                <w:lang w:bidi="ar-SA"/>
              </w:rPr>
              <w:t>year</w:t>
            </w:r>
          </w:p>
        </w:tc>
        <w:tc>
          <w:tcPr>
            <w:tcW w:w="1633" w:type="dxa"/>
            <w:shd w:val="clear" w:color="auto" w:fill="auto"/>
          </w:tcPr>
          <w:p w:rsidR="00607566" w:rsidRDefault="00607566" w:rsidP="0086305F">
            <w:pPr>
              <w:ind w:right="-72"/>
              <w:jc w:val="right"/>
              <w:rPr>
                <w:rFonts w:ascii="Arial" w:eastAsia="Cambria" w:hAnsi="Arial" w:cs="Arial"/>
                <w:sz w:val="18"/>
                <w:szCs w:val="18"/>
                <w:lang w:bidi="ar-SA"/>
              </w:rPr>
            </w:pPr>
          </w:p>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w:t>
            </w:r>
          </w:p>
        </w:tc>
        <w:tc>
          <w:tcPr>
            <w:tcW w:w="1658" w:type="dxa"/>
            <w:shd w:val="clear" w:color="auto" w:fill="auto"/>
          </w:tcPr>
          <w:p w:rsidR="00607566" w:rsidRDefault="00607566" w:rsidP="0086305F">
            <w:pPr>
              <w:ind w:right="-72"/>
              <w:jc w:val="right"/>
              <w:rPr>
                <w:rFonts w:ascii="Arial" w:eastAsia="Cambria" w:hAnsi="Arial" w:cs="Arial"/>
                <w:sz w:val="18"/>
                <w:szCs w:val="18"/>
                <w:lang w:bidi="ar-SA"/>
              </w:rPr>
            </w:pPr>
          </w:p>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(503,125,371)</w:t>
            </w:r>
          </w:p>
        </w:tc>
        <w:tc>
          <w:tcPr>
            <w:tcW w:w="1643" w:type="dxa"/>
            <w:shd w:val="clear" w:color="auto" w:fill="auto"/>
          </w:tcPr>
          <w:p w:rsidR="00607566" w:rsidRDefault="00607566" w:rsidP="0086305F">
            <w:pPr>
              <w:ind w:right="-72"/>
              <w:jc w:val="right"/>
              <w:rPr>
                <w:rFonts w:ascii="Arial" w:eastAsia="Cambria" w:hAnsi="Arial" w:cs="Arial"/>
                <w:sz w:val="18"/>
                <w:szCs w:val="18"/>
                <w:lang w:bidi="ar-SA"/>
              </w:rPr>
            </w:pPr>
          </w:p>
          <w:p w:rsidR="0086305F" w:rsidRPr="0086305F" w:rsidRDefault="0086305F" w:rsidP="0086305F">
            <w:pPr>
              <w:ind w:right="-72"/>
              <w:jc w:val="right"/>
              <w:rPr>
                <w:rFonts w:ascii="Arial" w:eastAsia="Cambria" w:hAnsi="Arial" w:cs="Arial"/>
                <w:sz w:val="18"/>
                <w:szCs w:val="18"/>
                <w:lang w:bidi="ar-SA"/>
              </w:rPr>
            </w:pPr>
            <w:r w:rsidRPr="0086305F">
              <w:rPr>
                <w:rFonts w:ascii="Arial" w:eastAsia="Cambria" w:hAnsi="Arial" w:cs="Arial"/>
                <w:sz w:val="18"/>
                <w:szCs w:val="18"/>
                <w:lang w:bidi="ar-SA"/>
              </w:rPr>
              <w:t>(503,125,371)</w:t>
            </w:r>
          </w:p>
        </w:tc>
      </w:tr>
      <w:bookmarkEnd w:id="1"/>
    </w:tbl>
    <w:p w:rsidR="0048177D" w:rsidRPr="00607566" w:rsidRDefault="0048177D" w:rsidP="00D03722">
      <w:pPr>
        <w:tabs>
          <w:tab w:val="left" w:pos="567"/>
        </w:tabs>
        <w:rPr>
          <w:rFonts w:ascii="Arial" w:hAnsi="Arial" w:cs="Arial"/>
          <w:sz w:val="16"/>
          <w:szCs w:val="16"/>
        </w:rPr>
      </w:pPr>
    </w:p>
    <w:p w:rsidR="00607566" w:rsidRPr="00607566" w:rsidRDefault="00607566" w:rsidP="00D03722">
      <w:pPr>
        <w:tabs>
          <w:tab w:val="left" w:pos="567"/>
        </w:tabs>
        <w:rPr>
          <w:rFonts w:ascii="Arial" w:hAnsi="Arial" w:cs="Arial"/>
          <w:sz w:val="16"/>
          <w:szCs w:val="16"/>
        </w:rPr>
      </w:pPr>
    </w:p>
    <w:tbl>
      <w:tblPr>
        <w:tblW w:w="9461" w:type="dxa"/>
        <w:tblLayout w:type="fixed"/>
        <w:tblLook w:val="0000" w:firstRow="0" w:lastRow="0" w:firstColumn="0" w:lastColumn="0" w:noHBand="0" w:noVBand="0"/>
      </w:tblPr>
      <w:tblGrid>
        <w:gridCol w:w="9461"/>
      </w:tblGrid>
      <w:tr w:rsidR="0048177D" w:rsidRPr="0085495B" w:rsidTr="00D03722">
        <w:trPr>
          <w:trHeight w:val="380"/>
        </w:trPr>
        <w:tc>
          <w:tcPr>
            <w:tcW w:w="9461" w:type="dxa"/>
            <w:shd w:val="clear" w:color="auto" w:fill="FFA543"/>
            <w:vAlign w:val="center"/>
          </w:tcPr>
          <w:p w:rsidR="0048177D" w:rsidRPr="0085495B" w:rsidRDefault="0048177D" w:rsidP="00D03722">
            <w:pPr>
              <w:tabs>
                <w:tab w:val="left" w:pos="432"/>
              </w:tabs>
              <w:ind w:left="432" w:hanging="432"/>
              <w:rPr>
                <w:rFonts w:ascii="Arial" w:eastAsia="Arial" w:hAnsi="Arial" w:cs="Arial"/>
                <w:b/>
                <w:color w:val="FFFFFF"/>
                <w:sz w:val="18"/>
                <w:szCs w:val="22"/>
                <w:lang w:val="en-GB"/>
              </w:rPr>
            </w:pPr>
            <w:r w:rsidRPr="0085495B">
              <w:rPr>
                <w:rFonts w:ascii="Arial" w:eastAsia="Arial" w:hAnsi="Arial" w:cs="Arial"/>
                <w:b/>
                <w:color w:val="FFFFFF"/>
                <w:sz w:val="18"/>
                <w:szCs w:val="22"/>
                <w:lang w:val="en-GB"/>
              </w:rPr>
              <w:t>4</w:t>
            </w:r>
            <w:r w:rsidRPr="0085495B">
              <w:rPr>
                <w:rFonts w:ascii="Arial" w:eastAsia="Arial" w:hAnsi="Arial" w:cs="Arial"/>
                <w:b/>
                <w:color w:val="FFFFFF"/>
                <w:sz w:val="18"/>
                <w:szCs w:val="22"/>
                <w:lang w:val="en-GB"/>
              </w:rPr>
              <w:tab/>
              <w:t>New and amended financial reporting standards</w:t>
            </w:r>
          </w:p>
        </w:tc>
      </w:tr>
    </w:tbl>
    <w:p w:rsidR="0048177D" w:rsidRPr="00607566" w:rsidRDefault="0048177D" w:rsidP="00D03722">
      <w:pPr>
        <w:tabs>
          <w:tab w:val="left" w:pos="567"/>
        </w:tabs>
        <w:rPr>
          <w:rFonts w:ascii="Arial" w:hAnsi="Arial" w:cs="Arial"/>
          <w:sz w:val="16"/>
          <w:szCs w:val="16"/>
        </w:rPr>
      </w:pPr>
    </w:p>
    <w:p w:rsidR="0048177D" w:rsidRPr="0085495B" w:rsidRDefault="0048177D" w:rsidP="0048177D">
      <w:pPr>
        <w:tabs>
          <w:tab w:val="left" w:pos="540"/>
        </w:tabs>
        <w:rPr>
          <w:rFonts w:ascii="Arial" w:hAnsi="Arial" w:cs="Arial"/>
          <w:b/>
          <w:bCs/>
          <w:color w:val="CF4A02"/>
          <w:sz w:val="18"/>
          <w:szCs w:val="18"/>
          <w:lang w:val="en-GB"/>
        </w:rPr>
      </w:pPr>
      <w:r w:rsidRPr="0085495B">
        <w:rPr>
          <w:rFonts w:ascii="Arial" w:hAnsi="Arial" w:cs="Arial"/>
          <w:b/>
          <w:bCs/>
          <w:color w:val="CF4A02"/>
          <w:sz w:val="18"/>
          <w:szCs w:val="18"/>
          <w:lang w:val="en-GB"/>
        </w:rPr>
        <w:t>New and amended financial reporting standards that are effective for accounting period beginning on or after 1 January 2020 and have significant impacts to the Group</w:t>
      </w:r>
    </w:p>
    <w:p w:rsidR="0048177D" w:rsidRPr="00607566" w:rsidRDefault="0048177D" w:rsidP="00D03722">
      <w:pPr>
        <w:tabs>
          <w:tab w:val="left" w:pos="567"/>
        </w:tabs>
        <w:rPr>
          <w:rFonts w:ascii="Arial" w:hAnsi="Arial" w:cs="Arial"/>
          <w:sz w:val="16"/>
          <w:szCs w:val="16"/>
        </w:rPr>
      </w:pPr>
    </w:p>
    <w:p w:rsidR="0048177D" w:rsidRPr="0085495B" w:rsidRDefault="0048177D" w:rsidP="00C42FBB">
      <w:pPr>
        <w:ind w:left="540" w:hanging="540"/>
        <w:rPr>
          <w:rFonts w:ascii="Arial" w:hAnsi="Arial" w:cs="Arial"/>
          <w:b/>
          <w:i/>
          <w:color w:val="CF4A02"/>
          <w:sz w:val="18"/>
          <w:szCs w:val="18"/>
          <w:lang w:val="en-GB"/>
        </w:rPr>
      </w:pPr>
      <w:r w:rsidRPr="0085495B">
        <w:rPr>
          <w:rFonts w:ascii="Arial" w:hAnsi="Arial" w:cs="Arial"/>
          <w:b/>
          <w:color w:val="CF4A02"/>
          <w:sz w:val="18"/>
          <w:szCs w:val="18"/>
          <w:lang w:val="en-GB"/>
        </w:rPr>
        <w:t>a)</w:t>
      </w:r>
      <w:r w:rsidRPr="0085495B">
        <w:rPr>
          <w:rFonts w:ascii="Arial" w:hAnsi="Arial" w:cs="Arial"/>
          <w:b/>
          <w:color w:val="CF4A02"/>
          <w:sz w:val="18"/>
          <w:szCs w:val="18"/>
          <w:lang w:val="en-GB"/>
        </w:rPr>
        <w:tab/>
        <w:t>Financial instruments</w:t>
      </w:r>
    </w:p>
    <w:p w:rsidR="0048177D" w:rsidRPr="00607566" w:rsidRDefault="0048177D" w:rsidP="00C42FBB">
      <w:pPr>
        <w:tabs>
          <w:tab w:val="left" w:pos="567"/>
        </w:tabs>
        <w:ind w:left="540"/>
        <w:rPr>
          <w:rFonts w:ascii="Arial" w:hAnsi="Arial" w:cs="Arial"/>
          <w:sz w:val="16"/>
          <w:szCs w:val="16"/>
        </w:rPr>
      </w:pPr>
    </w:p>
    <w:p w:rsidR="0048177D" w:rsidRPr="0085495B" w:rsidRDefault="0048177D" w:rsidP="00C42FBB">
      <w:pPr>
        <w:ind w:left="540"/>
        <w:rPr>
          <w:rFonts w:ascii="Arial" w:hAnsi="Arial" w:cs="Arial"/>
          <w:sz w:val="18"/>
          <w:szCs w:val="18"/>
        </w:rPr>
      </w:pPr>
      <w:r w:rsidRPr="0085495B">
        <w:rPr>
          <w:rFonts w:ascii="Arial" w:hAnsi="Arial" w:cs="Arial"/>
          <w:sz w:val="18"/>
          <w:szCs w:val="18"/>
        </w:rPr>
        <w:t>The new financial standards related to financial instruments are as follows:</w:t>
      </w:r>
    </w:p>
    <w:p w:rsidR="0048177D" w:rsidRPr="00607566" w:rsidRDefault="0048177D" w:rsidP="00C42FBB">
      <w:pPr>
        <w:ind w:left="540"/>
        <w:rPr>
          <w:rFonts w:ascii="Arial" w:hAnsi="Arial" w:cs="Arial"/>
          <w:sz w:val="16"/>
          <w:szCs w:val="16"/>
        </w:rPr>
      </w:pPr>
    </w:p>
    <w:tbl>
      <w:tblPr>
        <w:tblStyle w:val="TableGrid"/>
        <w:tblW w:w="92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7245"/>
      </w:tblGrid>
      <w:tr w:rsidR="0048177D" w:rsidRPr="0085495B" w:rsidTr="00C42FBB">
        <w:tc>
          <w:tcPr>
            <w:tcW w:w="2019" w:type="dxa"/>
          </w:tcPr>
          <w:p w:rsidR="0048177D" w:rsidRPr="0085495B" w:rsidRDefault="0048177D" w:rsidP="00CC5444">
            <w:pPr>
              <w:rPr>
                <w:rFonts w:ascii="Arial" w:hAnsi="Arial" w:cs="Arial"/>
                <w:sz w:val="18"/>
                <w:szCs w:val="18"/>
              </w:rPr>
            </w:pPr>
            <w:r w:rsidRPr="0085495B">
              <w:rPr>
                <w:rFonts w:ascii="Arial" w:hAnsi="Arial" w:cs="Arial"/>
                <w:sz w:val="18"/>
                <w:szCs w:val="18"/>
              </w:rPr>
              <w:t>TAS 32</w:t>
            </w:r>
          </w:p>
        </w:tc>
        <w:tc>
          <w:tcPr>
            <w:tcW w:w="7245" w:type="dxa"/>
          </w:tcPr>
          <w:p w:rsidR="0048177D" w:rsidRPr="0085495B" w:rsidRDefault="0048177D" w:rsidP="00CC5444">
            <w:pPr>
              <w:rPr>
                <w:rFonts w:ascii="Arial" w:hAnsi="Arial" w:cs="Arial"/>
                <w:sz w:val="18"/>
                <w:szCs w:val="18"/>
              </w:rPr>
            </w:pPr>
            <w:r w:rsidRPr="0085495B">
              <w:rPr>
                <w:rFonts w:ascii="Arial" w:hAnsi="Arial" w:cs="Arial"/>
                <w:sz w:val="18"/>
                <w:szCs w:val="18"/>
              </w:rPr>
              <w:t>Financial instruments: Presentation</w:t>
            </w:r>
          </w:p>
        </w:tc>
      </w:tr>
      <w:tr w:rsidR="0048177D" w:rsidRPr="0085495B" w:rsidTr="00C42FBB">
        <w:tc>
          <w:tcPr>
            <w:tcW w:w="2019" w:type="dxa"/>
          </w:tcPr>
          <w:p w:rsidR="0048177D" w:rsidRPr="0085495B" w:rsidRDefault="0048177D" w:rsidP="00CC5444">
            <w:pPr>
              <w:rPr>
                <w:rFonts w:ascii="Arial" w:hAnsi="Arial" w:cs="Arial"/>
                <w:sz w:val="18"/>
                <w:szCs w:val="18"/>
              </w:rPr>
            </w:pPr>
            <w:r w:rsidRPr="0085495B">
              <w:rPr>
                <w:rFonts w:ascii="Arial" w:hAnsi="Arial" w:cs="Arial"/>
                <w:sz w:val="18"/>
                <w:szCs w:val="18"/>
              </w:rPr>
              <w:t>TFRS 7</w:t>
            </w:r>
          </w:p>
        </w:tc>
        <w:tc>
          <w:tcPr>
            <w:tcW w:w="7245" w:type="dxa"/>
          </w:tcPr>
          <w:p w:rsidR="0048177D" w:rsidRPr="0085495B" w:rsidRDefault="0048177D" w:rsidP="00CC5444">
            <w:pPr>
              <w:rPr>
                <w:rFonts w:ascii="Arial" w:hAnsi="Arial" w:cs="Arial"/>
                <w:sz w:val="18"/>
                <w:szCs w:val="18"/>
              </w:rPr>
            </w:pPr>
            <w:r w:rsidRPr="0085495B">
              <w:rPr>
                <w:rFonts w:ascii="Arial" w:hAnsi="Arial" w:cs="Arial"/>
                <w:sz w:val="18"/>
                <w:szCs w:val="18"/>
              </w:rPr>
              <w:t>Financial instruments: Disclosures</w:t>
            </w:r>
          </w:p>
        </w:tc>
      </w:tr>
      <w:tr w:rsidR="0048177D" w:rsidRPr="0085495B" w:rsidTr="00C42FBB">
        <w:tc>
          <w:tcPr>
            <w:tcW w:w="2019" w:type="dxa"/>
          </w:tcPr>
          <w:p w:rsidR="0048177D" w:rsidRPr="0085495B" w:rsidRDefault="0048177D" w:rsidP="00CC5444">
            <w:pPr>
              <w:rPr>
                <w:rFonts w:ascii="Arial" w:hAnsi="Arial" w:cs="Arial"/>
                <w:sz w:val="18"/>
                <w:szCs w:val="18"/>
              </w:rPr>
            </w:pPr>
            <w:r w:rsidRPr="0085495B">
              <w:rPr>
                <w:rFonts w:ascii="Arial" w:hAnsi="Arial" w:cs="Arial"/>
                <w:sz w:val="18"/>
                <w:szCs w:val="18"/>
              </w:rPr>
              <w:t>TFRS 9</w:t>
            </w:r>
          </w:p>
        </w:tc>
        <w:tc>
          <w:tcPr>
            <w:tcW w:w="7245" w:type="dxa"/>
          </w:tcPr>
          <w:p w:rsidR="0048177D" w:rsidRPr="0085495B" w:rsidRDefault="0048177D" w:rsidP="00CC5444">
            <w:pPr>
              <w:rPr>
                <w:rFonts w:ascii="Arial" w:hAnsi="Arial" w:cs="Arial"/>
                <w:sz w:val="18"/>
                <w:szCs w:val="18"/>
              </w:rPr>
            </w:pPr>
            <w:r w:rsidRPr="0085495B">
              <w:rPr>
                <w:rFonts w:ascii="Arial" w:hAnsi="Arial" w:cs="Arial"/>
                <w:sz w:val="18"/>
                <w:szCs w:val="18"/>
              </w:rPr>
              <w:t>Financial instruments</w:t>
            </w:r>
          </w:p>
        </w:tc>
      </w:tr>
      <w:tr w:rsidR="0048177D" w:rsidRPr="0085495B" w:rsidTr="00C42FBB">
        <w:tc>
          <w:tcPr>
            <w:tcW w:w="2019" w:type="dxa"/>
          </w:tcPr>
          <w:p w:rsidR="0048177D" w:rsidRPr="0085495B" w:rsidRDefault="0048177D" w:rsidP="00CC5444">
            <w:pPr>
              <w:rPr>
                <w:rFonts w:ascii="Arial" w:hAnsi="Arial" w:cs="Arial"/>
                <w:sz w:val="18"/>
                <w:szCs w:val="18"/>
              </w:rPr>
            </w:pPr>
            <w:r w:rsidRPr="0085495B">
              <w:rPr>
                <w:rFonts w:ascii="Arial" w:hAnsi="Arial" w:cs="Arial"/>
                <w:sz w:val="18"/>
                <w:szCs w:val="18"/>
              </w:rPr>
              <w:t>TFRIC 16</w:t>
            </w:r>
          </w:p>
        </w:tc>
        <w:tc>
          <w:tcPr>
            <w:tcW w:w="7245" w:type="dxa"/>
          </w:tcPr>
          <w:p w:rsidR="0048177D" w:rsidRPr="0085495B" w:rsidRDefault="0048177D" w:rsidP="00CC5444">
            <w:pPr>
              <w:rPr>
                <w:rFonts w:ascii="Arial" w:hAnsi="Arial" w:cs="Arial"/>
                <w:sz w:val="18"/>
                <w:szCs w:val="18"/>
              </w:rPr>
            </w:pPr>
            <w:r w:rsidRPr="0085495B">
              <w:rPr>
                <w:rFonts w:ascii="Arial" w:hAnsi="Arial" w:cs="Arial"/>
                <w:sz w:val="18"/>
                <w:szCs w:val="18"/>
              </w:rPr>
              <w:t>Hedges of a net investment in a foreign operation</w:t>
            </w:r>
          </w:p>
        </w:tc>
      </w:tr>
      <w:tr w:rsidR="0048177D" w:rsidRPr="0085495B" w:rsidTr="00C42FBB">
        <w:tc>
          <w:tcPr>
            <w:tcW w:w="2019" w:type="dxa"/>
          </w:tcPr>
          <w:p w:rsidR="0048177D" w:rsidRPr="0085495B" w:rsidRDefault="0048177D" w:rsidP="00CC5444">
            <w:pPr>
              <w:rPr>
                <w:rFonts w:ascii="Arial" w:hAnsi="Arial" w:cs="Arial"/>
                <w:sz w:val="18"/>
                <w:szCs w:val="18"/>
              </w:rPr>
            </w:pPr>
            <w:r w:rsidRPr="0085495B">
              <w:rPr>
                <w:rFonts w:ascii="Arial" w:hAnsi="Arial" w:cs="Arial"/>
                <w:sz w:val="18"/>
                <w:szCs w:val="18"/>
              </w:rPr>
              <w:t>TFRIC 19</w:t>
            </w:r>
          </w:p>
        </w:tc>
        <w:tc>
          <w:tcPr>
            <w:tcW w:w="7245" w:type="dxa"/>
          </w:tcPr>
          <w:p w:rsidR="0048177D" w:rsidRPr="0085495B" w:rsidRDefault="0048177D" w:rsidP="00CC5444">
            <w:pPr>
              <w:rPr>
                <w:rFonts w:ascii="Arial" w:hAnsi="Arial" w:cs="Arial"/>
                <w:sz w:val="18"/>
                <w:szCs w:val="18"/>
              </w:rPr>
            </w:pPr>
            <w:r w:rsidRPr="0085495B">
              <w:rPr>
                <w:rFonts w:ascii="Arial" w:hAnsi="Arial" w:cs="Arial"/>
                <w:sz w:val="18"/>
                <w:szCs w:val="18"/>
              </w:rPr>
              <w:t>Extinguishing financial liabilities with equity instruments</w:t>
            </w:r>
          </w:p>
        </w:tc>
      </w:tr>
    </w:tbl>
    <w:p w:rsidR="0048177D" w:rsidRPr="00607566" w:rsidRDefault="0048177D" w:rsidP="00C42FBB">
      <w:pPr>
        <w:ind w:left="540"/>
        <w:rPr>
          <w:rFonts w:ascii="Arial" w:hAnsi="Arial" w:cs="Arial"/>
          <w:sz w:val="16"/>
          <w:szCs w:val="16"/>
        </w:rPr>
      </w:pPr>
    </w:p>
    <w:p w:rsidR="0048177D" w:rsidRPr="0085495B" w:rsidRDefault="0048177D" w:rsidP="00C42FBB">
      <w:pPr>
        <w:ind w:left="540"/>
        <w:jc w:val="thaiDistribute"/>
        <w:rPr>
          <w:rFonts w:ascii="Arial" w:hAnsi="Arial" w:cs="Arial"/>
          <w:sz w:val="18"/>
          <w:szCs w:val="18"/>
        </w:rPr>
      </w:pPr>
      <w:r w:rsidRPr="0085495B">
        <w:rPr>
          <w:rFonts w:ascii="Arial" w:hAnsi="Arial" w:cs="Arial"/>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rsidR="0048177D" w:rsidRPr="00607566" w:rsidRDefault="0048177D" w:rsidP="00C42FBB">
      <w:pPr>
        <w:ind w:left="540"/>
        <w:jc w:val="thaiDistribute"/>
        <w:rPr>
          <w:rFonts w:ascii="Arial" w:hAnsi="Arial" w:cs="Arial"/>
          <w:sz w:val="16"/>
          <w:szCs w:val="16"/>
        </w:rPr>
      </w:pPr>
    </w:p>
    <w:p w:rsidR="0048177D" w:rsidRPr="0085495B" w:rsidRDefault="0048177D" w:rsidP="00C42FBB">
      <w:pPr>
        <w:ind w:left="540"/>
        <w:jc w:val="thaiDistribute"/>
        <w:rPr>
          <w:rFonts w:ascii="Arial" w:hAnsi="Arial" w:cs="Arial"/>
          <w:sz w:val="18"/>
          <w:szCs w:val="18"/>
        </w:rPr>
      </w:pPr>
      <w:r w:rsidRPr="0085495B">
        <w:rPr>
          <w:rFonts w:ascii="Arial" w:hAnsi="Arial" w:cs="Arial"/>
          <w:sz w:val="18"/>
          <w:szCs w:val="18"/>
        </w:rPr>
        <w:t xml:space="preserve">The new classification requirements of financial assets require the Group to assess both </w:t>
      </w:r>
      <w:proofErr w:type="spellStart"/>
      <w:r w:rsidRPr="0085495B">
        <w:rPr>
          <w:rFonts w:ascii="Arial" w:hAnsi="Arial" w:cs="Arial"/>
          <w:sz w:val="18"/>
          <w:szCs w:val="18"/>
        </w:rPr>
        <w:t>i</w:t>
      </w:r>
      <w:proofErr w:type="spellEnd"/>
      <w:r w:rsidRPr="0085495B">
        <w:rPr>
          <w:rFonts w:ascii="Arial" w:hAnsi="Arial" w:cs="Arial"/>
          <w:sz w:val="18"/>
          <w:szCs w:val="18"/>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rsidR="0048177D" w:rsidRPr="00607566" w:rsidRDefault="0048177D" w:rsidP="00C42FBB">
      <w:pPr>
        <w:ind w:left="540"/>
        <w:jc w:val="thaiDistribute"/>
        <w:rPr>
          <w:rFonts w:ascii="Arial" w:hAnsi="Arial" w:cs="Arial"/>
          <w:sz w:val="16"/>
          <w:szCs w:val="16"/>
        </w:rPr>
      </w:pPr>
    </w:p>
    <w:p w:rsidR="0048177D" w:rsidRPr="0085495B" w:rsidRDefault="0048177D" w:rsidP="00C42FBB">
      <w:pPr>
        <w:ind w:left="540"/>
        <w:jc w:val="thaiDistribute"/>
        <w:rPr>
          <w:rFonts w:ascii="Arial" w:hAnsi="Arial" w:cs="Arial"/>
          <w:sz w:val="18"/>
          <w:szCs w:val="18"/>
        </w:rPr>
      </w:pPr>
      <w:r w:rsidRPr="0085495B">
        <w:rPr>
          <w:rFonts w:ascii="Arial" w:hAnsi="Arial" w:cs="Arial"/>
          <w:sz w:val="18"/>
          <w:szCs w:val="18"/>
        </w:rPr>
        <w:t>On 1 January 2020, the Group has adopted the financial reporting standards</w:t>
      </w:r>
      <w:r w:rsidRPr="0085495B">
        <w:rPr>
          <w:rFonts w:ascii="Arial" w:hAnsi="Arial" w:cs="Arial"/>
          <w:sz w:val="18"/>
          <w:szCs w:val="18"/>
          <w:cs/>
        </w:rPr>
        <w:t xml:space="preserve"> </w:t>
      </w:r>
      <w:r w:rsidRPr="0085495B">
        <w:rPr>
          <w:rFonts w:ascii="Arial" w:hAnsi="Arial" w:cs="Arial"/>
          <w:sz w:val="18"/>
          <w:szCs w:val="18"/>
          <w:lang w:val="en-GB"/>
        </w:rPr>
        <w:t>related to financial instruments</w:t>
      </w:r>
      <w:r w:rsidRPr="0085495B">
        <w:rPr>
          <w:rFonts w:ascii="Arial" w:hAnsi="Arial" w:cs="Arial"/>
          <w:sz w:val="18"/>
          <w:szCs w:val="18"/>
        </w:rPr>
        <w:t xml:space="preserve"> in its financial statements. The impact from the first-time adoption has been disclosed in Note </w:t>
      </w:r>
      <w:bookmarkStart w:id="2" w:name="_75322sg8ww3z" w:colFirst="0" w:colLast="0"/>
      <w:bookmarkEnd w:id="2"/>
      <w:r w:rsidRPr="0085495B">
        <w:rPr>
          <w:rFonts w:ascii="Arial" w:hAnsi="Arial" w:cs="Arial"/>
          <w:sz w:val="18"/>
          <w:szCs w:val="18"/>
        </w:rPr>
        <w:t>5.</w:t>
      </w:r>
    </w:p>
    <w:p w:rsidR="0048177D" w:rsidRPr="00607566" w:rsidRDefault="0048177D" w:rsidP="00C42FBB">
      <w:pPr>
        <w:ind w:left="540"/>
        <w:rPr>
          <w:rFonts w:ascii="Arial" w:hAnsi="Arial" w:cs="Arial"/>
          <w:b/>
          <w:color w:val="CF4A02"/>
          <w:sz w:val="16"/>
          <w:szCs w:val="16"/>
          <w:lang w:val="en-GB"/>
        </w:rPr>
      </w:pPr>
    </w:p>
    <w:p w:rsidR="0048177D" w:rsidRPr="0085495B" w:rsidRDefault="0048177D" w:rsidP="00C42FBB">
      <w:pPr>
        <w:ind w:left="540" w:hanging="540"/>
        <w:rPr>
          <w:rFonts w:ascii="Arial" w:hAnsi="Arial" w:cs="Arial"/>
          <w:b/>
          <w:color w:val="CF4A02"/>
          <w:sz w:val="18"/>
          <w:szCs w:val="18"/>
          <w:lang w:val="en-GB"/>
        </w:rPr>
      </w:pPr>
      <w:r w:rsidRPr="0085495B">
        <w:rPr>
          <w:rFonts w:ascii="Arial" w:hAnsi="Arial" w:cs="Arial"/>
          <w:b/>
          <w:color w:val="CF4A02"/>
          <w:sz w:val="18"/>
          <w:szCs w:val="18"/>
          <w:lang w:val="en-GB"/>
        </w:rPr>
        <w:t>b)</w:t>
      </w:r>
      <w:r w:rsidRPr="0085495B">
        <w:rPr>
          <w:rFonts w:ascii="Arial" w:hAnsi="Arial" w:cs="Arial"/>
          <w:b/>
          <w:color w:val="CF4A02"/>
          <w:sz w:val="18"/>
          <w:szCs w:val="18"/>
          <w:lang w:val="en-GB"/>
        </w:rPr>
        <w:tab/>
        <w:t>TFRS 16, Leases</w:t>
      </w:r>
    </w:p>
    <w:p w:rsidR="00D03722" w:rsidRPr="00607566" w:rsidRDefault="00D03722" w:rsidP="00C42FBB">
      <w:pPr>
        <w:ind w:left="540"/>
        <w:jc w:val="thaiDistribute"/>
        <w:rPr>
          <w:rFonts w:ascii="Arial" w:hAnsi="Arial" w:cs="Arial"/>
          <w:sz w:val="16"/>
          <w:szCs w:val="16"/>
          <w:lang w:val="en-GB"/>
        </w:rPr>
      </w:pPr>
    </w:p>
    <w:p w:rsidR="0048177D" w:rsidRPr="0085495B" w:rsidRDefault="0048177D" w:rsidP="00C42FBB">
      <w:pPr>
        <w:ind w:left="540"/>
        <w:jc w:val="thaiDistribute"/>
        <w:rPr>
          <w:rFonts w:ascii="Arial" w:hAnsi="Arial" w:cs="Arial"/>
          <w:sz w:val="18"/>
          <w:szCs w:val="18"/>
          <w:lang w:val="en-GB"/>
        </w:rPr>
      </w:pPr>
      <w:r w:rsidRPr="0085495B">
        <w:rPr>
          <w:rFonts w:ascii="Arial" w:hAnsi="Arial" w:cs="Arial"/>
          <w:sz w:val="18"/>
          <w:szCs w:val="18"/>
          <w:lang w:val="en-GB"/>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rsidR="0048177D" w:rsidRPr="00607566" w:rsidRDefault="0048177D" w:rsidP="00C42FBB">
      <w:pPr>
        <w:ind w:left="540"/>
        <w:jc w:val="thaiDistribute"/>
        <w:rPr>
          <w:rFonts w:ascii="Arial" w:hAnsi="Arial" w:cs="Arial"/>
          <w:sz w:val="16"/>
          <w:szCs w:val="16"/>
          <w:lang w:val="en-GB"/>
        </w:rPr>
      </w:pPr>
    </w:p>
    <w:p w:rsidR="0048177D" w:rsidRPr="0085495B" w:rsidRDefault="0048177D" w:rsidP="00C42FBB">
      <w:pPr>
        <w:ind w:left="540"/>
        <w:jc w:val="thaiDistribute"/>
        <w:rPr>
          <w:rFonts w:ascii="Arial" w:hAnsi="Arial" w:cs="Arial"/>
          <w:sz w:val="18"/>
          <w:szCs w:val="18"/>
        </w:rPr>
      </w:pPr>
      <w:r w:rsidRPr="0085495B">
        <w:rPr>
          <w:rFonts w:ascii="Arial" w:hAnsi="Arial" w:cs="Arial"/>
          <w:sz w:val="18"/>
          <w:szCs w:val="18"/>
        </w:rPr>
        <w:t>On 1 January 2020, the Group has adopted the new lease standard in its financial statements. The impact from the first-time adoption has been disclosed in Note 5.</w:t>
      </w:r>
    </w:p>
    <w:p w:rsidR="00645B8F" w:rsidRPr="00607566" w:rsidRDefault="00645B8F" w:rsidP="00C42FBB">
      <w:pPr>
        <w:jc w:val="both"/>
        <w:rPr>
          <w:rFonts w:ascii="Arial" w:hAnsi="Arial" w:cs="Arial"/>
          <w:spacing w:val="-2"/>
          <w:sz w:val="16"/>
          <w:szCs w:val="16"/>
        </w:rPr>
      </w:pPr>
    </w:p>
    <w:p w:rsidR="00B71A5E" w:rsidRPr="00607566" w:rsidRDefault="00B71A5E" w:rsidP="00D03722">
      <w:pPr>
        <w:jc w:val="both"/>
        <w:rPr>
          <w:rFonts w:ascii="Arial" w:hAnsi="Arial" w:cs="Arial"/>
          <w:sz w:val="16"/>
          <w:szCs w:val="16"/>
        </w:rPr>
      </w:pPr>
    </w:p>
    <w:tbl>
      <w:tblPr>
        <w:tblW w:w="9461" w:type="dxa"/>
        <w:tblLayout w:type="fixed"/>
        <w:tblLook w:val="0000" w:firstRow="0" w:lastRow="0" w:firstColumn="0" w:lastColumn="0" w:noHBand="0" w:noVBand="0"/>
      </w:tblPr>
      <w:tblGrid>
        <w:gridCol w:w="9461"/>
      </w:tblGrid>
      <w:tr w:rsidR="00880ECF" w:rsidRPr="0085495B" w:rsidTr="00D03722">
        <w:trPr>
          <w:trHeight w:val="380"/>
        </w:trPr>
        <w:tc>
          <w:tcPr>
            <w:tcW w:w="9461" w:type="dxa"/>
            <w:shd w:val="clear" w:color="auto" w:fill="FFA543"/>
            <w:vAlign w:val="center"/>
          </w:tcPr>
          <w:p w:rsidR="00880ECF" w:rsidRPr="0085495B" w:rsidRDefault="00880ECF" w:rsidP="00D03722">
            <w:pPr>
              <w:tabs>
                <w:tab w:val="left" w:pos="432"/>
              </w:tabs>
              <w:ind w:left="432" w:hanging="432"/>
              <w:rPr>
                <w:rFonts w:ascii="Arial" w:eastAsia="Arial" w:hAnsi="Arial" w:cs="Arial"/>
                <w:b/>
                <w:color w:val="FFFFFF"/>
                <w:sz w:val="18"/>
                <w:szCs w:val="22"/>
                <w:lang w:val="en-GB"/>
              </w:rPr>
            </w:pPr>
            <w:r w:rsidRPr="0085495B">
              <w:rPr>
                <w:rFonts w:ascii="Arial" w:eastAsia="Arial" w:hAnsi="Arial" w:cs="Arial"/>
                <w:b/>
                <w:color w:val="FFFFFF"/>
                <w:sz w:val="18"/>
                <w:szCs w:val="22"/>
                <w:lang w:val="en-GB"/>
              </w:rPr>
              <w:t>5</w:t>
            </w:r>
            <w:r w:rsidRPr="0085495B">
              <w:rPr>
                <w:rFonts w:ascii="Arial" w:eastAsia="Arial" w:hAnsi="Arial" w:cs="Arial"/>
                <w:b/>
                <w:color w:val="FFFFFF"/>
                <w:sz w:val="18"/>
                <w:szCs w:val="22"/>
                <w:lang w:val="en-GB"/>
              </w:rPr>
              <w:tab/>
              <w:t xml:space="preserve"> Impact from initial application of the new and revised financial reporting standards</w:t>
            </w:r>
          </w:p>
        </w:tc>
      </w:tr>
    </w:tbl>
    <w:p w:rsidR="00D03722" w:rsidRPr="00607566" w:rsidRDefault="00D03722" w:rsidP="00880ECF">
      <w:pPr>
        <w:jc w:val="both"/>
        <w:rPr>
          <w:rFonts w:ascii="Arial" w:eastAsia="Times New Roman" w:hAnsi="Arial" w:cs="Arial"/>
          <w:spacing w:val="-2"/>
          <w:sz w:val="16"/>
          <w:szCs w:val="16"/>
          <w:lang w:eastAsia="x-none"/>
        </w:rPr>
      </w:pPr>
    </w:p>
    <w:p w:rsidR="00880ECF" w:rsidRPr="0085495B" w:rsidRDefault="00880ECF" w:rsidP="00880ECF">
      <w:pPr>
        <w:jc w:val="both"/>
        <w:rPr>
          <w:rFonts w:ascii="Arial" w:eastAsia="Times New Roman" w:hAnsi="Arial" w:cs="Arial"/>
          <w:spacing w:val="-2"/>
          <w:sz w:val="18"/>
          <w:szCs w:val="18"/>
          <w:lang w:eastAsia="x-none"/>
        </w:rPr>
      </w:pPr>
      <w:r w:rsidRPr="0085495B">
        <w:rPr>
          <w:rFonts w:ascii="Arial" w:eastAsia="Times New Roman" w:hAnsi="Arial" w:cs="Arial"/>
          <w:spacing w:val="-2"/>
          <w:sz w:val="18"/>
          <w:szCs w:val="18"/>
          <w:lang w:eastAsia="x-none"/>
        </w:rPr>
        <w:t xml:space="preserve">This note explains the impact of the adoption of TAS 32 Financial Instruments: Presentation, TFRS 7 Financial Instruments: Disclosure, TFRS 9 Financial Instruments and TFRS 16 Leases on the Group’s consolidated financial statements and the </w:t>
      </w:r>
      <w:r w:rsidRPr="0085495B">
        <w:rPr>
          <w:rFonts w:ascii="Arial" w:eastAsia="Times New Roman" w:hAnsi="Arial" w:cs="Arial"/>
          <w:spacing w:val="-6"/>
          <w:sz w:val="18"/>
          <w:szCs w:val="18"/>
          <w:lang w:eastAsia="x-none"/>
        </w:rPr>
        <w:t>Company’s separate financial statements. The new accounting policies applied from 1 January 2020 were disclosed in Note</w:t>
      </w:r>
      <w:r w:rsidRPr="0085495B">
        <w:rPr>
          <w:rFonts w:ascii="Arial" w:eastAsia="Times New Roman" w:hAnsi="Arial" w:cs="Arial"/>
          <w:spacing w:val="-6"/>
          <w:sz w:val="18"/>
          <w:szCs w:val="18"/>
          <w:cs/>
          <w:lang w:eastAsia="x-none"/>
        </w:rPr>
        <w:t xml:space="preserve"> </w:t>
      </w:r>
      <w:r w:rsidRPr="0085495B">
        <w:rPr>
          <w:rFonts w:ascii="Arial" w:eastAsia="Times New Roman" w:hAnsi="Arial" w:cs="Arial"/>
          <w:spacing w:val="-6"/>
          <w:sz w:val="18"/>
          <w:szCs w:val="18"/>
          <w:lang w:eastAsia="x-none"/>
        </w:rPr>
        <w:t>6.</w:t>
      </w:r>
    </w:p>
    <w:p w:rsidR="00880ECF" w:rsidRPr="00607566" w:rsidRDefault="00880ECF" w:rsidP="00880ECF">
      <w:pPr>
        <w:jc w:val="both"/>
        <w:rPr>
          <w:rFonts w:ascii="Arial" w:eastAsia="Times New Roman" w:hAnsi="Arial" w:cs="Arial"/>
          <w:spacing w:val="-2"/>
          <w:sz w:val="16"/>
          <w:szCs w:val="16"/>
          <w:lang w:eastAsia="x-none"/>
        </w:rPr>
      </w:pPr>
    </w:p>
    <w:p w:rsidR="00880ECF" w:rsidRPr="0085495B" w:rsidRDefault="00880ECF" w:rsidP="00880ECF">
      <w:pPr>
        <w:jc w:val="both"/>
        <w:rPr>
          <w:rFonts w:ascii="Arial" w:eastAsia="Times New Roman" w:hAnsi="Arial" w:cs="Arial"/>
          <w:spacing w:val="-4"/>
          <w:sz w:val="18"/>
          <w:szCs w:val="18"/>
          <w:lang w:eastAsia="x-none"/>
        </w:rPr>
      </w:pPr>
      <w:r w:rsidRPr="0085495B">
        <w:rPr>
          <w:rFonts w:ascii="Arial" w:eastAsia="Times New Roman" w:hAnsi="Arial" w:cs="Arial"/>
          <w:spacing w:val="-4"/>
          <w:sz w:val="18"/>
          <w:szCs w:val="18"/>
          <w:lang w:eastAsia="x-none"/>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w:t>
      </w:r>
      <w:proofErr w:type="spellStart"/>
      <w:r w:rsidRPr="0085495B">
        <w:rPr>
          <w:rFonts w:ascii="Arial" w:eastAsia="Times New Roman" w:hAnsi="Arial" w:cs="Arial"/>
          <w:spacing w:val="-4"/>
          <w:sz w:val="18"/>
          <w:szCs w:val="18"/>
          <w:lang w:eastAsia="x-none"/>
        </w:rPr>
        <w:t>recognised</w:t>
      </w:r>
      <w:proofErr w:type="spellEnd"/>
      <w:r w:rsidRPr="0085495B">
        <w:rPr>
          <w:rFonts w:ascii="Arial" w:eastAsia="Times New Roman" w:hAnsi="Arial" w:cs="Arial"/>
          <w:spacing w:val="-4"/>
          <w:sz w:val="18"/>
          <w:szCs w:val="18"/>
          <w:lang w:eastAsia="x-none"/>
        </w:rPr>
        <w:t xml:space="preserve"> in the statement of financial position as of 1 January 2020.</w:t>
      </w:r>
    </w:p>
    <w:p w:rsidR="00D03722" w:rsidRPr="00607566" w:rsidRDefault="00D03722" w:rsidP="00880ECF">
      <w:pPr>
        <w:jc w:val="both"/>
        <w:rPr>
          <w:rFonts w:ascii="Arial" w:eastAsia="Times New Roman" w:hAnsi="Arial" w:cs="Arial"/>
          <w:spacing w:val="-2"/>
          <w:sz w:val="16"/>
          <w:szCs w:val="16"/>
          <w:lang w:eastAsia="x-none"/>
        </w:rPr>
      </w:pPr>
    </w:p>
    <w:p w:rsidR="00880ECF" w:rsidRPr="0085495B" w:rsidRDefault="00880ECF" w:rsidP="00880ECF">
      <w:pPr>
        <w:jc w:val="both"/>
        <w:rPr>
          <w:rFonts w:ascii="Arial" w:eastAsia="Times New Roman" w:hAnsi="Arial" w:cs="Arial"/>
          <w:spacing w:val="-2"/>
          <w:sz w:val="18"/>
          <w:szCs w:val="18"/>
          <w:lang w:eastAsia="x-none"/>
        </w:rPr>
      </w:pPr>
      <w:r w:rsidRPr="0085495B">
        <w:rPr>
          <w:rFonts w:ascii="Arial" w:eastAsia="Times New Roman" w:hAnsi="Arial" w:cs="Arial"/>
          <w:spacing w:val="-2"/>
          <w:sz w:val="18"/>
          <w:szCs w:val="18"/>
          <w:lang w:eastAsia="x-none"/>
        </w:rPr>
        <w:t>The impact of first-time adoption of new financial reporting standards on the consolidated and separate statements of financial position are as follows:</w:t>
      </w:r>
    </w:p>
    <w:p w:rsidR="00880ECF" w:rsidRPr="0085495B" w:rsidRDefault="005D42F0" w:rsidP="009112F4">
      <w:pPr>
        <w:rPr>
          <w:rFonts w:ascii="Arial" w:eastAsia="Times New Roman" w:hAnsi="Arial" w:cs="Arial"/>
          <w:spacing w:val="-2"/>
          <w:sz w:val="18"/>
          <w:szCs w:val="18"/>
          <w:lang w:eastAsia="x-none"/>
        </w:rPr>
      </w:pPr>
      <w:r w:rsidRPr="0085495B">
        <w:rPr>
          <w:rFonts w:ascii="Arial" w:eastAsia="Times New Roman" w:hAnsi="Arial" w:cs="Arial"/>
          <w:spacing w:val="-2"/>
          <w:sz w:val="18"/>
          <w:szCs w:val="18"/>
          <w:lang w:eastAsia="x-none"/>
        </w:rPr>
        <w:br w:type="page"/>
      </w:r>
    </w:p>
    <w:p w:rsidR="00880ECF" w:rsidRPr="0085495B" w:rsidRDefault="00880ECF" w:rsidP="00880ECF">
      <w:pPr>
        <w:jc w:val="both"/>
        <w:rPr>
          <w:rFonts w:ascii="Arial" w:eastAsia="Times New Roman" w:hAnsi="Arial" w:cs="Arial"/>
          <w:sz w:val="18"/>
          <w:szCs w:val="18"/>
        </w:rPr>
      </w:pPr>
    </w:p>
    <w:tbl>
      <w:tblPr>
        <w:tblW w:w="9548" w:type="dxa"/>
        <w:tblInd w:w="-90" w:type="dxa"/>
        <w:tblLayout w:type="fixed"/>
        <w:tblLook w:val="0600" w:firstRow="0" w:lastRow="0" w:firstColumn="0" w:lastColumn="0" w:noHBand="1" w:noVBand="1"/>
      </w:tblPr>
      <w:tblGrid>
        <w:gridCol w:w="3067"/>
        <w:gridCol w:w="799"/>
        <w:gridCol w:w="1354"/>
        <w:gridCol w:w="1304"/>
        <w:gridCol w:w="1701"/>
        <w:gridCol w:w="1323"/>
      </w:tblGrid>
      <w:tr w:rsidR="00880ECF" w:rsidRPr="0085495B" w:rsidTr="0085495B">
        <w:tc>
          <w:tcPr>
            <w:tcW w:w="3067" w:type="dxa"/>
            <w:shd w:val="clear" w:color="auto" w:fill="auto"/>
            <w:vAlign w:val="bottom"/>
          </w:tcPr>
          <w:p w:rsidR="00880ECF" w:rsidRPr="0085495B" w:rsidRDefault="00880ECF" w:rsidP="008B0C04">
            <w:pPr>
              <w:jc w:val="both"/>
              <w:rPr>
                <w:rFonts w:ascii="Arial" w:eastAsia="Calibri" w:hAnsi="Arial" w:cs="Arial"/>
                <w:b/>
                <w:color w:val="000000"/>
                <w:sz w:val="18"/>
                <w:szCs w:val="18"/>
                <w:lang w:val="en-GB" w:bidi="ar-SA"/>
              </w:rPr>
            </w:pPr>
            <w:bookmarkStart w:id="3" w:name="_Hlk42688862"/>
          </w:p>
        </w:tc>
        <w:tc>
          <w:tcPr>
            <w:tcW w:w="799" w:type="dxa"/>
            <w:shd w:val="clear" w:color="auto" w:fill="auto"/>
          </w:tcPr>
          <w:p w:rsidR="00880ECF" w:rsidRPr="0085495B" w:rsidRDefault="00880ECF" w:rsidP="008B0C04">
            <w:pPr>
              <w:ind w:right="-72"/>
              <w:jc w:val="center"/>
              <w:rPr>
                <w:rFonts w:ascii="Arial" w:eastAsia="Calibri" w:hAnsi="Arial" w:cs="Arial"/>
                <w:b/>
                <w:color w:val="000000"/>
                <w:sz w:val="18"/>
                <w:szCs w:val="18"/>
                <w:lang w:bidi="ar-SA"/>
              </w:rPr>
            </w:pPr>
          </w:p>
        </w:tc>
        <w:tc>
          <w:tcPr>
            <w:tcW w:w="5682" w:type="dxa"/>
            <w:gridSpan w:val="4"/>
            <w:tcBorders>
              <w:top w:val="single" w:sz="4" w:space="0" w:color="auto"/>
              <w:left w:val="nil"/>
              <w:bottom w:val="nil"/>
              <w:right w:val="nil"/>
            </w:tcBorders>
            <w:shd w:val="clear" w:color="auto" w:fill="auto"/>
            <w:vAlign w:val="bottom"/>
            <w:hideMark/>
          </w:tcPr>
          <w:p w:rsidR="00880ECF" w:rsidRPr="0085495B" w:rsidRDefault="00880ECF" w:rsidP="008B0C04">
            <w:pPr>
              <w:ind w:right="-72"/>
              <w:jc w:val="center"/>
              <w:rPr>
                <w:rFonts w:ascii="Arial" w:eastAsia="Calibri" w:hAnsi="Arial" w:cs="Arial"/>
                <w:b/>
                <w:color w:val="000000"/>
                <w:sz w:val="18"/>
                <w:szCs w:val="18"/>
              </w:rPr>
            </w:pPr>
            <w:r w:rsidRPr="0085495B">
              <w:rPr>
                <w:rFonts w:ascii="Arial" w:eastAsia="Calibri" w:hAnsi="Arial" w:cs="Arial"/>
                <w:b/>
                <w:color w:val="000000"/>
                <w:sz w:val="18"/>
                <w:szCs w:val="18"/>
              </w:rPr>
              <w:t>Consolidated financial statements</w:t>
            </w:r>
          </w:p>
        </w:tc>
      </w:tr>
      <w:tr w:rsidR="00880ECF" w:rsidRPr="0085495B" w:rsidTr="0085495B">
        <w:tc>
          <w:tcPr>
            <w:tcW w:w="3067" w:type="dxa"/>
            <w:shd w:val="clear" w:color="auto" w:fill="auto"/>
            <w:vAlign w:val="bottom"/>
          </w:tcPr>
          <w:p w:rsidR="00880ECF" w:rsidRPr="0085495B" w:rsidRDefault="00880ECF" w:rsidP="008B0C04">
            <w:pPr>
              <w:jc w:val="both"/>
              <w:rPr>
                <w:rFonts w:ascii="Arial" w:eastAsia="Calibri" w:hAnsi="Arial" w:cs="Arial"/>
                <w:b/>
                <w:color w:val="000000"/>
                <w:sz w:val="18"/>
                <w:szCs w:val="18"/>
                <w:lang w:bidi="ar-SA"/>
              </w:rPr>
            </w:pPr>
          </w:p>
        </w:tc>
        <w:tc>
          <w:tcPr>
            <w:tcW w:w="799" w:type="dxa"/>
            <w:shd w:val="clear" w:color="auto" w:fill="auto"/>
          </w:tcPr>
          <w:p w:rsidR="00880ECF" w:rsidRPr="0085495B" w:rsidRDefault="00880ECF" w:rsidP="008B0C04">
            <w:pPr>
              <w:ind w:right="-72"/>
              <w:jc w:val="center"/>
              <w:rPr>
                <w:rFonts w:ascii="Arial" w:eastAsia="Calibri" w:hAnsi="Arial" w:cs="Arial"/>
                <w:b/>
                <w:color w:val="000000"/>
                <w:sz w:val="18"/>
                <w:szCs w:val="18"/>
                <w:lang w:bidi="ar-SA"/>
              </w:rPr>
            </w:pPr>
          </w:p>
        </w:tc>
        <w:tc>
          <w:tcPr>
            <w:tcW w:w="1354" w:type="dxa"/>
            <w:tcBorders>
              <w:top w:val="single" w:sz="4" w:space="0" w:color="auto"/>
              <w:left w:val="nil"/>
              <w:bottom w:val="nil"/>
              <w:right w:val="nil"/>
            </w:tcBorders>
            <w:shd w:val="clear" w:color="auto" w:fill="auto"/>
            <w:vAlign w:val="bottom"/>
            <w:hideMark/>
          </w:tcPr>
          <w:p w:rsidR="00880ECF" w:rsidRPr="0085495B" w:rsidRDefault="00880ECF" w:rsidP="008B0C04">
            <w:pPr>
              <w:ind w:right="-72"/>
              <w:jc w:val="right"/>
              <w:rPr>
                <w:rFonts w:ascii="Arial" w:eastAsia="Calibri" w:hAnsi="Arial" w:cs="Arial"/>
                <w:b/>
                <w:color w:val="000000"/>
                <w:sz w:val="18"/>
                <w:szCs w:val="18"/>
                <w:lang w:bidi="ar-SA"/>
              </w:rPr>
            </w:pPr>
            <w:r w:rsidRPr="0085495B">
              <w:rPr>
                <w:rFonts w:ascii="Arial" w:eastAsia="Calibri" w:hAnsi="Arial" w:cs="Arial"/>
                <w:b/>
                <w:color w:val="000000"/>
                <w:sz w:val="18"/>
                <w:szCs w:val="18"/>
                <w:lang w:bidi="ar-SA"/>
              </w:rPr>
              <w:t>31 December</w:t>
            </w:r>
          </w:p>
          <w:p w:rsidR="0042677F" w:rsidRPr="0085495B" w:rsidRDefault="00880ECF" w:rsidP="008B0C04">
            <w:pPr>
              <w:ind w:right="-72"/>
              <w:jc w:val="right"/>
              <w:rPr>
                <w:rFonts w:ascii="Arial" w:eastAsia="Calibri" w:hAnsi="Arial" w:cs="Arial"/>
                <w:b/>
                <w:color w:val="000000"/>
                <w:sz w:val="18"/>
                <w:szCs w:val="18"/>
                <w:lang w:bidi="ar-SA"/>
              </w:rPr>
            </w:pPr>
            <w:r w:rsidRPr="0085495B">
              <w:rPr>
                <w:rFonts w:ascii="Arial" w:eastAsia="Calibri" w:hAnsi="Arial" w:cs="Arial"/>
                <w:b/>
                <w:color w:val="000000"/>
                <w:sz w:val="18"/>
                <w:szCs w:val="18"/>
                <w:lang w:bidi="ar-SA"/>
              </w:rPr>
              <w:t xml:space="preserve"> 2019</w:t>
            </w:r>
          </w:p>
          <w:p w:rsidR="00880ECF" w:rsidRPr="0085495B" w:rsidRDefault="0042677F" w:rsidP="008B0C04">
            <w:pPr>
              <w:ind w:right="-72"/>
              <w:jc w:val="right"/>
              <w:rPr>
                <w:rFonts w:ascii="Arial" w:eastAsia="Calibri" w:hAnsi="Arial" w:cs="Arial"/>
                <w:b/>
                <w:color w:val="000000"/>
                <w:sz w:val="18"/>
                <w:szCs w:val="18"/>
                <w:lang w:bidi="ar-SA"/>
              </w:rPr>
            </w:pPr>
            <w:r w:rsidRPr="0085495B">
              <w:rPr>
                <w:rFonts w:ascii="Arial" w:eastAsia="Calibri" w:hAnsi="Arial" w:cs="Arial"/>
                <w:b/>
                <w:color w:val="000000"/>
                <w:sz w:val="18"/>
                <w:szCs w:val="18"/>
                <w:lang w:bidi="ar-SA"/>
              </w:rPr>
              <w:t>Previously reported</w:t>
            </w:r>
            <w:r w:rsidR="00EE1EF4" w:rsidRPr="0085495B">
              <w:rPr>
                <w:rFonts w:ascii="Arial" w:eastAsia="Calibri" w:hAnsi="Arial" w:cs="Arial"/>
                <w:b/>
                <w:color w:val="000000"/>
                <w:sz w:val="18"/>
                <w:szCs w:val="18"/>
                <w:lang w:bidi="ar-SA"/>
              </w:rPr>
              <w:t xml:space="preserve"> </w:t>
            </w:r>
          </w:p>
        </w:tc>
        <w:tc>
          <w:tcPr>
            <w:tcW w:w="1304" w:type="dxa"/>
            <w:tcBorders>
              <w:top w:val="single" w:sz="4" w:space="0" w:color="auto"/>
              <w:left w:val="nil"/>
              <w:bottom w:val="nil"/>
              <w:right w:val="nil"/>
            </w:tcBorders>
            <w:shd w:val="clear" w:color="auto" w:fill="auto"/>
            <w:vAlign w:val="bottom"/>
            <w:hideMark/>
          </w:tcPr>
          <w:p w:rsidR="00880ECF" w:rsidRPr="0085495B" w:rsidRDefault="00E63EBF" w:rsidP="008B0C04">
            <w:pPr>
              <w:ind w:right="-72"/>
              <w:jc w:val="right"/>
              <w:rPr>
                <w:rFonts w:ascii="Arial" w:eastAsia="Calibri" w:hAnsi="Arial" w:cs="Arial"/>
                <w:b/>
                <w:color w:val="000000"/>
                <w:sz w:val="18"/>
                <w:szCs w:val="18"/>
                <w:rtl/>
                <w:lang w:bidi="ar-SA"/>
              </w:rPr>
            </w:pPr>
            <w:r w:rsidRPr="0085495B">
              <w:rPr>
                <w:rFonts w:ascii="Arial" w:eastAsia="Calibri" w:hAnsi="Arial" w:cs="Arial"/>
                <w:b/>
                <w:color w:val="000000"/>
                <w:sz w:val="18"/>
                <w:szCs w:val="18"/>
                <w:lang w:bidi="ar-SA"/>
              </w:rPr>
              <w:t>TAS 32</w:t>
            </w:r>
            <w:r w:rsidR="00880ECF" w:rsidRPr="0085495B">
              <w:rPr>
                <w:rFonts w:ascii="Arial" w:eastAsia="Calibri" w:hAnsi="Arial" w:cs="Arial"/>
                <w:b/>
                <w:color w:val="000000"/>
                <w:sz w:val="18"/>
                <w:szCs w:val="18"/>
                <w:lang w:bidi="ar-SA"/>
              </w:rPr>
              <w:t xml:space="preserve"> and T</w:t>
            </w:r>
            <w:r w:rsidRPr="0085495B">
              <w:rPr>
                <w:rFonts w:ascii="Arial" w:eastAsia="Calibri" w:hAnsi="Arial" w:cs="Arial"/>
                <w:b/>
                <w:color w:val="000000"/>
                <w:sz w:val="18"/>
                <w:szCs w:val="18"/>
                <w:lang w:bidi="ar-SA"/>
              </w:rPr>
              <w:t>FRS 9</w:t>
            </w:r>
            <w:r w:rsidR="0042677F" w:rsidRPr="0085495B">
              <w:rPr>
                <w:rFonts w:ascii="Arial" w:eastAsia="Calibri" w:hAnsi="Arial" w:cs="Arial"/>
                <w:b/>
                <w:color w:val="000000"/>
                <w:sz w:val="18"/>
                <w:szCs w:val="18"/>
                <w:lang w:bidi="ar-SA"/>
              </w:rPr>
              <w:t xml:space="preserve"> Adjustments</w:t>
            </w:r>
          </w:p>
        </w:tc>
        <w:tc>
          <w:tcPr>
            <w:tcW w:w="1701" w:type="dxa"/>
            <w:tcBorders>
              <w:top w:val="single" w:sz="4" w:space="0" w:color="auto"/>
              <w:left w:val="nil"/>
              <w:bottom w:val="nil"/>
              <w:right w:val="nil"/>
            </w:tcBorders>
            <w:shd w:val="clear" w:color="auto" w:fill="auto"/>
            <w:hideMark/>
          </w:tcPr>
          <w:p w:rsidR="00880ECF" w:rsidRPr="0085495B" w:rsidRDefault="00880ECF" w:rsidP="008B0C04">
            <w:pPr>
              <w:ind w:right="-72"/>
              <w:jc w:val="right"/>
              <w:rPr>
                <w:rFonts w:ascii="Arial" w:eastAsia="Calibri" w:hAnsi="Arial" w:cs="Arial"/>
                <w:b/>
                <w:color w:val="000000"/>
                <w:sz w:val="18"/>
                <w:szCs w:val="18"/>
              </w:rPr>
            </w:pPr>
            <w:r w:rsidRPr="0085495B">
              <w:rPr>
                <w:rFonts w:ascii="Arial" w:eastAsia="Calibri" w:hAnsi="Arial" w:cs="Arial"/>
                <w:b/>
                <w:color w:val="000000"/>
                <w:sz w:val="18"/>
                <w:szCs w:val="18"/>
              </w:rPr>
              <w:br/>
              <w:t>TFRS 16</w:t>
            </w:r>
          </w:p>
          <w:p w:rsidR="0042677F" w:rsidRPr="0085495B" w:rsidRDefault="0042677F" w:rsidP="008B0C04">
            <w:pPr>
              <w:ind w:right="-72"/>
              <w:jc w:val="right"/>
              <w:rPr>
                <w:rFonts w:ascii="Arial" w:eastAsia="Calibri" w:hAnsi="Arial" w:cs="Arial"/>
                <w:b/>
                <w:color w:val="000000"/>
                <w:sz w:val="18"/>
                <w:szCs w:val="18"/>
                <w:rtl/>
              </w:rPr>
            </w:pPr>
            <w:r w:rsidRPr="0085495B">
              <w:rPr>
                <w:rFonts w:ascii="Arial" w:eastAsia="Calibri" w:hAnsi="Arial" w:cs="Arial"/>
                <w:b/>
                <w:color w:val="000000"/>
                <w:sz w:val="18"/>
                <w:szCs w:val="18"/>
              </w:rPr>
              <w:t>Reclassifications and adjustments</w:t>
            </w:r>
          </w:p>
        </w:tc>
        <w:tc>
          <w:tcPr>
            <w:tcW w:w="1323" w:type="dxa"/>
            <w:tcBorders>
              <w:top w:val="single" w:sz="4" w:space="0" w:color="auto"/>
              <w:left w:val="nil"/>
              <w:bottom w:val="nil"/>
              <w:right w:val="nil"/>
            </w:tcBorders>
            <w:shd w:val="clear" w:color="auto" w:fill="auto"/>
            <w:vAlign w:val="bottom"/>
            <w:hideMark/>
          </w:tcPr>
          <w:p w:rsidR="00880ECF" w:rsidRPr="0085495B" w:rsidRDefault="00880ECF" w:rsidP="008B0C04">
            <w:pPr>
              <w:ind w:right="-72"/>
              <w:jc w:val="right"/>
              <w:rPr>
                <w:rFonts w:ascii="Arial" w:eastAsia="Calibri" w:hAnsi="Arial" w:cs="Arial"/>
                <w:b/>
                <w:color w:val="000000"/>
                <w:sz w:val="18"/>
                <w:szCs w:val="18"/>
              </w:rPr>
            </w:pPr>
            <w:r w:rsidRPr="0085495B">
              <w:rPr>
                <w:rFonts w:ascii="Arial" w:eastAsia="Calibri" w:hAnsi="Arial" w:cs="Arial"/>
                <w:b/>
                <w:color w:val="000000"/>
                <w:sz w:val="18"/>
                <w:szCs w:val="18"/>
              </w:rPr>
              <w:t>1 January</w:t>
            </w:r>
          </w:p>
          <w:p w:rsidR="00880ECF" w:rsidRPr="0085495B" w:rsidRDefault="00880ECF" w:rsidP="008B0C04">
            <w:pPr>
              <w:ind w:right="-72"/>
              <w:jc w:val="right"/>
              <w:rPr>
                <w:rFonts w:ascii="Arial" w:eastAsia="Calibri" w:hAnsi="Arial" w:cs="Arial"/>
                <w:b/>
                <w:color w:val="000000"/>
                <w:sz w:val="18"/>
                <w:szCs w:val="18"/>
              </w:rPr>
            </w:pPr>
            <w:r w:rsidRPr="0085495B">
              <w:rPr>
                <w:rFonts w:ascii="Arial" w:eastAsia="Calibri" w:hAnsi="Arial" w:cs="Arial"/>
                <w:b/>
                <w:color w:val="000000"/>
                <w:sz w:val="18"/>
                <w:szCs w:val="18"/>
              </w:rPr>
              <w:t xml:space="preserve"> 2020</w:t>
            </w:r>
          </w:p>
          <w:p w:rsidR="0042677F" w:rsidRPr="0085495B" w:rsidRDefault="0042677F" w:rsidP="008B0C04">
            <w:pPr>
              <w:ind w:right="-72"/>
              <w:jc w:val="right"/>
              <w:rPr>
                <w:rFonts w:ascii="Arial" w:eastAsia="Calibri" w:hAnsi="Arial" w:cs="Arial"/>
                <w:b/>
                <w:color w:val="000000"/>
                <w:sz w:val="18"/>
                <w:szCs w:val="18"/>
                <w:lang w:bidi="ar-SA"/>
              </w:rPr>
            </w:pPr>
            <w:r w:rsidRPr="0085495B">
              <w:rPr>
                <w:rFonts w:ascii="Arial" w:eastAsia="Calibri" w:hAnsi="Arial" w:cs="Arial"/>
                <w:b/>
                <w:color w:val="000000"/>
                <w:sz w:val="18"/>
                <w:szCs w:val="18"/>
              </w:rPr>
              <w:t>Restated</w:t>
            </w:r>
          </w:p>
        </w:tc>
      </w:tr>
      <w:tr w:rsidR="00880ECF" w:rsidRPr="0085495B" w:rsidTr="0085495B">
        <w:tc>
          <w:tcPr>
            <w:tcW w:w="3067" w:type="dxa"/>
            <w:shd w:val="clear" w:color="auto" w:fill="auto"/>
            <w:vAlign w:val="bottom"/>
            <w:hideMark/>
          </w:tcPr>
          <w:p w:rsidR="00880ECF" w:rsidRPr="0085495B" w:rsidRDefault="00880ECF" w:rsidP="008B0C04">
            <w:pPr>
              <w:jc w:val="both"/>
              <w:rPr>
                <w:rFonts w:ascii="Arial" w:eastAsia="Calibri" w:hAnsi="Arial" w:cs="Arial"/>
                <w:b/>
                <w:color w:val="000000"/>
                <w:sz w:val="18"/>
                <w:szCs w:val="18"/>
                <w:rtl/>
                <w:lang w:bidi="ar-SA"/>
              </w:rPr>
            </w:pPr>
            <w:r w:rsidRPr="0085495B">
              <w:rPr>
                <w:rFonts w:ascii="Arial" w:eastAsia="Calibri" w:hAnsi="Arial" w:cs="Arial"/>
                <w:b/>
                <w:color w:val="000000"/>
                <w:sz w:val="18"/>
                <w:szCs w:val="18"/>
                <w:lang w:bidi="ar-SA"/>
              </w:rPr>
              <w:t>Statements of Financial Position</w:t>
            </w:r>
          </w:p>
        </w:tc>
        <w:tc>
          <w:tcPr>
            <w:tcW w:w="799" w:type="dxa"/>
            <w:tcBorders>
              <w:top w:val="nil"/>
              <w:left w:val="nil"/>
              <w:bottom w:val="single" w:sz="4" w:space="0" w:color="auto"/>
              <w:right w:val="nil"/>
            </w:tcBorders>
            <w:shd w:val="clear" w:color="auto" w:fill="auto"/>
            <w:vAlign w:val="bottom"/>
            <w:hideMark/>
          </w:tcPr>
          <w:p w:rsidR="00880ECF" w:rsidRPr="0085495B" w:rsidRDefault="00880ECF" w:rsidP="008B0C04">
            <w:pPr>
              <w:ind w:right="-72"/>
              <w:jc w:val="center"/>
              <w:rPr>
                <w:rFonts w:ascii="Arial" w:eastAsia="Calibri" w:hAnsi="Arial" w:cs="Arial"/>
                <w:b/>
                <w:color w:val="000000"/>
                <w:sz w:val="18"/>
                <w:szCs w:val="18"/>
              </w:rPr>
            </w:pPr>
            <w:r w:rsidRPr="0085495B">
              <w:rPr>
                <w:rFonts w:ascii="Arial" w:eastAsia="Calibri" w:hAnsi="Arial" w:cs="Arial"/>
                <w:b/>
                <w:color w:val="000000"/>
                <w:sz w:val="18"/>
                <w:szCs w:val="18"/>
              </w:rPr>
              <w:t>Notes</w:t>
            </w:r>
          </w:p>
        </w:tc>
        <w:tc>
          <w:tcPr>
            <w:tcW w:w="1354" w:type="dxa"/>
            <w:tcBorders>
              <w:top w:val="nil"/>
              <w:left w:val="nil"/>
              <w:bottom w:val="single" w:sz="4" w:space="0" w:color="auto"/>
              <w:right w:val="nil"/>
            </w:tcBorders>
            <w:shd w:val="clear" w:color="auto" w:fill="auto"/>
            <w:vAlign w:val="bottom"/>
            <w:hideMark/>
          </w:tcPr>
          <w:p w:rsidR="00880ECF" w:rsidRPr="0085495B" w:rsidRDefault="00880ECF" w:rsidP="008B0C04">
            <w:pPr>
              <w:ind w:right="-72"/>
              <w:jc w:val="right"/>
              <w:rPr>
                <w:rFonts w:ascii="Arial" w:eastAsia="Calibri" w:hAnsi="Arial" w:cs="Arial"/>
                <w:b/>
                <w:color w:val="000000"/>
                <w:sz w:val="18"/>
                <w:szCs w:val="18"/>
                <w:lang w:bidi="ar-SA"/>
              </w:rPr>
            </w:pPr>
            <w:r w:rsidRPr="0085495B">
              <w:rPr>
                <w:rFonts w:ascii="Arial" w:eastAsia="Calibri" w:hAnsi="Arial" w:cs="Arial"/>
                <w:b/>
                <w:color w:val="000000"/>
                <w:sz w:val="18"/>
                <w:szCs w:val="18"/>
              </w:rPr>
              <w:t xml:space="preserve"> Baht</w:t>
            </w:r>
          </w:p>
        </w:tc>
        <w:tc>
          <w:tcPr>
            <w:tcW w:w="1304" w:type="dxa"/>
            <w:tcBorders>
              <w:top w:val="nil"/>
              <w:left w:val="nil"/>
              <w:bottom w:val="single" w:sz="4" w:space="0" w:color="auto"/>
              <w:right w:val="nil"/>
            </w:tcBorders>
            <w:shd w:val="clear" w:color="auto" w:fill="auto"/>
            <w:vAlign w:val="bottom"/>
            <w:hideMark/>
          </w:tcPr>
          <w:p w:rsidR="00880ECF" w:rsidRPr="0085495B" w:rsidRDefault="00880ECF" w:rsidP="008B0C04">
            <w:pPr>
              <w:ind w:right="-72"/>
              <w:jc w:val="right"/>
              <w:rPr>
                <w:rFonts w:ascii="Arial" w:eastAsia="Calibri" w:hAnsi="Arial" w:cs="Arial"/>
                <w:b/>
                <w:color w:val="000000"/>
                <w:sz w:val="18"/>
                <w:szCs w:val="18"/>
                <w:lang w:bidi="ar-SA"/>
              </w:rPr>
            </w:pPr>
            <w:r w:rsidRPr="0085495B">
              <w:rPr>
                <w:rFonts w:ascii="Arial" w:eastAsia="Calibri" w:hAnsi="Arial" w:cs="Arial"/>
                <w:b/>
                <w:color w:val="000000"/>
                <w:sz w:val="18"/>
                <w:szCs w:val="18"/>
              </w:rPr>
              <w:t xml:space="preserve"> Baht</w:t>
            </w:r>
          </w:p>
        </w:tc>
        <w:tc>
          <w:tcPr>
            <w:tcW w:w="1701" w:type="dxa"/>
            <w:tcBorders>
              <w:top w:val="nil"/>
              <w:left w:val="nil"/>
              <w:bottom w:val="single" w:sz="4" w:space="0" w:color="auto"/>
              <w:right w:val="nil"/>
            </w:tcBorders>
            <w:shd w:val="clear" w:color="auto" w:fill="auto"/>
            <w:vAlign w:val="bottom"/>
            <w:hideMark/>
          </w:tcPr>
          <w:p w:rsidR="00880ECF" w:rsidRPr="0085495B" w:rsidRDefault="00880ECF" w:rsidP="008B0C04">
            <w:pPr>
              <w:ind w:right="-72"/>
              <w:jc w:val="right"/>
              <w:rPr>
                <w:rFonts w:ascii="Arial" w:eastAsia="Calibri" w:hAnsi="Arial" w:cs="Arial"/>
                <w:b/>
                <w:color w:val="000000"/>
                <w:sz w:val="18"/>
                <w:szCs w:val="18"/>
              </w:rPr>
            </w:pPr>
            <w:r w:rsidRPr="0085495B">
              <w:rPr>
                <w:rFonts w:ascii="Arial" w:eastAsia="Calibri" w:hAnsi="Arial" w:cs="Arial"/>
                <w:b/>
                <w:color w:val="000000"/>
                <w:sz w:val="18"/>
                <w:szCs w:val="18"/>
              </w:rPr>
              <w:t xml:space="preserve"> Baht</w:t>
            </w:r>
          </w:p>
        </w:tc>
        <w:tc>
          <w:tcPr>
            <w:tcW w:w="1323" w:type="dxa"/>
            <w:tcBorders>
              <w:top w:val="nil"/>
              <w:left w:val="nil"/>
              <w:bottom w:val="single" w:sz="4" w:space="0" w:color="auto"/>
              <w:right w:val="nil"/>
            </w:tcBorders>
            <w:shd w:val="clear" w:color="auto" w:fill="auto"/>
            <w:vAlign w:val="bottom"/>
            <w:hideMark/>
          </w:tcPr>
          <w:p w:rsidR="00880ECF" w:rsidRPr="0085495B" w:rsidRDefault="00880ECF" w:rsidP="008B0C04">
            <w:pPr>
              <w:ind w:right="-72"/>
              <w:jc w:val="right"/>
              <w:rPr>
                <w:rFonts w:ascii="Arial" w:eastAsia="Calibri" w:hAnsi="Arial" w:cs="Arial"/>
                <w:b/>
                <w:color w:val="000000"/>
                <w:sz w:val="18"/>
                <w:szCs w:val="18"/>
                <w:lang w:bidi="ar-SA"/>
              </w:rPr>
            </w:pPr>
            <w:r w:rsidRPr="0085495B">
              <w:rPr>
                <w:rFonts w:ascii="Arial" w:eastAsia="Calibri" w:hAnsi="Arial" w:cs="Arial"/>
                <w:b/>
                <w:color w:val="000000"/>
                <w:sz w:val="18"/>
                <w:szCs w:val="18"/>
              </w:rPr>
              <w:t>Baht</w:t>
            </w:r>
          </w:p>
        </w:tc>
      </w:tr>
      <w:tr w:rsidR="00880ECF" w:rsidRPr="0085495B" w:rsidTr="0085495B">
        <w:tc>
          <w:tcPr>
            <w:tcW w:w="3067" w:type="dxa"/>
            <w:shd w:val="clear" w:color="auto" w:fill="auto"/>
            <w:vAlign w:val="bottom"/>
          </w:tcPr>
          <w:p w:rsidR="00880ECF" w:rsidRPr="0085495B" w:rsidRDefault="00880ECF" w:rsidP="008B0C04">
            <w:pPr>
              <w:jc w:val="both"/>
              <w:rPr>
                <w:rFonts w:ascii="Arial" w:eastAsia="Calibri" w:hAnsi="Arial" w:cs="Arial"/>
                <w:b/>
                <w:color w:val="000000"/>
                <w:sz w:val="18"/>
                <w:szCs w:val="18"/>
              </w:rPr>
            </w:pPr>
          </w:p>
        </w:tc>
        <w:tc>
          <w:tcPr>
            <w:tcW w:w="799" w:type="dxa"/>
            <w:tcBorders>
              <w:top w:val="single" w:sz="4" w:space="0" w:color="auto"/>
              <w:left w:val="nil"/>
              <w:bottom w:val="nil"/>
              <w:right w:val="nil"/>
            </w:tcBorders>
            <w:shd w:val="clear" w:color="auto" w:fill="auto"/>
          </w:tcPr>
          <w:p w:rsidR="00880ECF" w:rsidRPr="0085495B" w:rsidRDefault="00880ECF" w:rsidP="008B0C04">
            <w:pPr>
              <w:ind w:right="-72"/>
              <w:jc w:val="center"/>
              <w:rPr>
                <w:rFonts w:ascii="Arial" w:eastAsia="Calibri" w:hAnsi="Arial" w:cs="Arial"/>
                <w:color w:val="000000"/>
                <w:sz w:val="18"/>
                <w:szCs w:val="18"/>
                <w:lang w:bidi="ar-SA"/>
              </w:rPr>
            </w:pPr>
          </w:p>
        </w:tc>
        <w:tc>
          <w:tcPr>
            <w:tcW w:w="1354" w:type="dxa"/>
            <w:tcBorders>
              <w:top w:val="single" w:sz="4" w:space="0" w:color="auto"/>
              <w:left w:val="nil"/>
              <w:bottom w:val="nil"/>
              <w:right w:val="nil"/>
            </w:tcBorders>
            <w:shd w:val="clear" w:color="auto" w:fill="auto"/>
            <w:vAlign w:val="bottom"/>
          </w:tcPr>
          <w:p w:rsidR="00880ECF" w:rsidRPr="0085495B" w:rsidRDefault="00880ECF" w:rsidP="008B0C04">
            <w:pPr>
              <w:ind w:right="-72"/>
              <w:jc w:val="right"/>
              <w:rPr>
                <w:rFonts w:ascii="Arial" w:eastAsia="Calibri" w:hAnsi="Arial" w:cs="Arial"/>
                <w:color w:val="000000"/>
                <w:sz w:val="18"/>
                <w:szCs w:val="18"/>
                <w:lang w:bidi="ar-SA"/>
              </w:rPr>
            </w:pPr>
          </w:p>
        </w:tc>
        <w:tc>
          <w:tcPr>
            <w:tcW w:w="1304" w:type="dxa"/>
            <w:tcBorders>
              <w:top w:val="single" w:sz="4" w:space="0" w:color="auto"/>
              <w:left w:val="nil"/>
              <w:bottom w:val="nil"/>
              <w:right w:val="nil"/>
            </w:tcBorders>
            <w:shd w:val="clear" w:color="auto" w:fill="auto"/>
            <w:vAlign w:val="bottom"/>
          </w:tcPr>
          <w:p w:rsidR="00880ECF" w:rsidRPr="0085495B" w:rsidRDefault="00880ECF" w:rsidP="008B0C04">
            <w:pPr>
              <w:ind w:right="-72"/>
              <w:jc w:val="right"/>
              <w:rPr>
                <w:rFonts w:ascii="Arial" w:eastAsia="Calibri" w:hAnsi="Arial" w:cs="Arial"/>
                <w:color w:val="000000"/>
                <w:sz w:val="18"/>
                <w:szCs w:val="18"/>
                <w:lang w:bidi="ar-SA"/>
              </w:rPr>
            </w:pPr>
          </w:p>
        </w:tc>
        <w:tc>
          <w:tcPr>
            <w:tcW w:w="1701" w:type="dxa"/>
            <w:tcBorders>
              <w:top w:val="single" w:sz="4" w:space="0" w:color="auto"/>
              <w:left w:val="nil"/>
              <w:bottom w:val="nil"/>
              <w:right w:val="nil"/>
            </w:tcBorders>
            <w:shd w:val="clear" w:color="auto" w:fill="auto"/>
          </w:tcPr>
          <w:p w:rsidR="00880ECF" w:rsidRPr="0085495B" w:rsidRDefault="00880ECF" w:rsidP="008B0C04">
            <w:pPr>
              <w:ind w:right="-72"/>
              <w:jc w:val="right"/>
              <w:rPr>
                <w:rFonts w:ascii="Arial" w:eastAsia="Calibri" w:hAnsi="Arial" w:cs="Arial"/>
                <w:color w:val="000000"/>
                <w:sz w:val="18"/>
                <w:szCs w:val="18"/>
                <w:lang w:bidi="ar-SA"/>
              </w:rPr>
            </w:pPr>
          </w:p>
        </w:tc>
        <w:tc>
          <w:tcPr>
            <w:tcW w:w="1323" w:type="dxa"/>
            <w:tcBorders>
              <w:top w:val="single" w:sz="4" w:space="0" w:color="auto"/>
              <w:left w:val="nil"/>
              <w:bottom w:val="nil"/>
              <w:right w:val="nil"/>
            </w:tcBorders>
            <w:shd w:val="clear" w:color="auto" w:fill="auto"/>
            <w:vAlign w:val="bottom"/>
          </w:tcPr>
          <w:p w:rsidR="00880ECF" w:rsidRPr="0085495B" w:rsidRDefault="00880ECF" w:rsidP="008B0C04">
            <w:pPr>
              <w:ind w:right="-72"/>
              <w:jc w:val="right"/>
              <w:rPr>
                <w:rFonts w:ascii="Arial" w:eastAsia="Calibri" w:hAnsi="Arial" w:cs="Arial"/>
                <w:color w:val="000000"/>
                <w:sz w:val="18"/>
                <w:szCs w:val="18"/>
                <w:lang w:bidi="ar-SA"/>
              </w:rPr>
            </w:pPr>
          </w:p>
        </w:tc>
      </w:tr>
      <w:tr w:rsidR="00880ECF" w:rsidRPr="0085495B" w:rsidTr="0085495B">
        <w:tc>
          <w:tcPr>
            <w:tcW w:w="3067" w:type="dxa"/>
            <w:shd w:val="clear" w:color="auto" w:fill="auto"/>
            <w:vAlign w:val="bottom"/>
          </w:tcPr>
          <w:p w:rsidR="00880ECF" w:rsidRPr="0085495B" w:rsidRDefault="00880ECF" w:rsidP="008B0C04">
            <w:pPr>
              <w:tabs>
                <w:tab w:val="left" w:pos="2563"/>
                <w:tab w:val="right" w:pos="8306"/>
              </w:tabs>
              <w:ind w:left="121" w:hanging="121"/>
              <w:rPr>
                <w:rFonts w:ascii="Arial" w:eastAsia="Calibri" w:hAnsi="Arial" w:cs="Arial"/>
                <w:b/>
                <w:color w:val="000000"/>
                <w:spacing w:val="-2"/>
                <w:sz w:val="18"/>
                <w:szCs w:val="18"/>
              </w:rPr>
            </w:pPr>
            <w:r w:rsidRPr="0085495B">
              <w:rPr>
                <w:rFonts w:ascii="Arial" w:eastAsia="Calibri" w:hAnsi="Arial" w:cs="Arial"/>
                <w:b/>
                <w:color w:val="000000"/>
                <w:spacing w:val="-2"/>
                <w:sz w:val="18"/>
                <w:szCs w:val="18"/>
              </w:rPr>
              <w:t>Assets</w:t>
            </w:r>
          </w:p>
        </w:tc>
        <w:tc>
          <w:tcPr>
            <w:tcW w:w="799" w:type="dxa"/>
            <w:shd w:val="clear" w:color="auto" w:fill="auto"/>
          </w:tcPr>
          <w:p w:rsidR="00880ECF" w:rsidRPr="0085495B" w:rsidRDefault="00880ECF" w:rsidP="008B0C04">
            <w:pPr>
              <w:ind w:right="-72"/>
              <w:jc w:val="center"/>
              <w:rPr>
                <w:rFonts w:ascii="Arial" w:eastAsia="Calibri" w:hAnsi="Arial" w:cs="Arial"/>
                <w:bCs/>
                <w:color w:val="000000"/>
                <w:sz w:val="18"/>
                <w:szCs w:val="18"/>
                <w:lang w:bidi="ar-SA"/>
              </w:rPr>
            </w:pPr>
          </w:p>
        </w:tc>
        <w:tc>
          <w:tcPr>
            <w:tcW w:w="1354" w:type="dxa"/>
            <w:shd w:val="clear" w:color="auto" w:fill="auto"/>
            <w:vAlign w:val="bottom"/>
          </w:tcPr>
          <w:p w:rsidR="00880ECF" w:rsidRPr="0085495B" w:rsidRDefault="00880ECF" w:rsidP="008B0C04">
            <w:pPr>
              <w:ind w:right="-72"/>
              <w:jc w:val="right"/>
              <w:rPr>
                <w:rFonts w:ascii="Arial" w:eastAsia="Calibri" w:hAnsi="Arial" w:cs="Arial"/>
                <w:bCs/>
                <w:color w:val="000000"/>
                <w:sz w:val="18"/>
                <w:szCs w:val="18"/>
                <w:lang w:bidi="ar-SA"/>
              </w:rPr>
            </w:pPr>
          </w:p>
        </w:tc>
        <w:tc>
          <w:tcPr>
            <w:tcW w:w="1304" w:type="dxa"/>
            <w:shd w:val="clear" w:color="auto" w:fill="auto"/>
            <w:vAlign w:val="bottom"/>
          </w:tcPr>
          <w:p w:rsidR="00880ECF" w:rsidRPr="0085495B" w:rsidRDefault="00880ECF" w:rsidP="008B0C04">
            <w:pPr>
              <w:ind w:right="-72"/>
              <w:jc w:val="right"/>
              <w:rPr>
                <w:rFonts w:ascii="Arial" w:eastAsia="Calibri" w:hAnsi="Arial" w:cs="Arial"/>
                <w:bCs/>
                <w:color w:val="000000"/>
                <w:sz w:val="18"/>
                <w:szCs w:val="18"/>
                <w:lang w:bidi="ar-SA"/>
              </w:rPr>
            </w:pPr>
          </w:p>
        </w:tc>
        <w:tc>
          <w:tcPr>
            <w:tcW w:w="1701" w:type="dxa"/>
            <w:shd w:val="clear" w:color="auto" w:fill="auto"/>
          </w:tcPr>
          <w:p w:rsidR="00880ECF" w:rsidRPr="0085495B" w:rsidRDefault="00880ECF" w:rsidP="008B0C04">
            <w:pPr>
              <w:ind w:right="-72"/>
              <w:jc w:val="right"/>
              <w:rPr>
                <w:rFonts w:ascii="Arial" w:eastAsia="Calibri" w:hAnsi="Arial" w:cs="Arial"/>
                <w:bCs/>
                <w:color w:val="000000"/>
                <w:sz w:val="18"/>
                <w:szCs w:val="18"/>
                <w:lang w:bidi="ar-SA"/>
              </w:rPr>
            </w:pPr>
          </w:p>
        </w:tc>
        <w:tc>
          <w:tcPr>
            <w:tcW w:w="1323" w:type="dxa"/>
            <w:shd w:val="clear" w:color="auto" w:fill="auto"/>
            <w:vAlign w:val="bottom"/>
          </w:tcPr>
          <w:p w:rsidR="00880ECF" w:rsidRPr="0085495B" w:rsidRDefault="00880ECF" w:rsidP="008B0C04">
            <w:pPr>
              <w:ind w:right="-72"/>
              <w:jc w:val="right"/>
              <w:rPr>
                <w:rFonts w:ascii="Arial" w:eastAsia="Calibri" w:hAnsi="Arial" w:cs="Arial"/>
                <w:bCs/>
                <w:color w:val="000000"/>
                <w:sz w:val="18"/>
                <w:szCs w:val="18"/>
                <w:lang w:bidi="ar-SA"/>
              </w:rPr>
            </w:pPr>
          </w:p>
        </w:tc>
      </w:tr>
      <w:tr w:rsidR="00692877" w:rsidRPr="0085495B" w:rsidTr="0085495B">
        <w:tc>
          <w:tcPr>
            <w:tcW w:w="3067" w:type="dxa"/>
            <w:shd w:val="clear" w:color="auto" w:fill="auto"/>
            <w:vAlign w:val="bottom"/>
          </w:tcPr>
          <w:p w:rsidR="00692877" w:rsidRPr="0085495B" w:rsidRDefault="00692877" w:rsidP="008B0C04">
            <w:pPr>
              <w:tabs>
                <w:tab w:val="left" w:pos="2563"/>
                <w:tab w:val="right" w:pos="8306"/>
              </w:tabs>
              <w:ind w:left="121" w:hanging="121"/>
              <w:rPr>
                <w:rFonts w:ascii="Arial" w:eastAsia="Calibri" w:hAnsi="Arial" w:cs="Arial"/>
                <w:b/>
                <w:color w:val="000000"/>
                <w:spacing w:val="-2"/>
                <w:sz w:val="18"/>
                <w:szCs w:val="18"/>
              </w:rPr>
            </w:pPr>
          </w:p>
        </w:tc>
        <w:tc>
          <w:tcPr>
            <w:tcW w:w="799" w:type="dxa"/>
            <w:shd w:val="clear" w:color="auto" w:fill="auto"/>
          </w:tcPr>
          <w:p w:rsidR="00692877" w:rsidRPr="0085495B" w:rsidRDefault="00692877" w:rsidP="008B0C04">
            <w:pPr>
              <w:ind w:right="-72"/>
              <w:jc w:val="center"/>
              <w:rPr>
                <w:rFonts w:ascii="Arial" w:eastAsia="Calibri" w:hAnsi="Arial" w:cs="Arial"/>
                <w:bCs/>
                <w:color w:val="000000"/>
                <w:sz w:val="18"/>
                <w:szCs w:val="18"/>
                <w:lang w:bidi="ar-SA"/>
              </w:rPr>
            </w:pPr>
          </w:p>
        </w:tc>
        <w:tc>
          <w:tcPr>
            <w:tcW w:w="1354" w:type="dxa"/>
            <w:shd w:val="clear" w:color="auto" w:fill="auto"/>
            <w:vAlign w:val="bottom"/>
          </w:tcPr>
          <w:p w:rsidR="00692877" w:rsidRPr="0085495B" w:rsidRDefault="00692877" w:rsidP="008B0C04">
            <w:pPr>
              <w:ind w:right="-72"/>
              <w:jc w:val="right"/>
              <w:rPr>
                <w:rFonts w:ascii="Arial" w:eastAsia="Calibri" w:hAnsi="Arial" w:cs="Arial"/>
                <w:bCs/>
                <w:color w:val="000000"/>
                <w:sz w:val="18"/>
                <w:szCs w:val="18"/>
                <w:lang w:bidi="ar-SA"/>
              </w:rPr>
            </w:pPr>
          </w:p>
        </w:tc>
        <w:tc>
          <w:tcPr>
            <w:tcW w:w="1304" w:type="dxa"/>
            <w:shd w:val="clear" w:color="auto" w:fill="auto"/>
            <w:vAlign w:val="bottom"/>
          </w:tcPr>
          <w:p w:rsidR="00692877" w:rsidRPr="0085495B" w:rsidRDefault="00692877" w:rsidP="008B0C04">
            <w:pPr>
              <w:ind w:right="-72"/>
              <w:jc w:val="right"/>
              <w:rPr>
                <w:rFonts w:ascii="Arial" w:eastAsia="Calibri" w:hAnsi="Arial" w:cs="Arial"/>
                <w:bCs/>
                <w:color w:val="000000"/>
                <w:sz w:val="18"/>
                <w:szCs w:val="18"/>
                <w:lang w:bidi="ar-SA"/>
              </w:rPr>
            </w:pPr>
          </w:p>
        </w:tc>
        <w:tc>
          <w:tcPr>
            <w:tcW w:w="1701" w:type="dxa"/>
            <w:shd w:val="clear" w:color="auto" w:fill="auto"/>
          </w:tcPr>
          <w:p w:rsidR="00692877" w:rsidRPr="0085495B" w:rsidRDefault="00692877" w:rsidP="008B0C04">
            <w:pPr>
              <w:ind w:right="-72"/>
              <w:jc w:val="right"/>
              <w:rPr>
                <w:rFonts w:ascii="Arial" w:eastAsia="Calibri" w:hAnsi="Arial" w:cs="Arial"/>
                <w:bCs/>
                <w:color w:val="000000"/>
                <w:sz w:val="18"/>
                <w:szCs w:val="18"/>
                <w:lang w:bidi="ar-SA"/>
              </w:rPr>
            </w:pPr>
          </w:p>
        </w:tc>
        <w:tc>
          <w:tcPr>
            <w:tcW w:w="1323" w:type="dxa"/>
            <w:shd w:val="clear" w:color="auto" w:fill="auto"/>
            <w:vAlign w:val="bottom"/>
          </w:tcPr>
          <w:p w:rsidR="00692877" w:rsidRPr="0085495B" w:rsidRDefault="00692877" w:rsidP="008B0C04">
            <w:pPr>
              <w:ind w:right="-72"/>
              <w:jc w:val="right"/>
              <w:rPr>
                <w:rFonts w:ascii="Arial" w:eastAsia="Calibri" w:hAnsi="Arial" w:cs="Arial"/>
                <w:bCs/>
                <w:color w:val="000000"/>
                <w:sz w:val="18"/>
                <w:szCs w:val="18"/>
                <w:lang w:bidi="ar-SA"/>
              </w:rPr>
            </w:pPr>
          </w:p>
        </w:tc>
      </w:tr>
      <w:tr w:rsidR="00692877" w:rsidRPr="0085495B" w:rsidTr="0085495B">
        <w:tc>
          <w:tcPr>
            <w:tcW w:w="3067" w:type="dxa"/>
            <w:shd w:val="clear" w:color="auto" w:fill="auto"/>
            <w:vAlign w:val="bottom"/>
          </w:tcPr>
          <w:p w:rsidR="00692877" w:rsidRPr="0085495B" w:rsidRDefault="00692877" w:rsidP="00E73276">
            <w:pPr>
              <w:tabs>
                <w:tab w:val="left" w:pos="2563"/>
                <w:tab w:val="right" w:pos="8306"/>
              </w:tabs>
              <w:rPr>
                <w:rFonts w:ascii="Arial" w:eastAsia="Calibri" w:hAnsi="Arial" w:cs="Arial"/>
                <w:b/>
                <w:color w:val="000000"/>
                <w:spacing w:val="-2"/>
                <w:sz w:val="18"/>
                <w:szCs w:val="18"/>
              </w:rPr>
            </w:pPr>
            <w:r w:rsidRPr="0085495B">
              <w:rPr>
                <w:rFonts w:ascii="Arial" w:eastAsia="Calibri" w:hAnsi="Arial" w:cs="Arial"/>
                <w:b/>
                <w:color w:val="000000"/>
                <w:spacing w:val="-2"/>
                <w:sz w:val="18"/>
                <w:szCs w:val="18"/>
              </w:rPr>
              <w:t>Current assets</w:t>
            </w:r>
          </w:p>
        </w:tc>
        <w:tc>
          <w:tcPr>
            <w:tcW w:w="799" w:type="dxa"/>
            <w:shd w:val="clear" w:color="auto" w:fill="auto"/>
          </w:tcPr>
          <w:p w:rsidR="00692877" w:rsidRPr="0085495B" w:rsidRDefault="00692877" w:rsidP="008B0C04">
            <w:pPr>
              <w:ind w:right="-72"/>
              <w:jc w:val="center"/>
              <w:rPr>
                <w:rFonts w:ascii="Arial" w:eastAsia="Calibri" w:hAnsi="Arial" w:cs="Arial"/>
                <w:bCs/>
                <w:color w:val="000000"/>
                <w:sz w:val="18"/>
                <w:szCs w:val="18"/>
                <w:lang w:bidi="ar-SA"/>
              </w:rPr>
            </w:pPr>
          </w:p>
        </w:tc>
        <w:tc>
          <w:tcPr>
            <w:tcW w:w="1354" w:type="dxa"/>
            <w:shd w:val="clear" w:color="auto" w:fill="auto"/>
            <w:vAlign w:val="bottom"/>
          </w:tcPr>
          <w:p w:rsidR="00692877" w:rsidRPr="0085495B" w:rsidRDefault="00692877" w:rsidP="008B0C04">
            <w:pPr>
              <w:ind w:right="-72"/>
              <w:jc w:val="right"/>
              <w:rPr>
                <w:rFonts w:ascii="Arial" w:eastAsia="Calibri" w:hAnsi="Arial" w:cs="Arial"/>
                <w:bCs/>
                <w:color w:val="000000"/>
                <w:sz w:val="18"/>
                <w:szCs w:val="18"/>
                <w:lang w:bidi="ar-SA"/>
              </w:rPr>
            </w:pPr>
          </w:p>
        </w:tc>
        <w:tc>
          <w:tcPr>
            <w:tcW w:w="1304" w:type="dxa"/>
            <w:shd w:val="clear" w:color="auto" w:fill="auto"/>
            <w:vAlign w:val="bottom"/>
          </w:tcPr>
          <w:p w:rsidR="00692877" w:rsidRPr="0085495B" w:rsidRDefault="00692877" w:rsidP="008B0C04">
            <w:pPr>
              <w:ind w:right="-72"/>
              <w:jc w:val="right"/>
              <w:rPr>
                <w:rFonts w:ascii="Arial" w:eastAsia="Calibri" w:hAnsi="Arial" w:cs="Arial"/>
                <w:bCs/>
                <w:color w:val="000000"/>
                <w:sz w:val="18"/>
                <w:szCs w:val="18"/>
                <w:lang w:bidi="ar-SA"/>
              </w:rPr>
            </w:pPr>
          </w:p>
        </w:tc>
        <w:tc>
          <w:tcPr>
            <w:tcW w:w="1701" w:type="dxa"/>
            <w:shd w:val="clear" w:color="auto" w:fill="auto"/>
          </w:tcPr>
          <w:p w:rsidR="00692877" w:rsidRPr="0085495B" w:rsidRDefault="00692877" w:rsidP="008B0C04">
            <w:pPr>
              <w:ind w:right="-72"/>
              <w:jc w:val="right"/>
              <w:rPr>
                <w:rFonts w:ascii="Arial" w:eastAsia="Calibri" w:hAnsi="Arial" w:cs="Arial"/>
                <w:bCs/>
                <w:color w:val="000000"/>
                <w:sz w:val="18"/>
                <w:szCs w:val="18"/>
                <w:lang w:bidi="ar-SA"/>
              </w:rPr>
            </w:pPr>
          </w:p>
        </w:tc>
        <w:tc>
          <w:tcPr>
            <w:tcW w:w="1323" w:type="dxa"/>
            <w:shd w:val="clear" w:color="auto" w:fill="auto"/>
            <w:vAlign w:val="bottom"/>
          </w:tcPr>
          <w:p w:rsidR="00692877" w:rsidRPr="0085495B" w:rsidRDefault="00692877" w:rsidP="008B0C04">
            <w:pPr>
              <w:ind w:right="-72"/>
              <w:jc w:val="right"/>
              <w:rPr>
                <w:rFonts w:ascii="Arial" w:eastAsia="Calibri" w:hAnsi="Arial" w:cs="Arial"/>
                <w:bCs/>
                <w:color w:val="000000"/>
                <w:sz w:val="18"/>
                <w:szCs w:val="18"/>
                <w:lang w:bidi="ar-SA"/>
              </w:rPr>
            </w:pPr>
          </w:p>
        </w:tc>
      </w:tr>
      <w:tr w:rsidR="00144E2E" w:rsidRPr="0085495B" w:rsidTr="0085495B">
        <w:tc>
          <w:tcPr>
            <w:tcW w:w="3067" w:type="dxa"/>
            <w:shd w:val="clear" w:color="auto" w:fill="auto"/>
            <w:vAlign w:val="bottom"/>
          </w:tcPr>
          <w:p w:rsidR="009112F4" w:rsidRDefault="00144E2E" w:rsidP="00144E2E">
            <w:pPr>
              <w:tabs>
                <w:tab w:val="left" w:pos="2563"/>
                <w:tab w:val="right" w:pos="8306"/>
              </w:tabs>
              <w:ind w:left="121" w:hanging="121"/>
              <w:rPr>
                <w:rFonts w:ascii="Arial" w:eastAsia="Calibri" w:hAnsi="Arial" w:cs="Arial"/>
                <w:bCs/>
                <w:color w:val="000000"/>
                <w:spacing w:val="-2"/>
                <w:sz w:val="18"/>
                <w:szCs w:val="18"/>
              </w:rPr>
            </w:pPr>
            <w:r w:rsidRPr="0085495B">
              <w:rPr>
                <w:rFonts w:ascii="Arial" w:eastAsia="Calibri" w:hAnsi="Arial" w:cs="Arial"/>
                <w:bCs/>
                <w:color w:val="000000"/>
                <w:spacing w:val="-2"/>
                <w:sz w:val="18"/>
                <w:szCs w:val="18"/>
              </w:rPr>
              <w:t xml:space="preserve">Financial assets measured at </w:t>
            </w:r>
          </w:p>
          <w:p w:rsidR="00144E2E" w:rsidRPr="0085495B" w:rsidRDefault="009112F4" w:rsidP="00144E2E">
            <w:pPr>
              <w:tabs>
                <w:tab w:val="left" w:pos="2563"/>
                <w:tab w:val="right" w:pos="8306"/>
              </w:tabs>
              <w:ind w:left="121" w:hanging="121"/>
              <w:rPr>
                <w:rFonts w:ascii="Arial" w:eastAsia="Calibri" w:hAnsi="Arial" w:cs="Arial"/>
                <w:bCs/>
                <w:color w:val="000000"/>
                <w:spacing w:val="-2"/>
                <w:sz w:val="18"/>
                <w:szCs w:val="18"/>
              </w:rPr>
            </w:pPr>
            <w:r>
              <w:rPr>
                <w:rFonts w:ascii="Arial" w:eastAsia="Calibri" w:hAnsi="Arial" w:cs="Arial"/>
                <w:bCs/>
                <w:color w:val="000000"/>
                <w:spacing w:val="-2"/>
                <w:sz w:val="18"/>
                <w:szCs w:val="18"/>
              </w:rPr>
              <w:t xml:space="preserve">   </w:t>
            </w:r>
            <w:proofErr w:type="spellStart"/>
            <w:r w:rsidR="00144E2E" w:rsidRPr="0085495B">
              <w:rPr>
                <w:rFonts w:ascii="Arial" w:eastAsia="Calibri" w:hAnsi="Arial" w:cs="Arial"/>
                <w:bCs/>
                <w:color w:val="000000"/>
                <w:spacing w:val="-2"/>
                <w:sz w:val="18"/>
                <w:szCs w:val="18"/>
              </w:rPr>
              <w:t>amortised</w:t>
            </w:r>
            <w:proofErr w:type="spellEnd"/>
            <w:r w:rsidR="00144E2E" w:rsidRPr="0085495B">
              <w:rPr>
                <w:rFonts w:ascii="Arial" w:eastAsia="Calibri" w:hAnsi="Arial" w:cs="Arial"/>
                <w:bCs/>
                <w:color w:val="000000"/>
                <w:spacing w:val="-2"/>
                <w:sz w:val="18"/>
                <w:szCs w:val="18"/>
              </w:rPr>
              <w:t xml:space="preserve"> cost</w:t>
            </w:r>
            <w:r w:rsidR="000505E9">
              <w:rPr>
                <w:rFonts w:ascii="Arial" w:eastAsia="Calibri" w:hAnsi="Arial" w:cstheme="minorBidi" w:hint="cs"/>
                <w:bCs/>
                <w:color w:val="000000"/>
                <w:spacing w:val="-2"/>
                <w:sz w:val="18"/>
                <w:szCs w:val="18"/>
                <w:cs/>
              </w:rPr>
              <w:t xml:space="preserve"> </w:t>
            </w:r>
            <w:r w:rsidR="00144E2E" w:rsidRPr="0085495B">
              <w:rPr>
                <w:rFonts w:ascii="Arial" w:eastAsia="Calibri" w:hAnsi="Arial" w:cs="Arial"/>
                <w:bCs/>
                <w:color w:val="000000"/>
                <w:spacing w:val="-2"/>
                <w:sz w:val="18"/>
                <w:szCs w:val="18"/>
              </w:rPr>
              <w:t>-</w:t>
            </w:r>
            <w:r w:rsidR="000505E9">
              <w:rPr>
                <w:rFonts w:ascii="Arial" w:eastAsia="Calibri" w:hAnsi="Arial" w:cstheme="minorBidi" w:hint="cs"/>
                <w:bCs/>
                <w:color w:val="000000"/>
                <w:spacing w:val="-2"/>
                <w:sz w:val="18"/>
                <w:szCs w:val="18"/>
                <w:cs/>
              </w:rPr>
              <w:t xml:space="preserve"> </w:t>
            </w:r>
            <w:r w:rsidR="00144E2E" w:rsidRPr="0085495B">
              <w:rPr>
                <w:rFonts w:ascii="Arial" w:eastAsia="Calibri" w:hAnsi="Arial" w:cs="Arial"/>
                <w:bCs/>
                <w:color w:val="000000"/>
                <w:spacing w:val="-2"/>
                <w:sz w:val="18"/>
                <w:szCs w:val="18"/>
              </w:rPr>
              <w:t>fixed deposits</w:t>
            </w:r>
          </w:p>
        </w:tc>
        <w:tc>
          <w:tcPr>
            <w:tcW w:w="799" w:type="dxa"/>
            <w:shd w:val="clear" w:color="auto" w:fill="auto"/>
            <w:vAlign w:val="bottom"/>
          </w:tcPr>
          <w:p w:rsidR="00144E2E" w:rsidRPr="0085495B" w:rsidRDefault="00144E2E" w:rsidP="00144E2E">
            <w:pPr>
              <w:tabs>
                <w:tab w:val="left" w:pos="252"/>
                <w:tab w:val="center" w:pos="327"/>
              </w:tabs>
              <w:spacing w:line="300" w:lineRule="exact"/>
              <w:ind w:right="-72"/>
              <w:jc w:val="center"/>
              <w:rPr>
                <w:rFonts w:ascii="Arial" w:eastAsia="Calibri" w:hAnsi="Arial" w:cs="Arial"/>
                <w:b/>
                <w:sz w:val="24"/>
                <w:szCs w:val="24"/>
              </w:rPr>
            </w:pPr>
            <w:r w:rsidRPr="0085495B">
              <w:rPr>
                <w:rFonts w:ascii="Arial" w:eastAsia="Calibri" w:hAnsi="Arial" w:cs="Arial"/>
                <w:bCs/>
                <w:color w:val="000000"/>
                <w:sz w:val="18"/>
                <w:szCs w:val="18"/>
              </w:rPr>
              <w:t>B</w:t>
            </w:r>
          </w:p>
        </w:tc>
        <w:tc>
          <w:tcPr>
            <w:tcW w:w="1354" w:type="dxa"/>
            <w:shd w:val="clear" w:color="auto" w:fill="auto"/>
            <w:vAlign w:val="bottom"/>
          </w:tcPr>
          <w:p w:rsidR="00144E2E" w:rsidRPr="0085495B" w:rsidRDefault="00144E2E" w:rsidP="00144E2E">
            <w:pPr>
              <w:ind w:right="-72"/>
              <w:jc w:val="right"/>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w:t>
            </w:r>
          </w:p>
        </w:tc>
        <w:tc>
          <w:tcPr>
            <w:tcW w:w="1304" w:type="dxa"/>
            <w:shd w:val="clear" w:color="auto" w:fill="auto"/>
            <w:vAlign w:val="bottom"/>
          </w:tcPr>
          <w:p w:rsidR="00144E2E" w:rsidRPr="0085495B" w:rsidRDefault="00144E2E" w:rsidP="00144E2E">
            <w:pPr>
              <w:ind w:right="-72"/>
              <w:jc w:val="right"/>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13,7</w:t>
            </w:r>
            <w:r w:rsidR="0029511E">
              <w:rPr>
                <w:rFonts w:ascii="Arial" w:eastAsia="Calibri" w:hAnsi="Arial" w:cs="Arial"/>
                <w:bCs/>
                <w:color w:val="000000"/>
                <w:sz w:val="18"/>
                <w:szCs w:val="18"/>
                <w:lang w:bidi="ar-SA"/>
              </w:rPr>
              <w:t>2</w:t>
            </w:r>
            <w:r w:rsidRPr="0085495B">
              <w:rPr>
                <w:rFonts w:ascii="Arial" w:eastAsia="Calibri" w:hAnsi="Arial" w:cs="Arial"/>
                <w:bCs/>
                <w:color w:val="000000"/>
                <w:sz w:val="18"/>
                <w:szCs w:val="18"/>
                <w:lang w:bidi="ar-SA"/>
              </w:rPr>
              <w:t>7,565</w:t>
            </w:r>
          </w:p>
        </w:tc>
        <w:tc>
          <w:tcPr>
            <w:tcW w:w="1701" w:type="dxa"/>
            <w:shd w:val="clear" w:color="auto" w:fill="auto"/>
            <w:vAlign w:val="bottom"/>
          </w:tcPr>
          <w:p w:rsidR="00144E2E" w:rsidRPr="0085495B" w:rsidRDefault="00144E2E" w:rsidP="00144E2E">
            <w:pPr>
              <w:ind w:right="-72"/>
              <w:jc w:val="right"/>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w:t>
            </w:r>
          </w:p>
        </w:tc>
        <w:tc>
          <w:tcPr>
            <w:tcW w:w="1323" w:type="dxa"/>
            <w:shd w:val="clear" w:color="auto" w:fill="auto"/>
            <w:vAlign w:val="bottom"/>
          </w:tcPr>
          <w:p w:rsidR="00144E2E" w:rsidRPr="0085495B" w:rsidRDefault="00144E2E" w:rsidP="00144E2E">
            <w:pPr>
              <w:ind w:right="-72"/>
              <w:jc w:val="right"/>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13,7</w:t>
            </w:r>
            <w:r w:rsidR="0029511E">
              <w:rPr>
                <w:rFonts w:ascii="Arial" w:eastAsia="Calibri" w:hAnsi="Arial" w:cs="Arial"/>
                <w:bCs/>
                <w:color w:val="000000"/>
                <w:sz w:val="18"/>
                <w:szCs w:val="18"/>
                <w:lang w:bidi="ar-SA"/>
              </w:rPr>
              <w:t>2</w:t>
            </w:r>
            <w:r w:rsidRPr="0085495B">
              <w:rPr>
                <w:rFonts w:ascii="Arial" w:eastAsia="Calibri" w:hAnsi="Arial" w:cs="Arial"/>
                <w:bCs/>
                <w:color w:val="000000"/>
                <w:sz w:val="18"/>
                <w:szCs w:val="18"/>
                <w:lang w:bidi="ar-SA"/>
              </w:rPr>
              <w:t>7,565</w:t>
            </w:r>
          </w:p>
        </w:tc>
      </w:tr>
      <w:tr w:rsidR="00E73276" w:rsidRPr="0085495B" w:rsidTr="0085495B">
        <w:tc>
          <w:tcPr>
            <w:tcW w:w="3067" w:type="dxa"/>
            <w:shd w:val="clear" w:color="auto" w:fill="auto"/>
          </w:tcPr>
          <w:p w:rsidR="00E73276" w:rsidRPr="0085495B" w:rsidRDefault="00E73276" w:rsidP="00E73276">
            <w:pPr>
              <w:tabs>
                <w:tab w:val="left" w:pos="2563"/>
                <w:tab w:val="right" w:pos="8306"/>
              </w:tabs>
              <w:ind w:left="121" w:hanging="121"/>
              <w:rPr>
                <w:rFonts w:ascii="Arial" w:eastAsia="Calibri" w:hAnsi="Arial" w:cs="Arial"/>
                <w:bCs/>
                <w:color w:val="000000"/>
                <w:spacing w:val="-2"/>
                <w:sz w:val="18"/>
                <w:szCs w:val="18"/>
              </w:rPr>
            </w:pPr>
            <w:r w:rsidRPr="0085495B">
              <w:rPr>
                <w:rFonts w:ascii="Arial" w:eastAsia="Calibri" w:hAnsi="Arial" w:cs="Arial"/>
                <w:bCs/>
                <w:color w:val="000000"/>
                <w:spacing w:val="-2"/>
                <w:sz w:val="18"/>
                <w:szCs w:val="18"/>
              </w:rPr>
              <w:t>Short-term investments</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rPr>
            </w:pPr>
            <w:r w:rsidRPr="0085495B">
              <w:rPr>
                <w:rFonts w:ascii="Arial" w:eastAsia="Calibri" w:hAnsi="Arial" w:cs="Arial"/>
                <w:bCs/>
                <w:color w:val="000000"/>
                <w:sz w:val="18"/>
                <w:szCs w:val="18"/>
              </w:rPr>
              <w:t>B</w:t>
            </w:r>
          </w:p>
        </w:tc>
        <w:tc>
          <w:tcPr>
            <w:tcW w:w="135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13,727,565</w:t>
            </w:r>
          </w:p>
        </w:tc>
        <w:tc>
          <w:tcPr>
            <w:tcW w:w="130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(13,727,565)</w:t>
            </w:r>
          </w:p>
        </w:tc>
        <w:tc>
          <w:tcPr>
            <w:tcW w:w="1701"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w:t>
            </w:r>
          </w:p>
        </w:tc>
        <w:tc>
          <w:tcPr>
            <w:tcW w:w="1323"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w:t>
            </w:r>
          </w:p>
        </w:tc>
      </w:tr>
      <w:tr w:rsidR="00E73276" w:rsidRPr="0085495B" w:rsidTr="0085495B">
        <w:tc>
          <w:tcPr>
            <w:tcW w:w="3067" w:type="dxa"/>
            <w:shd w:val="clear" w:color="auto" w:fill="auto"/>
            <w:vAlign w:val="bottom"/>
          </w:tcPr>
          <w:p w:rsidR="00E73276" w:rsidRPr="0085495B" w:rsidRDefault="00E73276" w:rsidP="00E73276">
            <w:pPr>
              <w:tabs>
                <w:tab w:val="left" w:pos="2563"/>
                <w:tab w:val="right" w:pos="8306"/>
              </w:tabs>
              <w:ind w:left="121" w:hanging="121"/>
              <w:rPr>
                <w:rFonts w:ascii="Arial" w:eastAsia="Calibri" w:hAnsi="Arial" w:cs="Arial"/>
                <w:b/>
                <w:color w:val="000000"/>
                <w:spacing w:val="-2"/>
                <w:sz w:val="18"/>
                <w:szCs w:val="18"/>
              </w:rPr>
            </w:pPr>
          </w:p>
        </w:tc>
        <w:tc>
          <w:tcPr>
            <w:tcW w:w="799" w:type="dxa"/>
            <w:shd w:val="clear" w:color="auto" w:fill="auto"/>
            <w:vAlign w:val="bottom"/>
          </w:tcPr>
          <w:p w:rsidR="00E73276" w:rsidRPr="0085495B" w:rsidRDefault="00E73276" w:rsidP="00E73276">
            <w:pPr>
              <w:ind w:right="-72"/>
              <w:jc w:val="center"/>
              <w:rPr>
                <w:rFonts w:ascii="Arial" w:eastAsia="Calibri" w:hAnsi="Arial" w:cs="Arial"/>
                <w:bCs/>
                <w:color w:val="000000"/>
                <w:sz w:val="18"/>
                <w:szCs w:val="18"/>
                <w:lang w:bidi="ar-SA"/>
              </w:rPr>
            </w:pPr>
          </w:p>
        </w:tc>
        <w:tc>
          <w:tcPr>
            <w:tcW w:w="135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hideMark/>
          </w:tcPr>
          <w:p w:rsidR="00E73276" w:rsidRPr="0085495B" w:rsidRDefault="00E73276" w:rsidP="00E73276">
            <w:pPr>
              <w:tabs>
                <w:tab w:val="left" w:pos="2563"/>
                <w:tab w:val="right" w:pos="8306"/>
              </w:tabs>
              <w:ind w:left="121" w:hanging="121"/>
              <w:rPr>
                <w:rFonts w:ascii="Arial" w:eastAsia="Calibri" w:hAnsi="Arial" w:cs="Arial"/>
                <w:b/>
                <w:color w:val="000000"/>
                <w:spacing w:val="-2"/>
                <w:sz w:val="18"/>
                <w:szCs w:val="18"/>
              </w:rPr>
            </w:pPr>
            <w:r w:rsidRPr="0085495B">
              <w:rPr>
                <w:rFonts w:ascii="Arial" w:eastAsia="Calibri" w:hAnsi="Arial" w:cs="Arial"/>
                <w:b/>
                <w:color w:val="000000"/>
                <w:spacing w:val="-2"/>
                <w:sz w:val="18"/>
                <w:szCs w:val="18"/>
              </w:rPr>
              <w:t>Non-current assets</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bidi="ar-SA"/>
              </w:rPr>
            </w:pPr>
          </w:p>
        </w:tc>
        <w:tc>
          <w:tcPr>
            <w:tcW w:w="135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shd w:val="clear" w:color="auto" w:fill="auto"/>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tcPr>
          <w:p w:rsidR="00E73276" w:rsidRPr="0085495B" w:rsidRDefault="00E73276" w:rsidP="00E73276">
            <w:pPr>
              <w:tabs>
                <w:tab w:val="right" w:pos="8306"/>
              </w:tabs>
              <w:jc w:val="both"/>
              <w:rPr>
                <w:rFonts w:ascii="Arial" w:eastAsia="Calibri" w:hAnsi="Arial" w:cs="Arial"/>
                <w:bCs/>
                <w:color w:val="000000"/>
                <w:spacing w:val="-2"/>
                <w:sz w:val="18"/>
                <w:szCs w:val="18"/>
              </w:rPr>
            </w:pPr>
            <w:r w:rsidRPr="0085495B">
              <w:rPr>
                <w:rFonts w:ascii="Arial" w:eastAsia="Calibri" w:hAnsi="Arial" w:cs="Arial"/>
                <w:bCs/>
                <w:color w:val="000000"/>
                <w:spacing w:val="-2"/>
                <w:sz w:val="18"/>
                <w:szCs w:val="18"/>
              </w:rPr>
              <w:t>Property, plant and equipment</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rPr>
            </w:pPr>
            <w:r w:rsidRPr="0085495B">
              <w:rPr>
                <w:rFonts w:ascii="Arial" w:eastAsia="Calibri" w:hAnsi="Arial" w:cs="Arial"/>
                <w:bCs/>
                <w:color w:val="000000"/>
                <w:sz w:val="18"/>
                <w:szCs w:val="18"/>
              </w:rPr>
              <w:t>D</w:t>
            </w:r>
          </w:p>
        </w:tc>
        <w:tc>
          <w:tcPr>
            <w:tcW w:w="135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59,664,302</w:t>
            </w:r>
          </w:p>
        </w:tc>
        <w:tc>
          <w:tcPr>
            <w:tcW w:w="130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701"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(5,523,133)</w:t>
            </w:r>
          </w:p>
        </w:tc>
        <w:tc>
          <w:tcPr>
            <w:tcW w:w="1323"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54,141,169</w:t>
            </w:r>
          </w:p>
        </w:tc>
      </w:tr>
      <w:tr w:rsidR="00E73276" w:rsidRPr="0085495B" w:rsidTr="0085495B">
        <w:tc>
          <w:tcPr>
            <w:tcW w:w="3067" w:type="dxa"/>
            <w:shd w:val="clear" w:color="auto" w:fill="auto"/>
            <w:vAlign w:val="bottom"/>
          </w:tcPr>
          <w:p w:rsidR="00E73276" w:rsidRPr="0085495B" w:rsidRDefault="00E73276" w:rsidP="00E73276">
            <w:pPr>
              <w:tabs>
                <w:tab w:val="right" w:pos="8306"/>
              </w:tabs>
              <w:jc w:val="both"/>
              <w:rPr>
                <w:rFonts w:ascii="Arial" w:eastAsia="Calibri" w:hAnsi="Arial" w:cs="Arial"/>
                <w:bCs/>
                <w:color w:val="000000"/>
                <w:spacing w:val="-2"/>
                <w:sz w:val="18"/>
                <w:szCs w:val="18"/>
              </w:rPr>
            </w:pPr>
            <w:r w:rsidRPr="0085495B">
              <w:rPr>
                <w:rFonts w:ascii="Arial" w:eastAsia="Calibri" w:hAnsi="Arial" w:cs="Arial"/>
                <w:bCs/>
                <w:color w:val="000000"/>
                <w:spacing w:val="-2"/>
                <w:sz w:val="18"/>
                <w:szCs w:val="18"/>
              </w:rPr>
              <w:t>Right-of-use assets</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rPr>
            </w:pPr>
            <w:r w:rsidRPr="0085495B">
              <w:rPr>
                <w:rFonts w:ascii="Arial" w:eastAsia="Calibri" w:hAnsi="Arial" w:cs="Arial"/>
                <w:bCs/>
                <w:color w:val="000000"/>
                <w:sz w:val="18"/>
                <w:szCs w:val="18"/>
              </w:rPr>
              <w:t>C, D</w:t>
            </w:r>
          </w:p>
        </w:tc>
        <w:tc>
          <w:tcPr>
            <w:tcW w:w="135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30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701"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9,634,680</w:t>
            </w:r>
          </w:p>
        </w:tc>
        <w:tc>
          <w:tcPr>
            <w:tcW w:w="1323"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9,634,680</w:t>
            </w:r>
          </w:p>
        </w:tc>
      </w:tr>
      <w:tr w:rsidR="00E73276" w:rsidRPr="0085495B" w:rsidTr="0085495B">
        <w:tc>
          <w:tcPr>
            <w:tcW w:w="3067" w:type="dxa"/>
            <w:shd w:val="clear" w:color="auto" w:fill="auto"/>
            <w:vAlign w:val="bottom"/>
            <w:hideMark/>
          </w:tcPr>
          <w:p w:rsidR="00E73276" w:rsidRPr="0085495B" w:rsidRDefault="00E73276" w:rsidP="00E73276">
            <w:pPr>
              <w:tabs>
                <w:tab w:val="right" w:pos="8306"/>
              </w:tabs>
              <w:jc w:val="both"/>
              <w:rPr>
                <w:rFonts w:ascii="Arial" w:eastAsia="Calibri" w:hAnsi="Arial" w:cs="Arial"/>
                <w:bCs/>
                <w:color w:val="000000"/>
                <w:sz w:val="18"/>
                <w:szCs w:val="18"/>
                <w:lang w:bidi="ar-SA"/>
              </w:rPr>
            </w:pPr>
            <w:r w:rsidRPr="0085495B">
              <w:rPr>
                <w:rFonts w:ascii="Arial" w:eastAsia="Calibri" w:hAnsi="Arial" w:cs="Arial"/>
                <w:bCs/>
                <w:color w:val="000000"/>
                <w:spacing w:val="-2"/>
                <w:sz w:val="18"/>
                <w:szCs w:val="18"/>
              </w:rPr>
              <w:t>Deferred tax assets</w:t>
            </w:r>
          </w:p>
        </w:tc>
        <w:tc>
          <w:tcPr>
            <w:tcW w:w="799" w:type="dxa"/>
            <w:shd w:val="clear" w:color="auto" w:fill="auto"/>
            <w:hideMark/>
          </w:tcPr>
          <w:p w:rsidR="00E73276" w:rsidRPr="0085495B" w:rsidRDefault="00E73276" w:rsidP="00E73276">
            <w:pPr>
              <w:ind w:right="-72"/>
              <w:jc w:val="center"/>
              <w:rPr>
                <w:rFonts w:ascii="Arial" w:eastAsia="Calibri" w:hAnsi="Arial" w:cs="Arial"/>
                <w:bCs/>
                <w:color w:val="000000"/>
                <w:sz w:val="18"/>
                <w:szCs w:val="18"/>
                <w:lang w:val="en-GB"/>
              </w:rPr>
            </w:pPr>
            <w:r w:rsidRPr="0085495B">
              <w:rPr>
                <w:rFonts w:ascii="Arial" w:eastAsia="Calibri" w:hAnsi="Arial" w:cs="Arial"/>
                <w:bCs/>
                <w:color w:val="000000"/>
                <w:sz w:val="18"/>
                <w:szCs w:val="18"/>
              </w:rPr>
              <w:t>A</w:t>
            </w:r>
          </w:p>
        </w:tc>
        <w:tc>
          <w:tcPr>
            <w:tcW w:w="1354"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17,454,993</w:t>
            </w:r>
          </w:p>
        </w:tc>
        <w:tc>
          <w:tcPr>
            <w:tcW w:w="1304"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2,391,831</w:t>
            </w:r>
          </w:p>
        </w:tc>
        <w:tc>
          <w:tcPr>
            <w:tcW w:w="1701"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323"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19,846,824</w:t>
            </w:r>
          </w:p>
        </w:tc>
      </w:tr>
      <w:tr w:rsidR="00E73276" w:rsidRPr="0085495B" w:rsidTr="0085495B">
        <w:tc>
          <w:tcPr>
            <w:tcW w:w="3067" w:type="dxa"/>
            <w:shd w:val="clear" w:color="auto" w:fill="auto"/>
            <w:vAlign w:val="bottom"/>
          </w:tcPr>
          <w:p w:rsidR="00E73276" w:rsidRPr="0085495B" w:rsidRDefault="00E73276" w:rsidP="00E73276">
            <w:pPr>
              <w:tabs>
                <w:tab w:val="right" w:pos="8306"/>
              </w:tabs>
              <w:jc w:val="both"/>
              <w:rPr>
                <w:rFonts w:ascii="Arial" w:eastAsia="Calibri" w:hAnsi="Arial" w:cs="Arial"/>
                <w:b/>
                <w:color w:val="000000"/>
                <w:sz w:val="18"/>
                <w:szCs w:val="18"/>
                <w:lang w:bidi="ar-SA"/>
              </w:rPr>
            </w:pP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val="en-GB"/>
              </w:rPr>
            </w:pPr>
          </w:p>
        </w:tc>
        <w:tc>
          <w:tcPr>
            <w:tcW w:w="1354"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rPr>
            </w:pPr>
          </w:p>
        </w:tc>
        <w:tc>
          <w:tcPr>
            <w:tcW w:w="1304"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rPr>
            </w:pPr>
          </w:p>
        </w:tc>
        <w:tc>
          <w:tcPr>
            <w:tcW w:w="1701" w:type="dxa"/>
            <w:tcBorders>
              <w:top w:val="single" w:sz="4" w:space="0" w:color="auto"/>
              <w:left w:val="nil"/>
              <w:bottom w:val="nil"/>
              <w:right w:val="nil"/>
            </w:tcBorders>
            <w:shd w:val="clear" w:color="auto" w:fill="auto"/>
          </w:tcPr>
          <w:p w:rsidR="00E73276" w:rsidRPr="0085495B" w:rsidRDefault="00E73276" w:rsidP="00E73276">
            <w:pPr>
              <w:ind w:right="-72"/>
              <w:jc w:val="right"/>
              <w:rPr>
                <w:rFonts w:ascii="Arial" w:eastAsia="Calibri" w:hAnsi="Arial" w:cs="Arial"/>
                <w:bCs/>
                <w:color w:val="000000"/>
                <w:sz w:val="18"/>
                <w:szCs w:val="18"/>
              </w:rPr>
            </w:pPr>
          </w:p>
        </w:tc>
        <w:tc>
          <w:tcPr>
            <w:tcW w:w="1323"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rPr>
            </w:pPr>
          </w:p>
        </w:tc>
      </w:tr>
      <w:tr w:rsidR="00E73276" w:rsidRPr="0085495B" w:rsidTr="0085495B">
        <w:tc>
          <w:tcPr>
            <w:tcW w:w="3067" w:type="dxa"/>
            <w:shd w:val="clear" w:color="auto" w:fill="auto"/>
            <w:vAlign w:val="bottom"/>
            <w:hideMark/>
          </w:tcPr>
          <w:p w:rsidR="00E73276" w:rsidRPr="0085495B" w:rsidRDefault="00E73276" w:rsidP="00E73276">
            <w:pPr>
              <w:tabs>
                <w:tab w:val="right" w:pos="8306"/>
              </w:tabs>
              <w:jc w:val="both"/>
              <w:rPr>
                <w:rFonts w:ascii="Arial" w:eastAsia="Calibri" w:hAnsi="Arial" w:cs="Arial"/>
                <w:b/>
                <w:color w:val="000000"/>
                <w:sz w:val="18"/>
                <w:szCs w:val="18"/>
                <w:lang w:val="en-GB"/>
              </w:rPr>
            </w:pPr>
            <w:r w:rsidRPr="0085495B">
              <w:rPr>
                <w:rFonts w:ascii="Arial" w:eastAsia="Calibri" w:hAnsi="Arial" w:cs="Arial"/>
                <w:b/>
                <w:color w:val="000000"/>
                <w:sz w:val="18"/>
                <w:szCs w:val="18"/>
                <w:lang w:bidi="ar-SA"/>
              </w:rPr>
              <w:t>Total assets</w:t>
            </w:r>
            <w:r w:rsidRPr="0085495B">
              <w:rPr>
                <w:rFonts w:ascii="Arial" w:eastAsia="Calibri" w:hAnsi="Arial" w:cs="Arial"/>
                <w:b/>
                <w:color w:val="000000"/>
                <w:sz w:val="18"/>
                <w:szCs w:val="18"/>
              </w:rPr>
              <w:t xml:space="preserve"> affected </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rPr>
            </w:pPr>
          </w:p>
        </w:tc>
        <w:tc>
          <w:tcPr>
            <w:tcW w:w="1354"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90,846,860</w:t>
            </w:r>
          </w:p>
        </w:tc>
        <w:tc>
          <w:tcPr>
            <w:tcW w:w="1304"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2,391,831</w:t>
            </w:r>
          </w:p>
        </w:tc>
        <w:tc>
          <w:tcPr>
            <w:tcW w:w="1701"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4,111,547</w:t>
            </w:r>
          </w:p>
        </w:tc>
        <w:tc>
          <w:tcPr>
            <w:tcW w:w="1323"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97,350,238</w:t>
            </w:r>
          </w:p>
        </w:tc>
      </w:tr>
      <w:tr w:rsidR="00E73276" w:rsidRPr="0085495B" w:rsidTr="0085495B">
        <w:tc>
          <w:tcPr>
            <w:tcW w:w="3067" w:type="dxa"/>
            <w:shd w:val="clear" w:color="auto" w:fill="auto"/>
            <w:vAlign w:val="bottom"/>
          </w:tcPr>
          <w:p w:rsidR="00E73276" w:rsidRPr="0085495B" w:rsidRDefault="00E73276" w:rsidP="00E73276">
            <w:pPr>
              <w:tabs>
                <w:tab w:val="right" w:pos="8306"/>
              </w:tabs>
              <w:jc w:val="both"/>
              <w:rPr>
                <w:rFonts w:ascii="Arial" w:eastAsia="Calibri" w:hAnsi="Arial" w:cs="Arial"/>
                <w:bCs/>
                <w:color w:val="000000"/>
                <w:sz w:val="18"/>
                <w:szCs w:val="18"/>
                <w:lang w:bidi="ar-SA"/>
              </w:rPr>
            </w:pP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val="en-GB"/>
              </w:rPr>
            </w:pPr>
          </w:p>
        </w:tc>
        <w:tc>
          <w:tcPr>
            <w:tcW w:w="1354"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rPr>
            </w:pPr>
          </w:p>
        </w:tc>
        <w:tc>
          <w:tcPr>
            <w:tcW w:w="1304"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rPr>
            </w:pPr>
          </w:p>
        </w:tc>
        <w:tc>
          <w:tcPr>
            <w:tcW w:w="1701" w:type="dxa"/>
            <w:tcBorders>
              <w:top w:val="single" w:sz="4" w:space="0" w:color="auto"/>
              <w:left w:val="nil"/>
              <w:bottom w:val="nil"/>
              <w:right w:val="nil"/>
            </w:tcBorders>
            <w:shd w:val="clear" w:color="auto" w:fill="auto"/>
          </w:tcPr>
          <w:p w:rsidR="00E73276" w:rsidRPr="0085495B" w:rsidRDefault="00E73276" w:rsidP="00E73276">
            <w:pPr>
              <w:ind w:right="-72"/>
              <w:jc w:val="right"/>
              <w:rPr>
                <w:rFonts w:ascii="Arial" w:eastAsia="Calibri" w:hAnsi="Arial" w:cs="Arial"/>
                <w:bCs/>
                <w:color w:val="000000"/>
                <w:sz w:val="18"/>
                <w:szCs w:val="18"/>
              </w:rPr>
            </w:pPr>
          </w:p>
        </w:tc>
        <w:tc>
          <w:tcPr>
            <w:tcW w:w="1323"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rPr>
            </w:pPr>
          </w:p>
        </w:tc>
      </w:tr>
      <w:tr w:rsidR="00E73276" w:rsidRPr="0085495B" w:rsidTr="0085495B">
        <w:tc>
          <w:tcPr>
            <w:tcW w:w="3067" w:type="dxa"/>
            <w:shd w:val="clear" w:color="auto" w:fill="auto"/>
            <w:vAlign w:val="bottom"/>
          </w:tcPr>
          <w:p w:rsidR="00E73276" w:rsidRPr="0085495B" w:rsidRDefault="00E73276" w:rsidP="00E73276">
            <w:pPr>
              <w:tabs>
                <w:tab w:val="right" w:pos="8306"/>
              </w:tabs>
              <w:jc w:val="both"/>
              <w:rPr>
                <w:rFonts w:ascii="Arial" w:eastAsia="Calibri" w:hAnsi="Arial" w:cs="Arial"/>
                <w:b/>
                <w:color w:val="000000"/>
                <w:sz w:val="18"/>
                <w:szCs w:val="18"/>
              </w:rPr>
            </w:pPr>
            <w:r w:rsidRPr="0085495B">
              <w:rPr>
                <w:rFonts w:ascii="Arial" w:eastAsia="Calibri" w:hAnsi="Arial" w:cs="Arial"/>
                <w:b/>
                <w:color w:val="000000"/>
                <w:sz w:val="18"/>
                <w:szCs w:val="18"/>
              </w:rPr>
              <w:t>Liabilities and equity</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val="en-GB"/>
              </w:rPr>
            </w:pPr>
          </w:p>
        </w:tc>
        <w:tc>
          <w:tcPr>
            <w:tcW w:w="135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rPr>
            </w:pPr>
          </w:p>
        </w:tc>
        <w:tc>
          <w:tcPr>
            <w:tcW w:w="130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rPr>
            </w:pPr>
          </w:p>
        </w:tc>
        <w:tc>
          <w:tcPr>
            <w:tcW w:w="1701" w:type="dxa"/>
            <w:shd w:val="clear" w:color="auto" w:fill="auto"/>
          </w:tcPr>
          <w:p w:rsidR="00E73276" w:rsidRPr="0085495B" w:rsidRDefault="00E73276" w:rsidP="00E73276">
            <w:pPr>
              <w:ind w:right="-72"/>
              <w:jc w:val="right"/>
              <w:rPr>
                <w:rFonts w:ascii="Arial" w:eastAsia="Calibri" w:hAnsi="Arial" w:cs="Arial"/>
                <w:bCs/>
                <w:color w:val="000000"/>
                <w:sz w:val="18"/>
                <w:szCs w:val="18"/>
              </w:rPr>
            </w:pPr>
          </w:p>
        </w:tc>
        <w:tc>
          <w:tcPr>
            <w:tcW w:w="1323"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rPr>
            </w:pPr>
          </w:p>
        </w:tc>
      </w:tr>
      <w:tr w:rsidR="00E73276" w:rsidRPr="0085495B" w:rsidTr="0085495B">
        <w:tc>
          <w:tcPr>
            <w:tcW w:w="3067" w:type="dxa"/>
            <w:shd w:val="clear" w:color="auto" w:fill="auto"/>
            <w:vAlign w:val="bottom"/>
          </w:tcPr>
          <w:p w:rsidR="00E73276" w:rsidRPr="0085495B" w:rsidRDefault="00E73276" w:rsidP="00E73276">
            <w:pPr>
              <w:tabs>
                <w:tab w:val="right" w:pos="8306"/>
              </w:tabs>
              <w:jc w:val="both"/>
              <w:rPr>
                <w:rFonts w:ascii="Arial" w:eastAsia="Calibri" w:hAnsi="Arial" w:cs="Arial"/>
                <w:b/>
                <w:color w:val="000000"/>
                <w:sz w:val="18"/>
                <w:szCs w:val="18"/>
              </w:rPr>
            </w:pP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val="en-GB"/>
              </w:rPr>
            </w:pPr>
          </w:p>
        </w:tc>
        <w:tc>
          <w:tcPr>
            <w:tcW w:w="135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rPr>
            </w:pPr>
          </w:p>
        </w:tc>
        <w:tc>
          <w:tcPr>
            <w:tcW w:w="130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rPr>
            </w:pPr>
          </w:p>
        </w:tc>
        <w:tc>
          <w:tcPr>
            <w:tcW w:w="1701" w:type="dxa"/>
            <w:shd w:val="clear" w:color="auto" w:fill="auto"/>
          </w:tcPr>
          <w:p w:rsidR="00E73276" w:rsidRPr="0085495B" w:rsidRDefault="00E73276" w:rsidP="00E73276">
            <w:pPr>
              <w:ind w:right="-72"/>
              <w:jc w:val="right"/>
              <w:rPr>
                <w:rFonts w:ascii="Arial" w:eastAsia="Calibri" w:hAnsi="Arial" w:cs="Arial"/>
                <w:bCs/>
                <w:color w:val="000000"/>
                <w:sz w:val="18"/>
                <w:szCs w:val="18"/>
              </w:rPr>
            </w:pPr>
          </w:p>
        </w:tc>
        <w:tc>
          <w:tcPr>
            <w:tcW w:w="1323"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rPr>
            </w:pPr>
          </w:p>
        </w:tc>
      </w:tr>
      <w:tr w:rsidR="00E73276" w:rsidRPr="0085495B" w:rsidTr="0085495B">
        <w:tc>
          <w:tcPr>
            <w:tcW w:w="3067" w:type="dxa"/>
            <w:shd w:val="clear" w:color="auto" w:fill="auto"/>
            <w:vAlign w:val="bottom"/>
            <w:hideMark/>
          </w:tcPr>
          <w:p w:rsidR="00E73276" w:rsidRPr="0085495B" w:rsidRDefault="00E73276" w:rsidP="00E73276">
            <w:pPr>
              <w:tabs>
                <w:tab w:val="right" w:pos="8306"/>
              </w:tabs>
              <w:jc w:val="both"/>
              <w:rPr>
                <w:rFonts w:ascii="Arial" w:eastAsia="Calibri" w:hAnsi="Arial" w:cs="Arial"/>
                <w:bCs/>
                <w:color w:val="000000"/>
                <w:sz w:val="18"/>
                <w:szCs w:val="18"/>
                <w:lang w:bidi="ar-SA"/>
              </w:rPr>
            </w:pPr>
            <w:r w:rsidRPr="0085495B">
              <w:rPr>
                <w:rFonts w:ascii="Arial" w:eastAsia="Calibri" w:hAnsi="Arial" w:cs="Arial"/>
                <w:b/>
                <w:color w:val="000000"/>
                <w:sz w:val="18"/>
                <w:szCs w:val="18"/>
              </w:rPr>
              <w:t>Current liabilities</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val="en-GB"/>
              </w:rPr>
            </w:pPr>
          </w:p>
        </w:tc>
        <w:tc>
          <w:tcPr>
            <w:tcW w:w="135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rPr>
            </w:pPr>
          </w:p>
        </w:tc>
        <w:tc>
          <w:tcPr>
            <w:tcW w:w="130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rPr>
            </w:pPr>
          </w:p>
        </w:tc>
        <w:tc>
          <w:tcPr>
            <w:tcW w:w="1701" w:type="dxa"/>
            <w:shd w:val="clear" w:color="auto" w:fill="auto"/>
          </w:tcPr>
          <w:p w:rsidR="00E73276" w:rsidRPr="0085495B" w:rsidRDefault="00E73276" w:rsidP="00E73276">
            <w:pPr>
              <w:ind w:right="-72"/>
              <w:jc w:val="right"/>
              <w:rPr>
                <w:rFonts w:ascii="Arial" w:eastAsia="Calibri" w:hAnsi="Arial" w:cs="Arial"/>
                <w:bCs/>
                <w:color w:val="000000"/>
                <w:sz w:val="18"/>
                <w:szCs w:val="18"/>
              </w:rPr>
            </w:pPr>
          </w:p>
        </w:tc>
        <w:tc>
          <w:tcPr>
            <w:tcW w:w="1323"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rPr>
            </w:pPr>
          </w:p>
        </w:tc>
      </w:tr>
      <w:tr w:rsidR="00E73276" w:rsidRPr="0085495B" w:rsidTr="0085495B">
        <w:tc>
          <w:tcPr>
            <w:tcW w:w="3067" w:type="dxa"/>
            <w:shd w:val="clear" w:color="auto" w:fill="auto"/>
            <w:vAlign w:val="bottom"/>
            <w:hideMark/>
          </w:tcPr>
          <w:p w:rsidR="00E73276" w:rsidRPr="0085495B" w:rsidRDefault="00E73276" w:rsidP="00E73276">
            <w:pPr>
              <w:tabs>
                <w:tab w:val="left" w:pos="1569"/>
              </w:tabs>
              <w:jc w:val="both"/>
              <w:rPr>
                <w:rFonts w:ascii="Arial" w:eastAsia="Calibri" w:hAnsi="Arial" w:cs="Arial"/>
                <w:bCs/>
                <w:color w:val="000000"/>
                <w:sz w:val="18"/>
                <w:szCs w:val="18"/>
                <w:lang w:bidi="ar-SA"/>
              </w:rPr>
            </w:pPr>
            <w:r w:rsidRPr="0085495B">
              <w:rPr>
                <w:rFonts w:ascii="Arial" w:eastAsia="Calibri" w:hAnsi="Arial" w:cs="Arial"/>
                <w:bCs/>
                <w:color w:val="000000"/>
                <w:spacing w:val="-2"/>
                <w:sz w:val="18"/>
                <w:szCs w:val="18"/>
              </w:rPr>
              <w:t>Derivative liabilities</w:t>
            </w:r>
          </w:p>
        </w:tc>
        <w:tc>
          <w:tcPr>
            <w:tcW w:w="799" w:type="dxa"/>
            <w:shd w:val="clear" w:color="auto" w:fill="auto"/>
            <w:hideMark/>
          </w:tcPr>
          <w:p w:rsidR="00E73276" w:rsidRPr="0085495B" w:rsidRDefault="00E73276" w:rsidP="00E73276">
            <w:pPr>
              <w:ind w:right="-72"/>
              <w:jc w:val="center"/>
              <w:rPr>
                <w:rFonts w:ascii="Arial" w:eastAsia="Calibri" w:hAnsi="Arial" w:cs="Arial"/>
                <w:bCs/>
                <w:color w:val="000000"/>
                <w:sz w:val="18"/>
                <w:szCs w:val="18"/>
                <w:lang w:val="en-GB"/>
              </w:rPr>
            </w:pPr>
            <w:r w:rsidRPr="0085495B">
              <w:rPr>
                <w:rFonts w:ascii="Arial" w:eastAsia="Calibri" w:hAnsi="Arial" w:cs="Arial"/>
                <w:bCs/>
                <w:color w:val="000000"/>
                <w:sz w:val="18"/>
                <w:szCs w:val="18"/>
              </w:rPr>
              <w:t>A</w:t>
            </w:r>
          </w:p>
        </w:tc>
        <w:tc>
          <w:tcPr>
            <w:tcW w:w="135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30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11,959,158</w:t>
            </w:r>
          </w:p>
        </w:tc>
        <w:tc>
          <w:tcPr>
            <w:tcW w:w="1701"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323"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11,959,158</w:t>
            </w: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Cs/>
                <w:color w:val="000000"/>
                <w:spacing w:val="-2"/>
                <w:sz w:val="18"/>
                <w:szCs w:val="18"/>
              </w:rPr>
            </w:pPr>
            <w:r w:rsidRPr="0085495B">
              <w:rPr>
                <w:rFonts w:ascii="Arial" w:eastAsia="Calibri" w:hAnsi="Arial" w:cs="Arial"/>
                <w:bCs/>
                <w:color w:val="000000"/>
                <w:spacing w:val="-2"/>
                <w:sz w:val="18"/>
                <w:szCs w:val="18"/>
              </w:rPr>
              <w:t>Current portion of lease liabilities</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rPr>
            </w:pPr>
            <w:r w:rsidRPr="0085495B">
              <w:rPr>
                <w:rFonts w:ascii="Arial" w:eastAsia="Calibri" w:hAnsi="Arial" w:cs="Arial"/>
                <w:bCs/>
                <w:color w:val="000000"/>
                <w:sz w:val="18"/>
                <w:szCs w:val="18"/>
              </w:rPr>
              <w:t>C, D</w:t>
            </w:r>
          </w:p>
        </w:tc>
        <w:tc>
          <w:tcPr>
            <w:tcW w:w="135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30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701"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3,491,622</w:t>
            </w:r>
          </w:p>
        </w:tc>
        <w:tc>
          <w:tcPr>
            <w:tcW w:w="1323"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3,491,622</w:t>
            </w:r>
          </w:p>
        </w:tc>
      </w:tr>
      <w:tr w:rsidR="00E73276" w:rsidRPr="0085495B" w:rsidTr="0085495B">
        <w:tc>
          <w:tcPr>
            <w:tcW w:w="3067" w:type="dxa"/>
            <w:shd w:val="clear" w:color="auto" w:fill="auto"/>
            <w:vAlign w:val="bottom"/>
            <w:hideMark/>
          </w:tcPr>
          <w:p w:rsidR="00E73276" w:rsidRPr="0085495B" w:rsidRDefault="00E73276" w:rsidP="00E73276">
            <w:pPr>
              <w:tabs>
                <w:tab w:val="left" w:pos="1569"/>
              </w:tabs>
              <w:jc w:val="both"/>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Current portion of finance lease</w:t>
            </w:r>
          </w:p>
        </w:tc>
        <w:tc>
          <w:tcPr>
            <w:tcW w:w="799" w:type="dxa"/>
            <w:shd w:val="clear" w:color="auto" w:fill="auto"/>
            <w:vAlign w:val="bottom"/>
            <w:hideMark/>
          </w:tcPr>
          <w:p w:rsidR="00E73276" w:rsidRPr="0085495B" w:rsidRDefault="00E73276" w:rsidP="00E73276">
            <w:pPr>
              <w:ind w:right="-72"/>
              <w:jc w:val="center"/>
              <w:rPr>
                <w:rFonts w:ascii="Arial" w:eastAsia="Calibri" w:hAnsi="Arial" w:cs="Arial"/>
                <w:bCs/>
                <w:color w:val="000000"/>
                <w:sz w:val="18"/>
                <w:szCs w:val="18"/>
                <w:lang w:val="en-GB"/>
              </w:rPr>
            </w:pPr>
          </w:p>
        </w:tc>
        <w:tc>
          <w:tcPr>
            <w:tcW w:w="135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shd w:val="clear" w:color="auto" w:fill="auto"/>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 xml:space="preserve"> </w:t>
            </w:r>
            <w:r w:rsidR="009112F4">
              <w:rPr>
                <w:rFonts w:ascii="Arial" w:eastAsia="Calibri" w:hAnsi="Arial" w:cs="Arial"/>
                <w:bCs/>
                <w:color w:val="000000"/>
                <w:sz w:val="18"/>
                <w:szCs w:val="18"/>
                <w:lang w:bidi="ar-SA"/>
              </w:rPr>
              <w:t xml:space="preserve"> </w:t>
            </w:r>
            <w:r w:rsidRPr="0085495B">
              <w:rPr>
                <w:rFonts w:ascii="Arial" w:eastAsia="Calibri" w:hAnsi="Arial" w:cs="Arial"/>
                <w:bCs/>
                <w:color w:val="000000"/>
                <w:sz w:val="18"/>
                <w:szCs w:val="18"/>
                <w:lang w:bidi="ar-SA"/>
              </w:rPr>
              <w:t xml:space="preserve"> liabilities</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rPr>
            </w:pPr>
            <w:r w:rsidRPr="0085495B">
              <w:rPr>
                <w:rFonts w:ascii="Arial" w:eastAsia="Calibri" w:hAnsi="Arial" w:cs="Arial"/>
                <w:bCs/>
                <w:color w:val="000000"/>
                <w:sz w:val="18"/>
                <w:szCs w:val="18"/>
              </w:rPr>
              <w:t>D</w:t>
            </w:r>
          </w:p>
        </w:tc>
        <w:tc>
          <w:tcPr>
            <w:tcW w:w="135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1,647,204</w:t>
            </w:r>
          </w:p>
        </w:tc>
        <w:tc>
          <w:tcPr>
            <w:tcW w:w="130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701"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(1,647,204)</w:t>
            </w:r>
          </w:p>
        </w:tc>
        <w:tc>
          <w:tcPr>
            <w:tcW w:w="1323"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Cs/>
                <w:color w:val="000000"/>
                <w:sz w:val="18"/>
                <w:szCs w:val="18"/>
                <w:lang w:bidi="ar-SA"/>
              </w:rPr>
            </w:pP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val="en-GB" w:bidi="ar-SA"/>
              </w:rPr>
            </w:pPr>
          </w:p>
        </w:tc>
        <w:tc>
          <w:tcPr>
            <w:tcW w:w="135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shd w:val="clear" w:color="auto" w:fill="auto"/>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hideMark/>
          </w:tcPr>
          <w:p w:rsidR="00E73276" w:rsidRPr="0085495B" w:rsidRDefault="00E73276" w:rsidP="00E73276">
            <w:pPr>
              <w:tabs>
                <w:tab w:val="left" w:pos="1569"/>
              </w:tabs>
              <w:jc w:val="both"/>
              <w:rPr>
                <w:rFonts w:ascii="Arial" w:eastAsia="Calibri" w:hAnsi="Arial" w:cs="Arial"/>
                <w:bCs/>
                <w:color w:val="000000"/>
                <w:sz w:val="18"/>
                <w:szCs w:val="18"/>
                <w:lang w:bidi="ar-SA"/>
              </w:rPr>
            </w:pPr>
            <w:r w:rsidRPr="0085495B">
              <w:rPr>
                <w:rFonts w:ascii="Arial" w:eastAsia="Calibri" w:hAnsi="Arial" w:cs="Arial"/>
                <w:b/>
                <w:color w:val="000000"/>
                <w:sz w:val="18"/>
                <w:szCs w:val="18"/>
              </w:rPr>
              <w:t>Non-current liabilities</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val="en-GB" w:bidi="ar-SA"/>
              </w:rPr>
            </w:pPr>
          </w:p>
        </w:tc>
        <w:tc>
          <w:tcPr>
            <w:tcW w:w="135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shd w:val="clear" w:color="auto" w:fill="auto"/>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hideMark/>
          </w:tcPr>
          <w:p w:rsidR="00E73276" w:rsidRPr="0085495B" w:rsidRDefault="00E73276" w:rsidP="00E73276">
            <w:pPr>
              <w:tabs>
                <w:tab w:val="left" w:pos="1569"/>
              </w:tabs>
              <w:jc w:val="both"/>
              <w:rPr>
                <w:rFonts w:ascii="Arial" w:eastAsia="Calibri" w:hAnsi="Arial" w:cs="Arial"/>
                <w:bCs/>
                <w:color w:val="000000"/>
                <w:sz w:val="18"/>
                <w:szCs w:val="18"/>
                <w:lang w:bidi="ar-SA"/>
              </w:rPr>
            </w:pPr>
            <w:r w:rsidRPr="0085495B">
              <w:rPr>
                <w:rFonts w:ascii="Arial" w:eastAsia="Calibri" w:hAnsi="Arial" w:cs="Arial"/>
                <w:bCs/>
                <w:color w:val="000000"/>
                <w:spacing w:val="-2"/>
                <w:sz w:val="18"/>
                <w:szCs w:val="18"/>
              </w:rPr>
              <w:t>Lease liabilities</w:t>
            </w:r>
          </w:p>
        </w:tc>
        <w:tc>
          <w:tcPr>
            <w:tcW w:w="799" w:type="dxa"/>
            <w:shd w:val="clear" w:color="auto" w:fill="auto"/>
            <w:hideMark/>
          </w:tcPr>
          <w:p w:rsidR="00E73276" w:rsidRPr="0085495B" w:rsidRDefault="00E73276" w:rsidP="00E73276">
            <w:pPr>
              <w:ind w:right="-72"/>
              <w:jc w:val="center"/>
              <w:rPr>
                <w:rFonts w:ascii="Arial" w:eastAsia="Calibri" w:hAnsi="Arial" w:cs="Arial"/>
                <w:bCs/>
                <w:color w:val="000000"/>
                <w:sz w:val="18"/>
                <w:szCs w:val="18"/>
                <w:lang w:val="en-GB"/>
              </w:rPr>
            </w:pPr>
            <w:r w:rsidRPr="0085495B">
              <w:rPr>
                <w:rFonts w:ascii="Arial" w:eastAsia="Calibri" w:hAnsi="Arial" w:cs="Arial"/>
                <w:bCs/>
                <w:color w:val="000000"/>
                <w:sz w:val="18"/>
                <w:szCs w:val="18"/>
              </w:rPr>
              <w:t>C,</w:t>
            </w:r>
            <w:r w:rsidR="009112F4">
              <w:rPr>
                <w:rFonts w:ascii="Arial" w:eastAsia="Calibri" w:hAnsi="Arial" w:cs="Arial"/>
                <w:bCs/>
                <w:color w:val="000000"/>
                <w:sz w:val="18"/>
                <w:szCs w:val="18"/>
              </w:rPr>
              <w:t xml:space="preserve"> </w:t>
            </w:r>
            <w:r w:rsidRPr="0085495B">
              <w:rPr>
                <w:rFonts w:ascii="Arial" w:eastAsia="Calibri" w:hAnsi="Arial" w:cs="Arial"/>
                <w:bCs/>
                <w:color w:val="000000"/>
                <w:sz w:val="18"/>
                <w:szCs w:val="18"/>
              </w:rPr>
              <w:t>D</w:t>
            </w:r>
          </w:p>
        </w:tc>
        <w:tc>
          <w:tcPr>
            <w:tcW w:w="135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30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701"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5,885,403</w:t>
            </w:r>
          </w:p>
        </w:tc>
        <w:tc>
          <w:tcPr>
            <w:tcW w:w="1323"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5,885,403</w:t>
            </w: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Cs/>
                <w:color w:val="000000"/>
                <w:spacing w:val="-2"/>
                <w:sz w:val="18"/>
                <w:szCs w:val="18"/>
              </w:rPr>
            </w:pPr>
            <w:r w:rsidRPr="0085495B">
              <w:rPr>
                <w:rFonts w:ascii="Arial" w:eastAsia="Calibri" w:hAnsi="Arial" w:cs="Arial"/>
                <w:bCs/>
                <w:color w:val="000000"/>
                <w:spacing w:val="-2"/>
                <w:sz w:val="18"/>
                <w:szCs w:val="18"/>
              </w:rPr>
              <w:t>Finance lease liabilities</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rPr>
            </w:pPr>
            <w:r w:rsidRPr="0085495B">
              <w:rPr>
                <w:rFonts w:ascii="Arial" w:eastAsia="Calibri" w:hAnsi="Arial" w:cs="Arial"/>
                <w:bCs/>
                <w:color w:val="000000"/>
                <w:sz w:val="18"/>
                <w:szCs w:val="18"/>
              </w:rPr>
              <w:t>D</w:t>
            </w:r>
          </w:p>
        </w:tc>
        <w:tc>
          <w:tcPr>
            <w:tcW w:w="135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3,618,274</w:t>
            </w:r>
          </w:p>
        </w:tc>
        <w:tc>
          <w:tcPr>
            <w:tcW w:w="130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701"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(3,618,274)</w:t>
            </w:r>
          </w:p>
        </w:tc>
        <w:tc>
          <w:tcPr>
            <w:tcW w:w="1323"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Cs/>
                <w:color w:val="000000"/>
                <w:sz w:val="18"/>
                <w:szCs w:val="18"/>
                <w:lang w:bidi="ar-SA"/>
              </w:rPr>
            </w:pP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val="en-GB" w:bidi="ar-SA"/>
              </w:rPr>
            </w:pPr>
          </w:p>
        </w:tc>
        <w:tc>
          <w:tcPr>
            <w:tcW w:w="1354"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tcBorders>
              <w:top w:val="single" w:sz="4" w:space="0" w:color="auto"/>
              <w:left w:val="nil"/>
              <w:bottom w:val="nil"/>
              <w:right w:val="nil"/>
            </w:tcBorders>
            <w:shd w:val="clear" w:color="auto" w:fill="auto"/>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hideMark/>
          </w:tcPr>
          <w:p w:rsidR="00E73276" w:rsidRPr="0085495B" w:rsidRDefault="00E73276" w:rsidP="00E73276">
            <w:pPr>
              <w:tabs>
                <w:tab w:val="left" w:pos="1569"/>
              </w:tabs>
              <w:jc w:val="both"/>
              <w:rPr>
                <w:rFonts w:ascii="Arial" w:eastAsia="Calibri" w:hAnsi="Arial" w:cs="Arial"/>
                <w:bCs/>
                <w:color w:val="000000"/>
                <w:sz w:val="18"/>
                <w:szCs w:val="18"/>
                <w:lang w:bidi="ar-SA"/>
              </w:rPr>
            </w:pPr>
            <w:r w:rsidRPr="0085495B">
              <w:rPr>
                <w:rFonts w:ascii="Arial" w:eastAsia="Calibri" w:hAnsi="Arial" w:cs="Arial"/>
                <w:b/>
                <w:color w:val="000000"/>
                <w:sz w:val="18"/>
                <w:szCs w:val="18"/>
                <w:lang w:bidi="ar-SA"/>
              </w:rPr>
              <w:t>Total liabilities affected</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val="en-GB" w:bidi="ar-SA"/>
              </w:rPr>
            </w:pPr>
          </w:p>
        </w:tc>
        <w:tc>
          <w:tcPr>
            <w:tcW w:w="1354"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5,265,478</w:t>
            </w:r>
          </w:p>
        </w:tc>
        <w:tc>
          <w:tcPr>
            <w:tcW w:w="1304"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11,959,158</w:t>
            </w:r>
          </w:p>
        </w:tc>
        <w:tc>
          <w:tcPr>
            <w:tcW w:w="1701"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4,111,547</w:t>
            </w:r>
          </w:p>
        </w:tc>
        <w:tc>
          <w:tcPr>
            <w:tcW w:w="1323"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21,336,183</w:t>
            </w: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
                <w:color w:val="000000"/>
                <w:sz w:val="18"/>
                <w:szCs w:val="18"/>
                <w:lang w:bidi="ar-SA"/>
              </w:rPr>
            </w:pP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val="en-GB" w:bidi="ar-SA"/>
              </w:rPr>
            </w:pPr>
          </w:p>
        </w:tc>
        <w:tc>
          <w:tcPr>
            <w:tcW w:w="1354"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tcBorders>
              <w:top w:val="single" w:sz="4" w:space="0" w:color="auto"/>
              <w:left w:val="nil"/>
              <w:bottom w:val="nil"/>
              <w:right w:val="nil"/>
            </w:tcBorders>
            <w:shd w:val="clear" w:color="auto" w:fill="auto"/>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tcPr>
          <w:p w:rsidR="00B44DFB" w:rsidRPr="0085495B" w:rsidRDefault="00E73276" w:rsidP="009112F4">
            <w:pPr>
              <w:tabs>
                <w:tab w:val="left" w:pos="1569"/>
              </w:tabs>
              <w:jc w:val="both"/>
              <w:rPr>
                <w:rFonts w:ascii="Arial" w:eastAsia="Calibri" w:hAnsi="Arial" w:cs="Arial"/>
                <w:b/>
                <w:color w:val="000000"/>
                <w:sz w:val="18"/>
                <w:szCs w:val="18"/>
              </w:rPr>
            </w:pPr>
            <w:r w:rsidRPr="0085495B">
              <w:rPr>
                <w:rFonts w:ascii="Arial" w:eastAsia="Calibri" w:hAnsi="Arial" w:cs="Arial"/>
                <w:b/>
                <w:color w:val="000000"/>
                <w:sz w:val="18"/>
                <w:szCs w:val="18"/>
              </w:rPr>
              <w:t>Equity</w:t>
            </w:r>
          </w:p>
        </w:tc>
        <w:tc>
          <w:tcPr>
            <w:tcW w:w="799" w:type="dxa"/>
            <w:shd w:val="clear" w:color="auto" w:fill="auto"/>
          </w:tcPr>
          <w:p w:rsidR="00E73276" w:rsidRPr="0085495B" w:rsidRDefault="00E73276" w:rsidP="00E73276">
            <w:pPr>
              <w:ind w:right="-72"/>
              <w:jc w:val="center"/>
              <w:rPr>
                <w:rFonts w:ascii="Arial" w:eastAsia="Calibri" w:hAnsi="Arial" w:cs="Arial"/>
                <w:b/>
                <w:color w:val="000000"/>
                <w:sz w:val="18"/>
                <w:szCs w:val="18"/>
              </w:rPr>
            </w:pPr>
          </w:p>
        </w:tc>
        <w:tc>
          <w:tcPr>
            <w:tcW w:w="1354" w:type="dxa"/>
            <w:shd w:val="clear" w:color="auto" w:fill="auto"/>
            <w:vAlign w:val="bottom"/>
          </w:tcPr>
          <w:p w:rsidR="00E73276" w:rsidRPr="0085495B" w:rsidRDefault="00E73276" w:rsidP="00E73276">
            <w:pPr>
              <w:ind w:right="-72"/>
              <w:jc w:val="right"/>
              <w:rPr>
                <w:rFonts w:ascii="Arial" w:eastAsia="Calibri" w:hAnsi="Arial" w:cs="Arial"/>
                <w:b/>
                <w:color w:val="000000"/>
                <w:sz w:val="18"/>
                <w:szCs w:val="18"/>
              </w:rPr>
            </w:pPr>
          </w:p>
        </w:tc>
        <w:tc>
          <w:tcPr>
            <w:tcW w:w="1304" w:type="dxa"/>
            <w:shd w:val="clear" w:color="auto" w:fill="auto"/>
            <w:vAlign w:val="bottom"/>
          </w:tcPr>
          <w:p w:rsidR="00E73276" w:rsidRPr="0085495B" w:rsidRDefault="00E73276" w:rsidP="00E73276">
            <w:pPr>
              <w:ind w:right="-72"/>
              <w:jc w:val="right"/>
              <w:rPr>
                <w:rFonts w:ascii="Arial" w:eastAsia="Calibri" w:hAnsi="Arial" w:cs="Arial"/>
                <w:b/>
                <w:color w:val="000000"/>
                <w:sz w:val="18"/>
                <w:szCs w:val="18"/>
              </w:rPr>
            </w:pPr>
          </w:p>
        </w:tc>
        <w:tc>
          <w:tcPr>
            <w:tcW w:w="1701" w:type="dxa"/>
            <w:shd w:val="clear" w:color="auto" w:fill="auto"/>
          </w:tcPr>
          <w:p w:rsidR="00E73276" w:rsidRPr="0085495B" w:rsidRDefault="00E73276" w:rsidP="00E73276">
            <w:pPr>
              <w:ind w:right="-72"/>
              <w:jc w:val="right"/>
              <w:rPr>
                <w:rFonts w:ascii="Arial" w:eastAsia="Calibri" w:hAnsi="Arial" w:cs="Arial"/>
                <w:b/>
                <w:color w:val="000000"/>
                <w:sz w:val="18"/>
                <w:szCs w:val="18"/>
              </w:rPr>
            </w:pPr>
          </w:p>
        </w:tc>
        <w:tc>
          <w:tcPr>
            <w:tcW w:w="1323" w:type="dxa"/>
            <w:shd w:val="clear" w:color="auto" w:fill="auto"/>
            <w:vAlign w:val="bottom"/>
          </w:tcPr>
          <w:p w:rsidR="00E73276" w:rsidRPr="0085495B" w:rsidRDefault="00E73276" w:rsidP="00E73276">
            <w:pPr>
              <w:ind w:right="-72"/>
              <w:jc w:val="right"/>
              <w:rPr>
                <w:rFonts w:ascii="Arial" w:eastAsia="Calibri" w:hAnsi="Arial" w:cs="Arial"/>
                <w:b/>
                <w:color w:val="000000"/>
                <w:sz w:val="18"/>
                <w:szCs w:val="18"/>
              </w:rPr>
            </w:pPr>
          </w:p>
        </w:tc>
      </w:tr>
      <w:tr w:rsidR="00E73276" w:rsidRPr="0085495B" w:rsidTr="0085495B">
        <w:tc>
          <w:tcPr>
            <w:tcW w:w="3067" w:type="dxa"/>
            <w:shd w:val="clear" w:color="auto" w:fill="auto"/>
            <w:vAlign w:val="bottom"/>
            <w:hideMark/>
          </w:tcPr>
          <w:p w:rsidR="00E73276" w:rsidRPr="0085495B" w:rsidRDefault="00E73276" w:rsidP="00E73276">
            <w:pPr>
              <w:tabs>
                <w:tab w:val="left" w:pos="1569"/>
              </w:tabs>
              <w:jc w:val="both"/>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Unappropriated retained earnings</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A</w:t>
            </w:r>
          </w:p>
        </w:tc>
        <w:tc>
          <w:tcPr>
            <w:tcW w:w="135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375,013,440</w:t>
            </w:r>
          </w:p>
        </w:tc>
        <w:tc>
          <w:tcPr>
            <w:tcW w:w="130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(9,567,327)</w:t>
            </w:r>
          </w:p>
        </w:tc>
        <w:tc>
          <w:tcPr>
            <w:tcW w:w="1701"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323"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365,446,113</w:t>
            </w: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
                <w:color w:val="000000"/>
                <w:sz w:val="18"/>
                <w:szCs w:val="18"/>
                <w:lang w:bidi="ar-SA"/>
              </w:rPr>
            </w:pP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bidi="ar-SA"/>
              </w:rPr>
            </w:pPr>
          </w:p>
        </w:tc>
        <w:tc>
          <w:tcPr>
            <w:tcW w:w="1354" w:type="dxa"/>
            <w:tcBorders>
              <w:top w:val="single" w:sz="4" w:space="0" w:color="auto"/>
              <w:left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tcBorders>
              <w:top w:val="single" w:sz="4" w:space="0" w:color="auto"/>
              <w:left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tcBorders>
              <w:top w:val="single" w:sz="4" w:space="0" w:color="auto"/>
              <w:left w:val="nil"/>
              <w:right w:val="nil"/>
            </w:tcBorders>
            <w:shd w:val="clear" w:color="auto" w:fill="auto"/>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tcBorders>
              <w:top w:val="single" w:sz="4" w:space="0" w:color="auto"/>
              <w:left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hideMark/>
          </w:tcPr>
          <w:p w:rsidR="00E73276" w:rsidRPr="0085495B" w:rsidRDefault="00E73276" w:rsidP="00E73276">
            <w:pPr>
              <w:tabs>
                <w:tab w:val="left" w:pos="1569"/>
              </w:tabs>
              <w:jc w:val="both"/>
              <w:rPr>
                <w:rFonts w:ascii="Arial" w:eastAsia="Calibri" w:hAnsi="Arial" w:cs="Arial"/>
                <w:bCs/>
                <w:color w:val="000000"/>
                <w:sz w:val="18"/>
                <w:szCs w:val="18"/>
                <w:lang w:bidi="ar-SA"/>
              </w:rPr>
            </w:pPr>
            <w:r w:rsidRPr="0085495B">
              <w:rPr>
                <w:rFonts w:ascii="Arial" w:eastAsia="Calibri" w:hAnsi="Arial" w:cs="Arial"/>
                <w:b/>
                <w:color w:val="000000"/>
                <w:sz w:val="18"/>
                <w:szCs w:val="18"/>
                <w:lang w:bidi="ar-SA"/>
              </w:rPr>
              <w:t>Total equity affected</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bidi="ar-SA"/>
              </w:rPr>
            </w:pPr>
          </w:p>
        </w:tc>
        <w:tc>
          <w:tcPr>
            <w:tcW w:w="1354"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375,013,440</w:t>
            </w:r>
          </w:p>
        </w:tc>
        <w:tc>
          <w:tcPr>
            <w:tcW w:w="1304"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(9,567,327)</w:t>
            </w:r>
          </w:p>
        </w:tc>
        <w:tc>
          <w:tcPr>
            <w:tcW w:w="1701"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w:t>
            </w:r>
          </w:p>
        </w:tc>
        <w:tc>
          <w:tcPr>
            <w:tcW w:w="1323"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365,446,113</w:t>
            </w: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
                <w:color w:val="000000"/>
                <w:sz w:val="18"/>
                <w:szCs w:val="18"/>
                <w:lang w:bidi="ar-SA"/>
              </w:rPr>
            </w:pP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bidi="ar-SA"/>
              </w:rPr>
            </w:pPr>
          </w:p>
        </w:tc>
        <w:tc>
          <w:tcPr>
            <w:tcW w:w="1354"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tcBorders>
              <w:top w:val="single" w:sz="4" w:space="0" w:color="auto"/>
              <w:left w:val="nil"/>
              <w:bottom w:val="nil"/>
              <w:right w:val="nil"/>
            </w:tcBorders>
            <w:shd w:val="clear" w:color="auto" w:fill="auto"/>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
                <w:color w:val="000000"/>
                <w:sz w:val="18"/>
                <w:szCs w:val="18"/>
                <w:lang w:bidi="ar-SA"/>
              </w:rPr>
            </w:pPr>
            <w:r w:rsidRPr="0085495B">
              <w:rPr>
                <w:rFonts w:ascii="Arial" w:eastAsia="Calibri" w:hAnsi="Arial" w:cs="Arial"/>
                <w:b/>
                <w:color w:val="000000"/>
                <w:sz w:val="18"/>
                <w:szCs w:val="18"/>
                <w:lang w:bidi="ar-SA"/>
              </w:rPr>
              <w:t>Total liabilities and equity</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bidi="ar-SA"/>
              </w:rPr>
            </w:pPr>
          </w:p>
        </w:tc>
        <w:tc>
          <w:tcPr>
            <w:tcW w:w="1354" w:type="dxa"/>
            <w:tcBorders>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tcBorders>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tcBorders>
              <w:left w:val="nil"/>
              <w:bottom w:val="nil"/>
              <w:right w:val="nil"/>
            </w:tcBorders>
            <w:shd w:val="clear" w:color="auto" w:fill="auto"/>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tcBorders>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tcPr>
          <w:p w:rsidR="00E73276" w:rsidRPr="0085495B" w:rsidRDefault="009112F4" w:rsidP="00E73276">
            <w:pPr>
              <w:tabs>
                <w:tab w:val="left" w:pos="1569"/>
              </w:tabs>
              <w:jc w:val="both"/>
              <w:rPr>
                <w:rFonts w:ascii="Arial" w:eastAsia="Calibri" w:hAnsi="Arial" w:cs="Arial"/>
                <w:b/>
                <w:color w:val="000000"/>
                <w:sz w:val="18"/>
                <w:szCs w:val="18"/>
                <w:lang w:bidi="ar-SA"/>
              </w:rPr>
            </w:pPr>
            <w:r>
              <w:rPr>
                <w:rFonts w:ascii="Arial" w:eastAsia="Calibri" w:hAnsi="Arial" w:cs="Arial"/>
                <w:b/>
                <w:color w:val="000000"/>
                <w:sz w:val="18"/>
                <w:szCs w:val="18"/>
                <w:lang w:bidi="ar-SA"/>
              </w:rPr>
              <w:t xml:space="preserve"> </w:t>
            </w:r>
            <w:r w:rsidR="00E73276" w:rsidRPr="0085495B">
              <w:rPr>
                <w:rFonts w:ascii="Arial" w:eastAsia="Calibri" w:hAnsi="Arial" w:cs="Arial"/>
                <w:b/>
                <w:color w:val="000000"/>
                <w:sz w:val="18"/>
                <w:szCs w:val="18"/>
                <w:lang w:bidi="ar-SA"/>
              </w:rPr>
              <w:t xml:space="preserve">  affected</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bidi="ar-SA"/>
              </w:rPr>
            </w:pPr>
          </w:p>
        </w:tc>
        <w:tc>
          <w:tcPr>
            <w:tcW w:w="1354"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380,278,918</w:t>
            </w:r>
          </w:p>
        </w:tc>
        <w:tc>
          <w:tcPr>
            <w:tcW w:w="1304"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2,391,831</w:t>
            </w:r>
          </w:p>
        </w:tc>
        <w:tc>
          <w:tcPr>
            <w:tcW w:w="1701"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4,111,547</w:t>
            </w:r>
          </w:p>
        </w:tc>
        <w:tc>
          <w:tcPr>
            <w:tcW w:w="1323"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386,782,296</w:t>
            </w:r>
          </w:p>
        </w:tc>
      </w:tr>
      <w:bookmarkEnd w:id="3"/>
    </w:tbl>
    <w:p w:rsidR="00C42FBB" w:rsidRPr="0085495B" w:rsidRDefault="00C42FBB" w:rsidP="00880ECF">
      <w:pPr>
        <w:shd w:val="clear" w:color="auto" w:fill="FFFFFF"/>
        <w:ind w:left="540" w:hanging="540"/>
        <w:jc w:val="both"/>
        <w:rPr>
          <w:rFonts w:ascii="Arial" w:eastAsia="Times New Roman" w:hAnsi="Arial" w:cs="Arial"/>
          <w:color w:val="000000"/>
          <w:sz w:val="20"/>
          <w:szCs w:val="20"/>
          <w:lang w:val="en-GB"/>
        </w:rPr>
      </w:pPr>
    </w:p>
    <w:p w:rsidR="00C42FBB" w:rsidRPr="0085495B" w:rsidRDefault="00C42FBB" w:rsidP="009112F4">
      <w:pPr>
        <w:rPr>
          <w:rFonts w:ascii="Arial" w:eastAsia="Times New Roman" w:hAnsi="Arial" w:cs="Arial"/>
          <w:color w:val="000000"/>
          <w:sz w:val="20"/>
          <w:szCs w:val="20"/>
          <w:lang w:val="en-GB"/>
        </w:rPr>
      </w:pPr>
      <w:r w:rsidRPr="0085495B">
        <w:rPr>
          <w:rFonts w:ascii="Arial" w:eastAsia="Times New Roman" w:hAnsi="Arial" w:cs="Arial"/>
          <w:color w:val="000000"/>
          <w:sz w:val="20"/>
          <w:szCs w:val="20"/>
          <w:lang w:val="en-GB"/>
        </w:rPr>
        <w:br w:type="page"/>
      </w:r>
    </w:p>
    <w:p w:rsidR="00880ECF" w:rsidRPr="0085495B" w:rsidRDefault="00880ECF" w:rsidP="00880ECF">
      <w:pPr>
        <w:shd w:val="clear" w:color="auto" w:fill="FFFFFF"/>
        <w:ind w:left="540" w:hanging="540"/>
        <w:jc w:val="both"/>
        <w:rPr>
          <w:rFonts w:ascii="Arial" w:eastAsia="Times New Roman" w:hAnsi="Arial" w:cs="Arial"/>
          <w:color w:val="000000"/>
          <w:sz w:val="20"/>
          <w:szCs w:val="20"/>
          <w:lang w:val="en-GB"/>
        </w:rPr>
      </w:pPr>
    </w:p>
    <w:tbl>
      <w:tblPr>
        <w:tblW w:w="9548" w:type="dxa"/>
        <w:tblInd w:w="-90" w:type="dxa"/>
        <w:tblLayout w:type="fixed"/>
        <w:tblLook w:val="0600" w:firstRow="0" w:lastRow="0" w:firstColumn="0" w:lastColumn="0" w:noHBand="1" w:noVBand="1"/>
      </w:tblPr>
      <w:tblGrid>
        <w:gridCol w:w="3067"/>
        <w:gridCol w:w="799"/>
        <w:gridCol w:w="1354"/>
        <w:gridCol w:w="1304"/>
        <w:gridCol w:w="1701"/>
        <w:gridCol w:w="1323"/>
      </w:tblGrid>
      <w:tr w:rsidR="00E63EBF" w:rsidRPr="0085495B" w:rsidTr="0085495B">
        <w:tc>
          <w:tcPr>
            <w:tcW w:w="3067" w:type="dxa"/>
            <w:shd w:val="clear" w:color="auto" w:fill="auto"/>
            <w:vAlign w:val="bottom"/>
          </w:tcPr>
          <w:p w:rsidR="00E63EBF" w:rsidRPr="0085495B" w:rsidRDefault="00E63EBF" w:rsidP="008B0C04">
            <w:pPr>
              <w:jc w:val="both"/>
              <w:rPr>
                <w:rFonts w:ascii="Arial" w:eastAsia="Calibri" w:hAnsi="Arial" w:cs="Arial"/>
                <w:b/>
                <w:color w:val="000000"/>
                <w:sz w:val="18"/>
                <w:szCs w:val="18"/>
                <w:lang w:val="en-GB" w:bidi="ar-SA"/>
              </w:rPr>
            </w:pPr>
          </w:p>
        </w:tc>
        <w:tc>
          <w:tcPr>
            <w:tcW w:w="799" w:type="dxa"/>
            <w:shd w:val="clear" w:color="auto" w:fill="auto"/>
          </w:tcPr>
          <w:p w:rsidR="00E63EBF" w:rsidRPr="0085495B" w:rsidRDefault="00E63EBF" w:rsidP="008B0C04">
            <w:pPr>
              <w:ind w:right="-72"/>
              <w:jc w:val="center"/>
              <w:rPr>
                <w:rFonts w:ascii="Arial" w:eastAsia="Calibri" w:hAnsi="Arial" w:cs="Arial"/>
                <w:b/>
                <w:color w:val="000000"/>
                <w:sz w:val="18"/>
                <w:szCs w:val="18"/>
                <w:lang w:bidi="ar-SA"/>
              </w:rPr>
            </w:pPr>
          </w:p>
        </w:tc>
        <w:tc>
          <w:tcPr>
            <w:tcW w:w="5682" w:type="dxa"/>
            <w:gridSpan w:val="4"/>
            <w:tcBorders>
              <w:top w:val="single" w:sz="4" w:space="0" w:color="auto"/>
              <w:left w:val="nil"/>
              <w:bottom w:val="nil"/>
              <w:right w:val="nil"/>
            </w:tcBorders>
            <w:shd w:val="clear" w:color="auto" w:fill="auto"/>
            <w:vAlign w:val="bottom"/>
            <w:hideMark/>
          </w:tcPr>
          <w:p w:rsidR="00E63EBF" w:rsidRPr="0085495B" w:rsidRDefault="00E63EBF" w:rsidP="008B0C04">
            <w:pPr>
              <w:ind w:right="-72"/>
              <w:jc w:val="center"/>
              <w:rPr>
                <w:rFonts w:ascii="Arial" w:eastAsia="Calibri" w:hAnsi="Arial" w:cs="Arial"/>
                <w:b/>
                <w:color w:val="000000"/>
                <w:sz w:val="18"/>
                <w:szCs w:val="18"/>
              </w:rPr>
            </w:pPr>
            <w:r w:rsidRPr="0085495B">
              <w:rPr>
                <w:rFonts w:ascii="Arial" w:eastAsia="Calibri" w:hAnsi="Arial" w:cs="Arial"/>
                <w:b/>
                <w:color w:val="000000"/>
                <w:sz w:val="18"/>
                <w:szCs w:val="18"/>
              </w:rPr>
              <w:t>Separate financial statements</w:t>
            </w:r>
          </w:p>
        </w:tc>
      </w:tr>
      <w:tr w:rsidR="00E63EBF" w:rsidRPr="0085495B" w:rsidTr="0085495B">
        <w:tc>
          <w:tcPr>
            <w:tcW w:w="3067" w:type="dxa"/>
            <w:shd w:val="clear" w:color="auto" w:fill="auto"/>
            <w:vAlign w:val="bottom"/>
          </w:tcPr>
          <w:p w:rsidR="00E63EBF" w:rsidRPr="0085495B" w:rsidRDefault="00E63EBF" w:rsidP="008B0C04">
            <w:pPr>
              <w:jc w:val="both"/>
              <w:rPr>
                <w:rFonts w:ascii="Arial" w:eastAsia="Calibri" w:hAnsi="Arial" w:cs="Arial"/>
                <w:b/>
                <w:color w:val="000000"/>
                <w:sz w:val="18"/>
                <w:szCs w:val="18"/>
                <w:lang w:bidi="ar-SA"/>
              </w:rPr>
            </w:pPr>
          </w:p>
        </w:tc>
        <w:tc>
          <w:tcPr>
            <w:tcW w:w="799" w:type="dxa"/>
            <w:shd w:val="clear" w:color="auto" w:fill="auto"/>
          </w:tcPr>
          <w:p w:rsidR="00E63EBF" w:rsidRPr="0085495B" w:rsidRDefault="00E63EBF" w:rsidP="008B0C04">
            <w:pPr>
              <w:ind w:right="-72"/>
              <w:jc w:val="center"/>
              <w:rPr>
                <w:rFonts w:ascii="Arial" w:eastAsia="Calibri" w:hAnsi="Arial" w:cs="Arial"/>
                <w:b/>
                <w:color w:val="000000"/>
                <w:sz w:val="18"/>
                <w:szCs w:val="18"/>
                <w:lang w:bidi="ar-SA"/>
              </w:rPr>
            </w:pPr>
          </w:p>
        </w:tc>
        <w:tc>
          <w:tcPr>
            <w:tcW w:w="1354" w:type="dxa"/>
            <w:tcBorders>
              <w:top w:val="single" w:sz="4" w:space="0" w:color="auto"/>
              <w:left w:val="nil"/>
              <w:bottom w:val="nil"/>
              <w:right w:val="nil"/>
            </w:tcBorders>
            <w:shd w:val="clear" w:color="auto" w:fill="auto"/>
            <w:vAlign w:val="bottom"/>
            <w:hideMark/>
          </w:tcPr>
          <w:p w:rsidR="00E63EBF" w:rsidRPr="0085495B" w:rsidRDefault="00E63EBF" w:rsidP="008B0C04">
            <w:pPr>
              <w:ind w:right="-72"/>
              <w:jc w:val="right"/>
              <w:rPr>
                <w:rFonts w:ascii="Arial" w:eastAsia="Calibri" w:hAnsi="Arial" w:cs="Arial"/>
                <w:b/>
                <w:color w:val="000000"/>
                <w:sz w:val="18"/>
                <w:szCs w:val="18"/>
                <w:lang w:bidi="ar-SA"/>
              </w:rPr>
            </w:pPr>
            <w:r w:rsidRPr="0085495B">
              <w:rPr>
                <w:rFonts w:ascii="Arial" w:eastAsia="Calibri" w:hAnsi="Arial" w:cs="Arial"/>
                <w:b/>
                <w:color w:val="000000"/>
                <w:sz w:val="18"/>
                <w:szCs w:val="18"/>
                <w:lang w:bidi="ar-SA"/>
              </w:rPr>
              <w:t>31 December</w:t>
            </w:r>
          </w:p>
          <w:p w:rsidR="00E63EBF" w:rsidRPr="0085495B" w:rsidRDefault="00E63EBF" w:rsidP="008B0C04">
            <w:pPr>
              <w:ind w:right="-72"/>
              <w:jc w:val="right"/>
              <w:rPr>
                <w:rFonts w:ascii="Arial" w:eastAsia="Calibri" w:hAnsi="Arial" w:cs="Arial"/>
                <w:b/>
                <w:color w:val="000000"/>
                <w:sz w:val="18"/>
                <w:szCs w:val="18"/>
                <w:lang w:bidi="ar-SA"/>
              </w:rPr>
            </w:pPr>
            <w:r w:rsidRPr="0085495B">
              <w:rPr>
                <w:rFonts w:ascii="Arial" w:eastAsia="Calibri" w:hAnsi="Arial" w:cs="Arial"/>
                <w:b/>
                <w:color w:val="000000"/>
                <w:sz w:val="18"/>
                <w:szCs w:val="18"/>
                <w:lang w:bidi="ar-SA"/>
              </w:rPr>
              <w:t xml:space="preserve"> 2019</w:t>
            </w:r>
          </w:p>
          <w:p w:rsidR="00E63EBF" w:rsidRPr="0085495B" w:rsidRDefault="00E63EBF" w:rsidP="008B0C04">
            <w:pPr>
              <w:ind w:right="-72"/>
              <w:jc w:val="right"/>
              <w:rPr>
                <w:rFonts w:ascii="Arial" w:eastAsia="Calibri" w:hAnsi="Arial" w:cs="Arial"/>
                <w:b/>
                <w:color w:val="000000"/>
                <w:sz w:val="18"/>
                <w:szCs w:val="18"/>
                <w:lang w:bidi="ar-SA"/>
              </w:rPr>
            </w:pPr>
            <w:r w:rsidRPr="0085495B">
              <w:rPr>
                <w:rFonts w:ascii="Arial" w:eastAsia="Calibri" w:hAnsi="Arial" w:cs="Arial"/>
                <w:b/>
                <w:color w:val="000000"/>
                <w:sz w:val="18"/>
                <w:szCs w:val="18"/>
                <w:lang w:bidi="ar-SA"/>
              </w:rPr>
              <w:t xml:space="preserve">Previously reported </w:t>
            </w:r>
          </w:p>
        </w:tc>
        <w:tc>
          <w:tcPr>
            <w:tcW w:w="1304" w:type="dxa"/>
            <w:tcBorders>
              <w:top w:val="single" w:sz="4" w:space="0" w:color="auto"/>
              <w:left w:val="nil"/>
              <w:bottom w:val="nil"/>
              <w:right w:val="nil"/>
            </w:tcBorders>
            <w:shd w:val="clear" w:color="auto" w:fill="auto"/>
            <w:vAlign w:val="bottom"/>
            <w:hideMark/>
          </w:tcPr>
          <w:p w:rsidR="00E63EBF" w:rsidRPr="0085495B" w:rsidRDefault="00E63EBF" w:rsidP="008B0C04">
            <w:pPr>
              <w:ind w:right="-72"/>
              <w:jc w:val="right"/>
              <w:rPr>
                <w:rFonts w:ascii="Arial" w:eastAsia="Calibri" w:hAnsi="Arial" w:cs="Arial"/>
                <w:b/>
                <w:color w:val="000000"/>
                <w:sz w:val="18"/>
                <w:szCs w:val="18"/>
                <w:rtl/>
                <w:lang w:bidi="ar-SA"/>
              </w:rPr>
            </w:pPr>
            <w:r w:rsidRPr="0085495B">
              <w:rPr>
                <w:rFonts w:ascii="Arial" w:eastAsia="Calibri" w:hAnsi="Arial" w:cs="Arial"/>
                <w:b/>
                <w:color w:val="000000"/>
                <w:sz w:val="18"/>
                <w:szCs w:val="18"/>
                <w:lang w:bidi="ar-SA"/>
              </w:rPr>
              <w:t>TAS 32 and TFRS 9 Adjustments</w:t>
            </w:r>
          </w:p>
        </w:tc>
        <w:tc>
          <w:tcPr>
            <w:tcW w:w="1701" w:type="dxa"/>
            <w:tcBorders>
              <w:top w:val="single" w:sz="4" w:space="0" w:color="auto"/>
              <w:left w:val="nil"/>
              <w:bottom w:val="nil"/>
              <w:right w:val="nil"/>
            </w:tcBorders>
            <w:shd w:val="clear" w:color="auto" w:fill="auto"/>
            <w:hideMark/>
          </w:tcPr>
          <w:p w:rsidR="00E63EBF" w:rsidRPr="0085495B" w:rsidRDefault="00E63EBF" w:rsidP="008B0C04">
            <w:pPr>
              <w:ind w:right="-72"/>
              <w:jc w:val="right"/>
              <w:rPr>
                <w:rFonts w:ascii="Arial" w:eastAsia="Calibri" w:hAnsi="Arial" w:cs="Arial"/>
                <w:b/>
                <w:color w:val="000000"/>
                <w:sz w:val="18"/>
                <w:szCs w:val="18"/>
              </w:rPr>
            </w:pPr>
            <w:r w:rsidRPr="0085495B">
              <w:rPr>
                <w:rFonts w:ascii="Arial" w:eastAsia="Calibri" w:hAnsi="Arial" w:cs="Arial"/>
                <w:b/>
                <w:color w:val="000000"/>
                <w:sz w:val="18"/>
                <w:szCs w:val="18"/>
              </w:rPr>
              <w:br/>
              <w:t>TFRS 16</w:t>
            </w:r>
          </w:p>
          <w:p w:rsidR="00E63EBF" w:rsidRPr="0085495B" w:rsidRDefault="00E63EBF" w:rsidP="008B0C04">
            <w:pPr>
              <w:ind w:right="-72"/>
              <w:jc w:val="right"/>
              <w:rPr>
                <w:rFonts w:ascii="Arial" w:eastAsia="Calibri" w:hAnsi="Arial" w:cs="Arial"/>
                <w:b/>
                <w:color w:val="000000"/>
                <w:sz w:val="18"/>
                <w:szCs w:val="18"/>
                <w:rtl/>
              </w:rPr>
            </w:pPr>
            <w:r w:rsidRPr="0085495B">
              <w:rPr>
                <w:rFonts w:ascii="Arial" w:eastAsia="Calibri" w:hAnsi="Arial" w:cs="Arial"/>
                <w:b/>
                <w:color w:val="000000"/>
                <w:sz w:val="18"/>
                <w:szCs w:val="18"/>
              </w:rPr>
              <w:t>Reclassifications and adjustments</w:t>
            </w:r>
          </w:p>
        </w:tc>
        <w:tc>
          <w:tcPr>
            <w:tcW w:w="1323" w:type="dxa"/>
            <w:tcBorders>
              <w:top w:val="single" w:sz="4" w:space="0" w:color="auto"/>
              <w:left w:val="nil"/>
              <w:bottom w:val="nil"/>
              <w:right w:val="nil"/>
            </w:tcBorders>
            <w:shd w:val="clear" w:color="auto" w:fill="auto"/>
            <w:vAlign w:val="bottom"/>
            <w:hideMark/>
          </w:tcPr>
          <w:p w:rsidR="00E63EBF" w:rsidRPr="0085495B" w:rsidRDefault="00E63EBF" w:rsidP="008B0C04">
            <w:pPr>
              <w:ind w:right="-72"/>
              <w:jc w:val="right"/>
              <w:rPr>
                <w:rFonts w:ascii="Arial" w:eastAsia="Calibri" w:hAnsi="Arial" w:cs="Arial"/>
                <w:b/>
                <w:color w:val="000000"/>
                <w:sz w:val="18"/>
                <w:szCs w:val="18"/>
              </w:rPr>
            </w:pPr>
            <w:r w:rsidRPr="0085495B">
              <w:rPr>
                <w:rFonts w:ascii="Arial" w:eastAsia="Calibri" w:hAnsi="Arial" w:cs="Arial"/>
                <w:b/>
                <w:color w:val="000000"/>
                <w:sz w:val="18"/>
                <w:szCs w:val="18"/>
              </w:rPr>
              <w:t>1 January</w:t>
            </w:r>
          </w:p>
          <w:p w:rsidR="00E63EBF" w:rsidRPr="0085495B" w:rsidRDefault="00E63EBF" w:rsidP="008B0C04">
            <w:pPr>
              <w:ind w:right="-72"/>
              <w:jc w:val="right"/>
              <w:rPr>
                <w:rFonts w:ascii="Arial" w:eastAsia="Calibri" w:hAnsi="Arial" w:cs="Arial"/>
                <w:b/>
                <w:color w:val="000000"/>
                <w:sz w:val="18"/>
                <w:szCs w:val="18"/>
              </w:rPr>
            </w:pPr>
            <w:r w:rsidRPr="0085495B">
              <w:rPr>
                <w:rFonts w:ascii="Arial" w:eastAsia="Calibri" w:hAnsi="Arial" w:cs="Arial"/>
                <w:b/>
                <w:color w:val="000000"/>
                <w:sz w:val="18"/>
                <w:szCs w:val="18"/>
              </w:rPr>
              <w:t xml:space="preserve"> 2020</w:t>
            </w:r>
          </w:p>
          <w:p w:rsidR="00E63EBF" w:rsidRPr="0085495B" w:rsidRDefault="00E63EBF" w:rsidP="008B0C04">
            <w:pPr>
              <w:ind w:right="-72"/>
              <w:jc w:val="right"/>
              <w:rPr>
                <w:rFonts w:ascii="Arial" w:eastAsia="Calibri" w:hAnsi="Arial" w:cs="Arial"/>
                <w:b/>
                <w:color w:val="000000"/>
                <w:sz w:val="18"/>
                <w:szCs w:val="18"/>
                <w:lang w:bidi="ar-SA"/>
              </w:rPr>
            </w:pPr>
            <w:r w:rsidRPr="0085495B">
              <w:rPr>
                <w:rFonts w:ascii="Arial" w:eastAsia="Calibri" w:hAnsi="Arial" w:cs="Arial"/>
                <w:b/>
                <w:color w:val="000000"/>
                <w:sz w:val="18"/>
                <w:szCs w:val="18"/>
              </w:rPr>
              <w:t>Restated</w:t>
            </w:r>
          </w:p>
        </w:tc>
      </w:tr>
      <w:tr w:rsidR="00E63EBF" w:rsidRPr="0085495B" w:rsidTr="0085495B">
        <w:tc>
          <w:tcPr>
            <w:tcW w:w="3067" w:type="dxa"/>
            <w:shd w:val="clear" w:color="auto" w:fill="auto"/>
            <w:vAlign w:val="bottom"/>
            <w:hideMark/>
          </w:tcPr>
          <w:p w:rsidR="00E63EBF" w:rsidRPr="0085495B" w:rsidRDefault="00E63EBF" w:rsidP="008B0C04">
            <w:pPr>
              <w:jc w:val="both"/>
              <w:rPr>
                <w:rFonts w:ascii="Arial" w:eastAsia="Calibri" w:hAnsi="Arial" w:cs="Arial"/>
                <w:b/>
                <w:color w:val="000000"/>
                <w:sz w:val="18"/>
                <w:szCs w:val="18"/>
                <w:rtl/>
                <w:lang w:bidi="ar-SA"/>
              </w:rPr>
            </w:pPr>
            <w:r w:rsidRPr="0085495B">
              <w:rPr>
                <w:rFonts w:ascii="Arial" w:eastAsia="Calibri" w:hAnsi="Arial" w:cs="Arial"/>
                <w:b/>
                <w:color w:val="000000"/>
                <w:sz w:val="18"/>
                <w:szCs w:val="18"/>
                <w:lang w:bidi="ar-SA"/>
              </w:rPr>
              <w:t>Statements of Financial Position</w:t>
            </w:r>
          </w:p>
        </w:tc>
        <w:tc>
          <w:tcPr>
            <w:tcW w:w="799" w:type="dxa"/>
            <w:tcBorders>
              <w:top w:val="nil"/>
              <w:left w:val="nil"/>
              <w:bottom w:val="single" w:sz="4" w:space="0" w:color="auto"/>
              <w:right w:val="nil"/>
            </w:tcBorders>
            <w:shd w:val="clear" w:color="auto" w:fill="auto"/>
            <w:vAlign w:val="bottom"/>
            <w:hideMark/>
          </w:tcPr>
          <w:p w:rsidR="00E63EBF" w:rsidRPr="0085495B" w:rsidRDefault="00E63EBF" w:rsidP="008B0C04">
            <w:pPr>
              <w:ind w:right="-72"/>
              <w:jc w:val="center"/>
              <w:rPr>
                <w:rFonts w:ascii="Arial" w:eastAsia="Calibri" w:hAnsi="Arial" w:cs="Arial"/>
                <w:b/>
                <w:color w:val="000000"/>
                <w:sz w:val="18"/>
                <w:szCs w:val="18"/>
              </w:rPr>
            </w:pPr>
            <w:r w:rsidRPr="0085495B">
              <w:rPr>
                <w:rFonts w:ascii="Arial" w:eastAsia="Calibri" w:hAnsi="Arial" w:cs="Arial"/>
                <w:b/>
                <w:color w:val="000000"/>
                <w:sz w:val="18"/>
                <w:szCs w:val="18"/>
              </w:rPr>
              <w:t>Notes</w:t>
            </w:r>
          </w:p>
        </w:tc>
        <w:tc>
          <w:tcPr>
            <w:tcW w:w="1354" w:type="dxa"/>
            <w:tcBorders>
              <w:top w:val="nil"/>
              <w:left w:val="nil"/>
              <w:bottom w:val="single" w:sz="4" w:space="0" w:color="auto"/>
              <w:right w:val="nil"/>
            </w:tcBorders>
            <w:shd w:val="clear" w:color="auto" w:fill="auto"/>
            <w:vAlign w:val="bottom"/>
            <w:hideMark/>
          </w:tcPr>
          <w:p w:rsidR="00E63EBF" w:rsidRPr="0085495B" w:rsidRDefault="00E63EBF" w:rsidP="008B0C04">
            <w:pPr>
              <w:ind w:right="-72"/>
              <w:jc w:val="right"/>
              <w:rPr>
                <w:rFonts w:ascii="Arial" w:eastAsia="Calibri" w:hAnsi="Arial" w:cs="Arial"/>
                <w:b/>
                <w:color w:val="000000"/>
                <w:sz w:val="18"/>
                <w:szCs w:val="18"/>
                <w:lang w:bidi="ar-SA"/>
              </w:rPr>
            </w:pPr>
            <w:r w:rsidRPr="0085495B">
              <w:rPr>
                <w:rFonts w:ascii="Arial" w:eastAsia="Calibri" w:hAnsi="Arial" w:cs="Arial"/>
                <w:b/>
                <w:color w:val="000000"/>
                <w:sz w:val="18"/>
                <w:szCs w:val="18"/>
              </w:rPr>
              <w:t xml:space="preserve"> Baht</w:t>
            </w:r>
          </w:p>
        </w:tc>
        <w:tc>
          <w:tcPr>
            <w:tcW w:w="1304" w:type="dxa"/>
            <w:tcBorders>
              <w:top w:val="nil"/>
              <w:left w:val="nil"/>
              <w:bottom w:val="single" w:sz="4" w:space="0" w:color="auto"/>
              <w:right w:val="nil"/>
            </w:tcBorders>
            <w:shd w:val="clear" w:color="auto" w:fill="auto"/>
            <w:vAlign w:val="bottom"/>
            <w:hideMark/>
          </w:tcPr>
          <w:p w:rsidR="00E63EBF" w:rsidRPr="0085495B" w:rsidRDefault="00E63EBF" w:rsidP="008B0C04">
            <w:pPr>
              <w:ind w:right="-72"/>
              <w:jc w:val="right"/>
              <w:rPr>
                <w:rFonts w:ascii="Arial" w:eastAsia="Calibri" w:hAnsi="Arial" w:cs="Arial"/>
                <w:b/>
                <w:color w:val="000000"/>
                <w:sz w:val="18"/>
                <w:szCs w:val="18"/>
                <w:lang w:bidi="ar-SA"/>
              </w:rPr>
            </w:pPr>
            <w:r w:rsidRPr="0085495B">
              <w:rPr>
                <w:rFonts w:ascii="Arial" w:eastAsia="Calibri" w:hAnsi="Arial" w:cs="Arial"/>
                <w:b/>
                <w:color w:val="000000"/>
                <w:sz w:val="18"/>
                <w:szCs w:val="18"/>
              </w:rPr>
              <w:t xml:space="preserve"> Baht</w:t>
            </w:r>
          </w:p>
        </w:tc>
        <w:tc>
          <w:tcPr>
            <w:tcW w:w="1701" w:type="dxa"/>
            <w:tcBorders>
              <w:top w:val="nil"/>
              <w:left w:val="nil"/>
              <w:bottom w:val="single" w:sz="4" w:space="0" w:color="auto"/>
              <w:right w:val="nil"/>
            </w:tcBorders>
            <w:shd w:val="clear" w:color="auto" w:fill="auto"/>
            <w:vAlign w:val="bottom"/>
            <w:hideMark/>
          </w:tcPr>
          <w:p w:rsidR="00E63EBF" w:rsidRPr="0085495B" w:rsidRDefault="00E63EBF" w:rsidP="008B0C04">
            <w:pPr>
              <w:ind w:right="-72"/>
              <w:jc w:val="right"/>
              <w:rPr>
                <w:rFonts w:ascii="Arial" w:eastAsia="Calibri" w:hAnsi="Arial" w:cs="Arial"/>
                <w:b/>
                <w:color w:val="000000"/>
                <w:sz w:val="18"/>
                <w:szCs w:val="18"/>
              </w:rPr>
            </w:pPr>
            <w:r w:rsidRPr="0085495B">
              <w:rPr>
                <w:rFonts w:ascii="Arial" w:eastAsia="Calibri" w:hAnsi="Arial" w:cs="Arial"/>
                <w:b/>
                <w:color w:val="000000"/>
                <w:sz w:val="18"/>
                <w:szCs w:val="18"/>
              </w:rPr>
              <w:t xml:space="preserve"> Baht</w:t>
            </w:r>
          </w:p>
        </w:tc>
        <w:tc>
          <w:tcPr>
            <w:tcW w:w="1323" w:type="dxa"/>
            <w:tcBorders>
              <w:top w:val="nil"/>
              <w:left w:val="nil"/>
              <w:bottom w:val="single" w:sz="4" w:space="0" w:color="auto"/>
              <w:right w:val="nil"/>
            </w:tcBorders>
            <w:shd w:val="clear" w:color="auto" w:fill="auto"/>
            <w:vAlign w:val="bottom"/>
            <w:hideMark/>
          </w:tcPr>
          <w:p w:rsidR="00E63EBF" w:rsidRPr="0085495B" w:rsidRDefault="00E63EBF" w:rsidP="008B0C04">
            <w:pPr>
              <w:ind w:right="-72"/>
              <w:jc w:val="right"/>
              <w:rPr>
                <w:rFonts w:ascii="Arial" w:eastAsia="Calibri" w:hAnsi="Arial" w:cs="Arial"/>
                <w:b/>
                <w:color w:val="000000"/>
                <w:sz w:val="18"/>
                <w:szCs w:val="18"/>
                <w:lang w:bidi="ar-SA"/>
              </w:rPr>
            </w:pPr>
            <w:r w:rsidRPr="0085495B">
              <w:rPr>
                <w:rFonts w:ascii="Arial" w:eastAsia="Calibri" w:hAnsi="Arial" w:cs="Arial"/>
                <w:b/>
                <w:color w:val="000000"/>
                <w:sz w:val="18"/>
                <w:szCs w:val="18"/>
              </w:rPr>
              <w:t>Baht</w:t>
            </w:r>
          </w:p>
        </w:tc>
      </w:tr>
      <w:tr w:rsidR="00E63EBF" w:rsidRPr="0085495B" w:rsidTr="0085495B">
        <w:tc>
          <w:tcPr>
            <w:tcW w:w="3067" w:type="dxa"/>
            <w:shd w:val="clear" w:color="auto" w:fill="auto"/>
            <w:vAlign w:val="bottom"/>
          </w:tcPr>
          <w:p w:rsidR="00E63EBF" w:rsidRPr="0085495B" w:rsidRDefault="00E63EBF" w:rsidP="008B0C04">
            <w:pPr>
              <w:jc w:val="both"/>
              <w:rPr>
                <w:rFonts w:ascii="Arial" w:eastAsia="Calibri" w:hAnsi="Arial" w:cs="Arial"/>
                <w:b/>
                <w:color w:val="000000"/>
                <w:sz w:val="18"/>
                <w:szCs w:val="18"/>
              </w:rPr>
            </w:pPr>
          </w:p>
        </w:tc>
        <w:tc>
          <w:tcPr>
            <w:tcW w:w="799" w:type="dxa"/>
            <w:tcBorders>
              <w:top w:val="single" w:sz="4" w:space="0" w:color="auto"/>
              <w:left w:val="nil"/>
              <w:bottom w:val="nil"/>
              <w:right w:val="nil"/>
            </w:tcBorders>
            <w:shd w:val="clear" w:color="auto" w:fill="auto"/>
          </w:tcPr>
          <w:p w:rsidR="00E63EBF" w:rsidRPr="0085495B" w:rsidRDefault="00E63EBF" w:rsidP="008B0C04">
            <w:pPr>
              <w:ind w:right="-72"/>
              <w:jc w:val="center"/>
              <w:rPr>
                <w:rFonts w:ascii="Arial" w:eastAsia="Calibri" w:hAnsi="Arial" w:cs="Arial"/>
                <w:color w:val="000000"/>
                <w:sz w:val="18"/>
                <w:szCs w:val="18"/>
                <w:lang w:bidi="ar-SA"/>
              </w:rPr>
            </w:pPr>
          </w:p>
        </w:tc>
        <w:tc>
          <w:tcPr>
            <w:tcW w:w="1354" w:type="dxa"/>
            <w:tcBorders>
              <w:top w:val="single" w:sz="4" w:space="0" w:color="auto"/>
              <w:left w:val="nil"/>
              <w:bottom w:val="nil"/>
              <w:right w:val="nil"/>
            </w:tcBorders>
            <w:shd w:val="clear" w:color="auto" w:fill="auto"/>
            <w:vAlign w:val="bottom"/>
          </w:tcPr>
          <w:p w:rsidR="00E63EBF" w:rsidRPr="0085495B" w:rsidRDefault="00E63EBF" w:rsidP="008B0C04">
            <w:pPr>
              <w:ind w:right="-72"/>
              <w:jc w:val="right"/>
              <w:rPr>
                <w:rFonts w:ascii="Arial" w:eastAsia="Calibri" w:hAnsi="Arial" w:cs="Arial"/>
                <w:color w:val="000000"/>
                <w:sz w:val="18"/>
                <w:szCs w:val="18"/>
                <w:lang w:bidi="ar-SA"/>
              </w:rPr>
            </w:pPr>
          </w:p>
        </w:tc>
        <w:tc>
          <w:tcPr>
            <w:tcW w:w="1304" w:type="dxa"/>
            <w:tcBorders>
              <w:top w:val="single" w:sz="4" w:space="0" w:color="auto"/>
              <w:left w:val="nil"/>
              <w:bottom w:val="nil"/>
              <w:right w:val="nil"/>
            </w:tcBorders>
            <w:shd w:val="clear" w:color="auto" w:fill="auto"/>
            <w:vAlign w:val="bottom"/>
          </w:tcPr>
          <w:p w:rsidR="00E63EBF" w:rsidRPr="0085495B" w:rsidRDefault="00E63EBF" w:rsidP="008B0C04">
            <w:pPr>
              <w:ind w:right="-72"/>
              <w:jc w:val="right"/>
              <w:rPr>
                <w:rFonts w:ascii="Arial" w:eastAsia="Calibri" w:hAnsi="Arial" w:cs="Arial"/>
                <w:color w:val="000000"/>
                <w:sz w:val="18"/>
                <w:szCs w:val="18"/>
                <w:lang w:bidi="ar-SA"/>
              </w:rPr>
            </w:pPr>
          </w:p>
        </w:tc>
        <w:tc>
          <w:tcPr>
            <w:tcW w:w="1701" w:type="dxa"/>
            <w:tcBorders>
              <w:top w:val="single" w:sz="4" w:space="0" w:color="auto"/>
              <w:left w:val="nil"/>
              <w:bottom w:val="nil"/>
              <w:right w:val="nil"/>
            </w:tcBorders>
            <w:shd w:val="clear" w:color="auto" w:fill="auto"/>
          </w:tcPr>
          <w:p w:rsidR="00E63EBF" w:rsidRPr="0085495B" w:rsidRDefault="00E63EBF" w:rsidP="008B0C04">
            <w:pPr>
              <w:ind w:right="-72"/>
              <w:jc w:val="right"/>
              <w:rPr>
                <w:rFonts w:ascii="Arial" w:eastAsia="Calibri" w:hAnsi="Arial" w:cs="Arial"/>
                <w:color w:val="000000"/>
                <w:sz w:val="18"/>
                <w:szCs w:val="18"/>
                <w:lang w:bidi="ar-SA"/>
              </w:rPr>
            </w:pPr>
          </w:p>
        </w:tc>
        <w:tc>
          <w:tcPr>
            <w:tcW w:w="1323" w:type="dxa"/>
            <w:tcBorders>
              <w:top w:val="single" w:sz="4" w:space="0" w:color="auto"/>
              <w:left w:val="nil"/>
              <w:bottom w:val="nil"/>
              <w:right w:val="nil"/>
            </w:tcBorders>
            <w:shd w:val="clear" w:color="auto" w:fill="auto"/>
            <w:vAlign w:val="bottom"/>
          </w:tcPr>
          <w:p w:rsidR="00E63EBF" w:rsidRPr="0085495B" w:rsidRDefault="00E63EBF" w:rsidP="008B0C04">
            <w:pPr>
              <w:ind w:right="-72"/>
              <w:jc w:val="right"/>
              <w:rPr>
                <w:rFonts w:ascii="Arial" w:eastAsia="Calibri" w:hAnsi="Arial" w:cs="Arial"/>
                <w:color w:val="000000"/>
                <w:sz w:val="18"/>
                <w:szCs w:val="18"/>
                <w:lang w:bidi="ar-SA"/>
              </w:rPr>
            </w:pPr>
          </w:p>
        </w:tc>
      </w:tr>
      <w:tr w:rsidR="00E63EBF" w:rsidRPr="0085495B" w:rsidTr="0085495B">
        <w:tc>
          <w:tcPr>
            <w:tcW w:w="3067" w:type="dxa"/>
            <w:shd w:val="clear" w:color="auto" w:fill="auto"/>
            <w:vAlign w:val="bottom"/>
          </w:tcPr>
          <w:p w:rsidR="00E63EBF" w:rsidRPr="0085495B" w:rsidRDefault="00E63EBF" w:rsidP="008B0C04">
            <w:pPr>
              <w:tabs>
                <w:tab w:val="left" w:pos="2563"/>
                <w:tab w:val="right" w:pos="8306"/>
              </w:tabs>
              <w:ind w:left="121" w:hanging="121"/>
              <w:rPr>
                <w:rFonts w:ascii="Arial" w:eastAsia="Calibri" w:hAnsi="Arial" w:cs="Arial"/>
                <w:b/>
                <w:color w:val="000000"/>
                <w:spacing w:val="-2"/>
                <w:sz w:val="18"/>
                <w:szCs w:val="18"/>
              </w:rPr>
            </w:pPr>
            <w:r w:rsidRPr="0085495B">
              <w:rPr>
                <w:rFonts w:ascii="Arial" w:eastAsia="Calibri" w:hAnsi="Arial" w:cs="Arial"/>
                <w:b/>
                <w:color w:val="000000"/>
                <w:spacing w:val="-2"/>
                <w:sz w:val="18"/>
                <w:szCs w:val="18"/>
              </w:rPr>
              <w:t>Assets</w:t>
            </w:r>
          </w:p>
        </w:tc>
        <w:tc>
          <w:tcPr>
            <w:tcW w:w="799" w:type="dxa"/>
            <w:shd w:val="clear" w:color="auto" w:fill="auto"/>
          </w:tcPr>
          <w:p w:rsidR="00E63EBF" w:rsidRPr="0085495B" w:rsidRDefault="00E63EBF" w:rsidP="008B0C04">
            <w:pPr>
              <w:ind w:right="-72"/>
              <w:jc w:val="center"/>
              <w:rPr>
                <w:rFonts w:ascii="Arial" w:eastAsia="Calibri" w:hAnsi="Arial" w:cs="Arial"/>
                <w:bCs/>
                <w:color w:val="000000"/>
                <w:sz w:val="18"/>
                <w:szCs w:val="18"/>
                <w:lang w:bidi="ar-SA"/>
              </w:rPr>
            </w:pPr>
          </w:p>
        </w:tc>
        <w:tc>
          <w:tcPr>
            <w:tcW w:w="1354" w:type="dxa"/>
            <w:shd w:val="clear" w:color="auto" w:fill="auto"/>
            <w:vAlign w:val="bottom"/>
          </w:tcPr>
          <w:p w:rsidR="00E63EBF" w:rsidRPr="0085495B" w:rsidRDefault="00E63EBF" w:rsidP="008B0C04">
            <w:pPr>
              <w:ind w:right="-72"/>
              <w:jc w:val="right"/>
              <w:rPr>
                <w:rFonts w:ascii="Arial" w:eastAsia="Calibri" w:hAnsi="Arial" w:cs="Arial"/>
                <w:bCs/>
                <w:color w:val="000000"/>
                <w:sz w:val="18"/>
                <w:szCs w:val="18"/>
                <w:lang w:bidi="ar-SA"/>
              </w:rPr>
            </w:pPr>
          </w:p>
        </w:tc>
        <w:tc>
          <w:tcPr>
            <w:tcW w:w="1304" w:type="dxa"/>
            <w:shd w:val="clear" w:color="auto" w:fill="auto"/>
            <w:vAlign w:val="bottom"/>
          </w:tcPr>
          <w:p w:rsidR="00E63EBF" w:rsidRPr="0085495B" w:rsidRDefault="00E63EBF" w:rsidP="008B0C04">
            <w:pPr>
              <w:ind w:right="-72"/>
              <w:jc w:val="right"/>
              <w:rPr>
                <w:rFonts w:ascii="Arial" w:eastAsia="Calibri" w:hAnsi="Arial" w:cs="Arial"/>
                <w:bCs/>
                <w:color w:val="000000"/>
                <w:sz w:val="18"/>
                <w:szCs w:val="18"/>
                <w:lang w:bidi="ar-SA"/>
              </w:rPr>
            </w:pPr>
          </w:p>
        </w:tc>
        <w:tc>
          <w:tcPr>
            <w:tcW w:w="1701" w:type="dxa"/>
            <w:shd w:val="clear" w:color="auto" w:fill="auto"/>
          </w:tcPr>
          <w:p w:rsidR="00E63EBF" w:rsidRPr="0085495B" w:rsidRDefault="00E63EBF" w:rsidP="008B0C04">
            <w:pPr>
              <w:ind w:right="-72"/>
              <w:jc w:val="right"/>
              <w:rPr>
                <w:rFonts w:ascii="Arial" w:eastAsia="Calibri" w:hAnsi="Arial" w:cs="Arial"/>
                <w:bCs/>
                <w:color w:val="000000"/>
                <w:sz w:val="18"/>
                <w:szCs w:val="18"/>
                <w:lang w:bidi="ar-SA"/>
              </w:rPr>
            </w:pPr>
          </w:p>
        </w:tc>
        <w:tc>
          <w:tcPr>
            <w:tcW w:w="1323" w:type="dxa"/>
            <w:shd w:val="clear" w:color="auto" w:fill="auto"/>
            <w:vAlign w:val="bottom"/>
          </w:tcPr>
          <w:p w:rsidR="00E63EBF" w:rsidRPr="0085495B" w:rsidRDefault="00E63EBF" w:rsidP="008B0C04">
            <w:pPr>
              <w:ind w:right="-72"/>
              <w:jc w:val="right"/>
              <w:rPr>
                <w:rFonts w:ascii="Arial" w:eastAsia="Calibri" w:hAnsi="Arial" w:cs="Arial"/>
                <w:bCs/>
                <w:color w:val="000000"/>
                <w:sz w:val="18"/>
                <w:szCs w:val="18"/>
                <w:lang w:bidi="ar-SA"/>
              </w:rPr>
            </w:pPr>
          </w:p>
        </w:tc>
      </w:tr>
      <w:tr w:rsidR="00E63EBF" w:rsidRPr="0085495B" w:rsidTr="0085495B">
        <w:tc>
          <w:tcPr>
            <w:tcW w:w="3067" w:type="dxa"/>
            <w:shd w:val="clear" w:color="auto" w:fill="auto"/>
            <w:vAlign w:val="bottom"/>
          </w:tcPr>
          <w:p w:rsidR="00E63EBF" w:rsidRPr="0085495B" w:rsidRDefault="00E63EBF" w:rsidP="008B0C04">
            <w:pPr>
              <w:tabs>
                <w:tab w:val="left" w:pos="2563"/>
                <w:tab w:val="right" w:pos="8306"/>
              </w:tabs>
              <w:ind w:left="121" w:hanging="121"/>
              <w:rPr>
                <w:rFonts w:ascii="Arial" w:eastAsia="Calibri" w:hAnsi="Arial" w:cs="Arial"/>
                <w:b/>
                <w:color w:val="000000"/>
                <w:spacing w:val="-2"/>
                <w:sz w:val="18"/>
                <w:szCs w:val="18"/>
              </w:rPr>
            </w:pPr>
          </w:p>
        </w:tc>
        <w:tc>
          <w:tcPr>
            <w:tcW w:w="799" w:type="dxa"/>
            <w:shd w:val="clear" w:color="auto" w:fill="auto"/>
          </w:tcPr>
          <w:p w:rsidR="00E63EBF" w:rsidRPr="0085495B" w:rsidRDefault="00E63EBF" w:rsidP="008B0C04">
            <w:pPr>
              <w:ind w:right="-72"/>
              <w:jc w:val="center"/>
              <w:rPr>
                <w:rFonts w:ascii="Arial" w:eastAsia="Calibri" w:hAnsi="Arial" w:cs="Arial"/>
                <w:bCs/>
                <w:color w:val="000000"/>
                <w:sz w:val="18"/>
                <w:szCs w:val="18"/>
                <w:lang w:bidi="ar-SA"/>
              </w:rPr>
            </w:pPr>
          </w:p>
        </w:tc>
        <w:tc>
          <w:tcPr>
            <w:tcW w:w="1354" w:type="dxa"/>
            <w:shd w:val="clear" w:color="auto" w:fill="auto"/>
            <w:vAlign w:val="bottom"/>
          </w:tcPr>
          <w:p w:rsidR="00E63EBF" w:rsidRPr="0085495B" w:rsidRDefault="00E63EBF" w:rsidP="008B0C04">
            <w:pPr>
              <w:ind w:right="-72"/>
              <w:jc w:val="right"/>
              <w:rPr>
                <w:rFonts w:ascii="Arial" w:eastAsia="Calibri" w:hAnsi="Arial" w:cs="Arial"/>
                <w:bCs/>
                <w:color w:val="000000"/>
                <w:sz w:val="18"/>
                <w:szCs w:val="18"/>
                <w:lang w:bidi="ar-SA"/>
              </w:rPr>
            </w:pPr>
          </w:p>
        </w:tc>
        <w:tc>
          <w:tcPr>
            <w:tcW w:w="1304" w:type="dxa"/>
            <w:shd w:val="clear" w:color="auto" w:fill="auto"/>
            <w:vAlign w:val="bottom"/>
          </w:tcPr>
          <w:p w:rsidR="00E63EBF" w:rsidRPr="0085495B" w:rsidRDefault="00E63EBF" w:rsidP="008B0C04">
            <w:pPr>
              <w:ind w:right="-72"/>
              <w:jc w:val="right"/>
              <w:rPr>
                <w:rFonts w:ascii="Arial" w:eastAsia="Calibri" w:hAnsi="Arial" w:cs="Arial"/>
                <w:bCs/>
                <w:color w:val="000000"/>
                <w:sz w:val="18"/>
                <w:szCs w:val="18"/>
                <w:lang w:bidi="ar-SA"/>
              </w:rPr>
            </w:pPr>
          </w:p>
        </w:tc>
        <w:tc>
          <w:tcPr>
            <w:tcW w:w="1701" w:type="dxa"/>
            <w:shd w:val="clear" w:color="auto" w:fill="auto"/>
          </w:tcPr>
          <w:p w:rsidR="00E63EBF" w:rsidRPr="0085495B" w:rsidRDefault="00E63EBF" w:rsidP="008B0C04">
            <w:pPr>
              <w:ind w:right="-72"/>
              <w:jc w:val="right"/>
              <w:rPr>
                <w:rFonts w:ascii="Arial" w:eastAsia="Calibri" w:hAnsi="Arial" w:cs="Arial"/>
                <w:bCs/>
                <w:color w:val="000000"/>
                <w:sz w:val="18"/>
                <w:szCs w:val="18"/>
                <w:lang w:bidi="ar-SA"/>
              </w:rPr>
            </w:pPr>
          </w:p>
        </w:tc>
        <w:tc>
          <w:tcPr>
            <w:tcW w:w="1323" w:type="dxa"/>
            <w:shd w:val="clear" w:color="auto" w:fill="auto"/>
            <w:vAlign w:val="bottom"/>
          </w:tcPr>
          <w:p w:rsidR="00E63EBF" w:rsidRPr="0085495B" w:rsidRDefault="00E63EBF" w:rsidP="008B0C04">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tcPr>
          <w:p w:rsidR="00E73276" w:rsidRPr="0085495B" w:rsidRDefault="00E73276" w:rsidP="00E73276">
            <w:pPr>
              <w:tabs>
                <w:tab w:val="left" w:pos="2563"/>
                <w:tab w:val="right" w:pos="8306"/>
              </w:tabs>
              <w:rPr>
                <w:rFonts w:ascii="Arial" w:eastAsia="Calibri" w:hAnsi="Arial" w:cs="Arial"/>
                <w:b/>
                <w:color w:val="000000"/>
                <w:spacing w:val="-2"/>
                <w:sz w:val="18"/>
                <w:szCs w:val="18"/>
              </w:rPr>
            </w:pPr>
            <w:r w:rsidRPr="0085495B">
              <w:rPr>
                <w:rFonts w:ascii="Arial" w:eastAsia="Calibri" w:hAnsi="Arial" w:cs="Arial"/>
                <w:b/>
                <w:color w:val="000000"/>
                <w:spacing w:val="-2"/>
                <w:sz w:val="18"/>
                <w:szCs w:val="18"/>
              </w:rPr>
              <w:t>Current assets</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bidi="ar-SA"/>
              </w:rPr>
            </w:pPr>
          </w:p>
        </w:tc>
        <w:tc>
          <w:tcPr>
            <w:tcW w:w="135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shd w:val="clear" w:color="auto" w:fill="auto"/>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tcPr>
          <w:p w:rsidR="00E73276" w:rsidRPr="0085495B" w:rsidRDefault="00E73276" w:rsidP="00E73276">
            <w:pPr>
              <w:tabs>
                <w:tab w:val="left" w:pos="2563"/>
                <w:tab w:val="right" w:pos="8306"/>
              </w:tabs>
              <w:ind w:left="121" w:hanging="121"/>
              <w:rPr>
                <w:rFonts w:ascii="Arial" w:eastAsia="Calibri" w:hAnsi="Arial" w:cs="Arial"/>
                <w:bCs/>
                <w:color w:val="000000"/>
                <w:spacing w:val="-2"/>
                <w:sz w:val="18"/>
                <w:szCs w:val="18"/>
              </w:rPr>
            </w:pPr>
            <w:r w:rsidRPr="0085495B">
              <w:rPr>
                <w:rFonts w:ascii="Arial" w:eastAsia="Calibri" w:hAnsi="Arial" w:cs="Arial"/>
                <w:bCs/>
                <w:color w:val="000000"/>
                <w:spacing w:val="-2"/>
                <w:sz w:val="18"/>
                <w:szCs w:val="18"/>
              </w:rPr>
              <w:t xml:space="preserve">Financial assets measured at </w:t>
            </w:r>
            <w:proofErr w:type="spellStart"/>
            <w:r w:rsidRPr="0085495B">
              <w:rPr>
                <w:rFonts w:ascii="Arial" w:eastAsia="Calibri" w:hAnsi="Arial" w:cs="Arial"/>
                <w:bCs/>
                <w:color w:val="000000"/>
                <w:spacing w:val="-2"/>
                <w:sz w:val="18"/>
                <w:szCs w:val="18"/>
              </w:rPr>
              <w:t>amortised</w:t>
            </w:r>
            <w:proofErr w:type="spellEnd"/>
            <w:r w:rsidRPr="0085495B">
              <w:rPr>
                <w:rFonts w:ascii="Arial" w:eastAsia="Calibri" w:hAnsi="Arial" w:cs="Arial"/>
                <w:bCs/>
                <w:color w:val="000000"/>
                <w:spacing w:val="-2"/>
                <w:sz w:val="18"/>
                <w:szCs w:val="18"/>
              </w:rPr>
              <w:t xml:space="preserve"> cost</w:t>
            </w:r>
            <w:r w:rsidR="006745D8">
              <w:rPr>
                <w:rFonts w:ascii="Arial" w:eastAsia="Calibri" w:hAnsi="Arial" w:cs="Arial"/>
                <w:bCs/>
                <w:color w:val="000000"/>
                <w:spacing w:val="-2"/>
                <w:sz w:val="18"/>
                <w:szCs w:val="18"/>
              </w:rPr>
              <w:t xml:space="preserve"> </w:t>
            </w:r>
            <w:r w:rsidRPr="0085495B">
              <w:rPr>
                <w:rFonts w:ascii="Arial" w:eastAsia="Calibri" w:hAnsi="Arial" w:cs="Arial"/>
                <w:bCs/>
                <w:color w:val="000000"/>
                <w:spacing w:val="-2"/>
                <w:sz w:val="18"/>
                <w:szCs w:val="18"/>
              </w:rPr>
              <w:t>-</w:t>
            </w:r>
            <w:r w:rsidR="006745D8">
              <w:rPr>
                <w:rFonts w:ascii="Arial" w:eastAsia="Calibri" w:hAnsi="Arial" w:cs="Arial"/>
                <w:bCs/>
                <w:color w:val="000000"/>
                <w:spacing w:val="-2"/>
                <w:sz w:val="18"/>
                <w:szCs w:val="18"/>
              </w:rPr>
              <w:t xml:space="preserve"> </w:t>
            </w:r>
            <w:r w:rsidRPr="0085495B">
              <w:rPr>
                <w:rFonts w:ascii="Arial" w:eastAsia="Calibri" w:hAnsi="Arial" w:cs="Arial"/>
                <w:bCs/>
                <w:color w:val="000000"/>
                <w:spacing w:val="-2"/>
                <w:sz w:val="18"/>
                <w:szCs w:val="18"/>
              </w:rPr>
              <w:t>fixed deposits</w:t>
            </w:r>
          </w:p>
        </w:tc>
        <w:tc>
          <w:tcPr>
            <w:tcW w:w="799" w:type="dxa"/>
            <w:shd w:val="clear" w:color="auto" w:fill="auto"/>
            <w:vAlign w:val="bottom"/>
          </w:tcPr>
          <w:p w:rsidR="00E73276" w:rsidRPr="0085495B" w:rsidRDefault="00E73276" w:rsidP="00E73276">
            <w:pPr>
              <w:tabs>
                <w:tab w:val="left" w:pos="252"/>
                <w:tab w:val="center" w:pos="327"/>
              </w:tabs>
              <w:spacing w:line="300" w:lineRule="exact"/>
              <w:ind w:right="-72"/>
              <w:jc w:val="center"/>
              <w:rPr>
                <w:rFonts w:ascii="Arial" w:eastAsia="Calibri" w:hAnsi="Arial" w:cs="Arial"/>
                <w:b/>
                <w:sz w:val="24"/>
                <w:szCs w:val="24"/>
              </w:rPr>
            </w:pPr>
            <w:r w:rsidRPr="0085495B">
              <w:rPr>
                <w:rFonts w:ascii="Arial" w:eastAsia="Calibri" w:hAnsi="Arial" w:cs="Arial"/>
                <w:bCs/>
                <w:color w:val="000000"/>
                <w:sz w:val="18"/>
                <w:szCs w:val="18"/>
              </w:rPr>
              <w:t>B</w:t>
            </w:r>
          </w:p>
        </w:tc>
        <w:tc>
          <w:tcPr>
            <w:tcW w:w="135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w:t>
            </w:r>
          </w:p>
        </w:tc>
        <w:tc>
          <w:tcPr>
            <w:tcW w:w="130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13,7</w:t>
            </w:r>
            <w:r w:rsidR="0029511E">
              <w:rPr>
                <w:rFonts w:ascii="Arial" w:eastAsia="Calibri" w:hAnsi="Arial" w:cs="Arial"/>
                <w:bCs/>
                <w:color w:val="000000"/>
                <w:sz w:val="18"/>
                <w:szCs w:val="18"/>
                <w:lang w:bidi="ar-SA"/>
              </w:rPr>
              <w:t>2</w:t>
            </w:r>
            <w:r w:rsidRPr="0085495B">
              <w:rPr>
                <w:rFonts w:ascii="Arial" w:eastAsia="Calibri" w:hAnsi="Arial" w:cs="Arial"/>
                <w:bCs/>
                <w:color w:val="000000"/>
                <w:sz w:val="18"/>
                <w:szCs w:val="18"/>
                <w:lang w:bidi="ar-SA"/>
              </w:rPr>
              <w:t>7,565</w:t>
            </w:r>
          </w:p>
        </w:tc>
        <w:tc>
          <w:tcPr>
            <w:tcW w:w="1701"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w:t>
            </w:r>
          </w:p>
        </w:tc>
        <w:tc>
          <w:tcPr>
            <w:tcW w:w="1323"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13,7</w:t>
            </w:r>
            <w:r w:rsidR="0029511E">
              <w:rPr>
                <w:rFonts w:ascii="Arial" w:eastAsia="Calibri" w:hAnsi="Arial" w:cs="Arial"/>
                <w:bCs/>
                <w:color w:val="000000"/>
                <w:sz w:val="18"/>
                <w:szCs w:val="18"/>
                <w:lang w:bidi="ar-SA"/>
              </w:rPr>
              <w:t>2</w:t>
            </w:r>
            <w:r w:rsidRPr="0085495B">
              <w:rPr>
                <w:rFonts w:ascii="Arial" w:eastAsia="Calibri" w:hAnsi="Arial" w:cs="Arial"/>
                <w:bCs/>
                <w:color w:val="000000"/>
                <w:sz w:val="18"/>
                <w:szCs w:val="18"/>
                <w:lang w:bidi="ar-SA"/>
              </w:rPr>
              <w:t>7,565</w:t>
            </w:r>
          </w:p>
        </w:tc>
      </w:tr>
      <w:tr w:rsidR="00E73276" w:rsidRPr="0085495B" w:rsidTr="0085495B">
        <w:tc>
          <w:tcPr>
            <w:tcW w:w="3067" w:type="dxa"/>
            <w:shd w:val="clear" w:color="auto" w:fill="auto"/>
          </w:tcPr>
          <w:p w:rsidR="00E73276" w:rsidRPr="0085495B" w:rsidRDefault="00E73276" w:rsidP="00E73276">
            <w:pPr>
              <w:tabs>
                <w:tab w:val="left" w:pos="2563"/>
                <w:tab w:val="right" w:pos="8306"/>
              </w:tabs>
              <w:ind w:left="121" w:hanging="121"/>
              <w:rPr>
                <w:rFonts w:ascii="Arial" w:eastAsia="Calibri" w:hAnsi="Arial" w:cs="Arial"/>
                <w:bCs/>
                <w:color w:val="000000"/>
                <w:spacing w:val="-2"/>
                <w:sz w:val="18"/>
                <w:szCs w:val="18"/>
              </w:rPr>
            </w:pPr>
            <w:r w:rsidRPr="0085495B">
              <w:rPr>
                <w:rFonts w:ascii="Arial" w:eastAsia="Calibri" w:hAnsi="Arial" w:cs="Arial"/>
                <w:bCs/>
                <w:color w:val="000000"/>
                <w:spacing w:val="-2"/>
                <w:sz w:val="18"/>
                <w:szCs w:val="18"/>
              </w:rPr>
              <w:t>Short-term investments</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rPr>
            </w:pPr>
            <w:r w:rsidRPr="0085495B">
              <w:rPr>
                <w:rFonts w:ascii="Arial" w:eastAsia="Calibri" w:hAnsi="Arial" w:cs="Arial"/>
                <w:bCs/>
                <w:color w:val="000000"/>
                <w:sz w:val="18"/>
                <w:szCs w:val="18"/>
              </w:rPr>
              <w:t>B</w:t>
            </w:r>
          </w:p>
        </w:tc>
        <w:tc>
          <w:tcPr>
            <w:tcW w:w="135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13,727,565</w:t>
            </w:r>
          </w:p>
        </w:tc>
        <w:tc>
          <w:tcPr>
            <w:tcW w:w="130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(13,727,565)</w:t>
            </w:r>
          </w:p>
        </w:tc>
        <w:tc>
          <w:tcPr>
            <w:tcW w:w="1701"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w:t>
            </w:r>
          </w:p>
        </w:tc>
        <w:tc>
          <w:tcPr>
            <w:tcW w:w="1323"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w:t>
            </w:r>
          </w:p>
        </w:tc>
      </w:tr>
      <w:tr w:rsidR="00E73276" w:rsidRPr="0085495B" w:rsidTr="0085495B">
        <w:tc>
          <w:tcPr>
            <w:tcW w:w="3067" w:type="dxa"/>
            <w:shd w:val="clear" w:color="auto" w:fill="auto"/>
            <w:vAlign w:val="bottom"/>
          </w:tcPr>
          <w:p w:rsidR="00E73276" w:rsidRPr="0085495B" w:rsidRDefault="00E73276" w:rsidP="00E73276">
            <w:pPr>
              <w:tabs>
                <w:tab w:val="left" w:pos="2563"/>
                <w:tab w:val="right" w:pos="8306"/>
              </w:tabs>
              <w:rPr>
                <w:rFonts w:ascii="Arial" w:eastAsia="Calibri" w:hAnsi="Arial" w:cs="Arial"/>
                <w:b/>
                <w:color w:val="000000"/>
                <w:spacing w:val="-2"/>
                <w:sz w:val="18"/>
                <w:szCs w:val="18"/>
              </w:rPr>
            </w:pP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bidi="ar-SA"/>
              </w:rPr>
            </w:pPr>
          </w:p>
        </w:tc>
        <w:tc>
          <w:tcPr>
            <w:tcW w:w="135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shd w:val="clear" w:color="auto" w:fill="auto"/>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144E2E" w:rsidRPr="0085495B" w:rsidTr="0085495B">
        <w:tc>
          <w:tcPr>
            <w:tcW w:w="3067" w:type="dxa"/>
            <w:shd w:val="clear" w:color="auto" w:fill="auto"/>
            <w:vAlign w:val="bottom"/>
            <w:hideMark/>
          </w:tcPr>
          <w:p w:rsidR="00144E2E" w:rsidRPr="0085495B" w:rsidRDefault="00144E2E" w:rsidP="00144E2E">
            <w:pPr>
              <w:tabs>
                <w:tab w:val="left" w:pos="2563"/>
                <w:tab w:val="right" w:pos="8306"/>
              </w:tabs>
              <w:ind w:left="121" w:hanging="121"/>
              <w:rPr>
                <w:rFonts w:ascii="Arial" w:eastAsia="Calibri" w:hAnsi="Arial" w:cs="Arial"/>
                <w:b/>
                <w:color w:val="000000"/>
                <w:spacing w:val="-2"/>
                <w:sz w:val="18"/>
                <w:szCs w:val="18"/>
              </w:rPr>
            </w:pPr>
            <w:r w:rsidRPr="0085495B">
              <w:rPr>
                <w:rFonts w:ascii="Arial" w:eastAsia="Calibri" w:hAnsi="Arial" w:cs="Arial"/>
                <w:b/>
                <w:color w:val="000000"/>
                <w:spacing w:val="-2"/>
                <w:sz w:val="18"/>
                <w:szCs w:val="18"/>
              </w:rPr>
              <w:t>Non-current assets</w:t>
            </w:r>
          </w:p>
        </w:tc>
        <w:tc>
          <w:tcPr>
            <w:tcW w:w="799" w:type="dxa"/>
            <w:shd w:val="clear" w:color="auto" w:fill="auto"/>
          </w:tcPr>
          <w:p w:rsidR="00144E2E" w:rsidRPr="0085495B" w:rsidRDefault="00144E2E" w:rsidP="00144E2E">
            <w:pPr>
              <w:ind w:right="-72"/>
              <w:jc w:val="center"/>
              <w:rPr>
                <w:rFonts w:ascii="Arial" w:eastAsia="Calibri" w:hAnsi="Arial" w:cs="Arial"/>
                <w:bCs/>
                <w:color w:val="000000"/>
                <w:sz w:val="18"/>
                <w:szCs w:val="18"/>
                <w:lang w:bidi="ar-SA"/>
              </w:rPr>
            </w:pPr>
          </w:p>
        </w:tc>
        <w:tc>
          <w:tcPr>
            <w:tcW w:w="1354" w:type="dxa"/>
            <w:shd w:val="clear" w:color="auto" w:fill="auto"/>
            <w:vAlign w:val="bottom"/>
          </w:tcPr>
          <w:p w:rsidR="00144E2E" w:rsidRPr="0085495B" w:rsidRDefault="00144E2E" w:rsidP="00144E2E">
            <w:pPr>
              <w:ind w:right="-72"/>
              <w:jc w:val="right"/>
              <w:rPr>
                <w:rFonts w:ascii="Arial" w:eastAsia="Calibri" w:hAnsi="Arial" w:cs="Arial"/>
                <w:bCs/>
                <w:color w:val="000000"/>
                <w:sz w:val="18"/>
                <w:szCs w:val="18"/>
                <w:lang w:bidi="ar-SA"/>
              </w:rPr>
            </w:pPr>
          </w:p>
        </w:tc>
        <w:tc>
          <w:tcPr>
            <w:tcW w:w="1304" w:type="dxa"/>
            <w:shd w:val="clear" w:color="auto" w:fill="auto"/>
            <w:vAlign w:val="bottom"/>
          </w:tcPr>
          <w:p w:rsidR="00144E2E" w:rsidRPr="0085495B" w:rsidRDefault="00144E2E" w:rsidP="00144E2E">
            <w:pPr>
              <w:ind w:right="-72"/>
              <w:jc w:val="right"/>
              <w:rPr>
                <w:rFonts w:ascii="Arial" w:eastAsia="Calibri" w:hAnsi="Arial" w:cs="Arial"/>
                <w:bCs/>
                <w:color w:val="000000"/>
                <w:sz w:val="18"/>
                <w:szCs w:val="18"/>
                <w:lang w:bidi="ar-SA"/>
              </w:rPr>
            </w:pPr>
          </w:p>
        </w:tc>
        <w:tc>
          <w:tcPr>
            <w:tcW w:w="1701" w:type="dxa"/>
            <w:shd w:val="clear" w:color="auto" w:fill="auto"/>
          </w:tcPr>
          <w:p w:rsidR="00144E2E" w:rsidRPr="0085495B" w:rsidRDefault="00144E2E" w:rsidP="00144E2E">
            <w:pPr>
              <w:ind w:right="-72"/>
              <w:jc w:val="right"/>
              <w:rPr>
                <w:rFonts w:ascii="Arial" w:eastAsia="Calibri" w:hAnsi="Arial" w:cs="Arial"/>
                <w:bCs/>
                <w:color w:val="000000"/>
                <w:sz w:val="18"/>
                <w:szCs w:val="18"/>
                <w:lang w:bidi="ar-SA"/>
              </w:rPr>
            </w:pPr>
          </w:p>
        </w:tc>
        <w:tc>
          <w:tcPr>
            <w:tcW w:w="1323" w:type="dxa"/>
            <w:shd w:val="clear" w:color="auto" w:fill="auto"/>
            <w:vAlign w:val="bottom"/>
          </w:tcPr>
          <w:p w:rsidR="00144E2E" w:rsidRPr="0085495B" w:rsidRDefault="00144E2E" w:rsidP="00144E2E">
            <w:pPr>
              <w:ind w:right="-72"/>
              <w:jc w:val="right"/>
              <w:rPr>
                <w:rFonts w:ascii="Arial" w:eastAsia="Calibri" w:hAnsi="Arial" w:cs="Arial"/>
                <w:bCs/>
                <w:color w:val="000000"/>
                <w:sz w:val="18"/>
                <w:szCs w:val="18"/>
                <w:lang w:bidi="ar-SA"/>
              </w:rPr>
            </w:pPr>
          </w:p>
        </w:tc>
      </w:tr>
      <w:tr w:rsidR="00144E2E" w:rsidRPr="0085495B" w:rsidTr="0085495B">
        <w:tc>
          <w:tcPr>
            <w:tcW w:w="3067" w:type="dxa"/>
            <w:shd w:val="clear" w:color="auto" w:fill="auto"/>
            <w:vAlign w:val="bottom"/>
          </w:tcPr>
          <w:p w:rsidR="00144E2E" w:rsidRPr="0085495B" w:rsidRDefault="00144E2E" w:rsidP="00144E2E">
            <w:pPr>
              <w:tabs>
                <w:tab w:val="right" w:pos="8306"/>
              </w:tabs>
              <w:jc w:val="both"/>
              <w:rPr>
                <w:rFonts w:ascii="Arial" w:eastAsia="Calibri" w:hAnsi="Arial" w:cs="Arial"/>
                <w:bCs/>
                <w:color w:val="000000"/>
                <w:spacing w:val="-2"/>
                <w:sz w:val="18"/>
                <w:szCs w:val="18"/>
              </w:rPr>
            </w:pPr>
            <w:r w:rsidRPr="0085495B">
              <w:rPr>
                <w:rFonts w:ascii="Arial" w:eastAsia="Calibri" w:hAnsi="Arial" w:cs="Arial"/>
                <w:bCs/>
                <w:color w:val="000000"/>
                <w:spacing w:val="-2"/>
                <w:sz w:val="18"/>
                <w:szCs w:val="18"/>
              </w:rPr>
              <w:t>Property, plant and equipment</w:t>
            </w:r>
          </w:p>
        </w:tc>
        <w:tc>
          <w:tcPr>
            <w:tcW w:w="799" w:type="dxa"/>
            <w:shd w:val="clear" w:color="auto" w:fill="auto"/>
          </w:tcPr>
          <w:p w:rsidR="00144E2E" w:rsidRPr="0085495B" w:rsidRDefault="00E73276" w:rsidP="00144E2E">
            <w:pPr>
              <w:ind w:right="-72"/>
              <w:jc w:val="center"/>
              <w:rPr>
                <w:rFonts w:ascii="Arial" w:eastAsia="Calibri" w:hAnsi="Arial" w:cs="Arial"/>
                <w:bCs/>
                <w:color w:val="000000"/>
                <w:sz w:val="18"/>
                <w:szCs w:val="18"/>
              </w:rPr>
            </w:pPr>
            <w:r w:rsidRPr="0085495B">
              <w:rPr>
                <w:rFonts w:ascii="Arial" w:eastAsia="Calibri" w:hAnsi="Arial" w:cs="Arial"/>
                <w:bCs/>
                <w:color w:val="000000"/>
                <w:sz w:val="18"/>
                <w:szCs w:val="18"/>
              </w:rPr>
              <w:t>D</w:t>
            </w:r>
          </w:p>
        </w:tc>
        <w:tc>
          <w:tcPr>
            <w:tcW w:w="1354" w:type="dxa"/>
            <w:shd w:val="clear" w:color="auto" w:fill="auto"/>
          </w:tcPr>
          <w:p w:rsidR="00144E2E" w:rsidRPr="0085495B" w:rsidRDefault="00144E2E" w:rsidP="00144E2E">
            <w:pPr>
              <w:ind w:right="-72"/>
              <w:jc w:val="right"/>
              <w:rPr>
                <w:rFonts w:ascii="Arial" w:hAnsi="Arial" w:cs="Arial"/>
                <w:sz w:val="18"/>
                <w:szCs w:val="18"/>
              </w:rPr>
            </w:pPr>
            <w:r w:rsidRPr="0085495B">
              <w:rPr>
                <w:rFonts w:ascii="Arial" w:hAnsi="Arial" w:cs="Arial"/>
                <w:sz w:val="18"/>
                <w:szCs w:val="18"/>
              </w:rPr>
              <w:t>35,473,683</w:t>
            </w:r>
          </w:p>
        </w:tc>
        <w:tc>
          <w:tcPr>
            <w:tcW w:w="1304" w:type="dxa"/>
            <w:shd w:val="clear" w:color="auto" w:fill="auto"/>
          </w:tcPr>
          <w:p w:rsidR="00144E2E" w:rsidRPr="0085495B" w:rsidRDefault="00144E2E" w:rsidP="00144E2E">
            <w:pPr>
              <w:ind w:right="-72"/>
              <w:jc w:val="right"/>
              <w:rPr>
                <w:rFonts w:ascii="Arial" w:hAnsi="Arial" w:cs="Arial"/>
                <w:sz w:val="18"/>
                <w:szCs w:val="18"/>
              </w:rPr>
            </w:pPr>
            <w:r w:rsidRPr="0085495B">
              <w:rPr>
                <w:rFonts w:ascii="Arial" w:hAnsi="Arial" w:cs="Arial"/>
                <w:sz w:val="18"/>
                <w:szCs w:val="18"/>
              </w:rPr>
              <w:t>-</w:t>
            </w:r>
          </w:p>
        </w:tc>
        <w:tc>
          <w:tcPr>
            <w:tcW w:w="1701" w:type="dxa"/>
            <w:shd w:val="clear" w:color="auto" w:fill="auto"/>
          </w:tcPr>
          <w:p w:rsidR="00144E2E" w:rsidRPr="0085495B" w:rsidRDefault="00144E2E" w:rsidP="00144E2E">
            <w:pPr>
              <w:ind w:right="-72"/>
              <w:jc w:val="right"/>
              <w:rPr>
                <w:rFonts w:ascii="Arial" w:hAnsi="Arial" w:cs="Arial"/>
                <w:sz w:val="18"/>
                <w:szCs w:val="18"/>
              </w:rPr>
            </w:pPr>
            <w:r w:rsidRPr="0085495B">
              <w:rPr>
                <w:rFonts w:ascii="Arial" w:hAnsi="Arial" w:cs="Arial"/>
                <w:sz w:val="18"/>
                <w:szCs w:val="18"/>
              </w:rPr>
              <w:t>(5,523,133)</w:t>
            </w:r>
          </w:p>
        </w:tc>
        <w:tc>
          <w:tcPr>
            <w:tcW w:w="1323" w:type="dxa"/>
            <w:shd w:val="clear" w:color="auto" w:fill="auto"/>
          </w:tcPr>
          <w:p w:rsidR="00144E2E" w:rsidRPr="0085495B" w:rsidRDefault="00144E2E" w:rsidP="00144E2E">
            <w:pPr>
              <w:ind w:right="-72"/>
              <w:jc w:val="right"/>
              <w:rPr>
                <w:rFonts w:ascii="Arial" w:hAnsi="Arial" w:cs="Arial"/>
                <w:sz w:val="18"/>
                <w:szCs w:val="18"/>
              </w:rPr>
            </w:pPr>
            <w:r w:rsidRPr="0085495B">
              <w:rPr>
                <w:rFonts w:ascii="Arial" w:hAnsi="Arial" w:cs="Arial"/>
                <w:sz w:val="18"/>
                <w:szCs w:val="18"/>
              </w:rPr>
              <w:t>29,950,550</w:t>
            </w:r>
          </w:p>
        </w:tc>
      </w:tr>
      <w:tr w:rsidR="00144E2E" w:rsidRPr="0085495B" w:rsidTr="0085495B">
        <w:tc>
          <w:tcPr>
            <w:tcW w:w="3067" w:type="dxa"/>
            <w:shd w:val="clear" w:color="auto" w:fill="auto"/>
            <w:vAlign w:val="bottom"/>
          </w:tcPr>
          <w:p w:rsidR="00144E2E" w:rsidRPr="0085495B" w:rsidRDefault="00144E2E" w:rsidP="00144E2E">
            <w:pPr>
              <w:tabs>
                <w:tab w:val="right" w:pos="8306"/>
              </w:tabs>
              <w:jc w:val="both"/>
              <w:rPr>
                <w:rFonts w:ascii="Arial" w:eastAsia="Calibri" w:hAnsi="Arial" w:cs="Arial"/>
                <w:bCs/>
                <w:color w:val="000000"/>
                <w:spacing w:val="-2"/>
                <w:sz w:val="18"/>
                <w:szCs w:val="18"/>
              </w:rPr>
            </w:pPr>
            <w:r w:rsidRPr="0085495B">
              <w:rPr>
                <w:rFonts w:ascii="Arial" w:eastAsia="Calibri" w:hAnsi="Arial" w:cs="Arial"/>
                <w:bCs/>
                <w:color w:val="000000"/>
                <w:spacing w:val="-2"/>
                <w:sz w:val="18"/>
                <w:szCs w:val="18"/>
              </w:rPr>
              <w:t>Right-of-use assets</w:t>
            </w:r>
          </w:p>
        </w:tc>
        <w:tc>
          <w:tcPr>
            <w:tcW w:w="799" w:type="dxa"/>
            <w:shd w:val="clear" w:color="auto" w:fill="auto"/>
          </w:tcPr>
          <w:p w:rsidR="00144E2E" w:rsidRPr="0085495B" w:rsidRDefault="00E73276" w:rsidP="00144E2E">
            <w:pPr>
              <w:ind w:right="-72"/>
              <w:jc w:val="center"/>
              <w:rPr>
                <w:rFonts w:ascii="Arial" w:eastAsia="Calibri" w:hAnsi="Arial" w:cs="Arial"/>
                <w:bCs/>
                <w:color w:val="000000"/>
                <w:sz w:val="18"/>
                <w:szCs w:val="18"/>
              </w:rPr>
            </w:pPr>
            <w:r w:rsidRPr="0085495B">
              <w:rPr>
                <w:rFonts w:ascii="Arial" w:eastAsia="Calibri" w:hAnsi="Arial" w:cs="Arial"/>
                <w:bCs/>
                <w:color w:val="000000"/>
                <w:sz w:val="18"/>
                <w:szCs w:val="18"/>
              </w:rPr>
              <w:t>C</w:t>
            </w:r>
            <w:r w:rsidR="00144E2E" w:rsidRPr="0085495B">
              <w:rPr>
                <w:rFonts w:ascii="Arial" w:eastAsia="Calibri" w:hAnsi="Arial" w:cs="Arial"/>
                <w:bCs/>
                <w:color w:val="000000"/>
                <w:sz w:val="18"/>
                <w:szCs w:val="18"/>
              </w:rPr>
              <w:t xml:space="preserve">, </w:t>
            </w:r>
            <w:r w:rsidRPr="0085495B">
              <w:rPr>
                <w:rFonts w:ascii="Arial" w:eastAsia="Calibri" w:hAnsi="Arial" w:cs="Arial"/>
                <w:bCs/>
                <w:color w:val="000000"/>
                <w:sz w:val="18"/>
                <w:szCs w:val="18"/>
              </w:rPr>
              <w:t>D</w:t>
            </w:r>
          </w:p>
        </w:tc>
        <w:tc>
          <w:tcPr>
            <w:tcW w:w="1354" w:type="dxa"/>
            <w:shd w:val="clear" w:color="auto" w:fill="auto"/>
          </w:tcPr>
          <w:p w:rsidR="00144E2E" w:rsidRPr="0085495B" w:rsidRDefault="00144E2E" w:rsidP="00144E2E">
            <w:pPr>
              <w:ind w:right="-72"/>
              <w:jc w:val="right"/>
              <w:rPr>
                <w:rFonts w:ascii="Arial" w:hAnsi="Arial" w:cs="Arial"/>
                <w:sz w:val="18"/>
                <w:szCs w:val="18"/>
              </w:rPr>
            </w:pPr>
            <w:r w:rsidRPr="0085495B">
              <w:rPr>
                <w:rFonts w:ascii="Arial" w:hAnsi="Arial" w:cs="Arial"/>
                <w:sz w:val="18"/>
                <w:szCs w:val="18"/>
              </w:rPr>
              <w:t>-</w:t>
            </w:r>
          </w:p>
        </w:tc>
        <w:tc>
          <w:tcPr>
            <w:tcW w:w="1304" w:type="dxa"/>
            <w:shd w:val="clear" w:color="auto" w:fill="auto"/>
          </w:tcPr>
          <w:p w:rsidR="00144E2E" w:rsidRPr="0085495B" w:rsidRDefault="00144E2E" w:rsidP="00144E2E">
            <w:pPr>
              <w:ind w:right="-72"/>
              <w:jc w:val="right"/>
              <w:rPr>
                <w:rFonts w:ascii="Arial" w:hAnsi="Arial" w:cs="Arial"/>
                <w:sz w:val="18"/>
                <w:szCs w:val="18"/>
              </w:rPr>
            </w:pPr>
            <w:r w:rsidRPr="0085495B">
              <w:rPr>
                <w:rFonts w:ascii="Arial" w:hAnsi="Arial" w:cs="Arial"/>
                <w:sz w:val="18"/>
                <w:szCs w:val="18"/>
              </w:rPr>
              <w:t>-</w:t>
            </w:r>
          </w:p>
        </w:tc>
        <w:tc>
          <w:tcPr>
            <w:tcW w:w="1701" w:type="dxa"/>
            <w:shd w:val="clear" w:color="auto" w:fill="auto"/>
          </w:tcPr>
          <w:p w:rsidR="00144E2E" w:rsidRPr="0085495B" w:rsidRDefault="00144E2E" w:rsidP="00144E2E">
            <w:pPr>
              <w:ind w:right="-72"/>
              <w:jc w:val="right"/>
              <w:rPr>
                <w:rFonts w:ascii="Arial" w:hAnsi="Arial" w:cs="Arial"/>
                <w:sz w:val="18"/>
                <w:szCs w:val="18"/>
              </w:rPr>
            </w:pPr>
            <w:r w:rsidRPr="0085495B">
              <w:rPr>
                <w:rFonts w:ascii="Arial" w:hAnsi="Arial" w:cs="Arial"/>
                <w:sz w:val="18"/>
                <w:szCs w:val="18"/>
              </w:rPr>
              <w:t>9,634,680</w:t>
            </w:r>
          </w:p>
        </w:tc>
        <w:tc>
          <w:tcPr>
            <w:tcW w:w="1323" w:type="dxa"/>
            <w:shd w:val="clear" w:color="auto" w:fill="auto"/>
          </w:tcPr>
          <w:p w:rsidR="00144E2E" w:rsidRPr="0085495B" w:rsidRDefault="00144E2E" w:rsidP="00144E2E">
            <w:pPr>
              <w:ind w:right="-72"/>
              <w:jc w:val="right"/>
              <w:rPr>
                <w:rFonts w:ascii="Arial" w:hAnsi="Arial" w:cs="Arial"/>
                <w:sz w:val="18"/>
                <w:szCs w:val="18"/>
              </w:rPr>
            </w:pPr>
            <w:r w:rsidRPr="0085495B">
              <w:rPr>
                <w:rFonts w:ascii="Arial" w:hAnsi="Arial" w:cs="Arial"/>
                <w:sz w:val="18"/>
                <w:szCs w:val="18"/>
              </w:rPr>
              <w:t>9,634,680</w:t>
            </w:r>
          </w:p>
        </w:tc>
      </w:tr>
      <w:tr w:rsidR="00144E2E" w:rsidRPr="0085495B" w:rsidTr="0085495B">
        <w:tc>
          <w:tcPr>
            <w:tcW w:w="3067" w:type="dxa"/>
            <w:shd w:val="clear" w:color="auto" w:fill="auto"/>
            <w:vAlign w:val="bottom"/>
            <w:hideMark/>
          </w:tcPr>
          <w:p w:rsidR="00144E2E" w:rsidRPr="0085495B" w:rsidRDefault="00144E2E" w:rsidP="00144E2E">
            <w:pPr>
              <w:tabs>
                <w:tab w:val="right" w:pos="8306"/>
              </w:tabs>
              <w:jc w:val="both"/>
              <w:rPr>
                <w:rFonts w:ascii="Arial" w:eastAsia="Calibri" w:hAnsi="Arial" w:cs="Arial"/>
                <w:bCs/>
                <w:color w:val="000000"/>
                <w:sz w:val="18"/>
                <w:szCs w:val="18"/>
                <w:lang w:bidi="ar-SA"/>
              </w:rPr>
            </w:pPr>
            <w:r w:rsidRPr="0085495B">
              <w:rPr>
                <w:rFonts w:ascii="Arial" w:eastAsia="Calibri" w:hAnsi="Arial" w:cs="Arial"/>
                <w:bCs/>
                <w:color w:val="000000"/>
                <w:spacing w:val="-2"/>
                <w:sz w:val="18"/>
                <w:szCs w:val="18"/>
              </w:rPr>
              <w:t>Deferred tax assets</w:t>
            </w:r>
          </w:p>
        </w:tc>
        <w:tc>
          <w:tcPr>
            <w:tcW w:w="799" w:type="dxa"/>
            <w:shd w:val="clear" w:color="auto" w:fill="auto"/>
            <w:hideMark/>
          </w:tcPr>
          <w:p w:rsidR="00144E2E" w:rsidRPr="0085495B" w:rsidRDefault="00144E2E" w:rsidP="00144E2E">
            <w:pPr>
              <w:ind w:right="-72"/>
              <w:jc w:val="center"/>
              <w:rPr>
                <w:rFonts w:ascii="Arial" w:eastAsia="Calibri" w:hAnsi="Arial" w:cs="Arial"/>
                <w:bCs/>
                <w:color w:val="000000"/>
                <w:sz w:val="18"/>
                <w:szCs w:val="18"/>
                <w:lang w:val="en-GB"/>
              </w:rPr>
            </w:pPr>
            <w:r w:rsidRPr="0085495B">
              <w:rPr>
                <w:rFonts w:ascii="Arial" w:eastAsia="Calibri" w:hAnsi="Arial" w:cs="Arial"/>
                <w:bCs/>
                <w:color w:val="000000"/>
                <w:sz w:val="18"/>
                <w:szCs w:val="18"/>
              </w:rPr>
              <w:t>A</w:t>
            </w:r>
          </w:p>
        </w:tc>
        <w:tc>
          <w:tcPr>
            <w:tcW w:w="1354" w:type="dxa"/>
            <w:tcBorders>
              <w:top w:val="nil"/>
              <w:left w:val="nil"/>
              <w:bottom w:val="single" w:sz="4" w:space="0" w:color="auto"/>
              <w:right w:val="nil"/>
            </w:tcBorders>
            <w:shd w:val="clear" w:color="auto" w:fill="auto"/>
          </w:tcPr>
          <w:p w:rsidR="00144E2E" w:rsidRPr="0085495B" w:rsidRDefault="00144E2E" w:rsidP="00144E2E">
            <w:pPr>
              <w:ind w:right="-72"/>
              <w:jc w:val="right"/>
              <w:rPr>
                <w:rFonts w:ascii="Arial" w:hAnsi="Arial" w:cs="Arial"/>
                <w:sz w:val="18"/>
                <w:szCs w:val="18"/>
              </w:rPr>
            </w:pPr>
            <w:r w:rsidRPr="0085495B">
              <w:rPr>
                <w:rFonts w:ascii="Arial" w:hAnsi="Arial" w:cs="Arial"/>
                <w:sz w:val="18"/>
                <w:szCs w:val="18"/>
              </w:rPr>
              <w:t>16,267,066</w:t>
            </w:r>
          </w:p>
        </w:tc>
        <w:tc>
          <w:tcPr>
            <w:tcW w:w="1304" w:type="dxa"/>
            <w:tcBorders>
              <w:top w:val="nil"/>
              <w:left w:val="nil"/>
              <w:bottom w:val="single" w:sz="4" w:space="0" w:color="auto"/>
              <w:right w:val="nil"/>
            </w:tcBorders>
            <w:shd w:val="clear" w:color="auto" w:fill="auto"/>
          </w:tcPr>
          <w:p w:rsidR="00144E2E" w:rsidRPr="0085495B" w:rsidRDefault="00144E2E" w:rsidP="00144E2E">
            <w:pPr>
              <w:ind w:right="-72"/>
              <w:jc w:val="right"/>
              <w:rPr>
                <w:rFonts w:ascii="Arial" w:hAnsi="Arial" w:cs="Arial"/>
                <w:sz w:val="18"/>
                <w:szCs w:val="18"/>
              </w:rPr>
            </w:pPr>
            <w:r w:rsidRPr="0085495B">
              <w:rPr>
                <w:rFonts w:ascii="Arial" w:hAnsi="Arial" w:cs="Arial"/>
                <w:sz w:val="18"/>
                <w:szCs w:val="18"/>
              </w:rPr>
              <w:t>2,391,831</w:t>
            </w:r>
          </w:p>
        </w:tc>
        <w:tc>
          <w:tcPr>
            <w:tcW w:w="1701" w:type="dxa"/>
            <w:tcBorders>
              <w:top w:val="nil"/>
              <w:left w:val="nil"/>
              <w:bottom w:val="single" w:sz="4" w:space="0" w:color="auto"/>
              <w:right w:val="nil"/>
            </w:tcBorders>
            <w:shd w:val="clear" w:color="auto" w:fill="auto"/>
          </w:tcPr>
          <w:p w:rsidR="00144E2E" w:rsidRPr="0085495B" w:rsidRDefault="00144E2E" w:rsidP="00144E2E">
            <w:pPr>
              <w:ind w:right="-72"/>
              <w:jc w:val="right"/>
              <w:rPr>
                <w:rFonts w:ascii="Arial" w:hAnsi="Arial" w:cs="Arial"/>
                <w:sz w:val="18"/>
                <w:szCs w:val="18"/>
              </w:rPr>
            </w:pPr>
            <w:r w:rsidRPr="0085495B">
              <w:rPr>
                <w:rFonts w:ascii="Arial" w:hAnsi="Arial" w:cs="Arial"/>
                <w:sz w:val="18"/>
                <w:szCs w:val="18"/>
              </w:rPr>
              <w:t>-</w:t>
            </w:r>
          </w:p>
        </w:tc>
        <w:tc>
          <w:tcPr>
            <w:tcW w:w="1323" w:type="dxa"/>
            <w:tcBorders>
              <w:top w:val="nil"/>
              <w:left w:val="nil"/>
              <w:bottom w:val="single" w:sz="4" w:space="0" w:color="auto"/>
              <w:right w:val="nil"/>
            </w:tcBorders>
            <w:shd w:val="clear" w:color="auto" w:fill="auto"/>
          </w:tcPr>
          <w:p w:rsidR="00144E2E" w:rsidRPr="0085495B" w:rsidRDefault="00144E2E" w:rsidP="00144E2E">
            <w:pPr>
              <w:ind w:right="-72"/>
              <w:jc w:val="right"/>
              <w:rPr>
                <w:rFonts w:ascii="Arial" w:hAnsi="Arial" w:cs="Arial"/>
                <w:sz w:val="18"/>
                <w:szCs w:val="18"/>
              </w:rPr>
            </w:pPr>
            <w:r w:rsidRPr="0085495B">
              <w:rPr>
                <w:rFonts w:ascii="Arial" w:hAnsi="Arial" w:cs="Arial"/>
                <w:sz w:val="18"/>
                <w:szCs w:val="18"/>
              </w:rPr>
              <w:t>18,658,897</w:t>
            </w:r>
          </w:p>
        </w:tc>
      </w:tr>
      <w:tr w:rsidR="00144E2E" w:rsidRPr="0085495B" w:rsidTr="0085495B">
        <w:tc>
          <w:tcPr>
            <w:tcW w:w="3067" w:type="dxa"/>
            <w:shd w:val="clear" w:color="auto" w:fill="auto"/>
            <w:vAlign w:val="bottom"/>
          </w:tcPr>
          <w:p w:rsidR="00144E2E" w:rsidRPr="0085495B" w:rsidRDefault="00144E2E" w:rsidP="00144E2E">
            <w:pPr>
              <w:tabs>
                <w:tab w:val="right" w:pos="8306"/>
              </w:tabs>
              <w:jc w:val="both"/>
              <w:rPr>
                <w:rFonts w:ascii="Arial" w:eastAsia="Calibri" w:hAnsi="Arial" w:cs="Arial"/>
                <w:b/>
                <w:color w:val="000000"/>
                <w:sz w:val="18"/>
                <w:szCs w:val="18"/>
                <w:lang w:bidi="ar-SA"/>
              </w:rPr>
            </w:pPr>
          </w:p>
        </w:tc>
        <w:tc>
          <w:tcPr>
            <w:tcW w:w="799" w:type="dxa"/>
            <w:shd w:val="clear" w:color="auto" w:fill="auto"/>
          </w:tcPr>
          <w:p w:rsidR="00144E2E" w:rsidRPr="0085495B" w:rsidRDefault="00144E2E" w:rsidP="00144E2E">
            <w:pPr>
              <w:ind w:right="-72"/>
              <w:jc w:val="center"/>
              <w:rPr>
                <w:rFonts w:ascii="Arial" w:eastAsia="Calibri" w:hAnsi="Arial" w:cs="Arial"/>
                <w:bCs/>
                <w:color w:val="000000"/>
                <w:sz w:val="18"/>
                <w:szCs w:val="18"/>
                <w:lang w:val="en-GB"/>
              </w:rPr>
            </w:pPr>
          </w:p>
        </w:tc>
        <w:tc>
          <w:tcPr>
            <w:tcW w:w="1354" w:type="dxa"/>
            <w:tcBorders>
              <w:top w:val="single" w:sz="4" w:space="0" w:color="auto"/>
              <w:left w:val="nil"/>
              <w:bottom w:val="nil"/>
              <w:right w:val="nil"/>
            </w:tcBorders>
            <w:shd w:val="clear" w:color="auto" w:fill="auto"/>
            <w:vAlign w:val="bottom"/>
          </w:tcPr>
          <w:p w:rsidR="00144E2E" w:rsidRPr="0085495B" w:rsidRDefault="00144E2E" w:rsidP="00144E2E">
            <w:pPr>
              <w:ind w:right="-72"/>
              <w:jc w:val="right"/>
              <w:rPr>
                <w:rFonts w:ascii="Arial" w:eastAsia="Calibri" w:hAnsi="Arial" w:cs="Arial"/>
                <w:bCs/>
                <w:color w:val="000000"/>
                <w:sz w:val="18"/>
                <w:szCs w:val="18"/>
              </w:rPr>
            </w:pPr>
          </w:p>
        </w:tc>
        <w:tc>
          <w:tcPr>
            <w:tcW w:w="1304" w:type="dxa"/>
            <w:tcBorders>
              <w:top w:val="single" w:sz="4" w:space="0" w:color="auto"/>
              <w:left w:val="nil"/>
              <w:bottom w:val="nil"/>
              <w:right w:val="nil"/>
            </w:tcBorders>
            <w:shd w:val="clear" w:color="auto" w:fill="auto"/>
            <w:vAlign w:val="bottom"/>
          </w:tcPr>
          <w:p w:rsidR="00144E2E" w:rsidRPr="0085495B" w:rsidRDefault="00144E2E" w:rsidP="00144E2E">
            <w:pPr>
              <w:ind w:right="-72"/>
              <w:jc w:val="right"/>
              <w:rPr>
                <w:rFonts w:ascii="Arial" w:eastAsia="Calibri" w:hAnsi="Arial" w:cs="Arial"/>
                <w:bCs/>
                <w:color w:val="000000"/>
                <w:sz w:val="18"/>
                <w:szCs w:val="18"/>
              </w:rPr>
            </w:pPr>
          </w:p>
        </w:tc>
        <w:tc>
          <w:tcPr>
            <w:tcW w:w="1701" w:type="dxa"/>
            <w:tcBorders>
              <w:top w:val="single" w:sz="4" w:space="0" w:color="auto"/>
              <w:left w:val="nil"/>
              <w:bottom w:val="nil"/>
              <w:right w:val="nil"/>
            </w:tcBorders>
            <w:shd w:val="clear" w:color="auto" w:fill="auto"/>
          </w:tcPr>
          <w:p w:rsidR="00144E2E" w:rsidRPr="0085495B" w:rsidRDefault="00144E2E" w:rsidP="00144E2E">
            <w:pPr>
              <w:ind w:right="-72"/>
              <w:jc w:val="right"/>
              <w:rPr>
                <w:rFonts w:ascii="Arial" w:eastAsia="Calibri" w:hAnsi="Arial" w:cs="Arial"/>
                <w:bCs/>
                <w:color w:val="000000"/>
                <w:sz w:val="18"/>
                <w:szCs w:val="18"/>
              </w:rPr>
            </w:pPr>
          </w:p>
        </w:tc>
        <w:tc>
          <w:tcPr>
            <w:tcW w:w="1323" w:type="dxa"/>
            <w:tcBorders>
              <w:top w:val="single" w:sz="4" w:space="0" w:color="auto"/>
              <w:left w:val="nil"/>
              <w:bottom w:val="nil"/>
              <w:right w:val="nil"/>
            </w:tcBorders>
            <w:shd w:val="clear" w:color="auto" w:fill="auto"/>
            <w:vAlign w:val="bottom"/>
          </w:tcPr>
          <w:p w:rsidR="00144E2E" w:rsidRPr="0085495B" w:rsidRDefault="00144E2E" w:rsidP="00144E2E">
            <w:pPr>
              <w:ind w:right="-72"/>
              <w:jc w:val="right"/>
              <w:rPr>
                <w:rFonts w:ascii="Arial" w:eastAsia="Calibri" w:hAnsi="Arial" w:cs="Arial"/>
                <w:bCs/>
                <w:color w:val="000000"/>
                <w:sz w:val="18"/>
                <w:szCs w:val="18"/>
              </w:rPr>
            </w:pPr>
          </w:p>
        </w:tc>
      </w:tr>
      <w:tr w:rsidR="00144E2E" w:rsidRPr="0085495B" w:rsidTr="0085495B">
        <w:tc>
          <w:tcPr>
            <w:tcW w:w="3067" w:type="dxa"/>
            <w:shd w:val="clear" w:color="auto" w:fill="auto"/>
            <w:vAlign w:val="bottom"/>
            <w:hideMark/>
          </w:tcPr>
          <w:p w:rsidR="00144E2E" w:rsidRPr="0085495B" w:rsidRDefault="00144E2E" w:rsidP="00144E2E">
            <w:pPr>
              <w:tabs>
                <w:tab w:val="right" w:pos="8306"/>
              </w:tabs>
              <w:jc w:val="both"/>
              <w:rPr>
                <w:rFonts w:ascii="Arial" w:eastAsia="Calibri" w:hAnsi="Arial" w:cs="Arial"/>
                <w:b/>
                <w:color w:val="000000"/>
                <w:sz w:val="18"/>
                <w:szCs w:val="18"/>
                <w:lang w:val="en-GB"/>
              </w:rPr>
            </w:pPr>
            <w:r w:rsidRPr="0085495B">
              <w:rPr>
                <w:rFonts w:ascii="Arial" w:eastAsia="Calibri" w:hAnsi="Arial" w:cs="Arial"/>
                <w:b/>
                <w:color w:val="000000"/>
                <w:sz w:val="18"/>
                <w:szCs w:val="18"/>
                <w:lang w:bidi="ar-SA"/>
              </w:rPr>
              <w:t>Total assets</w:t>
            </w:r>
            <w:r w:rsidRPr="0085495B">
              <w:rPr>
                <w:rFonts w:ascii="Arial" w:eastAsia="Calibri" w:hAnsi="Arial" w:cs="Arial"/>
                <w:b/>
                <w:color w:val="000000"/>
                <w:sz w:val="18"/>
                <w:szCs w:val="18"/>
              </w:rPr>
              <w:t xml:space="preserve"> affected </w:t>
            </w:r>
          </w:p>
        </w:tc>
        <w:tc>
          <w:tcPr>
            <w:tcW w:w="799" w:type="dxa"/>
            <w:shd w:val="clear" w:color="auto" w:fill="auto"/>
          </w:tcPr>
          <w:p w:rsidR="00144E2E" w:rsidRPr="0085495B" w:rsidRDefault="00144E2E" w:rsidP="00144E2E">
            <w:pPr>
              <w:ind w:right="-72"/>
              <w:jc w:val="center"/>
              <w:rPr>
                <w:rFonts w:ascii="Arial" w:eastAsia="Calibri" w:hAnsi="Arial" w:cs="Arial"/>
                <w:bCs/>
                <w:color w:val="000000"/>
                <w:sz w:val="18"/>
                <w:szCs w:val="18"/>
              </w:rPr>
            </w:pPr>
          </w:p>
        </w:tc>
        <w:tc>
          <w:tcPr>
            <w:tcW w:w="1354" w:type="dxa"/>
            <w:tcBorders>
              <w:top w:val="nil"/>
              <w:left w:val="nil"/>
              <w:bottom w:val="single" w:sz="4" w:space="0" w:color="auto"/>
              <w:right w:val="nil"/>
            </w:tcBorders>
            <w:shd w:val="clear" w:color="auto" w:fill="auto"/>
          </w:tcPr>
          <w:p w:rsidR="00144E2E" w:rsidRPr="0085495B" w:rsidRDefault="00E73276" w:rsidP="00144E2E">
            <w:pPr>
              <w:ind w:right="-72"/>
              <w:jc w:val="right"/>
              <w:rPr>
                <w:rFonts w:ascii="Arial" w:hAnsi="Arial" w:cs="Arial"/>
                <w:b/>
                <w:bCs/>
                <w:sz w:val="18"/>
                <w:szCs w:val="18"/>
              </w:rPr>
            </w:pPr>
            <w:r w:rsidRPr="0085495B">
              <w:rPr>
                <w:rFonts w:ascii="Arial" w:hAnsi="Arial" w:cs="Arial"/>
                <w:b/>
                <w:bCs/>
                <w:sz w:val="18"/>
                <w:szCs w:val="18"/>
              </w:rPr>
              <w:t>65</w:t>
            </w:r>
            <w:r w:rsidR="00144E2E" w:rsidRPr="0085495B">
              <w:rPr>
                <w:rFonts w:ascii="Arial" w:hAnsi="Arial" w:cs="Arial"/>
                <w:b/>
                <w:bCs/>
                <w:sz w:val="18"/>
                <w:szCs w:val="18"/>
              </w:rPr>
              <w:t>,</w:t>
            </w:r>
            <w:r w:rsidRPr="0085495B">
              <w:rPr>
                <w:rFonts w:ascii="Arial" w:hAnsi="Arial" w:cs="Arial"/>
                <w:b/>
                <w:bCs/>
                <w:sz w:val="18"/>
                <w:szCs w:val="18"/>
              </w:rPr>
              <w:t>468,314</w:t>
            </w:r>
          </w:p>
        </w:tc>
        <w:tc>
          <w:tcPr>
            <w:tcW w:w="1304" w:type="dxa"/>
            <w:tcBorders>
              <w:top w:val="nil"/>
              <w:left w:val="nil"/>
              <w:bottom w:val="single" w:sz="4" w:space="0" w:color="auto"/>
              <w:right w:val="nil"/>
            </w:tcBorders>
            <w:shd w:val="clear" w:color="auto" w:fill="auto"/>
          </w:tcPr>
          <w:p w:rsidR="00144E2E" w:rsidRPr="0085495B" w:rsidRDefault="00144E2E" w:rsidP="00144E2E">
            <w:pPr>
              <w:ind w:right="-72"/>
              <w:jc w:val="right"/>
              <w:rPr>
                <w:rFonts w:ascii="Arial" w:hAnsi="Arial" w:cs="Arial"/>
                <w:b/>
                <w:bCs/>
                <w:sz w:val="18"/>
                <w:szCs w:val="18"/>
              </w:rPr>
            </w:pPr>
            <w:r w:rsidRPr="0085495B">
              <w:rPr>
                <w:rFonts w:ascii="Arial" w:hAnsi="Arial" w:cs="Arial"/>
                <w:b/>
                <w:bCs/>
                <w:sz w:val="18"/>
                <w:szCs w:val="18"/>
              </w:rPr>
              <w:t>2,391,831</w:t>
            </w:r>
          </w:p>
        </w:tc>
        <w:tc>
          <w:tcPr>
            <w:tcW w:w="1701" w:type="dxa"/>
            <w:tcBorders>
              <w:top w:val="nil"/>
              <w:left w:val="nil"/>
              <w:bottom w:val="single" w:sz="4" w:space="0" w:color="auto"/>
              <w:right w:val="nil"/>
            </w:tcBorders>
            <w:shd w:val="clear" w:color="auto" w:fill="auto"/>
          </w:tcPr>
          <w:p w:rsidR="00144E2E" w:rsidRPr="0085495B" w:rsidRDefault="00144E2E" w:rsidP="00144E2E">
            <w:pPr>
              <w:ind w:right="-72"/>
              <w:jc w:val="right"/>
              <w:rPr>
                <w:rFonts w:ascii="Arial" w:hAnsi="Arial" w:cs="Arial"/>
                <w:b/>
                <w:bCs/>
                <w:sz w:val="18"/>
                <w:szCs w:val="18"/>
              </w:rPr>
            </w:pPr>
            <w:r w:rsidRPr="0085495B">
              <w:rPr>
                <w:rFonts w:ascii="Arial" w:hAnsi="Arial" w:cs="Arial"/>
                <w:b/>
                <w:bCs/>
                <w:sz w:val="18"/>
                <w:szCs w:val="18"/>
              </w:rPr>
              <w:t>4,111,547</w:t>
            </w:r>
          </w:p>
        </w:tc>
        <w:tc>
          <w:tcPr>
            <w:tcW w:w="1323" w:type="dxa"/>
            <w:tcBorders>
              <w:top w:val="nil"/>
              <w:left w:val="nil"/>
              <w:bottom w:val="single" w:sz="4" w:space="0" w:color="auto"/>
              <w:right w:val="nil"/>
            </w:tcBorders>
            <w:shd w:val="clear" w:color="auto" w:fill="auto"/>
          </w:tcPr>
          <w:p w:rsidR="00144E2E" w:rsidRPr="0085495B" w:rsidRDefault="00E73276" w:rsidP="00144E2E">
            <w:pPr>
              <w:ind w:right="-72"/>
              <w:jc w:val="right"/>
              <w:rPr>
                <w:rFonts w:ascii="Arial" w:hAnsi="Arial" w:cs="Arial"/>
                <w:b/>
                <w:bCs/>
                <w:sz w:val="18"/>
                <w:szCs w:val="18"/>
              </w:rPr>
            </w:pPr>
            <w:r w:rsidRPr="0085495B">
              <w:rPr>
                <w:rFonts w:ascii="Arial" w:hAnsi="Arial" w:cs="Arial"/>
                <w:b/>
                <w:bCs/>
                <w:sz w:val="18"/>
                <w:szCs w:val="18"/>
              </w:rPr>
              <w:t>71,971,692</w:t>
            </w:r>
          </w:p>
        </w:tc>
      </w:tr>
      <w:tr w:rsidR="00144E2E" w:rsidRPr="0085495B" w:rsidTr="0085495B">
        <w:tc>
          <w:tcPr>
            <w:tcW w:w="3067" w:type="dxa"/>
            <w:shd w:val="clear" w:color="auto" w:fill="auto"/>
            <w:vAlign w:val="bottom"/>
          </w:tcPr>
          <w:p w:rsidR="00144E2E" w:rsidRPr="0085495B" w:rsidRDefault="00144E2E" w:rsidP="00144E2E">
            <w:pPr>
              <w:tabs>
                <w:tab w:val="right" w:pos="8306"/>
              </w:tabs>
              <w:jc w:val="both"/>
              <w:rPr>
                <w:rFonts w:ascii="Arial" w:eastAsia="Calibri" w:hAnsi="Arial" w:cs="Arial"/>
                <w:bCs/>
                <w:color w:val="000000"/>
                <w:sz w:val="18"/>
                <w:szCs w:val="18"/>
                <w:lang w:bidi="ar-SA"/>
              </w:rPr>
            </w:pPr>
          </w:p>
        </w:tc>
        <w:tc>
          <w:tcPr>
            <w:tcW w:w="799" w:type="dxa"/>
            <w:shd w:val="clear" w:color="auto" w:fill="auto"/>
          </w:tcPr>
          <w:p w:rsidR="00144E2E" w:rsidRPr="0085495B" w:rsidRDefault="00144E2E" w:rsidP="00144E2E">
            <w:pPr>
              <w:ind w:right="-72"/>
              <w:jc w:val="center"/>
              <w:rPr>
                <w:rFonts w:ascii="Arial" w:eastAsia="Calibri" w:hAnsi="Arial" w:cs="Arial"/>
                <w:bCs/>
                <w:color w:val="000000"/>
                <w:sz w:val="18"/>
                <w:szCs w:val="18"/>
                <w:lang w:val="en-GB"/>
              </w:rPr>
            </w:pPr>
          </w:p>
        </w:tc>
        <w:tc>
          <w:tcPr>
            <w:tcW w:w="1354" w:type="dxa"/>
            <w:tcBorders>
              <w:top w:val="single" w:sz="4" w:space="0" w:color="auto"/>
              <w:left w:val="nil"/>
              <w:bottom w:val="nil"/>
              <w:right w:val="nil"/>
            </w:tcBorders>
            <w:shd w:val="clear" w:color="auto" w:fill="auto"/>
            <w:vAlign w:val="bottom"/>
          </w:tcPr>
          <w:p w:rsidR="00144E2E" w:rsidRPr="0085495B" w:rsidRDefault="00144E2E" w:rsidP="00144E2E">
            <w:pPr>
              <w:ind w:right="-72"/>
              <w:jc w:val="right"/>
              <w:rPr>
                <w:rFonts w:ascii="Arial" w:eastAsia="Calibri" w:hAnsi="Arial" w:cs="Arial"/>
                <w:bCs/>
                <w:color w:val="000000"/>
                <w:sz w:val="18"/>
                <w:szCs w:val="18"/>
              </w:rPr>
            </w:pPr>
          </w:p>
        </w:tc>
        <w:tc>
          <w:tcPr>
            <w:tcW w:w="1304" w:type="dxa"/>
            <w:tcBorders>
              <w:top w:val="single" w:sz="4" w:space="0" w:color="auto"/>
              <w:left w:val="nil"/>
              <w:bottom w:val="nil"/>
              <w:right w:val="nil"/>
            </w:tcBorders>
            <w:shd w:val="clear" w:color="auto" w:fill="auto"/>
            <w:vAlign w:val="bottom"/>
          </w:tcPr>
          <w:p w:rsidR="00144E2E" w:rsidRPr="0085495B" w:rsidRDefault="00144E2E" w:rsidP="00144E2E">
            <w:pPr>
              <w:ind w:right="-72"/>
              <w:jc w:val="right"/>
              <w:rPr>
                <w:rFonts w:ascii="Arial" w:eastAsia="Calibri" w:hAnsi="Arial" w:cs="Arial"/>
                <w:bCs/>
                <w:color w:val="000000"/>
                <w:sz w:val="18"/>
                <w:szCs w:val="18"/>
              </w:rPr>
            </w:pPr>
          </w:p>
        </w:tc>
        <w:tc>
          <w:tcPr>
            <w:tcW w:w="1701" w:type="dxa"/>
            <w:tcBorders>
              <w:top w:val="single" w:sz="4" w:space="0" w:color="auto"/>
              <w:left w:val="nil"/>
              <w:bottom w:val="nil"/>
              <w:right w:val="nil"/>
            </w:tcBorders>
            <w:shd w:val="clear" w:color="auto" w:fill="auto"/>
          </w:tcPr>
          <w:p w:rsidR="00144E2E" w:rsidRPr="0085495B" w:rsidRDefault="00144E2E" w:rsidP="00144E2E">
            <w:pPr>
              <w:ind w:right="-72"/>
              <w:jc w:val="right"/>
              <w:rPr>
                <w:rFonts w:ascii="Arial" w:eastAsia="Calibri" w:hAnsi="Arial" w:cs="Arial"/>
                <w:bCs/>
                <w:color w:val="000000"/>
                <w:sz w:val="18"/>
                <w:szCs w:val="18"/>
              </w:rPr>
            </w:pPr>
          </w:p>
        </w:tc>
        <w:tc>
          <w:tcPr>
            <w:tcW w:w="1323" w:type="dxa"/>
            <w:tcBorders>
              <w:top w:val="single" w:sz="4" w:space="0" w:color="auto"/>
              <w:left w:val="nil"/>
              <w:bottom w:val="nil"/>
              <w:right w:val="nil"/>
            </w:tcBorders>
            <w:shd w:val="clear" w:color="auto" w:fill="auto"/>
            <w:vAlign w:val="bottom"/>
          </w:tcPr>
          <w:p w:rsidR="00144E2E" w:rsidRPr="0085495B" w:rsidRDefault="00144E2E" w:rsidP="00144E2E">
            <w:pPr>
              <w:ind w:right="-72"/>
              <w:jc w:val="right"/>
              <w:rPr>
                <w:rFonts w:ascii="Arial" w:eastAsia="Calibri" w:hAnsi="Arial" w:cs="Arial"/>
                <w:bCs/>
                <w:color w:val="000000"/>
                <w:sz w:val="18"/>
                <w:szCs w:val="18"/>
              </w:rPr>
            </w:pPr>
          </w:p>
        </w:tc>
      </w:tr>
      <w:tr w:rsidR="00144E2E" w:rsidRPr="0085495B" w:rsidTr="0085495B">
        <w:tc>
          <w:tcPr>
            <w:tcW w:w="3067" w:type="dxa"/>
            <w:shd w:val="clear" w:color="auto" w:fill="auto"/>
            <w:vAlign w:val="bottom"/>
          </w:tcPr>
          <w:p w:rsidR="00144E2E" w:rsidRPr="0085495B" w:rsidRDefault="00144E2E" w:rsidP="00144E2E">
            <w:pPr>
              <w:tabs>
                <w:tab w:val="right" w:pos="8306"/>
              </w:tabs>
              <w:jc w:val="both"/>
              <w:rPr>
                <w:rFonts w:ascii="Arial" w:eastAsia="Calibri" w:hAnsi="Arial" w:cs="Arial"/>
                <w:b/>
                <w:color w:val="000000"/>
                <w:sz w:val="18"/>
                <w:szCs w:val="18"/>
              </w:rPr>
            </w:pPr>
            <w:r w:rsidRPr="0085495B">
              <w:rPr>
                <w:rFonts w:ascii="Arial" w:eastAsia="Calibri" w:hAnsi="Arial" w:cs="Arial"/>
                <w:b/>
                <w:color w:val="000000"/>
                <w:sz w:val="18"/>
                <w:szCs w:val="18"/>
              </w:rPr>
              <w:t>Liabilities and equity</w:t>
            </w:r>
          </w:p>
        </w:tc>
        <w:tc>
          <w:tcPr>
            <w:tcW w:w="799" w:type="dxa"/>
            <w:shd w:val="clear" w:color="auto" w:fill="auto"/>
          </w:tcPr>
          <w:p w:rsidR="00144E2E" w:rsidRPr="0085495B" w:rsidRDefault="00144E2E" w:rsidP="00144E2E">
            <w:pPr>
              <w:ind w:right="-72"/>
              <w:jc w:val="center"/>
              <w:rPr>
                <w:rFonts w:ascii="Arial" w:eastAsia="Calibri" w:hAnsi="Arial" w:cs="Arial"/>
                <w:bCs/>
                <w:color w:val="000000"/>
                <w:sz w:val="18"/>
                <w:szCs w:val="18"/>
                <w:lang w:val="en-GB"/>
              </w:rPr>
            </w:pPr>
          </w:p>
        </w:tc>
        <w:tc>
          <w:tcPr>
            <w:tcW w:w="1354" w:type="dxa"/>
            <w:shd w:val="clear" w:color="auto" w:fill="auto"/>
            <w:vAlign w:val="bottom"/>
          </w:tcPr>
          <w:p w:rsidR="00144E2E" w:rsidRPr="0085495B" w:rsidRDefault="00144E2E" w:rsidP="00144E2E">
            <w:pPr>
              <w:ind w:right="-72"/>
              <w:jc w:val="right"/>
              <w:rPr>
                <w:rFonts w:ascii="Arial" w:eastAsia="Calibri" w:hAnsi="Arial" w:cs="Arial"/>
                <w:bCs/>
                <w:color w:val="000000"/>
                <w:sz w:val="18"/>
                <w:szCs w:val="18"/>
              </w:rPr>
            </w:pPr>
          </w:p>
        </w:tc>
        <w:tc>
          <w:tcPr>
            <w:tcW w:w="1304" w:type="dxa"/>
            <w:shd w:val="clear" w:color="auto" w:fill="auto"/>
            <w:vAlign w:val="bottom"/>
          </w:tcPr>
          <w:p w:rsidR="00144E2E" w:rsidRPr="0085495B" w:rsidRDefault="00144E2E" w:rsidP="00144E2E">
            <w:pPr>
              <w:ind w:right="-72"/>
              <w:jc w:val="right"/>
              <w:rPr>
                <w:rFonts w:ascii="Arial" w:eastAsia="Calibri" w:hAnsi="Arial" w:cs="Arial"/>
                <w:bCs/>
                <w:color w:val="000000"/>
                <w:sz w:val="18"/>
                <w:szCs w:val="18"/>
              </w:rPr>
            </w:pPr>
          </w:p>
        </w:tc>
        <w:tc>
          <w:tcPr>
            <w:tcW w:w="1701" w:type="dxa"/>
            <w:shd w:val="clear" w:color="auto" w:fill="auto"/>
          </w:tcPr>
          <w:p w:rsidR="00144E2E" w:rsidRPr="0085495B" w:rsidRDefault="00144E2E" w:rsidP="00144E2E">
            <w:pPr>
              <w:ind w:right="-72"/>
              <w:jc w:val="right"/>
              <w:rPr>
                <w:rFonts w:ascii="Arial" w:eastAsia="Calibri" w:hAnsi="Arial" w:cs="Arial"/>
                <w:bCs/>
                <w:color w:val="000000"/>
                <w:sz w:val="18"/>
                <w:szCs w:val="18"/>
              </w:rPr>
            </w:pPr>
          </w:p>
        </w:tc>
        <w:tc>
          <w:tcPr>
            <w:tcW w:w="1323" w:type="dxa"/>
            <w:shd w:val="clear" w:color="auto" w:fill="auto"/>
            <w:vAlign w:val="bottom"/>
          </w:tcPr>
          <w:p w:rsidR="00144E2E" w:rsidRPr="0085495B" w:rsidRDefault="00144E2E" w:rsidP="00144E2E">
            <w:pPr>
              <w:ind w:right="-72"/>
              <w:jc w:val="right"/>
              <w:rPr>
                <w:rFonts w:ascii="Arial" w:eastAsia="Calibri" w:hAnsi="Arial" w:cs="Arial"/>
                <w:bCs/>
                <w:color w:val="000000"/>
                <w:sz w:val="18"/>
                <w:szCs w:val="18"/>
              </w:rPr>
            </w:pPr>
          </w:p>
        </w:tc>
      </w:tr>
      <w:tr w:rsidR="00144E2E" w:rsidRPr="0085495B" w:rsidTr="0085495B">
        <w:tc>
          <w:tcPr>
            <w:tcW w:w="3067" w:type="dxa"/>
            <w:shd w:val="clear" w:color="auto" w:fill="auto"/>
            <w:vAlign w:val="bottom"/>
          </w:tcPr>
          <w:p w:rsidR="00144E2E" w:rsidRPr="0085495B" w:rsidRDefault="00144E2E" w:rsidP="00144E2E">
            <w:pPr>
              <w:tabs>
                <w:tab w:val="right" w:pos="8306"/>
              </w:tabs>
              <w:jc w:val="both"/>
              <w:rPr>
                <w:rFonts w:ascii="Arial" w:eastAsia="Calibri" w:hAnsi="Arial" w:cs="Arial"/>
                <w:b/>
                <w:color w:val="000000"/>
                <w:sz w:val="18"/>
                <w:szCs w:val="18"/>
              </w:rPr>
            </w:pPr>
          </w:p>
        </w:tc>
        <w:tc>
          <w:tcPr>
            <w:tcW w:w="799" w:type="dxa"/>
            <w:shd w:val="clear" w:color="auto" w:fill="auto"/>
          </w:tcPr>
          <w:p w:rsidR="00144E2E" w:rsidRPr="0085495B" w:rsidRDefault="00144E2E" w:rsidP="00144E2E">
            <w:pPr>
              <w:ind w:right="-72"/>
              <w:jc w:val="center"/>
              <w:rPr>
                <w:rFonts w:ascii="Arial" w:eastAsia="Calibri" w:hAnsi="Arial" w:cs="Arial"/>
                <w:bCs/>
                <w:color w:val="000000"/>
                <w:sz w:val="18"/>
                <w:szCs w:val="18"/>
                <w:lang w:val="en-GB"/>
              </w:rPr>
            </w:pPr>
          </w:p>
        </w:tc>
        <w:tc>
          <w:tcPr>
            <w:tcW w:w="1354" w:type="dxa"/>
            <w:shd w:val="clear" w:color="auto" w:fill="auto"/>
            <w:vAlign w:val="bottom"/>
          </w:tcPr>
          <w:p w:rsidR="00144E2E" w:rsidRPr="0085495B" w:rsidRDefault="00144E2E" w:rsidP="00144E2E">
            <w:pPr>
              <w:ind w:right="-72"/>
              <w:jc w:val="right"/>
              <w:rPr>
                <w:rFonts w:ascii="Arial" w:eastAsia="Calibri" w:hAnsi="Arial" w:cs="Arial"/>
                <w:bCs/>
                <w:color w:val="000000"/>
                <w:sz w:val="18"/>
                <w:szCs w:val="18"/>
              </w:rPr>
            </w:pPr>
          </w:p>
        </w:tc>
        <w:tc>
          <w:tcPr>
            <w:tcW w:w="1304" w:type="dxa"/>
            <w:shd w:val="clear" w:color="auto" w:fill="auto"/>
            <w:vAlign w:val="bottom"/>
          </w:tcPr>
          <w:p w:rsidR="00144E2E" w:rsidRPr="0085495B" w:rsidRDefault="00144E2E" w:rsidP="00144E2E">
            <w:pPr>
              <w:ind w:right="-72"/>
              <w:jc w:val="right"/>
              <w:rPr>
                <w:rFonts w:ascii="Arial" w:eastAsia="Calibri" w:hAnsi="Arial" w:cs="Arial"/>
                <w:bCs/>
                <w:color w:val="000000"/>
                <w:sz w:val="18"/>
                <w:szCs w:val="18"/>
              </w:rPr>
            </w:pPr>
          </w:p>
        </w:tc>
        <w:tc>
          <w:tcPr>
            <w:tcW w:w="1701" w:type="dxa"/>
            <w:shd w:val="clear" w:color="auto" w:fill="auto"/>
          </w:tcPr>
          <w:p w:rsidR="00144E2E" w:rsidRPr="0085495B" w:rsidRDefault="00144E2E" w:rsidP="00144E2E">
            <w:pPr>
              <w:ind w:right="-72"/>
              <w:jc w:val="right"/>
              <w:rPr>
                <w:rFonts w:ascii="Arial" w:eastAsia="Calibri" w:hAnsi="Arial" w:cs="Arial"/>
                <w:bCs/>
                <w:color w:val="000000"/>
                <w:sz w:val="18"/>
                <w:szCs w:val="18"/>
              </w:rPr>
            </w:pPr>
          </w:p>
        </w:tc>
        <w:tc>
          <w:tcPr>
            <w:tcW w:w="1323" w:type="dxa"/>
            <w:shd w:val="clear" w:color="auto" w:fill="auto"/>
            <w:vAlign w:val="bottom"/>
          </w:tcPr>
          <w:p w:rsidR="00144E2E" w:rsidRPr="0085495B" w:rsidRDefault="00144E2E" w:rsidP="00144E2E">
            <w:pPr>
              <w:ind w:right="-72"/>
              <w:jc w:val="right"/>
              <w:rPr>
                <w:rFonts w:ascii="Arial" w:eastAsia="Calibri" w:hAnsi="Arial" w:cs="Arial"/>
                <w:bCs/>
                <w:color w:val="000000"/>
                <w:sz w:val="18"/>
                <w:szCs w:val="18"/>
              </w:rPr>
            </w:pPr>
          </w:p>
        </w:tc>
      </w:tr>
      <w:tr w:rsidR="00144E2E" w:rsidRPr="0085495B" w:rsidTr="0085495B">
        <w:tc>
          <w:tcPr>
            <w:tcW w:w="3067" w:type="dxa"/>
            <w:shd w:val="clear" w:color="auto" w:fill="auto"/>
            <w:vAlign w:val="bottom"/>
            <w:hideMark/>
          </w:tcPr>
          <w:p w:rsidR="00144E2E" w:rsidRPr="0085495B" w:rsidRDefault="00144E2E" w:rsidP="00144E2E">
            <w:pPr>
              <w:tabs>
                <w:tab w:val="right" w:pos="8306"/>
              </w:tabs>
              <w:jc w:val="both"/>
              <w:rPr>
                <w:rFonts w:ascii="Arial" w:eastAsia="Calibri" w:hAnsi="Arial" w:cs="Arial"/>
                <w:bCs/>
                <w:color w:val="000000"/>
                <w:sz w:val="18"/>
                <w:szCs w:val="18"/>
                <w:lang w:bidi="ar-SA"/>
              </w:rPr>
            </w:pPr>
            <w:r w:rsidRPr="0085495B">
              <w:rPr>
                <w:rFonts w:ascii="Arial" w:eastAsia="Calibri" w:hAnsi="Arial" w:cs="Arial"/>
                <w:b/>
                <w:color w:val="000000"/>
                <w:sz w:val="18"/>
                <w:szCs w:val="18"/>
              </w:rPr>
              <w:t>Current liabilities</w:t>
            </w:r>
          </w:p>
        </w:tc>
        <w:tc>
          <w:tcPr>
            <w:tcW w:w="799" w:type="dxa"/>
            <w:shd w:val="clear" w:color="auto" w:fill="auto"/>
          </w:tcPr>
          <w:p w:rsidR="00144E2E" w:rsidRPr="0085495B" w:rsidRDefault="00144E2E" w:rsidP="00144E2E">
            <w:pPr>
              <w:ind w:right="-72"/>
              <w:jc w:val="center"/>
              <w:rPr>
                <w:rFonts w:ascii="Arial" w:eastAsia="Calibri" w:hAnsi="Arial" w:cs="Arial"/>
                <w:bCs/>
                <w:color w:val="000000"/>
                <w:sz w:val="18"/>
                <w:szCs w:val="18"/>
                <w:lang w:val="en-GB"/>
              </w:rPr>
            </w:pPr>
          </w:p>
        </w:tc>
        <w:tc>
          <w:tcPr>
            <w:tcW w:w="1354" w:type="dxa"/>
            <w:shd w:val="clear" w:color="auto" w:fill="auto"/>
            <w:vAlign w:val="bottom"/>
          </w:tcPr>
          <w:p w:rsidR="00144E2E" w:rsidRPr="0085495B" w:rsidRDefault="00144E2E" w:rsidP="00144E2E">
            <w:pPr>
              <w:ind w:right="-72"/>
              <w:jc w:val="right"/>
              <w:rPr>
                <w:rFonts w:ascii="Arial" w:eastAsia="Calibri" w:hAnsi="Arial" w:cs="Arial"/>
                <w:bCs/>
                <w:color w:val="000000"/>
                <w:sz w:val="18"/>
                <w:szCs w:val="18"/>
              </w:rPr>
            </w:pPr>
          </w:p>
        </w:tc>
        <w:tc>
          <w:tcPr>
            <w:tcW w:w="1304" w:type="dxa"/>
            <w:shd w:val="clear" w:color="auto" w:fill="auto"/>
            <w:vAlign w:val="bottom"/>
          </w:tcPr>
          <w:p w:rsidR="00144E2E" w:rsidRPr="0085495B" w:rsidRDefault="00144E2E" w:rsidP="00144E2E">
            <w:pPr>
              <w:ind w:right="-72"/>
              <w:jc w:val="right"/>
              <w:rPr>
                <w:rFonts w:ascii="Arial" w:eastAsia="Calibri" w:hAnsi="Arial" w:cs="Arial"/>
                <w:bCs/>
                <w:color w:val="000000"/>
                <w:sz w:val="18"/>
                <w:szCs w:val="18"/>
              </w:rPr>
            </w:pPr>
          </w:p>
        </w:tc>
        <w:tc>
          <w:tcPr>
            <w:tcW w:w="1701" w:type="dxa"/>
            <w:shd w:val="clear" w:color="auto" w:fill="auto"/>
          </w:tcPr>
          <w:p w:rsidR="00144E2E" w:rsidRPr="0085495B" w:rsidRDefault="00144E2E" w:rsidP="00144E2E">
            <w:pPr>
              <w:ind w:right="-72"/>
              <w:jc w:val="right"/>
              <w:rPr>
                <w:rFonts w:ascii="Arial" w:eastAsia="Calibri" w:hAnsi="Arial" w:cs="Arial"/>
                <w:bCs/>
                <w:color w:val="000000"/>
                <w:sz w:val="18"/>
                <w:szCs w:val="18"/>
              </w:rPr>
            </w:pPr>
          </w:p>
        </w:tc>
        <w:tc>
          <w:tcPr>
            <w:tcW w:w="1323" w:type="dxa"/>
            <w:shd w:val="clear" w:color="auto" w:fill="auto"/>
            <w:vAlign w:val="bottom"/>
          </w:tcPr>
          <w:p w:rsidR="00144E2E" w:rsidRPr="0085495B" w:rsidRDefault="00144E2E" w:rsidP="00144E2E">
            <w:pPr>
              <w:ind w:right="-72"/>
              <w:jc w:val="right"/>
              <w:rPr>
                <w:rFonts w:ascii="Arial" w:eastAsia="Calibri" w:hAnsi="Arial" w:cs="Arial"/>
                <w:bCs/>
                <w:color w:val="000000"/>
                <w:sz w:val="18"/>
                <w:szCs w:val="18"/>
              </w:rPr>
            </w:pPr>
          </w:p>
        </w:tc>
      </w:tr>
      <w:tr w:rsidR="00144E2E" w:rsidRPr="0085495B" w:rsidTr="0085495B">
        <w:tc>
          <w:tcPr>
            <w:tcW w:w="3067" w:type="dxa"/>
            <w:shd w:val="clear" w:color="auto" w:fill="auto"/>
            <w:vAlign w:val="bottom"/>
            <w:hideMark/>
          </w:tcPr>
          <w:p w:rsidR="00144E2E" w:rsidRPr="0085495B" w:rsidRDefault="00144E2E" w:rsidP="00144E2E">
            <w:pPr>
              <w:tabs>
                <w:tab w:val="left" w:pos="1569"/>
              </w:tabs>
              <w:jc w:val="both"/>
              <w:rPr>
                <w:rFonts w:ascii="Arial" w:eastAsia="Calibri" w:hAnsi="Arial" w:cs="Arial"/>
                <w:bCs/>
                <w:color w:val="000000"/>
                <w:sz w:val="18"/>
                <w:szCs w:val="18"/>
                <w:lang w:bidi="ar-SA"/>
              </w:rPr>
            </w:pPr>
            <w:r w:rsidRPr="0085495B">
              <w:rPr>
                <w:rFonts w:ascii="Arial" w:eastAsia="Calibri" w:hAnsi="Arial" w:cs="Arial"/>
                <w:bCs/>
                <w:color w:val="000000"/>
                <w:spacing w:val="-2"/>
                <w:sz w:val="18"/>
                <w:szCs w:val="18"/>
              </w:rPr>
              <w:t>Derivative liabilities</w:t>
            </w:r>
          </w:p>
        </w:tc>
        <w:tc>
          <w:tcPr>
            <w:tcW w:w="799" w:type="dxa"/>
            <w:shd w:val="clear" w:color="auto" w:fill="auto"/>
            <w:hideMark/>
          </w:tcPr>
          <w:p w:rsidR="00144E2E" w:rsidRPr="0085495B" w:rsidRDefault="00144E2E" w:rsidP="00144E2E">
            <w:pPr>
              <w:ind w:right="-72"/>
              <w:jc w:val="center"/>
              <w:rPr>
                <w:rFonts w:ascii="Arial" w:eastAsia="Calibri" w:hAnsi="Arial" w:cs="Arial"/>
                <w:bCs/>
                <w:color w:val="000000"/>
                <w:sz w:val="18"/>
                <w:szCs w:val="18"/>
                <w:lang w:val="en-GB"/>
              </w:rPr>
            </w:pPr>
            <w:r w:rsidRPr="0085495B">
              <w:rPr>
                <w:rFonts w:ascii="Arial" w:eastAsia="Calibri" w:hAnsi="Arial" w:cs="Arial"/>
                <w:bCs/>
                <w:color w:val="000000"/>
                <w:sz w:val="18"/>
                <w:szCs w:val="18"/>
              </w:rPr>
              <w:t>A</w:t>
            </w:r>
          </w:p>
        </w:tc>
        <w:tc>
          <w:tcPr>
            <w:tcW w:w="1354" w:type="dxa"/>
            <w:shd w:val="clear" w:color="auto" w:fill="auto"/>
          </w:tcPr>
          <w:p w:rsidR="00144E2E" w:rsidRPr="0085495B" w:rsidRDefault="00144E2E" w:rsidP="00144E2E">
            <w:pPr>
              <w:ind w:right="-72"/>
              <w:jc w:val="right"/>
              <w:rPr>
                <w:rFonts w:ascii="Arial" w:hAnsi="Arial" w:cs="Arial"/>
                <w:sz w:val="18"/>
                <w:szCs w:val="18"/>
              </w:rPr>
            </w:pPr>
            <w:r w:rsidRPr="0085495B">
              <w:rPr>
                <w:rFonts w:ascii="Arial" w:hAnsi="Arial" w:cs="Arial"/>
                <w:sz w:val="18"/>
                <w:szCs w:val="18"/>
              </w:rPr>
              <w:t>-</w:t>
            </w:r>
          </w:p>
        </w:tc>
        <w:tc>
          <w:tcPr>
            <w:tcW w:w="1304" w:type="dxa"/>
            <w:shd w:val="clear" w:color="auto" w:fill="auto"/>
          </w:tcPr>
          <w:p w:rsidR="00144E2E" w:rsidRPr="0085495B" w:rsidRDefault="00144E2E" w:rsidP="00144E2E">
            <w:pPr>
              <w:ind w:right="-72"/>
              <w:jc w:val="right"/>
              <w:rPr>
                <w:rFonts w:ascii="Arial" w:hAnsi="Arial" w:cs="Arial"/>
                <w:sz w:val="18"/>
                <w:szCs w:val="18"/>
              </w:rPr>
            </w:pPr>
            <w:r w:rsidRPr="0085495B">
              <w:rPr>
                <w:rFonts w:ascii="Arial" w:hAnsi="Arial" w:cs="Arial"/>
                <w:sz w:val="18"/>
                <w:szCs w:val="18"/>
              </w:rPr>
              <w:t>11,959,158</w:t>
            </w:r>
          </w:p>
        </w:tc>
        <w:tc>
          <w:tcPr>
            <w:tcW w:w="1701" w:type="dxa"/>
            <w:shd w:val="clear" w:color="auto" w:fill="auto"/>
          </w:tcPr>
          <w:p w:rsidR="00144E2E" w:rsidRPr="0085495B" w:rsidRDefault="00144E2E" w:rsidP="00144E2E">
            <w:pPr>
              <w:ind w:right="-72"/>
              <w:jc w:val="right"/>
              <w:rPr>
                <w:rFonts w:ascii="Arial" w:hAnsi="Arial" w:cs="Arial"/>
                <w:sz w:val="18"/>
                <w:szCs w:val="18"/>
              </w:rPr>
            </w:pPr>
            <w:r w:rsidRPr="0085495B">
              <w:rPr>
                <w:rFonts w:ascii="Arial" w:hAnsi="Arial" w:cs="Arial"/>
                <w:sz w:val="18"/>
                <w:szCs w:val="18"/>
              </w:rPr>
              <w:t>-</w:t>
            </w:r>
          </w:p>
        </w:tc>
        <w:tc>
          <w:tcPr>
            <w:tcW w:w="1323" w:type="dxa"/>
            <w:shd w:val="clear" w:color="auto" w:fill="auto"/>
          </w:tcPr>
          <w:p w:rsidR="00144E2E" w:rsidRPr="0085495B" w:rsidRDefault="00144E2E" w:rsidP="00144E2E">
            <w:pPr>
              <w:ind w:right="-72"/>
              <w:jc w:val="right"/>
              <w:rPr>
                <w:rFonts w:ascii="Arial" w:hAnsi="Arial" w:cs="Arial"/>
                <w:sz w:val="18"/>
                <w:szCs w:val="18"/>
              </w:rPr>
            </w:pPr>
            <w:r w:rsidRPr="0085495B">
              <w:rPr>
                <w:rFonts w:ascii="Arial" w:hAnsi="Arial" w:cs="Arial"/>
                <w:sz w:val="18"/>
                <w:szCs w:val="18"/>
              </w:rPr>
              <w:t>11,959,158</w:t>
            </w:r>
          </w:p>
        </w:tc>
      </w:tr>
      <w:tr w:rsidR="00E73276" w:rsidRPr="0085495B" w:rsidTr="0085495B">
        <w:tc>
          <w:tcPr>
            <w:tcW w:w="3067" w:type="dxa"/>
            <w:shd w:val="clear" w:color="auto" w:fill="auto"/>
            <w:vAlign w:val="bottom"/>
            <w:hideMark/>
          </w:tcPr>
          <w:p w:rsidR="00E73276" w:rsidRPr="0085495B" w:rsidRDefault="00E73276" w:rsidP="00E73276">
            <w:pPr>
              <w:tabs>
                <w:tab w:val="left" w:pos="1569"/>
              </w:tabs>
              <w:jc w:val="both"/>
              <w:rPr>
                <w:rFonts w:ascii="Arial" w:eastAsia="Calibri" w:hAnsi="Arial" w:cs="Arial"/>
                <w:bCs/>
                <w:color w:val="000000"/>
                <w:spacing w:val="-2"/>
                <w:sz w:val="18"/>
                <w:szCs w:val="18"/>
              </w:rPr>
            </w:pPr>
            <w:r w:rsidRPr="0085495B">
              <w:rPr>
                <w:rFonts w:ascii="Arial" w:eastAsia="Calibri" w:hAnsi="Arial" w:cs="Arial"/>
                <w:bCs/>
                <w:color w:val="000000"/>
                <w:spacing w:val="-2"/>
                <w:sz w:val="18"/>
                <w:szCs w:val="18"/>
              </w:rPr>
              <w:t>Current portion of lease liabilities</w:t>
            </w:r>
          </w:p>
        </w:tc>
        <w:tc>
          <w:tcPr>
            <w:tcW w:w="799" w:type="dxa"/>
            <w:shd w:val="clear" w:color="auto" w:fill="auto"/>
            <w:hideMark/>
          </w:tcPr>
          <w:p w:rsidR="00E73276" w:rsidRPr="0085495B" w:rsidRDefault="00E73276" w:rsidP="00E73276">
            <w:pPr>
              <w:ind w:right="-72"/>
              <w:jc w:val="center"/>
              <w:rPr>
                <w:rFonts w:ascii="Arial" w:eastAsia="Calibri" w:hAnsi="Arial" w:cs="Arial"/>
                <w:bCs/>
                <w:color w:val="000000"/>
                <w:sz w:val="18"/>
                <w:szCs w:val="18"/>
              </w:rPr>
            </w:pPr>
            <w:r w:rsidRPr="0085495B">
              <w:rPr>
                <w:rFonts w:ascii="Arial" w:eastAsia="Calibri" w:hAnsi="Arial" w:cs="Arial"/>
                <w:bCs/>
                <w:color w:val="000000"/>
                <w:sz w:val="18"/>
                <w:szCs w:val="18"/>
              </w:rPr>
              <w:t>C, D</w:t>
            </w:r>
          </w:p>
        </w:tc>
        <w:tc>
          <w:tcPr>
            <w:tcW w:w="135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30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701"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3,491,622</w:t>
            </w:r>
          </w:p>
        </w:tc>
        <w:tc>
          <w:tcPr>
            <w:tcW w:w="1323"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3,491,622</w:t>
            </w: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Current portion of finance lease</w:t>
            </w:r>
          </w:p>
        </w:tc>
        <w:tc>
          <w:tcPr>
            <w:tcW w:w="799" w:type="dxa"/>
            <w:shd w:val="clear" w:color="auto" w:fill="auto"/>
            <w:vAlign w:val="bottom"/>
          </w:tcPr>
          <w:p w:rsidR="00E73276" w:rsidRPr="0085495B" w:rsidRDefault="00E73276" w:rsidP="00E73276">
            <w:pPr>
              <w:ind w:right="-72"/>
              <w:jc w:val="center"/>
              <w:rPr>
                <w:rFonts w:ascii="Arial" w:eastAsia="Calibri" w:hAnsi="Arial" w:cs="Arial"/>
                <w:bCs/>
                <w:color w:val="000000"/>
                <w:sz w:val="18"/>
                <w:szCs w:val="18"/>
                <w:lang w:val="en-GB"/>
              </w:rPr>
            </w:pPr>
          </w:p>
        </w:tc>
        <w:tc>
          <w:tcPr>
            <w:tcW w:w="1354" w:type="dxa"/>
            <w:shd w:val="clear" w:color="auto" w:fill="auto"/>
          </w:tcPr>
          <w:p w:rsidR="00E73276" w:rsidRPr="0085495B" w:rsidRDefault="00E73276" w:rsidP="00E73276">
            <w:pPr>
              <w:ind w:right="-72"/>
              <w:jc w:val="right"/>
              <w:rPr>
                <w:rFonts w:ascii="Arial" w:hAnsi="Arial" w:cs="Arial"/>
                <w:sz w:val="18"/>
                <w:szCs w:val="18"/>
              </w:rPr>
            </w:pPr>
          </w:p>
        </w:tc>
        <w:tc>
          <w:tcPr>
            <w:tcW w:w="1304" w:type="dxa"/>
            <w:shd w:val="clear" w:color="auto" w:fill="auto"/>
          </w:tcPr>
          <w:p w:rsidR="00E73276" w:rsidRPr="0085495B" w:rsidRDefault="00E73276" w:rsidP="00E73276">
            <w:pPr>
              <w:ind w:right="-72"/>
              <w:jc w:val="center"/>
              <w:rPr>
                <w:rFonts w:ascii="Arial" w:hAnsi="Arial" w:cs="Arial"/>
                <w:sz w:val="18"/>
                <w:szCs w:val="18"/>
              </w:rPr>
            </w:pPr>
          </w:p>
        </w:tc>
        <w:tc>
          <w:tcPr>
            <w:tcW w:w="1701" w:type="dxa"/>
            <w:shd w:val="clear" w:color="auto" w:fill="auto"/>
          </w:tcPr>
          <w:p w:rsidR="00E73276" w:rsidRPr="0085495B" w:rsidRDefault="00E73276" w:rsidP="00E73276">
            <w:pPr>
              <w:ind w:right="-72"/>
              <w:rPr>
                <w:rFonts w:ascii="Arial" w:hAnsi="Arial" w:cs="Arial"/>
                <w:sz w:val="18"/>
                <w:szCs w:val="18"/>
              </w:rPr>
            </w:pPr>
          </w:p>
        </w:tc>
        <w:tc>
          <w:tcPr>
            <w:tcW w:w="1323" w:type="dxa"/>
            <w:shd w:val="clear" w:color="auto" w:fill="auto"/>
          </w:tcPr>
          <w:p w:rsidR="00E73276" w:rsidRPr="0085495B" w:rsidRDefault="00E73276" w:rsidP="00E73276">
            <w:pPr>
              <w:ind w:right="-72"/>
              <w:jc w:val="right"/>
              <w:rPr>
                <w:rFonts w:ascii="Arial" w:hAnsi="Arial" w:cs="Arial"/>
                <w:sz w:val="18"/>
                <w:szCs w:val="18"/>
              </w:rPr>
            </w:pP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 xml:space="preserve">  liabilities</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rPr>
            </w:pPr>
            <w:r w:rsidRPr="0085495B">
              <w:rPr>
                <w:rFonts w:ascii="Arial" w:eastAsia="Calibri" w:hAnsi="Arial" w:cs="Arial"/>
                <w:bCs/>
                <w:color w:val="000000"/>
                <w:sz w:val="18"/>
                <w:szCs w:val="18"/>
              </w:rPr>
              <w:t>D</w:t>
            </w:r>
          </w:p>
        </w:tc>
        <w:tc>
          <w:tcPr>
            <w:tcW w:w="135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1,647,204</w:t>
            </w:r>
          </w:p>
        </w:tc>
        <w:tc>
          <w:tcPr>
            <w:tcW w:w="130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701"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(1,647,204)</w:t>
            </w:r>
          </w:p>
        </w:tc>
        <w:tc>
          <w:tcPr>
            <w:tcW w:w="1323"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Cs/>
                <w:color w:val="000000"/>
                <w:sz w:val="18"/>
                <w:szCs w:val="18"/>
                <w:lang w:bidi="ar-SA"/>
              </w:rPr>
            </w:pP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val="en-GB" w:bidi="ar-SA"/>
              </w:rPr>
            </w:pPr>
          </w:p>
        </w:tc>
        <w:tc>
          <w:tcPr>
            <w:tcW w:w="135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shd w:val="clear" w:color="auto" w:fill="auto"/>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hideMark/>
          </w:tcPr>
          <w:p w:rsidR="00E73276" w:rsidRPr="0085495B" w:rsidRDefault="00E73276" w:rsidP="00E73276">
            <w:pPr>
              <w:tabs>
                <w:tab w:val="left" w:pos="1569"/>
              </w:tabs>
              <w:jc w:val="both"/>
              <w:rPr>
                <w:rFonts w:ascii="Arial" w:eastAsia="Calibri" w:hAnsi="Arial" w:cs="Arial"/>
                <w:bCs/>
                <w:color w:val="000000"/>
                <w:sz w:val="18"/>
                <w:szCs w:val="18"/>
                <w:lang w:bidi="ar-SA"/>
              </w:rPr>
            </w:pPr>
            <w:r w:rsidRPr="0085495B">
              <w:rPr>
                <w:rFonts w:ascii="Arial" w:eastAsia="Calibri" w:hAnsi="Arial" w:cs="Arial"/>
                <w:b/>
                <w:color w:val="000000"/>
                <w:sz w:val="18"/>
                <w:szCs w:val="18"/>
              </w:rPr>
              <w:t>Non-current liabilities</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val="en-GB" w:bidi="ar-SA"/>
              </w:rPr>
            </w:pPr>
          </w:p>
        </w:tc>
        <w:tc>
          <w:tcPr>
            <w:tcW w:w="135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shd w:val="clear" w:color="auto" w:fill="auto"/>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hideMark/>
          </w:tcPr>
          <w:p w:rsidR="00E73276" w:rsidRPr="0085495B" w:rsidRDefault="006E6381" w:rsidP="00E73276">
            <w:pPr>
              <w:tabs>
                <w:tab w:val="left" w:pos="1569"/>
              </w:tabs>
              <w:jc w:val="both"/>
              <w:rPr>
                <w:rFonts w:ascii="Arial" w:eastAsia="Calibri" w:hAnsi="Arial" w:cs="Arial"/>
                <w:bCs/>
                <w:color w:val="000000"/>
                <w:sz w:val="18"/>
                <w:szCs w:val="18"/>
                <w:lang w:bidi="ar-SA"/>
              </w:rPr>
            </w:pPr>
            <w:r w:rsidRPr="0085495B">
              <w:rPr>
                <w:rFonts w:ascii="Arial" w:eastAsia="Calibri" w:hAnsi="Arial" w:cs="Arial"/>
                <w:bCs/>
                <w:color w:val="000000"/>
                <w:spacing w:val="-2"/>
                <w:sz w:val="18"/>
                <w:szCs w:val="18"/>
              </w:rPr>
              <w:t>L</w:t>
            </w:r>
            <w:r w:rsidR="00E73276" w:rsidRPr="0085495B">
              <w:rPr>
                <w:rFonts w:ascii="Arial" w:eastAsia="Calibri" w:hAnsi="Arial" w:cs="Arial"/>
                <w:bCs/>
                <w:color w:val="000000"/>
                <w:spacing w:val="-2"/>
                <w:sz w:val="18"/>
                <w:szCs w:val="18"/>
              </w:rPr>
              <w:t>ease liabilities</w:t>
            </w:r>
          </w:p>
        </w:tc>
        <w:tc>
          <w:tcPr>
            <w:tcW w:w="799" w:type="dxa"/>
            <w:shd w:val="clear" w:color="auto" w:fill="auto"/>
            <w:hideMark/>
          </w:tcPr>
          <w:p w:rsidR="00E73276" w:rsidRPr="0085495B" w:rsidRDefault="00B44DFB" w:rsidP="00E73276">
            <w:pPr>
              <w:ind w:right="-72"/>
              <w:jc w:val="center"/>
              <w:rPr>
                <w:rFonts w:ascii="Arial" w:eastAsia="Calibri" w:hAnsi="Arial" w:cs="Arial"/>
                <w:bCs/>
                <w:color w:val="000000"/>
                <w:sz w:val="18"/>
                <w:szCs w:val="18"/>
                <w:lang w:val="en-GB"/>
              </w:rPr>
            </w:pPr>
            <w:r w:rsidRPr="0085495B">
              <w:rPr>
                <w:rFonts w:ascii="Arial" w:eastAsia="Calibri" w:hAnsi="Arial" w:cs="Arial"/>
                <w:bCs/>
                <w:color w:val="000000"/>
                <w:sz w:val="18"/>
                <w:szCs w:val="18"/>
              </w:rPr>
              <w:t>C, D</w:t>
            </w:r>
          </w:p>
        </w:tc>
        <w:tc>
          <w:tcPr>
            <w:tcW w:w="135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30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701"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5,885,403</w:t>
            </w:r>
          </w:p>
        </w:tc>
        <w:tc>
          <w:tcPr>
            <w:tcW w:w="1323"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5,885,403</w:t>
            </w:r>
          </w:p>
        </w:tc>
      </w:tr>
      <w:tr w:rsidR="00E73276" w:rsidRPr="0085495B" w:rsidTr="0085495B">
        <w:tc>
          <w:tcPr>
            <w:tcW w:w="3067" w:type="dxa"/>
            <w:shd w:val="clear" w:color="auto" w:fill="auto"/>
            <w:vAlign w:val="bottom"/>
          </w:tcPr>
          <w:p w:rsidR="00E73276" w:rsidRPr="0085495B" w:rsidRDefault="007A0914" w:rsidP="00E73276">
            <w:pPr>
              <w:tabs>
                <w:tab w:val="left" w:pos="1569"/>
              </w:tabs>
              <w:jc w:val="both"/>
              <w:rPr>
                <w:rFonts w:ascii="Arial" w:eastAsia="Calibri" w:hAnsi="Arial" w:cs="Arial"/>
                <w:bCs/>
                <w:color w:val="000000"/>
                <w:spacing w:val="-2"/>
                <w:sz w:val="18"/>
                <w:szCs w:val="18"/>
              </w:rPr>
            </w:pPr>
            <w:r w:rsidRPr="0085495B">
              <w:rPr>
                <w:rFonts w:ascii="Arial" w:eastAsia="Calibri" w:hAnsi="Arial" w:cs="Arial"/>
                <w:bCs/>
                <w:color w:val="000000"/>
                <w:spacing w:val="-2"/>
                <w:sz w:val="18"/>
                <w:szCs w:val="18"/>
              </w:rPr>
              <w:t>Finance l</w:t>
            </w:r>
            <w:r w:rsidR="00E73276" w:rsidRPr="0085495B">
              <w:rPr>
                <w:rFonts w:ascii="Arial" w:eastAsia="Calibri" w:hAnsi="Arial" w:cs="Arial"/>
                <w:bCs/>
                <w:color w:val="000000"/>
                <w:spacing w:val="-2"/>
                <w:sz w:val="18"/>
                <w:szCs w:val="18"/>
              </w:rPr>
              <w:t>ease liabilities</w:t>
            </w:r>
          </w:p>
        </w:tc>
        <w:tc>
          <w:tcPr>
            <w:tcW w:w="799" w:type="dxa"/>
            <w:shd w:val="clear" w:color="auto" w:fill="auto"/>
          </w:tcPr>
          <w:p w:rsidR="00E73276" w:rsidRPr="0085495B" w:rsidRDefault="00B44DFB" w:rsidP="00E73276">
            <w:pPr>
              <w:ind w:right="-72"/>
              <w:jc w:val="center"/>
              <w:rPr>
                <w:rFonts w:ascii="Arial" w:eastAsia="Calibri" w:hAnsi="Arial" w:cs="Arial"/>
                <w:bCs/>
                <w:color w:val="000000"/>
                <w:sz w:val="18"/>
                <w:szCs w:val="18"/>
              </w:rPr>
            </w:pPr>
            <w:r w:rsidRPr="0085495B">
              <w:rPr>
                <w:rFonts w:ascii="Arial" w:eastAsia="Calibri" w:hAnsi="Arial" w:cs="Arial"/>
                <w:bCs/>
                <w:color w:val="000000"/>
                <w:sz w:val="18"/>
                <w:szCs w:val="18"/>
              </w:rPr>
              <w:t>D</w:t>
            </w:r>
          </w:p>
        </w:tc>
        <w:tc>
          <w:tcPr>
            <w:tcW w:w="135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3,618,274</w:t>
            </w:r>
          </w:p>
        </w:tc>
        <w:tc>
          <w:tcPr>
            <w:tcW w:w="130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701"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(3,618,274)</w:t>
            </w:r>
          </w:p>
        </w:tc>
        <w:tc>
          <w:tcPr>
            <w:tcW w:w="1323"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Cs/>
                <w:color w:val="000000"/>
                <w:sz w:val="18"/>
                <w:szCs w:val="18"/>
                <w:lang w:bidi="ar-SA"/>
              </w:rPr>
            </w:pP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val="en-GB" w:bidi="ar-SA"/>
              </w:rPr>
            </w:pPr>
          </w:p>
        </w:tc>
        <w:tc>
          <w:tcPr>
            <w:tcW w:w="1354"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tcBorders>
              <w:top w:val="single" w:sz="4" w:space="0" w:color="auto"/>
              <w:left w:val="nil"/>
              <w:bottom w:val="nil"/>
              <w:right w:val="nil"/>
            </w:tcBorders>
            <w:shd w:val="clear" w:color="auto" w:fill="auto"/>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hideMark/>
          </w:tcPr>
          <w:p w:rsidR="00E73276" w:rsidRPr="0085495B" w:rsidRDefault="00E73276" w:rsidP="00E73276">
            <w:pPr>
              <w:tabs>
                <w:tab w:val="left" w:pos="1569"/>
              </w:tabs>
              <w:jc w:val="both"/>
              <w:rPr>
                <w:rFonts w:ascii="Arial" w:eastAsia="Calibri" w:hAnsi="Arial" w:cs="Arial"/>
                <w:bCs/>
                <w:color w:val="000000"/>
                <w:sz w:val="18"/>
                <w:szCs w:val="18"/>
                <w:lang w:bidi="ar-SA"/>
              </w:rPr>
            </w:pPr>
            <w:r w:rsidRPr="0085495B">
              <w:rPr>
                <w:rFonts w:ascii="Arial" w:eastAsia="Calibri" w:hAnsi="Arial" w:cs="Arial"/>
                <w:b/>
                <w:color w:val="000000"/>
                <w:sz w:val="18"/>
                <w:szCs w:val="18"/>
                <w:lang w:bidi="ar-SA"/>
              </w:rPr>
              <w:t>Total liabilities affected</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val="en-GB" w:bidi="ar-SA"/>
              </w:rPr>
            </w:pPr>
          </w:p>
        </w:tc>
        <w:tc>
          <w:tcPr>
            <w:tcW w:w="1354"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5,265,478</w:t>
            </w:r>
          </w:p>
        </w:tc>
        <w:tc>
          <w:tcPr>
            <w:tcW w:w="1304"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11,959,158</w:t>
            </w:r>
          </w:p>
        </w:tc>
        <w:tc>
          <w:tcPr>
            <w:tcW w:w="1701"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4,111,547</w:t>
            </w:r>
          </w:p>
        </w:tc>
        <w:tc>
          <w:tcPr>
            <w:tcW w:w="1323"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21,336,183</w:t>
            </w: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
                <w:color w:val="000000"/>
                <w:sz w:val="18"/>
                <w:szCs w:val="18"/>
                <w:lang w:bidi="ar-SA"/>
              </w:rPr>
            </w:pP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val="en-GB" w:bidi="ar-SA"/>
              </w:rPr>
            </w:pPr>
          </w:p>
        </w:tc>
        <w:tc>
          <w:tcPr>
            <w:tcW w:w="1354"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tcBorders>
              <w:top w:val="single" w:sz="4" w:space="0" w:color="auto"/>
              <w:left w:val="nil"/>
              <w:bottom w:val="nil"/>
              <w:right w:val="nil"/>
            </w:tcBorders>
            <w:shd w:val="clear" w:color="auto" w:fill="auto"/>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
                <w:color w:val="000000"/>
                <w:sz w:val="18"/>
                <w:szCs w:val="18"/>
              </w:rPr>
            </w:pPr>
            <w:r w:rsidRPr="0085495B">
              <w:rPr>
                <w:rFonts w:ascii="Arial" w:eastAsia="Calibri" w:hAnsi="Arial" w:cs="Arial"/>
                <w:b/>
                <w:color w:val="000000"/>
                <w:sz w:val="18"/>
                <w:szCs w:val="18"/>
              </w:rPr>
              <w:t>Equity</w:t>
            </w:r>
          </w:p>
        </w:tc>
        <w:tc>
          <w:tcPr>
            <w:tcW w:w="799" w:type="dxa"/>
            <w:shd w:val="clear" w:color="auto" w:fill="auto"/>
          </w:tcPr>
          <w:p w:rsidR="00E73276" w:rsidRPr="0085495B" w:rsidRDefault="00E73276" w:rsidP="00E73276">
            <w:pPr>
              <w:ind w:right="-72"/>
              <w:jc w:val="center"/>
              <w:rPr>
                <w:rFonts w:ascii="Arial" w:eastAsia="Calibri" w:hAnsi="Arial" w:cs="Arial"/>
                <w:b/>
                <w:color w:val="000000"/>
                <w:sz w:val="18"/>
                <w:szCs w:val="18"/>
              </w:rPr>
            </w:pPr>
          </w:p>
        </w:tc>
        <w:tc>
          <w:tcPr>
            <w:tcW w:w="1354" w:type="dxa"/>
            <w:shd w:val="clear" w:color="auto" w:fill="auto"/>
            <w:vAlign w:val="bottom"/>
          </w:tcPr>
          <w:p w:rsidR="00E73276" w:rsidRPr="0085495B" w:rsidRDefault="00E73276" w:rsidP="00E73276">
            <w:pPr>
              <w:ind w:right="-72"/>
              <w:jc w:val="right"/>
              <w:rPr>
                <w:rFonts w:ascii="Arial" w:eastAsia="Calibri" w:hAnsi="Arial" w:cs="Arial"/>
                <w:b/>
                <w:color w:val="000000"/>
                <w:sz w:val="18"/>
                <w:szCs w:val="18"/>
              </w:rPr>
            </w:pPr>
          </w:p>
        </w:tc>
        <w:tc>
          <w:tcPr>
            <w:tcW w:w="1304" w:type="dxa"/>
            <w:shd w:val="clear" w:color="auto" w:fill="auto"/>
            <w:vAlign w:val="bottom"/>
          </w:tcPr>
          <w:p w:rsidR="00E73276" w:rsidRPr="0085495B" w:rsidRDefault="00E73276" w:rsidP="00E73276">
            <w:pPr>
              <w:ind w:right="-72"/>
              <w:jc w:val="right"/>
              <w:rPr>
                <w:rFonts w:ascii="Arial" w:eastAsia="Calibri" w:hAnsi="Arial" w:cs="Arial"/>
                <w:b/>
                <w:color w:val="000000"/>
                <w:sz w:val="18"/>
                <w:szCs w:val="18"/>
              </w:rPr>
            </w:pPr>
          </w:p>
        </w:tc>
        <w:tc>
          <w:tcPr>
            <w:tcW w:w="1701" w:type="dxa"/>
            <w:shd w:val="clear" w:color="auto" w:fill="auto"/>
          </w:tcPr>
          <w:p w:rsidR="00E73276" w:rsidRPr="0085495B" w:rsidRDefault="00E73276" w:rsidP="00E73276">
            <w:pPr>
              <w:ind w:right="-72"/>
              <w:jc w:val="right"/>
              <w:rPr>
                <w:rFonts w:ascii="Arial" w:eastAsia="Calibri" w:hAnsi="Arial" w:cs="Arial"/>
                <w:b/>
                <w:color w:val="000000"/>
                <w:sz w:val="18"/>
                <w:szCs w:val="18"/>
              </w:rPr>
            </w:pPr>
          </w:p>
        </w:tc>
        <w:tc>
          <w:tcPr>
            <w:tcW w:w="1323" w:type="dxa"/>
            <w:shd w:val="clear" w:color="auto" w:fill="auto"/>
            <w:vAlign w:val="bottom"/>
          </w:tcPr>
          <w:p w:rsidR="00E73276" w:rsidRPr="0085495B" w:rsidRDefault="00E73276" w:rsidP="00E73276">
            <w:pPr>
              <w:ind w:right="-72"/>
              <w:jc w:val="right"/>
              <w:rPr>
                <w:rFonts w:ascii="Arial" w:eastAsia="Calibri" w:hAnsi="Arial" w:cs="Arial"/>
                <w:b/>
                <w:color w:val="000000"/>
                <w:sz w:val="18"/>
                <w:szCs w:val="18"/>
              </w:rPr>
            </w:pP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Cs/>
                <w:color w:val="000000"/>
                <w:sz w:val="18"/>
                <w:szCs w:val="18"/>
                <w:lang w:bidi="ar-SA"/>
              </w:rPr>
            </w:pP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bidi="ar-SA"/>
              </w:rPr>
            </w:pPr>
          </w:p>
        </w:tc>
        <w:tc>
          <w:tcPr>
            <w:tcW w:w="135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shd w:val="clear" w:color="auto" w:fill="auto"/>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hideMark/>
          </w:tcPr>
          <w:p w:rsidR="00E73276" w:rsidRPr="0085495B" w:rsidRDefault="00E73276" w:rsidP="00E73276">
            <w:pPr>
              <w:tabs>
                <w:tab w:val="left" w:pos="1569"/>
              </w:tabs>
              <w:jc w:val="both"/>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Unappropriated retained earnings</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bidi="ar-SA"/>
              </w:rPr>
            </w:pPr>
            <w:r w:rsidRPr="0085495B">
              <w:rPr>
                <w:rFonts w:ascii="Arial" w:eastAsia="Calibri" w:hAnsi="Arial" w:cs="Arial"/>
                <w:bCs/>
                <w:color w:val="000000"/>
                <w:sz w:val="18"/>
                <w:szCs w:val="18"/>
                <w:lang w:bidi="ar-SA"/>
              </w:rPr>
              <w:t>A</w:t>
            </w:r>
          </w:p>
        </w:tc>
        <w:tc>
          <w:tcPr>
            <w:tcW w:w="135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323,047,821</w:t>
            </w:r>
          </w:p>
        </w:tc>
        <w:tc>
          <w:tcPr>
            <w:tcW w:w="1304"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(9,567,327)</w:t>
            </w:r>
          </w:p>
        </w:tc>
        <w:tc>
          <w:tcPr>
            <w:tcW w:w="1701"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w:t>
            </w:r>
          </w:p>
        </w:tc>
        <w:tc>
          <w:tcPr>
            <w:tcW w:w="1323" w:type="dxa"/>
            <w:shd w:val="clear" w:color="auto" w:fill="auto"/>
          </w:tcPr>
          <w:p w:rsidR="00E73276" w:rsidRPr="0085495B" w:rsidRDefault="00E73276" w:rsidP="00E73276">
            <w:pPr>
              <w:ind w:right="-72"/>
              <w:jc w:val="right"/>
              <w:rPr>
                <w:rFonts w:ascii="Arial" w:hAnsi="Arial" w:cs="Arial"/>
                <w:sz w:val="18"/>
                <w:szCs w:val="18"/>
              </w:rPr>
            </w:pPr>
            <w:r w:rsidRPr="0085495B">
              <w:rPr>
                <w:rFonts w:ascii="Arial" w:hAnsi="Arial" w:cs="Arial"/>
                <w:sz w:val="18"/>
                <w:szCs w:val="18"/>
              </w:rPr>
              <w:t>313,480,494</w:t>
            </w: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
                <w:color w:val="000000"/>
                <w:sz w:val="18"/>
                <w:szCs w:val="18"/>
                <w:lang w:bidi="ar-SA"/>
              </w:rPr>
            </w:pP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bidi="ar-SA"/>
              </w:rPr>
            </w:pPr>
          </w:p>
        </w:tc>
        <w:tc>
          <w:tcPr>
            <w:tcW w:w="1354" w:type="dxa"/>
            <w:tcBorders>
              <w:top w:val="single" w:sz="4" w:space="0" w:color="auto"/>
              <w:left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tcBorders>
              <w:top w:val="single" w:sz="4" w:space="0" w:color="auto"/>
              <w:left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tcBorders>
              <w:top w:val="single" w:sz="4" w:space="0" w:color="auto"/>
              <w:left w:val="nil"/>
              <w:right w:val="nil"/>
            </w:tcBorders>
            <w:shd w:val="clear" w:color="auto" w:fill="auto"/>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tcBorders>
              <w:top w:val="single" w:sz="4" w:space="0" w:color="auto"/>
              <w:left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hideMark/>
          </w:tcPr>
          <w:p w:rsidR="00E73276" w:rsidRPr="0085495B" w:rsidRDefault="00E73276" w:rsidP="00E73276">
            <w:pPr>
              <w:tabs>
                <w:tab w:val="left" w:pos="1569"/>
              </w:tabs>
              <w:jc w:val="both"/>
              <w:rPr>
                <w:rFonts w:ascii="Arial" w:eastAsia="Calibri" w:hAnsi="Arial" w:cs="Arial"/>
                <w:bCs/>
                <w:color w:val="000000"/>
                <w:sz w:val="18"/>
                <w:szCs w:val="18"/>
                <w:lang w:bidi="ar-SA"/>
              </w:rPr>
            </w:pPr>
            <w:r w:rsidRPr="0085495B">
              <w:rPr>
                <w:rFonts w:ascii="Arial" w:eastAsia="Calibri" w:hAnsi="Arial" w:cs="Arial"/>
                <w:b/>
                <w:color w:val="000000"/>
                <w:sz w:val="18"/>
                <w:szCs w:val="18"/>
                <w:lang w:bidi="ar-SA"/>
              </w:rPr>
              <w:t>Total equity affected</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bidi="ar-SA"/>
              </w:rPr>
            </w:pPr>
          </w:p>
        </w:tc>
        <w:tc>
          <w:tcPr>
            <w:tcW w:w="1354"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323,047,821</w:t>
            </w:r>
          </w:p>
        </w:tc>
        <w:tc>
          <w:tcPr>
            <w:tcW w:w="1304"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(9,567,327)</w:t>
            </w:r>
          </w:p>
        </w:tc>
        <w:tc>
          <w:tcPr>
            <w:tcW w:w="1701"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w:t>
            </w:r>
          </w:p>
        </w:tc>
        <w:tc>
          <w:tcPr>
            <w:tcW w:w="1323"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313,480,494</w:t>
            </w: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
                <w:color w:val="000000"/>
                <w:sz w:val="18"/>
                <w:szCs w:val="18"/>
                <w:lang w:bidi="ar-SA"/>
              </w:rPr>
            </w:pP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bidi="ar-SA"/>
              </w:rPr>
            </w:pPr>
          </w:p>
        </w:tc>
        <w:tc>
          <w:tcPr>
            <w:tcW w:w="1354"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tcBorders>
              <w:top w:val="single" w:sz="4" w:space="0" w:color="auto"/>
              <w:left w:val="nil"/>
              <w:bottom w:val="nil"/>
              <w:right w:val="nil"/>
            </w:tcBorders>
            <w:shd w:val="clear" w:color="auto" w:fill="auto"/>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tcBorders>
              <w:top w:val="single" w:sz="4" w:space="0" w:color="auto"/>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
                <w:color w:val="000000"/>
                <w:sz w:val="18"/>
                <w:szCs w:val="18"/>
                <w:lang w:bidi="ar-SA"/>
              </w:rPr>
            </w:pPr>
            <w:r w:rsidRPr="0085495B">
              <w:rPr>
                <w:rFonts w:ascii="Arial" w:eastAsia="Calibri" w:hAnsi="Arial" w:cs="Arial"/>
                <w:b/>
                <w:color w:val="000000"/>
                <w:sz w:val="18"/>
                <w:szCs w:val="18"/>
                <w:lang w:bidi="ar-SA"/>
              </w:rPr>
              <w:t>Total liabilities and equity</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bidi="ar-SA"/>
              </w:rPr>
            </w:pPr>
          </w:p>
        </w:tc>
        <w:tc>
          <w:tcPr>
            <w:tcW w:w="1354" w:type="dxa"/>
            <w:tcBorders>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304" w:type="dxa"/>
            <w:tcBorders>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c>
          <w:tcPr>
            <w:tcW w:w="1701" w:type="dxa"/>
            <w:tcBorders>
              <w:left w:val="nil"/>
              <w:bottom w:val="nil"/>
              <w:right w:val="nil"/>
            </w:tcBorders>
            <w:shd w:val="clear" w:color="auto" w:fill="auto"/>
          </w:tcPr>
          <w:p w:rsidR="00E73276" w:rsidRPr="0085495B" w:rsidRDefault="00E73276" w:rsidP="00E73276">
            <w:pPr>
              <w:ind w:right="-72"/>
              <w:jc w:val="right"/>
              <w:rPr>
                <w:rFonts w:ascii="Arial" w:eastAsia="Calibri" w:hAnsi="Arial" w:cs="Arial"/>
                <w:bCs/>
                <w:color w:val="000000"/>
                <w:sz w:val="18"/>
                <w:szCs w:val="18"/>
                <w:lang w:bidi="ar-SA"/>
              </w:rPr>
            </w:pPr>
          </w:p>
        </w:tc>
        <w:tc>
          <w:tcPr>
            <w:tcW w:w="1323" w:type="dxa"/>
            <w:tcBorders>
              <w:left w:val="nil"/>
              <w:bottom w:val="nil"/>
              <w:right w:val="nil"/>
            </w:tcBorders>
            <w:shd w:val="clear" w:color="auto" w:fill="auto"/>
            <w:vAlign w:val="bottom"/>
          </w:tcPr>
          <w:p w:rsidR="00E73276" w:rsidRPr="0085495B" w:rsidRDefault="00E73276" w:rsidP="00E73276">
            <w:pPr>
              <w:ind w:right="-72"/>
              <w:jc w:val="right"/>
              <w:rPr>
                <w:rFonts w:ascii="Arial" w:eastAsia="Calibri" w:hAnsi="Arial" w:cs="Arial"/>
                <w:bCs/>
                <w:color w:val="000000"/>
                <w:sz w:val="18"/>
                <w:szCs w:val="18"/>
                <w:lang w:bidi="ar-SA"/>
              </w:rPr>
            </w:pPr>
          </w:p>
        </w:tc>
      </w:tr>
      <w:tr w:rsidR="00E73276" w:rsidRPr="0085495B" w:rsidTr="0085495B">
        <w:tc>
          <w:tcPr>
            <w:tcW w:w="3067" w:type="dxa"/>
            <w:shd w:val="clear" w:color="auto" w:fill="auto"/>
            <w:vAlign w:val="bottom"/>
          </w:tcPr>
          <w:p w:rsidR="00E73276" w:rsidRPr="0085495B" w:rsidRDefault="00E73276" w:rsidP="00E73276">
            <w:pPr>
              <w:tabs>
                <w:tab w:val="left" w:pos="1569"/>
              </w:tabs>
              <w:jc w:val="both"/>
              <w:rPr>
                <w:rFonts w:ascii="Arial" w:eastAsia="Calibri" w:hAnsi="Arial" w:cs="Arial"/>
                <w:b/>
                <w:color w:val="000000"/>
                <w:sz w:val="18"/>
                <w:szCs w:val="18"/>
                <w:lang w:bidi="ar-SA"/>
              </w:rPr>
            </w:pPr>
            <w:r w:rsidRPr="0085495B">
              <w:rPr>
                <w:rFonts w:ascii="Arial" w:eastAsia="Calibri" w:hAnsi="Arial" w:cs="Arial"/>
                <w:b/>
                <w:color w:val="000000"/>
                <w:sz w:val="18"/>
                <w:szCs w:val="18"/>
                <w:lang w:bidi="ar-SA"/>
              </w:rPr>
              <w:t xml:space="preserve">  affected</w:t>
            </w:r>
          </w:p>
        </w:tc>
        <w:tc>
          <w:tcPr>
            <w:tcW w:w="799" w:type="dxa"/>
            <w:shd w:val="clear" w:color="auto" w:fill="auto"/>
          </w:tcPr>
          <w:p w:rsidR="00E73276" w:rsidRPr="0085495B" w:rsidRDefault="00E73276" w:rsidP="00E73276">
            <w:pPr>
              <w:ind w:right="-72"/>
              <w:jc w:val="center"/>
              <w:rPr>
                <w:rFonts w:ascii="Arial" w:eastAsia="Calibri" w:hAnsi="Arial" w:cs="Arial"/>
                <w:bCs/>
                <w:color w:val="000000"/>
                <w:sz w:val="18"/>
                <w:szCs w:val="18"/>
                <w:lang w:bidi="ar-SA"/>
              </w:rPr>
            </w:pPr>
          </w:p>
        </w:tc>
        <w:tc>
          <w:tcPr>
            <w:tcW w:w="1354"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328,313,299</w:t>
            </w:r>
          </w:p>
        </w:tc>
        <w:tc>
          <w:tcPr>
            <w:tcW w:w="1304"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2,391,831</w:t>
            </w:r>
          </w:p>
        </w:tc>
        <w:tc>
          <w:tcPr>
            <w:tcW w:w="1701"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4,111,547</w:t>
            </w:r>
          </w:p>
        </w:tc>
        <w:tc>
          <w:tcPr>
            <w:tcW w:w="1323" w:type="dxa"/>
            <w:tcBorders>
              <w:top w:val="nil"/>
              <w:left w:val="nil"/>
              <w:bottom w:val="single" w:sz="4" w:space="0" w:color="auto"/>
              <w:right w:val="nil"/>
            </w:tcBorders>
            <w:shd w:val="clear" w:color="auto" w:fill="auto"/>
          </w:tcPr>
          <w:p w:rsidR="00E73276" w:rsidRPr="0085495B" w:rsidRDefault="00E73276" w:rsidP="00E73276">
            <w:pPr>
              <w:ind w:right="-72"/>
              <w:jc w:val="right"/>
              <w:rPr>
                <w:rFonts w:ascii="Arial" w:hAnsi="Arial" w:cs="Arial"/>
                <w:b/>
                <w:bCs/>
                <w:sz w:val="18"/>
                <w:szCs w:val="18"/>
              </w:rPr>
            </w:pPr>
            <w:r w:rsidRPr="0085495B">
              <w:rPr>
                <w:rFonts w:ascii="Arial" w:hAnsi="Arial" w:cs="Arial"/>
                <w:b/>
                <w:bCs/>
                <w:sz w:val="18"/>
                <w:szCs w:val="18"/>
              </w:rPr>
              <w:t>334,816,677</w:t>
            </w:r>
          </w:p>
        </w:tc>
      </w:tr>
    </w:tbl>
    <w:p w:rsidR="00C42FBB" w:rsidRPr="0085495B" w:rsidRDefault="00C42FBB" w:rsidP="00CE503D">
      <w:pPr>
        <w:shd w:val="clear" w:color="auto" w:fill="FFFFFF"/>
        <w:jc w:val="both"/>
        <w:rPr>
          <w:rFonts w:ascii="Arial" w:eastAsia="Times New Roman" w:hAnsi="Arial" w:cs="Arial"/>
          <w:spacing w:val="-2"/>
          <w:sz w:val="18"/>
          <w:szCs w:val="18"/>
          <w:u w:val="single"/>
          <w:lang w:eastAsia="x-none"/>
        </w:rPr>
      </w:pPr>
    </w:p>
    <w:p w:rsidR="00CE503D" w:rsidRPr="0085495B" w:rsidRDefault="00CE503D" w:rsidP="00CE503D">
      <w:pPr>
        <w:shd w:val="clear" w:color="auto" w:fill="FFFFFF"/>
        <w:jc w:val="both"/>
        <w:rPr>
          <w:rFonts w:ascii="Arial" w:eastAsia="Times New Roman" w:hAnsi="Arial" w:cs="Arial"/>
          <w:spacing w:val="-2"/>
          <w:sz w:val="18"/>
          <w:szCs w:val="18"/>
          <w:lang w:eastAsia="x-none"/>
        </w:rPr>
      </w:pPr>
      <w:r w:rsidRPr="0085495B">
        <w:rPr>
          <w:rFonts w:ascii="Arial" w:eastAsia="Times New Roman" w:hAnsi="Arial" w:cs="Arial"/>
          <w:spacing w:val="-2"/>
          <w:sz w:val="18"/>
          <w:szCs w:val="18"/>
          <w:u w:val="single"/>
          <w:lang w:eastAsia="x-none"/>
        </w:rPr>
        <w:t>Note</w:t>
      </w:r>
      <w:r w:rsidR="006745D8">
        <w:rPr>
          <w:rFonts w:ascii="Arial" w:eastAsia="Times New Roman" w:hAnsi="Arial" w:cs="Arial"/>
          <w:spacing w:val="-2"/>
          <w:sz w:val="18"/>
          <w:szCs w:val="18"/>
          <w:u w:val="single"/>
          <w:lang w:eastAsia="x-none"/>
        </w:rPr>
        <w:t>s</w:t>
      </w:r>
      <w:r w:rsidRPr="0085495B">
        <w:rPr>
          <w:rFonts w:ascii="Arial" w:eastAsia="Times New Roman" w:hAnsi="Arial" w:cs="Arial"/>
          <w:spacing w:val="-2"/>
          <w:sz w:val="18"/>
          <w:szCs w:val="18"/>
          <w:lang w:eastAsia="x-none"/>
        </w:rPr>
        <w:t xml:space="preserve">: </w:t>
      </w:r>
    </w:p>
    <w:p w:rsidR="00331B27" w:rsidRDefault="00331B27" w:rsidP="00331B27">
      <w:pPr>
        <w:shd w:val="clear" w:color="auto" w:fill="FFFFFF"/>
        <w:ind w:left="360" w:hanging="360"/>
        <w:jc w:val="thaiDistribute"/>
        <w:rPr>
          <w:rFonts w:ascii="Arial" w:eastAsia="Times New Roman" w:hAnsi="Arial" w:cs="Arial"/>
          <w:spacing w:val="-2"/>
          <w:sz w:val="18"/>
          <w:szCs w:val="18"/>
          <w:lang w:eastAsia="x-none"/>
        </w:rPr>
      </w:pPr>
      <w:r w:rsidRPr="0085495B">
        <w:rPr>
          <w:rFonts w:ascii="Arial" w:eastAsia="Times New Roman" w:hAnsi="Arial" w:cs="Arial"/>
          <w:spacing w:val="-2"/>
          <w:sz w:val="18"/>
          <w:szCs w:val="18"/>
          <w:lang w:eastAsia="x-none"/>
        </w:rPr>
        <w:t>A)</w:t>
      </w:r>
      <w:r w:rsidRPr="0085495B">
        <w:rPr>
          <w:rFonts w:ascii="Arial" w:eastAsia="Times New Roman" w:hAnsi="Arial" w:cs="Arial"/>
          <w:spacing w:val="-2"/>
          <w:sz w:val="18"/>
          <w:szCs w:val="18"/>
          <w:lang w:eastAsia="x-none"/>
        </w:rPr>
        <w:tab/>
      </w:r>
      <w:r w:rsidR="00CE503D" w:rsidRPr="0085495B">
        <w:rPr>
          <w:rFonts w:ascii="Arial" w:eastAsia="Times New Roman" w:hAnsi="Arial" w:cs="Arial"/>
          <w:spacing w:val="-2"/>
          <w:sz w:val="18"/>
          <w:szCs w:val="18"/>
          <w:lang w:eastAsia="x-none"/>
        </w:rPr>
        <w:t xml:space="preserve">Adoption of </w:t>
      </w:r>
      <w:r w:rsidR="00DF01D7" w:rsidRPr="0085495B">
        <w:rPr>
          <w:rFonts w:ascii="Arial" w:eastAsia="Times New Roman" w:hAnsi="Arial" w:cs="Arial"/>
          <w:spacing w:val="-2"/>
          <w:sz w:val="18"/>
          <w:szCs w:val="18"/>
          <w:lang w:eastAsia="x-none"/>
        </w:rPr>
        <w:t>derivatives</w:t>
      </w:r>
      <w:r w:rsidR="00CE503D" w:rsidRPr="0085495B">
        <w:rPr>
          <w:rFonts w:ascii="Arial" w:eastAsia="Times New Roman" w:hAnsi="Arial" w:cs="Arial"/>
          <w:spacing w:val="-2"/>
          <w:sz w:val="18"/>
          <w:szCs w:val="18"/>
          <w:lang w:eastAsia="x-none"/>
        </w:rPr>
        <w:t xml:space="preserve"> accounting (Note 5.1)</w:t>
      </w:r>
    </w:p>
    <w:p w:rsidR="0029511E" w:rsidRPr="0085495B" w:rsidRDefault="0029511E" w:rsidP="00331B27">
      <w:pPr>
        <w:shd w:val="clear" w:color="auto" w:fill="FFFFFF"/>
        <w:ind w:left="360" w:hanging="360"/>
        <w:jc w:val="thaiDistribute"/>
        <w:rPr>
          <w:rFonts w:ascii="Arial" w:eastAsia="Times New Roman" w:hAnsi="Arial" w:cs="Arial"/>
          <w:spacing w:val="-2"/>
          <w:sz w:val="18"/>
          <w:szCs w:val="18"/>
          <w:lang w:eastAsia="x-none"/>
        </w:rPr>
      </w:pPr>
      <w:r>
        <w:rPr>
          <w:rFonts w:ascii="Arial" w:eastAsia="Times New Roman" w:hAnsi="Arial" w:cs="Arial"/>
          <w:spacing w:val="-2"/>
          <w:sz w:val="18"/>
          <w:szCs w:val="18"/>
          <w:lang w:eastAsia="x-none"/>
        </w:rPr>
        <w:t>B)    Reclassification of</w:t>
      </w:r>
      <w:r w:rsidR="008967EE">
        <w:rPr>
          <w:rFonts w:ascii="Arial" w:eastAsia="Times New Roman" w:hAnsi="Arial" w:cs="Arial"/>
          <w:spacing w:val="-2"/>
          <w:sz w:val="18"/>
          <w:szCs w:val="18"/>
          <w:lang w:eastAsia="x-none"/>
        </w:rPr>
        <w:t xml:space="preserve"> financial assets (Note 5.1)</w:t>
      </w:r>
    </w:p>
    <w:p w:rsidR="00CE503D" w:rsidRPr="0085495B" w:rsidRDefault="00331B27" w:rsidP="00331B27">
      <w:pPr>
        <w:shd w:val="clear" w:color="auto" w:fill="FFFFFF"/>
        <w:ind w:left="360" w:hanging="360"/>
        <w:jc w:val="thaiDistribute"/>
        <w:rPr>
          <w:rFonts w:ascii="Arial" w:eastAsia="Times New Roman" w:hAnsi="Arial" w:cs="Arial"/>
          <w:spacing w:val="-2"/>
          <w:sz w:val="18"/>
          <w:szCs w:val="18"/>
          <w:lang w:eastAsia="x-none"/>
        </w:rPr>
      </w:pPr>
      <w:r w:rsidRPr="0085495B">
        <w:rPr>
          <w:rFonts w:ascii="Arial" w:eastAsia="Times New Roman" w:hAnsi="Arial" w:cs="Arial"/>
          <w:spacing w:val="-2"/>
          <w:sz w:val="18"/>
          <w:szCs w:val="18"/>
          <w:lang w:eastAsia="x-none"/>
        </w:rPr>
        <w:t>C</w:t>
      </w:r>
      <w:r w:rsidR="00CE503D" w:rsidRPr="0085495B">
        <w:rPr>
          <w:rFonts w:ascii="Arial" w:eastAsia="Times New Roman" w:hAnsi="Arial" w:cs="Arial"/>
          <w:spacing w:val="-2"/>
          <w:sz w:val="18"/>
          <w:szCs w:val="18"/>
          <w:lang w:eastAsia="x-none"/>
        </w:rPr>
        <w:t>)</w:t>
      </w:r>
      <w:r w:rsidR="00C42FBB" w:rsidRPr="0085495B">
        <w:rPr>
          <w:rFonts w:ascii="Arial" w:eastAsia="Times New Roman" w:hAnsi="Arial" w:cs="Arial"/>
          <w:spacing w:val="-2"/>
          <w:sz w:val="18"/>
          <w:szCs w:val="18"/>
          <w:lang w:eastAsia="x-none"/>
        </w:rPr>
        <w:tab/>
      </w:r>
      <w:r w:rsidR="00CE503D" w:rsidRPr="0085495B">
        <w:rPr>
          <w:rFonts w:ascii="Arial" w:eastAsia="Times New Roman" w:hAnsi="Arial" w:cs="Arial"/>
          <w:spacing w:val="-2"/>
          <w:sz w:val="18"/>
          <w:szCs w:val="18"/>
          <w:lang w:eastAsia="x-none"/>
        </w:rPr>
        <w:t>Recognition of right</w:t>
      </w:r>
      <w:r w:rsidR="0029511E">
        <w:rPr>
          <w:rFonts w:ascii="Arial" w:eastAsia="Times New Roman" w:hAnsi="Arial" w:cs="Arial"/>
          <w:spacing w:val="-2"/>
          <w:sz w:val="18"/>
          <w:szCs w:val="18"/>
          <w:lang w:eastAsia="x-none"/>
        </w:rPr>
        <w:t>-</w:t>
      </w:r>
      <w:r w:rsidR="00CE503D" w:rsidRPr="0085495B">
        <w:rPr>
          <w:rFonts w:ascii="Arial" w:eastAsia="Times New Roman" w:hAnsi="Arial" w:cs="Arial"/>
          <w:spacing w:val="-2"/>
          <w:sz w:val="18"/>
          <w:szCs w:val="18"/>
          <w:lang w:eastAsia="x-none"/>
        </w:rPr>
        <w:t>of</w:t>
      </w:r>
      <w:r w:rsidR="0029511E">
        <w:rPr>
          <w:rFonts w:ascii="Arial" w:eastAsia="Times New Roman" w:hAnsi="Arial" w:cs="Arial"/>
          <w:spacing w:val="-2"/>
          <w:sz w:val="18"/>
          <w:szCs w:val="18"/>
          <w:lang w:eastAsia="x-none"/>
        </w:rPr>
        <w:t>-</w:t>
      </w:r>
      <w:r w:rsidR="00CE503D" w:rsidRPr="0085495B">
        <w:rPr>
          <w:rFonts w:ascii="Arial" w:eastAsia="Times New Roman" w:hAnsi="Arial" w:cs="Arial"/>
          <w:spacing w:val="-2"/>
          <w:sz w:val="18"/>
          <w:szCs w:val="18"/>
          <w:lang w:eastAsia="x-none"/>
        </w:rPr>
        <w:t>use assets and lease liabilities under TFRS 16 (Note 5.2)</w:t>
      </w:r>
    </w:p>
    <w:p w:rsidR="00CE503D" w:rsidRPr="0085495B" w:rsidRDefault="00331B27" w:rsidP="00331B27">
      <w:pPr>
        <w:shd w:val="clear" w:color="auto" w:fill="FFFFFF"/>
        <w:ind w:left="360" w:hanging="360"/>
        <w:jc w:val="thaiDistribute"/>
        <w:rPr>
          <w:rFonts w:ascii="Arial" w:eastAsia="Times New Roman" w:hAnsi="Arial" w:cs="Arial"/>
          <w:spacing w:val="-2"/>
          <w:sz w:val="18"/>
          <w:szCs w:val="18"/>
          <w:lang w:eastAsia="x-none"/>
        </w:rPr>
      </w:pPr>
      <w:r w:rsidRPr="0085495B">
        <w:rPr>
          <w:rFonts w:ascii="Arial" w:eastAsia="Times New Roman" w:hAnsi="Arial" w:cs="Arial"/>
          <w:spacing w:val="-2"/>
          <w:sz w:val="18"/>
          <w:szCs w:val="18"/>
          <w:lang w:eastAsia="x-none"/>
        </w:rPr>
        <w:t>D</w:t>
      </w:r>
      <w:r w:rsidR="00CE503D" w:rsidRPr="0085495B">
        <w:rPr>
          <w:rFonts w:ascii="Arial" w:eastAsia="Times New Roman" w:hAnsi="Arial" w:cs="Arial"/>
          <w:spacing w:val="-2"/>
          <w:sz w:val="18"/>
          <w:szCs w:val="18"/>
          <w:lang w:eastAsia="x-none"/>
        </w:rPr>
        <w:t>)</w:t>
      </w:r>
      <w:r w:rsidR="00C42FBB" w:rsidRPr="0085495B">
        <w:rPr>
          <w:rFonts w:ascii="Arial" w:eastAsia="Times New Roman" w:hAnsi="Arial" w:cs="Arial"/>
          <w:spacing w:val="-2"/>
          <w:sz w:val="18"/>
          <w:szCs w:val="18"/>
          <w:lang w:eastAsia="x-none"/>
        </w:rPr>
        <w:tab/>
      </w:r>
      <w:r w:rsidR="00CE503D" w:rsidRPr="0085495B">
        <w:rPr>
          <w:rFonts w:ascii="Arial" w:eastAsia="Times New Roman" w:hAnsi="Arial" w:cs="Arial"/>
          <w:spacing w:val="-2"/>
          <w:sz w:val="18"/>
          <w:szCs w:val="18"/>
          <w:lang w:eastAsia="x-none"/>
        </w:rPr>
        <w:t>Reclassification of leased assets and finance lease liabilities (Note 5.2)</w:t>
      </w:r>
    </w:p>
    <w:p w:rsidR="00C42FBB" w:rsidRPr="0085495B" w:rsidRDefault="00C42FBB">
      <w:pPr>
        <w:spacing w:after="160" w:line="259" w:lineRule="auto"/>
        <w:rPr>
          <w:rFonts w:ascii="Arial" w:hAnsi="Arial" w:cs="Arial"/>
          <w:b/>
          <w:color w:val="CF4A02"/>
          <w:sz w:val="18"/>
          <w:szCs w:val="18"/>
          <w:lang w:val="en-GB"/>
        </w:rPr>
      </w:pPr>
      <w:bookmarkStart w:id="4" w:name="_Toc48735998"/>
      <w:r w:rsidRPr="0085495B">
        <w:rPr>
          <w:rFonts w:ascii="Arial" w:hAnsi="Arial" w:cs="Arial"/>
          <w:b/>
          <w:color w:val="CF4A02"/>
          <w:sz w:val="18"/>
          <w:szCs w:val="18"/>
          <w:lang w:val="en-GB"/>
        </w:rPr>
        <w:br w:type="page"/>
      </w:r>
    </w:p>
    <w:p w:rsidR="00C42FBB" w:rsidRPr="0085495B" w:rsidRDefault="00C42FBB" w:rsidP="00C42FBB">
      <w:pPr>
        <w:ind w:left="360" w:hanging="360"/>
        <w:rPr>
          <w:rFonts w:ascii="Arial" w:hAnsi="Arial" w:cs="Arial"/>
          <w:b/>
          <w:color w:val="CF4A02"/>
          <w:sz w:val="18"/>
          <w:szCs w:val="18"/>
          <w:lang w:val="en-GB"/>
        </w:rPr>
      </w:pPr>
    </w:p>
    <w:p w:rsidR="004F408A" w:rsidRPr="0085495B" w:rsidRDefault="004F408A" w:rsidP="00C42FBB">
      <w:pPr>
        <w:ind w:left="540" w:hanging="540"/>
        <w:rPr>
          <w:rFonts w:ascii="Arial" w:hAnsi="Arial" w:cs="Arial"/>
          <w:b/>
          <w:color w:val="CF4A02"/>
          <w:sz w:val="18"/>
          <w:szCs w:val="18"/>
          <w:lang w:val="en-GB"/>
        </w:rPr>
      </w:pPr>
      <w:r w:rsidRPr="0085495B">
        <w:rPr>
          <w:rFonts w:ascii="Arial" w:hAnsi="Arial" w:cs="Arial"/>
          <w:b/>
          <w:color w:val="CF4A02"/>
          <w:sz w:val="18"/>
          <w:szCs w:val="18"/>
          <w:lang w:val="en-GB"/>
        </w:rPr>
        <w:t>5.1</w:t>
      </w:r>
      <w:r w:rsidRPr="0085495B">
        <w:rPr>
          <w:rFonts w:ascii="Arial" w:hAnsi="Arial" w:cs="Arial"/>
          <w:b/>
          <w:color w:val="CF4A02"/>
          <w:sz w:val="18"/>
          <w:szCs w:val="18"/>
          <w:lang w:val="en-GB"/>
        </w:rPr>
        <w:tab/>
        <w:t>Financial instruments</w:t>
      </w:r>
      <w:bookmarkEnd w:id="4"/>
    </w:p>
    <w:p w:rsidR="004F408A" w:rsidRPr="0085495B" w:rsidRDefault="004F408A" w:rsidP="00C42FBB">
      <w:pPr>
        <w:ind w:left="540"/>
        <w:jc w:val="both"/>
        <w:rPr>
          <w:rFonts w:ascii="Arial" w:hAnsi="Arial" w:cs="Arial"/>
          <w:sz w:val="18"/>
          <w:szCs w:val="18"/>
        </w:rPr>
      </w:pPr>
    </w:p>
    <w:p w:rsidR="004F408A" w:rsidRPr="0085495B" w:rsidRDefault="004F408A" w:rsidP="00C42FBB">
      <w:pPr>
        <w:ind w:left="540"/>
        <w:jc w:val="both"/>
        <w:rPr>
          <w:rFonts w:ascii="Arial" w:hAnsi="Arial" w:cs="Arial"/>
          <w:sz w:val="18"/>
          <w:szCs w:val="18"/>
        </w:rPr>
      </w:pPr>
      <w:r w:rsidRPr="0085495B">
        <w:rPr>
          <w:rFonts w:ascii="Arial" w:hAnsi="Arial" w:cs="Arial"/>
          <w:sz w:val="18"/>
          <w:szCs w:val="18"/>
        </w:rPr>
        <w:t>The total impact on the Group’s and the Company’s retained earnings as of 1 January 2020 are as follows:</w:t>
      </w:r>
    </w:p>
    <w:p w:rsidR="004F408A" w:rsidRPr="0085495B" w:rsidRDefault="004F408A" w:rsidP="00C42FBB">
      <w:pPr>
        <w:ind w:left="540"/>
        <w:jc w:val="both"/>
        <w:rPr>
          <w:rFonts w:ascii="Arial" w:hAnsi="Arial" w:cs="Arial"/>
          <w:sz w:val="18"/>
          <w:szCs w:val="18"/>
        </w:rPr>
      </w:pPr>
    </w:p>
    <w:tbl>
      <w:tblPr>
        <w:tblW w:w="9461" w:type="dxa"/>
        <w:tblLayout w:type="fixed"/>
        <w:tblLook w:val="04A0" w:firstRow="1" w:lastRow="0" w:firstColumn="1" w:lastColumn="0" w:noHBand="0" w:noVBand="1"/>
      </w:tblPr>
      <w:tblGrid>
        <w:gridCol w:w="5220"/>
        <w:gridCol w:w="783"/>
        <w:gridCol w:w="1729"/>
        <w:gridCol w:w="1729"/>
      </w:tblGrid>
      <w:tr w:rsidR="004F408A" w:rsidRPr="0085495B" w:rsidTr="0085495B">
        <w:tc>
          <w:tcPr>
            <w:tcW w:w="5220" w:type="dxa"/>
            <w:shd w:val="clear" w:color="auto" w:fill="auto"/>
            <w:vAlign w:val="bottom"/>
          </w:tcPr>
          <w:p w:rsidR="004F408A" w:rsidRPr="0085495B" w:rsidRDefault="004F408A" w:rsidP="00C42FBB">
            <w:pPr>
              <w:ind w:left="430"/>
              <w:jc w:val="both"/>
              <w:rPr>
                <w:rFonts w:ascii="Arial" w:eastAsia="Arial Unicode MS" w:hAnsi="Arial" w:cs="Arial"/>
                <w:b/>
                <w:bCs/>
                <w:snapToGrid w:val="0"/>
                <w:sz w:val="18"/>
                <w:szCs w:val="18"/>
                <w:lang w:eastAsia="th-TH"/>
              </w:rPr>
            </w:pPr>
          </w:p>
        </w:tc>
        <w:tc>
          <w:tcPr>
            <w:tcW w:w="783" w:type="dxa"/>
            <w:shd w:val="clear" w:color="auto" w:fill="auto"/>
          </w:tcPr>
          <w:p w:rsidR="004F408A" w:rsidRPr="0085495B" w:rsidRDefault="004F408A" w:rsidP="008B0C04">
            <w:pPr>
              <w:ind w:right="-72"/>
              <w:jc w:val="right"/>
              <w:rPr>
                <w:rFonts w:ascii="Arial" w:eastAsia="Arial Unicode MS" w:hAnsi="Arial" w:cs="Arial"/>
                <w:b/>
                <w:bCs/>
                <w:snapToGrid w:val="0"/>
                <w:sz w:val="18"/>
                <w:szCs w:val="18"/>
                <w:lang w:eastAsia="th-TH"/>
              </w:rPr>
            </w:pPr>
          </w:p>
        </w:tc>
        <w:tc>
          <w:tcPr>
            <w:tcW w:w="1729" w:type="dxa"/>
            <w:tcBorders>
              <w:top w:val="single" w:sz="4" w:space="0" w:color="auto"/>
              <w:left w:val="nil"/>
              <w:right w:val="nil"/>
            </w:tcBorders>
            <w:shd w:val="clear" w:color="auto" w:fill="auto"/>
            <w:vAlign w:val="bottom"/>
            <w:hideMark/>
          </w:tcPr>
          <w:p w:rsidR="004F408A" w:rsidRPr="0085495B" w:rsidRDefault="004F408A" w:rsidP="008B0C04">
            <w:pPr>
              <w:ind w:right="-72"/>
              <w:jc w:val="right"/>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Consolidated</w:t>
            </w:r>
          </w:p>
          <w:p w:rsidR="004F408A" w:rsidRPr="0085495B" w:rsidRDefault="004F408A" w:rsidP="008B0C04">
            <w:pPr>
              <w:ind w:right="-72"/>
              <w:jc w:val="right"/>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financial statements</w:t>
            </w:r>
          </w:p>
        </w:tc>
        <w:tc>
          <w:tcPr>
            <w:tcW w:w="1729" w:type="dxa"/>
            <w:tcBorders>
              <w:top w:val="single" w:sz="4" w:space="0" w:color="auto"/>
              <w:left w:val="nil"/>
              <w:right w:val="nil"/>
            </w:tcBorders>
            <w:shd w:val="clear" w:color="auto" w:fill="auto"/>
            <w:vAlign w:val="bottom"/>
            <w:hideMark/>
          </w:tcPr>
          <w:p w:rsidR="004F408A" w:rsidRPr="0085495B" w:rsidRDefault="004F408A" w:rsidP="008B0C04">
            <w:pPr>
              <w:ind w:right="-72"/>
              <w:jc w:val="right"/>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Separate</w:t>
            </w:r>
          </w:p>
          <w:p w:rsidR="004F408A" w:rsidRPr="0085495B" w:rsidRDefault="004F408A" w:rsidP="008B0C04">
            <w:pPr>
              <w:ind w:right="-72"/>
              <w:jc w:val="right"/>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financial statements</w:t>
            </w:r>
          </w:p>
        </w:tc>
      </w:tr>
      <w:tr w:rsidR="004F408A" w:rsidRPr="0085495B" w:rsidTr="0085495B">
        <w:tc>
          <w:tcPr>
            <w:tcW w:w="5220" w:type="dxa"/>
            <w:shd w:val="clear" w:color="auto" w:fill="auto"/>
            <w:vAlign w:val="bottom"/>
          </w:tcPr>
          <w:p w:rsidR="004F408A" w:rsidRPr="0085495B" w:rsidRDefault="004F408A" w:rsidP="00C42FBB">
            <w:pPr>
              <w:ind w:left="430"/>
              <w:jc w:val="center"/>
              <w:rPr>
                <w:rFonts w:ascii="Arial" w:eastAsia="Arial Unicode MS" w:hAnsi="Arial" w:cs="Arial"/>
                <w:snapToGrid w:val="0"/>
                <w:sz w:val="18"/>
                <w:szCs w:val="18"/>
                <w:lang w:eastAsia="th-TH"/>
              </w:rPr>
            </w:pPr>
          </w:p>
        </w:tc>
        <w:tc>
          <w:tcPr>
            <w:tcW w:w="783" w:type="dxa"/>
            <w:tcBorders>
              <w:top w:val="nil"/>
              <w:left w:val="nil"/>
              <w:bottom w:val="single" w:sz="4" w:space="0" w:color="auto"/>
              <w:right w:val="nil"/>
            </w:tcBorders>
            <w:shd w:val="clear" w:color="auto" w:fill="auto"/>
            <w:hideMark/>
          </w:tcPr>
          <w:p w:rsidR="004F408A" w:rsidRPr="0085495B" w:rsidRDefault="004F408A" w:rsidP="008B0C04">
            <w:pPr>
              <w:ind w:left="-133" w:right="-72" w:hanging="6"/>
              <w:jc w:val="center"/>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Note</w:t>
            </w:r>
          </w:p>
        </w:tc>
        <w:tc>
          <w:tcPr>
            <w:tcW w:w="1729" w:type="dxa"/>
            <w:tcBorders>
              <w:left w:val="nil"/>
              <w:bottom w:val="single" w:sz="4" w:space="0" w:color="auto"/>
              <w:right w:val="nil"/>
            </w:tcBorders>
            <w:shd w:val="clear" w:color="auto" w:fill="auto"/>
            <w:vAlign w:val="bottom"/>
            <w:hideMark/>
          </w:tcPr>
          <w:p w:rsidR="004F408A" w:rsidRPr="0085495B" w:rsidRDefault="004F408A" w:rsidP="008B0C04">
            <w:pPr>
              <w:ind w:right="-72"/>
              <w:jc w:val="right"/>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Baht</w:t>
            </w:r>
          </w:p>
        </w:tc>
        <w:tc>
          <w:tcPr>
            <w:tcW w:w="1729" w:type="dxa"/>
            <w:tcBorders>
              <w:left w:val="nil"/>
              <w:bottom w:val="single" w:sz="4" w:space="0" w:color="auto"/>
              <w:right w:val="nil"/>
            </w:tcBorders>
            <w:shd w:val="clear" w:color="auto" w:fill="auto"/>
            <w:vAlign w:val="bottom"/>
            <w:hideMark/>
          </w:tcPr>
          <w:p w:rsidR="004F408A" w:rsidRPr="0085495B" w:rsidRDefault="004F408A" w:rsidP="008B0C04">
            <w:pPr>
              <w:ind w:right="-72"/>
              <w:jc w:val="right"/>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Baht</w:t>
            </w:r>
          </w:p>
        </w:tc>
      </w:tr>
      <w:tr w:rsidR="004F408A" w:rsidRPr="0085495B" w:rsidTr="0085495B">
        <w:tc>
          <w:tcPr>
            <w:tcW w:w="5220" w:type="dxa"/>
            <w:shd w:val="clear" w:color="auto" w:fill="auto"/>
            <w:vAlign w:val="bottom"/>
          </w:tcPr>
          <w:p w:rsidR="004F408A" w:rsidRPr="0085495B" w:rsidRDefault="004F408A" w:rsidP="00C42FBB">
            <w:pPr>
              <w:ind w:left="430"/>
              <w:rPr>
                <w:rFonts w:ascii="Arial" w:eastAsia="Arial Unicode MS" w:hAnsi="Arial" w:cs="Arial"/>
                <w:snapToGrid w:val="0"/>
                <w:sz w:val="18"/>
                <w:szCs w:val="18"/>
                <w:cs/>
                <w:lang w:eastAsia="th-TH"/>
              </w:rPr>
            </w:pPr>
          </w:p>
        </w:tc>
        <w:tc>
          <w:tcPr>
            <w:tcW w:w="783" w:type="dxa"/>
            <w:tcBorders>
              <w:top w:val="single" w:sz="4" w:space="0" w:color="auto"/>
              <w:left w:val="nil"/>
              <w:bottom w:val="nil"/>
              <w:right w:val="nil"/>
            </w:tcBorders>
            <w:shd w:val="clear" w:color="auto" w:fill="auto"/>
            <w:hideMark/>
          </w:tcPr>
          <w:p w:rsidR="004F408A" w:rsidRPr="0085495B" w:rsidRDefault="004F408A" w:rsidP="008B0C04">
            <w:pPr>
              <w:ind w:right="-72"/>
              <w:jc w:val="right"/>
              <w:rPr>
                <w:rFonts w:ascii="Arial" w:eastAsia="Arial Unicode MS" w:hAnsi="Arial" w:cs="Arial"/>
                <w:snapToGrid w:val="0"/>
                <w:sz w:val="18"/>
                <w:szCs w:val="18"/>
                <w:cs/>
                <w:lang w:val="en-GB" w:eastAsia="th-TH"/>
              </w:rPr>
            </w:pPr>
          </w:p>
        </w:tc>
        <w:tc>
          <w:tcPr>
            <w:tcW w:w="1729" w:type="dxa"/>
            <w:tcBorders>
              <w:top w:val="single" w:sz="4" w:space="0" w:color="auto"/>
              <w:left w:val="nil"/>
              <w:bottom w:val="nil"/>
              <w:right w:val="nil"/>
            </w:tcBorders>
            <w:shd w:val="clear" w:color="auto" w:fill="auto"/>
            <w:vAlign w:val="bottom"/>
          </w:tcPr>
          <w:p w:rsidR="004F408A" w:rsidRPr="0085495B" w:rsidRDefault="004F408A" w:rsidP="008B0C04">
            <w:pPr>
              <w:ind w:right="-72"/>
              <w:jc w:val="right"/>
              <w:rPr>
                <w:rFonts w:ascii="Arial" w:eastAsia="Arial Unicode MS" w:hAnsi="Arial" w:cs="Arial"/>
                <w:snapToGrid w:val="0"/>
                <w:sz w:val="18"/>
                <w:szCs w:val="18"/>
                <w:lang w:eastAsia="th-TH"/>
              </w:rPr>
            </w:pPr>
          </w:p>
        </w:tc>
        <w:tc>
          <w:tcPr>
            <w:tcW w:w="1729" w:type="dxa"/>
            <w:tcBorders>
              <w:top w:val="single" w:sz="4" w:space="0" w:color="auto"/>
              <w:left w:val="nil"/>
              <w:bottom w:val="nil"/>
              <w:right w:val="nil"/>
            </w:tcBorders>
            <w:shd w:val="clear" w:color="auto" w:fill="auto"/>
            <w:vAlign w:val="bottom"/>
          </w:tcPr>
          <w:p w:rsidR="004F408A" w:rsidRPr="0085495B" w:rsidRDefault="004F408A" w:rsidP="008B0C04">
            <w:pPr>
              <w:ind w:right="-72"/>
              <w:jc w:val="right"/>
              <w:rPr>
                <w:rFonts w:ascii="Arial" w:eastAsia="Arial Unicode MS" w:hAnsi="Arial" w:cs="Arial"/>
                <w:snapToGrid w:val="0"/>
                <w:sz w:val="18"/>
                <w:szCs w:val="18"/>
                <w:lang w:eastAsia="th-TH"/>
              </w:rPr>
            </w:pPr>
          </w:p>
        </w:tc>
      </w:tr>
      <w:tr w:rsidR="004F408A" w:rsidRPr="0085495B" w:rsidTr="0085495B">
        <w:tc>
          <w:tcPr>
            <w:tcW w:w="5220" w:type="dxa"/>
            <w:shd w:val="clear" w:color="auto" w:fill="auto"/>
            <w:vAlign w:val="bottom"/>
            <w:hideMark/>
          </w:tcPr>
          <w:p w:rsidR="00C42FBB" w:rsidRPr="0085495B" w:rsidRDefault="004F408A" w:rsidP="00C42FBB">
            <w:pPr>
              <w:ind w:left="430"/>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 xml:space="preserve">Unappropriated retained earnings as of </w:t>
            </w:r>
          </w:p>
          <w:p w:rsidR="004F408A" w:rsidRPr="0085495B" w:rsidRDefault="00C42FBB" w:rsidP="00C42FBB">
            <w:pPr>
              <w:ind w:left="430"/>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 xml:space="preserve">   </w:t>
            </w:r>
            <w:r w:rsidR="004F408A" w:rsidRPr="0085495B">
              <w:rPr>
                <w:rFonts w:ascii="Arial" w:eastAsia="Arial Unicode MS" w:hAnsi="Arial" w:cs="Arial"/>
                <w:snapToGrid w:val="0"/>
                <w:sz w:val="18"/>
                <w:szCs w:val="18"/>
                <w:lang w:eastAsia="th-TH"/>
              </w:rPr>
              <w:t xml:space="preserve">31 December 2019 (as previously reported) </w:t>
            </w:r>
          </w:p>
        </w:tc>
        <w:tc>
          <w:tcPr>
            <w:tcW w:w="783" w:type="dxa"/>
            <w:shd w:val="clear" w:color="auto" w:fill="auto"/>
          </w:tcPr>
          <w:p w:rsidR="004F408A" w:rsidRPr="0085495B" w:rsidRDefault="004F408A" w:rsidP="004F408A">
            <w:pPr>
              <w:ind w:right="-72"/>
              <w:jc w:val="center"/>
              <w:rPr>
                <w:rFonts w:ascii="Arial" w:eastAsia="Calibri" w:hAnsi="Arial" w:cs="Arial"/>
                <w:bCs/>
                <w:color w:val="000000"/>
                <w:sz w:val="18"/>
                <w:szCs w:val="18"/>
                <w:cs/>
                <w:lang w:bidi="ar-SA"/>
              </w:rPr>
            </w:pPr>
          </w:p>
        </w:tc>
        <w:tc>
          <w:tcPr>
            <w:tcW w:w="1729" w:type="dxa"/>
            <w:shd w:val="clear" w:color="auto" w:fill="auto"/>
          </w:tcPr>
          <w:p w:rsidR="004F408A" w:rsidRPr="0085495B" w:rsidRDefault="004F408A" w:rsidP="006745D8">
            <w:pPr>
              <w:ind w:right="-72"/>
              <w:jc w:val="right"/>
              <w:rPr>
                <w:rFonts w:ascii="Arial" w:hAnsi="Arial" w:cs="Arial"/>
                <w:sz w:val="18"/>
                <w:szCs w:val="18"/>
              </w:rPr>
            </w:pPr>
          </w:p>
          <w:p w:rsidR="004F408A" w:rsidRPr="0085495B" w:rsidRDefault="004F408A" w:rsidP="006745D8">
            <w:pPr>
              <w:ind w:right="-72"/>
              <w:jc w:val="right"/>
              <w:rPr>
                <w:rFonts w:ascii="Arial" w:hAnsi="Arial" w:cs="Arial"/>
                <w:sz w:val="18"/>
                <w:szCs w:val="18"/>
              </w:rPr>
            </w:pPr>
            <w:r w:rsidRPr="0085495B">
              <w:rPr>
                <w:rFonts w:ascii="Arial" w:hAnsi="Arial" w:cs="Arial"/>
                <w:sz w:val="18"/>
                <w:szCs w:val="18"/>
              </w:rPr>
              <w:t>375,013,440</w:t>
            </w:r>
          </w:p>
        </w:tc>
        <w:tc>
          <w:tcPr>
            <w:tcW w:w="1729" w:type="dxa"/>
            <w:shd w:val="clear" w:color="auto" w:fill="auto"/>
          </w:tcPr>
          <w:p w:rsidR="004F408A" w:rsidRPr="0085495B" w:rsidRDefault="004F408A" w:rsidP="006745D8">
            <w:pPr>
              <w:ind w:right="-72"/>
              <w:jc w:val="right"/>
              <w:rPr>
                <w:rFonts w:ascii="Arial" w:hAnsi="Arial" w:cs="Arial"/>
                <w:sz w:val="18"/>
                <w:szCs w:val="18"/>
              </w:rPr>
            </w:pPr>
          </w:p>
          <w:p w:rsidR="004F408A" w:rsidRPr="0085495B" w:rsidRDefault="004F408A" w:rsidP="006745D8">
            <w:pPr>
              <w:ind w:right="-72"/>
              <w:jc w:val="right"/>
              <w:rPr>
                <w:rFonts w:ascii="Arial" w:hAnsi="Arial" w:cs="Arial"/>
                <w:sz w:val="18"/>
                <w:szCs w:val="18"/>
              </w:rPr>
            </w:pPr>
            <w:r w:rsidRPr="0085495B">
              <w:rPr>
                <w:rFonts w:ascii="Arial" w:hAnsi="Arial" w:cs="Arial"/>
                <w:sz w:val="18"/>
                <w:szCs w:val="18"/>
              </w:rPr>
              <w:t>323,047,821</w:t>
            </w:r>
          </w:p>
        </w:tc>
      </w:tr>
      <w:tr w:rsidR="004F408A" w:rsidRPr="0085495B" w:rsidTr="0085495B">
        <w:tc>
          <w:tcPr>
            <w:tcW w:w="5220" w:type="dxa"/>
            <w:shd w:val="clear" w:color="auto" w:fill="auto"/>
            <w:vAlign w:val="bottom"/>
          </w:tcPr>
          <w:p w:rsidR="004F408A" w:rsidRPr="0085495B" w:rsidRDefault="004F408A" w:rsidP="00C42FBB">
            <w:pPr>
              <w:ind w:left="430"/>
              <w:rPr>
                <w:rFonts w:ascii="Arial" w:eastAsia="Arial Unicode MS" w:hAnsi="Arial" w:cs="Arial"/>
                <w:snapToGrid w:val="0"/>
                <w:sz w:val="18"/>
                <w:szCs w:val="18"/>
                <w:lang w:eastAsia="th-TH"/>
              </w:rPr>
            </w:pPr>
          </w:p>
        </w:tc>
        <w:tc>
          <w:tcPr>
            <w:tcW w:w="783" w:type="dxa"/>
            <w:shd w:val="clear" w:color="auto" w:fill="auto"/>
          </w:tcPr>
          <w:p w:rsidR="004F408A" w:rsidRPr="0085495B" w:rsidRDefault="004F408A" w:rsidP="008B0C04">
            <w:pPr>
              <w:ind w:right="-72"/>
              <w:jc w:val="center"/>
              <w:rPr>
                <w:rFonts w:ascii="Arial" w:eastAsiaTheme="minorHAnsi" w:hAnsi="Arial" w:cs="Arial"/>
                <w:noProof/>
                <w:sz w:val="18"/>
                <w:szCs w:val="18"/>
                <w:lang w:val="en-GB"/>
              </w:rPr>
            </w:pPr>
          </w:p>
        </w:tc>
        <w:tc>
          <w:tcPr>
            <w:tcW w:w="1729" w:type="dxa"/>
            <w:shd w:val="clear" w:color="auto" w:fill="auto"/>
            <w:vAlign w:val="bottom"/>
          </w:tcPr>
          <w:p w:rsidR="004F408A" w:rsidRPr="0085495B" w:rsidRDefault="004F408A" w:rsidP="008B0C04">
            <w:pPr>
              <w:ind w:right="-72"/>
              <w:jc w:val="right"/>
              <w:rPr>
                <w:rFonts w:ascii="Arial" w:eastAsia="Arial Unicode MS" w:hAnsi="Arial" w:cs="Arial"/>
                <w:snapToGrid w:val="0"/>
                <w:sz w:val="18"/>
                <w:szCs w:val="18"/>
                <w:lang w:eastAsia="th-TH"/>
              </w:rPr>
            </w:pPr>
          </w:p>
        </w:tc>
        <w:tc>
          <w:tcPr>
            <w:tcW w:w="1729" w:type="dxa"/>
            <w:shd w:val="clear" w:color="auto" w:fill="auto"/>
            <w:vAlign w:val="bottom"/>
          </w:tcPr>
          <w:p w:rsidR="004F408A" w:rsidRPr="0085495B" w:rsidRDefault="004F408A" w:rsidP="008B0C04">
            <w:pPr>
              <w:ind w:right="-72"/>
              <w:jc w:val="right"/>
              <w:rPr>
                <w:rFonts w:ascii="Arial" w:eastAsia="Arial Unicode MS" w:hAnsi="Arial" w:cs="Arial"/>
                <w:snapToGrid w:val="0"/>
                <w:sz w:val="18"/>
                <w:szCs w:val="18"/>
                <w:lang w:eastAsia="th-TH"/>
              </w:rPr>
            </w:pPr>
          </w:p>
        </w:tc>
      </w:tr>
      <w:tr w:rsidR="004F408A" w:rsidRPr="0085495B" w:rsidTr="0085495B">
        <w:tc>
          <w:tcPr>
            <w:tcW w:w="5220" w:type="dxa"/>
            <w:shd w:val="clear" w:color="auto" w:fill="auto"/>
            <w:vAlign w:val="bottom"/>
            <w:hideMark/>
          </w:tcPr>
          <w:p w:rsidR="004F408A" w:rsidRPr="0085495B" w:rsidRDefault="004F408A" w:rsidP="00C42FBB">
            <w:pPr>
              <w:ind w:left="430"/>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Fair value adjustments on derivatives</w:t>
            </w:r>
          </w:p>
        </w:tc>
        <w:tc>
          <w:tcPr>
            <w:tcW w:w="783" w:type="dxa"/>
            <w:shd w:val="clear" w:color="auto" w:fill="auto"/>
            <w:vAlign w:val="center"/>
          </w:tcPr>
          <w:p w:rsidR="004F408A" w:rsidRPr="0085495B" w:rsidRDefault="006E6381" w:rsidP="006E6381">
            <w:pPr>
              <w:ind w:right="-72"/>
              <w:jc w:val="center"/>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A</w:t>
            </w:r>
          </w:p>
        </w:tc>
        <w:tc>
          <w:tcPr>
            <w:tcW w:w="1729" w:type="dxa"/>
            <w:shd w:val="clear" w:color="auto" w:fill="auto"/>
            <w:vAlign w:val="bottom"/>
          </w:tcPr>
          <w:p w:rsidR="004F408A" w:rsidRPr="0085495B" w:rsidRDefault="004F408A" w:rsidP="008B0C04">
            <w:pPr>
              <w:ind w:right="-72"/>
              <w:jc w:val="right"/>
              <w:rPr>
                <w:rFonts w:ascii="Arial" w:eastAsia="Arial Unicode MS" w:hAnsi="Arial" w:cs="Arial"/>
                <w:snapToGrid w:val="0"/>
                <w:sz w:val="18"/>
                <w:szCs w:val="18"/>
                <w:lang w:eastAsia="th-TH"/>
              </w:rPr>
            </w:pPr>
            <w:r w:rsidRPr="0085495B">
              <w:rPr>
                <w:rFonts w:ascii="Arial" w:hAnsi="Arial" w:cs="Arial"/>
                <w:sz w:val="18"/>
                <w:szCs w:val="18"/>
              </w:rPr>
              <w:t>(11,959,158)</w:t>
            </w:r>
          </w:p>
        </w:tc>
        <w:tc>
          <w:tcPr>
            <w:tcW w:w="1729" w:type="dxa"/>
            <w:shd w:val="clear" w:color="auto" w:fill="auto"/>
            <w:vAlign w:val="bottom"/>
          </w:tcPr>
          <w:p w:rsidR="004F408A" w:rsidRPr="0085495B" w:rsidRDefault="004F408A" w:rsidP="008B0C04">
            <w:pPr>
              <w:ind w:right="-72"/>
              <w:jc w:val="right"/>
              <w:rPr>
                <w:rFonts w:ascii="Arial" w:eastAsia="Arial Unicode MS" w:hAnsi="Arial" w:cs="Arial"/>
                <w:snapToGrid w:val="0"/>
                <w:sz w:val="18"/>
                <w:szCs w:val="18"/>
                <w:lang w:eastAsia="th-TH"/>
              </w:rPr>
            </w:pPr>
            <w:r w:rsidRPr="0085495B">
              <w:rPr>
                <w:rFonts w:ascii="Arial" w:hAnsi="Arial" w:cs="Arial"/>
                <w:sz w:val="18"/>
                <w:szCs w:val="18"/>
              </w:rPr>
              <w:t>(11,959,158)</w:t>
            </w:r>
          </w:p>
        </w:tc>
      </w:tr>
      <w:tr w:rsidR="004F408A" w:rsidRPr="0085495B" w:rsidTr="0085495B">
        <w:tc>
          <w:tcPr>
            <w:tcW w:w="5220" w:type="dxa"/>
            <w:shd w:val="clear" w:color="auto" w:fill="auto"/>
            <w:vAlign w:val="bottom"/>
            <w:hideMark/>
          </w:tcPr>
          <w:p w:rsidR="00C42FBB" w:rsidRPr="0085495B" w:rsidRDefault="004F408A" w:rsidP="00C42FBB">
            <w:pPr>
              <w:ind w:left="430"/>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 xml:space="preserve">Increase in deferred tax assets related to the above </w:t>
            </w:r>
          </w:p>
          <w:p w:rsidR="004F408A" w:rsidRPr="0085495B" w:rsidRDefault="00C42FBB" w:rsidP="00C42FBB">
            <w:pPr>
              <w:ind w:left="430"/>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 xml:space="preserve">   </w:t>
            </w:r>
            <w:r w:rsidR="004F408A" w:rsidRPr="0085495B">
              <w:rPr>
                <w:rFonts w:ascii="Arial" w:eastAsia="Arial Unicode MS" w:hAnsi="Arial" w:cs="Arial"/>
                <w:snapToGrid w:val="0"/>
                <w:sz w:val="18"/>
                <w:szCs w:val="18"/>
                <w:lang w:eastAsia="th-TH"/>
              </w:rPr>
              <w:t>adjustment</w:t>
            </w:r>
          </w:p>
        </w:tc>
        <w:tc>
          <w:tcPr>
            <w:tcW w:w="783" w:type="dxa"/>
            <w:shd w:val="clear" w:color="auto" w:fill="auto"/>
          </w:tcPr>
          <w:p w:rsidR="004F408A" w:rsidRPr="0085495B" w:rsidRDefault="004F408A" w:rsidP="008B0C04">
            <w:pPr>
              <w:ind w:right="-72"/>
              <w:jc w:val="center"/>
              <w:rPr>
                <w:rFonts w:ascii="Arial" w:eastAsia="Arial Unicode MS" w:hAnsi="Arial" w:cs="Arial"/>
                <w:snapToGrid w:val="0"/>
                <w:sz w:val="18"/>
                <w:szCs w:val="18"/>
                <w:lang w:eastAsia="th-TH"/>
              </w:rPr>
            </w:pPr>
          </w:p>
        </w:tc>
        <w:tc>
          <w:tcPr>
            <w:tcW w:w="1729" w:type="dxa"/>
            <w:tcBorders>
              <w:bottom w:val="single" w:sz="4" w:space="0" w:color="auto"/>
            </w:tcBorders>
            <w:shd w:val="clear" w:color="auto" w:fill="auto"/>
            <w:vAlign w:val="bottom"/>
          </w:tcPr>
          <w:p w:rsidR="004F408A" w:rsidRPr="0085495B" w:rsidRDefault="004F408A" w:rsidP="008B0C04">
            <w:pPr>
              <w:ind w:right="-72"/>
              <w:jc w:val="right"/>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2,391,831</w:t>
            </w:r>
          </w:p>
        </w:tc>
        <w:tc>
          <w:tcPr>
            <w:tcW w:w="1729" w:type="dxa"/>
            <w:tcBorders>
              <w:bottom w:val="single" w:sz="4" w:space="0" w:color="auto"/>
            </w:tcBorders>
            <w:shd w:val="clear" w:color="auto" w:fill="auto"/>
            <w:vAlign w:val="bottom"/>
          </w:tcPr>
          <w:p w:rsidR="004F408A" w:rsidRPr="0085495B" w:rsidRDefault="004F408A" w:rsidP="008B0C04">
            <w:pPr>
              <w:ind w:right="-72"/>
              <w:jc w:val="right"/>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2,391,831</w:t>
            </w:r>
          </w:p>
        </w:tc>
      </w:tr>
      <w:tr w:rsidR="004F408A" w:rsidRPr="0085495B" w:rsidTr="0085495B">
        <w:tc>
          <w:tcPr>
            <w:tcW w:w="5220" w:type="dxa"/>
            <w:shd w:val="clear" w:color="auto" w:fill="auto"/>
            <w:vAlign w:val="bottom"/>
            <w:hideMark/>
          </w:tcPr>
          <w:p w:rsidR="00C42FBB" w:rsidRPr="0085495B" w:rsidRDefault="004F408A" w:rsidP="00C42FBB">
            <w:pPr>
              <w:ind w:left="430"/>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 xml:space="preserve">Total adjustments to opening unappropriated retained </w:t>
            </w:r>
          </w:p>
          <w:p w:rsidR="004F408A" w:rsidRPr="0085495B" w:rsidRDefault="00C42FBB" w:rsidP="00C42FBB">
            <w:pPr>
              <w:ind w:left="430"/>
              <w:rPr>
                <w:rFonts w:ascii="Arial" w:eastAsia="Arial Unicode MS" w:hAnsi="Arial" w:cs="Arial"/>
                <w:snapToGrid w:val="0"/>
                <w:sz w:val="18"/>
                <w:szCs w:val="18"/>
                <w:lang w:val="en-GB" w:eastAsia="th-TH"/>
              </w:rPr>
            </w:pPr>
            <w:r w:rsidRPr="0085495B">
              <w:rPr>
                <w:rFonts w:ascii="Arial" w:eastAsia="Arial Unicode MS" w:hAnsi="Arial" w:cs="Arial"/>
                <w:snapToGrid w:val="0"/>
                <w:sz w:val="18"/>
                <w:szCs w:val="18"/>
                <w:lang w:eastAsia="th-TH"/>
              </w:rPr>
              <w:t xml:space="preserve">   </w:t>
            </w:r>
            <w:r w:rsidR="004F408A" w:rsidRPr="0085495B">
              <w:rPr>
                <w:rFonts w:ascii="Arial" w:eastAsia="Arial Unicode MS" w:hAnsi="Arial" w:cs="Arial"/>
                <w:snapToGrid w:val="0"/>
                <w:sz w:val="18"/>
                <w:szCs w:val="18"/>
                <w:lang w:eastAsia="th-TH"/>
              </w:rPr>
              <w:t xml:space="preserve">earnings from adoption of TFRS 9 </w:t>
            </w:r>
          </w:p>
        </w:tc>
        <w:tc>
          <w:tcPr>
            <w:tcW w:w="783" w:type="dxa"/>
            <w:shd w:val="clear" w:color="auto" w:fill="auto"/>
          </w:tcPr>
          <w:p w:rsidR="004F408A" w:rsidRPr="0085495B" w:rsidRDefault="004F408A" w:rsidP="008B0C04">
            <w:pPr>
              <w:ind w:right="-72"/>
              <w:jc w:val="center"/>
              <w:rPr>
                <w:rFonts w:ascii="Arial" w:eastAsia="Arial Unicode MS" w:hAnsi="Arial" w:cs="Arial"/>
                <w:sz w:val="18"/>
                <w:szCs w:val="18"/>
              </w:rPr>
            </w:pPr>
          </w:p>
        </w:tc>
        <w:tc>
          <w:tcPr>
            <w:tcW w:w="1729" w:type="dxa"/>
            <w:tcBorders>
              <w:top w:val="single" w:sz="4" w:space="0" w:color="auto"/>
              <w:left w:val="nil"/>
              <w:bottom w:val="single" w:sz="4" w:space="0" w:color="auto"/>
              <w:right w:val="nil"/>
            </w:tcBorders>
            <w:shd w:val="clear" w:color="auto" w:fill="auto"/>
            <w:vAlign w:val="bottom"/>
          </w:tcPr>
          <w:p w:rsidR="004F408A" w:rsidRPr="0085495B" w:rsidRDefault="004F408A" w:rsidP="008B0C04">
            <w:pPr>
              <w:ind w:right="-72"/>
              <w:jc w:val="right"/>
              <w:rPr>
                <w:rFonts w:ascii="Arial" w:eastAsia="Arial Unicode MS" w:hAnsi="Arial" w:cs="Arial"/>
                <w:sz w:val="18"/>
                <w:szCs w:val="18"/>
              </w:rPr>
            </w:pPr>
            <w:r w:rsidRPr="0085495B">
              <w:rPr>
                <w:rFonts w:ascii="Arial" w:eastAsia="Arial Unicode MS" w:hAnsi="Arial" w:cs="Arial"/>
                <w:sz w:val="18"/>
                <w:szCs w:val="18"/>
              </w:rPr>
              <w:t>(9,567,327)</w:t>
            </w:r>
          </w:p>
        </w:tc>
        <w:tc>
          <w:tcPr>
            <w:tcW w:w="1729" w:type="dxa"/>
            <w:tcBorders>
              <w:top w:val="single" w:sz="4" w:space="0" w:color="auto"/>
              <w:left w:val="nil"/>
              <w:bottom w:val="single" w:sz="4" w:space="0" w:color="auto"/>
              <w:right w:val="nil"/>
            </w:tcBorders>
            <w:shd w:val="clear" w:color="auto" w:fill="auto"/>
            <w:vAlign w:val="bottom"/>
          </w:tcPr>
          <w:p w:rsidR="004F408A" w:rsidRPr="0085495B" w:rsidRDefault="004F408A" w:rsidP="008B0C04">
            <w:pPr>
              <w:ind w:right="-72"/>
              <w:jc w:val="right"/>
              <w:rPr>
                <w:rFonts w:ascii="Arial" w:eastAsia="Arial Unicode MS" w:hAnsi="Arial" w:cs="Arial"/>
                <w:sz w:val="18"/>
                <w:szCs w:val="18"/>
              </w:rPr>
            </w:pPr>
            <w:r w:rsidRPr="0085495B">
              <w:rPr>
                <w:rFonts w:ascii="Arial" w:eastAsia="Arial Unicode MS" w:hAnsi="Arial" w:cs="Arial"/>
                <w:sz w:val="18"/>
                <w:szCs w:val="18"/>
              </w:rPr>
              <w:t>(9,567,327)</w:t>
            </w:r>
          </w:p>
        </w:tc>
      </w:tr>
      <w:tr w:rsidR="004F408A" w:rsidRPr="0085495B" w:rsidTr="0085495B">
        <w:tc>
          <w:tcPr>
            <w:tcW w:w="5220" w:type="dxa"/>
            <w:shd w:val="clear" w:color="auto" w:fill="auto"/>
            <w:vAlign w:val="bottom"/>
          </w:tcPr>
          <w:p w:rsidR="004F408A" w:rsidRPr="0085495B" w:rsidRDefault="004F408A" w:rsidP="00C42FBB">
            <w:pPr>
              <w:ind w:left="430"/>
              <w:rPr>
                <w:rFonts w:ascii="Arial" w:eastAsia="Arial Unicode MS" w:hAnsi="Arial" w:cs="Arial"/>
                <w:snapToGrid w:val="0"/>
                <w:sz w:val="18"/>
                <w:szCs w:val="18"/>
                <w:cs/>
                <w:lang w:eastAsia="th-TH"/>
              </w:rPr>
            </w:pPr>
          </w:p>
        </w:tc>
        <w:tc>
          <w:tcPr>
            <w:tcW w:w="783" w:type="dxa"/>
            <w:shd w:val="clear" w:color="auto" w:fill="auto"/>
          </w:tcPr>
          <w:p w:rsidR="004F408A" w:rsidRPr="0085495B" w:rsidRDefault="004F408A" w:rsidP="008B0C04">
            <w:pPr>
              <w:ind w:right="-72"/>
              <w:jc w:val="center"/>
              <w:rPr>
                <w:rFonts w:ascii="Arial" w:eastAsia="Arial Unicode MS" w:hAnsi="Arial" w:cs="Arial"/>
                <w:snapToGrid w:val="0"/>
                <w:sz w:val="18"/>
                <w:szCs w:val="18"/>
                <w:cs/>
                <w:lang w:val="en-GB" w:eastAsia="th-TH"/>
              </w:rPr>
            </w:pPr>
          </w:p>
        </w:tc>
        <w:tc>
          <w:tcPr>
            <w:tcW w:w="1729" w:type="dxa"/>
            <w:tcBorders>
              <w:top w:val="single" w:sz="4" w:space="0" w:color="auto"/>
              <w:left w:val="nil"/>
              <w:bottom w:val="nil"/>
              <w:right w:val="nil"/>
            </w:tcBorders>
            <w:shd w:val="clear" w:color="auto" w:fill="auto"/>
            <w:vAlign w:val="bottom"/>
          </w:tcPr>
          <w:p w:rsidR="004F408A" w:rsidRPr="0085495B" w:rsidRDefault="004F408A" w:rsidP="008B0C04">
            <w:pPr>
              <w:ind w:right="-72"/>
              <w:jc w:val="right"/>
              <w:rPr>
                <w:rFonts w:ascii="Arial" w:eastAsia="Arial Unicode MS" w:hAnsi="Arial" w:cs="Arial"/>
                <w:snapToGrid w:val="0"/>
                <w:sz w:val="18"/>
                <w:szCs w:val="18"/>
                <w:lang w:eastAsia="th-TH"/>
              </w:rPr>
            </w:pPr>
          </w:p>
        </w:tc>
        <w:tc>
          <w:tcPr>
            <w:tcW w:w="1729" w:type="dxa"/>
            <w:tcBorders>
              <w:top w:val="single" w:sz="4" w:space="0" w:color="auto"/>
              <w:left w:val="nil"/>
              <w:bottom w:val="nil"/>
              <w:right w:val="nil"/>
            </w:tcBorders>
            <w:shd w:val="clear" w:color="auto" w:fill="auto"/>
            <w:vAlign w:val="bottom"/>
          </w:tcPr>
          <w:p w:rsidR="004F408A" w:rsidRPr="0085495B" w:rsidRDefault="004F408A" w:rsidP="008B0C04">
            <w:pPr>
              <w:ind w:right="-72"/>
              <w:jc w:val="right"/>
              <w:rPr>
                <w:rFonts w:ascii="Arial" w:eastAsia="Arial Unicode MS" w:hAnsi="Arial" w:cs="Arial"/>
                <w:snapToGrid w:val="0"/>
                <w:sz w:val="18"/>
                <w:szCs w:val="18"/>
                <w:lang w:eastAsia="th-TH"/>
              </w:rPr>
            </w:pPr>
          </w:p>
        </w:tc>
      </w:tr>
      <w:tr w:rsidR="004F408A" w:rsidRPr="0085495B" w:rsidTr="0085495B">
        <w:tc>
          <w:tcPr>
            <w:tcW w:w="5220" w:type="dxa"/>
            <w:shd w:val="clear" w:color="auto" w:fill="auto"/>
            <w:vAlign w:val="bottom"/>
            <w:hideMark/>
          </w:tcPr>
          <w:p w:rsidR="004F408A" w:rsidRPr="0085495B" w:rsidRDefault="004F408A" w:rsidP="00C42FBB">
            <w:pPr>
              <w:ind w:left="430"/>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 xml:space="preserve">Unappropriated retained earnings as of 1 January </w:t>
            </w:r>
          </w:p>
          <w:p w:rsidR="004F408A" w:rsidRPr="0085495B" w:rsidRDefault="004F408A" w:rsidP="00607566">
            <w:pPr>
              <w:ind w:left="430"/>
              <w:rPr>
                <w:rFonts w:ascii="Arial" w:eastAsia="Arial Unicode MS" w:hAnsi="Arial" w:cs="Arial"/>
                <w:snapToGrid w:val="0"/>
                <w:sz w:val="18"/>
                <w:szCs w:val="18"/>
                <w:lang w:eastAsia="th-TH"/>
              </w:rPr>
            </w:pPr>
            <w:r w:rsidRPr="0085495B">
              <w:rPr>
                <w:rFonts w:ascii="Arial" w:eastAsia="Arial Unicode MS" w:hAnsi="Arial" w:cs="Arial"/>
                <w:b/>
                <w:bCs/>
                <w:snapToGrid w:val="0"/>
                <w:sz w:val="18"/>
                <w:szCs w:val="18"/>
                <w:lang w:eastAsia="th-TH"/>
              </w:rPr>
              <w:t xml:space="preserve">   2020 after reflecting TFRS 9 </w:t>
            </w:r>
          </w:p>
        </w:tc>
        <w:tc>
          <w:tcPr>
            <w:tcW w:w="783" w:type="dxa"/>
            <w:shd w:val="clear" w:color="auto" w:fill="auto"/>
          </w:tcPr>
          <w:p w:rsidR="004F408A" w:rsidRPr="0085495B" w:rsidRDefault="004F408A" w:rsidP="008B0C04">
            <w:pPr>
              <w:ind w:right="-72"/>
              <w:jc w:val="center"/>
              <w:rPr>
                <w:rFonts w:ascii="Arial" w:eastAsia="Arial Unicode MS" w:hAnsi="Arial" w:cs="Arial"/>
                <w:sz w:val="18"/>
                <w:szCs w:val="18"/>
              </w:rPr>
            </w:pPr>
          </w:p>
        </w:tc>
        <w:tc>
          <w:tcPr>
            <w:tcW w:w="1729" w:type="dxa"/>
            <w:tcBorders>
              <w:top w:val="nil"/>
              <w:left w:val="nil"/>
              <w:bottom w:val="single" w:sz="4" w:space="0" w:color="auto"/>
              <w:right w:val="nil"/>
            </w:tcBorders>
            <w:shd w:val="clear" w:color="auto" w:fill="auto"/>
            <w:vAlign w:val="bottom"/>
          </w:tcPr>
          <w:p w:rsidR="004F408A" w:rsidRPr="0085495B" w:rsidRDefault="004F408A" w:rsidP="008B0C04">
            <w:pPr>
              <w:ind w:right="-72"/>
              <w:jc w:val="right"/>
              <w:rPr>
                <w:rFonts w:ascii="Arial" w:eastAsia="Arial Unicode MS" w:hAnsi="Arial" w:cs="Arial"/>
                <w:b/>
                <w:bCs/>
                <w:sz w:val="18"/>
                <w:szCs w:val="18"/>
              </w:rPr>
            </w:pPr>
            <w:r w:rsidRPr="0085495B">
              <w:rPr>
                <w:rFonts w:ascii="Arial" w:eastAsia="Arial Unicode MS" w:hAnsi="Arial" w:cs="Arial"/>
                <w:b/>
                <w:bCs/>
                <w:sz w:val="18"/>
                <w:szCs w:val="18"/>
              </w:rPr>
              <w:t>365,446,113</w:t>
            </w:r>
          </w:p>
        </w:tc>
        <w:tc>
          <w:tcPr>
            <w:tcW w:w="1729" w:type="dxa"/>
            <w:tcBorders>
              <w:top w:val="nil"/>
              <w:left w:val="nil"/>
              <w:bottom w:val="single" w:sz="4" w:space="0" w:color="auto"/>
              <w:right w:val="nil"/>
            </w:tcBorders>
            <w:shd w:val="clear" w:color="auto" w:fill="auto"/>
            <w:vAlign w:val="bottom"/>
          </w:tcPr>
          <w:p w:rsidR="004F408A" w:rsidRPr="0085495B" w:rsidRDefault="004F408A" w:rsidP="008B0C04">
            <w:pPr>
              <w:ind w:right="-72"/>
              <w:jc w:val="right"/>
              <w:rPr>
                <w:rFonts w:ascii="Arial" w:eastAsia="Arial Unicode MS" w:hAnsi="Arial" w:cs="Arial"/>
                <w:b/>
                <w:bCs/>
                <w:sz w:val="18"/>
                <w:szCs w:val="18"/>
              </w:rPr>
            </w:pPr>
            <w:r w:rsidRPr="0085495B">
              <w:rPr>
                <w:rFonts w:ascii="Arial" w:eastAsia="Arial Unicode MS" w:hAnsi="Arial" w:cs="Arial"/>
                <w:b/>
                <w:bCs/>
                <w:sz w:val="18"/>
                <w:szCs w:val="18"/>
              </w:rPr>
              <w:t>313,480,494</w:t>
            </w:r>
          </w:p>
        </w:tc>
      </w:tr>
    </w:tbl>
    <w:p w:rsidR="004F408A" w:rsidRPr="0085495B" w:rsidRDefault="004F408A" w:rsidP="00C42FBB">
      <w:pPr>
        <w:ind w:left="547"/>
        <w:rPr>
          <w:rFonts w:ascii="Arial" w:eastAsia="Times New Roman" w:hAnsi="Arial" w:cs="Arial"/>
          <w:sz w:val="18"/>
          <w:szCs w:val="18"/>
        </w:rPr>
      </w:pPr>
    </w:p>
    <w:p w:rsidR="004F408A" w:rsidRPr="0085495B" w:rsidRDefault="004F408A" w:rsidP="00C42FBB">
      <w:pPr>
        <w:ind w:left="547"/>
        <w:jc w:val="thaiDistribute"/>
        <w:rPr>
          <w:rFonts w:ascii="Arial" w:eastAsia="Times New Roman" w:hAnsi="Arial" w:cs="Arial"/>
          <w:sz w:val="18"/>
          <w:szCs w:val="18"/>
        </w:rPr>
      </w:pPr>
      <w:r w:rsidRPr="0085495B">
        <w:rPr>
          <w:rFonts w:ascii="Arial" w:eastAsia="Times New Roman" w:hAnsi="Arial" w:cs="Arial"/>
          <w:sz w:val="18"/>
          <w:szCs w:val="18"/>
        </w:rPr>
        <w:t xml:space="preserve">Impact from the adoption of financial instruments accounting standards was </w:t>
      </w:r>
      <w:proofErr w:type="spellStart"/>
      <w:r w:rsidRPr="0085495B">
        <w:rPr>
          <w:rFonts w:ascii="Arial" w:eastAsia="Times New Roman" w:hAnsi="Arial" w:cs="Arial"/>
          <w:sz w:val="18"/>
          <w:szCs w:val="18"/>
        </w:rPr>
        <w:t>recognised</w:t>
      </w:r>
      <w:proofErr w:type="spellEnd"/>
      <w:r w:rsidRPr="0085495B">
        <w:rPr>
          <w:rFonts w:ascii="Arial" w:eastAsia="Times New Roman" w:hAnsi="Arial" w:cs="Arial"/>
          <w:sz w:val="18"/>
          <w:szCs w:val="18"/>
        </w:rPr>
        <w:t xml:space="preserve"> into retained earnings, however, no impact to other components of equity.</w:t>
      </w:r>
    </w:p>
    <w:p w:rsidR="00C42FBB" w:rsidRPr="0085495B" w:rsidRDefault="00C42FBB" w:rsidP="00C42FBB">
      <w:pPr>
        <w:ind w:left="547"/>
        <w:jc w:val="thaiDistribute"/>
        <w:rPr>
          <w:rFonts w:ascii="Arial" w:eastAsia="Times New Roman" w:hAnsi="Arial" w:cs="Arial"/>
          <w:sz w:val="18"/>
          <w:szCs w:val="18"/>
        </w:rPr>
      </w:pPr>
    </w:p>
    <w:p w:rsidR="004F408A" w:rsidRPr="0085495B" w:rsidRDefault="004F408A" w:rsidP="00C42FBB">
      <w:pPr>
        <w:ind w:left="547"/>
        <w:jc w:val="both"/>
        <w:rPr>
          <w:rFonts w:ascii="Arial" w:hAnsi="Arial" w:cs="Arial"/>
          <w:sz w:val="18"/>
          <w:szCs w:val="18"/>
        </w:rPr>
      </w:pPr>
      <w:r w:rsidRPr="0085495B">
        <w:rPr>
          <w:rFonts w:ascii="Arial" w:hAnsi="Arial" w:cs="Arial"/>
          <w:sz w:val="18"/>
          <w:szCs w:val="18"/>
        </w:rPr>
        <w:t xml:space="preserve">On 1 January 2020 (the date of initial application), the management has assessed which business models apply </w:t>
      </w:r>
      <w:r w:rsidRPr="0085495B">
        <w:rPr>
          <w:rFonts w:ascii="Arial" w:hAnsi="Arial" w:cs="Arial"/>
          <w:spacing w:val="-4"/>
          <w:sz w:val="18"/>
          <w:szCs w:val="18"/>
        </w:rPr>
        <w:t xml:space="preserve">to the financial assets and financial </w:t>
      </w:r>
      <w:proofErr w:type="gramStart"/>
      <w:r w:rsidRPr="0085495B">
        <w:rPr>
          <w:rFonts w:ascii="Arial" w:hAnsi="Arial" w:cs="Arial"/>
          <w:spacing w:val="-4"/>
          <w:sz w:val="18"/>
          <w:szCs w:val="18"/>
        </w:rPr>
        <w:t>liabilities, and</w:t>
      </w:r>
      <w:proofErr w:type="gramEnd"/>
      <w:r w:rsidRPr="0085495B">
        <w:rPr>
          <w:rFonts w:ascii="Arial" w:hAnsi="Arial" w:cs="Arial"/>
          <w:spacing w:val="-4"/>
          <w:sz w:val="18"/>
          <w:szCs w:val="18"/>
        </w:rPr>
        <w:t xml:space="preserve"> has classified its financial instruments into the appropriate TFRS 9</w:t>
      </w:r>
      <w:r w:rsidRPr="0085495B">
        <w:rPr>
          <w:rFonts w:ascii="Arial" w:hAnsi="Arial" w:cs="Arial"/>
          <w:sz w:val="18"/>
          <w:szCs w:val="18"/>
        </w:rPr>
        <w:t xml:space="preserve"> categories</w:t>
      </w:r>
      <w:r w:rsidRPr="0085495B">
        <w:rPr>
          <w:rFonts w:ascii="Arial" w:hAnsi="Arial" w:cs="Arial"/>
          <w:sz w:val="18"/>
          <w:szCs w:val="18"/>
          <w:cs/>
        </w:rPr>
        <w:t xml:space="preserve"> </w:t>
      </w:r>
      <w:r w:rsidRPr="0085495B">
        <w:rPr>
          <w:rFonts w:ascii="Arial" w:hAnsi="Arial" w:cs="Arial"/>
          <w:sz w:val="18"/>
          <w:szCs w:val="18"/>
        </w:rPr>
        <w:t>as follows.</w:t>
      </w:r>
    </w:p>
    <w:p w:rsidR="008B0C04" w:rsidRPr="0085495B" w:rsidRDefault="008B0C04" w:rsidP="00C42FBB">
      <w:pPr>
        <w:ind w:left="547"/>
        <w:jc w:val="thaiDistribute"/>
        <w:rPr>
          <w:rFonts w:ascii="Arial" w:eastAsia="Times New Roman" w:hAnsi="Arial" w:cs="Arial"/>
          <w:sz w:val="18"/>
          <w:szCs w:val="18"/>
        </w:rPr>
      </w:pPr>
    </w:p>
    <w:tbl>
      <w:tblPr>
        <w:tblW w:w="9450" w:type="dxa"/>
        <w:tblLayout w:type="fixed"/>
        <w:tblLook w:val="0000" w:firstRow="0" w:lastRow="0" w:firstColumn="0" w:lastColumn="0" w:noHBand="0" w:noVBand="0"/>
      </w:tblPr>
      <w:tblGrid>
        <w:gridCol w:w="5020"/>
        <w:gridCol w:w="824"/>
        <w:gridCol w:w="1202"/>
        <w:gridCol w:w="1202"/>
        <w:gridCol w:w="1202"/>
      </w:tblGrid>
      <w:tr w:rsidR="008B0C04" w:rsidRPr="0085495B" w:rsidTr="0085495B">
        <w:trPr>
          <w:trHeight w:val="20"/>
        </w:trPr>
        <w:tc>
          <w:tcPr>
            <w:tcW w:w="5020" w:type="dxa"/>
            <w:shd w:val="clear" w:color="auto" w:fill="auto"/>
            <w:vAlign w:val="bottom"/>
          </w:tcPr>
          <w:p w:rsidR="008B0C04" w:rsidRPr="0085495B" w:rsidRDefault="008B0C04" w:rsidP="00C42FBB">
            <w:pPr>
              <w:ind w:left="430"/>
              <w:jc w:val="both"/>
              <w:rPr>
                <w:rFonts w:ascii="Arial" w:eastAsia="Arial Unicode MS" w:hAnsi="Arial" w:cs="Arial"/>
                <w:b/>
                <w:bCs/>
                <w:snapToGrid w:val="0"/>
                <w:sz w:val="18"/>
                <w:szCs w:val="18"/>
                <w:lang w:eastAsia="th-TH"/>
              </w:rPr>
            </w:pPr>
          </w:p>
        </w:tc>
        <w:tc>
          <w:tcPr>
            <w:tcW w:w="824" w:type="dxa"/>
            <w:shd w:val="clear" w:color="auto" w:fill="auto"/>
          </w:tcPr>
          <w:p w:rsidR="008B0C04" w:rsidRPr="0085495B" w:rsidRDefault="008B0C04" w:rsidP="008B0C04">
            <w:pPr>
              <w:ind w:right="-72"/>
              <w:jc w:val="right"/>
              <w:rPr>
                <w:rFonts w:ascii="Arial" w:eastAsia="Arial Unicode MS" w:hAnsi="Arial" w:cs="Arial"/>
                <w:b/>
                <w:bCs/>
                <w:snapToGrid w:val="0"/>
                <w:sz w:val="18"/>
                <w:szCs w:val="18"/>
                <w:cs/>
                <w:lang w:eastAsia="th-TH"/>
              </w:rPr>
            </w:pPr>
          </w:p>
        </w:tc>
        <w:tc>
          <w:tcPr>
            <w:tcW w:w="3606" w:type="dxa"/>
            <w:gridSpan w:val="3"/>
            <w:tcBorders>
              <w:top w:val="single" w:sz="4" w:space="0" w:color="auto"/>
              <w:bottom w:val="single" w:sz="4" w:space="0" w:color="auto"/>
            </w:tcBorders>
            <w:shd w:val="clear" w:color="auto" w:fill="auto"/>
            <w:vAlign w:val="center"/>
          </w:tcPr>
          <w:p w:rsidR="00C42FBB" w:rsidRPr="0085495B" w:rsidRDefault="008B0C04" w:rsidP="001956D6">
            <w:pPr>
              <w:ind w:right="-72"/>
              <w:jc w:val="center"/>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Consolidated</w:t>
            </w:r>
            <w:r w:rsidR="001956D6" w:rsidRPr="0085495B">
              <w:rPr>
                <w:rFonts w:ascii="Arial" w:eastAsia="Arial Unicode MS" w:hAnsi="Arial" w:cs="Arial"/>
                <w:b/>
                <w:bCs/>
                <w:snapToGrid w:val="0"/>
                <w:sz w:val="18"/>
                <w:szCs w:val="18"/>
                <w:lang w:eastAsia="th-TH"/>
              </w:rPr>
              <w:t xml:space="preserve"> </w:t>
            </w:r>
            <w:r w:rsidRPr="0085495B">
              <w:rPr>
                <w:rFonts w:ascii="Arial" w:eastAsia="Arial Unicode MS" w:hAnsi="Arial" w:cs="Arial"/>
                <w:b/>
                <w:bCs/>
                <w:snapToGrid w:val="0"/>
                <w:sz w:val="18"/>
                <w:szCs w:val="18"/>
                <w:lang w:eastAsia="th-TH"/>
              </w:rPr>
              <w:t xml:space="preserve">and </w:t>
            </w:r>
            <w:r w:rsidR="00BD1DBF" w:rsidRPr="0085495B">
              <w:rPr>
                <w:rFonts w:ascii="Arial" w:eastAsia="Arial Unicode MS" w:hAnsi="Arial" w:cs="Arial"/>
                <w:b/>
                <w:bCs/>
                <w:snapToGrid w:val="0"/>
                <w:sz w:val="18"/>
                <w:szCs w:val="18"/>
                <w:lang w:eastAsia="th-TH"/>
              </w:rPr>
              <w:t>Separate</w:t>
            </w:r>
          </w:p>
          <w:p w:rsidR="008B0C04" w:rsidRPr="0085495B" w:rsidRDefault="008B0C04" w:rsidP="001956D6">
            <w:pPr>
              <w:ind w:right="-72"/>
              <w:jc w:val="center"/>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financial statements</w:t>
            </w:r>
          </w:p>
        </w:tc>
      </w:tr>
      <w:tr w:rsidR="007A0914" w:rsidRPr="0085495B" w:rsidTr="0085495B">
        <w:trPr>
          <w:trHeight w:val="20"/>
        </w:trPr>
        <w:tc>
          <w:tcPr>
            <w:tcW w:w="5020" w:type="dxa"/>
            <w:shd w:val="clear" w:color="auto" w:fill="auto"/>
            <w:vAlign w:val="bottom"/>
          </w:tcPr>
          <w:p w:rsidR="007A0914" w:rsidRPr="0085495B" w:rsidRDefault="007A0914" w:rsidP="00C42FBB">
            <w:pPr>
              <w:ind w:left="430"/>
              <w:jc w:val="both"/>
              <w:rPr>
                <w:rFonts w:ascii="Arial" w:eastAsia="Arial Unicode MS" w:hAnsi="Arial" w:cs="Arial"/>
                <w:b/>
                <w:bCs/>
                <w:snapToGrid w:val="0"/>
                <w:sz w:val="18"/>
                <w:szCs w:val="18"/>
                <w:lang w:eastAsia="th-TH"/>
              </w:rPr>
            </w:pPr>
          </w:p>
        </w:tc>
        <w:tc>
          <w:tcPr>
            <w:tcW w:w="824" w:type="dxa"/>
            <w:tcBorders>
              <w:bottom w:val="single" w:sz="4" w:space="0" w:color="auto"/>
            </w:tcBorders>
            <w:shd w:val="clear" w:color="auto" w:fill="auto"/>
          </w:tcPr>
          <w:p w:rsidR="007A0914" w:rsidRPr="0085495B" w:rsidRDefault="007A0914" w:rsidP="008B0C04">
            <w:pPr>
              <w:ind w:right="-72"/>
              <w:jc w:val="center"/>
              <w:rPr>
                <w:rFonts w:ascii="Arial" w:eastAsia="Arial Unicode MS" w:hAnsi="Arial" w:cs="Arial"/>
                <w:b/>
                <w:bCs/>
                <w:snapToGrid w:val="0"/>
                <w:sz w:val="18"/>
                <w:szCs w:val="18"/>
                <w:lang w:eastAsia="th-TH"/>
              </w:rPr>
            </w:pPr>
          </w:p>
          <w:p w:rsidR="00A3244B" w:rsidRDefault="00A3244B" w:rsidP="008B0C04">
            <w:pPr>
              <w:ind w:right="-72"/>
              <w:jc w:val="center"/>
              <w:rPr>
                <w:rFonts w:ascii="Arial" w:eastAsia="Arial Unicode MS" w:hAnsi="Arial" w:cs="Arial"/>
                <w:b/>
                <w:bCs/>
                <w:snapToGrid w:val="0"/>
                <w:sz w:val="18"/>
                <w:szCs w:val="18"/>
                <w:lang w:eastAsia="th-TH"/>
              </w:rPr>
            </w:pPr>
          </w:p>
          <w:p w:rsidR="007A0914" w:rsidRPr="0085495B" w:rsidRDefault="007A0914" w:rsidP="008B0C04">
            <w:pPr>
              <w:ind w:right="-72"/>
              <w:jc w:val="center"/>
              <w:rPr>
                <w:rFonts w:ascii="Arial" w:eastAsia="Arial Unicode MS" w:hAnsi="Arial" w:cs="Arial"/>
                <w:b/>
                <w:bCs/>
                <w:snapToGrid w:val="0"/>
                <w:sz w:val="18"/>
                <w:szCs w:val="18"/>
                <w:cs/>
                <w:lang w:eastAsia="th-TH"/>
              </w:rPr>
            </w:pPr>
            <w:r w:rsidRPr="0085495B">
              <w:rPr>
                <w:rFonts w:ascii="Arial" w:eastAsia="Arial Unicode MS" w:hAnsi="Arial" w:cs="Arial"/>
                <w:b/>
                <w:bCs/>
                <w:snapToGrid w:val="0"/>
                <w:sz w:val="18"/>
                <w:szCs w:val="18"/>
                <w:lang w:eastAsia="th-TH"/>
              </w:rPr>
              <w:t>Note</w:t>
            </w:r>
            <w:r w:rsidR="00175959" w:rsidRPr="0085495B">
              <w:rPr>
                <w:rFonts w:ascii="Arial" w:eastAsia="Arial Unicode MS" w:hAnsi="Arial" w:cs="Arial"/>
                <w:b/>
                <w:bCs/>
                <w:snapToGrid w:val="0"/>
                <w:sz w:val="18"/>
                <w:szCs w:val="18"/>
                <w:lang w:eastAsia="th-TH"/>
              </w:rPr>
              <w:t>s</w:t>
            </w:r>
          </w:p>
        </w:tc>
        <w:tc>
          <w:tcPr>
            <w:tcW w:w="1202" w:type="dxa"/>
            <w:tcBorders>
              <w:bottom w:val="single" w:sz="4" w:space="0" w:color="auto"/>
            </w:tcBorders>
            <w:shd w:val="clear" w:color="auto" w:fill="auto"/>
            <w:vAlign w:val="bottom"/>
          </w:tcPr>
          <w:p w:rsidR="007A0914" w:rsidRPr="0085495B" w:rsidRDefault="007A0914" w:rsidP="007A0914">
            <w:pPr>
              <w:ind w:right="-72"/>
              <w:jc w:val="right"/>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Short-term   investments</w:t>
            </w:r>
          </w:p>
          <w:p w:rsidR="007A0914" w:rsidRPr="0085495B" w:rsidRDefault="007A0914" w:rsidP="007A0914">
            <w:pPr>
              <w:ind w:right="-72"/>
              <w:jc w:val="right"/>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Baht</w:t>
            </w:r>
          </w:p>
        </w:tc>
        <w:tc>
          <w:tcPr>
            <w:tcW w:w="1202" w:type="dxa"/>
            <w:tcBorders>
              <w:bottom w:val="single" w:sz="4" w:space="0" w:color="auto"/>
            </w:tcBorders>
            <w:shd w:val="clear" w:color="auto" w:fill="auto"/>
            <w:vAlign w:val="bottom"/>
          </w:tcPr>
          <w:p w:rsidR="001956D6" w:rsidRPr="0085495B" w:rsidRDefault="001956D6" w:rsidP="008B0C04">
            <w:pPr>
              <w:ind w:right="-72"/>
              <w:jc w:val="right"/>
              <w:rPr>
                <w:rFonts w:ascii="Arial" w:eastAsia="Arial Unicode MS" w:hAnsi="Arial" w:cs="Arial"/>
                <w:b/>
                <w:bCs/>
                <w:snapToGrid w:val="0"/>
                <w:sz w:val="18"/>
                <w:szCs w:val="18"/>
                <w:lang w:eastAsia="th-TH"/>
              </w:rPr>
            </w:pPr>
            <w:proofErr w:type="spellStart"/>
            <w:r w:rsidRPr="0085495B">
              <w:rPr>
                <w:rFonts w:ascii="Arial" w:eastAsia="Arial Unicode MS" w:hAnsi="Arial" w:cs="Arial"/>
                <w:b/>
                <w:bCs/>
                <w:snapToGrid w:val="0"/>
                <w:sz w:val="18"/>
                <w:szCs w:val="18"/>
                <w:lang w:eastAsia="th-TH"/>
              </w:rPr>
              <w:t>Amortised</w:t>
            </w:r>
            <w:proofErr w:type="spellEnd"/>
            <w:r w:rsidRPr="0085495B">
              <w:rPr>
                <w:rFonts w:ascii="Arial" w:eastAsia="Arial Unicode MS" w:hAnsi="Arial" w:cs="Arial"/>
                <w:b/>
                <w:bCs/>
                <w:snapToGrid w:val="0"/>
                <w:sz w:val="18"/>
                <w:szCs w:val="18"/>
                <w:lang w:eastAsia="th-TH"/>
              </w:rPr>
              <w:t xml:space="preserve"> cost </w:t>
            </w:r>
          </w:p>
          <w:p w:rsidR="007A0914" w:rsidRPr="0085495B" w:rsidRDefault="007A0914" w:rsidP="008B0C04">
            <w:pPr>
              <w:ind w:right="-72"/>
              <w:jc w:val="right"/>
              <w:rPr>
                <w:rFonts w:ascii="Arial" w:eastAsia="Arial Unicode MS" w:hAnsi="Arial" w:cs="Arial"/>
                <w:b/>
                <w:bCs/>
                <w:snapToGrid w:val="0"/>
                <w:sz w:val="18"/>
                <w:szCs w:val="18"/>
                <w:cs/>
                <w:lang w:eastAsia="th-TH"/>
              </w:rPr>
            </w:pPr>
            <w:r w:rsidRPr="0085495B">
              <w:rPr>
                <w:rFonts w:ascii="Arial" w:eastAsia="Arial Unicode MS" w:hAnsi="Arial" w:cs="Arial"/>
                <w:b/>
                <w:bCs/>
                <w:snapToGrid w:val="0"/>
                <w:sz w:val="18"/>
                <w:szCs w:val="18"/>
                <w:lang w:eastAsia="th-TH"/>
              </w:rPr>
              <w:t>Baht</w:t>
            </w:r>
          </w:p>
        </w:tc>
        <w:tc>
          <w:tcPr>
            <w:tcW w:w="1202" w:type="dxa"/>
            <w:tcBorders>
              <w:bottom w:val="single" w:sz="4" w:space="0" w:color="auto"/>
            </w:tcBorders>
            <w:shd w:val="clear" w:color="auto" w:fill="auto"/>
            <w:vAlign w:val="bottom"/>
          </w:tcPr>
          <w:p w:rsidR="007A0914" w:rsidRPr="0085495B" w:rsidRDefault="007A0914" w:rsidP="008B0C04">
            <w:pPr>
              <w:ind w:right="-72"/>
              <w:jc w:val="right"/>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FVPL</w:t>
            </w:r>
          </w:p>
          <w:p w:rsidR="007A0914" w:rsidRPr="0085495B" w:rsidRDefault="007A0914" w:rsidP="008B0C04">
            <w:pPr>
              <w:ind w:right="-72"/>
              <w:jc w:val="right"/>
              <w:rPr>
                <w:rFonts w:ascii="Arial" w:eastAsia="Arial Unicode MS" w:hAnsi="Arial" w:cs="Arial"/>
                <w:b/>
                <w:bCs/>
                <w:snapToGrid w:val="0"/>
                <w:sz w:val="18"/>
                <w:szCs w:val="18"/>
                <w:cs/>
                <w:lang w:eastAsia="th-TH"/>
              </w:rPr>
            </w:pPr>
            <w:r w:rsidRPr="0085495B">
              <w:rPr>
                <w:rFonts w:ascii="Arial" w:eastAsia="Arial Unicode MS" w:hAnsi="Arial" w:cs="Arial"/>
                <w:b/>
                <w:bCs/>
                <w:snapToGrid w:val="0"/>
                <w:sz w:val="18"/>
                <w:szCs w:val="18"/>
                <w:lang w:eastAsia="th-TH"/>
              </w:rPr>
              <w:t>Baht</w:t>
            </w:r>
          </w:p>
        </w:tc>
      </w:tr>
      <w:tr w:rsidR="007A0914" w:rsidRPr="0085495B" w:rsidTr="0085495B">
        <w:trPr>
          <w:trHeight w:val="20"/>
        </w:trPr>
        <w:tc>
          <w:tcPr>
            <w:tcW w:w="5020" w:type="dxa"/>
            <w:shd w:val="clear" w:color="auto" w:fill="auto"/>
            <w:vAlign w:val="bottom"/>
          </w:tcPr>
          <w:p w:rsidR="007A0914" w:rsidRPr="0085495B" w:rsidRDefault="007A0914" w:rsidP="00C42FBB">
            <w:pPr>
              <w:ind w:left="430"/>
              <w:jc w:val="both"/>
              <w:rPr>
                <w:rFonts w:ascii="Arial" w:eastAsia="Arial Unicode MS" w:hAnsi="Arial" w:cs="Arial"/>
                <w:snapToGrid w:val="0"/>
                <w:sz w:val="18"/>
                <w:szCs w:val="18"/>
                <w:cs/>
                <w:lang w:eastAsia="th-TH"/>
              </w:rPr>
            </w:pPr>
          </w:p>
        </w:tc>
        <w:tc>
          <w:tcPr>
            <w:tcW w:w="824" w:type="dxa"/>
            <w:tcBorders>
              <w:top w:val="single" w:sz="4" w:space="0" w:color="auto"/>
            </w:tcBorders>
            <w:shd w:val="clear" w:color="auto" w:fill="auto"/>
          </w:tcPr>
          <w:p w:rsidR="007A0914" w:rsidRPr="0085495B" w:rsidRDefault="007A0914" w:rsidP="008B0C04">
            <w:pPr>
              <w:ind w:right="-72"/>
              <w:jc w:val="right"/>
              <w:rPr>
                <w:rFonts w:ascii="Arial" w:eastAsia="Arial Unicode MS" w:hAnsi="Arial" w:cs="Arial"/>
                <w:snapToGrid w:val="0"/>
                <w:sz w:val="18"/>
                <w:szCs w:val="18"/>
                <w:lang w:eastAsia="th-TH"/>
              </w:rPr>
            </w:pPr>
          </w:p>
        </w:tc>
        <w:tc>
          <w:tcPr>
            <w:tcW w:w="1202" w:type="dxa"/>
            <w:tcBorders>
              <w:top w:val="single" w:sz="4" w:space="0" w:color="auto"/>
            </w:tcBorders>
            <w:shd w:val="clear" w:color="auto" w:fill="auto"/>
            <w:vAlign w:val="bottom"/>
          </w:tcPr>
          <w:p w:rsidR="007A0914" w:rsidRPr="0085495B" w:rsidRDefault="007A0914" w:rsidP="008B0C04">
            <w:pPr>
              <w:ind w:right="-72"/>
              <w:jc w:val="right"/>
              <w:rPr>
                <w:rFonts w:ascii="Arial" w:eastAsia="Arial Unicode MS" w:hAnsi="Arial" w:cs="Arial"/>
                <w:snapToGrid w:val="0"/>
                <w:sz w:val="18"/>
                <w:szCs w:val="18"/>
                <w:lang w:eastAsia="th-TH"/>
              </w:rPr>
            </w:pPr>
          </w:p>
        </w:tc>
        <w:tc>
          <w:tcPr>
            <w:tcW w:w="1202" w:type="dxa"/>
            <w:tcBorders>
              <w:top w:val="single" w:sz="4" w:space="0" w:color="auto"/>
            </w:tcBorders>
            <w:shd w:val="clear" w:color="auto" w:fill="auto"/>
            <w:vAlign w:val="bottom"/>
          </w:tcPr>
          <w:p w:rsidR="007A0914" w:rsidRPr="0085495B" w:rsidRDefault="007A0914" w:rsidP="008B0C04">
            <w:pPr>
              <w:ind w:right="-72"/>
              <w:jc w:val="right"/>
              <w:rPr>
                <w:rFonts w:ascii="Arial" w:eastAsia="Arial Unicode MS" w:hAnsi="Arial" w:cs="Arial"/>
                <w:snapToGrid w:val="0"/>
                <w:sz w:val="18"/>
                <w:szCs w:val="18"/>
                <w:lang w:eastAsia="th-TH"/>
              </w:rPr>
            </w:pPr>
          </w:p>
        </w:tc>
        <w:tc>
          <w:tcPr>
            <w:tcW w:w="1202" w:type="dxa"/>
            <w:tcBorders>
              <w:top w:val="single" w:sz="4" w:space="0" w:color="auto"/>
            </w:tcBorders>
            <w:shd w:val="clear" w:color="auto" w:fill="auto"/>
            <w:vAlign w:val="bottom"/>
          </w:tcPr>
          <w:p w:rsidR="007A0914" w:rsidRPr="0085495B" w:rsidRDefault="007A0914" w:rsidP="008B0C04">
            <w:pPr>
              <w:ind w:right="-72"/>
              <w:jc w:val="right"/>
              <w:rPr>
                <w:rFonts w:ascii="Arial" w:eastAsia="Arial Unicode MS" w:hAnsi="Arial" w:cs="Arial"/>
                <w:snapToGrid w:val="0"/>
                <w:sz w:val="18"/>
                <w:szCs w:val="18"/>
                <w:lang w:eastAsia="th-TH"/>
              </w:rPr>
            </w:pPr>
          </w:p>
        </w:tc>
      </w:tr>
      <w:tr w:rsidR="00666915" w:rsidRPr="0085495B" w:rsidTr="0085495B">
        <w:trPr>
          <w:trHeight w:val="20"/>
        </w:trPr>
        <w:tc>
          <w:tcPr>
            <w:tcW w:w="5020" w:type="dxa"/>
            <w:shd w:val="clear" w:color="auto" w:fill="auto"/>
            <w:vAlign w:val="bottom"/>
          </w:tcPr>
          <w:p w:rsidR="00666915" w:rsidRPr="0085495B" w:rsidRDefault="00666915" w:rsidP="00C42FBB">
            <w:pPr>
              <w:ind w:left="430"/>
              <w:jc w:val="both"/>
              <w:rPr>
                <w:rFonts w:ascii="Arial" w:eastAsia="Arial Unicode MS" w:hAnsi="Arial" w:cs="Arial"/>
                <w:b/>
                <w:bCs/>
                <w:snapToGrid w:val="0"/>
                <w:sz w:val="18"/>
                <w:szCs w:val="18"/>
                <w:cs/>
                <w:lang w:eastAsia="th-TH"/>
              </w:rPr>
            </w:pPr>
            <w:r w:rsidRPr="0085495B">
              <w:rPr>
                <w:rFonts w:ascii="Arial" w:eastAsia="Arial Unicode MS" w:hAnsi="Arial" w:cs="Arial"/>
                <w:b/>
                <w:bCs/>
                <w:snapToGrid w:val="0"/>
                <w:sz w:val="18"/>
                <w:szCs w:val="18"/>
                <w:lang w:eastAsia="th-TH"/>
              </w:rPr>
              <w:t xml:space="preserve">Financial </w:t>
            </w:r>
            <w:r w:rsidR="00DD04D5" w:rsidRPr="0085495B">
              <w:rPr>
                <w:rFonts w:ascii="Arial" w:eastAsia="Arial Unicode MS" w:hAnsi="Arial" w:cs="Arial"/>
                <w:b/>
                <w:bCs/>
                <w:snapToGrid w:val="0"/>
                <w:sz w:val="18"/>
                <w:szCs w:val="18"/>
                <w:lang w:eastAsia="th-TH"/>
              </w:rPr>
              <w:t>Assets</w:t>
            </w:r>
          </w:p>
        </w:tc>
        <w:tc>
          <w:tcPr>
            <w:tcW w:w="824" w:type="dxa"/>
            <w:shd w:val="clear" w:color="auto" w:fill="auto"/>
          </w:tcPr>
          <w:p w:rsidR="00666915" w:rsidRPr="0085495B" w:rsidRDefault="00666915" w:rsidP="008B0C04">
            <w:pPr>
              <w:ind w:right="-72"/>
              <w:jc w:val="right"/>
              <w:rPr>
                <w:rFonts w:ascii="Arial" w:eastAsia="Calibri" w:hAnsi="Arial" w:cs="Arial"/>
                <w:b/>
                <w:bCs/>
                <w:sz w:val="18"/>
                <w:szCs w:val="18"/>
              </w:rPr>
            </w:pPr>
          </w:p>
        </w:tc>
        <w:tc>
          <w:tcPr>
            <w:tcW w:w="1202" w:type="dxa"/>
            <w:shd w:val="clear" w:color="auto" w:fill="auto"/>
            <w:vAlign w:val="bottom"/>
          </w:tcPr>
          <w:p w:rsidR="00666915" w:rsidRPr="0085495B" w:rsidRDefault="00666915" w:rsidP="008B0C04">
            <w:pPr>
              <w:ind w:right="-72"/>
              <w:jc w:val="right"/>
              <w:rPr>
                <w:rFonts w:ascii="Arial" w:eastAsia="Arial Unicode MS" w:hAnsi="Arial" w:cs="Arial"/>
                <w:b/>
                <w:bCs/>
                <w:snapToGrid w:val="0"/>
                <w:sz w:val="18"/>
                <w:szCs w:val="18"/>
                <w:lang w:eastAsia="th-TH"/>
              </w:rPr>
            </w:pPr>
          </w:p>
        </w:tc>
        <w:tc>
          <w:tcPr>
            <w:tcW w:w="1202" w:type="dxa"/>
            <w:shd w:val="clear" w:color="auto" w:fill="auto"/>
            <w:vAlign w:val="bottom"/>
          </w:tcPr>
          <w:p w:rsidR="00666915" w:rsidRPr="0085495B" w:rsidRDefault="00666915" w:rsidP="008B0C04">
            <w:pPr>
              <w:ind w:right="-72"/>
              <w:jc w:val="right"/>
              <w:rPr>
                <w:rFonts w:ascii="Arial" w:eastAsia="Arial Unicode MS" w:hAnsi="Arial" w:cs="Arial"/>
                <w:b/>
                <w:bCs/>
                <w:snapToGrid w:val="0"/>
                <w:sz w:val="18"/>
                <w:szCs w:val="18"/>
                <w:lang w:eastAsia="th-TH"/>
              </w:rPr>
            </w:pPr>
          </w:p>
        </w:tc>
        <w:tc>
          <w:tcPr>
            <w:tcW w:w="1202" w:type="dxa"/>
            <w:shd w:val="clear" w:color="auto" w:fill="auto"/>
            <w:vAlign w:val="bottom"/>
          </w:tcPr>
          <w:p w:rsidR="00666915" w:rsidRPr="0085495B" w:rsidRDefault="00666915" w:rsidP="008B0C04">
            <w:pPr>
              <w:ind w:right="-72"/>
              <w:jc w:val="right"/>
              <w:rPr>
                <w:rFonts w:ascii="Arial" w:eastAsia="Arial Unicode MS" w:hAnsi="Arial" w:cs="Arial"/>
                <w:b/>
                <w:bCs/>
                <w:snapToGrid w:val="0"/>
                <w:sz w:val="18"/>
                <w:szCs w:val="18"/>
                <w:lang w:eastAsia="th-TH"/>
              </w:rPr>
            </w:pPr>
          </w:p>
        </w:tc>
      </w:tr>
      <w:tr w:rsidR="008B0C04" w:rsidRPr="0085495B" w:rsidTr="0085495B">
        <w:trPr>
          <w:trHeight w:val="20"/>
        </w:trPr>
        <w:tc>
          <w:tcPr>
            <w:tcW w:w="5020" w:type="dxa"/>
            <w:shd w:val="clear" w:color="auto" w:fill="auto"/>
            <w:vAlign w:val="bottom"/>
          </w:tcPr>
          <w:p w:rsidR="008B0C04" w:rsidRPr="0085495B" w:rsidRDefault="008B0C04" w:rsidP="00C42FBB">
            <w:pPr>
              <w:ind w:left="430"/>
              <w:jc w:val="both"/>
              <w:rPr>
                <w:rFonts w:ascii="Arial" w:eastAsia="Arial Unicode MS" w:hAnsi="Arial" w:cs="Arial"/>
                <w:snapToGrid w:val="0"/>
                <w:sz w:val="18"/>
                <w:szCs w:val="18"/>
                <w:lang w:eastAsia="th-TH"/>
              </w:rPr>
            </w:pPr>
          </w:p>
        </w:tc>
        <w:tc>
          <w:tcPr>
            <w:tcW w:w="824" w:type="dxa"/>
            <w:shd w:val="clear" w:color="auto" w:fill="auto"/>
          </w:tcPr>
          <w:p w:rsidR="008B0C04" w:rsidRPr="0085495B" w:rsidRDefault="008B0C04" w:rsidP="008B0C04">
            <w:pPr>
              <w:ind w:right="-72"/>
              <w:jc w:val="right"/>
              <w:rPr>
                <w:rFonts w:ascii="Arial" w:eastAsia="Arial Unicode MS" w:hAnsi="Arial" w:cs="Arial"/>
                <w:snapToGrid w:val="0"/>
                <w:sz w:val="18"/>
                <w:szCs w:val="18"/>
                <w:lang w:eastAsia="th-TH"/>
              </w:rPr>
            </w:pPr>
          </w:p>
        </w:tc>
        <w:tc>
          <w:tcPr>
            <w:tcW w:w="3606" w:type="dxa"/>
            <w:gridSpan w:val="3"/>
            <w:shd w:val="clear" w:color="auto" w:fill="auto"/>
            <w:vAlign w:val="bottom"/>
          </w:tcPr>
          <w:p w:rsidR="008B0C04" w:rsidRPr="0085495B" w:rsidRDefault="008B0C04" w:rsidP="008B0C04">
            <w:pPr>
              <w:ind w:right="-72"/>
              <w:jc w:val="right"/>
              <w:rPr>
                <w:rFonts w:ascii="Arial" w:eastAsia="Arial Unicode MS" w:hAnsi="Arial" w:cs="Arial"/>
                <w:snapToGrid w:val="0"/>
                <w:sz w:val="18"/>
                <w:szCs w:val="18"/>
                <w:lang w:eastAsia="th-TH"/>
              </w:rPr>
            </w:pPr>
          </w:p>
        </w:tc>
      </w:tr>
      <w:tr w:rsidR="00666915" w:rsidRPr="0085495B" w:rsidTr="0085495B">
        <w:trPr>
          <w:trHeight w:val="20"/>
        </w:trPr>
        <w:tc>
          <w:tcPr>
            <w:tcW w:w="5020" w:type="dxa"/>
            <w:shd w:val="clear" w:color="auto" w:fill="auto"/>
            <w:vAlign w:val="bottom"/>
          </w:tcPr>
          <w:p w:rsidR="00666915" w:rsidRPr="0085495B" w:rsidRDefault="00666915" w:rsidP="00C42FBB">
            <w:pPr>
              <w:ind w:left="430"/>
              <w:jc w:val="both"/>
              <w:rPr>
                <w:rFonts w:ascii="Arial" w:hAnsi="Arial" w:cs="Arial"/>
                <w:b/>
                <w:bCs/>
                <w:sz w:val="18"/>
                <w:szCs w:val="18"/>
              </w:rPr>
            </w:pPr>
            <w:r w:rsidRPr="0085495B">
              <w:rPr>
                <w:rFonts w:ascii="Arial" w:hAnsi="Arial" w:cs="Arial"/>
                <w:b/>
                <w:bCs/>
                <w:sz w:val="18"/>
                <w:szCs w:val="18"/>
              </w:rPr>
              <w:t xml:space="preserve">Balance as at 31 December 2019 </w:t>
            </w:r>
          </w:p>
          <w:p w:rsidR="00666915" w:rsidRPr="0085495B" w:rsidRDefault="00666915" w:rsidP="00C42FBB">
            <w:pPr>
              <w:ind w:left="430"/>
              <w:jc w:val="both"/>
              <w:rPr>
                <w:rFonts w:ascii="Arial" w:eastAsia="Arial Unicode MS" w:hAnsi="Arial" w:cs="Arial"/>
                <w:snapToGrid w:val="0"/>
                <w:sz w:val="18"/>
                <w:szCs w:val="18"/>
                <w:lang w:eastAsia="th-TH"/>
              </w:rPr>
            </w:pPr>
            <w:r w:rsidRPr="0085495B">
              <w:rPr>
                <w:rFonts w:ascii="Arial" w:hAnsi="Arial" w:cs="Arial"/>
                <w:b/>
                <w:bCs/>
                <w:sz w:val="18"/>
                <w:szCs w:val="18"/>
              </w:rPr>
              <w:t xml:space="preserve">   (Previously reported)</w:t>
            </w:r>
          </w:p>
        </w:tc>
        <w:tc>
          <w:tcPr>
            <w:tcW w:w="824" w:type="dxa"/>
            <w:shd w:val="clear" w:color="auto" w:fill="auto"/>
          </w:tcPr>
          <w:p w:rsidR="00666915" w:rsidRPr="0085495B" w:rsidRDefault="00666915" w:rsidP="008B0C04">
            <w:pPr>
              <w:ind w:right="-72"/>
              <w:jc w:val="right"/>
              <w:rPr>
                <w:rFonts w:ascii="Arial" w:eastAsia="Arial Unicode MS" w:hAnsi="Arial" w:cs="Arial"/>
                <w:snapToGrid w:val="0"/>
                <w:sz w:val="18"/>
                <w:szCs w:val="18"/>
                <w:lang w:eastAsia="th-TH"/>
              </w:rPr>
            </w:pPr>
          </w:p>
        </w:tc>
        <w:tc>
          <w:tcPr>
            <w:tcW w:w="1202" w:type="dxa"/>
            <w:shd w:val="clear" w:color="auto" w:fill="auto"/>
            <w:vAlign w:val="bottom"/>
          </w:tcPr>
          <w:p w:rsidR="00666915" w:rsidRPr="0085495B" w:rsidRDefault="00666915" w:rsidP="00666915">
            <w:pPr>
              <w:ind w:right="-72"/>
              <w:jc w:val="center"/>
              <w:rPr>
                <w:rFonts w:ascii="Arial" w:eastAsia="Arial Unicode MS" w:hAnsi="Arial" w:cs="Arial"/>
                <w:b/>
                <w:bCs/>
                <w:snapToGrid w:val="0"/>
                <w:sz w:val="18"/>
                <w:szCs w:val="22"/>
                <w:lang w:val="en-GB" w:eastAsia="th-TH"/>
              </w:rPr>
            </w:pPr>
            <w:r w:rsidRPr="0085495B">
              <w:rPr>
                <w:rFonts w:ascii="Arial" w:eastAsia="Arial Unicode MS" w:hAnsi="Arial" w:cs="Arial"/>
                <w:b/>
                <w:bCs/>
                <w:snapToGrid w:val="0"/>
                <w:sz w:val="18"/>
                <w:szCs w:val="22"/>
                <w:lang w:val="en-GB" w:eastAsia="th-TH"/>
              </w:rPr>
              <w:t>13,727,565</w:t>
            </w:r>
          </w:p>
        </w:tc>
        <w:tc>
          <w:tcPr>
            <w:tcW w:w="1202" w:type="dxa"/>
            <w:shd w:val="clear" w:color="auto" w:fill="auto"/>
            <w:vAlign w:val="bottom"/>
          </w:tcPr>
          <w:p w:rsidR="00666915" w:rsidRPr="0085495B" w:rsidRDefault="00666915" w:rsidP="008B0C04">
            <w:pPr>
              <w:ind w:right="-72"/>
              <w:jc w:val="right"/>
              <w:rPr>
                <w:rFonts w:ascii="Arial" w:eastAsia="Arial Unicode MS" w:hAnsi="Arial" w:cs="Arial"/>
                <w:b/>
                <w:bCs/>
                <w:snapToGrid w:val="0"/>
                <w:sz w:val="18"/>
                <w:szCs w:val="18"/>
                <w:lang w:val="en-GB" w:eastAsia="th-TH"/>
              </w:rPr>
            </w:pPr>
            <w:r w:rsidRPr="0085495B">
              <w:rPr>
                <w:rFonts w:ascii="Arial" w:eastAsia="Arial Unicode MS" w:hAnsi="Arial" w:cs="Arial"/>
                <w:b/>
                <w:bCs/>
                <w:snapToGrid w:val="0"/>
                <w:sz w:val="18"/>
                <w:szCs w:val="18"/>
                <w:lang w:val="en-GB" w:eastAsia="th-TH"/>
              </w:rPr>
              <w:t>-</w:t>
            </w:r>
          </w:p>
        </w:tc>
        <w:tc>
          <w:tcPr>
            <w:tcW w:w="1202" w:type="dxa"/>
            <w:shd w:val="clear" w:color="auto" w:fill="auto"/>
            <w:vAlign w:val="bottom"/>
          </w:tcPr>
          <w:p w:rsidR="00666915" w:rsidRPr="0085495B" w:rsidRDefault="00666915" w:rsidP="008B0C04">
            <w:pPr>
              <w:ind w:right="-72"/>
              <w:jc w:val="right"/>
              <w:rPr>
                <w:rFonts w:ascii="Arial" w:eastAsia="Arial Unicode MS" w:hAnsi="Arial" w:cs="Arial"/>
                <w:b/>
                <w:bCs/>
                <w:snapToGrid w:val="0"/>
                <w:sz w:val="18"/>
                <w:szCs w:val="18"/>
                <w:lang w:val="en-GB" w:eastAsia="th-TH"/>
              </w:rPr>
            </w:pPr>
            <w:r w:rsidRPr="0085495B">
              <w:rPr>
                <w:rFonts w:ascii="Arial" w:eastAsia="Arial Unicode MS" w:hAnsi="Arial" w:cs="Arial"/>
                <w:b/>
                <w:bCs/>
                <w:snapToGrid w:val="0"/>
                <w:sz w:val="18"/>
                <w:szCs w:val="18"/>
                <w:lang w:val="en-GB" w:eastAsia="th-TH"/>
              </w:rPr>
              <w:t>-</w:t>
            </w:r>
          </w:p>
        </w:tc>
      </w:tr>
      <w:tr w:rsidR="00666915" w:rsidRPr="0085495B" w:rsidTr="0085495B">
        <w:trPr>
          <w:trHeight w:val="20"/>
        </w:trPr>
        <w:tc>
          <w:tcPr>
            <w:tcW w:w="5020" w:type="dxa"/>
            <w:shd w:val="clear" w:color="auto" w:fill="auto"/>
            <w:vAlign w:val="bottom"/>
          </w:tcPr>
          <w:p w:rsidR="00744DCD" w:rsidRDefault="008967EE" w:rsidP="00C42FBB">
            <w:pPr>
              <w:ind w:left="430"/>
              <w:rPr>
                <w:rFonts w:ascii="Arial" w:hAnsi="Arial" w:cs="Arial"/>
                <w:sz w:val="18"/>
                <w:szCs w:val="18"/>
              </w:rPr>
            </w:pPr>
            <w:r>
              <w:rPr>
                <w:rFonts w:ascii="Arial" w:eastAsia="Arial Unicode MS" w:hAnsi="Arial" w:cs="Arial"/>
                <w:snapToGrid w:val="0"/>
                <w:sz w:val="18"/>
                <w:szCs w:val="18"/>
                <w:lang w:eastAsia="th-TH"/>
              </w:rPr>
              <w:t>Reclassify from short-term investments to</w:t>
            </w:r>
            <w:r w:rsidRPr="00FF2988">
              <w:rPr>
                <w:rFonts w:ascii="Arial" w:hAnsi="Arial" w:cs="Arial"/>
                <w:sz w:val="20"/>
                <w:szCs w:val="20"/>
              </w:rPr>
              <w:t xml:space="preserve"> </w:t>
            </w:r>
            <w:proofErr w:type="spellStart"/>
            <w:r w:rsidRPr="008967EE">
              <w:rPr>
                <w:rFonts w:ascii="Arial" w:hAnsi="Arial" w:cs="Arial"/>
                <w:sz w:val="18"/>
                <w:szCs w:val="18"/>
              </w:rPr>
              <w:t>amortised</w:t>
            </w:r>
            <w:proofErr w:type="spellEnd"/>
            <w:r w:rsidRPr="008967EE">
              <w:rPr>
                <w:rFonts w:ascii="Arial" w:hAnsi="Arial" w:cs="Arial"/>
                <w:sz w:val="18"/>
                <w:szCs w:val="18"/>
              </w:rPr>
              <w:t xml:space="preserve"> </w:t>
            </w:r>
            <w:r w:rsidR="00744DCD">
              <w:rPr>
                <w:rFonts w:ascii="Arial" w:hAnsi="Arial" w:cs="Arial"/>
                <w:sz w:val="18"/>
                <w:szCs w:val="18"/>
              </w:rPr>
              <w:t xml:space="preserve"> </w:t>
            </w:r>
          </w:p>
          <w:p w:rsidR="00666915" w:rsidRPr="0085495B" w:rsidRDefault="009112F4" w:rsidP="00C42FBB">
            <w:pPr>
              <w:ind w:left="430"/>
              <w:rPr>
                <w:rFonts w:ascii="Arial" w:eastAsia="Arial Unicode MS" w:hAnsi="Arial" w:cs="Arial"/>
                <w:snapToGrid w:val="0"/>
                <w:sz w:val="18"/>
                <w:szCs w:val="18"/>
                <w:lang w:eastAsia="th-TH"/>
              </w:rPr>
            </w:pPr>
            <w:r>
              <w:rPr>
                <w:rFonts w:ascii="Arial" w:hAnsi="Arial" w:cs="Arial"/>
                <w:sz w:val="18"/>
                <w:szCs w:val="18"/>
              </w:rPr>
              <w:t xml:space="preserve"> </w:t>
            </w:r>
            <w:r w:rsidR="00744DCD">
              <w:rPr>
                <w:rFonts w:ascii="Arial" w:hAnsi="Arial" w:cs="Arial"/>
                <w:sz w:val="18"/>
                <w:szCs w:val="18"/>
              </w:rPr>
              <w:t xml:space="preserve">  </w:t>
            </w:r>
            <w:r w:rsidR="008967EE" w:rsidRPr="008967EE">
              <w:rPr>
                <w:rFonts w:ascii="Arial" w:hAnsi="Arial" w:cs="Arial"/>
                <w:sz w:val="18"/>
                <w:szCs w:val="18"/>
              </w:rPr>
              <w:t>cost</w:t>
            </w:r>
          </w:p>
        </w:tc>
        <w:tc>
          <w:tcPr>
            <w:tcW w:w="824" w:type="dxa"/>
            <w:shd w:val="clear" w:color="auto" w:fill="auto"/>
            <w:vAlign w:val="bottom"/>
          </w:tcPr>
          <w:p w:rsidR="00666915" w:rsidRPr="0085495B" w:rsidRDefault="00666915" w:rsidP="00666915">
            <w:pPr>
              <w:ind w:right="-72"/>
              <w:jc w:val="center"/>
              <w:rPr>
                <w:rFonts w:ascii="Arial" w:hAnsi="Arial" w:cs="Arial"/>
                <w:noProof/>
                <w:sz w:val="18"/>
                <w:szCs w:val="18"/>
                <w:cs/>
              </w:rPr>
            </w:pPr>
            <w:r w:rsidRPr="0085495B">
              <w:rPr>
                <w:rFonts w:ascii="Arial" w:hAnsi="Arial" w:cs="Arial"/>
                <w:noProof/>
                <w:sz w:val="18"/>
                <w:szCs w:val="18"/>
              </w:rPr>
              <w:t>B</w:t>
            </w:r>
          </w:p>
        </w:tc>
        <w:tc>
          <w:tcPr>
            <w:tcW w:w="1202" w:type="dxa"/>
            <w:tcBorders>
              <w:bottom w:val="single" w:sz="4" w:space="0" w:color="auto"/>
            </w:tcBorders>
            <w:shd w:val="clear" w:color="auto" w:fill="auto"/>
            <w:vAlign w:val="bottom"/>
          </w:tcPr>
          <w:p w:rsidR="00666915" w:rsidRPr="0085495B" w:rsidRDefault="00666915" w:rsidP="008B0C04">
            <w:pPr>
              <w:ind w:right="-72"/>
              <w:jc w:val="right"/>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(13,272,565)</w:t>
            </w:r>
          </w:p>
        </w:tc>
        <w:tc>
          <w:tcPr>
            <w:tcW w:w="1202" w:type="dxa"/>
            <w:tcBorders>
              <w:bottom w:val="single" w:sz="4" w:space="0" w:color="auto"/>
            </w:tcBorders>
            <w:shd w:val="clear" w:color="auto" w:fill="auto"/>
            <w:vAlign w:val="bottom"/>
          </w:tcPr>
          <w:p w:rsidR="00666915" w:rsidRPr="0085495B" w:rsidRDefault="00666915" w:rsidP="008B0C04">
            <w:pPr>
              <w:ind w:right="-72"/>
              <w:jc w:val="right"/>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13,272,565</w:t>
            </w:r>
          </w:p>
        </w:tc>
        <w:tc>
          <w:tcPr>
            <w:tcW w:w="1202" w:type="dxa"/>
            <w:tcBorders>
              <w:bottom w:val="single" w:sz="4" w:space="0" w:color="auto"/>
            </w:tcBorders>
            <w:shd w:val="clear" w:color="auto" w:fill="auto"/>
            <w:vAlign w:val="bottom"/>
          </w:tcPr>
          <w:p w:rsidR="00666915" w:rsidRPr="0085495B" w:rsidRDefault="00666915" w:rsidP="008B0C04">
            <w:pPr>
              <w:ind w:right="-72"/>
              <w:jc w:val="right"/>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w:t>
            </w:r>
          </w:p>
        </w:tc>
      </w:tr>
      <w:tr w:rsidR="00C42FBB" w:rsidRPr="0085495B" w:rsidTr="0085495B">
        <w:trPr>
          <w:trHeight w:val="20"/>
        </w:trPr>
        <w:tc>
          <w:tcPr>
            <w:tcW w:w="5020" w:type="dxa"/>
            <w:shd w:val="clear" w:color="auto" w:fill="auto"/>
            <w:vAlign w:val="bottom"/>
          </w:tcPr>
          <w:p w:rsidR="00C42FBB" w:rsidRPr="0085495B" w:rsidRDefault="00C42FBB" w:rsidP="00A57E79">
            <w:pPr>
              <w:ind w:left="430"/>
              <w:jc w:val="both"/>
              <w:rPr>
                <w:rFonts w:ascii="Arial" w:eastAsia="Arial Unicode MS" w:hAnsi="Arial" w:cs="Arial"/>
                <w:snapToGrid w:val="0"/>
                <w:sz w:val="18"/>
                <w:szCs w:val="18"/>
                <w:lang w:eastAsia="th-TH"/>
              </w:rPr>
            </w:pPr>
          </w:p>
        </w:tc>
        <w:tc>
          <w:tcPr>
            <w:tcW w:w="824" w:type="dxa"/>
            <w:shd w:val="clear" w:color="auto" w:fill="auto"/>
          </w:tcPr>
          <w:p w:rsidR="00C42FBB" w:rsidRPr="0085495B" w:rsidRDefault="00C42FBB" w:rsidP="00A57E79">
            <w:pPr>
              <w:ind w:right="-72"/>
              <w:jc w:val="right"/>
              <w:rPr>
                <w:rFonts w:ascii="Arial" w:eastAsia="Arial Unicode MS" w:hAnsi="Arial" w:cs="Arial"/>
                <w:snapToGrid w:val="0"/>
                <w:sz w:val="18"/>
                <w:szCs w:val="18"/>
                <w:lang w:eastAsia="th-TH"/>
              </w:rPr>
            </w:pPr>
          </w:p>
        </w:tc>
        <w:tc>
          <w:tcPr>
            <w:tcW w:w="3606" w:type="dxa"/>
            <w:gridSpan w:val="3"/>
            <w:tcBorders>
              <w:top w:val="single" w:sz="4" w:space="0" w:color="auto"/>
            </w:tcBorders>
            <w:shd w:val="clear" w:color="auto" w:fill="auto"/>
            <w:vAlign w:val="bottom"/>
          </w:tcPr>
          <w:p w:rsidR="00C42FBB" w:rsidRPr="0085495B" w:rsidRDefault="00C42FBB" w:rsidP="00A57E79">
            <w:pPr>
              <w:ind w:right="-72"/>
              <w:jc w:val="right"/>
              <w:rPr>
                <w:rFonts w:ascii="Arial" w:eastAsia="Arial Unicode MS" w:hAnsi="Arial" w:cs="Arial"/>
                <w:snapToGrid w:val="0"/>
                <w:sz w:val="18"/>
                <w:szCs w:val="18"/>
                <w:lang w:eastAsia="th-TH"/>
              </w:rPr>
            </w:pPr>
          </w:p>
        </w:tc>
      </w:tr>
      <w:tr w:rsidR="00BE2450" w:rsidRPr="0085495B" w:rsidTr="0085495B">
        <w:trPr>
          <w:trHeight w:val="20"/>
        </w:trPr>
        <w:tc>
          <w:tcPr>
            <w:tcW w:w="5020" w:type="dxa"/>
            <w:shd w:val="clear" w:color="auto" w:fill="auto"/>
            <w:vAlign w:val="bottom"/>
          </w:tcPr>
          <w:p w:rsidR="00BE2450" w:rsidRPr="0085495B" w:rsidRDefault="00BE2450" w:rsidP="00BE2450">
            <w:pPr>
              <w:ind w:left="430"/>
              <w:jc w:val="both"/>
              <w:rPr>
                <w:rFonts w:ascii="Arial" w:eastAsia="Arial Unicode MS" w:hAnsi="Arial" w:cs="Arial"/>
                <w:b/>
                <w:bCs/>
                <w:snapToGrid w:val="0"/>
                <w:sz w:val="18"/>
                <w:szCs w:val="18"/>
                <w:cs/>
                <w:lang w:eastAsia="th-TH"/>
              </w:rPr>
            </w:pPr>
            <w:r w:rsidRPr="0085495B">
              <w:rPr>
                <w:rFonts w:ascii="Arial" w:eastAsia="Arial Unicode MS" w:hAnsi="Arial" w:cs="Arial"/>
                <w:b/>
                <w:bCs/>
                <w:snapToGrid w:val="0"/>
                <w:sz w:val="18"/>
                <w:szCs w:val="18"/>
                <w:lang w:eastAsia="th-TH"/>
              </w:rPr>
              <w:t>Opening balance 1 January 2020 - TFRS 9 adoption</w:t>
            </w:r>
          </w:p>
        </w:tc>
        <w:tc>
          <w:tcPr>
            <w:tcW w:w="824" w:type="dxa"/>
            <w:shd w:val="clear" w:color="auto" w:fill="auto"/>
          </w:tcPr>
          <w:p w:rsidR="00BE2450" w:rsidRPr="00BE2450" w:rsidRDefault="00BE2450" w:rsidP="00BE2450">
            <w:pPr>
              <w:ind w:right="-72"/>
              <w:jc w:val="right"/>
              <w:rPr>
                <w:rFonts w:ascii="Arial" w:eastAsia="Arial Unicode MS" w:hAnsi="Arial" w:cs="Arial"/>
                <w:b/>
                <w:bCs/>
                <w:sz w:val="18"/>
                <w:szCs w:val="18"/>
              </w:rPr>
            </w:pPr>
          </w:p>
        </w:tc>
        <w:tc>
          <w:tcPr>
            <w:tcW w:w="1202" w:type="dxa"/>
            <w:tcBorders>
              <w:bottom w:val="single" w:sz="4" w:space="0" w:color="auto"/>
            </w:tcBorders>
            <w:shd w:val="clear" w:color="auto" w:fill="auto"/>
            <w:vAlign w:val="bottom"/>
          </w:tcPr>
          <w:p w:rsidR="00BE2450" w:rsidRPr="0085495B" w:rsidRDefault="00BE2450" w:rsidP="00BE2450">
            <w:pPr>
              <w:ind w:right="-72"/>
              <w:jc w:val="right"/>
              <w:rPr>
                <w:rFonts w:ascii="Arial" w:eastAsia="Arial Unicode MS" w:hAnsi="Arial" w:cs="Arial"/>
                <w:b/>
                <w:bCs/>
                <w:sz w:val="18"/>
                <w:szCs w:val="18"/>
                <w:cs/>
              </w:rPr>
            </w:pPr>
            <w:r w:rsidRPr="0085495B">
              <w:rPr>
                <w:rFonts w:ascii="Arial" w:eastAsia="Arial Unicode MS" w:hAnsi="Arial" w:cs="Arial"/>
                <w:b/>
                <w:bCs/>
                <w:sz w:val="18"/>
                <w:szCs w:val="18"/>
              </w:rPr>
              <w:t>-</w:t>
            </w:r>
          </w:p>
        </w:tc>
        <w:tc>
          <w:tcPr>
            <w:tcW w:w="1202" w:type="dxa"/>
            <w:tcBorders>
              <w:bottom w:val="single" w:sz="4" w:space="0" w:color="auto"/>
            </w:tcBorders>
            <w:shd w:val="clear" w:color="auto" w:fill="auto"/>
            <w:vAlign w:val="bottom"/>
          </w:tcPr>
          <w:p w:rsidR="00BE2450" w:rsidRPr="0085495B" w:rsidRDefault="00BE2450" w:rsidP="00BE2450">
            <w:pPr>
              <w:ind w:right="-72"/>
              <w:jc w:val="right"/>
              <w:rPr>
                <w:rFonts w:ascii="Arial" w:eastAsia="Arial Unicode MS" w:hAnsi="Arial" w:cs="Arial"/>
                <w:b/>
                <w:bCs/>
                <w:sz w:val="18"/>
                <w:szCs w:val="18"/>
                <w:cs/>
              </w:rPr>
            </w:pPr>
            <w:r w:rsidRPr="0085495B">
              <w:rPr>
                <w:rFonts w:ascii="Arial" w:eastAsia="Arial Unicode MS" w:hAnsi="Arial" w:cs="Arial"/>
                <w:b/>
                <w:bCs/>
                <w:snapToGrid w:val="0"/>
                <w:sz w:val="18"/>
                <w:szCs w:val="22"/>
                <w:lang w:val="en-GB" w:eastAsia="th-TH"/>
              </w:rPr>
              <w:t>13,727,565</w:t>
            </w:r>
          </w:p>
        </w:tc>
        <w:tc>
          <w:tcPr>
            <w:tcW w:w="1202" w:type="dxa"/>
            <w:tcBorders>
              <w:bottom w:val="single" w:sz="4" w:space="0" w:color="auto"/>
            </w:tcBorders>
            <w:shd w:val="clear" w:color="auto" w:fill="auto"/>
            <w:vAlign w:val="bottom"/>
          </w:tcPr>
          <w:p w:rsidR="00BE2450" w:rsidRPr="0085495B" w:rsidRDefault="00BE2450" w:rsidP="00BE2450">
            <w:pPr>
              <w:ind w:right="-72"/>
              <w:jc w:val="right"/>
              <w:rPr>
                <w:rFonts w:ascii="Arial" w:eastAsia="Arial Unicode MS" w:hAnsi="Arial" w:cs="Arial"/>
                <w:b/>
                <w:bCs/>
                <w:sz w:val="18"/>
                <w:szCs w:val="18"/>
                <w:cs/>
              </w:rPr>
            </w:pPr>
            <w:r w:rsidRPr="0085495B">
              <w:rPr>
                <w:rFonts w:ascii="Arial" w:eastAsia="Arial Unicode MS" w:hAnsi="Arial" w:cs="Arial"/>
                <w:b/>
                <w:bCs/>
                <w:sz w:val="18"/>
                <w:szCs w:val="18"/>
              </w:rPr>
              <w:t>-</w:t>
            </w:r>
          </w:p>
        </w:tc>
      </w:tr>
      <w:tr w:rsidR="00DD04D5" w:rsidRPr="0085495B" w:rsidTr="0085495B">
        <w:trPr>
          <w:trHeight w:val="20"/>
        </w:trPr>
        <w:tc>
          <w:tcPr>
            <w:tcW w:w="5020" w:type="dxa"/>
            <w:shd w:val="clear" w:color="auto" w:fill="auto"/>
            <w:vAlign w:val="bottom"/>
          </w:tcPr>
          <w:p w:rsidR="00DD04D5" w:rsidRPr="0085495B" w:rsidRDefault="00DD04D5" w:rsidP="00DD04D5">
            <w:pPr>
              <w:ind w:left="430"/>
              <w:jc w:val="both"/>
              <w:rPr>
                <w:rFonts w:ascii="Arial" w:eastAsia="Arial Unicode MS" w:hAnsi="Arial" w:cs="Arial"/>
                <w:b/>
                <w:bCs/>
                <w:snapToGrid w:val="0"/>
                <w:sz w:val="18"/>
                <w:szCs w:val="18"/>
                <w:lang w:eastAsia="th-TH"/>
              </w:rPr>
            </w:pPr>
          </w:p>
        </w:tc>
        <w:tc>
          <w:tcPr>
            <w:tcW w:w="824" w:type="dxa"/>
            <w:shd w:val="clear" w:color="auto" w:fill="auto"/>
          </w:tcPr>
          <w:p w:rsidR="00DD04D5" w:rsidRPr="0085495B" w:rsidRDefault="00DD04D5" w:rsidP="00DD04D5">
            <w:pPr>
              <w:ind w:right="-72"/>
              <w:jc w:val="right"/>
              <w:rPr>
                <w:rFonts w:ascii="Arial" w:eastAsia="Arial Unicode MS" w:hAnsi="Arial" w:cs="Arial"/>
                <w:snapToGrid w:val="0"/>
                <w:sz w:val="18"/>
                <w:szCs w:val="18"/>
                <w:lang w:eastAsia="th-TH"/>
              </w:rPr>
            </w:pPr>
          </w:p>
        </w:tc>
        <w:tc>
          <w:tcPr>
            <w:tcW w:w="1202" w:type="dxa"/>
            <w:tcBorders>
              <w:top w:val="single" w:sz="4" w:space="0" w:color="auto"/>
            </w:tcBorders>
            <w:shd w:val="clear" w:color="auto" w:fill="auto"/>
            <w:vAlign w:val="bottom"/>
          </w:tcPr>
          <w:p w:rsidR="00DD04D5" w:rsidRPr="0085495B" w:rsidRDefault="00DD04D5" w:rsidP="00DD04D5">
            <w:pPr>
              <w:ind w:right="-72"/>
              <w:jc w:val="right"/>
              <w:rPr>
                <w:rFonts w:ascii="Arial" w:eastAsia="Arial Unicode MS" w:hAnsi="Arial" w:cs="Arial"/>
                <w:b/>
                <w:bCs/>
                <w:sz w:val="18"/>
                <w:szCs w:val="18"/>
              </w:rPr>
            </w:pPr>
          </w:p>
        </w:tc>
        <w:tc>
          <w:tcPr>
            <w:tcW w:w="1202" w:type="dxa"/>
            <w:tcBorders>
              <w:top w:val="single" w:sz="4" w:space="0" w:color="auto"/>
            </w:tcBorders>
            <w:shd w:val="clear" w:color="auto" w:fill="auto"/>
            <w:vAlign w:val="bottom"/>
          </w:tcPr>
          <w:p w:rsidR="00DD04D5" w:rsidRPr="0085495B" w:rsidRDefault="00DD04D5" w:rsidP="00DD04D5">
            <w:pPr>
              <w:ind w:right="-72"/>
              <w:jc w:val="right"/>
              <w:rPr>
                <w:rFonts w:ascii="Arial" w:eastAsia="Arial Unicode MS" w:hAnsi="Arial" w:cs="Arial"/>
                <w:b/>
                <w:bCs/>
                <w:snapToGrid w:val="0"/>
                <w:sz w:val="18"/>
                <w:szCs w:val="22"/>
                <w:lang w:val="en-GB" w:eastAsia="th-TH"/>
              </w:rPr>
            </w:pPr>
          </w:p>
        </w:tc>
        <w:tc>
          <w:tcPr>
            <w:tcW w:w="1202" w:type="dxa"/>
            <w:tcBorders>
              <w:top w:val="single" w:sz="4" w:space="0" w:color="auto"/>
            </w:tcBorders>
            <w:shd w:val="clear" w:color="auto" w:fill="auto"/>
            <w:vAlign w:val="bottom"/>
          </w:tcPr>
          <w:p w:rsidR="00DD04D5" w:rsidRPr="0085495B" w:rsidRDefault="00DD04D5" w:rsidP="00DD04D5">
            <w:pPr>
              <w:ind w:right="-72"/>
              <w:jc w:val="right"/>
              <w:rPr>
                <w:rFonts w:ascii="Arial" w:eastAsia="Arial Unicode MS" w:hAnsi="Arial" w:cs="Arial"/>
                <w:b/>
                <w:bCs/>
                <w:sz w:val="18"/>
                <w:szCs w:val="18"/>
              </w:rPr>
            </w:pPr>
          </w:p>
        </w:tc>
      </w:tr>
      <w:tr w:rsidR="00DD04D5" w:rsidRPr="0085495B" w:rsidTr="0085495B">
        <w:trPr>
          <w:trHeight w:val="20"/>
        </w:trPr>
        <w:tc>
          <w:tcPr>
            <w:tcW w:w="5020" w:type="dxa"/>
            <w:shd w:val="clear" w:color="auto" w:fill="auto"/>
            <w:vAlign w:val="bottom"/>
          </w:tcPr>
          <w:p w:rsidR="00DD04D5" w:rsidRPr="0085495B" w:rsidRDefault="00DD04D5" w:rsidP="00DD04D5">
            <w:pPr>
              <w:ind w:left="430"/>
              <w:jc w:val="both"/>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Financial Liabilities</w:t>
            </w:r>
          </w:p>
        </w:tc>
        <w:tc>
          <w:tcPr>
            <w:tcW w:w="824" w:type="dxa"/>
            <w:shd w:val="clear" w:color="auto" w:fill="auto"/>
          </w:tcPr>
          <w:p w:rsidR="00DD04D5" w:rsidRPr="0085495B" w:rsidRDefault="00DD04D5" w:rsidP="00DD04D5">
            <w:pPr>
              <w:ind w:right="-72"/>
              <w:jc w:val="right"/>
              <w:rPr>
                <w:rFonts w:ascii="Arial" w:eastAsia="Arial Unicode MS" w:hAnsi="Arial" w:cs="Arial"/>
                <w:snapToGrid w:val="0"/>
                <w:sz w:val="18"/>
                <w:szCs w:val="18"/>
                <w:lang w:eastAsia="th-TH"/>
              </w:rPr>
            </w:pPr>
          </w:p>
        </w:tc>
        <w:tc>
          <w:tcPr>
            <w:tcW w:w="1202" w:type="dxa"/>
            <w:shd w:val="clear" w:color="auto" w:fill="auto"/>
            <w:vAlign w:val="bottom"/>
          </w:tcPr>
          <w:p w:rsidR="00DD04D5" w:rsidRPr="0085495B" w:rsidRDefault="00DD04D5" w:rsidP="00DD04D5">
            <w:pPr>
              <w:ind w:right="-72"/>
              <w:jc w:val="right"/>
              <w:rPr>
                <w:rFonts w:ascii="Arial" w:eastAsia="Arial Unicode MS" w:hAnsi="Arial" w:cs="Arial"/>
                <w:b/>
                <w:bCs/>
                <w:sz w:val="18"/>
                <w:szCs w:val="18"/>
              </w:rPr>
            </w:pPr>
          </w:p>
        </w:tc>
        <w:tc>
          <w:tcPr>
            <w:tcW w:w="1202" w:type="dxa"/>
            <w:shd w:val="clear" w:color="auto" w:fill="auto"/>
            <w:vAlign w:val="bottom"/>
          </w:tcPr>
          <w:p w:rsidR="00DD04D5" w:rsidRPr="0085495B" w:rsidRDefault="00DD04D5" w:rsidP="00DD04D5">
            <w:pPr>
              <w:ind w:right="-72"/>
              <w:jc w:val="right"/>
              <w:rPr>
                <w:rFonts w:ascii="Arial" w:eastAsia="Arial Unicode MS" w:hAnsi="Arial" w:cs="Arial"/>
                <w:b/>
                <w:bCs/>
                <w:snapToGrid w:val="0"/>
                <w:sz w:val="18"/>
                <w:szCs w:val="22"/>
                <w:lang w:val="en-GB" w:eastAsia="th-TH"/>
              </w:rPr>
            </w:pPr>
          </w:p>
        </w:tc>
        <w:tc>
          <w:tcPr>
            <w:tcW w:w="1202" w:type="dxa"/>
            <w:shd w:val="clear" w:color="auto" w:fill="auto"/>
            <w:vAlign w:val="bottom"/>
          </w:tcPr>
          <w:p w:rsidR="00DD04D5" w:rsidRPr="0085495B" w:rsidRDefault="00DD04D5" w:rsidP="00DD04D5">
            <w:pPr>
              <w:ind w:right="-72"/>
              <w:jc w:val="right"/>
              <w:rPr>
                <w:rFonts w:ascii="Arial" w:eastAsia="Arial Unicode MS" w:hAnsi="Arial" w:cs="Arial"/>
                <w:b/>
                <w:bCs/>
                <w:sz w:val="18"/>
                <w:szCs w:val="18"/>
              </w:rPr>
            </w:pPr>
          </w:p>
        </w:tc>
      </w:tr>
      <w:tr w:rsidR="00DD04D5" w:rsidRPr="0085495B" w:rsidTr="0085495B">
        <w:trPr>
          <w:trHeight w:val="20"/>
        </w:trPr>
        <w:tc>
          <w:tcPr>
            <w:tcW w:w="5020" w:type="dxa"/>
            <w:shd w:val="clear" w:color="auto" w:fill="auto"/>
            <w:vAlign w:val="bottom"/>
          </w:tcPr>
          <w:p w:rsidR="00DD04D5" w:rsidRPr="0085495B" w:rsidRDefault="00DD04D5" w:rsidP="00DD04D5">
            <w:pPr>
              <w:ind w:left="430"/>
              <w:jc w:val="both"/>
              <w:rPr>
                <w:rFonts w:ascii="Arial" w:eastAsia="Arial Unicode MS" w:hAnsi="Arial" w:cs="Arial"/>
                <w:b/>
                <w:bCs/>
                <w:snapToGrid w:val="0"/>
                <w:sz w:val="18"/>
                <w:szCs w:val="18"/>
                <w:lang w:eastAsia="th-TH"/>
              </w:rPr>
            </w:pPr>
          </w:p>
        </w:tc>
        <w:tc>
          <w:tcPr>
            <w:tcW w:w="824" w:type="dxa"/>
            <w:shd w:val="clear" w:color="auto" w:fill="auto"/>
          </w:tcPr>
          <w:p w:rsidR="00DD04D5" w:rsidRPr="0085495B" w:rsidRDefault="00DD04D5" w:rsidP="00DD04D5">
            <w:pPr>
              <w:ind w:right="-72"/>
              <w:jc w:val="right"/>
              <w:rPr>
                <w:rFonts w:ascii="Arial" w:eastAsia="Arial Unicode MS" w:hAnsi="Arial" w:cs="Arial"/>
                <w:snapToGrid w:val="0"/>
                <w:sz w:val="18"/>
                <w:szCs w:val="18"/>
                <w:lang w:eastAsia="th-TH"/>
              </w:rPr>
            </w:pPr>
          </w:p>
        </w:tc>
        <w:tc>
          <w:tcPr>
            <w:tcW w:w="1202" w:type="dxa"/>
            <w:shd w:val="clear" w:color="auto" w:fill="auto"/>
            <w:vAlign w:val="bottom"/>
          </w:tcPr>
          <w:p w:rsidR="00DD04D5" w:rsidRPr="0085495B" w:rsidRDefault="00DD04D5" w:rsidP="00DD04D5">
            <w:pPr>
              <w:ind w:right="-72"/>
              <w:jc w:val="right"/>
              <w:rPr>
                <w:rFonts w:ascii="Arial" w:eastAsia="Arial Unicode MS" w:hAnsi="Arial" w:cs="Arial"/>
                <w:b/>
                <w:bCs/>
                <w:sz w:val="18"/>
                <w:szCs w:val="18"/>
              </w:rPr>
            </w:pPr>
          </w:p>
        </w:tc>
        <w:tc>
          <w:tcPr>
            <w:tcW w:w="1202" w:type="dxa"/>
            <w:shd w:val="clear" w:color="auto" w:fill="auto"/>
            <w:vAlign w:val="bottom"/>
          </w:tcPr>
          <w:p w:rsidR="00DD04D5" w:rsidRPr="0085495B" w:rsidRDefault="00DD04D5" w:rsidP="00DD04D5">
            <w:pPr>
              <w:ind w:right="-72"/>
              <w:jc w:val="right"/>
              <w:rPr>
                <w:rFonts w:ascii="Arial" w:eastAsia="Arial Unicode MS" w:hAnsi="Arial" w:cs="Arial"/>
                <w:b/>
                <w:bCs/>
                <w:snapToGrid w:val="0"/>
                <w:sz w:val="18"/>
                <w:szCs w:val="22"/>
                <w:lang w:val="en-GB" w:eastAsia="th-TH"/>
              </w:rPr>
            </w:pPr>
          </w:p>
        </w:tc>
        <w:tc>
          <w:tcPr>
            <w:tcW w:w="1202" w:type="dxa"/>
            <w:shd w:val="clear" w:color="auto" w:fill="auto"/>
            <w:vAlign w:val="bottom"/>
          </w:tcPr>
          <w:p w:rsidR="00DD04D5" w:rsidRPr="0085495B" w:rsidRDefault="00DD04D5" w:rsidP="00DD04D5">
            <w:pPr>
              <w:ind w:right="-72"/>
              <w:jc w:val="right"/>
              <w:rPr>
                <w:rFonts w:ascii="Arial" w:eastAsia="Arial Unicode MS" w:hAnsi="Arial" w:cs="Arial"/>
                <w:b/>
                <w:bCs/>
                <w:sz w:val="18"/>
                <w:szCs w:val="18"/>
              </w:rPr>
            </w:pPr>
          </w:p>
        </w:tc>
      </w:tr>
      <w:tr w:rsidR="00DD04D5" w:rsidRPr="0085495B" w:rsidTr="0085495B">
        <w:trPr>
          <w:trHeight w:val="20"/>
        </w:trPr>
        <w:tc>
          <w:tcPr>
            <w:tcW w:w="5020" w:type="dxa"/>
            <w:shd w:val="clear" w:color="auto" w:fill="auto"/>
            <w:vAlign w:val="bottom"/>
          </w:tcPr>
          <w:p w:rsidR="00DD04D5" w:rsidRPr="0085495B" w:rsidRDefault="00175959" w:rsidP="00DD04D5">
            <w:pPr>
              <w:ind w:left="430"/>
              <w:jc w:val="both"/>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Balance as at 31 December 2019</w:t>
            </w:r>
          </w:p>
        </w:tc>
        <w:tc>
          <w:tcPr>
            <w:tcW w:w="824" w:type="dxa"/>
            <w:shd w:val="clear" w:color="auto" w:fill="auto"/>
          </w:tcPr>
          <w:p w:rsidR="00DD04D5" w:rsidRPr="0085495B" w:rsidRDefault="00DD04D5" w:rsidP="00DD04D5">
            <w:pPr>
              <w:ind w:right="-72"/>
              <w:jc w:val="right"/>
              <w:rPr>
                <w:rFonts w:ascii="Arial" w:eastAsia="Arial Unicode MS" w:hAnsi="Arial" w:cs="Arial"/>
                <w:snapToGrid w:val="0"/>
                <w:sz w:val="18"/>
                <w:szCs w:val="18"/>
                <w:lang w:eastAsia="th-TH"/>
              </w:rPr>
            </w:pPr>
          </w:p>
        </w:tc>
        <w:tc>
          <w:tcPr>
            <w:tcW w:w="1202" w:type="dxa"/>
            <w:shd w:val="clear" w:color="auto" w:fill="auto"/>
            <w:vAlign w:val="bottom"/>
          </w:tcPr>
          <w:p w:rsidR="00DD04D5" w:rsidRPr="0085495B" w:rsidRDefault="00175959" w:rsidP="00DD04D5">
            <w:pPr>
              <w:ind w:right="-72"/>
              <w:jc w:val="right"/>
              <w:rPr>
                <w:rFonts w:ascii="Arial" w:eastAsia="Arial Unicode MS" w:hAnsi="Arial" w:cs="Arial"/>
                <w:b/>
                <w:bCs/>
                <w:sz w:val="18"/>
                <w:szCs w:val="18"/>
              </w:rPr>
            </w:pPr>
            <w:r w:rsidRPr="0085495B">
              <w:rPr>
                <w:rFonts w:ascii="Arial" w:eastAsia="Arial Unicode MS" w:hAnsi="Arial" w:cs="Arial"/>
                <w:b/>
                <w:bCs/>
                <w:sz w:val="18"/>
                <w:szCs w:val="18"/>
              </w:rPr>
              <w:t>-</w:t>
            </w:r>
          </w:p>
        </w:tc>
        <w:tc>
          <w:tcPr>
            <w:tcW w:w="1202" w:type="dxa"/>
            <w:shd w:val="clear" w:color="auto" w:fill="auto"/>
            <w:vAlign w:val="bottom"/>
          </w:tcPr>
          <w:p w:rsidR="00DD04D5" w:rsidRPr="0085495B" w:rsidRDefault="00175959" w:rsidP="00DD04D5">
            <w:pPr>
              <w:ind w:right="-72"/>
              <w:jc w:val="right"/>
              <w:rPr>
                <w:rFonts w:ascii="Arial" w:eastAsia="Arial Unicode MS" w:hAnsi="Arial" w:cs="Arial"/>
                <w:b/>
                <w:bCs/>
                <w:snapToGrid w:val="0"/>
                <w:sz w:val="18"/>
                <w:szCs w:val="22"/>
                <w:lang w:val="en-GB" w:eastAsia="th-TH"/>
              </w:rPr>
            </w:pPr>
            <w:r w:rsidRPr="0085495B">
              <w:rPr>
                <w:rFonts w:ascii="Arial" w:eastAsia="Arial Unicode MS" w:hAnsi="Arial" w:cs="Arial"/>
                <w:b/>
                <w:bCs/>
                <w:snapToGrid w:val="0"/>
                <w:sz w:val="18"/>
                <w:szCs w:val="22"/>
                <w:lang w:val="en-GB" w:eastAsia="th-TH"/>
              </w:rPr>
              <w:t>-</w:t>
            </w:r>
          </w:p>
        </w:tc>
        <w:tc>
          <w:tcPr>
            <w:tcW w:w="1202" w:type="dxa"/>
            <w:shd w:val="clear" w:color="auto" w:fill="auto"/>
            <w:vAlign w:val="bottom"/>
          </w:tcPr>
          <w:p w:rsidR="00DD04D5" w:rsidRPr="0085495B" w:rsidRDefault="00175959" w:rsidP="00DD04D5">
            <w:pPr>
              <w:ind w:right="-72"/>
              <w:jc w:val="right"/>
              <w:rPr>
                <w:rFonts w:ascii="Arial" w:eastAsia="Arial Unicode MS" w:hAnsi="Arial" w:cs="Arial"/>
                <w:b/>
                <w:bCs/>
                <w:sz w:val="18"/>
                <w:szCs w:val="18"/>
              </w:rPr>
            </w:pPr>
            <w:r w:rsidRPr="0085495B">
              <w:rPr>
                <w:rFonts w:ascii="Arial" w:eastAsia="Arial Unicode MS" w:hAnsi="Arial" w:cs="Arial"/>
                <w:b/>
                <w:bCs/>
                <w:sz w:val="18"/>
                <w:szCs w:val="18"/>
              </w:rPr>
              <w:t>-</w:t>
            </w:r>
          </w:p>
        </w:tc>
      </w:tr>
      <w:tr w:rsidR="00DD04D5" w:rsidRPr="0085495B" w:rsidTr="0085495B">
        <w:trPr>
          <w:trHeight w:val="20"/>
        </w:trPr>
        <w:tc>
          <w:tcPr>
            <w:tcW w:w="5020" w:type="dxa"/>
            <w:shd w:val="clear" w:color="auto" w:fill="auto"/>
            <w:vAlign w:val="bottom"/>
          </w:tcPr>
          <w:p w:rsidR="00DD04D5" w:rsidRPr="0085495B" w:rsidRDefault="00175959" w:rsidP="00DD04D5">
            <w:pPr>
              <w:ind w:left="430"/>
              <w:jc w:val="both"/>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 xml:space="preserve">   (Previously reported)</w:t>
            </w:r>
          </w:p>
        </w:tc>
        <w:tc>
          <w:tcPr>
            <w:tcW w:w="824" w:type="dxa"/>
            <w:shd w:val="clear" w:color="auto" w:fill="auto"/>
          </w:tcPr>
          <w:p w:rsidR="00DD04D5" w:rsidRPr="0085495B" w:rsidRDefault="00DD04D5" w:rsidP="00DD04D5">
            <w:pPr>
              <w:ind w:right="-72"/>
              <w:jc w:val="right"/>
              <w:rPr>
                <w:rFonts w:ascii="Arial" w:eastAsia="Arial Unicode MS" w:hAnsi="Arial" w:cs="Arial"/>
                <w:snapToGrid w:val="0"/>
                <w:sz w:val="18"/>
                <w:szCs w:val="18"/>
                <w:lang w:eastAsia="th-TH"/>
              </w:rPr>
            </w:pPr>
          </w:p>
        </w:tc>
        <w:tc>
          <w:tcPr>
            <w:tcW w:w="1202" w:type="dxa"/>
            <w:shd w:val="clear" w:color="auto" w:fill="auto"/>
            <w:vAlign w:val="bottom"/>
          </w:tcPr>
          <w:p w:rsidR="00DD04D5" w:rsidRPr="0085495B" w:rsidRDefault="00DD04D5" w:rsidP="00DD04D5">
            <w:pPr>
              <w:ind w:right="-72"/>
              <w:jc w:val="right"/>
              <w:rPr>
                <w:rFonts w:ascii="Arial" w:eastAsia="Arial Unicode MS" w:hAnsi="Arial" w:cs="Arial"/>
                <w:b/>
                <w:bCs/>
                <w:sz w:val="18"/>
                <w:szCs w:val="18"/>
              </w:rPr>
            </w:pPr>
          </w:p>
        </w:tc>
        <w:tc>
          <w:tcPr>
            <w:tcW w:w="1202" w:type="dxa"/>
            <w:shd w:val="clear" w:color="auto" w:fill="auto"/>
            <w:vAlign w:val="bottom"/>
          </w:tcPr>
          <w:p w:rsidR="00DD04D5" w:rsidRPr="0085495B" w:rsidRDefault="00DD04D5" w:rsidP="00DD04D5">
            <w:pPr>
              <w:ind w:right="-72"/>
              <w:jc w:val="right"/>
              <w:rPr>
                <w:rFonts w:ascii="Arial" w:eastAsia="Arial Unicode MS" w:hAnsi="Arial" w:cs="Arial"/>
                <w:b/>
                <w:bCs/>
                <w:snapToGrid w:val="0"/>
                <w:sz w:val="18"/>
                <w:szCs w:val="22"/>
                <w:lang w:val="en-GB" w:eastAsia="th-TH"/>
              </w:rPr>
            </w:pPr>
          </w:p>
        </w:tc>
        <w:tc>
          <w:tcPr>
            <w:tcW w:w="1202" w:type="dxa"/>
            <w:shd w:val="clear" w:color="auto" w:fill="auto"/>
            <w:vAlign w:val="bottom"/>
          </w:tcPr>
          <w:p w:rsidR="00DD04D5" w:rsidRPr="0085495B" w:rsidRDefault="00DD04D5" w:rsidP="00DD04D5">
            <w:pPr>
              <w:ind w:right="-72"/>
              <w:jc w:val="right"/>
              <w:rPr>
                <w:rFonts w:ascii="Arial" w:eastAsia="Arial Unicode MS" w:hAnsi="Arial" w:cs="Arial"/>
                <w:b/>
                <w:bCs/>
                <w:sz w:val="18"/>
                <w:szCs w:val="18"/>
              </w:rPr>
            </w:pPr>
          </w:p>
        </w:tc>
      </w:tr>
      <w:tr w:rsidR="00DD04D5" w:rsidRPr="0085495B" w:rsidTr="0085495B">
        <w:trPr>
          <w:trHeight w:val="20"/>
        </w:trPr>
        <w:tc>
          <w:tcPr>
            <w:tcW w:w="5020" w:type="dxa"/>
            <w:shd w:val="clear" w:color="auto" w:fill="auto"/>
            <w:vAlign w:val="bottom"/>
          </w:tcPr>
          <w:p w:rsidR="00DD04D5" w:rsidRPr="0085495B" w:rsidRDefault="00175959" w:rsidP="00DD04D5">
            <w:pPr>
              <w:ind w:left="430"/>
              <w:jc w:val="both"/>
              <w:rPr>
                <w:rFonts w:ascii="Arial" w:eastAsia="Arial Unicode MS" w:hAnsi="Arial" w:cs="Arial"/>
                <w:snapToGrid w:val="0"/>
                <w:sz w:val="18"/>
                <w:szCs w:val="18"/>
                <w:lang w:val="en-GB" w:eastAsia="th-TH"/>
              </w:rPr>
            </w:pPr>
            <w:r w:rsidRPr="0085495B">
              <w:rPr>
                <w:rFonts w:ascii="Arial" w:eastAsia="Arial Unicode MS" w:hAnsi="Arial" w:cs="Arial"/>
                <w:snapToGrid w:val="0"/>
                <w:sz w:val="18"/>
                <w:szCs w:val="18"/>
                <w:lang w:val="en-GB" w:eastAsia="th-TH"/>
              </w:rPr>
              <w:t>Derivative fair value</w:t>
            </w:r>
          </w:p>
        </w:tc>
        <w:tc>
          <w:tcPr>
            <w:tcW w:w="824" w:type="dxa"/>
            <w:shd w:val="clear" w:color="auto" w:fill="auto"/>
            <w:vAlign w:val="bottom"/>
          </w:tcPr>
          <w:p w:rsidR="00DD04D5" w:rsidRPr="0085495B" w:rsidRDefault="00175959" w:rsidP="00175959">
            <w:pPr>
              <w:ind w:right="-72"/>
              <w:jc w:val="center"/>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A</w:t>
            </w:r>
          </w:p>
        </w:tc>
        <w:tc>
          <w:tcPr>
            <w:tcW w:w="1202" w:type="dxa"/>
            <w:tcBorders>
              <w:bottom w:val="single" w:sz="4" w:space="0" w:color="auto"/>
            </w:tcBorders>
            <w:shd w:val="clear" w:color="auto" w:fill="auto"/>
            <w:vAlign w:val="bottom"/>
          </w:tcPr>
          <w:p w:rsidR="00DD04D5" w:rsidRPr="0085495B" w:rsidRDefault="00175959" w:rsidP="00DD04D5">
            <w:pPr>
              <w:ind w:right="-72"/>
              <w:jc w:val="right"/>
              <w:rPr>
                <w:rFonts w:ascii="Arial" w:eastAsia="Arial Unicode MS" w:hAnsi="Arial" w:cs="Arial"/>
                <w:sz w:val="18"/>
                <w:szCs w:val="18"/>
              </w:rPr>
            </w:pPr>
            <w:r w:rsidRPr="0085495B">
              <w:rPr>
                <w:rFonts w:ascii="Arial" w:eastAsia="Arial Unicode MS" w:hAnsi="Arial" w:cs="Arial"/>
                <w:sz w:val="18"/>
                <w:szCs w:val="18"/>
              </w:rPr>
              <w:t>-</w:t>
            </w:r>
          </w:p>
        </w:tc>
        <w:tc>
          <w:tcPr>
            <w:tcW w:w="1202" w:type="dxa"/>
            <w:tcBorders>
              <w:bottom w:val="single" w:sz="4" w:space="0" w:color="auto"/>
            </w:tcBorders>
            <w:shd w:val="clear" w:color="auto" w:fill="auto"/>
            <w:vAlign w:val="bottom"/>
          </w:tcPr>
          <w:p w:rsidR="00DD04D5" w:rsidRPr="0085495B" w:rsidRDefault="00175959" w:rsidP="00DD04D5">
            <w:pPr>
              <w:ind w:right="-72"/>
              <w:jc w:val="right"/>
              <w:rPr>
                <w:rFonts w:ascii="Arial" w:eastAsia="Arial Unicode MS" w:hAnsi="Arial" w:cs="Arial"/>
                <w:snapToGrid w:val="0"/>
                <w:sz w:val="18"/>
                <w:szCs w:val="22"/>
                <w:lang w:val="en-GB" w:eastAsia="th-TH"/>
              </w:rPr>
            </w:pPr>
            <w:r w:rsidRPr="0085495B">
              <w:rPr>
                <w:rFonts w:ascii="Arial" w:eastAsia="Arial Unicode MS" w:hAnsi="Arial" w:cs="Arial"/>
                <w:snapToGrid w:val="0"/>
                <w:sz w:val="18"/>
                <w:szCs w:val="22"/>
                <w:lang w:val="en-GB" w:eastAsia="th-TH"/>
              </w:rPr>
              <w:t>-</w:t>
            </w:r>
          </w:p>
        </w:tc>
        <w:tc>
          <w:tcPr>
            <w:tcW w:w="1202" w:type="dxa"/>
            <w:tcBorders>
              <w:bottom w:val="single" w:sz="4" w:space="0" w:color="auto"/>
            </w:tcBorders>
            <w:shd w:val="clear" w:color="auto" w:fill="auto"/>
            <w:vAlign w:val="bottom"/>
          </w:tcPr>
          <w:p w:rsidR="00DD04D5" w:rsidRPr="0085495B" w:rsidRDefault="00175959" w:rsidP="00DD04D5">
            <w:pPr>
              <w:ind w:right="-72"/>
              <w:jc w:val="right"/>
              <w:rPr>
                <w:rFonts w:ascii="Arial" w:eastAsia="Arial Unicode MS" w:hAnsi="Arial" w:cs="Arial"/>
                <w:sz w:val="18"/>
                <w:szCs w:val="18"/>
              </w:rPr>
            </w:pPr>
            <w:r w:rsidRPr="0085495B">
              <w:rPr>
                <w:rFonts w:ascii="Arial" w:eastAsia="Arial Unicode MS" w:hAnsi="Arial" w:cs="Arial"/>
                <w:sz w:val="18"/>
                <w:szCs w:val="18"/>
              </w:rPr>
              <w:t>11,959,158</w:t>
            </w:r>
          </w:p>
        </w:tc>
      </w:tr>
      <w:tr w:rsidR="00175959" w:rsidRPr="0085495B" w:rsidTr="0085495B">
        <w:trPr>
          <w:trHeight w:val="20"/>
        </w:trPr>
        <w:tc>
          <w:tcPr>
            <w:tcW w:w="5020" w:type="dxa"/>
            <w:shd w:val="clear" w:color="auto" w:fill="auto"/>
            <w:vAlign w:val="bottom"/>
          </w:tcPr>
          <w:p w:rsidR="00175959" w:rsidRPr="0085495B" w:rsidRDefault="00175959" w:rsidP="00DD04D5">
            <w:pPr>
              <w:ind w:left="430"/>
              <w:jc w:val="both"/>
              <w:rPr>
                <w:rFonts w:ascii="Arial" w:eastAsia="Arial Unicode MS" w:hAnsi="Arial" w:cs="Arial"/>
                <w:snapToGrid w:val="0"/>
                <w:sz w:val="18"/>
                <w:szCs w:val="18"/>
                <w:lang w:val="en-GB" w:eastAsia="th-TH"/>
              </w:rPr>
            </w:pPr>
          </w:p>
        </w:tc>
        <w:tc>
          <w:tcPr>
            <w:tcW w:w="824" w:type="dxa"/>
            <w:shd w:val="clear" w:color="auto" w:fill="auto"/>
            <w:vAlign w:val="bottom"/>
          </w:tcPr>
          <w:p w:rsidR="00175959" w:rsidRPr="0085495B" w:rsidRDefault="00175959" w:rsidP="00175959">
            <w:pPr>
              <w:ind w:right="-72"/>
              <w:jc w:val="center"/>
              <w:rPr>
                <w:rFonts w:ascii="Arial" w:eastAsia="Arial Unicode MS" w:hAnsi="Arial" w:cs="Arial"/>
                <w:snapToGrid w:val="0"/>
                <w:sz w:val="18"/>
                <w:szCs w:val="18"/>
                <w:lang w:eastAsia="th-TH"/>
              </w:rPr>
            </w:pPr>
          </w:p>
        </w:tc>
        <w:tc>
          <w:tcPr>
            <w:tcW w:w="1202" w:type="dxa"/>
            <w:tcBorders>
              <w:top w:val="single" w:sz="4" w:space="0" w:color="auto"/>
            </w:tcBorders>
            <w:shd w:val="clear" w:color="auto" w:fill="auto"/>
            <w:vAlign w:val="bottom"/>
          </w:tcPr>
          <w:p w:rsidR="00175959" w:rsidRPr="0085495B" w:rsidRDefault="00175959" w:rsidP="00DD04D5">
            <w:pPr>
              <w:ind w:right="-72"/>
              <w:jc w:val="right"/>
              <w:rPr>
                <w:rFonts w:ascii="Arial" w:eastAsia="Arial Unicode MS" w:hAnsi="Arial" w:cs="Arial"/>
                <w:b/>
                <w:bCs/>
                <w:sz w:val="18"/>
                <w:szCs w:val="18"/>
              </w:rPr>
            </w:pPr>
          </w:p>
        </w:tc>
        <w:tc>
          <w:tcPr>
            <w:tcW w:w="1202" w:type="dxa"/>
            <w:tcBorders>
              <w:top w:val="single" w:sz="4" w:space="0" w:color="auto"/>
            </w:tcBorders>
            <w:shd w:val="clear" w:color="auto" w:fill="auto"/>
            <w:vAlign w:val="bottom"/>
          </w:tcPr>
          <w:p w:rsidR="00175959" w:rsidRPr="0085495B" w:rsidRDefault="00175959" w:rsidP="00DD04D5">
            <w:pPr>
              <w:ind w:right="-72"/>
              <w:jc w:val="right"/>
              <w:rPr>
                <w:rFonts w:ascii="Arial" w:eastAsia="Arial Unicode MS" w:hAnsi="Arial" w:cs="Arial"/>
                <w:b/>
                <w:bCs/>
                <w:snapToGrid w:val="0"/>
                <w:sz w:val="18"/>
                <w:szCs w:val="22"/>
                <w:lang w:val="en-GB" w:eastAsia="th-TH"/>
              </w:rPr>
            </w:pPr>
          </w:p>
        </w:tc>
        <w:tc>
          <w:tcPr>
            <w:tcW w:w="1202" w:type="dxa"/>
            <w:tcBorders>
              <w:top w:val="single" w:sz="4" w:space="0" w:color="auto"/>
            </w:tcBorders>
            <w:shd w:val="clear" w:color="auto" w:fill="auto"/>
            <w:vAlign w:val="bottom"/>
          </w:tcPr>
          <w:p w:rsidR="00175959" w:rsidRPr="0085495B" w:rsidRDefault="00175959" w:rsidP="00DD04D5">
            <w:pPr>
              <w:ind w:right="-72"/>
              <w:jc w:val="right"/>
              <w:rPr>
                <w:rFonts w:ascii="Arial" w:eastAsia="Arial Unicode MS" w:hAnsi="Arial" w:cs="Arial"/>
                <w:b/>
                <w:bCs/>
                <w:sz w:val="18"/>
                <w:szCs w:val="18"/>
              </w:rPr>
            </w:pPr>
          </w:p>
        </w:tc>
      </w:tr>
      <w:tr w:rsidR="00175959" w:rsidRPr="0085495B" w:rsidTr="0085495B">
        <w:trPr>
          <w:trHeight w:val="20"/>
        </w:trPr>
        <w:tc>
          <w:tcPr>
            <w:tcW w:w="5020" w:type="dxa"/>
            <w:shd w:val="clear" w:color="auto" w:fill="auto"/>
            <w:vAlign w:val="bottom"/>
          </w:tcPr>
          <w:p w:rsidR="00175959" w:rsidRPr="0085495B" w:rsidRDefault="00175959" w:rsidP="00DD04D5">
            <w:pPr>
              <w:ind w:left="430"/>
              <w:jc w:val="both"/>
              <w:rPr>
                <w:rFonts w:ascii="Arial" w:eastAsia="Arial Unicode MS" w:hAnsi="Arial" w:cs="Arial"/>
                <w:b/>
                <w:bCs/>
                <w:snapToGrid w:val="0"/>
                <w:sz w:val="18"/>
                <w:szCs w:val="18"/>
                <w:lang w:val="en-GB" w:eastAsia="th-TH"/>
              </w:rPr>
            </w:pPr>
            <w:r w:rsidRPr="0085495B">
              <w:rPr>
                <w:rFonts w:ascii="Arial" w:eastAsia="Arial Unicode MS" w:hAnsi="Arial" w:cs="Arial"/>
                <w:b/>
                <w:bCs/>
                <w:snapToGrid w:val="0"/>
                <w:sz w:val="18"/>
                <w:szCs w:val="18"/>
                <w:lang w:val="en-GB" w:eastAsia="th-TH"/>
              </w:rPr>
              <w:t xml:space="preserve">Opening balance 1 January 2020 </w:t>
            </w:r>
            <w:r w:rsidR="0085495B" w:rsidRPr="0085495B">
              <w:rPr>
                <w:rFonts w:ascii="Arial" w:eastAsia="Arial Unicode MS" w:hAnsi="Arial" w:cs="Arial"/>
                <w:b/>
                <w:bCs/>
                <w:snapToGrid w:val="0"/>
                <w:sz w:val="18"/>
                <w:szCs w:val="18"/>
                <w:lang w:val="en-GB" w:eastAsia="th-TH"/>
              </w:rPr>
              <w:t>-</w:t>
            </w:r>
            <w:r w:rsidRPr="0085495B">
              <w:rPr>
                <w:rFonts w:ascii="Arial" w:eastAsia="Arial Unicode MS" w:hAnsi="Arial" w:cs="Arial"/>
                <w:b/>
                <w:bCs/>
                <w:snapToGrid w:val="0"/>
                <w:sz w:val="18"/>
                <w:szCs w:val="18"/>
                <w:lang w:val="en-GB" w:eastAsia="th-TH"/>
              </w:rPr>
              <w:t xml:space="preserve"> TFRS 9 adoption</w:t>
            </w:r>
          </w:p>
        </w:tc>
        <w:tc>
          <w:tcPr>
            <w:tcW w:w="824" w:type="dxa"/>
            <w:shd w:val="clear" w:color="auto" w:fill="auto"/>
            <w:vAlign w:val="bottom"/>
          </w:tcPr>
          <w:p w:rsidR="00175959" w:rsidRPr="0085495B" w:rsidRDefault="00175959" w:rsidP="00175959">
            <w:pPr>
              <w:ind w:right="-72"/>
              <w:jc w:val="center"/>
              <w:rPr>
                <w:rFonts w:ascii="Arial" w:eastAsia="Arial Unicode MS" w:hAnsi="Arial" w:cs="Arial"/>
                <w:snapToGrid w:val="0"/>
                <w:sz w:val="18"/>
                <w:szCs w:val="18"/>
                <w:lang w:eastAsia="th-TH"/>
              </w:rPr>
            </w:pPr>
          </w:p>
        </w:tc>
        <w:tc>
          <w:tcPr>
            <w:tcW w:w="1202" w:type="dxa"/>
            <w:tcBorders>
              <w:bottom w:val="single" w:sz="4" w:space="0" w:color="auto"/>
            </w:tcBorders>
            <w:shd w:val="clear" w:color="auto" w:fill="auto"/>
            <w:vAlign w:val="bottom"/>
          </w:tcPr>
          <w:p w:rsidR="00175959" w:rsidRPr="0085495B" w:rsidRDefault="00175959" w:rsidP="00DD04D5">
            <w:pPr>
              <w:ind w:right="-72"/>
              <w:jc w:val="right"/>
              <w:rPr>
                <w:rFonts w:ascii="Arial" w:eastAsia="Arial Unicode MS" w:hAnsi="Arial" w:cs="Arial"/>
                <w:b/>
                <w:bCs/>
                <w:sz w:val="18"/>
                <w:szCs w:val="18"/>
              </w:rPr>
            </w:pPr>
            <w:r w:rsidRPr="0085495B">
              <w:rPr>
                <w:rFonts w:ascii="Arial" w:eastAsia="Arial Unicode MS" w:hAnsi="Arial" w:cs="Arial"/>
                <w:b/>
                <w:bCs/>
                <w:sz w:val="18"/>
                <w:szCs w:val="18"/>
              </w:rPr>
              <w:t>-</w:t>
            </w:r>
          </w:p>
        </w:tc>
        <w:tc>
          <w:tcPr>
            <w:tcW w:w="1202" w:type="dxa"/>
            <w:tcBorders>
              <w:bottom w:val="single" w:sz="4" w:space="0" w:color="auto"/>
            </w:tcBorders>
            <w:shd w:val="clear" w:color="auto" w:fill="auto"/>
            <w:vAlign w:val="bottom"/>
          </w:tcPr>
          <w:p w:rsidR="00175959" w:rsidRPr="0085495B" w:rsidRDefault="00175959" w:rsidP="00DD04D5">
            <w:pPr>
              <w:ind w:right="-72"/>
              <w:jc w:val="right"/>
              <w:rPr>
                <w:rFonts w:ascii="Arial" w:eastAsia="Arial Unicode MS" w:hAnsi="Arial" w:cs="Arial"/>
                <w:b/>
                <w:bCs/>
                <w:snapToGrid w:val="0"/>
                <w:sz w:val="18"/>
                <w:szCs w:val="22"/>
                <w:lang w:val="en-GB" w:eastAsia="th-TH"/>
              </w:rPr>
            </w:pPr>
            <w:r w:rsidRPr="0085495B">
              <w:rPr>
                <w:rFonts w:ascii="Arial" w:eastAsia="Arial Unicode MS" w:hAnsi="Arial" w:cs="Arial"/>
                <w:b/>
                <w:bCs/>
                <w:snapToGrid w:val="0"/>
                <w:sz w:val="18"/>
                <w:szCs w:val="22"/>
                <w:lang w:val="en-GB" w:eastAsia="th-TH"/>
              </w:rPr>
              <w:t>-</w:t>
            </w:r>
          </w:p>
        </w:tc>
        <w:tc>
          <w:tcPr>
            <w:tcW w:w="1202" w:type="dxa"/>
            <w:tcBorders>
              <w:bottom w:val="single" w:sz="4" w:space="0" w:color="auto"/>
            </w:tcBorders>
            <w:shd w:val="clear" w:color="auto" w:fill="auto"/>
            <w:vAlign w:val="bottom"/>
          </w:tcPr>
          <w:p w:rsidR="00175959" w:rsidRPr="0085495B" w:rsidRDefault="00175959" w:rsidP="00DD04D5">
            <w:pPr>
              <w:ind w:right="-72"/>
              <w:jc w:val="right"/>
              <w:rPr>
                <w:rFonts w:ascii="Arial" w:eastAsia="Arial Unicode MS" w:hAnsi="Arial" w:cs="Arial"/>
                <w:b/>
                <w:bCs/>
                <w:sz w:val="18"/>
                <w:szCs w:val="18"/>
              </w:rPr>
            </w:pPr>
            <w:r w:rsidRPr="0085495B">
              <w:rPr>
                <w:rFonts w:ascii="Arial" w:eastAsia="Arial Unicode MS" w:hAnsi="Arial" w:cs="Arial"/>
                <w:b/>
                <w:bCs/>
                <w:sz w:val="18"/>
                <w:szCs w:val="18"/>
              </w:rPr>
              <w:t>11,959,158</w:t>
            </w:r>
          </w:p>
        </w:tc>
      </w:tr>
    </w:tbl>
    <w:p w:rsidR="0085495B" w:rsidRDefault="0085495B" w:rsidP="00C42FBB">
      <w:pPr>
        <w:pStyle w:val="Heading3"/>
        <w:keepLines/>
        <w:spacing w:before="0" w:after="0" w:line="240" w:lineRule="auto"/>
        <w:ind w:left="1080"/>
        <w:jc w:val="thaiDistribute"/>
        <w:rPr>
          <w:rFonts w:cs="Arial"/>
          <w:bCs/>
          <w:sz w:val="18"/>
          <w:szCs w:val="18"/>
        </w:rPr>
      </w:pPr>
    </w:p>
    <w:p w:rsidR="0085495B" w:rsidRDefault="0085495B">
      <w:pPr>
        <w:spacing w:after="160" w:line="259" w:lineRule="auto"/>
        <w:rPr>
          <w:rFonts w:ascii="Arial" w:eastAsia="Times New Roman" w:hAnsi="Arial" w:cs="Arial"/>
          <w:bCs/>
          <w:sz w:val="18"/>
          <w:szCs w:val="18"/>
          <w:lang w:val="en-GB"/>
        </w:rPr>
      </w:pPr>
      <w:r>
        <w:rPr>
          <w:rFonts w:cs="Arial"/>
          <w:bCs/>
          <w:sz w:val="18"/>
          <w:szCs w:val="18"/>
        </w:rPr>
        <w:br w:type="page"/>
      </w:r>
    </w:p>
    <w:p w:rsidR="00C42FBB" w:rsidRPr="0085495B" w:rsidRDefault="00C42FBB" w:rsidP="00C42FBB">
      <w:pPr>
        <w:pStyle w:val="Heading3"/>
        <w:keepLines/>
        <w:spacing w:before="0" w:after="0" w:line="240" w:lineRule="auto"/>
        <w:ind w:left="1080"/>
        <w:jc w:val="thaiDistribute"/>
        <w:rPr>
          <w:rFonts w:cs="Arial"/>
          <w:bCs/>
          <w:sz w:val="18"/>
          <w:szCs w:val="18"/>
        </w:rPr>
      </w:pPr>
    </w:p>
    <w:p w:rsidR="008B0C04" w:rsidRPr="0085495B" w:rsidRDefault="0085495B" w:rsidP="0085495B">
      <w:pPr>
        <w:pStyle w:val="Heading3"/>
        <w:keepLines/>
        <w:spacing w:before="0" w:after="0" w:line="240" w:lineRule="auto"/>
        <w:ind w:left="1080" w:hanging="540"/>
        <w:jc w:val="thaiDistribute"/>
        <w:rPr>
          <w:rFonts w:cs="Arial"/>
          <w:bCs/>
          <w:color w:val="CF4A02"/>
          <w:sz w:val="18"/>
          <w:szCs w:val="18"/>
        </w:rPr>
      </w:pPr>
      <w:r>
        <w:rPr>
          <w:rFonts w:cs="Arial"/>
          <w:bCs/>
          <w:color w:val="CF4A02"/>
          <w:sz w:val="18"/>
          <w:szCs w:val="18"/>
        </w:rPr>
        <w:t>a)</w:t>
      </w:r>
      <w:r>
        <w:rPr>
          <w:rFonts w:cs="Arial"/>
          <w:bCs/>
          <w:color w:val="CF4A02"/>
          <w:sz w:val="18"/>
          <w:szCs w:val="18"/>
        </w:rPr>
        <w:tab/>
      </w:r>
      <w:r w:rsidR="008B0C04" w:rsidRPr="0085495B">
        <w:rPr>
          <w:rFonts w:cs="Arial"/>
          <w:bCs/>
          <w:color w:val="CF4A02"/>
          <w:sz w:val="18"/>
          <w:szCs w:val="18"/>
        </w:rPr>
        <w:t>Recognition of derivative at fair value through profit or loss</w:t>
      </w:r>
    </w:p>
    <w:p w:rsidR="008B0C04" w:rsidRPr="0085495B" w:rsidRDefault="008B0C04" w:rsidP="00C42FBB">
      <w:pPr>
        <w:ind w:left="1080"/>
        <w:rPr>
          <w:rFonts w:ascii="Arial" w:hAnsi="Arial" w:cs="Arial"/>
          <w:sz w:val="18"/>
          <w:szCs w:val="18"/>
          <w:lang w:val="en-GB"/>
        </w:rPr>
      </w:pPr>
    </w:p>
    <w:p w:rsidR="008B0C04" w:rsidRPr="00BD2DD4" w:rsidRDefault="008B0C04" w:rsidP="00C42FBB">
      <w:pPr>
        <w:ind w:left="1080"/>
        <w:jc w:val="both"/>
        <w:rPr>
          <w:rFonts w:ascii="Arial" w:hAnsi="Arial" w:cstheme="minorBidi"/>
          <w:sz w:val="18"/>
          <w:szCs w:val="18"/>
          <w:lang w:val="en-GB"/>
        </w:rPr>
      </w:pPr>
      <w:r w:rsidRPr="0085495B">
        <w:rPr>
          <w:rFonts w:ascii="Arial" w:hAnsi="Arial" w:cs="Arial"/>
          <w:sz w:val="18"/>
          <w:szCs w:val="18"/>
        </w:rPr>
        <w:t xml:space="preserve">As of </w:t>
      </w:r>
      <w:r w:rsidR="00DD04D5" w:rsidRPr="0085495B">
        <w:rPr>
          <w:rFonts w:ascii="Arial" w:hAnsi="Arial" w:cs="Arial"/>
          <w:sz w:val="18"/>
          <w:szCs w:val="18"/>
        </w:rPr>
        <w:t>1 January 2020,</w:t>
      </w:r>
      <w:r w:rsidRPr="0085495B">
        <w:rPr>
          <w:rFonts w:ascii="Arial" w:hAnsi="Arial" w:cs="Arial"/>
          <w:sz w:val="18"/>
          <w:szCs w:val="18"/>
        </w:rPr>
        <w:t xml:space="preserve"> derivative liabilities were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at their fair values of Baht 11.96 million</w:t>
      </w:r>
      <w:r w:rsidR="00607566">
        <w:rPr>
          <w:rFonts w:ascii="Arial" w:hAnsi="Arial" w:cs="Arial"/>
          <w:sz w:val="18"/>
          <w:szCs w:val="18"/>
        </w:rPr>
        <w:t xml:space="preserve">. </w:t>
      </w:r>
      <w:r w:rsidR="00607566">
        <w:rPr>
          <w:rFonts w:ascii="Arial" w:hAnsi="Arial" w:cs="Arial"/>
          <w:sz w:val="18"/>
          <w:szCs w:val="18"/>
        </w:rPr>
        <w:br/>
      </w:r>
      <w:r w:rsidR="00BD2DD4">
        <w:rPr>
          <w:rFonts w:ascii="Arial" w:hAnsi="Arial" w:cstheme="minorBidi"/>
          <w:sz w:val="18"/>
          <w:szCs w:val="18"/>
          <w:lang w:val="en-GB"/>
        </w:rPr>
        <w:t>(Note 5.1 (e)).</w:t>
      </w:r>
    </w:p>
    <w:p w:rsidR="005C45A3" w:rsidRPr="0085495B" w:rsidRDefault="005C45A3" w:rsidP="00C42FBB">
      <w:pPr>
        <w:ind w:left="1080"/>
        <w:jc w:val="both"/>
        <w:rPr>
          <w:rFonts w:ascii="Arial" w:hAnsi="Arial" w:cs="Arial"/>
          <w:sz w:val="18"/>
          <w:szCs w:val="18"/>
        </w:rPr>
      </w:pPr>
    </w:p>
    <w:p w:rsidR="008B0C04" w:rsidRPr="0085495B" w:rsidRDefault="008B0C04" w:rsidP="00C42FBB">
      <w:pPr>
        <w:ind w:left="1080"/>
        <w:jc w:val="both"/>
        <w:rPr>
          <w:rFonts w:ascii="Arial" w:hAnsi="Arial" w:cs="Arial"/>
          <w:sz w:val="18"/>
          <w:szCs w:val="18"/>
        </w:rPr>
      </w:pPr>
      <w:r w:rsidRPr="0085495B">
        <w:rPr>
          <w:rFonts w:ascii="Arial" w:hAnsi="Arial" w:cs="Arial"/>
          <w:sz w:val="18"/>
          <w:szCs w:val="18"/>
        </w:rPr>
        <w:t xml:space="preserve">The Group and the Company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derivatives at their fair values with a corresponding adjustment to opening retained earnings of Baht 11.96 million. During the year 2020, the fair value </w:t>
      </w:r>
      <w:r w:rsidR="003C1099">
        <w:rPr>
          <w:rFonts w:ascii="Arial" w:hAnsi="Arial" w:cs="Arial"/>
          <w:sz w:val="18"/>
          <w:szCs w:val="18"/>
        </w:rPr>
        <w:t>gains from changing in fair value of derivative assets and liabilities</w:t>
      </w:r>
      <w:r w:rsidRPr="0085495B">
        <w:rPr>
          <w:rFonts w:ascii="Arial" w:hAnsi="Arial" w:cs="Arial"/>
          <w:sz w:val="18"/>
          <w:szCs w:val="18"/>
        </w:rPr>
        <w:t xml:space="preserve"> of Baht 11.</w:t>
      </w:r>
      <w:r w:rsidR="003C1099">
        <w:rPr>
          <w:rFonts w:ascii="Arial" w:hAnsi="Arial" w:cs="Arial"/>
          <w:sz w:val="18"/>
          <w:szCs w:val="18"/>
        </w:rPr>
        <w:t>64</w:t>
      </w:r>
      <w:r w:rsidRPr="0085495B">
        <w:rPr>
          <w:rFonts w:ascii="Arial" w:hAnsi="Arial" w:cs="Arial"/>
          <w:sz w:val="18"/>
          <w:szCs w:val="18"/>
        </w:rPr>
        <w:t xml:space="preserve"> million were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in the Group’s and the Company’s gain on exchange rate. </w:t>
      </w:r>
    </w:p>
    <w:p w:rsidR="008B0C04" w:rsidRPr="0085495B" w:rsidRDefault="008B0C04" w:rsidP="00C42FBB">
      <w:pPr>
        <w:ind w:left="1080"/>
        <w:rPr>
          <w:rFonts w:ascii="Arial" w:hAnsi="Arial" w:cs="Arial"/>
          <w:sz w:val="18"/>
          <w:szCs w:val="18"/>
        </w:rPr>
      </w:pPr>
    </w:p>
    <w:p w:rsidR="00175959" w:rsidRDefault="0085495B" w:rsidP="0085495B">
      <w:pPr>
        <w:pStyle w:val="Heading3"/>
        <w:keepLines/>
        <w:spacing w:before="0" w:after="0" w:line="240" w:lineRule="auto"/>
        <w:ind w:left="1080" w:hanging="540"/>
        <w:jc w:val="thaiDistribute"/>
        <w:rPr>
          <w:rFonts w:ascii="Browallia New" w:hAnsi="Browallia New" w:cs="Browallia New"/>
          <w:bCs/>
          <w:color w:val="CF4A02"/>
          <w:sz w:val="18"/>
          <w:szCs w:val="18"/>
        </w:rPr>
      </w:pPr>
      <w:r>
        <w:rPr>
          <w:rFonts w:cs="Arial"/>
          <w:bCs/>
          <w:color w:val="CF4A02"/>
          <w:sz w:val="18"/>
          <w:szCs w:val="18"/>
        </w:rPr>
        <w:t>b)</w:t>
      </w:r>
      <w:r>
        <w:rPr>
          <w:rFonts w:cs="Arial"/>
          <w:bCs/>
          <w:color w:val="CF4A02"/>
          <w:sz w:val="18"/>
          <w:szCs w:val="18"/>
        </w:rPr>
        <w:tab/>
      </w:r>
      <w:r w:rsidR="00596974">
        <w:rPr>
          <w:rFonts w:cs="Arial"/>
          <w:bCs/>
          <w:color w:val="CF4A02"/>
          <w:sz w:val="18"/>
          <w:szCs w:val="18"/>
        </w:rPr>
        <w:t>Reclassifications from short-term investments to amorti</w:t>
      </w:r>
      <w:r w:rsidR="005365FD">
        <w:rPr>
          <w:rFonts w:cs="Arial"/>
          <w:bCs/>
          <w:color w:val="CF4A02"/>
          <w:sz w:val="18"/>
          <w:szCs w:val="18"/>
        </w:rPr>
        <w:t>s</w:t>
      </w:r>
      <w:r w:rsidR="00596974">
        <w:rPr>
          <w:rFonts w:cs="Arial"/>
          <w:bCs/>
          <w:color w:val="CF4A02"/>
          <w:sz w:val="18"/>
          <w:szCs w:val="18"/>
        </w:rPr>
        <w:t>ed cost</w:t>
      </w:r>
    </w:p>
    <w:p w:rsidR="0085495B" w:rsidRPr="0085495B" w:rsidRDefault="0085495B" w:rsidP="0085495B">
      <w:pPr>
        <w:ind w:left="1080"/>
        <w:jc w:val="both"/>
        <w:rPr>
          <w:rFonts w:ascii="Arial" w:hAnsi="Arial" w:cs="Arial"/>
          <w:sz w:val="18"/>
          <w:szCs w:val="18"/>
        </w:rPr>
      </w:pPr>
    </w:p>
    <w:p w:rsidR="00175959" w:rsidRDefault="003C1099" w:rsidP="0085495B">
      <w:pPr>
        <w:ind w:left="1080"/>
        <w:jc w:val="both"/>
        <w:rPr>
          <w:rFonts w:ascii="Arial" w:hAnsi="Arial" w:cs="Arial"/>
          <w:sz w:val="18"/>
          <w:szCs w:val="18"/>
        </w:rPr>
      </w:pPr>
      <w:r>
        <w:rPr>
          <w:rFonts w:ascii="Arial" w:hAnsi="Arial" w:cs="Arial"/>
          <w:sz w:val="18"/>
          <w:szCs w:val="18"/>
        </w:rPr>
        <w:t xml:space="preserve">Fixed deposits </w:t>
      </w:r>
      <w:r w:rsidR="005958F6" w:rsidRPr="005958F6">
        <w:rPr>
          <w:rFonts w:ascii="Arial" w:hAnsi="Arial" w:cs="Arial"/>
          <w:sz w:val="18"/>
          <w:szCs w:val="18"/>
        </w:rPr>
        <w:t>3-12 month with financial institutions, which were previously classified as short-term investments</w:t>
      </w:r>
      <w:r w:rsidR="005365FD">
        <w:rPr>
          <w:rFonts w:ascii="Arial" w:hAnsi="Arial" w:cs="Arial"/>
          <w:sz w:val="18"/>
          <w:szCs w:val="18"/>
        </w:rPr>
        <w:t>, are</w:t>
      </w:r>
      <w:r w:rsidR="005958F6" w:rsidRPr="005958F6">
        <w:rPr>
          <w:rFonts w:ascii="Arial" w:hAnsi="Arial" w:cs="Arial"/>
          <w:sz w:val="18"/>
          <w:szCs w:val="18"/>
        </w:rPr>
        <w:t xml:space="preserve"> reclassified as </w:t>
      </w:r>
      <w:r w:rsidR="00223A60">
        <w:rPr>
          <w:rFonts w:ascii="Arial" w:hAnsi="Arial" w:cs="Arial"/>
          <w:sz w:val="18"/>
          <w:szCs w:val="18"/>
        </w:rPr>
        <w:t>financial assets</w:t>
      </w:r>
      <w:r w:rsidR="005958F6" w:rsidRPr="005958F6">
        <w:rPr>
          <w:rFonts w:ascii="Arial" w:hAnsi="Arial" w:cs="Arial"/>
          <w:sz w:val="18"/>
          <w:szCs w:val="18"/>
        </w:rPr>
        <w:t xml:space="preserve"> measured at </w:t>
      </w:r>
      <w:proofErr w:type="spellStart"/>
      <w:r w:rsidR="005958F6" w:rsidRPr="005958F6">
        <w:rPr>
          <w:rFonts w:ascii="Arial" w:hAnsi="Arial" w:cs="Arial"/>
          <w:sz w:val="18"/>
          <w:szCs w:val="18"/>
        </w:rPr>
        <w:t>amorti</w:t>
      </w:r>
      <w:r w:rsidR="005958F6">
        <w:rPr>
          <w:rFonts w:ascii="Arial" w:hAnsi="Arial" w:cs="Arial"/>
          <w:sz w:val="18"/>
          <w:szCs w:val="18"/>
        </w:rPr>
        <w:t>s</w:t>
      </w:r>
      <w:r w:rsidR="005958F6" w:rsidRPr="005958F6">
        <w:rPr>
          <w:rFonts w:ascii="Arial" w:hAnsi="Arial" w:cs="Arial"/>
          <w:sz w:val="18"/>
          <w:szCs w:val="18"/>
        </w:rPr>
        <w:t>ed</w:t>
      </w:r>
      <w:proofErr w:type="spellEnd"/>
      <w:r w:rsidR="005958F6" w:rsidRPr="005958F6">
        <w:rPr>
          <w:rFonts w:ascii="Arial" w:hAnsi="Arial" w:cs="Arial"/>
          <w:sz w:val="18"/>
          <w:szCs w:val="18"/>
        </w:rPr>
        <w:t xml:space="preserve"> cost. </w:t>
      </w:r>
      <w:r w:rsidR="00223A60">
        <w:rPr>
          <w:rFonts w:ascii="Arial" w:hAnsi="Arial" w:cs="Arial"/>
          <w:sz w:val="18"/>
          <w:szCs w:val="18"/>
        </w:rPr>
        <w:t>B</w:t>
      </w:r>
      <w:r w:rsidR="005958F6" w:rsidRPr="005958F6">
        <w:rPr>
          <w:rFonts w:ascii="Arial" w:hAnsi="Arial" w:cs="Arial"/>
          <w:sz w:val="18"/>
          <w:szCs w:val="18"/>
        </w:rPr>
        <w:t xml:space="preserve">ecause the </w:t>
      </w:r>
      <w:r w:rsidR="00223A60">
        <w:rPr>
          <w:rFonts w:ascii="Arial" w:hAnsi="Arial" w:cs="Arial"/>
          <w:sz w:val="18"/>
          <w:szCs w:val="18"/>
        </w:rPr>
        <w:t>G</w:t>
      </w:r>
      <w:r w:rsidR="005958F6" w:rsidRPr="005958F6">
        <w:rPr>
          <w:rFonts w:ascii="Arial" w:hAnsi="Arial" w:cs="Arial"/>
          <w:sz w:val="18"/>
          <w:szCs w:val="18"/>
        </w:rPr>
        <w:t>roup intends to hold the investment</w:t>
      </w:r>
      <w:r w:rsidR="00223A60">
        <w:rPr>
          <w:rFonts w:ascii="Arial" w:hAnsi="Arial" w:cs="Arial"/>
          <w:sz w:val="18"/>
          <w:szCs w:val="18"/>
        </w:rPr>
        <w:t>s</w:t>
      </w:r>
      <w:r w:rsidR="005958F6" w:rsidRPr="005958F6">
        <w:rPr>
          <w:rFonts w:ascii="Arial" w:hAnsi="Arial" w:cs="Arial"/>
          <w:sz w:val="18"/>
          <w:szCs w:val="18"/>
        </w:rPr>
        <w:t xml:space="preserve"> </w:t>
      </w:r>
      <w:r w:rsidR="00223A60">
        <w:rPr>
          <w:rFonts w:ascii="Arial" w:hAnsi="Arial" w:cs="Arial"/>
          <w:sz w:val="18"/>
          <w:szCs w:val="18"/>
        </w:rPr>
        <w:t>to</w:t>
      </w:r>
      <w:r w:rsidR="005958F6" w:rsidRPr="005958F6">
        <w:rPr>
          <w:rFonts w:ascii="Arial" w:hAnsi="Arial" w:cs="Arial"/>
          <w:sz w:val="18"/>
          <w:szCs w:val="18"/>
        </w:rPr>
        <w:t xml:space="preserve"> maturity in to </w:t>
      </w:r>
      <w:r w:rsidR="005365FD">
        <w:rPr>
          <w:rFonts w:ascii="Arial" w:hAnsi="Arial" w:cs="Arial"/>
          <w:sz w:val="18"/>
          <w:szCs w:val="18"/>
        </w:rPr>
        <w:t>collect</w:t>
      </w:r>
      <w:r w:rsidR="005958F6" w:rsidRPr="005958F6">
        <w:rPr>
          <w:rFonts w:ascii="Arial" w:hAnsi="Arial" w:cs="Arial"/>
          <w:sz w:val="18"/>
          <w:szCs w:val="18"/>
        </w:rPr>
        <w:t xml:space="preserve"> contractual cash flows</w:t>
      </w:r>
      <w:r w:rsidR="00223A60">
        <w:rPr>
          <w:rFonts w:ascii="Arial" w:hAnsi="Arial" w:cs="Arial"/>
          <w:sz w:val="18"/>
          <w:szCs w:val="18"/>
        </w:rPr>
        <w:t xml:space="preserve"> and these cash flows consist solely of payments of principal and interest on the principal amount outstanding</w:t>
      </w:r>
      <w:r w:rsidR="005958F6" w:rsidRPr="005958F6">
        <w:rPr>
          <w:rFonts w:ascii="Arial" w:hAnsi="Arial" w:cs="Arial"/>
          <w:sz w:val="18"/>
          <w:szCs w:val="18"/>
        </w:rPr>
        <w:t xml:space="preserve">. </w:t>
      </w:r>
      <w:r w:rsidR="005365FD">
        <w:rPr>
          <w:rFonts w:ascii="Arial" w:hAnsi="Arial" w:cs="Arial"/>
          <w:sz w:val="18"/>
          <w:szCs w:val="18"/>
        </w:rPr>
        <w:t>T</w:t>
      </w:r>
      <w:r w:rsidR="005958F6" w:rsidRPr="005958F6">
        <w:rPr>
          <w:rFonts w:ascii="Arial" w:hAnsi="Arial" w:cs="Arial"/>
          <w:sz w:val="18"/>
          <w:szCs w:val="18"/>
        </w:rPr>
        <w:t>he contractual cash flow meets the terms of principal and interest (SPPI) arising from the principal outstanding.</w:t>
      </w:r>
    </w:p>
    <w:p w:rsidR="005958F6" w:rsidRPr="005958F6" w:rsidRDefault="005958F6" w:rsidP="0085495B">
      <w:pPr>
        <w:ind w:left="1080"/>
        <w:jc w:val="both"/>
        <w:rPr>
          <w:rFonts w:ascii="Arial" w:hAnsi="Arial" w:cs="Arial"/>
          <w:sz w:val="18"/>
          <w:szCs w:val="18"/>
          <w:lang w:val="en"/>
        </w:rPr>
      </w:pPr>
    </w:p>
    <w:p w:rsidR="008B0C04" w:rsidRPr="0085495B" w:rsidRDefault="0085495B" w:rsidP="0085495B">
      <w:pPr>
        <w:pStyle w:val="Heading3"/>
        <w:keepLines/>
        <w:spacing w:before="0" w:after="0" w:line="240" w:lineRule="auto"/>
        <w:ind w:left="1080" w:hanging="540"/>
        <w:jc w:val="thaiDistribute"/>
        <w:rPr>
          <w:rFonts w:cs="Arial"/>
          <w:bCs/>
          <w:color w:val="CF4A02"/>
          <w:sz w:val="18"/>
          <w:szCs w:val="18"/>
        </w:rPr>
      </w:pPr>
      <w:r w:rsidRPr="0085495B">
        <w:rPr>
          <w:rFonts w:cs="Arial"/>
          <w:bCs/>
          <w:color w:val="CF4A02"/>
          <w:sz w:val="18"/>
          <w:szCs w:val="18"/>
        </w:rPr>
        <w:t>c)</w:t>
      </w:r>
      <w:r w:rsidRPr="0085495B">
        <w:rPr>
          <w:rFonts w:cs="Arial"/>
          <w:bCs/>
          <w:color w:val="CF4A02"/>
          <w:sz w:val="18"/>
          <w:szCs w:val="18"/>
        </w:rPr>
        <w:tab/>
      </w:r>
      <w:r w:rsidR="008B0C04" w:rsidRPr="0085495B">
        <w:rPr>
          <w:rFonts w:cs="Arial"/>
          <w:bCs/>
          <w:color w:val="CF4A02"/>
          <w:sz w:val="18"/>
          <w:szCs w:val="18"/>
        </w:rPr>
        <w:t>Reclassifications of financial instruments on adoption of TFRS 9</w:t>
      </w:r>
    </w:p>
    <w:p w:rsidR="008B0C04" w:rsidRPr="0085495B" w:rsidRDefault="008B0C04" w:rsidP="00C42FBB">
      <w:pPr>
        <w:ind w:left="1080"/>
        <w:rPr>
          <w:rFonts w:ascii="Arial" w:hAnsi="Arial" w:cs="Arial"/>
          <w:sz w:val="18"/>
          <w:szCs w:val="18"/>
          <w:lang w:val="en-GB"/>
        </w:rPr>
      </w:pPr>
    </w:p>
    <w:p w:rsidR="008B0C04" w:rsidRPr="0085495B" w:rsidRDefault="008B0C04" w:rsidP="00C42FBB">
      <w:pPr>
        <w:ind w:left="1080"/>
        <w:jc w:val="both"/>
        <w:rPr>
          <w:rFonts w:ascii="Arial" w:hAnsi="Arial" w:cs="Arial"/>
          <w:sz w:val="18"/>
          <w:szCs w:val="18"/>
        </w:rPr>
      </w:pPr>
      <w:r w:rsidRPr="0085495B">
        <w:rPr>
          <w:rFonts w:ascii="Arial" w:hAnsi="Arial" w:cs="Arial"/>
          <w:sz w:val="18"/>
          <w:szCs w:val="18"/>
        </w:rPr>
        <w:t xml:space="preserve">On 1 January 2020, the date of initial application, the measurement categories and carrying amounts of financial assets and financial liabilities were as follows. </w:t>
      </w:r>
    </w:p>
    <w:p w:rsidR="008B0C04" w:rsidRPr="0085495B" w:rsidRDefault="008B0C04" w:rsidP="00C42FBB">
      <w:pPr>
        <w:ind w:left="1080"/>
        <w:rPr>
          <w:rFonts w:ascii="Arial" w:hAnsi="Arial" w:cs="Arial"/>
          <w:sz w:val="18"/>
          <w:szCs w:val="18"/>
        </w:rPr>
      </w:pPr>
    </w:p>
    <w:tbl>
      <w:tblPr>
        <w:tblStyle w:val="TableGridLight"/>
        <w:tblW w:w="9048"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9"/>
        <w:gridCol w:w="1276"/>
        <w:gridCol w:w="1353"/>
        <w:gridCol w:w="1260"/>
        <w:gridCol w:w="1260"/>
        <w:gridCol w:w="1080"/>
      </w:tblGrid>
      <w:tr w:rsidR="008B0C04" w:rsidRPr="0085495B" w:rsidTr="0085495B">
        <w:trPr>
          <w:tblHeader/>
        </w:trPr>
        <w:tc>
          <w:tcPr>
            <w:tcW w:w="2819" w:type="dxa"/>
            <w:shd w:val="clear" w:color="auto" w:fill="auto"/>
          </w:tcPr>
          <w:p w:rsidR="008B0C04" w:rsidRPr="0085495B" w:rsidRDefault="008B0C04" w:rsidP="00C42FBB">
            <w:pPr>
              <w:ind w:left="547"/>
              <w:jc w:val="both"/>
              <w:rPr>
                <w:rFonts w:ascii="Arial" w:hAnsi="Arial" w:cs="Arial"/>
                <w:sz w:val="16"/>
                <w:szCs w:val="16"/>
              </w:rPr>
            </w:pPr>
          </w:p>
        </w:tc>
        <w:tc>
          <w:tcPr>
            <w:tcW w:w="6229" w:type="dxa"/>
            <w:gridSpan w:val="5"/>
            <w:tcBorders>
              <w:top w:val="single" w:sz="4" w:space="0" w:color="auto"/>
              <w:bottom w:val="single" w:sz="4" w:space="0" w:color="auto"/>
            </w:tcBorders>
            <w:shd w:val="clear" w:color="auto" w:fill="auto"/>
            <w:hideMark/>
          </w:tcPr>
          <w:p w:rsidR="008B0C04" w:rsidRPr="0085495B" w:rsidRDefault="008B0C04" w:rsidP="00C42FBB">
            <w:pPr>
              <w:ind w:left="547"/>
              <w:jc w:val="center"/>
              <w:rPr>
                <w:rFonts w:ascii="Arial" w:hAnsi="Arial" w:cs="Arial"/>
                <w:b/>
                <w:bCs/>
                <w:sz w:val="16"/>
                <w:szCs w:val="16"/>
              </w:rPr>
            </w:pPr>
            <w:r w:rsidRPr="0085495B">
              <w:rPr>
                <w:rFonts w:ascii="Arial" w:hAnsi="Arial" w:cs="Arial"/>
                <w:b/>
                <w:bCs/>
                <w:sz w:val="16"/>
                <w:szCs w:val="16"/>
              </w:rPr>
              <w:t>Consolidated financial statements</w:t>
            </w:r>
          </w:p>
        </w:tc>
      </w:tr>
      <w:tr w:rsidR="008B0C04" w:rsidRPr="0085495B" w:rsidTr="0085495B">
        <w:trPr>
          <w:tblHeader/>
        </w:trPr>
        <w:tc>
          <w:tcPr>
            <w:tcW w:w="2819" w:type="dxa"/>
            <w:shd w:val="clear" w:color="auto" w:fill="auto"/>
          </w:tcPr>
          <w:p w:rsidR="008B0C04" w:rsidRPr="0085495B" w:rsidRDefault="008B0C04" w:rsidP="00C42FBB">
            <w:pPr>
              <w:ind w:left="547"/>
              <w:jc w:val="both"/>
              <w:rPr>
                <w:rFonts w:ascii="Arial" w:hAnsi="Arial" w:cs="Arial"/>
                <w:sz w:val="16"/>
                <w:szCs w:val="16"/>
                <w:cs/>
              </w:rPr>
            </w:pPr>
          </w:p>
        </w:tc>
        <w:tc>
          <w:tcPr>
            <w:tcW w:w="2629" w:type="dxa"/>
            <w:gridSpan w:val="2"/>
            <w:tcBorders>
              <w:bottom w:val="single" w:sz="4" w:space="0" w:color="auto"/>
            </w:tcBorders>
            <w:shd w:val="clear" w:color="auto" w:fill="auto"/>
            <w:hideMark/>
          </w:tcPr>
          <w:p w:rsidR="008B0C04" w:rsidRPr="0085495B" w:rsidRDefault="008B0C04" w:rsidP="00C42FBB">
            <w:pPr>
              <w:ind w:left="547"/>
              <w:jc w:val="both"/>
              <w:rPr>
                <w:rFonts w:ascii="Arial" w:hAnsi="Arial" w:cs="Arial"/>
                <w:b/>
                <w:bCs/>
                <w:sz w:val="16"/>
                <w:szCs w:val="16"/>
              </w:rPr>
            </w:pPr>
            <w:r w:rsidRPr="0085495B">
              <w:rPr>
                <w:rFonts w:ascii="Arial" w:hAnsi="Arial" w:cs="Arial"/>
                <w:b/>
                <w:bCs/>
                <w:sz w:val="16"/>
                <w:szCs w:val="16"/>
              </w:rPr>
              <w:t>Measurement categories</w:t>
            </w:r>
          </w:p>
        </w:tc>
        <w:tc>
          <w:tcPr>
            <w:tcW w:w="3600" w:type="dxa"/>
            <w:gridSpan w:val="3"/>
            <w:tcBorders>
              <w:bottom w:val="single" w:sz="4" w:space="0" w:color="auto"/>
            </w:tcBorders>
            <w:shd w:val="clear" w:color="auto" w:fill="auto"/>
            <w:hideMark/>
          </w:tcPr>
          <w:p w:rsidR="008B0C04" w:rsidRPr="0085495B" w:rsidRDefault="008B0C04" w:rsidP="00C42FBB">
            <w:pPr>
              <w:ind w:left="547" w:hanging="510"/>
              <w:jc w:val="center"/>
              <w:rPr>
                <w:rFonts w:ascii="Arial" w:hAnsi="Arial" w:cs="Arial"/>
                <w:b/>
                <w:bCs/>
                <w:sz w:val="16"/>
                <w:szCs w:val="16"/>
              </w:rPr>
            </w:pPr>
            <w:r w:rsidRPr="0085495B">
              <w:rPr>
                <w:rFonts w:ascii="Arial" w:hAnsi="Arial" w:cs="Arial"/>
                <w:b/>
                <w:bCs/>
                <w:sz w:val="16"/>
                <w:szCs w:val="16"/>
              </w:rPr>
              <w:t>Carrying amounts</w:t>
            </w:r>
          </w:p>
        </w:tc>
      </w:tr>
      <w:tr w:rsidR="008B0C04" w:rsidRPr="0085495B" w:rsidTr="0085495B">
        <w:trPr>
          <w:tblHeader/>
        </w:trPr>
        <w:tc>
          <w:tcPr>
            <w:tcW w:w="2819" w:type="dxa"/>
            <w:shd w:val="clear" w:color="auto" w:fill="auto"/>
          </w:tcPr>
          <w:p w:rsidR="008B0C04" w:rsidRPr="0085495B" w:rsidRDefault="008B0C04" w:rsidP="00C42FBB">
            <w:pPr>
              <w:jc w:val="both"/>
              <w:rPr>
                <w:rFonts w:ascii="Arial" w:hAnsi="Arial" w:cs="Arial"/>
                <w:b/>
                <w:bCs/>
                <w:sz w:val="16"/>
                <w:szCs w:val="16"/>
              </w:rPr>
            </w:pPr>
          </w:p>
          <w:p w:rsidR="008B0C04" w:rsidRPr="0085495B" w:rsidRDefault="008B0C04" w:rsidP="00C42FBB">
            <w:pPr>
              <w:jc w:val="both"/>
              <w:rPr>
                <w:rFonts w:ascii="Arial" w:hAnsi="Arial" w:cs="Arial"/>
                <w:b/>
                <w:bCs/>
                <w:sz w:val="16"/>
                <w:szCs w:val="16"/>
              </w:rPr>
            </w:pPr>
          </w:p>
          <w:p w:rsidR="008B0C04" w:rsidRPr="0085495B" w:rsidRDefault="008B0C04" w:rsidP="00C42FBB">
            <w:pPr>
              <w:jc w:val="both"/>
              <w:rPr>
                <w:rFonts w:ascii="Arial" w:hAnsi="Arial" w:cs="Arial"/>
                <w:b/>
                <w:bCs/>
                <w:sz w:val="16"/>
                <w:szCs w:val="16"/>
              </w:rPr>
            </w:pPr>
          </w:p>
        </w:tc>
        <w:tc>
          <w:tcPr>
            <w:tcW w:w="1276" w:type="dxa"/>
            <w:tcBorders>
              <w:bottom w:val="single" w:sz="4" w:space="0" w:color="auto"/>
            </w:tcBorders>
            <w:shd w:val="clear" w:color="auto" w:fill="auto"/>
            <w:hideMark/>
          </w:tcPr>
          <w:p w:rsidR="008B0C04" w:rsidRPr="0085495B" w:rsidRDefault="008B0C04" w:rsidP="00C42FBB">
            <w:pPr>
              <w:ind w:right="-72"/>
              <w:jc w:val="right"/>
              <w:rPr>
                <w:rFonts w:ascii="Arial" w:hAnsi="Arial" w:cs="Arial"/>
                <w:b/>
                <w:bCs/>
                <w:sz w:val="16"/>
                <w:szCs w:val="16"/>
              </w:rPr>
            </w:pPr>
            <w:r w:rsidRPr="0085495B">
              <w:rPr>
                <w:rFonts w:ascii="Arial" w:hAnsi="Arial" w:cs="Arial"/>
                <w:b/>
                <w:bCs/>
                <w:sz w:val="16"/>
                <w:szCs w:val="16"/>
              </w:rPr>
              <w:t xml:space="preserve">Previously reported </w:t>
            </w:r>
          </w:p>
          <w:p w:rsidR="008B0C04" w:rsidRPr="0085495B" w:rsidRDefault="008B0C04" w:rsidP="00C42FBB">
            <w:pPr>
              <w:ind w:right="-72"/>
              <w:jc w:val="right"/>
              <w:rPr>
                <w:rFonts w:ascii="Arial" w:hAnsi="Arial" w:cs="Arial"/>
                <w:b/>
                <w:bCs/>
                <w:sz w:val="16"/>
                <w:szCs w:val="16"/>
              </w:rPr>
            </w:pPr>
            <w:r w:rsidRPr="0085495B">
              <w:rPr>
                <w:rFonts w:ascii="Arial" w:hAnsi="Arial" w:cs="Arial"/>
                <w:b/>
                <w:bCs/>
                <w:sz w:val="16"/>
                <w:szCs w:val="16"/>
              </w:rPr>
              <w:t>(TAS 105 and other TAS)</w:t>
            </w:r>
          </w:p>
        </w:tc>
        <w:tc>
          <w:tcPr>
            <w:tcW w:w="1353" w:type="dxa"/>
            <w:tcBorders>
              <w:bottom w:val="single" w:sz="4" w:space="0" w:color="auto"/>
            </w:tcBorders>
            <w:shd w:val="clear" w:color="auto" w:fill="auto"/>
            <w:vAlign w:val="bottom"/>
          </w:tcPr>
          <w:p w:rsidR="008B0C04" w:rsidRPr="0085495B" w:rsidRDefault="008B0C04" w:rsidP="00C42FBB">
            <w:pPr>
              <w:ind w:right="-72"/>
              <w:jc w:val="right"/>
              <w:rPr>
                <w:rFonts w:ascii="Arial" w:hAnsi="Arial" w:cs="Arial"/>
                <w:b/>
                <w:bCs/>
                <w:sz w:val="16"/>
                <w:szCs w:val="16"/>
              </w:rPr>
            </w:pPr>
          </w:p>
          <w:p w:rsidR="008B0C04" w:rsidRPr="0085495B" w:rsidRDefault="008B0C04" w:rsidP="00C42FBB">
            <w:pPr>
              <w:ind w:right="-72"/>
              <w:jc w:val="right"/>
              <w:rPr>
                <w:rFonts w:ascii="Arial" w:hAnsi="Arial" w:cs="Arial"/>
                <w:b/>
                <w:bCs/>
                <w:sz w:val="16"/>
                <w:szCs w:val="16"/>
              </w:rPr>
            </w:pPr>
            <w:r w:rsidRPr="0085495B">
              <w:rPr>
                <w:rFonts w:ascii="Arial" w:hAnsi="Arial" w:cs="Arial"/>
                <w:b/>
                <w:bCs/>
                <w:sz w:val="16"/>
                <w:szCs w:val="16"/>
              </w:rPr>
              <w:t xml:space="preserve">New </w:t>
            </w:r>
          </w:p>
          <w:p w:rsidR="008B0C04" w:rsidRPr="0085495B" w:rsidRDefault="008B0C04" w:rsidP="00C42FBB">
            <w:pPr>
              <w:ind w:right="-72"/>
              <w:jc w:val="right"/>
              <w:rPr>
                <w:rFonts w:ascii="Arial" w:hAnsi="Arial" w:cs="Arial"/>
                <w:b/>
                <w:bCs/>
                <w:sz w:val="16"/>
                <w:szCs w:val="16"/>
              </w:rPr>
            </w:pPr>
            <w:r w:rsidRPr="0085495B">
              <w:rPr>
                <w:rFonts w:ascii="Arial" w:hAnsi="Arial" w:cs="Arial"/>
                <w:b/>
                <w:bCs/>
                <w:sz w:val="16"/>
                <w:szCs w:val="16"/>
              </w:rPr>
              <w:t>(TFRS 9)</w:t>
            </w:r>
          </w:p>
        </w:tc>
        <w:tc>
          <w:tcPr>
            <w:tcW w:w="1260" w:type="dxa"/>
            <w:tcBorders>
              <w:bottom w:val="single" w:sz="4" w:space="0" w:color="auto"/>
            </w:tcBorders>
            <w:shd w:val="clear" w:color="auto" w:fill="auto"/>
            <w:hideMark/>
          </w:tcPr>
          <w:p w:rsidR="008B0C04" w:rsidRPr="0085495B" w:rsidRDefault="008B0C04" w:rsidP="00C42FBB">
            <w:pPr>
              <w:ind w:right="-72"/>
              <w:jc w:val="right"/>
              <w:rPr>
                <w:rFonts w:ascii="Arial" w:hAnsi="Arial" w:cs="Arial"/>
                <w:b/>
                <w:bCs/>
                <w:sz w:val="16"/>
                <w:szCs w:val="16"/>
              </w:rPr>
            </w:pPr>
          </w:p>
          <w:p w:rsidR="008B0C04" w:rsidRPr="0085495B" w:rsidRDefault="008B0C04" w:rsidP="00C42FBB">
            <w:pPr>
              <w:ind w:right="-72"/>
              <w:jc w:val="right"/>
              <w:rPr>
                <w:rFonts w:ascii="Arial" w:hAnsi="Arial" w:cs="Arial"/>
                <w:b/>
                <w:bCs/>
                <w:sz w:val="16"/>
                <w:szCs w:val="16"/>
              </w:rPr>
            </w:pPr>
            <w:r w:rsidRPr="0085495B">
              <w:rPr>
                <w:rFonts w:ascii="Arial" w:hAnsi="Arial" w:cs="Arial"/>
                <w:b/>
                <w:bCs/>
                <w:sz w:val="16"/>
                <w:szCs w:val="16"/>
              </w:rPr>
              <w:t>Previously reported</w:t>
            </w:r>
          </w:p>
          <w:p w:rsidR="008B0C04" w:rsidRPr="0085495B" w:rsidRDefault="008B0C04" w:rsidP="00C42FBB">
            <w:pPr>
              <w:ind w:right="-72"/>
              <w:jc w:val="right"/>
              <w:rPr>
                <w:rFonts w:ascii="Arial" w:hAnsi="Arial" w:cs="Arial"/>
                <w:b/>
                <w:bCs/>
                <w:sz w:val="16"/>
                <w:szCs w:val="16"/>
              </w:rPr>
            </w:pPr>
            <w:r w:rsidRPr="0085495B">
              <w:rPr>
                <w:rFonts w:ascii="Arial" w:hAnsi="Arial" w:cs="Arial"/>
                <w:b/>
                <w:bCs/>
                <w:sz w:val="16"/>
                <w:szCs w:val="16"/>
              </w:rPr>
              <w:t>Baht</w:t>
            </w:r>
          </w:p>
        </w:tc>
        <w:tc>
          <w:tcPr>
            <w:tcW w:w="1260" w:type="dxa"/>
            <w:tcBorders>
              <w:bottom w:val="single" w:sz="4" w:space="0" w:color="auto"/>
            </w:tcBorders>
            <w:shd w:val="clear" w:color="auto" w:fill="auto"/>
            <w:hideMark/>
          </w:tcPr>
          <w:p w:rsidR="008B0C04" w:rsidRPr="0085495B" w:rsidRDefault="008B0C04" w:rsidP="00C42FBB">
            <w:pPr>
              <w:ind w:right="-72"/>
              <w:jc w:val="right"/>
              <w:rPr>
                <w:rFonts w:ascii="Arial" w:hAnsi="Arial" w:cs="Arial"/>
                <w:b/>
                <w:bCs/>
                <w:sz w:val="16"/>
                <w:szCs w:val="16"/>
              </w:rPr>
            </w:pPr>
          </w:p>
          <w:p w:rsidR="008B0C04" w:rsidRPr="0085495B" w:rsidRDefault="008B0C04" w:rsidP="00C42FBB">
            <w:pPr>
              <w:ind w:right="-72"/>
              <w:jc w:val="right"/>
              <w:rPr>
                <w:rFonts w:ascii="Arial" w:hAnsi="Arial" w:cs="Arial"/>
                <w:b/>
                <w:bCs/>
                <w:sz w:val="16"/>
                <w:szCs w:val="16"/>
              </w:rPr>
            </w:pPr>
          </w:p>
          <w:p w:rsidR="008B0C04" w:rsidRPr="0085495B" w:rsidRDefault="008B0C04" w:rsidP="00C42FBB">
            <w:pPr>
              <w:ind w:right="-72"/>
              <w:jc w:val="right"/>
              <w:rPr>
                <w:rFonts w:ascii="Arial" w:hAnsi="Arial" w:cs="Arial"/>
                <w:b/>
                <w:bCs/>
                <w:sz w:val="16"/>
                <w:szCs w:val="16"/>
              </w:rPr>
            </w:pPr>
            <w:r w:rsidRPr="0085495B">
              <w:rPr>
                <w:rFonts w:ascii="Arial" w:hAnsi="Arial" w:cs="Arial"/>
                <w:b/>
                <w:bCs/>
                <w:sz w:val="16"/>
                <w:szCs w:val="16"/>
              </w:rPr>
              <w:t>New</w:t>
            </w:r>
          </w:p>
          <w:p w:rsidR="008B0C04" w:rsidRPr="0085495B" w:rsidRDefault="008B0C04" w:rsidP="00C42FBB">
            <w:pPr>
              <w:ind w:right="-72"/>
              <w:jc w:val="right"/>
              <w:rPr>
                <w:rFonts w:ascii="Arial" w:hAnsi="Arial" w:cs="Arial"/>
                <w:b/>
                <w:bCs/>
                <w:sz w:val="16"/>
                <w:szCs w:val="16"/>
              </w:rPr>
            </w:pPr>
            <w:r w:rsidRPr="0085495B">
              <w:rPr>
                <w:rFonts w:ascii="Arial" w:hAnsi="Arial" w:cs="Arial"/>
                <w:b/>
                <w:bCs/>
                <w:sz w:val="16"/>
                <w:szCs w:val="16"/>
              </w:rPr>
              <w:t xml:space="preserve"> Baht</w:t>
            </w:r>
          </w:p>
        </w:tc>
        <w:tc>
          <w:tcPr>
            <w:tcW w:w="1080" w:type="dxa"/>
            <w:tcBorders>
              <w:bottom w:val="single" w:sz="4" w:space="0" w:color="auto"/>
            </w:tcBorders>
            <w:shd w:val="clear" w:color="auto" w:fill="auto"/>
            <w:hideMark/>
          </w:tcPr>
          <w:p w:rsidR="008B0C04" w:rsidRPr="0085495B" w:rsidRDefault="008B0C04" w:rsidP="00C42FBB">
            <w:pPr>
              <w:ind w:right="-72"/>
              <w:jc w:val="right"/>
              <w:rPr>
                <w:rFonts w:ascii="Arial" w:hAnsi="Arial" w:cs="Arial"/>
                <w:b/>
                <w:bCs/>
                <w:sz w:val="16"/>
                <w:szCs w:val="16"/>
              </w:rPr>
            </w:pPr>
          </w:p>
          <w:p w:rsidR="008B0C04" w:rsidRPr="0085495B" w:rsidRDefault="008B0C04" w:rsidP="00C42FBB">
            <w:pPr>
              <w:ind w:right="-72"/>
              <w:jc w:val="right"/>
              <w:rPr>
                <w:rFonts w:ascii="Arial" w:hAnsi="Arial" w:cs="Arial"/>
                <w:b/>
                <w:bCs/>
                <w:sz w:val="16"/>
                <w:szCs w:val="16"/>
              </w:rPr>
            </w:pPr>
          </w:p>
          <w:p w:rsidR="008B0C04" w:rsidRPr="0085495B" w:rsidRDefault="008B0C04" w:rsidP="00C42FBB">
            <w:pPr>
              <w:ind w:right="-72"/>
              <w:jc w:val="right"/>
              <w:rPr>
                <w:rFonts w:ascii="Arial" w:hAnsi="Arial" w:cs="Arial"/>
                <w:b/>
                <w:bCs/>
                <w:sz w:val="16"/>
                <w:szCs w:val="16"/>
              </w:rPr>
            </w:pPr>
            <w:r w:rsidRPr="0085495B">
              <w:rPr>
                <w:rFonts w:ascii="Arial" w:hAnsi="Arial" w:cs="Arial"/>
                <w:b/>
                <w:bCs/>
                <w:sz w:val="16"/>
                <w:szCs w:val="16"/>
              </w:rPr>
              <w:t>Difference</w:t>
            </w:r>
          </w:p>
          <w:p w:rsidR="008B0C04" w:rsidRPr="0085495B" w:rsidRDefault="008B0C04" w:rsidP="00C42FBB">
            <w:pPr>
              <w:ind w:right="-72"/>
              <w:jc w:val="right"/>
              <w:rPr>
                <w:rFonts w:ascii="Arial" w:hAnsi="Arial" w:cs="Arial"/>
                <w:b/>
                <w:bCs/>
                <w:sz w:val="16"/>
                <w:szCs w:val="16"/>
              </w:rPr>
            </w:pPr>
            <w:r w:rsidRPr="0085495B">
              <w:rPr>
                <w:rFonts w:ascii="Arial" w:hAnsi="Arial" w:cs="Arial"/>
                <w:b/>
                <w:bCs/>
                <w:sz w:val="16"/>
                <w:szCs w:val="16"/>
              </w:rPr>
              <w:t>Baht</w:t>
            </w:r>
          </w:p>
        </w:tc>
      </w:tr>
      <w:tr w:rsidR="008B0C04" w:rsidRPr="0085495B" w:rsidTr="0085495B">
        <w:trPr>
          <w:tblHeader/>
        </w:trPr>
        <w:tc>
          <w:tcPr>
            <w:tcW w:w="2819" w:type="dxa"/>
            <w:shd w:val="clear" w:color="auto" w:fill="auto"/>
          </w:tcPr>
          <w:p w:rsidR="008B0C04" w:rsidRPr="0085495B" w:rsidRDefault="008B0C04" w:rsidP="00C42FBB">
            <w:pPr>
              <w:ind w:left="180" w:hanging="180"/>
              <w:rPr>
                <w:rFonts w:ascii="Arial" w:hAnsi="Arial" w:cs="Arial"/>
                <w:b/>
                <w:bCs/>
                <w:sz w:val="16"/>
                <w:szCs w:val="16"/>
              </w:rPr>
            </w:pPr>
          </w:p>
        </w:tc>
        <w:tc>
          <w:tcPr>
            <w:tcW w:w="1276" w:type="dxa"/>
            <w:tcBorders>
              <w:top w:val="single" w:sz="4" w:space="0" w:color="auto"/>
            </w:tcBorders>
            <w:shd w:val="clear" w:color="auto" w:fill="auto"/>
          </w:tcPr>
          <w:p w:rsidR="008B0C04" w:rsidRPr="0085495B" w:rsidRDefault="008B0C04" w:rsidP="00C42FBB">
            <w:pPr>
              <w:ind w:right="-72"/>
              <w:jc w:val="both"/>
              <w:rPr>
                <w:rFonts w:ascii="Arial" w:hAnsi="Arial" w:cs="Arial"/>
                <w:sz w:val="16"/>
                <w:szCs w:val="16"/>
              </w:rPr>
            </w:pPr>
          </w:p>
        </w:tc>
        <w:tc>
          <w:tcPr>
            <w:tcW w:w="1353" w:type="dxa"/>
            <w:tcBorders>
              <w:top w:val="single" w:sz="4" w:space="0" w:color="auto"/>
            </w:tcBorders>
            <w:shd w:val="clear" w:color="auto" w:fill="auto"/>
          </w:tcPr>
          <w:p w:rsidR="008B0C04" w:rsidRPr="0085495B" w:rsidRDefault="008B0C04" w:rsidP="00C42FBB">
            <w:pPr>
              <w:ind w:right="-72" w:hanging="133"/>
              <w:jc w:val="both"/>
              <w:rPr>
                <w:rFonts w:ascii="Arial" w:hAnsi="Arial" w:cs="Arial"/>
                <w:sz w:val="16"/>
                <w:szCs w:val="16"/>
                <w:cs/>
              </w:rPr>
            </w:pPr>
          </w:p>
        </w:tc>
        <w:tc>
          <w:tcPr>
            <w:tcW w:w="1260" w:type="dxa"/>
            <w:tcBorders>
              <w:top w:val="single" w:sz="4" w:space="0" w:color="auto"/>
            </w:tcBorders>
            <w:shd w:val="clear" w:color="auto" w:fill="auto"/>
          </w:tcPr>
          <w:p w:rsidR="008B0C04" w:rsidRPr="0085495B" w:rsidRDefault="008B0C04" w:rsidP="00C42FBB">
            <w:pPr>
              <w:ind w:right="-72"/>
              <w:jc w:val="right"/>
              <w:rPr>
                <w:rFonts w:ascii="Arial" w:hAnsi="Arial" w:cs="Arial"/>
                <w:sz w:val="16"/>
                <w:szCs w:val="16"/>
              </w:rPr>
            </w:pPr>
          </w:p>
        </w:tc>
        <w:tc>
          <w:tcPr>
            <w:tcW w:w="1260" w:type="dxa"/>
            <w:tcBorders>
              <w:top w:val="single" w:sz="4" w:space="0" w:color="auto"/>
            </w:tcBorders>
            <w:shd w:val="clear" w:color="auto" w:fill="auto"/>
          </w:tcPr>
          <w:p w:rsidR="008B0C04" w:rsidRPr="0085495B" w:rsidRDefault="008B0C04" w:rsidP="00C42FBB">
            <w:pPr>
              <w:ind w:right="-72"/>
              <w:jc w:val="right"/>
              <w:rPr>
                <w:rFonts w:ascii="Arial" w:hAnsi="Arial" w:cs="Arial"/>
                <w:sz w:val="16"/>
                <w:szCs w:val="16"/>
              </w:rPr>
            </w:pPr>
          </w:p>
        </w:tc>
        <w:tc>
          <w:tcPr>
            <w:tcW w:w="1080" w:type="dxa"/>
            <w:tcBorders>
              <w:top w:val="single" w:sz="4" w:space="0" w:color="auto"/>
            </w:tcBorders>
            <w:shd w:val="clear" w:color="auto" w:fill="auto"/>
          </w:tcPr>
          <w:p w:rsidR="008B0C04" w:rsidRPr="0085495B" w:rsidRDefault="008B0C04" w:rsidP="00C42FBB">
            <w:pPr>
              <w:ind w:right="-72"/>
              <w:jc w:val="right"/>
              <w:rPr>
                <w:rFonts w:ascii="Arial" w:hAnsi="Arial" w:cs="Arial"/>
                <w:sz w:val="16"/>
                <w:szCs w:val="16"/>
              </w:rPr>
            </w:pPr>
          </w:p>
        </w:tc>
      </w:tr>
      <w:tr w:rsidR="008B0C04" w:rsidRPr="0085495B" w:rsidTr="0085495B">
        <w:tc>
          <w:tcPr>
            <w:tcW w:w="2819" w:type="dxa"/>
            <w:shd w:val="clear" w:color="auto" w:fill="auto"/>
          </w:tcPr>
          <w:p w:rsidR="008B0C04" w:rsidRPr="0085495B" w:rsidRDefault="008B0C04" w:rsidP="00C42FBB">
            <w:pPr>
              <w:ind w:left="180" w:hanging="180"/>
              <w:rPr>
                <w:rFonts w:ascii="Arial" w:hAnsi="Arial" w:cs="Arial"/>
                <w:sz w:val="16"/>
                <w:szCs w:val="16"/>
              </w:rPr>
            </w:pPr>
            <w:r w:rsidRPr="0085495B">
              <w:rPr>
                <w:rFonts w:ascii="Arial" w:hAnsi="Arial" w:cs="Arial"/>
                <w:b/>
                <w:bCs/>
                <w:sz w:val="16"/>
                <w:szCs w:val="16"/>
              </w:rPr>
              <w:t>Current financial assets</w:t>
            </w:r>
          </w:p>
        </w:tc>
        <w:tc>
          <w:tcPr>
            <w:tcW w:w="1276" w:type="dxa"/>
            <w:shd w:val="clear" w:color="auto" w:fill="auto"/>
          </w:tcPr>
          <w:p w:rsidR="008B0C04" w:rsidRPr="0085495B" w:rsidRDefault="008B0C04" w:rsidP="00C42FBB">
            <w:pPr>
              <w:ind w:right="-72"/>
              <w:jc w:val="center"/>
              <w:rPr>
                <w:rFonts w:ascii="Arial" w:hAnsi="Arial" w:cs="Arial"/>
                <w:sz w:val="16"/>
                <w:szCs w:val="16"/>
              </w:rPr>
            </w:pPr>
          </w:p>
        </w:tc>
        <w:tc>
          <w:tcPr>
            <w:tcW w:w="1353" w:type="dxa"/>
            <w:shd w:val="clear" w:color="auto" w:fill="auto"/>
          </w:tcPr>
          <w:p w:rsidR="008B0C04" w:rsidRPr="0085495B" w:rsidRDefault="008B0C04" w:rsidP="00C42FBB">
            <w:pPr>
              <w:ind w:right="-72" w:hanging="133"/>
              <w:jc w:val="center"/>
              <w:rPr>
                <w:rFonts w:ascii="Arial" w:hAnsi="Arial" w:cs="Arial"/>
                <w:sz w:val="16"/>
                <w:szCs w:val="16"/>
                <w:cs/>
              </w:rPr>
            </w:pPr>
          </w:p>
        </w:tc>
        <w:tc>
          <w:tcPr>
            <w:tcW w:w="1260" w:type="dxa"/>
            <w:shd w:val="clear" w:color="auto" w:fill="auto"/>
          </w:tcPr>
          <w:p w:rsidR="008B0C04" w:rsidRPr="0085495B" w:rsidRDefault="008B0C04" w:rsidP="00C42FBB">
            <w:pPr>
              <w:ind w:right="-72"/>
              <w:jc w:val="right"/>
              <w:rPr>
                <w:rFonts w:ascii="Arial" w:hAnsi="Arial" w:cs="Arial"/>
                <w:sz w:val="16"/>
                <w:szCs w:val="16"/>
              </w:rPr>
            </w:pPr>
          </w:p>
        </w:tc>
        <w:tc>
          <w:tcPr>
            <w:tcW w:w="1260" w:type="dxa"/>
            <w:shd w:val="clear" w:color="auto" w:fill="auto"/>
          </w:tcPr>
          <w:p w:rsidR="008B0C04" w:rsidRPr="0085495B" w:rsidRDefault="008B0C04" w:rsidP="00C42FBB">
            <w:pPr>
              <w:ind w:right="-72"/>
              <w:jc w:val="right"/>
              <w:rPr>
                <w:rFonts w:ascii="Arial" w:hAnsi="Arial" w:cs="Arial"/>
                <w:sz w:val="16"/>
                <w:szCs w:val="16"/>
              </w:rPr>
            </w:pPr>
          </w:p>
        </w:tc>
        <w:tc>
          <w:tcPr>
            <w:tcW w:w="1080" w:type="dxa"/>
            <w:shd w:val="clear" w:color="auto" w:fill="auto"/>
          </w:tcPr>
          <w:p w:rsidR="008B0C04" w:rsidRPr="0085495B" w:rsidRDefault="008B0C04" w:rsidP="00C42FBB">
            <w:pPr>
              <w:ind w:right="-72"/>
              <w:jc w:val="right"/>
              <w:rPr>
                <w:rFonts w:ascii="Arial" w:hAnsi="Arial" w:cs="Arial"/>
                <w:sz w:val="16"/>
                <w:szCs w:val="16"/>
              </w:rPr>
            </w:pPr>
          </w:p>
        </w:tc>
      </w:tr>
      <w:tr w:rsidR="008B0C04" w:rsidRPr="0085495B" w:rsidTr="0085495B">
        <w:tc>
          <w:tcPr>
            <w:tcW w:w="2819" w:type="dxa"/>
            <w:shd w:val="clear" w:color="auto" w:fill="auto"/>
            <w:hideMark/>
          </w:tcPr>
          <w:p w:rsidR="008B0C04" w:rsidRPr="0085495B" w:rsidRDefault="008B0C04" w:rsidP="00C42FBB">
            <w:pPr>
              <w:ind w:left="180" w:hanging="180"/>
              <w:rPr>
                <w:rFonts w:ascii="Arial" w:hAnsi="Arial" w:cs="Arial"/>
                <w:sz w:val="16"/>
                <w:szCs w:val="16"/>
              </w:rPr>
            </w:pPr>
            <w:r w:rsidRPr="0085495B">
              <w:rPr>
                <w:rFonts w:ascii="Arial" w:hAnsi="Arial" w:cs="Arial"/>
                <w:sz w:val="16"/>
                <w:szCs w:val="16"/>
              </w:rPr>
              <w:t>Cash and cash equivalents</w:t>
            </w:r>
          </w:p>
        </w:tc>
        <w:tc>
          <w:tcPr>
            <w:tcW w:w="1276" w:type="dxa"/>
            <w:shd w:val="clear" w:color="auto" w:fill="auto"/>
          </w:tcPr>
          <w:p w:rsidR="008B0C04" w:rsidRPr="0085495B" w:rsidRDefault="008B0C04" w:rsidP="00C42FBB">
            <w:pPr>
              <w:ind w:right="-72"/>
              <w:jc w:val="center"/>
              <w:rPr>
                <w:rFonts w:ascii="Arial" w:hAnsi="Arial" w:cs="Arial"/>
                <w:sz w:val="16"/>
                <w:szCs w:val="16"/>
              </w:rPr>
            </w:pPr>
            <w:r w:rsidRPr="0085495B">
              <w:rPr>
                <w:rFonts w:ascii="Arial" w:hAnsi="Arial" w:cs="Arial"/>
                <w:sz w:val="16"/>
                <w:szCs w:val="16"/>
              </w:rPr>
              <w:t>Amortised cost</w:t>
            </w:r>
          </w:p>
        </w:tc>
        <w:tc>
          <w:tcPr>
            <w:tcW w:w="1353" w:type="dxa"/>
            <w:shd w:val="clear" w:color="auto" w:fill="auto"/>
          </w:tcPr>
          <w:p w:rsidR="008B0C04" w:rsidRPr="0085495B" w:rsidRDefault="008B0C04" w:rsidP="00C42FBB">
            <w:pPr>
              <w:ind w:right="-72"/>
              <w:jc w:val="center"/>
              <w:rPr>
                <w:rFonts w:ascii="Arial" w:hAnsi="Arial" w:cs="Arial"/>
                <w:sz w:val="16"/>
                <w:szCs w:val="16"/>
              </w:rPr>
            </w:pPr>
            <w:r w:rsidRPr="0085495B">
              <w:rPr>
                <w:rFonts w:ascii="Arial" w:hAnsi="Arial" w:cs="Arial"/>
                <w:sz w:val="16"/>
                <w:szCs w:val="16"/>
              </w:rPr>
              <w:t>Amortised cost</w:t>
            </w:r>
          </w:p>
        </w:tc>
        <w:tc>
          <w:tcPr>
            <w:tcW w:w="1260" w:type="dxa"/>
            <w:shd w:val="clear" w:color="auto" w:fill="auto"/>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148,121,083</w:t>
            </w:r>
          </w:p>
        </w:tc>
        <w:tc>
          <w:tcPr>
            <w:tcW w:w="1260" w:type="dxa"/>
            <w:shd w:val="clear" w:color="auto" w:fill="auto"/>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148,121,083</w:t>
            </w:r>
          </w:p>
        </w:tc>
        <w:tc>
          <w:tcPr>
            <w:tcW w:w="1080" w:type="dxa"/>
            <w:shd w:val="clear" w:color="auto" w:fill="auto"/>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w:t>
            </w:r>
          </w:p>
        </w:tc>
      </w:tr>
      <w:tr w:rsidR="008B0C04" w:rsidRPr="0085495B" w:rsidTr="0085495B">
        <w:tc>
          <w:tcPr>
            <w:tcW w:w="2819" w:type="dxa"/>
            <w:shd w:val="clear" w:color="auto" w:fill="auto"/>
          </w:tcPr>
          <w:p w:rsidR="00735D7F" w:rsidRDefault="008B0C04" w:rsidP="00C42FBB">
            <w:pPr>
              <w:ind w:left="180" w:hanging="180"/>
              <w:rPr>
                <w:rFonts w:ascii="Arial" w:hAnsi="Arial" w:cs="Arial"/>
                <w:sz w:val="16"/>
                <w:szCs w:val="16"/>
              </w:rPr>
            </w:pPr>
            <w:r w:rsidRPr="0085495B">
              <w:rPr>
                <w:rFonts w:ascii="Arial" w:hAnsi="Arial" w:cs="Arial"/>
                <w:sz w:val="16"/>
                <w:szCs w:val="16"/>
              </w:rPr>
              <w:t xml:space="preserve">Short-term investments </w:t>
            </w:r>
          </w:p>
          <w:p w:rsidR="008B0C04" w:rsidRPr="0085495B" w:rsidRDefault="00735D7F" w:rsidP="00C42FBB">
            <w:pPr>
              <w:ind w:left="180" w:hanging="180"/>
              <w:rPr>
                <w:rFonts w:ascii="Arial" w:hAnsi="Arial" w:cs="Arial"/>
                <w:sz w:val="16"/>
                <w:szCs w:val="16"/>
              </w:rPr>
            </w:pPr>
            <w:r>
              <w:rPr>
                <w:rFonts w:ascii="Arial" w:hAnsi="Arial" w:cs="Arial"/>
                <w:sz w:val="16"/>
                <w:szCs w:val="16"/>
              </w:rPr>
              <w:t xml:space="preserve">    </w:t>
            </w:r>
            <w:r w:rsidRPr="0085495B">
              <w:rPr>
                <w:rFonts w:ascii="Arial" w:hAnsi="Arial" w:cs="Arial"/>
                <w:sz w:val="16"/>
                <w:szCs w:val="16"/>
              </w:rPr>
              <w:t xml:space="preserve">- fixed </w:t>
            </w:r>
            <w:r w:rsidR="008B0C04" w:rsidRPr="0085495B">
              <w:rPr>
                <w:rFonts w:ascii="Arial" w:hAnsi="Arial" w:cs="Arial"/>
                <w:sz w:val="16"/>
                <w:szCs w:val="16"/>
              </w:rPr>
              <w:t>deposits</w:t>
            </w:r>
          </w:p>
        </w:tc>
        <w:tc>
          <w:tcPr>
            <w:tcW w:w="1276" w:type="dxa"/>
            <w:shd w:val="clear" w:color="auto" w:fill="auto"/>
          </w:tcPr>
          <w:p w:rsidR="008B0C04" w:rsidRPr="0085495B" w:rsidRDefault="008B0C04" w:rsidP="00C42FBB">
            <w:pPr>
              <w:ind w:right="-72"/>
              <w:jc w:val="center"/>
              <w:rPr>
                <w:rFonts w:ascii="Arial" w:hAnsi="Arial" w:cs="Arial"/>
                <w:sz w:val="16"/>
                <w:szCs w:val="16"/>
              </w:rPr>
            </w:pPr>
            <w:r w:rsidRPr="0085495B">
              <w:rPr>
                <w:rFonts w:ascii="Arial" w:hAnsi="Arial" w:cs="Arial"/>
                <w:sz w:val="16"/>
                <w:szCs w:val="16"/>
              </w:rPr>
              <w:t>Amortised cost</w:t>
            </w:r>
          </w:p>
        </w:tc>
        <w:tc>
          <w:tcPr>
            <w:tcW w:w="1353" w:type="dxa"/>
            <w:shd w:val="clear" w:color="auto" w:fill="auto"/>
          </w:tcPr>
          <w:p w:rsidR="008B0C04" w:rsidRPr="0085495B" w:rsidRDefault="008B0C04" w:rsidP="00C42FBB">
            <w:pPr>
              <w:ind w:right="-72"/>
              <w:jc w:val="center"/>
              <w:rPr>
                <w:rFonts w:ascii="Arial" w:hAnsi="Arial" w:cs="Arial"/>
                <w:sz w:val="16"/>
                <w:szCs w:val="16"/>
              </w:rPr>
            </w:pPr>
            <w:r w:rsidRPr="0085495B">
              <w:rPr>
                <w:rFonts w:ascii="Arial" w:hAnsi="Arial" w:cs="Arial"/>
                <w:sz w:val="16"/>
                <w:szCs w:val="16"/>
              </w:rPr>
              <w:t>Amortised cost</w:t>
            </w:r>
          </w:p>
        </w:tc>
        <w:tc>
          <w:tcPr>
            <w:tcW w:w="1260" w:type="dxa"/>
            <w:shd w:val="clear" w:color="auto" w:fill="auto"/>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13,727,565</w:t>
            </w:r>
          </w:p>
        </w:tc>
        <w:tc>
          <w:tcPr>
            <w:tcW w:w="1260" w:type="dxa"/>
            <w:shd w:val="clear" w:color="auto" w:fill="auto"/>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13,727,565</w:t>
            </w:r>
          </w:p>
        </w:tc>
        <w:tc>
          <w:tcPr>
            <w:tcW w:w="1080" w:type="dxa"/>
            <w:shd w:val="clear" w:color="auto" w:fill="auto"/>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w:t>
            </w:r>
          </w:p>
        </w:tc>
      </w:tr>
      <w:tr w:rsidR="008B0C04" w:rsidRPr="0085495B" w:rsidTr="0085495B">
        <w:tc>
          <w:tcPr>
            <w:tcW w:w="2819" w:type="dxa"/>
            <w:shd w:val="clear" w:color="auto" w:fill="auto"/>
            <w:hideMark/>
          </w:tcPr>
          <w:p w:rsidR="00735D7F" w:rsidRPr="0085495B" w:rsidRDefault="008B0C04" w:rsidP="00735D7F">
            <w:pPr>
              <w:ind w:left="180" w:hanging="180"/>
              <w:rPr>
                <w:rFonts w:ascii="Arial" w:hAnsi="Arial" w:cs="Arial"/>
                <w:sz w:val="16"/>
                <w:szCs w:val="16"/>
              </w:rPr>
            </w:pPr>
            <w:r w:rsidRPr="0085495B">
              <w:rPr>
                <w:rFonts w:ascii="Arial" w:hAnsi="Arial" w:cs="Arial"/>
                <w:sz w:val="16"/>
                <w:szCs w:val="16"/>
              </w:rPr>
              <w:t>Trade receivables</w:t>
            </w:r>
            <w:r w:rsidR="00735D7F">
              <w:rPr>
                <w:rFonts w:ascii="Arial" w:hAnsi="Arial" w:cs="Arial"/>
                <w:sz w:val="16"/>
                <w:szCs w:val="16"/>
              </w:rPr>
              <w:t xml:space="preserve"> and</w:t>
            </w:r>
            <w:r w:rsidRPr="0085495B">
              <w:rPr>
                <w:rFonts w:ascii="Arial" w:hAnsi="Arial" w:cs="Arial"/>
                <w:sz w:val="16"/>
                <w:szCs w:val="16"/>
              </w:rPr>
              <w:t xml:space="preserve"> other receivables</w:t>
            </w:r>
            <w:r w:rsidR="00735D7F">
              <w:rPr>
                <w:rFonts w:ascii="Arial" w:hAnsi="Arial" w:cs="Arial"/>
                <w:sz w:val="16"/>
                <w:szCs w:val="16"/>
              </w:rPr>
              <w:t xml:space="preserve"> </w:t>
            </w:r>
            <w:r w:rsidR="00735D7F" w:rsidRPr="00C42FBB">
              <w:rPr>
                <w:rFonts w:ascii="Arial" w:hAnsi="Arial" w:cs="Arial"/>
                <w:sz w:val="16"/>
                <w:szCs w:val="16"/>
              </w:rPr>
              <w:t>(included in trade and other receivables)</w:t>
            </w:r>
          </w:p>
        </w:tc>
        <w:tc>
          <w:tcPr>
            <w:tcW w:w="1276" w:type="dxa"/>
            <w:shd w:val="clear" w:color="auto" w:fill="auto"/>
          </w:tcPr>
          <w:p w:rsidR="008B0C04" w:rsidRPr="0085495B" w:rsidRDefault="008B0C04" w:rsidP="00C42FBB">
            <w:pPr>
              <w:ind w:right="-72"/>
              <w:jc w:val="center"/>
              <w:rPr>
                <w:rFonts w:ascii="Arial" w:hAnsi="Arial" w:cs="Arial"/>
                <w:sz w:val="16"/>
                <w:szCs w:val="16"/>
              </w:rPr>
            </w:pPr>
            <w:r w:rsidRPr="0085495B">
              <w:rPr>
                <w:rFonts w:ascii="Arial" w:hAnsi="Arial" w:cs="Arial"/>
                <w:sz w:val="16"/>
                <w:szCs w:val="16"/>
              </w:rPr>
              <w:t>Amortised cost</w:t>
            </w:r>
          </w:p>
        </w:tc>
        <w:tc>
          <w:tcPr>
            <w:tcW w:w="1353" w:type="dxa"/>
            <w:shd w:val="clear" w:color="auto" w:fill="auto"/>
          </w:tcPr>
          <w:p w:rsidR="008B0C04" w:rsidRPr="0085495B" w:rsidRDefault="008B0C04" w:rsidP="00C42FBB">
            <w:pPr>
              <w:ind w:right="-72"/>
              <w:jc w:val="center"/>
              <w:rPr>
                <w:rFonts w:ascii="Arial" w:hAnsi="Arial" w:cs="Arial"/>
                <w:sz w:val="16"/>
                <w:szCs w:val="16"/>
              </w:rPr>
            </w:pPr>
            <w:r w:rsidRPr="0085495B">
              <w:rPr>
                <w:rFonts w:ascii="Arial" w:hAnsi="Arial" w:cs="Arial"/>
                <w:sz w:val="16"/>
                <w:szCs w:val="16"/>
              </w:rPr>
              <w:t>Amortised cost</w:t>
            </w:r>
          </w:p>
        </w:tc>
        <w:tc>
          <w:tcPr>
            <w:tcW w:w="1260" w:type="dxa"/>
            <w:shd w:val="clear" w:color="auto" w:fill="auto"/>
          </w:tcPr>
          <w:p w:rsidR="008B0C04" w:rsidRPr="0085495B" w:rsidRDefault="00596974" w:rsidP="00C42FBB">
            <w:pPr>
              <w:ind w:right="-72"/>
              <w:jc w:val="right"/>
              <w:rPr>
                <w:rFonts w:ascii="Arial" w:hAnsi="Arial" w:cs="Arial"/>
                <w:sz w:val="16"/>
                <w:szCs w:val="16"/>
              </w:rPr>
            </w:pPr>
            <w:r>
              <w:rPr>
                <w:rFonts w:ascii="Arial" w:hAnsi="Arial" w:cs="Arial"/>
                <w:sz w:val="16"/>
                <w:szCs w:val="16"/>
              </w:rPr>
              <w:t>1,496,175,251</w:t>
            </w:r>
          </w:p>
        </w:tc>
        <w:tc>
          <w:tcPr>
            <w:tcW w:w="1260" w:type="dxa"/>
            <w:shd w:val="clear" w:color="auto" w:fill="auto"/>
          </w:tcPr>
          <w:p w:rsidR="008B0C04" w:rsidRPr="0085495B" w:rsidRDefault="00596974" w:rsidP="00C42FBB">
            <w:pPr>
              <w:ind w:right="-72"/>
              <w:jc w:val="right"/>
              <w:rPr>
                <w:rFonts w:ascii="Arial" w:hAnsi="Arial" w:cs="Arial"/>
                <w:sz w:val="16"/>
                <w:szCs w:val="16"/>
              </w:rPr>
            </w:pPr>
            <w:r>
              <w:rPr>
                <w:rFonts w:ascii="Arial" w:hAnsi="Arial" w:cs="Arial"/>
                <w:sz w:val="16"/>
                <w:szCs w:val="16"/>
              </w:rPr>
              <w:t>1,496,175,251</w:t>
            </w:r>
          </w:p>
        </w:tc>
        <w:tc>
          <w:tcPr>
            <w:tcW w:w="1080" w:type="dxa"/>
            <w:shd w:val="clear" w:color="auto" w:fill="auto"/>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w:t>
            </w:r>
          </w:p>
        </w:tc>
      </w:tr>
      <w:tr w:rsidR="008B0C04" w:rsidRPr="0085495B" w:rsidTr="0085495B">
        <w:tc>
          <w:tcPr>
            <w:tcW w:w="2819" w:type="dxa"/>
            <w:shd w:val="clear" w:color="auto" w:fill="auto"/>
          </w:tcPr>
          <w:p w:rsidR="008B0C04" w:rsidRPr="0085495B" w:rsidRDefault="008B0C04" w:rsidP="00C42FBB">
            <w:pPr>
              <w:ind w:left="180" w:hanging="180"/>
              <w:rPr>
                <w:rFonts w:ascii="Arial" w:hAnsi="Arial" w:cs="Arial"/>
                <w:sz w:val="16"/>
                <w:szCs w:val="16"/>
              </w:rPr>
            </w:pPr>
          </w:p>
        </w:tc>
        <w:tc>
          <w:tcPr>
            <w:tcW w:w="1276" w:type="dxa"/>
            <w:shd w:val="clear" w:color="auto" w:fill="auto"/>
          </w:tcPr>
          <w:p w:rsidR="008B0C04" w:rsidRPr="0085495B" w:rsidRDefault="008B0C04" w:rsidP="00C42FBB">
            <w:pPr>
              <w:ind w:right="-72" w:hanging="138"/>
              <w:jc w:val="center"/>
              <w:rPr>
                <w:rFonts w:ascii="Arial" w:hAnsi="Arial" w:cs="Arial"/>
                <w:sz w:val="16"/>
                <w:szCs w:val="16"/>
              </w:rPr>
            </w:pPr>
          </w:p>
        </w:tc>
        <w:tc>
          <w:tcPr>
            <w:tcW w:w="1353" w:type="dxa"/>
            <w:shd w:val="clear" w:color="auto" w:fill="auto"/>
          </w:tcPr>
          <w:p w:rsidR="008B0C04" w:rsidRPr="0085495B" w:rsidRDefault="008B0C04" w:rsidP="00C42FBB">
            <w:pPr>
              <w:ind w:right="-72" w:hanging="133"/>
              <w:jc w:val="center"/>
              <w:rPr>
                <w:rFonts w:ascii="Arial" w:hAnsi="Arial" w:cs="Arial"/>
                <w:sz w:val="16"/>
                <w:szCs w:val="16"/>
              </w:rPr>
            </w:pPr>
          </w:p>
        </w:tc>
        <w:tc>
          <w:tcPr>
            <w:tcW w:w="1260" w:type="dxa"/>
            <w:shd w:val="clear" w:color="auto" w:fill="auto"/>
            <w:vAlign w:val="bottom"/>
          </w:tcPr>
          <w:p w:rsidR="008B0C04" w:rsidRPr="0085495B" w:rsidRDefault="008B0C04" w:rsidP="00C42FBB">
            <w:pPr>
              <w:ind w:right="-72"/>
              <w:jc w:val="right"/>
              <w:rPr>
                <w:rFonts w:ascii="Arial" w:hAnsi="Arial" w:cs="Arial"/>
                <w:sz w:val="16"/>
                <w:szCs w:val="16"/>
              </w:rPr>
            </w:pPr>
          </w:p>
        </w:tc>
        <w:tc>
          <w:tcPr>
            <w:tcW w:w="1260" w:type="dxa"/>
            <w:shd w:val="clear" w:color="auto" w:fill="auto"/>
            <w:vAlign w:val="bottom"/>
          </w:tcPr>
          <w:p w:rsidR="008B0C04" w:rsidRPr="0085495B" w:rsidRDefault="008B0C04" w:rsidP="00C42FBB">
            <w:pPr>
              <w:ind w:right="-72"/>
              <w:jc w:val="right"/>
              <w:rPr>
                <w:rFonts w:ascii="Arial" w:hAnsi="Arial" w:cs="Arial"/>
                <w:sz w:val="16"/>
                <w:szCs w:val="16"/>
              </w:rPr>
            </w:pPr>
          </w:p>
        </w:tc>
        <w:tc>
          <w:tcPr>
            <w:tcW w:w="1080" w:type="dxa"/>
            <w:shd w:val="clear" w:color="auto" w:fill="auto"/>
            <w:vAlign w:val="bottom"/>
          </w:tcPr>
          <w:p w:rsidR="008B0C04" w:rsidRPr="0085495B" w:rsidRDefault="008B0C04" w:rsidP="00C42FBB">
            <w:pPr>
              <w:ind w:right="-72"/>
              <w:jc w:val="right"/>
              <w:rPr>
                <w:rFonts w:ascii="Arial" w:hAnsi="Arial" w:cs="Arial"/>
                <w:sz w:val="16"/>
                <w:szCs w:val="16"/>
              </w:rPr>
            </w:pPr>
          </w:p>
        </w:tc>
      </w:tr>
      <w:tr w:rsidR="008B0C04" w:rsidRPr="0085495B" w:rsidTr="0085495B">
        <w:tc>
          <w:tcPr>
            <w:tcW w:w="2819" w:type="dxa"/>
            <w:shd w:val="clear" w:color="auto" w:fill="auto"/>
            <w:hideMark/>
          </w:tcPr>
          <w:p w:rsidR="008B0C04" w:rsidRPr="0085495B" w:rsidRDefault="008B0C04" w:rsidP="00C42FBB">
            <w:pPr>
              <w:ind w:left="180" w:hanging="180"/>
              <w:rPr>
                <w:rFonts w:ascii="Arial" w:hAnsi="Arial" w:cs="Arial"/>
                <w:sz w:val="16"/>
                <w:szCs w:val="16"/>
              </w:rPr>
            </w:pPr>
            <w:r w:rsidRPr="0085495B">
              <w:rPr>
                <w:rFonts w:ascii="Arial" w:hAnsi="Arial" w:cs="Arial"/>
                <w:b/>
                <w:bCs/>
                <w:sz w:val="16"/>
                <w:szCs w:val="16"/>
              </w:rPr>
              <w:t>Non-current financial assets</w:t>
            </w:r>
          </w:p>
        </w:tc>
        <w:tc>
          <w:tcPr>
            <w:tcW w:w="1276" w:type="dxa"/>
            <w:shd w:val="clear" w:color="auto" w:fill="auto"/>
          </w:tcPr>
          <w:p w:rsidR="008B0C04" w:rsidRPr="0085495B" w:rsidRDefault="008B0C04" w:rsidP="00C42FBB">
            <w:pPr>
              <w:ind w:right="-72" w:hanging="138"/>
              <w:jc w:val="center"/>
              <w:rPr>
                <w:rFonts w:ascii="Arial" w:hAnsi="Arial" w:cs="Arial"/>
                <w:sz w:val="16"/>
                <w:szCs w:val="16"/>
              </w:rPr>
            </w:pPr>
          </w:p>
        </w:tc>
        <w:tc>
          <w:tcPr>
            <w:tcW w:w="1353" w:type="dxa"/>
            <w:shd w:val="clear" w:color="auto" w:fill="auto"/>
          </w:tcPr>
          <w:p w:rsidR="008B0C04" w:rsidRPr="0085495B" w:rsidRDefault="008B0C04" w:rsidP="00C42FBB">
            <w:pPr>
              <w:ind w:right="-72" w:hanging="133"/>
              <w:jc w:val="center"/>
              <w:rPr>
                <w:rFonts w:ascii="Arial" w:hAnsi="Arial" w:cs="Arial"/>
                <w:sz w:val="16"/>
                <w:szCs w:val="16"/>
              </w:rPr>
            </w:pPr>
          </w:p>
        </w:tc>
        <w:tc>
          <w:tcPr>
            <w:tcW w:w="1260" w:type="dxa"/>
            <w:shd w:val="clear" w:color="auto" w:fill="auto"/>
          </w:tcPr>
          <w:p w:rsidR="008B0C04" w:rsidRPr="0085495B" w:rsidRDefault="008B0C04" w:rsidP="00C42FBB">
            <w:pPr>
              <w:ind w:right="-72"/>
              <w:jc w:val="both"/>
              <w:rPr>
                <w:rFonts w:ascii="Arial" w:hAnsi="Arial" w:cs="Arial"/>
                <w:sz w:val="16"/>
                <w:szCs w:val="16"/>
              </w:rPr>
            </w:pPr>
          </w:p>
        </w:tc>
        <w:tc>
          <w:tcPr>
            <w:tcW w:w="1260" w:type="dxa"/>
            <w:shd w:val="clear" w:color="auto" w:fill="auto"/>
          </w:tcPr>
          <w:p w:rsidR="008B0C04" w:rsidRPr="0085495B" w:rsidRDefault="008B0C04" w:rsidP="00C42FBB">
            <w:pPr>
              <w:ind w:right="-72"/>
              <w:jc w:val="both"/>
              <w:rPr>
                <w:rFonts w:ascii="Arial" w:hAnsi="Arial" w:cs="Arial"/>
                <w:sz w:val="16"/>
                <w:szCs w:val="16"/>
              </w:rPr>
            </w:pPr>
          </w:p>
        </w:tc>
        <w:tc>
          <w:tcPr>
            <w:tcW w:w="1080" w:type="dxa"/>
            <w:shd w:val="clear" w:color="auto" w:fill="auto"/>
          </w:tcPr>
          <w:p w:rsidR="008B0C04" w:rsidRPr="0085495B" w:rsidRDefault="008B0C04" w:rsidP="00C42FBB">
            <w:pPr>
              <w:ind w:right="-72"/>
              <w:jc w:val="both"/>
              <w:rPr>
                <w:rFonts w:ascii="Arial" w:hAnsi="Arial" w:cs="Arial"/>
                <w:sz w:val="16"/>
                <w:szCs w:val="16"/>
              </w:rPr>
            </w:pPr>
          </w:p>
        </w:tc>
      </w:tr>
      <w:tr w:rsidR="008B0C04" w:rsidRPr="0085495B" w:rsidTr="0085495B">
        <w:tc>
          <w:tcPr>
            <w:tcW w:w="2819" w:type="dxa"/>
            <w:shd w:val="clear" w:color="auto" w:fill="auto"/>
            <w:hideMark/>
          </w:tcPr>
          <w:p w:rsidR="008B0C04" w:rsidRPr="0085495B" w:rsidRDefault="008B0C04" w:rsidP="00C42FBB">
            <w:pPr>
              <w:ind w:left="180" w:hanging="180"/>
              <w:rPr>
                <w:rFonts w:ascii="Arial" w:hAnsi="Arial" w:cs="Arial"/>
                <w:sz w:val="16"/>
                <w:szCs w:val="16"/>
              </w:rPr>
            </w:pPr>
            <w:r w:rsidRPr="0085495B">
              <w:rPr>
                <w:rFonts w:ascii="Arial" w:hAnsi="Arial" w:cs="Arial"/>
                <w:sz w:val="16"/>
                <w:szCs w:val="16"/>
              </w:rPr>
              <w:t>Fixed deposits pledged as collateral</w:t>
            </w:r>
          </w:p>
        </w:tc>
        <w:tc>
          <w:tcPr>
            <w:tcW w:w="1276" w:type="dxa"/>
            <w:shd w:val="clear" w:color="auto" w:fill="auto"/>
          </w:tcPr>
          <w:p w:rsidR="008B0C04" w:rsidRPr="0085495B" w:rsidRDefault="008B0C04" w:rsidP="00C42FBB">
            <w:pPr>
              <w:ind w:right="-72"/>
              <w:jc w:val="center"/>
              <w:rPr>
                <w:rFonts w:ascii="Arial" w:hAnsi="Arial" w:cs="Arial"/>
                <w:sz w:val="16"/>
                <w:szCs w:val="16"/>
              </w:rPr>
            </w:pPr>
            <w:r w:rsidRPr="0085495B">
              <w:rPr>
                <w:rFonts w:ascii="Arial" w:hAnsi="Arial" w:cs="Arial"/>
                <w:sz w:val="16"/>
                <w:szCs w:val="16"/>
              </w:rPr>
              <w:t>Amortised cost</w:t>
            </w:r>
          </w:p>
        </w:tc>
        <w:tc>
          <w:tcPr>
            <w:tcW w:w="1353" w:type="dxa"/>
            <w:shd w:val="clear" w:color="auto" w:fill="auto"/>
          </w:tcPr>
          <w:p w:rsidR="008B0C04" w:rsidRPr="0085495B" w:rsidRDefault="008B0C04" w:rsidP="00C42FBB">
            <w:pPr>
              <w:ind w:right="-72"/>
              <w:jc w:val="center"/>
              <w:rPr>
                <w:rFonts w:ascii="Arial" w:hAnsi="Arial" w:cs="Arial"/>
                <w:sz w:val="16"/>
                <w:szCs w:val="16"/>
              </w:rPr>
            </w:pPr>
            <w:r w:rsidRPr="0085495B">
              <w:rPr>
                <w:rFonts w:ascii="Arial" w:hAnsi="Arial" w:cs="Arial"/>
                <w:sz w:val="16"/>
                <w:szCs w:val="16"/>
              </w:rPr>
              <w:t>Amortised cost</w:t>
            </w:r>
          </w:p>
        </w:tc>
        <w:tc>
          <w:tcPr>
            <w:tcW w:w="1260" w:type="dxa"/>
            <w:shd w:val="clear" w:color="auto" w:fill="auto"/>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185,900,000</w:t>
            </w:r>
          </w:p>
        </w:tc>
        <w:tc>
          <w:tcPr>
            <w:tcW w:w="1260" w:type="dxa"/>
            <w:shd w:val="clear" w:color="auto" w:fill="auto"/>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185,900,000</w:t>
            </w:r>
          </w:p>
        </w:tc>
        <w:tc>
          <w:tcPr>
            <w:tcW w:w="1080" w:type="dxa"/>
            <w:shd w:val="clear" w:color="auto" w:fill="auto"/>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w:t>
            </w:r>
          </w:p>
        </w:tc>
      </w:tr>
      <w:tr w:rsidR="008B0C04" w:rsidRPr="0085495B" w:rsidTr="0085495B">
        <w:tc>
          <w:tcPr>
            <w:tcW w:w="2819" w:type="dxa"/>
            <w:shd w:val="clear" w:color="auto" w:fill="auto"/>
          </w:tcPr>
          <w:p w:rsidR="008B0C04" w:rsidRPr="0085495B" w:rsidRDefault="008B0C04" w:rsidP="00C42FBB">
            <w:pPr>
              <w:ind w:left="180" w:hanging="180"/>
              <w:rPr>
                <w:rFonts w:ascii="Arial" w:hAnsi="Arial" w:cs="Arial"/>
                <w:b/>
                <w:bCs/>
                <w:sz w:val="16"/>
                <w:szCs w:val="16"/>
              </w:rPr>
            </w:pPr>
          </w:p>
        </w:tc>
        <w:tc>
          <w:tcPr>
            <w:tcW w:w="1276" w:type="dxa"/>
            <w:shd w:val="clear" w:color="auto" w:fill="auto"/>
          </w:tcPr>
          <w:p w:rsidR="008B0C04" w:rsidRPr="0085495B" w:rsidRDefault="008B0C04" w:rsidP="00C42FBB">
            <w:pPr>
              <w:ind w:right="-72"/>
              <w:jc w:val="center"/>
              <w:rPr>
                <w:rFonts w:ascii="Arial" w:hAnsi="Arial" w:cs="Arial"/>
                <w:sz w:val="16"/>
                <w:szCs w:val="16"/>
                <w:cs/>
              </w:rPr>
            </w:pPr>
          </w:p>
        </w:tc>
        <w:tc>
          <w:tcPr>
            <w:tcW w:w="1353" w:type="dxa"/>
            <w:shd w:val="clear" w:color="auto" w:fill="auto"/>
          </w:tcPr>
          <w:p w:rsidR="008B0C04" w:rsidRPr="0085495B" w:rsidRDefault="008B0C04" w:rsidP="00C42FBB">
            <w:pPr>
              <w:ind w:right="-72" w:hanging="133"/>
              <w:jc w:val="center"/>
              <w:rPr>
                <w:rFonts w:ascii="Arial" w:hAnsi="Arial" w:cs="Arial"/>
                <w:sz w:val="16"/>
                <w:szCs w:val="16"/>
              </w:rPr>
            </w:pPr>
          </w:p>
        </w:tc>
        <w:tc>
          <w:tcPr>
            <w:tcW w:w="1260" w:type="dxa"/>
            <w:shd w:val="clear" w:color="auto" w:fill="auto"/>
            <w:vAlign w:val="bottom"/>
          </w:tcPr>
          <w:p w:rsidR="008B0C04" w:rsidRPr="0085495B" w:rsidRDefault="008B0C04" w:rsidP="00C42FBB">
            <w:pPr>
              <w:ind w:right="-72"/>
              <w:jc w:val="right"/>
              <w:rPr>
                <w:rFonts w:ascii="Arial" w:hAnsi="Arial" w:cs="Arial"/>
                <w:sz w:val="16"/>
                <w:szCs w:val="16"/>
              </w:rPr>
            </w:pPr>
          </w:p>
        </w:tc>
        <w:tc>
          <w:tcPr>
            <w:tcW w:w="1260" w:type="dxa"/>
            <w:shd w:val="clear" w:color="auto" w:fill="auto"/>
            <w:vAlign w:val="bottom"/>
          </w:tcPr>
          <w:p w:rsidR="008B0C04" w:rsidRPr="0085495B" w:rsidRDefault="008B0C04" w:rsidP="00C42FBB">
            <w:pPr>
              <w:ind w:right="-72"/>
              <w:jc w:val="right"/>
              <w:rPr>
                <w:rFonts w:ascii="Arial" w:hAnsi="Arial" w:cs="Arial"/>
                <w:sz w:val="16"/>
                <w:szCs w:val="16"/>
              </w:rPr>
            </w:pPr>
          </w:p>
        </w:tc>
        <w:tc>
          <w:tcPr>
            <w:tcW w:w="1080" w:type="dxa"/>
            <w:shd w:val="clear" w:color="auto" w:fill="auto"/>
            <w:vAlign w:val="bottom"/>
          </w:tcPr>
          <w:p w:rsidR="008B0C04" w:rsidRPr="0085495B" w:rsidRDefault="008B0C04" w:rsidP="00C42FBB">
            <w:pPr>
              <w:ind w:right="-72"/>
              <w:jc w:val="right"/>
              <w:rPr>
                <w:rFonts w:ascii="Arial" w:hAnsi="Arial" w:cs="Arial"/>
                <w:sz w:val="16"/>
                <w:szCs w:val="16"/>
              </w:rPr>
            </w:pPr>
          </w:p>
        </w:tc>
      </w:tr>
      <w:tr w:rsidR="008B0C04" w:rsidRPr="0085495B" w:rsidTr="0085495B">
        <w:tc>
          <w:tcPr>
            <w:tcW w:w="2819" w:type="dxa"/>
            <w:shd w:val="clear" w:color="auto" w:fill="auto"/>
            <w:hideMark/>
          </w:tcPr>
          <w:p w:rsidR="008B0C04" w:rsidRPr="0085495B" w:rsidRDefault="008B0C04" w:rsidP="00C42FBB">
            <w:pPr>
              <w:ind w:left="180" w:hanging="180"/>
              <w:rPr>
                <w:rFonts w:ascii="Arial" w:hAnsi="Arial" w:cs="Arial"/>
                <w:sz w:val="16"/>
                <w:szCs w:val="16"/>
              </w:rPr>
            </w:pPr>
            <w:r w:rsidRPr="0085495B">
              <w:rPr>
                <w:rFonts w:ascii="Arial" w:hAnsi="Arial" w:cs="Arial"/>
                <w:b/>
                <w:bCs/>
                <w:sz w:val="16"/>
                <w:szCs w:val="16"/>
              </w:rPr>
              <w:t>Current financial liabilities</w:t>
            </w:r>
          </w:p>
        </w:tc>
        <w:tc>
          <w:tcPr>
            <w:tcW w:w="1276" w:type="dxa"/>
            <w:shd w:val="clear" w:color="auto" w:fill="auto"/>
          </w:tcPr>
          <w:p w:rsidR="008B0C04" w:rsidRPr="0085495B" w:rsidRDefault="008B0C04" w:rsidP="00C42FBB">
            <w:pPr>
              <w:ind w:right="-72"/>
              <w:jc w:val="center"/>
              <w:rPr>
                <w:rFonts w:ascii="Arial" w:hAnsi="Arial" w:cs="Arial"/>
                <w:sz w:val="16"/>
                <w:szCs w:val="16"/>
                <w:cs/>
              </w:rPr>
            </w:pPr>
          </w:p>
        </w:tc>
        <w:tc>
          <w:tcPr>
            <w:tcW w:w="1353" w:type="dxa"/>
            <w:shd w:val="clear" w:color="auto" w:fill="auto"/>
          </w:tcPr>
          <w:p w:rsidR="008B0C04" w:rsidRPr="0085495B" w:rsidRDefault="008B0C04" w:rsidP="00C42FBB">
            <w:pPr>
              <w:ind w:right="-72" w:hanging="133"/>
              <w:jc w:val="center"/>
              <w:rPr>
                <w:rFonts w:ascii="Arial" w:hAnsi="Arial" w:cs="Arial"/>
                <w:sz w:val="16"/>
                <w:szCs w:val="16"/>
              </w:rPr>
            </w:pPr>
          </w:p>
        </w:tc>
        <w:tc>
          <w:tcPr>
            <w:tcW w:w="1260" w:type="dxa"/>
            <w:shd w:val="clear" w:color="auto" w:fill="auto"/>
            <w:vAlign w:val="bottom"/>
          </w:tcPr>
          <w:p w:rsidR="008B0C04" w:rsidRPr="0085495B" w:rsidRDefault="008B0C04" w:rsidP="00C42FBB">
            <w:pPr>
              <w:ind w:right="-72"/>
              <w:jc w:val="right"/>
              <w:rPr>
                <w:rFonts w:ascii="Arial" w:hAnsi="Arial" w:cs="Arial"/>
                <w:sz w:val="16"/>
                <w:szCs w:val="16"/>
              </w:rPr>
            </w:pPr>
          </w:p>
        </w:tc>
        <w:tc>
          <w:tcPr>
            <w:tcW w:w="1260" w:type="dxa"/>
            <w:shd w:val="clear" w:color="auto" w:fill="auto"/>
            <w:vAlign w:val="bottom"/>
          </w:tcPr>
          <w:p w:rsidR="008B0C04" w:rsidRPr="0085495B" w:rsidRDefault="008B0C04" w:rsidP="00C42FBB">
            <w:pPr>
              <w:ind w:right="-72"/>
              <w:jc w:val="right"/>
              <w:rPr>
                <w:rFonts w:ascii="Arial" w:hAnsi="Arial" w:cs="Arial"/>
                <w:sz w:val="16"/>
                <w:szCs w:val="16"/>
              </w:rPr>
            </w:pPr>
          </w:p>
        </w:tc>
        <w:tc>
          <w:tcPr>
            <w:tcW w:w="1080" w:type="dxa"/>
            <w:shd w:val="clear" w:color="auto" w:fill="auto"/>
            <w:vAlign w:val="bottom"/>
          </w:tcPr>
          <w:p w:rsidR="008B0C04" w:rsidRPr="0085495B" w:rsidRDefault="008B0C04" w:rsidP="00C42FBB">
            <w:pPr>
              <w:ind w:right="-72"/>
              <w:jc w:val="right"/>
              <w:rPr>
                <w:rFonts w:ascii="Arial" w:hAnsi="Arial" w:cs="Arial"/>
                <w:sz w:val="16"/>
                <w:szCs w:val="16"/>
              </w:rPr>
            </w:pPr>
          </w:p>
        </w:tc>
      </w:tr>
      <w:tr w:rsidR="008B0C04" w:rsidRPr="0085495B" w:rsidTr="0085495B">
        <w:tc>
          <w:tcPr>
            <w:tcW w:w="2819" w:type="dxa"/>
            <w:shd w:val="clear" w:color="auto" w:fill="auto"/>
            <w:hideMark/>
          </w:tcPr>
          <w:p w:rsidR="008B0C04" w:rsidRPr="0085495B" w:rsidRDefault="008B0C04" w:rsidP="00C42FBB">
            <w:pPr>
              <w:ind w:left="180" w:hanging="180"/>
              <w:rPr>
                <w:rFonts w:ascii="Arial" w:hAnsi="Arial" w:cs="Arial"/>
                <w:sz w:val="16"/>
                <w:szCs w:val="16"/>
              </w:rPr>
            </w:pPr>
            <w:r w:rsidRPr="0085495B">
              <w:rPr>
                <w:rFonts w:ascii="Arial" w:hAnsi="Arial" w:cs="Arial"/>
                <w:sz w:val="16"/>
                <w:szCs w:val="16"/>
              </w:rPr>
              <w:t>Bank overdrafts and short-term borrowings from financial institutions</w:t>
            </w:r>
          </w:p>
        </w:tc>
        <w:tc>
          <w:tcPr>
            <w:tcW w:w="1276" w:type="dxa"/>
            <w:shd w:val="clear" w:color="auto" w:fill="auto"/>
            <w:hideMark/>
          </w:tcPr>
          <w:p w:rsidR="008B0C04" w:rsidRPr="0085495B" w:rsidRDefault="008B0C04" w:rsidP="00C42FBB">
            <w:pPr>
              <w:ind w:right="-72"/>
              <w:jc w:val="center"/>
              <w:rPr>
                <w:rFonts w:ascii="Arial" w:hAnsi="Arial" w:cs="Arial"/>
                <w:sz w:val="16"/>
                <w:szCs w:val="16"/>
                <w:cs/>
              </w:rPr>
            </w:pPr>
            <w:r w:rsidRPr="0085495B">
              <w:rPr>
                <w:rFonts w:ascii="Arial" w:hAnsi="Arial" w:cs="Arial"/>
                <w:sz w:val="16"/>
                <w:szCs w:val="16"/>
              </w:rPr>
              <w:t>Amortised cost</w:t>
            </w:r>
          </w:p>
        </w:tc>
        <w:tc>
          <w:tcPr>
            <w:tcW w:w="1353" w:type="dxa"/>
            <w:shd w:val="clear" w:color="auto" w:fill="auto"/>
            <w:hideMark/>
          </w:tcPr>
          <w:p w:rsidR="008B0C04" w:rsidRPr="0085495B" w:rsidRDefault="008B0C04" w:rsidP="00C42FBB">
            <w:pPr>
              <w:ind w:right="-72" w:hanging="133"/>
              <w:jc w:val="center"/>
              <w:rPr>
                <w:rFonts w:ascii="Arial" w:hAnsi="Arial" w:cs="Arial"/>
                <w:sz w:val="16"/>
                <w:szCs w:val="16"/>
              </w:rPr>
            </w:pPr>
            <w:r w:rsidRPr="0085495B">
              <w:rPr>
                <w:rFonts w:ascii="Arial" w:hAnsi="Arial" w:cs="Arial"/>
                <w:sz w:val="16"/>
                <w:szCs w:val="16"/>
              </w:rPr>
              <w:t>Amortised cost</w:t>
            </w:r>
          </w:p>
        </w:tc>
        <w:tc>
          <w:tcPr>
            <w:tcW w:w="1260" w:type="dxa"/>
            <w:shd w:val="clear" w:color="auto" w:fill="auto"/>
            <w:hideMark/>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446,638,514</w:t>
            </w:r>
          </w:p>
        </w:tc>
        <w:tc>
          <w:tcPr>
            <w:tcW w:w="1260" w:type="dxa"/>
            <w:shd w:val="clear" w:color="auto" w:fill="auto"/>
            <w:hideMark/>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446,638,514</w:t>
            </w:r>
          </w:p>
        </w:tc>
        <w:tc>
          <w:tcPr>
            <w:tcW w:w="1080" w:type="dxa"/>
            <w:shd w:val="clear" w:color="auto" w:fill="auto"/>
            <w:hideMark/>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w:t>
            </w:r>
          </w:p>
        </w:tc>
      </w:tr>
      <w:tr w:rsidR="008B0C04" w:rsidRPr="0085495B" w:rsidTr="0085495B">
        <w:tc>
          <w:tcPr>
            <w:tcW w:w="2819" w:type="dxa"/>
            <w:shd w:val="clear" w:color="auto" w:fill="auto"/>
            <w:hideMark/>
          </w:tcPr>
          <w:p w:rsidR="008B0C04" w:rsidRPr="0085495B" w:rsidRDefault="008B0C04" w:rsidP="00C42FBB">
            <w:pPr>
              <w:ind w:left="180" w:hanging="180"/>
              <w:rPr>
                <w:rFonts w:ascii="Arial" w:hAnsi="Arial" w:cs="Arial"/>
                <w:sz w:val="16"/>
                <w:szCs w:val="16"/>
              </w:rPr>
            </w:pPr>
            <w:r w:rsidRPr="0085495B">
              <w:rPr>
                <w:rFonts w:ascii="Arial" w:hAnsi="Arial" w:cs="Arial"/>
                <w:sz w:val="16"/>
                <w:szCs w:val="16"/>
              </w:rPr>
              <w:t>Short-term borrowings from related parties</w:t>
            </w:r>
          </w:p>
        </w:tc>
        <w:tc>
          <w:tcPr>
            <w:tcW w:w="1276" w:type="dxa"/>
            <w:shd w:val="clear" w:color="auto" w:fill="auto"/>
          </w:tcPr>
          <w:p w:rsidR="008B0C04" w:rsidRPr="0085495B" w:rsidRDefault="008B0C04" w:rsidP="00C42FBB">
            <w:pPr>
              <w:ind w:right="-72"/>
              <w:jc w:val="center"/>
              <w:rPr>
                <w:rFonts w:ascii="Arial" w:hAnsi="Arial" w:cs="Arial"/>
                <w:sz w:val="16"/>
                <w:szCs w:val="16"/>
                <w:cs/>
              </w:rPr>
            </w:pPr>
            <w:r w:rsidRPr="0085495B">
              <w:rPr>
                <w:rFonts w:ascii="Arial" w:hAnsi="Arial" w:cs="Arial"/>
                <w:sz w:val="16"/>
                <w:szCs w:val="16"/>
              </w:rPr>
              <w:t>Amortised cost</w:t>
            </w:r>
          </w:p>
        </w:tc>
        <w:tc>
          <w:tcPr>
            <w:tcW w:w="1353" w:type="dxa"/>
            <w:shd w:val="clear" w:color="auto" w:fill="auto"/>
            <w:hideMark/>
          </w:tcPr>
          <w:p w:rsidR="008B0C04" w:rsidRPr="0085495B" w:rsidRDefault="008B0C04" w:rsidP="00C42FBB">
            <w:pPr>
              <w:ind w:right="-72" w:hanging="133"/>
              <w:jc w:val="center"/>
              <w:rPr>
                <w:rFonts w:ascii="Arial" w:hAnsi="Arial" w:cs="Arial"/>
                <w:sz w:val="16"/>
                <w:szCs w:val="16"/>
              </w:rPr>
            </w:pPr>
            <w:r w:rsidRPr="0085495B">
              <w:rPr>
                <w:rFonts w:ascii="Arial" w:hAnsi="Arial" w:cs="Arial"/>
                <w:sz w:val="16"/>
                <w:szCs w:val="16"/>
              </w:rPr>
              <w:t>Amortised cost</w:t>
            </w:r>
          </w:p>
        </w:tc>
        <w:tc>
          <w:tcPr>
            <w:tcW w:w="1260" w:type="dxa"/>
            <w:shd w:val="clear" w:color="auto" w:fill="auto"/>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1,064,050</w:t>
            </w:r>
          </w:p>
        </w:tc>
        <w:tc>
          <w:tcPr>
            <w:tcW w:w="1260" w:type="dxa"/>
            <w:shd w:val="clear" w:color="auto" w:fill="auto"/>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1,064,050</w:t>
            </w:r>
          </w:p>
        </w:tc>
        <w:tc>
          <w:tcPr>
            <w:tcW w:w="1080" w:type="dxa"/>
            <w:shd w:val="clear" w:color="auto" w:fill="auto"/>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w:t>
            </w:r>
          </w:p>
        </w:tc>
      </w:tr>
      <w:tr w:rsidR="008B0C04" w:rsidRPr="0085495B" w:rsidTr="0085495B">
        <w:tc>
          <w:tcPr>
            <w:tcW w:w="2819" w:type="dxa"/>
            <w:shd w:val="clear" w:color="auto" w:fill="auto"/>
          </w:tcPr>
          <w:p w:rsidR="008B0C04" w:rsidRPr="0085495B" w:rsidRDefault="008B0C04" w:rsidP="00C42FBB">
            <w:pPr>
              <w:ind w:left="180" w:hanging="180"/>
              <w:rPr>
                <w:rFonts w:ascii="Arial" w:hAnsi="Arial" w:cs="Arial"/>
                <w:sz w:val="16"/>
                <w:szCs w:val="16"/>
              </w:rPr>
            </w:pPr>
            <w:r w:rsidRPr="0085495B">
              <w:rPr>
                <w:rFonts w:ascii="Arial" w:hAnsi="Arial" w:cs="Arial"/>
                <w:sz w:val="16"/>
                <w:szCs w:val="16"/>
              </w:rPr>
              <w:t xml:space="preserve">Derivative liabilities </w:t>
            </w:r>
          </w:p>
        </w:tc>
        <w:tc>
          <w:tcPr>
            <w:tcW w:w="1276" w:type="dxa"/>
            <w:shd w:val="clear" w:color="auto" w:fill="auto"/>
          </w:tcPr>
          <w:p w:rsidR="008B0C04" w:rsidRPr="0085495B" w:rsidRDefault="00CD046E" w:rsidP="00CD046E">
            <w:pPr>
              <w:ind w:right="-72"/>
              <w:rPr>
                <w:rFonts w:ascii="Arial" w:hAnsi="Arial" w:cs="Arial"/>
                <w:sz w:val="16"/>
                <w:szCs w:val="16"/>
                <w:cs/>
              </w:rPr>
            </w:pPr>
            <w:r>
              <w:rPr>
                <w:rFonts w:ascii="Arial" w:hAnsi="Arial" w:cstheme="minorBidi" w:hint="cs"/>
                <w:sz w:val="16"/>
                <w:szCs w:val="16"/>
                <w:cs/>
              </w:rPr>
              <w:t xml:space="preserve"> </w:t>
            </w:r>
            <w:r w:rsidR="008B0C04" w:rsidRPr="0085495B">
              <w:rPr>
                <w:rFonts w:ascii="Arial" w:hAnsi="Arial" w:cs="Arial"/>
                <w:sz w:val="16"/>
                <w:szCs w:val="16"/>
              </w:rPr>
              <w:t>Unrecognised</w:t>
            </w:r>
          </w:p>
        </w:tc>
        <w:tc>
          <w:tcPr>
            <w:tcW w:w="1353" w:type="dxa"/>
            <w:shd w:val="clear" w:color="auto" w:fill="auto"/>
          </w:tcPr>
          <w:p w:rsidR="008B0C04" w:rsidRPr="0085495B" w:rsidRDefault="00CD046E" w:rsidP="00CD046E">
            <w:pPr>
              <w:ind w:right="-72" w:hanging="133"/>
              <w:rPr>
                <w:rFonts w:ascii="Arial" w:hAnsi="Arial" w:cs="Arial"/>
                <w:sz w:val="16"/>
                <w:szCs w:val="16"/>
              </w:rPr>
            </w:pPr>
            <w:r>
              <w:rPr>
                <w:rFonts w:ascii="Arial" w:hAnsi="Arial" w:cstheme="minorBidi" w:hint="cs"/>
                <w:sz w:val="16"/>
                <w:szCs w:val="16"/>
                <w:cs/>
              </w:rPr>
              <w:t xml:space="preserve">     </w:t>
            </w:r>
            <w:r>
              <w:rPr>
                <w:rFonts w:ascii="Arial" w:hAnsi="Arial" w:cstheme="minorBidi"/>
                <w:sz w:val="16"/>
                <w:szCs w:val="16"/>
              </w:rPr>
              <w:t>F</w:t>
            </w:r>
            <w:r w:rsidR="008B0C04" w:rsidRPr="0085495B">
              <w:rPr>
                <w:rFonts w:ascii="Arial" w:hAnsi="Arial" w:cs="Arial"/>
                <w:sz w:val="16"/>
                <w:szCs w:val="16"/>
              </w:rPr>
              <w:t>VPL</w:t>
            </w:r>
          </w:p>
        </w:tc>
        <w:tc>
          <w:tcPr>
            <w:tcW w:w="1260" w:type="dxa"/>
            <w:shd w:val="clear" w:color="auto" w:fill="auto"/>
            <w:vAlign w:val="bottom"/>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w:t>
            </w:r>
          </w:p>
        </w:tc>
        <w:tc>
          <w:tcPr>
            <w:tcW w:w="1260" w:type="dxa"/>
            <w:shd w:val="clear" w:color="auto" w:fill="auto"/>
            <w:vAlign w:val="bottom"/>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11,959,158</w:t>
            </w:r>
          </w:p>
        </w:tc>
        <w:tc>
          <w:tcPr>
            <w:tcW w:w="1080" w:type="dxa"/>
            <w:shd w:val="clear" w:color="auto" w:fill="auto"/>
            <w:vAlign w:val="bottom"/>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11,959,158</w:t>
            </w:r>
          </w:p>
        </w:tc>
      </w:tr>
      <w:tr w:rsidR="008B0C04" w:rsidRPr="0085495B" w:rsidTr="0085495B">
        <w:tc>
          <w:tcPr>
            <w:tcW w:w="2819" w:type="dxa"/>
            <w:shd w:val="clear" w:color="auto" w:fill="auto"/>
            <w:hideMark/>
          </w:tcPr>
          <w:p w:rsidR="008B0C04" w:rsidRPr="0085495B" w:rsidRDefault="008B0C04" w:rsidP="00C42FBB">
            <w:pPr>
              <w:ind w:left="180" w:hanging="180"/>
              <w:rPr>
                <w:rFonts w:ascii="Arial" w:hAnsi="Arial" w:cs="Arial"/>
                <w:sz w:val="16"/>
                <w:szCs w:val="16"/>
              </w:rPr>
            </w:pPr>
            <w:r w:rsidRPr="0085495B">
              <w:rPr>
                <w:rFonts w:ascii="Arial" w:hAnsi="Arial" w:cs="Arial"/>
                <w:sz w:val="16"/>
                <w:szCs w:val="16"/>
              </w:rPr>
              <w:t>Trade payables</w:t>
            </w:r>
            <w:r w:rsidR="00735D7F">
              <w:rPr>
                <w:rFonts w:ascii="Arial" w:hAnsi="Arial" w:cs="Arial"/>
                <w:sz w:val="16"/>
                <w:szCs w:val="16"/>
              </w:rPr>
              <w:t xml:space="preserve"> and</w:t>
            </w:r>
            <w:r w:rsidRPr="0085495B">
              <w:rPr>
                <w:rFonts w:ascii="Arial" w:hAnsi="Arial" w:cs="Arial"/>
                <w:sz w:val="16"/>
                <w:szCs w:val="16"/>
              </w:rPr>
              <w:t xml:space="preserve"> other payables</w:t>
            </w:r>
            <w:r w:rsidR="00735D7F">
              <w:rPr>
                <w:rFonts w:ascii="Arial" w:hAnsi="Arial" w:cs="Arial"/>
                <w:sz w:val="16"/>
                <w:szCs w:val="16"/>
              </w:rPr>
              <w:t xml:space="preserve"> </w:t>
            </w:r>
            <w:r w:rsidR="00735D7F" w:rsidRPr="00C42FBB">
              <w:rPr>
                <w:rFonts w:ascii="Arial" w:hAnsi="Arial" w:cs="Arial"/>
                <w:sz w:val="16"/>
                <w:szCs w:val="16"/>
              </w:rPr>
              <w:t>(included in trade and other payables)</w:t>
            </w:r>
          </w:p>
        </w:tc>
        <w:tc>
          <w:tcPr>
            <w:tcW w:w="1276" w:type="dxa"/>
            <w:shd w:val="clear" w:color="auto" w:fill="auto"/>
            <w:hideMark/>
          </w:tcPr>
          <w:p w:rsidR="008B0C04" w:rsidRPr="0085495B" w:rsidRDefault="008B0C04" w:rsidP="00C42FBB">
            <w:pPr>
              <w:ind w:right="-72"/>
              <w:jc w:val="center"/>
              <w:rPr>
                <w:rFonts w:ascii="Arial" w:hAnsi="Arial" w:cs="Arial"/>
                <w:sz w:val="16"/>
                <w:szCs w:val="16"/>
                <w:cs/>
              </w:rPr>
            </w:pPr>
            <w:r w:rsidRPr="0085495B">
              <w:rPr>
                <w:rFonts w:ascii="Arial" w:hAnsi="Arial" w:cs="Arial"/>
                <w:sz w:val="16"/>
                <w:szCs w:val="16"/>
              </w:rPr>
              <w:t>Amortised cost</w:t>
            </w:r>
          </w:p>
        </w:tc>
        <w:tc>
          <w:tcPr>
            <w:tcW w:w="1353" w:type="dxa"/>
            <w:shd w:val="clear" w:color="auto" w:fill="auto"/>
            <w:hideMark/>
          </w:tcPr>
          <w:p w:rsidR="008B0C04" w:rsidRPr="0085495B" w:rsidRDefault="008B0C04" w:rsidP="00C42FBB">
            <w:pPr>
              <w:ind w:right="-72" w:hanging="133"/>
              <w:jc w:val="center"/>
              <w:rPr>
                <w:rFonts w:ascii="Arial" w:hAnsi="Arial" w:cs="Arial"/>
                <w:sz w:val="16"/>
                <w:szCs w:val="16"/>
              </w:rPr>
            </w:pPr>
            <w:r w:rsidRPr="0085495B">
              <w:rPr>
                <w:rFonts w:ascii="Arial" w:hAnsi="Arial" w:cs="Arial"/>
                <w:sz w:val="16"/>
                <w:szCs w:val="16"/>
              </w:rPr>
              <w:t>Amortised cost</w:t>
            </w:r>
          </w:p>
        </w:tc>
        <w:tc>
          <w:tcPr>
            <w:tcW w:w="1260" w:type="dxa"/>
            <w:shd w:val="clear" w:color="auto" w:fill="auto"/>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1,</w:t>
            </w:r>
            <w:r w:rsidR="00141423">
              <w:rPr>
                <w:rFonts w:ascii="Arial" w:hAnsi="Arial" w:cs="Arial"/>
                <w:sz w:val="16"/>
                <w:szCs w:val="16"/>
              </w:rPr>
              <w:t>133,306,796</w:t>
            </w:r>
          </w:p>
        </w:tc>
        <w:tc>
          <w:tcPr>
            <w:tcW w:w="1260" w:type="dxa"/>
            <w:shd w:val="clear" w:color="auto" w:fill="auto"/>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1,</w:t>
            </w:r>
            <w:r w:rsidR="00141423">
              <w:rPr>
                <w:rFonts w:ascii="Arial" w:hAnsi="Arial" w:cs="Arial"/>
                <w:sz w:val="16"/>
                <w:szCs w:val="16"/>
              </w:rPr>
              <w:t>133,306,796</w:t>
            </w:r>
          </w:p>
        </w:tc>
        <w:tc>
          <w:tcPr>
            <w:tcW w:w="1080" w:type="dxa"/>
            <w:shd w:val="clear" w:color="auto" w:fill="auto"/>
          </w:tcPr>
          <w:p w:rsidR="008B0C04" w:rsidRPr="0085495B" w:rsidRDefault="008B0C04" w:rsidP="00C42FBB">
            <w:pPr>
              <w:ind w:right="-72"/>
              <w:jc w:val="right"/>
              <w:rPr>
                <w:rFonts w:ascii="Arial" w:hAnsi="Arial" w:cs="Arial"/>
                <w:sz w:val="16"/>
                <w:szCs w:val="16"/>
              </w:rPr>
            </w:pPr>
            <w:r w:rsidRPr="0085495B">
              <w:rPr>
                <w:rFonts w:ascii="Arial" w:hAnsi="Arial" w:cs="Arial"/>
                <w:sz w:val="16"/>
                <w:szCs w:val="16"/>
              </w:rPr>
              <w:t>-</w:t>
            </w:r>
          </w:p>
        </w:tc>
      </w:tr>
    </w:tbl>
    <w:p w:rsidR="00C42FBB" w:rsidRPr="0085495B" w:rsidRDefault="00C42FBB" w:rsidP="00C42FBB">
      <w:pPr>
        <w:rPr>
          <w:rFonts w:ascii="Arial" w:hAnsi="Arial" w:cs="Arial"/>
          <w:sz w:val="18"/>
          <w:szCs w:val="18"/>
          <w:lang w:val="en-GB"/>
        </w:rPr>
      </w:pPr>
    </w:p>
    <w:p w:rsidR="00C42FBB" w:rsidRPr="0085495B" w:rsidRDefault="00C42FBB">
      <w:pPr>
        <w:spacing w:after="160" w:line="259" w:lineRule="auto"/>
        <w:rPr>
          <w:rFonts w:ascii="Arial" w:hAnsi="Arial" w:cs="Arial"/>
          <w:sz w:val="18"/>
          <w:szCs w:val="18"/>
          <w:lang w:val="en-GB"/>
        </w:rPr>
      </w:pPr>
      <w:r w:rsidRPr="0085495B">
        <w:rPr>
          <w:rFonts w:ascii="Arial" w:hAnsi="Arial" w:cs="Arial"/>
          <w:sz w:val="18"/>
          <w:szCs w:val="18"/>
          <w:lang w:val="en-GB"/>
        </w:rPr>
        <w:br w:type="page"/>
      </w:r>
    </w:p>
    <w:p w:rsidR="00C42FBB" w:rsidRPr="0085495B" w:rsidRDefault="00C42FBB" w:rsidP="00C42FBB">
      <w:pPr>
        <w:rPr>
          <w:rFonts w:ascii="Arial" w:hAnsi="Arial" w:cs="Arial"/>
          <w:sz w:val="18"/>
          <w:szCs w:val="18"/>
          <w:lang w:val="en-GB"/>
        </w:rPr>
      </w:pPr>
    </w:p>
    <w:tbl>
      <w:tblPr>
        <w:tblStyle w:val="TableGridLight"/>
        <w:tblW w:w="9048"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9"/>
        <w:gridCol w:w="1276"/>
        <w:gridCol w:w="1353"/>
        <w:gridCol w:w="1260"/>
        <w:gridCol w:w="1260"/>
        <w:gridCol w:w="1080"/>
      </w:tblGrid>
      <w:tr w:rsidR="00C42FBB" w:rsidRPr="0085495B" w:rsidTr="0085495B">
        <w:trPr>
          <w:tblHeader/>
        </w:trPr>
        <w:tc>
          <w:tcPr>
            <w:tcW w:w="2819" w:type="dxa"/>
            <w:shd w:val="clear" w:color="auto" w:fill="auto"/>
          </w:tcPr>
          <w:p w:rsidR="00C42FBB" w:rsidRPr="0085495B" w:rsidRDefault="00C42FBB" w:rsidP="00A57E79">
            <w:pPr>
              <w:ind w:left="547"/>
              <w:jc w:val="both"/>
              <w:rPr>
                <w:rFonts w:ascii="Arial" w:hAnsi="Arial" w:cs="Arial"/>
                <w:sz w:val="16"/>
                <w:szCs w:val="16"/>
              </w:rPr>
            </w:pPr>
          </w:p>
        </w:tc>
        <w:tc>
          <w:tcPr>
            <w:tcW w:w="6229" w:type="dxa"/>
            <w:gridSpan w:val="5"/>
            <w:tcBorders>
              <w:top w:val="single" w:sz="4" w:space="0" w:color="auto"/>
              <w:bottom w:val="single" w:sz="4" w:space="0" w:color="auto"/>
            </w:tcBorders>
            <w:shd w:val="clear" w:color="auto" w:fill="auto"/>
            <w:hideMark/>
          </w:tcPr>
          <w:p w:rsidR="00C42FBB" w:rsidRPr="0085495B" w:rsidRDefault="00C42FBB" w:rsidP="00A57E79">
            <w:pPr>
              <w:ind w:left="547"/>
              <w:jc w:val="center"/>
              <w:rPr>
                <w:rFonts w:ascii="Arial" w:hAnsi="Arial" w:cs="Arial"/>
                <w:b/>
                <w:bCs/>
                <w:sz w:val="16"/>
                <w:szCs w:val="16"/>
              </w:rPr>
            </w:pPr>
            <w:r w:rsidRPr="0085495B">
              <w:rPr>
                <w:rFonts w:ascii="Arial" w:hAnsi="Arial" w:cs="Arial"/>
                <w:b/>
                <w:bCs/>
                <w:sz w:val="16"/>
                <w:szCs w:val="16"/>
              </w:rPr>
              <w:t>Separate financial statements</w:t>
            </w:r>
          </w:p>
        </w:tc>
      </w:tr>
      <w:tr w:rsidR="00C42FBB" w:rsidRPr="0085495B" w:rsidTr="0085495B">
        <w:trPr>
          <w:tblHeader/>
        </w:trPr>
        <w:tc>
          <w:tcPr>
            <w:tcW w:w="2819" w:type="dxa"/>
            <w:shd w:val="clear" w:color="auto" w:fill="auto"/>
          </w:tcPr>
          <w:p w:rsidR="00C42FBB" w:rsidRPr="0085495B" w:rsidRDefault="00C42FBB" w:rsidP="00A57E79">
            <w:pPr>
              <w:ind w:left="547"/>
              <w:jc w:val="both"/>
              <w:rPr>
                <w:rFonts w:ascii="Arial" w:hAnsi="Arial" w:cs="Arial"/>
                <w:sz w:val="16"/>
                <w:szCs w:val="16"/>
                <w:cs/>
              </w:rPr>
            </w:pPr>
          </w:p>
        </w:tc>
        <w:tc>
          <w:tcPr>
            <w:tcW w:w="2629" w:type="dxa"/>
            <w:gridSpan w:val="2"/>
            <w:tcBorders>
              <w:bottom w:val="single" w:sz="4" w:space="0" w:color="auto"/>
            </w:tcBorders>
            <w:shd w:val="clear" w:color="auto" w:fill="auto"/>
            <w:hideMark/>
          </w:tcPr>
          <w:p w:rsidR="00C42FBB" w:rsidRPr="0085495B" w:rsidRDefault="00C42FBB" w:rsidP="00A57E79">
            <w:pPr>
              <w:ind w:left="547"/>
              <w:jc w:val="both"/>
              <w:rPr>
                <w:rFonts w:ascii="Arial" w:hAnsi="Arial" w:cs="Arial"/>
                <w:b/>
                <w:bCs/>
                <w:sz w:val="16"/>
                <w:szCs w:val="16"/>
              </w:rPr>
            </w:pPr>
            <w:r w:rsidRPr="0085495B">
              <w:rPr>
                <w:rFonts w:ascii="Arial" w:hAnsi="Arial" w:cs="Arial"/>
                <w:b/>
                <w:bCs/>
                <w:sz w:val="16"/>
                <w:szCs w:val="16"/>
              </w:rPr>
              <w:t>Measurement categories</w:t>
            </w:r>
          </w:p>
        </w:tc>
        <w:tc>
          <w:tcPr>
            <w:tcW w:w="3600" w:type="dxa"/>
            <w:gridSpan w:val="3"/>
            <w:tcBorders>
              <w:bottom w:val="single" w:sz="4" w:space="0" w:color="auto"/>
            </w:tcBorders>
            <w:shd w:val="clear" w:color="auto" w:fill="auto"/>
            <w:hideMark/>
          </w:tcPr>
          <w:p w:rsidR="00C42FBB" w:rsidRPr="0085495B" w:rsidRDefault="00C42FBB" w:rsidP="00A57E79">
            <w:pPr>
              <w:ind w:left="547" w:hanging="510"/>
              <w:jc w:val="center"/>
              <w:rPr>
                <w:rFonts w:ascii="Arial" w:hAnsi="Arial" w:cs="Arial"/>
                <w:b/>
                <w:bCs/>
                <w:sz w:val="16"/>
                <w:szCs w:val="16"/>
              </w:rPr>
            </w:pPr>
            <w:r w:rsidRPr="0085495B">
              <w:rPr>
                <w:rFonts w:ascii="Arial" w:hAnsi="Arial" w:cs="Arial"/>
                <w:b/>
                <w:bCs/>
                <w:sz w:val="16"/>
                <w:szCs w:val="16"/>
              </w:rPr>
              <w:t>Carrying amounts</w:t>
            </w:r>
          </w:p>
        </w:tc>
      </w:tr>
      <w:tr w:rsidR="00C42FBB" w:rsidRPr="0085495B" w:rsidTr="0085495B">
        <w:trPr>
          <w:tblHeader/>
        </w:trPr>
        <w:tc>
          <w:tcPr>
            <w:tcW w:w="2819" w:type="dxa"/>
            <w:shd w:val="clear" w:color="auto" w:fill="auto"/>
          </w:tcPr>
          <w:p w:rsidR="00C42FBB" w:rsidRPr="0085495B" w:rsidRDefault="00C42FBB" w:rsidP="00A57E79">
            <w:pPr>
              <w:jc w:val="both"/>
              <w:rPr>
                <w:rFonts w:ascii="Arial" w:hAnsi="Arial" w:cs="Arial"/>
                <w:b/>
                <w:bCs/>
                <w:sz w:val="16"/>
                <w:szCs w:val="16"/>
              </w:rPr>
            </w:pPr>
          </w:p>
          <w:p w:rsidR="00C42FBB" w:rsidRPr="0085495B" w:rsidRDefault="00C42FBB" w:rsidP="00A57E79">
            <w:pPr>
              <w:jc w:val="both"/>
              <w:rPr>
                <w:rFonts w:ascii="Arial" w:hAnsi="Arial" w:cs="Arial"/>
                <w:b/>
                <w:bCs/>
                <w:sz w:val="16"/>
                <w:szCs w:val="16"/>
              </w:rPr>
            </w:pPr>
          </w:p>
          <w:p w:rsidR="00C42FBB" w:rsidRPr="0085495B" w:rsidRDefault="00C42FBB" w:rsidP="00A57E79">
            <w:pPr>
              <w:jc w:val="both"/>
              <w:rPr>
                <w:rFonts w:ascii="Arial" w:hAnsi="Arial" w:cs="Arial"/>
                <w:b/>
                <w:bCs/>
                <w:sz w:val="16"/>
                <w:szCs w:val="16"/>
              </w:rPr>
            </w:pPr>
          </w:p>
        </w:tc>
        <w:tc>
          <w:tcPr>
            <w:tcW w:w="1276" w:type="dxa"/>
            <w:tcBorders>
              <w:bottom w:val="single" w:sz="4" w:space="0" w:color="auto"/>
            </w:tcBorders>
            <w:shd w:val="clear" w:color="auto" w:fill="auto"/>
            <w:hideMark/>
          </w:tcPr>
          <w:p w:rsidR="00C42FBB" w:rsidRPr="0085495B" w:rsidRDefault="00C42FBB" w:rsidP="00A57E79">
            <w:pPr>
              <w:ind w:right="-72"/>
              <w:jc w:val="right"/>
              <w:rPr>
                <w:rFonts w:ascii="Arial" w:hAnsi="Arial" w:cs="Arial"/>
                <w:b/>
                <w:bCs/>
                <w:sz w:val="16"/>
                <w:szCs w:val="16"/>
              </w:rPr>
            </w:pPr>
            <w:r w:rsidRPr="0085495B">
              <w:rPr>
                <w:rFonts w:ascii="Arial" w:hAnsi="Arial" w:cs="Arial"/>
                <w:b/>
                <w:bCs/>
                <w:sz w:val="16"/>
                <w:szCs w:val="16"/>
              </w:rPr>
              <w:t xml:space="preserve">Previously reported </w:t>
            </w:r>
          </w:p>
          <w:p w:rsidR="00C42FBB" w:rsidRPr="0085495B" w:rsidRDefault="00C42FBB" w:rsidP="00A57E79">
            <w:pPr>
              <w:ind w:right="-72"/>
              <w:jc w:val="right"/>
              <w:rPr>
                <w:rFonts w:ascii="Arial" w:hAnsi="Arial" w:cs="Arial"/>
                <w:b/>
                <w:bCs/>
                <w:sz w:val="16"/>
                <w:szCs w:val="16"/>
              </w:rPr>
            </w:pPr>
            <w:r w:rsidRPr="0085495B">
              <w:rPr>
                <w:rFonts w:ascii="Arial" w:hAnsi="Arial" w:cs="Arial"/>
                <w:b/>
                <w:bCs/>
                <w:sz w:val="16"/>
                <w:szCs w:val="16"/>
              </w:rPr>
              <w:t>(TAS 105 and other TAS)</w:t>
            </w:r>
          </w:p>
        </w:tc>
        <w:tc>
          <w:tcPr>
            <w:tcW w:w="1353" w:type="dxa"/>
            <w:tcBorders>
              <w:bottom w:val="single" w:sz="4" w:space="0" w:color="auto"/>
            </w:tcBorders>
            <w:shd w:val="clear" w:color="auto" w:fill="auto"/>
            <w:vAlign w:val="bottom"/>
          </w:tcPr>
          <w:p w:rsidR="00C42FBB" w:rsidRPr="0085495B" w:rsidRDefault="00C42FBB" w:rsidP="00A57E79">
            <w:pPr>
              <w:ind w:right="-72"/>
              <w:jc w:val="right"/>
              <w:rPr>
                <w:rFonts w:ascii="Arial" w:hAnsi="Arial" w:cs="Arial"/>
                <w:b/>
                <w:bCs/>
                <w:sz w:val="16"/>
                <w:szCs w:val="16"/>
              </w:rPr>
            </w:pPr>
          </w:p>
          <w:p w:rsidR="00C42FBB" w:rsidRPr="0085495B" w:rsidRDefault="00C42FBB" w:rsidP="00A57E79">
            <w:pPr>
              <w:ind w:right="-72"/>
              <w:jc w:val="right"/>
              <w:rPr>
                <w:rFonts w:ascii="Arial" w:hAnsi="Arial" w:cs="Arial"/>
                <w:b/>
                <w:bCs/>
                <w:sz w:val="16"/>
                <w:szCs w:val="16"/>
              </w:rPr>
            </w:pPr>
            <w:r w:rsidRPr="0085495B">
              <w:rPr>
                <w:rFonts w:ascii="Arial" w:hAnsi="Arial" w:cs="Arial"/>
                <w:b/>
                <w:bCs/>
                <w:sz w:val="16"/>
                <w:szCs w:val="16"/>
              </w:rPr>
              <w:t xml:space="preserve">New </w:t>
            </w:r>
          </w:p>
          <w:p w:rsidR="00C42FBB" w:rsidRPr="0085495B" w:rsidRDefault="00C42FBB" w:rsidP="00A57E79">
            <w:pPr>
              <w:ind w:right="-72"/>
              <w:jc w:val="right"/>
              <w:rPr>
                <w:rFonts w:ascii="Arial" w:hAnsi="Arial" w:cs="Arial"/>
                <w:b/>
                <w:bCs/>
                <w:sz w:val="16"/>
                <w:szCs w:val="16"/>
              </w:rPr>
            </w:pPr>
            <w:r w:rsidRPr="0085495B">
              <w:rPr>
                <w:rFonts w:ascii="Arial" w:hAnsi="Arial" w:cs="Arial"/>
                <w:b/>
                <w:bCs/>
                <w:sz w:val="16"/>
                <w:szCs w:val="16"/>
              </w:rPr>
              <w:t>(TFRS 9)</w:t>
            </w:r>
          </w:p>
        </w:tc>
        <w:tc>
          <w:tcPr>
            <w:tcW w:w="1260" w:type="dxa"/>
            <w:tcBorders>
              <w:bottom w:val="single" w:sz="4" w:space="0" w:color="auto"/>
            </w:tcBorders>
            <w:shd w:val="clear" w:color="auto" w:fill="auto"/>
            <w:hideMark/>
          </w:tcPr>
          <w:p w:rsidR="00C42FBB" w:rsidRPr="0085495B" w:rsidRDefault="00C42FBB" w:rsidP="00A57E79">
            <w:pPr>
              <w:ind w:right="-72"/>
              <w:jc w:val="right"/>
              <w:rPr>
                <w:rFonts w:ascii="Arial" w:hAnsi="Arial" w:cs="Arial"/>
                <w:b/>
                <w:bCs/>
                <w:sz w:val="16"/>
                <w:szCs w:val="16"/>
              </w:rPr>
            </w:pPr>
          </w:p>
          <w:p w:rsidR="00C42FBB" w:rsidRPr="0085495B" w:rsidRDefault="00C42FBB" w:rsidP="00A57E79">
            <w:pPr>
              <w:ind w:right="-72"/>
              <w:jc w:val="right"/>
              <w:rPr>
                <w:rFonts w:ascii="Arial" w:hAnsi="Arial" w:cs="Arial"/>
                <w:b/>
                <w:bCs/>
                <w:sz w:val="16"/>
                <w:szCs w:val="16"/>
              </w:rPr>
            </w:pPr>
            <w:r w:rsidRPr="0085495B">
              <w:rPr>
                <w:rFonts w:ascii="Arial" w:hAnsi="Arial" w:cs="Arial"/>
                <w:b/>
                <w:bCs/>
                <w:sz w:val="16"/>
                <w:szCs w:val="16"/>
              </w:rPr>
              <w:t>Previously reported</w:t>
            </w:r>
          </w:p>
          <w:p w:rsidR="00C42FBB" w:rsidRPr="0085495B" w:rsidRDefault="00C42FBB" w:rsidP="00A57E79">
            <w:pPr>
              <w:ind w:right="-72"/>
              <w:jc w:val="right"/>
              <w:rPr>
                <w:rFonts w:ascii="Arial" w:hAnsi="Arial" w:cs="Arial"/>
                <w:b/>
                <w:bCs/>
                <w:sz w:val="16"/>
                <w:szCs w:val="16"/>
              </w:rPr>
            </w:pPr>
            <w:r w:rsidRPr="0085495B">
              <w:rPr>
                <w:rFonts w:ascii="Arial" w:hAnsi="Arial" w:cs="Arial"/>
                <w:b/>
                <w:bCs/>
                <w:sz w:val="16"/>
                <w:szCs w:val="16"/>
              </w:rPr>
              <w:t>Baht</w:t>
            </w:r>
          </w:p>
        </w:tc>
        <w:tc>
          <w:tcPr>
            <w:tcW w:w="1260" w:type="dxa"/>
            <w:tcBorders>
              <w:bottom w:val="single" w:sz="4" w:space="0" w:color="auto"/>
            </w:tcBorders>
            <w:shd w:val="clear" w:color="auto" w:fill="auto"/>
            <w:hideMark/>
          </w:tcPr>
          <w:p w:rsidR="00C42FBB" w:rsidRPr="0085495B" w:rsidRDefault="00C42FBB" w:rsidP="00A57E79">
            <w:pPr>
              <w:ind w:right="-72"/>
              <w:jc w:val="right"/>
              <w:rPr>
                <w:rFonts w:ascii="Arial" w:hAnsi="Arial" w:cs="Arial"/>
                <w:b/>
                <w:bCs/>
                <w:sz w:val="16"/>
                <w:szCs w:val="16"/>
              </w:rPr>
            </w:pPr>
          </w:p>
          <w:p w:rsidR="00C42FBB" w:rsidRPr="0085495B" w:rsidRDefault="00C42FBB" w:rsidP="00A57E79">
            <w:pPr>
              <w:ind w:right="-72"/>
              <w:jc w:val="right"/>
              <w:rPr>
                <w:rFonts w:ascii="Arial" w:hAnsi="Arial" w:cs="Arial"/>
                <w:b/>
                <w:bCs/>
                <w:sz w:val="16"/>
                <w:szCs w:val="16"/>
              </w:rPr>
            </w:pPr>
          </w:p>
          <w:p w:rsidR="00C42FBB" w:rsidRPr="0085495B" w:rsidRDefault="00C42FBB" w:rsidP="00A57E79">
            <w:pPr>
              <w:ind w:right="-72"/>
              <w:jc w:val="right"/>
              <w:rPr>
                <w:rFonts w:ascii="Arial" w:hAnsi="Arial" w:cs="Arial"/>
                <w:b/>
                <w:bCs/>
                <w:sz w:val="16"/>
                <w:szCs w:val="16"/>
              </w:rPr>
            </w:pPr>
            <w:r w:rsidRPr="0085495B">
              <w:rPr>
                <w:rFonts w:ascii="Arial" w:hAnsi="Arial" w:cs="Arial"/>
                <w:b/>
                <w:bCs/>
                <w:sz w:val="16"/>
                <w:szCs w:val="16"/>
              </w:rPr>
              <w:t>New</w:t>
            </w:r>
          </w:p>
          <w:p w:rsidR="00C42FBB" w:rsidRPr="0085495B" w:rsidRDefault="00C42FBB" w:rsidP="00A57E79">
            <w:pPr>
              <w:ind w:right="-72"/>
              <w:jc w:val="right"/>
              <w:rPr>
                <w:rFonts w:ascii="Arial" w:hAnsi="Arial" w:cs="Arial"/>
                <w:b/>
                <w:bCs/>
                <w:sz w:val="16"/>
                <w:szCs w:val="16"/>
              </w:rPr>
            </w:pPr>
            <w:r w:rsidRPr="0085495B">
              <w:rPr>
                <w:rFonts w:ascii="Arial" w:hAnsi="Arial" w:cs="Arial"/>
                <w:b/>
                <w:bCs/>
                <w:sz w:val="16"/>
                <w:szCs w:val="16"/>
              </w:rPr>
              <w:t xml:space="preserve"> Baht</w:t>
            </w:r>
          </w:p>
        </w:tc>
        <w:tc>
          <w:tcPr>
            <w:tcW w:w="1080" w:type="dxa"/>
            <w:tcBorders>
              <w:bottom w:val="single" w:sz="4" w:space="0" w:color="auto"/>
            </w:tcBorders>
            <w:shd w:val="clear" w:color="auto" w:fill="auto"/>
            <w:hideMark/>
          </w:tcPr>
          <w:p w:rsidR="00C42FBB" w:rsidRPr="0085495B" w:rsidRDefault="00C42FBB" w:rsidP="00A57E79">
            <w:pPr>
              <w:ind w:right="-72"/>
              <w:jc w:val="right"/>
              <w:rPr>
                <w:rFonts w:ascii="Arial" w:hAnsi="Arial" w:cs="Arial"/>
                <w:b/>
                <w:bCs/>
                <w:sz w:val="16"/>
                <w:szCs w:val="16"/>
              </w:rPr>
            </w:pPr>
          </w:p>
          <w:p w:rsidR="00C42FBB" w:rsidRPr="0085495B" w:rsidRDefault="00C42FBB" w:rsidP="00A57E79">
            <w:pPr>
              <w:ind w:right="-72"/>
              <w:jc w:val="right"/>
              <w:rPr>
                <w:rFonts w:ascii="Arial" w:hAnsi="Arial" w:cs="Arial"/>
                <w:b/>
                <w:bCs/>
                <w:sz w:val="16"/>
                <w:szCs w:val="16"/>
              </w:rPr>
            </w:pPr>
          </w:p>
          <w:p w:rsidR="00C42FBB" w:rsidRPr="0085495B" w:rsidRDefault="00C42FBB" w:rsidP="00A57E79">
            <w:pPr>
              <w:ind w:right="-72"/>
              <w:jc w:val="right"/>
              <w:rPr>
                <w:rFonts w:ascii="Arial" w:hAnsi="Arial" w:cs="Arial"/>
                <w:b/>
                <w:bCs/>
                <w:sz w:val="16"/>
                <w:szCs w:val="16"/>
              </w:rPr>
            </w:pPr>
            <w:r w:rsidRPr="0085495B">
              <w:rPr>
                <w:rFonts w:ascii="Arial" w:hAnsi="Arial" w:cs="Arial"/>
                <w:b/>
                <w:bCs/>
                <w:sz w:val="16"/>
                <w:szCs w:val="16"/>
              </w:rPr>
              <w:t>Difference</w:t>
            </w:r>
          </w:p>
          <w:p w:rsidR="00C42FBB" w:rsidRPr="0085495B" w:rsidRDefault="00C42FBB" w:rsidP="00A57E79">
            <w:pPr>
              <w:ind w:right="-72"/>
              <w:jc w:val="right"/>
              <w:rPr>
                <w:rFonts w:ascii="Arial" w:hAnsi="Arial" w:cs="Arial"/>
                <w:b/>
                <w:bCs/>
                <w:sz w:val="16"/>
                <w:szCs w:val="16"/>
              </w:rPr>
            </w:pPr>
            <w:r w:rsidRPr="0085495B">
              <w:rPr>
                <w:rFonts w:ascii="Arial" w:hAnsi="Arial" w:cs="Arial"/>
                <w:b/>
                <w:bCs/>
                <w:sz w:val="16"/>
                <w:szCs w:val="16"/>
              </w:rPr>
              <w:t>Baht</w:t>
            </w:r>
          </w:p>
        </w:tc>
      </w:tr>
      <w:tr w:rsidR="00C42FBB" w:rsidRPr="00607566" w:rsidTr="0085495B">
        <w:trPr>
          <w:tblHeader/>
        </w:trPr>
        <w:tc>
          <w:tcPr>
            <w:tcW w:w="2819" w:type="dxa"/>
            <w:shd w:val="clear" w:color="auto" w:fill="auto"/>
          </w:tcPr>
          <w:p w:rsidR="00C42FBB" w:rsidRPr="00607566" w:rsidRDefault="00C42FBB" w:rsidP="00A57E79">
            <w:pPr>
              <w:ind w:left="180" w:hanging="180"/>
              <w:rPr>
                <w:rFonts w:ascii="Arial" w:hAnsi="Arial" w:cs="Arial"/>
                <w:b/>
                <w:bCs/>
                <w:sz w:val="8"/>
                <w:szCs w:val="8"/>
              </w:rPr>
            </w:pPr>
          </w:p>
        </w:tc>
        <w:tc>
          <w:tcPr>
            <w:tcW w:w="1276" w:type="dxa"/>
            <w:tcBorders>
              <w:top w:val="single" w:sz="4" w:space="0" w:color="auto"/>
            </w:tcBorders>
            <w:shd w:val="clear" w:color="auto" w:fill="auto"/>
          </w:tcPr>
          <w:p w:rsidR="00C42FBB" w:rsidRPr="00607566" w:rsidRDefault="00C42FBB" w:rsidP="00A57E79">
            <w:pPr>
              <w:ind w:right="-72"/>
              <w:jc w:val="both"/>
              <w:rPr>
                <w:rFonts w:ascii="Arial" w:hAnsi="Arial" w:cs="Arial"/>
                <w:sz w:val="8"/>
                <w:szCs w:val="8"/>
              </w:rPr>
            </w:pPr>
          </w:p>
        </w:tc>
        <w:tc>
          <w:tcPr>
            <w:tcW w:w="1353" w:type="dxa"/>
            <w:tcBorders>
              <w:top w:val="single" w:sz="4" w:space="0" w:color="auto"/>
            </w:tcBorders>
            <w:shd w:val="clear" w:color="auto" w:fill="auto"/>
          </w:tcPr>
          <w:p w:rsidR="00C42FBB" w:rsidRPr="00607566" w:rsidRDefault="00C42FBB" w:rsidP="00A57E79">
            <w:pPr>
              <w:ind w:right="-72" w:hanging="133"/>
              <w:jc w:val="both"/>
              <w:rPr>
                <w:rFonts w:ascii="Arial" w:hAnsi="Arial" w:cs="Arial"/>
                <w:sz w:val="8"/>
                <w:szCs w:val="8"/>
                <w:cs/>
              </w:rPr>
            </w:pPr>
          </w:p>
        </w:tc>
        <w:tc>
          <w:tcPr>
            <w:tcW w:w="1260" w:type="dxa"/>
            <w:tcBorders>
              <w:top w:val="single" w:sz="4" w:space="0" w:color="auto"/>
            </w:tcBorders>
            <w:shd w:val="clear" w:color="auto" w:fill="auto"/>
          </w:tcPr>
          <w:p w:rsidR="00C42FBB" w:rsidRPr="00607566" w:rsidRDefault="00C42FBB" w:rsidP="00A57E79">
            <w:pPr>
              <w:ind w:right="-72"/>
              <w:jc w:val="right"/>
              <w:rPr>
                <w:rFonts w:ascii="Arial" w:hAnsi="Arial" w:cs="Arial"/>
                <w:sz w:val="8"/>
                <w:szCs w:val="8"/>
              </w:rPr>
            </w:pPr>
          </w:p>
        </w:tc>
        <w:tc>
          <w:tcPr>
            <w:tcW w:w="1260" w:type="dxa"/>
            <w:tcBorders>
              <w:top w:val="single" w:sz="4" w:space="0" w:color="auto"/>
            </w:tcBorders>
            <w:shd w:val="clear" w:color="auto" w:fill="auto"/>
          </w:tcPr>
          <w:p w:rsidR="00C42FBB" w:rsidRPr="00607566" w:rsidRDefault="00C42FBB" w:rsidP="00A57E79">
            <w:pPr>
              <w:ind w:right="-72"/>
              <w:jc w:val="right"/>
              <w:rPr>
                <w:rFonts w:ascii="Arial" w:hAnsi="Arial" w:cs="Arial"/>
                <w:sz w:val="8"/>
                <w:szCs w:val="8"/>
              </w:rPr>
            </w:pPr>
          </w:p>
        </w:tc>
        <w:tc>
          <w:tcPr>
            <w:tcW w:w="1080" w:type="dxa"/>
            <w:tcBorders>
              <w:top w:val="single" w:sz="4" w:space="0" w:color="auto"/>
            </w:tcBorders>
            <w:shd w:val="clear" w:color="auto" w:fill="auto"/>
          </w:tcPr>
          <w:p w:rsidR="00C42FBB" w:rsidRPr="00607566" w:rsidRDefault="00C42FBB" w:rsidP="00A57E79">
            <w:pPr>
              <w:ind w:right="-72"/>
              <w:jc w:val="right"/>
              <w:rPr>
                <w:rFonts w:ascii="Arial" w:hAnsi="Arial" w:cs="Arial"/>
                <w:sz w:val="8"/>
                <w:szCs w:val="8"/>
              </w:rPr>
            </w:pPr>
          </w:p>
        </w:tc>
      </w:tr>
      <w:tr w:rsidR="00C42FBB" w:rsidRPr="0085495B" w:rsidTr="0085495B">
        <w:tc>
          <w:tcPr>
            <w:tcW w:w="2819" w:type="dxa"/>
            <w:shd w:val="clear" w:color="auto" w:fill="auto"/>
          </w:tcPr>
          <w:p w:rsidR="00C42FBB" w:rsidRPr="0085495B" w:rsidRDefault="00C42FBB" w:rsidP="00C42FBB">
            <w:pPr>
              <w:ind w:left="180" w:hanging="180"/>
              <w:rPr>
                <w:rFonts w:ascii="Arial" w:hAnsi="Arial" w:cs="Arial"/>
                <w:sz w:val="16"/>
                <w:szCs w:val="16"/>
              </w:rPr>
            </w:pPr>
            <w:r w:rsidRPr="0085495B">
              <w:rPr>
                <w:rFonts w:ascii="Arial" w:hAnsi="Arial" w:cs="Arial"/>
                <w:b/>
                <w:bCs/>
                <w:sz w:val="16"/>
                <w:szCs w:val="16"/>
              </w:rPr>
              <w:t>Current financial assets</w:t>
            </w:r>
          </w:p>
        </w:tc>
        <w:tc>
          <w:tcPr>
            <w:tcW w:w="1276" w:type="dxa"/>
            <w:shd w:val="clear" w:color="auto" w:fill="auto"/>
          </w:tcPr>
          <w:p w:rsidR="00C42FBB" w:rsidRPr="0085495B" w:rsidRDefault="00C42FBB" w:rsidP="00C42FBB">
            <w:pPr>
              <w:ind w:right="-72"/>
              <w:jc w:val="center"/>
              <w:rPr>
                <w:rFonts w:ascii="Arial" w:hAnsi="Arial" w:cs="Arial"/>
                <w:sz w:val="16"/>
                <w:szCs w:val="16"/>
              </w:rPr>
            </w:pPr>
          </w:p>
        </w:tc>
        <w:tc>
          <w:tcPr>
            <w:tcW w:w="1353" w:type="dxa"/>
            <w:shd w:val="clear" w:color="auto" w:fill="auto"/>
          </w:tcPr>
          <w:p w:rsidR="00C42FBB" w:rsidRPr="0085495B" w:rsidRDefault="00C42FBB" w:rsidP="00C42FBB">
            <w:pPr>
              <w:ind w:right="-72" w:hanging="133"/>
              <w:jc w:val="center"/>
              <w:rPr>
                <w:rFonts w:ascii="Arial" w:hAnsi="Arial" w:cs="Arial"/>
                <w:sz w:val="16"/>
                <w:szCs w:val="16"/>
                <w:cs/>
              </w:rPr>
            </w:pPr>
          </w:p>
        </w:tc>
        <w:tc>
          <w:tcPr>
            <w:tcW w:w="1260" w:type="dxa"/>
            <w:shd w:val="clear" w:color="auto" w:fill="auto"/>
          </w:tcPr>
          <w:p w:rsidR="00C42FBB" w:rsidRPr="0085495B" w:rsidRDefault="00C42FBB" w:rsidP="00C42FBB">
            <w:pPr>
              <w:ind w:right="-72"/>
              <w:jc w:val="right"/>
              <w:rPr>
                <w:rFonts w:ascii="Arial" w:hAnsi="Arial" w:cs="Arial"/>
                <w:sz w:val="16"/>
                <w:szCs w:val="16"/>
              </w:rPr>
            </w:pPr>
          </w:p>
        </w:tc>
        <w:tc>
          <w:tcPr>
            <w:tcW w:w="1260" w:type="dxa"/>
            <w:shd w:val="clear" w:color="auto" w:fill="auto"/>
          </w:tcPr>
          <w:p w:rsidR="00C42FBB" w:rsidRPr="0085495B" w:rsidRDefault="00C42FBB" w:rsidP="00C42FBB">
            <w:pPr>
              <w:ind w:right="-72"/>
              <w:jc w:val="right"/>
              <w:rPr>
                <w:rFonts w:ascii="Arial" w:hAnsi="Arial" w:cs="Arial"/>
                <w:sz w:val="16"/>
                <w:szCs w:val="16"/>
              </w:rPr>
            </w:pPr>
          </w:p>
        </w:tc>
        <w:tc>
          <w:tcPr>
            <w:tcW w:w="1080" w:type="dxa"/>
            <w:shd w:val="clear" w:color="auto" w:fill="auto"/>
          </w:tcPr>
          <w:p w:rsidR="00C42FBB" w:rsidRPr="0085495B" w:rsidRDefault="00C42FBB" w:rsidP="00C42FBB">
            <w:pPr>
              <w:ind w:right="-72"/>
              <w:jc w:val="right"/>
              <w:rPr>
                <w:rFonts w:ascii="Arial" w:hAnsi="Arial" w:cs="Arial"/>
                <w:sz w:val="16"/>
                <w:szCs w:val="16"/>
              </w:rPr>
            </w:pPr>
          </w:p>
        </w:tc>
      </w:tr>
      <w:tr w:rsidR="00C42FBB" w:rsidRPr="0085495B" w:rsidTr="0085495B">
        <w:tc>
          <w:tcPr>
            <w:tcW w:w="2819" w:type="dxa"/>
            <w:shd w:val="clear" w:color="auto" w:fill="auto"/>
            <w:hideMark/>
          </w:tcPr>
          <w:p w:rsidR="00C42FBB" w:rsidRPr="0085495B" w:rsidRDefault="00C42FBB" w:rsidP="00C42FBB">
            <w:pPr>
              <w:ind w:left="180" w:hanging="180"/>
              <w:rPr>
                <w:rFonts w:ascii="Arial" w:hAnsi="Arial" w:cs="Arial"/>
                <w:sz w:val="16"/>
                <w:szCs w:val="16"/>
              </w:rPr>
            </w:pPr>
            <w:r w:rsidRPr="0085495B">
              <w:rPr>
                <w:rFonts w:ascii="Arial" w:hAnsi="Arial" w:cs="Arial"/>
                <w:sz w:val="16"/>
                <w:szCs w:val="16"/>
              </w:rPr>
              <w:t>Cash and cash equivalents</w:t>
            </w:r>
          </w:p>
        </w:tc>
        <w:tc>
          <w:tcPr>
            <w:tcW w:w="1276" w:type="dxa"/>
            <w:shd w:val="clear" w:color="auto" w:fill="auto"/>
          </w:tcPr>
          <w:p w:rsidR="00C42FBB" w:rsidRPr="0085495B" w:rsidRDefault="00C42FBB" w:rsidP="00C42FBB">
            <w:pPr>
              <w:ind w:right="-72"/>
              <w:jc w:val="center"/>
              <w:rPr>
                <w:rFonts w:ascii="Arial" w:hAnsi="Arial" w:cs="Arial"/>
                <w:sz w:val="16"/>
                <w:szCs w:val="16"/>
              </w:rPr>
            </w:pPr>
            <w:r w:rsidRPr="0085495B">
              <w:rPr>
                <w:rFonts w:ascii="Arial" w:hAnsi="Arial" w:cs="Arial"/>
                <w:sz w:val="16"/>
                <w:szCs w:val="16"/>
              </w:rPr>
              <w:t>Amortised cost</w:t>
            </w:r>
          </w:p>
        </w:tc>
        <w:tc>
          <w:tcPr>
            <w:tcW w:w="1353" w:type="dxa"/>
            <w:shd w:val="clear" w:color="auto" w:fill="auto"/>
          </w:tcPr>
          <w:p w:rsidR="00C42FBB" w:rsidRPr="0085495B" w:rsidRDefault="00C42FBB" w:rsidP="00C42FBB">
            <w:pPr>
              <w:ind w:right="-72"/>
              <w:jc w:val="center"/>
              <w:rPr>
                <w:rFonts w:ascii="Arial" w:hAnsi="Arial" w:cs="Arial"/>
                <w:sz w:val="16"/>
                <w:szCs w:val="16"/>
              </w:rPr>
            </w:pPr>
            <w:r w:rsidRPr="0085495B">
              <w:rPr>
                <w:rFonts w:ascii="Arial" w:hAnsi="Arial" w:cs="Arial"/>
                <w:sz w:val="16"/>
                <w:szCs w:val="16"/>
              </w:rPr>
              <w:t>Amortised cost</w:t>
            </w:r>
          </w:p>
        </w:tc>
        <w:tc>
          <w:tcPr>
            <w:tcW w:w="1260" w:type="dxa"/>
            <w:shd w:val="clear" w:color="auto" w:fill="auto"/>
          </w:tcPr>
          <w:p w:rsidR="00C42FBB" w:rsidRPr="0085495B" w:rsidRDefault="00C42FBB" w:rsidP="00C42FBB">
            <w:pPr>
              <w:ind w:right="-72"/>
              <w:jc w:val="right"/>
              <w:rPr>
                <w:rFonts w:ascii="Arial" w:hAnsi="Arial" w:cs="Arial"/>
                <w:sz w:val="16"/>
                <w:szCs w:val="16"/>
              </w:rPr>
            </w:pPr>
            <w:r w:rsidRPr="0085495B">
              <w:rPr>
                <w:rFonts w:ascii="Arial" w:hAnsi="Arial" w:cs="Arial"/>
                <w:sz w:val="16"/>
                <w:szCs w:val="16"/>
              </w:rPr>
              <w:t>138,984,687</w:t>
            </w:r>
          </w:p>
        </w:tc>
        <w:tc>
          <w:tcPr>
            <w:tcW w:w="1260" w:type="dxa"/>
            <w:shd w:val="clear" w:color="auto" w:fill="auto"/>
          </w:tcPr>
          <w:p w:rsidR="00C42FBB" w:rsidRPr="0085495B" w:rsidRDefault="00C42FBB" w:rsidP="00C42FBB">
            <w:pPr>
              <w:ind w:right="-72"/>
              <w:jc w:val="right"/>
              <w:rPr>
                <w:rFonts w:ascii="Arial" w:hAnsi="Arial" w:cs="Arial"/>
                <w:sz w:val="16"/>
                <w:szCs w:val="16"/>
              </w:rPr>
            </w:pPr>
            <w:r w:rsidRPr="0085495B">
              <w:rPr>
                <w:rFonts w:ascii="Arial" w:hAnsi="Arial" w:cs="Arial"/>
                <w:sz w:val="16"/>
                <w:szCs w:val="16"/>
              </w:rPr>
              <w:t>138,984,687</w:t>
            </w:r>
          </w:p>
        </w:tc>
        <w:tc>
          <w:tcPr>
            <w:tcW w:w="1080" w:type="dxa"/>
            <w:shd w:val="clear" w:color="auto" w:fill="auto"/>
          </w:tcPr>
          <w:p w:rsidR="00C42FBB" w:rsidRPr="0085495B" w:rsidRDefault="00C42FBB" w:rsidP="00C42FBB">
            <w:pPr>
              <w:ind w:right="-72"/>
              <w:jc w:val="right"/>
              <w:rPr>
                <w:rFonts w:ascii="Arial" w:hAnsi="Arial" w:cs="Arial"/>
                <w:sz w:val="16"/>
                <w:szCs w:val="16"/>
              </w:rPr>
            </w:pPr>
            <w:r w:rsidRPr="0085495B">
              <w:rPr>
                <w:rFonts w:ascii="Arial" w:hAnsi="Arial" w:cs="Arial"/>
                <w:sz w:val="16"/>
                <w:szCs w:val="16"/>
              </w:rPr>
              <w:t>-</w:t>
            </w:r>
          </w:p>
        </w:tc>
      </w:tr>
      <w:tr w:rsidR="00C42FBB" w:rsidRPr="0085495B" w:rsidTr="0085495B">
        <w:tc>
          <w:tcPr>
            <w:tcW w:w="2819" w:type="dxa"/>
            <w:shd w:val="clear" w:color="auto" w:fill="auto"/>
          </w:tcPr>
          <w:p w:rsidR="00C42FBB" w:rsidRPr="0085495B" w:rsidRDefault="00C42FBB" w:rsidP="00C42FBB">
            <w:pPr>
              <w:ind w:left="180" w:hanging="180"/>
              <w:rPr>
                <w:rFonts w:ascii="Arial" w:hAnsi="Arial" w:cs="Arial"/>
                <w:sz w:val="16"/>
                <w:szCs w:val="16"/>
              </w:rPr>
            </w:pPr>
            <w:r w:rsidRPr="0085495B">
              <w:rPr>
                <w:rFonts w:ascii="Arial" w:hAnsi="Arial" w:cs="Arial"/>
                <w:sz w:val="16"/>
                <w:szCs w:val="16"/>
              </w:rPr>
              <w:t xml:space="preserve">Short-term investments </w:t>
            </w:r>
            <w:r w:rsidR="00735D7F">
              <w:rPr>
                <w:rFonts w:ascii="Arial" w:hAnsi="Arial" w:cs="Arial"/>
                <w:sz w:val="16"/>
                <w:szCs w:val="16"/>
              </w:rPr>
              <w:t xml:space="preserve">                    </w:t>
            </w:r>
            <w:r w:rsidRPr="0085495B">
              <w:rPr>
                <w:rFonts w:ascii="Arial" w:hAnsi="Arial" w:cs="Arial"/>
                <w:sz w:val="16"/>
                <w:szCs w:val="16"/>
              </w:rPr>
              <w:t>- fixed deposits</w:t>
            </w:r>
          </w:p>
        </w:tc>
        <w:tc>
          <w:tcPr>
            <w:tcW w:w="1276" w:type="dxa"/>
            <w:shd w:val="clear" w:color="auto" w:fill="auto"/>
          </w:tcPr>
          <w:p w:rsidR="00C42FBB" w:rsidRPr="0085495B" w:rsidRDefault="00C42FBB" w:rsidP="00C42FBB">
            <w:pPr>
              <w:ind w:right="-72"/>
              <w:jc w:val="center"/>
              <w:rPr>
                <w:rFonts w:ascii="Arial" w:hAnsi="Arial" w:cs="Arial"/>
                <w:sz w:val="16"/>
                <w:szCs w:val="16"/>
              </w:rPr>
            </w:pPr>
            <w:r w:rsidRPr="0085495B">
              <w:rPr>
                <w:rFonts w:ascii="Arial" w:hAnsi="Arial" w:cs="Arial"/>
                <w:sz w:val="16"/>
                <w:szCs w:val="16"/>
              </w:rPr>
              <w:t>Amortised cost</w:t>
            </w:r>
          </w:p>
        </w:tc>
        <w:tc>
          <w:tcPr>
            <w:tcW w:w="1353" w:type="dxa"/>
            <w:shd w:val="clear" w:color="auto" w:fill="auto"/>
          </w:tcPr>
          <w:p w:rsidR="00C42FBB" w:rsidRPr="0085495B" w:rsidRDefault="00C42FBB" w:rsidP="00C42FBB">
            <w:pPr>
              <w:ind w:right="-72"/>
              <w:jc w:val="center"/>
              <w:rPr>
                <w:rFonts w:ascii="Arial" w:hAnsi="Arial" w:cs="Arial"/>
                <w:sz w:val="16"/>
                <w:szCs w:val="16"/>
              </w:rPr>
            </w:pPr>
            <w:r w:rsidRPr="0085495B">
              <w:rPr>
                <w:rFonts w:ascii="Arial" w:hAnsi="Arial" w:cs="Arial"/>
                <w:sz w:val="16"/>
                <w:szCs w:val="16"/>
              </w:rPr>
              <w:t>Amortised cost</w:t>
            </w:r>
          </w:p>
        </w:tc>
        <w:tc>
          <w:tcPr>
            <w:tcW w:w="1260" w:type="dxa"/>
            <w:shd w:val="clear" w:color="auto" w:fill="auto"/>
          </w:tcPr>
          <w:p w:rsidR="00C42FBB" w:rsidRPr="0085495B" w:rsidRDefault="00C42FBB" w:rsidP="00C42FBB">
            <w:pPr>
              <w:ind w:right="-72"/>
              <w:jc w:val="right"/>
              <w:rPr>
                <w:rFonts w:ascii="Arial" w:hAnsi="Arial" w:cs="Arial"/>
                <w:sz w:val="16"/>
                <w:szCs w:val="16"/>
              </w:rPr>
            </w:pPr>
            <w:r w:rsidRPr="0085495B">
              <w:rPr>
                <w:rFonts w:ascii="Arial" w:hAnsi="Arial" w:cs="Arial"/>
                <w:sz w:val="16"/>
                <w:szCs w:val="16"/>
              </w:rPr>
              <w:t>13,727,565</w:t>
            </w:r>
          </w:p>
        </w:tc>
        <w:tc>
          <w:tcPr>
            <w:tcW w:w="1260" w:type="dxa"/>
            <w:shd w:val="clear" w:color="auto" w:fill="auto"/>
          </w:tcPr>
          <w:p w:rsidR="00C42FBB" w:rsidRPr="0085495B" w:rsidRDefault="00C42FBB" w:rsidP="00C42FBB">
            <w:pPr>
              <w:ind w:right="-72"/>
              <w:jc w:val="right"/>
              <w:rPr>
                <w:rFonts w:ascii="Arial" w:hAnsi="Arial" w:cs="Arial"/>
                <w:sz w:val="16"/>
                <w:szCs w:val="16"/>
              </w:rPr>
            </w:pPr>
            <w:r w:rsidRPr="0085495B">
              <w:rPr>
                <w:rFonts w:ascii="Arial" w:hAnsi="Arial" w:cs="Arial"/>
                <w:sz w:val="16"/>
                <w:szCs w:val="16"/>
              </w:rPr>
              <w:t>13,727,565</w:t>
            </w:r>
          </w:p>
        </w:tc>
        <w:tc>
          <w:tcPr>
            <w:tcW w:w="1080" w:type="dxa"/>
            <w:shd w:val="clear" w:color="auto" w:fill="auto"/>
          </w:tcPr>
          <w:p w:rsidR="00C42FBB" w:rsidRPr="0085495B" w:rsidRDefault="00C42FBB" w:rsidP="00C42FBB">
            <w:pPr>
              <w:ind w:right="-72"/>
              <w:jc w:val="right"/>
              <w:rPr>
                <w:rFonts w:ascii="Arial" w:hAnsi="Arial" w:cs="Arial"/>
                <w:sz w:val="16"/>
                <w:szCs w:val="16"/>
              </w:rPr>
            </w:pPr>
            <w:r w:rsidRPr="0085495B">
              <w:rPr>
                <w:rFonts w:ascii="Arial" w:hAnsi="Arial" w:cs="Arial"/>
                <w:sz w:val="16"/>
                <w:szCs w:val="16"/>
              </w:rPr>
              <w:t>-</w:t>
            </w:r>
          </w:p>
        </w:tc>
      </w:tr>
      <w:tr w:rsidR="00C42FBB" w:rsidRPr="0085495B" w:rsidTr="0085495B">
        <w:tc>
          <w:tcPr>
            <w:tcW w:w="2819" w:type="dxa"/>
            <w:shd w:val="clear" w:color="auto" w:fill="auto"/>
            <w:hideMark/>
          </w:tcPr>
          <w:p w:rsidR="00C42FBB" w:rsidRPr="0085495B" w:rsidRDefault="00735D7F" w:rsidP="00C42FBB">
            <w:pPr>
              <w:ind w:left="180" w:hanging="180"/>
              <w:rPr>
                <w:rFonts w:ascii="Arial" w:hAnsi="Arial" w:cs="Arial"/>
                <w:sz w:val="16"/>
                <w:szCs w:val="16"/>
              </w:rPr>
            </w:pPr>
            <w:r w:rsidRPr="0085495B">
              <w:rPr>
                <w:rFonts w:ascii="Arial" w:hAnsi="Arial" w:cs="Arial"/>
                <w:sz w:val="16"/>
                <w:szCs w:val="16"/>
              </w:rPr>
              <w:t>Trade receivables</w:t>
            </w:r>
            <w:r>
              <w:rPr>
                <w:rFonts w:ascii="Arial" w:hAnsi="Arial" w:cs="Arial"/>
                <w:sz w:val="16"/>
                <w:szCs w:val="16"/>
              </w:rPr>
              <w:t xml:space="preserve"> and</w:t>
            </w:r>
            <w:r w:rsidRPr="0085495B">
              <w:rPr>
                <w:rFonts w:ascii="Arial" w:hAnsi="Arial" w:cs="Arial"/>
                <w:sz w:val="16"/>
                <w:szCs w:val="16"/>
              </w:rPr>
              <w:t xml:space="preserve"> other receivables</w:t>
            </w:r>
            <w:r>
              <w:rPr>
                <w:rFonts w:ascii="Arial" w:hAnsi="Arial" w:cs="Arial"/>
                <w:sz w:val="16"/>
                <w:szCs w:val="16"/>
              </w:rPr>
              <w:t xml:space="preserve"> </w:t>
            </w:r>
            <w:r w:rsidRPr="00C42FBB">
              <w:rPr>
                <w:rFonts w:ascii="Arial" w:hAnsi="Arial" w:cs="Arial"/>
                <w:sz w:val="16"/>
                <w:szCs w:val="16"/>
              </w:rPr>
              <w:t>(included in trade and other receivables)</w:t>
            </w:r>
          </w:p>
        </w:tc>
        <w:tc>
          <w:tcPr>
            <w:tcW w:w="1276" w:type="dxa"/>
            <w:shd w:val="clear" w:color="auto" w:fill="auto"/>
          </w:tcPr>
          <w:p w:rsidR="00C42FBB" w:rsidRPr="0085495B" w:rsidRDefault="00C42FBB" w:rsidP="00C42FBB">
            <w:pPr>
              <w:ind w:right="-72"/>
              <w:jc w:val="center"/>
              <w:rPr>
                <w:rFonts w:ascii="Arial" w:hAnsi="Arial" w:cs="Arial"/>
                <w:sz w:val="16"/>
                <w:szCs w:val="16"/>
              </w:rPr>
            </w:pPr>
            <w:r w:rsidRPr="0085495B">
              <w:rPr>
                <w:rFonts w:ascii="Arial" w:hAnsi="Arial" w:cs="Arial"/>
                <w:sz w:val="16"/>
                <w:szCs w:val="16"/>
              </w:rPr>
              <w:t>Amortised cost</w:t>
            </w:r>
          </w:p>
        </w:tc>
        <w:tc>
          <w:tcPr>
            <w:tcW w:w="1353" w:type="dxa"/>
            <w:shd w:val="clear" w:color="auto" w:fill="auto"/>
          </w:tcPr>
          <w:p w:rsidR="00C42FBB" w:rsidRPr="0085495B" w:rsidRDefault="00C42FBB" w:rsidP="00C42FBB">
            <w:pPr>
              <w:ind w:right="-72"/>
              <w:jc w:val="center"/>
              <w:rPr>
                <w:rFonts w:ascii="Arial" w:hAnsi="Arial" w:cs="Arial"/>
                <w:sz w:val="16"/>
                <w:szCs w:val="16"/>
              </w:rPr>
            </w:pPr>
            <w:r w:rsidRPr="0085495B">
              <w:rPr>
                <w:rFonts w:ascii="Arial" w:hAnsi="Arial" w:cs="Arial"/>
                <w:sz w:val="16"/>
                <w:szCs w:val="16"/>
              </w:rPr>
              <w:t>Amortised cost</w:t>
            </w:r>
          </w:p>
        </w:tc>
        <w:tc>
          <w:tcPr>
            <w:tcW w:w="1260" w:type="dxa"/>
            <w:shd w:val="clear" w:color="auto" w:fill="auto"/>
          </w:tcPr>
          <w:p w:rsidR="00C42FBB" w:rsidRPr="0085495B" w:rsidRDefault="00141423" w:rsidP="00C42FBB">
            <w:pPr>
              <w:ind w:right="-72"/>
              <w:jc w:val="right"/>
              <w:rPr>
                <w:rFonts w:ascii="Arial" w:hAnsi="Arial" w:cs="Arial"/>
                <w:sz w:val="16"/>
                <w:szCs w:val="16"/>
              </w:rPr>
            </w:pPr>
            <w:r>
              <w:rPr>
                <w:rFonts w:ascii="Arial" w:hAnsi="Arial" w:cs="Arial"/>
                <w:sz w:val="16"/>
                <w:szCs w:val="16"/>
              </w:rPr>
              <w:t>1,492,461,639</w:t>
            </w:r>
          </w:p>
        </w:tc>
        <w:tc>
          <w:tcPr>
            <w:tcW w:w="1260" w:type="dxa"/>
            <w:shd w:val="clear" w:color="auto" w:fill="auto"/>
          </w:tcPr>
          <w:p w:rsidR="00C42FBB" w:rsidRPr="0085495B" w:rsidRDefault="00141423" w:rsidP="00C42FBB">
            <w:pPr>
              <w:ind w:right="-72"/>
              <w:jc w:val="right"/>
              <w:rPr>
                <w:rFonts w:ascii="Arial" w:hAnsi="Arial" w:cs="Arial"/>
                <w:sz w:val="16"/>
                <w:szCs w:val="16"/>
              </w:rPr>
            </w:pPr>
            <w:r>
              <w:rPr>
                <w:rFonts w:ascii="Arial" w:hAnsi="Arial" w:cs="Arial"/>
                <w:sz w:val="16"/>
                <w:szCs w:val="16"/>
              </w:rPr>
              <w:t>1,492,461,639</w:t>
            </w:r>
          </w:p>
        </w:tc>
        <w:tc>
          <w:tcPr>
            <w:tcW w:w="1080" w:type="dxa"/>
            <w:shd w:val="clear" w:color="auto" w:fill="auto"/>
          </w:tcPr>
          <w:p w:rsidR="00C42FBB" w:rsidRPr="0085495B" w:rsidRDefault="00C42FBB" w:rsidP="00C42FBB">
            <w:pPr>
              <w:ind w:right="-72"/>
              <w:jc w:val="right"/>
              <w:rPr>
                <w:rFonts w:ascii="Arial" w:hAnsi="Arial" w:cs="Arial"/>
                <w:sz w:val="16"/>
                <w:szCs w:val="16"/>
              </w:rPr>
            </w:pPr>
            <w:r w:rsidRPr="0085495B">
              <w:rPr>
                <w:rFonts w:ascii="Arial" w:hAnsi="Arial" w:cs="Arial"/>
                <w:sz w:val="16"/>
                <w:szCs w:val="16"/>
              </w:rPr>
              <w:t>-</w:t>
            </w:r>
          </w:p>
        </w:tc>
      </w:tr>
      <w:tr w:rsidR="00C42FBB" w:rsidRPr="0085495B" w:rsidTr="0085495B">
        <w:tc>
          <w:tcPr>
            <w:tcW w:w="2819" w:type="dxa"/>
            <w:shd w:val="clear" w:color="auto" w:fill="auto"/>
          </w:tcPr>
          <w:p w:rsidR="00C42FBB" w:rsidRPr="0085495B" w:rsidRDefault="00C42FBB" w:rsidP="00C42FBB">
            <w:pPr>
              <w:ind w:left="180" w:hanging="180"/>
              <w:rPr>
                <w:rFonts w:ascii="Arial" w:hAnsi="Arial" w:cs="Arial"/>
                <w:sz w:val="16"/>
                <w:szCs w:val="16"/>
              </w:rPr>
            </w:pPr>
          </w:p>
        </w:tc>
        <w:tc>
          <w:tcPr>
            <w:tcW w:w="1276" w:type="dxa"/>
            <w:shd w:val="clear" w:color="auto" w:fill="auto"/>
          </w:tcPr>
          <w:p w:rsidR="00C42FBB" w:rsidRPr="0085495B" w:rsidRDefault="00C42FBB" w:rsidP="00C42FBB">
            <w:pPr>
              <w:ind w:right="-72" w:hanging="138"/>
              <w:jc w:val="center"/>
              <w:rPr>
                <w:rFonts w:ascii="Arial" w:hAnsi="Arial" w:cs="Arial"/>
                <w:sz w:val="16"/>
                <w:szCs w:val="16"/>
              </w:rPr>
            </w:pPr>
          </w:p>
        </w:tc>
        <w:tc>
          <w:tcPr>
            <w:tcW w:w="1353" w:type="dxa"/>
            <w:shd w:val="clear" w:color="auto" w:fill="auto"/>
          </w:tcPr>
          <w:p w:rsidR="00C42FBB" w:rsidRPr="0085495B" w:rsidRDefault="00C42FBB" w:rsidP="00C42FBB">
            <w:pPr>
              <w:ind w:right="-72" w:hanging="133"/>
              <w:jc w:val="center"/>
              <w:rPr>
                <w:rFonts w:ascii="Arial" w:hAnsi="Arial" w:cs="Arial"/>
                <w:sz w:val="16"/>
                <w:szCs w:val="16"/>
              </w:rPr>
            </w:pPr>
          </w:p>
        </w:tc>
        <w:tc>
          <w:tcPr>
            <w:tcW w:w="1260" w:type="dxa"/>
            <w:shd w:val="clear" w:color="auto" w:fill="auto"/>
            <w:vAlign w:val="bottom"/>
          </w:tcPr>
          <w:p w:rsidR="00C42FBB" w:rsidRPr="0085495B" w:rsidRDefault="00C42FBB" w:rsidP="00C42FBB">
            <w:pPr>
              <w:ind w:right="-72"/>
              <w:jc w:val="right"/>
              <w:rPr>
                <w:rFonts w:ascii="Arial" w:hAnsi="Arial" w:cs="Arial"/>
                <w:sz w:val="16"/>
                <w:szCs w:val="16"/>
              </w:rPr>
            </w:pPr>
          </w:p>
        </w:tc>
        <w:tc>
          <w:tcPr>
            <w:tcW w:w="1260" w:type="dxa"/>
            <w:shd w:val="clear" w:color="auto" w:fill="auto"/>
            <w:vAlign w:val="bottom"/>
          </w:tcPr>
          <w:p w:rsidR="00C42FBB" w:rsidRPr="0085495B" w:rsidRDefault="00C42FBB" w:rsidP="00C42FBB">
            <w:pPr>
              <w:ind w:right="-72"/>
              <w:jc w:val="right"/>
              <w:rPr>
                <w:rFonts w:ascii="Arial" w:hAnsi="Arial" w:cs="Arial"/>
                <w:sz w:val="16"/>
                <w:szCs w:val="16"/>
              </w:rPr>
            </w:pPr>
          </w:p>
        </w:tc>
        <w:tc>
          <w:tcPr>
            <w:tcW w:w="1080" w:type="dxa"/>
            <w:shd w:val="clear" w:color="auto" w:fill="auto"/>
            <w:vAlign w:val="bottom"/>
          </w:tcPr>
          <w:p w:rsidR="00C42FBB" w:rsidRPr="0085495B" w:rsidRDefault="00C42FBB" w:rsidP="00C42FBB">
            <w:pPr>
              <w:ind w:right="-72"/>
              <w:jc w:val="right"/>
              <w:rPr>
                <w:rFonts w:ascii="Arial" w:hAnsi="Arial" w:cs="Arial"/>
                <w:sz w:val="16"/>
                <w:szCs w:val="16"/>
              </w:rPr>
            </w:pPr>
          </w:p>
        </w:tc>
      </w:tr>
      <w:tr w:rsidR="00C42FBB" w:rsidRPr="0085495B" w:rsidTr="0085495B">
        <w:tc>
          <w:tcPr>
            <w:tcW w:w="2819" w:type="dxa"/>
            <w:shd w:val="clear" w:color="auto" w:fill="auto"/>
          </w:tcPr>
          <w:p w:rsidR="00C42FBB" w:rsidRPr="0085495B" w:rsidRDefault="00C42FBB" w:rsidP="00C42FBB">
            <w:pPr>
              <w:ind w:left="180" w:hanging="180"/>
              <w:rPr>
                <w:rFonts w:ascii="Arial" w:hAnsi="Arial" w:cs="Arial"/>
                <w:sz w:val="16"/>
                <w:szCs w:val="16"/>
              </w:rPr>
            </w:pPr>
            <w:r w:rsidRPr="0085495B">
              <w:rPr>
                <w:rFonts w:ascii="Arial" w:hAnsi="Arial" w:cs="Arial"/>
                <w:b/>
                <w:bCs/>
                <w:sz w:val="16"/>
                <w:szCs w:val="16"/>
              </w:rPr>
              <w:t>Non-current financial assets</w:t>
            </w:r>
          </w:p>
        </w:tc>
        <w:tc>
          <w:tcPr>
            <w:tcW w:w="1276" w:type="dxa"/>
            <w:shd w:val="clear" w:color="auto" w:fill="auto"/>
          </w:tcPr>
          <w:p w:rsidR="00C42FBB" w:rsidRPr="0085495B" w:rsidRDefault="00C42FBB" w:rsidP="00C42FBB">
            <w:pPr>
              <w:ind w:right="-72" w:hanging="138"/>
              <w:jc w:val="center"/>
              <w:rPr>
                <w:rFonts w:ascii="Arial" w:hAnsi="Arial" w:cs="Arial"/>
                <w:sz w:val="16"/>
                <w:szCs w:val="16"/>
              </w:rPr>
            </w:pPr>
          </w:p>
        </w:tc>
        <w:tc>
          <w:tcPr>
            <w:tcW w:w="1353" w:type="dxa"/>
            <w:shd w:val="clear" w:color="auto" w:fill="auto"/>
          </w:tcPr>
          <w:p w:rsidR="00C42FBB" w:rsidRPr="0085495B" w:rsidRDefault="00C42FBB" w:rsidP="00C42FBB">
            <w:pPr>
              <w:ind w:right="-72" w:hanging="133"/>
              <w:jc w:val="center"/>
              <w:rPr>
                <w:rFonts w:ascii="Arial" w:hAnsi="Arial" w:cs="Arial"/>
                <w:sz w:val="16"/>
                <w:szCs w:val="16"/>
              </w:rPr>
            </w:pPr>
          </w:p>
        </w:tc>
        <w:tc>
          <w:tcPr>
            <w:tcW w:w="1260" w:type="dxa"/>
            <w:shd w:val="clear" w:color="auto" w:fill="auto"/>
          </w:tcPr>
          <w:p w:rsidR="00C42FBB" w:rsidRPr="0085495B" w:rsidRDefault="00C42FBB" w:rsidP="00C42FBB">
            <w:pPr>
              <w:ind w:right="-72"/>
              <w:jc w:val="both"/>
              <w:rPr>
                <w:rFonts w:ascii="Arial" w:hAnsi="Arial" w:cs="Arial"/>
                <w:sz w:val="16"/>
                <w:szCs w:val="16"/>
              </w:rPr>
            </w:pPr>
          </w:p>
        </w:tc>
        <w:tc>
          <w:tcPr>
            <w:tcW w:w="1260" w:type="dxa"/>
            <w:shd w:val="clear" w:color="auto" w:fill="auto"/>
          </w:tcPr>
          <w:p w:rsidR="00C42FBB" w:rsidRPr="0085495B" w:rsidRDefault="00C42FBB" w:rsidP="00C42FBB">
            <w:pPr>
              <w:ind w:right="-72"/>
              <w:jc w:val="both"/>
              <w:rPr>
                <w:rFonts w:ascii="Arial" w:hAnsi="Arial" w:cs="Arial"/>
                <w:sz w:val="16"/>
                <w:szCs w:val="16"/>
              </w:rPr>
            </w:pPr>
          </w:p>
        </w:tc>
        <w:tc>
          <w:tcPr>
            <w:tcW w:w="1080" w:type="dxa"/>
            <w:shd w:val="clear" w:color="auto" w:fill="auto"/>
          </w:tcPr>
          <w:p w:rsidR="00C42FBB" w:rsidRPr="0085495B" w:rsidRDefault="00C42FBB" w:rsidP="00C42FBB">
            <w:pPr>
              <w:ind w:right="-72"/>
              <w:jc w:val="both"/>
              <w:rPr>
                <w:rFonts w:ascii="Arial" w:hAnsi="Arial" w:cs="Arial"/>
                <w:sz w:val="16"/>
                <w:szCs w:val="16"/>
              </w:rPr>
            </w:pPr>
          </w:p>
        </w:tc>
      </w:tr>
      <w:tr w:rsidR="00C42FBB" w:rsidRPr="0085495B" w:rsidTr="0085495B">
        <w:tc>
          <w:tcPr>
            <w:tcW w:w="2819" w:type="dxa"/>
            <w:shd w:val="clear" w:color="auto" w:fill="auto"/>
          </w:tcPr>
          <w:p w:rsidR="00C42FBB" w:rsidRPr="0085495B" w:rsidRDefault="00C42FBB" w:rsidP="00C42FBB">
            <w:pPr>
              <w:ind w:left="180" w:hanging="180"/>
              <w:rPr>
                <w:rFonts w:ascii="Arial" w:hAnsi="Arial" w:cs="Arial"/>
                <w:sz w:val="16"/>
                <w:szCs w:val="16"/>
              </w:rPr>
            </w:pPr>
            <w:r w:rsidRPr="0085495B">
              <w:rPr>
                <w:rFonts w:ascii="Arial" w:hAnsi="Arial" w:cs="Arial"/>
                <w:sz w:val="16"/>
                <w:szCs w:val="16"/>
              </w:rPr>
              <w:t>Fixed deposits pledged as collateral</w:t>
            </w:r>
          </w:p>
        </w:tc>
        <w:tc>
          <w:tcPr>
            <w:tcW w:w="1276" w:type="dxa"/>
            <w:shd w:val="clear" w:color="auto" w:fill="auto"/>
          </w:tcPr>
          <w:p w:rsidR="00C42FBB" w:rsidRPr="0085495B" w:rsidRDefault="00C42FBB" w:rsidP="00C42FBB">
            <w:pPr>
              <w:ind w:right="-72"/>
              <w:jc w:val="center"/>
              <w:rPr>
                <w:rFonts w:ascii="Arial" w:hAnsi="Arial" w:cs="Arial"/>
                <w:sz w:val="16"/>
                <w:szCs w:val="16"/>
              </w:rPr>
            </w:pPr>
            <w:r w:rsidRPr="0085495B">
              <w:rPr>
                <w:rFonts w:ascii="Arial" w:hAnsi="Arial" w:cs="Arial"/>
                <w:sz w:val="16"/>
                <w:szCs w:val="16"/>
              </w:rPr>
              <w:t>Amortised cost</w:t>
            </w:r>
          </w:p>
        </w:tc>
        <w:tc>
          <w:tcPr>
            <w:tcW w:w="1353" w:type="dxa"/>
            <w:shd w:val="clear" w:color="auto" w:fill="auto"/>
          </w:tcPr>
          <w:p w:rsidR="00C42FBB" w:rsidRPr="0085495B" w:rsidRDefault="00C42FBB" w:rsidP="00C42FBB">
            <w:pPr>
              <w:ind w:right="-72"/>
              <w:jc w:val="center"/>
              <w:rPr>
                <w:rFonts w:ascii="Arial" w:hAnsi="Arial" w:cs="Arial"/>
                <w:sz w:val="16"/>
                <w:szCs w:val="16"/>
              </w:rPr>
            </w:pPr>
            <w:r w:rsidRPr="0085495B">
              <w:rPr>
                <w:rFonts w:ascii="Arial" w:hAnsi="Arial" w:cs="Arial"/>
                <w:sz w:val="16"/>
                <w:szCs w:val="16"/>
              </w:rPr>
              <w:t>Amortised cost</w:t>
            </w:r>
          </w:p>
        </w:tc>
        <w:tc>
          <w:tcPr>
            <w:tcW w:w="1260" w:type="dxa"/>
            <w:shd w:val="clear" w:color="auto" w:fill="auto"/>
          </w:tcPr>
          <w:p w:rsidR="00C42FBB" w:rsidRPr="0085495B" w:rsidRDefault="00C42FBB" w:rsidP="00C42FBB">
            <w:pPr>
              <w:ind w:right="-72"/>
              <w:jc w:val="right"/>
              <w:rPr>
                <w:rFonts w:ascii="Arial" w:hAnsi="Arial" w:cs="Arial"/>
                <w:sz w:val="16"/>
                <w:szCs w:val="16"/>
              </w:rPr>
            </w:pPr>
            <w:r w:rsidRPr="0085495B">
              <w:rPr>
                <w:rFonts w:ascii="Arial" w:hAnsi="Arial" w:cs="Arial"/>
                <w:sz w:val="16"/>
                <w:szCs w:val="16"/>
              </w:rPr>
              <w:t>185,900,000</w:t>
            </w:r>
          </w:p>
        </w:tc>
        <w:tc>
          <w:tcPr>
            <w:tcW w:w="1260" w:type="dxa"/>
            <w:shd w:val="clear" w:color="auto" w:fill="auto"/>
          </w:tcPr>
          <w:p w:rsidR="00C42FBB" w:rsidRPr="0085495B" w:rsidRDefault="00C42FBB" w:rsidP="00C42FBB">
            <w:pPr>
              <w:ind w:right="-72"/>
              <w:jc w:val="right"/>
              <w:rPr>
                <w:rFonts w:ascii="Arial" w:hAnsi="Arial" w:cs="Arial"/>
                <w:sz w:val="16"/>
                <w:szCs w:val="16"/>
              </w:rPr>
            </w:pPr>
            <w:r w:rsidRPr="0085495B">
              <w:rPr>
                <w:rFonts w:ascii="Arial" w:hAnsi="Arial" w:cs="Arial"/>
                <w:sz w:val="16"/>
                <w:szCs w:val="16"/>
              </w:rPr>
              <w:t>185,900,000</w:t>
            </w:r>
          </w:p>
        </w:tc>
        <w:tc>
          <w:tcPr>
            <w:tcW w:w="1080" w:type="dxa"/>
            <w:shd w:val="clear" w:color="auto" w:fill="auto"/>
          </w:tcPr>
          <w:p w:rsidR="00C42FBB" w:rsidRPr="0085495B" w:rsidRDefault="00C42FBB" w:rsidP="00C42FBB">
            <w:pPr>
              <w:ind w:right="-72"/>
              <w:jc w:val="right"/>
              <w:rPr>
                <w:rFonts w:ascii="Arial" w:hAnsi="Arial" w:cs="Arial"/>
                <w:sz w:val="16"/>
                <w:szCs w:val="16"/>
              </w:rPr>
            </w:pPr>
            <w:r w:rsidRPr="0085495B">
              <w:rPr>
                <w:rFonts w:ascii="Arial" w:hAnsi="Arial" w:cs="Arial"/>
                <w:sz w:val="16"/>
                <w:szCs w:val="16"/>
              </w:rPr>
              <w:t>-</w:t>
            </w:r>
          </w:p>
        </w:tc>
      </w:tr>
      <w:tr w:rsidR="00C42FBB" w:rsidRPr="0085495B" w:rsidTr="0085495B">
        <w:tc>
          <w:tcPr>
            <w:tcW w:w="2819" w:type="dxa"/>
            <w:shd w:val="clear" w:color="auto" w:fill="auto"/>
          </w:tcPr>
          <w:p w:rsidR="00C42FBB" w:rsidRPr="0085495B" w:rsidRDefault="00C42FBB" w:rsidP="00C42FBB">
            <w:pPr>
              <w:ind w:left="180" w:hanging="180"/>
              <w:rPr>
                <w:rFonts w:ascii="Arial" w:hAnsi="Arial" w:cs="Arial"/>
                <w:b/>
                <w:bCs/>
                <w:sz w:val="16"/>
                <w:szCs w:val="16"/>
              </w:rPr>
            </w:pPr>
          </w:p>
        </w:tc>
        <w:tc>
          <w:tcPr>
            <w:tcW w:w="1276" w:type="dxa"/>
            <w:shd w:val="clear" w:color="auto" w:fill="auto"/>
          </w:tcPr>
          <w:p w:rsidR="00C42FBB" w:rsidRPr="0085495B" w:rsidRDefault="00C42FBB" w:rsidP="00C42FBB">
            <w:pPr>
              <w:ind w:right="-72"/>
              <w:jc w:val="center"/>
              <w:rPr>
                <w:rFonts w:ascii="Arial" w:hAnsi="Arial" w:cs="Arial"/>
                <w:sz w:val="16"/>
                <w:szCs w:val="16"/>
                <w:cs/>
              </w:rPr>
            </w:pPr>
          </w:p>
        </w:tc>
        <w:tc>
          <w:tcPr>
            <w:tcW w:w="1353" w:type="dxa"/>
            <w:shd w:val="clear" w:color="auto" w:fill="auto"/>
          </w:tcPr>
          <w:p w:rsidR="00C42FBB" w:rsidRPr="0085495B" w:rsidRDefault="00C42FBB" w:rsidP="00C42FBB">
            <w:pPr>
              <w:ind w:right="-72" w:hanging="133"/>
              <w:jc w:val="center"/>
              <w:rPr>
                <w:rFonts w:ascii="Arial" w:hAnsi="Arial" w:cs="Arial"/>
                <w:sz w:val="16"/>
                <w:szCs w:val="16"/>
              </w:rPr>
            </w:pPr>
          </w:p>
        </w:tc>
        <w:tc>
          <w:tcPr>
            <w:tcW w:w="1260" w:type="dxa"/>
            <w:shd w:val="clear" w:color="auto" w:fill="auto"/>
            <w:vAlign w:val="bottom"/>
          </w:tcPr>
          <w:p w:rsidR="00C42FBB" w:rsidRPr="0085495B" w:rsidRDefault="00C42FBB" w:rsidP="00C42FBB">
            <w:pPr>
              <w:ind w:right="-72"/>
              <w:jc w:val="right"/>
              <w:rPr>
                <w:rFonts w:ascii="Arial" w:hAnsi="Arial" w:cs="Arial"/>
                <w:sz w:val="16"/>
                <w:szCs w:val="16"/>
              </w:rPr>
            </w:pPr>
          </w:p>
        </w:tc>
        <w:tc>
          <w:tcPr>
            <w:tcW w:w="1260" w:type="dxa"/>
            <w:shd w:val="clear" w:color="auto" w:fill="auto"/>
            <w:vAlign w:val="bottom"/>
          </w:tcPr>
          <w:p w:rsidR="00C42FBB" w:rsidRPr="0085495B" w:rsidRDefault="00C42FBB" w:rsidP="00C42FBB">
            <w:pPr>
              <w:ind w:right="-72"/>
              <w:jc w:val="right"/>
              <w:rPr>
                <w:rFonts w:ascii="Arial" w:hAnsi="Arial" w:cs="Arial"/>
                <w:sz w:val="16"/>
                <w:szCs w:val="16"/>
              </w:rPr>
            </w:pPr>
          </w:p>
        </w:tc>
        <w:tc>
          <w:tcPr>
            <w:tcW w:w="1080" w:type="dxa"/>
            <w:shd w:val="clear" w:color="auto" w:fill="auto"/>
            <w:vAlign w:val="bottom"/>
          </w:tcPr>
          <w:p w:rsidR="00C42FBB" w:rsidRPr="0085495B" w:rsidRDefault="00C42FBB" w:rsidP="00C42FBB">
            <w:pPr>
              <w:ind w:right="-72"/>
              <w:jc w:val="right"/>
              <w:rPr>
                <w:rFonts w:ascii="Arial" w:hAnsi="Arial" w:cs="Arial"/>
                <w:sz w:val="16"/>
                <w:szCs w:val="16"/>
              </w:rPr>
            </w:pPr>
          </w:p>
        </w:tc>
      </w:tr>
      <w:tr w:rsidR="00C42FBB" w:rsidRPr="0085495B" w:rsidTr="0085495B">
        <w:tc>
          <w:tcPr>
            <w:tcW w:w="2819" w:type="dxa"/>
            <w:shd w:val="clear" w:color="auto" w:fill="auto"/>
          </w:tcPr>
          <w:p w:rsidR="00C42FBB" w:rsidRPr="0085495B" w:rsidRDefault="00C42FBB" w:rsidP="00C42FBB">
            <w:pPr>
              <w:ind w:left="180" w:hanging="180"/>
              <w:rPr>
                <w:rFonts w:ascii="Arial" w:hAnsi="Arial" w:cs="Arial"/>
                <w:sz w:val="16"/>
                <w:szCs w:val="16"/>
              </w:rPr>
            </w:pPr>
            <w:r w:rsidRPr="0085495B">
              <w:rPr>
                <w:rFonts w:ascii="Arial" w:hAnsi="Arial" w:cs="Arial"/>
                <w:b/>
                <w:bCs/>
                <w:sz w:val="16"/>
                <w:szCs w:val="16"/>
              </w:rPr>
              <w:t>Current financial liabilities</w:t>
            </w:r>
          </w:p>
        </w:tc>
        <w:tc>
          <w:tcPr>
            <w:tcW w:w="1276" w:type="dxa"/>
            <w:shd w:val="clear" w:color="auto" w:fill="auto"/>
          </w:tcPr>
          <w:p w:rsidR="00C42FBB" w:rsidRPr="0085495B" w:rsidRDefault="00C42FBB" w:rsidP="00C42FBB">
            <w:pPr>
              <w:ind w:right="-72"/>
              <w:jc w:val="center"/>
              <w:rPr>
                <w:rFonts w:ascii="Arial" w:hAnsi="Arial" w:cs="Arial"/>
                <w:sz w:val="16"/>
                <w:szCs w:val="16"/>
                <w:cs/>
              </w:rPr>
            </w:pPr>
          </w:p>
        </w:tc>
        <w:tc>
          <w:tcPr>
            <w:tcW w:w="1353" w:type="dxa"/>
            <w:shd w:val="clear" w:color="auto" w:fill="auto"/>
          </w:tcPr>
          <w:p w:rsidR="00C42FBB" w:rsidRPr="0085495B" w:rsidRDefault="00C42FBB" w:rsidP="00C42FBB">
            <w:pPr>
              <w:ind w:right="-72" w:hanging="133"/>
              <w:jc w:val="center"/>
              <w:rPr>
                <w:rFonts w:ascii="Arial" w:hAnsi="Arial" w:cs="Arial"/>
                <w:sz w:val="16"/>
                <w:szCs w:val="16"/>
              </w:rPr>
            </w:pPr>
          </w:p>
        </w:tc>
        <w:tc>
          <w:tcPr>
            <w:tcW w:w="1260" w:type="dxa"/>
            <w:shd w:val="clear" w:color="auto" w:fill="auto"/>
            <w:vAlign w:val="bottom"/>
          </w:tcPr>
          <w:p w:rsidR="00C42FBB" w:rsidRPr="0085495B" w:rsidRDefault="00C42FBB" w:rsidP="00C42FBB">
            <w:pPr>
              <w:ind w:right="-72"/>
              <w:jc w:val="right"/>
              <w:rPr>
                <w:rFonts w:ascii="Arial" w:hAnsi="Arial" w:cs="Arial"/>
                <w:sz w:val="16"/>
                <w:szCs w:val="16"/>
              </w:rPr>
            </w:pPr>
          </w:p>
        </w:tc>
        <w:tc>
          <w:tcPr>
            <w:tcW w:w="1260" w:type="dxa"/>
            <w:shd w:val="clear" w:color="auto" w:fill="auto"/>
            <w:vAlign w:val="bottom"/>
          </w:tcPr>
          <w:p w:rsidR="00C42FBB" w:rsidRPr="0085495B" w:rsidRDefault="00C42FBB" w:rsidP="00C42FBB">
            <w:pPr>
              <w:ind w:right="-72"/>
              <w:jc w:val="right"/>
              <w:rPr>
                <w:rFonts w:ascii="Arial" w:hAnsi="Arial" w:cs="Arial"/>
                <w:sz w:val="16"/>
                <w:szCs w:val="16"/>
              </w:rPr>
            </w:pPr>
          </w:p>
        </w:tc>
        <w:tc>
          <w:tcPr>
            <w:tcW w:w="1080" w:type="dxa"/>
            <w:shd w:val="clear" w:color="auto" w:fill="auto"/>
            <w:vAlign w:val="bottom"/>
          </w:tcPr>
          <w:p w:rsidR="00C42FBB" w:rsidRPr="0085495B" w:rsidRDefault="00C42FBB" w:rsidP="00C42FBB">
            <w:pPr>
              <w:ind w:right="-72"/>
              <w:jc w:val="right"/>
              <w:rPr>
                <w:rFonts w:ascii="Arial" w:hAnsi="Arial" w:cs="Arial"/>
                <w:sz w:val="16"/>
                <w:szCs w:val="16"/>
              </w:rPr>
            </w:pPr>
          </w:p>
        </w:tc>
      </w:tr>
      <w:tr w:rsidR="00C42FBB" w:rsidRPr="0085495B" w:rsidTr="0085495B">
        <w:tc>
          <w:tcPr>
            <w:tcW w:w="2819" w:type="dxa"/>
            <w:shd w:val="clear" w:color="auto" w:fill="auto"/>
          </w:tcPr>
          <w:p w:rsidR="00C42FBB" w:rsidRPr="0085495B" w:rsidRDefault="00C42FBB" w:rsidP="00C42FBB">
            <w:pPr>
              <w:ind w:left="180" w:hanging="180"/>
              <w:rPr>
                <w:rFonts w:ascii="Arial" w:hAnsi="Arial" w:cs="Arial"/>
                <w:sz w:val="16"/>
                <w:szCs w:val="16"/>
              </w:rPr>
            </w:pPr>
            <w:r w:rsidRPr="0085495B">
              <w:rPr>
                <w:rFonts w:ascii="Arial" w:hAnsi="Arial" w:cs="Arial"/>
                <w:sz w:val="16"/>
                <w:szCs w:val="16"/>
              </w:rPr>
              <w:t>Bank overdrafts and short-term borrowings from financial institutions</w:t>
            </w:r>
          </w:p>
        </w:tc>
        <w:tc>
          <w:tcPr>
            <w:tcW w:w="1276" w:type="dxa"/>
            <w:shd w:val="clear" w:color="auto" w:fill="auto"/>
          </w:tcPr>
          <w:p w:rsidR="00C42FBB" w:rsidRPr="0085495B" w:rsidRDefault="00C42FBB" w:rsidP="00C42FBB">
            <w:pPr>
              <w:ind w:right="-72"/>
              <w:jc w:val="center"/>
              <w:rPr>
                <w:rFonts w:ascii="Arial" w:hAnsi="Arial" w:cs="Arial"/>
                <w:sz w:val="16"/>
                <w:szCs w:val="16"/>
                <w:cs/>
              </w:rPr>
            </w:pPr>
            <w:r w:rsidRPr="0085495B">
              <w:rPr>
                <w:rFonts w:ascii="Arial" w:hAnsi="Arial" w:cs="Arial"/>
                <w:sz w:val="16"/>
                <w:szCs w:val="16"/>
              </w:rPr>
              <w:t>Amortised cost</w:t>
            </w:r>
          </w:p>
        </w:tc>
        <w:tc>
          <w:tcPr>
            <w:tcW w:w="1353" w:type="dxa"/>
            <w:shd w:val="clear" w:color="auto" w:fill="auto"/>
          </w:tcPr>
          <w:p w:rsidR="00C42FBB" w:rsidRPr="0085495B" w:rsidRDefault="00C42FBB" w:rsidP="00C42FBB">
            <w:pPr>
              <w:ind w:right="-72" w:hanging="133"/>
              <w:jc w:val="center"/>
              <w:rPr>
                <w:rFonts w:ascii="Arial" w:hAnsi="Arial" w:cs="Arial"/>
                <w:sz w:val="16"/>
                <w:szCs w:val="16"/>
              </w:rPr>
            </w:pPr>
            <w:r w:rsidRPr="0085495B">
              <w:rPr>
                <w:rFonts w:ascii="Arial" w:hAnsi="Arial" w:cs="Arial"/>
                <w:sz w:val="16"/>
                <w:szCs w:val="16"/>
              </w:rPr>
              <w:t>Amortised cost</w:t>
            </w:r>
          </w:p>
        </w:tc>
        <w:tc>
          <w:tcPr>
            <w:tcW w:w="1260" w:type="dxa"/>
            <w:shd w:val="clear" w:color="auto" w:fill="auto"/>
          </w:tcPr>
          <w:p w:rsidR="00C42FBB" w:rsidRPr="0085495B" w:rsidRDefault="00C42FBB" w:rsidP="00C42FBB">
            <w:pPr>
              <w:ind w:right="-72"/>
              <w:jc w:val="right"/>
              <w:rPr>
                <w:rFonts w:ascii="Arial" w:hAnsi="Arial" w:cs="Arial"/>
                <w:sz w:val="16"/>
                <w:szCs w:val="16"/>
              </w:rPr>
            </w:pPr>
            <w:r w:rsidRPr="0085495B">
              <w:rPr>
                <w:rFonts w:ascii="Arial" w:hAnsi="Arial" w:cs="Arial"/>
                <w:sz w:val="16"/>
                <w:szCs w:val="16"/>
              </w:rPr>
              <w:t>441,657,139</w:t>
            </w:r>
          </w:p>
        </w:tc>
        <w:tc>
          <w:tcPr>
            <w:tcW w:w="1260" w:type="dxa"/>
            <w:shd w:val="clear" w:color="auto" w:fill="auto"/>
          </w:tcPr>
          <w:p w:rsidR="00C42FBB" w:rsidRPr="0085495B" w:rsidRDefault="00C42FBB" w:rsidP="00C42FBB">
            <w:pPr>
              <w:ind w:right="-72"/>
              <w:jc w:val="right"/>
              <w:rPr>
                <w:rFonts w:ascii="Arial" w:hAnsi="Arial" w:cs="Arial"/>
                <w:sz w:val="16"/>
                <w:szCs w:val="16"/>
              </w:rPr>
            </w:pPr>
            <w:r w:rsidRPr="0085495B">
              <w:rPr>
                <w:rFonts w:ascii="Arial" w:hAnsi="Arial" w:cs="Arial"/>
                <w:sz w:val="16"/>
                <w:szCs w:val="16"/>
              </w:rPr>
              <w:t>441,657,139</w:t>
            </w:r>
          </w:p>
        </w:tc>
        <w:tc>
          <w:tcPr>
            <w:tcW w:w="1080" w:type="dxa"/>
            <w:shd w:val="clear" w:color="auto" w:fill="auto"/>
          </w:tcPr>
          <w:p w:rsidR="00C42FBB" w:rsidRPr="0085495B" w:rsidRDefault="00C42FBB" w:rsidP="00C42FBB">
            <w:pPr>
              <w:ind w:right="-72"/>
              <w:jc w:val="right"/>
              <w:rPr>
                <w:rFonts w:ascii="Arial" w:hAnsi="Arial" w:cs="Arial"/>
                <w:sz w:val="16"/>
                <w:szCs w:val="16"/>
              </w:rPr>
            </w:pPr>
            <w:r w:rsidRPr="0085495B">
              <w:rPr>
                <w:rFonts w:ascii="Arial" w:hAnsi="Arial" w:cs="Arial"/>
                <w:sz w:val="16"/>
                <w:szCs w:val="16"/>
              </w:rPr>
              <w:t>-</w:t>
            </w:r>
          </w:p>
        </w:tc>
      </w:tr>
      <w:tr w:rsidR="00C42FBB" w:rsidRPr="0085495B" w:rsidTr="0085495B">
        <w:tc>
          <w:tcPr>
            <w:tcW w:w="2819" w:type="dxa"/>
            <w:shd w:val="clear" w:color="auto" w:fill="auto"/>
          </w:tcPr>
          <w:p w:rsidR="00C42FBB" w:rsidRPr="0085495B" w:rsidRDefault="00C42FBB" w:rsidP="00C42FBB">
            <w:pPr>
              <w:ind w:left="180" w:hanging="180"/>
              <w:rPr>
                <w:rFonts w:ascii="Arial" w:hAnsi="Arial" w:cs="Arial"/>
                <w:sz w:val="16"/>
                <w:szCs w:val="16"/>
              </w:rPr>
            </w:pPr>
            <w:r w:rsidRPr="0085495B">
              <w:rPr>
                <w:rFonts w:ascii="Arial" w:hAnsi="Arial" w:cs="Arial"/>
                <w:sz w:val="16"/>
                <w:szCs w:val="16"/>
              </w:rPr>
              <w:t xml:space="preserve">Derivative liabilities </w:t>
            </w:r>
          </w:p>
        </w:tc>
        <w:tc>
          <w:tcPr>
            <w:tcW w:w="1276" w:type="dxa"/>
            <w:shd w:val="clear" w:color="auto" w:fill="auto"/>
          </w:tcPr>
          <w:p w:rsidR="00C42FBB" w:rsidRPr="0085495B" w:rsidRDefault="00C869B9" w:rsidP="00C869B9">
            <w:pPr>
              <w:ind w:right="-72"/>
              <w:rPr>
                <w:rFonts w:ascii="Arial" w:hAnsi="Arial" w:cs="Arial"/>
                <w:sz w:val="16"/>
                <w:szCs w:val="16"/>
                <w:cs/>
              </w:rPr>
            </w:pPr>
            <w:r>
              <w:rPr>
                <w:rFonts w:ascii="Arial" w:hAnsi="Arial" w:cs="Arial"/>
                <w:sz w:val="16"/>
                <w:szCs w:val="16"/>
              </w:rPr>
              <w:t xml:space="preserve"> </w:t>
            </w:r>
            <w:r w:rsidR="00C42FBB" w:rsidRPr="0085495B">
              <w:rPr>
                <w:rFonts w:ascii="Arial" w:hAnsi="Arial" w:cs="Arial"/>
                <w:sz w:val="16"/>
                <w:szCs w:val="16"/>
              </w:rPr>
              <w:t>Unrecognised</w:t>
            </w:r>
          </w:p>
        </w:tc>
        <w:tc>
          <w:tcPr>
            <w:tcW w:w="1353" w:type="dxa"/>
            <w:shd w:val="clear" w:color="auto" w:fill="auto"/>
          </w:tcPr>
          <w:p w:rsidR="00C42FBB" w:rsidRPr="0085495B" w:rsidRDefault="00C869B9" w:rsidP="00C869B9">
            <w:pPr>
              <w:ind w:right="-72" w:hanging="133"/>
              <w:rPr>
                <w:rFonts w:ascii="Arial" w:hAnsi="Arial" w:cs="Arial"/>
                <w:sz w:val="16"/>
                <w:szCs w:val="16"/>
              </w:rPr>
            </w:pPr>
            <w:r>
              <w:rPr>
                <w:rFonts w:ascii="Arial" w:hAnsi="Arial" w:cs="Arial"/>
                <w:sz w:val="16"/>
                <w:szCs w:val="16"/>
              </w:rPr>
              <w:t xml:space="preserve">   </w:t>
            </w:r>
            <w:r w:rsidR="00C42FBB" w:rsidRPr="0085495B">
              <w:rPr>
                <w:rFonts w:ascii="Arial" w:hAnsi="Arial" w:cs="Arial"/>
                <w:sz w:val="16"/>
                <w:szCs w:val="16"/>
              </w:rPr>
              <w:t>FVPL</w:t>
            </w:r>
          </w:p>
        </w:tc>
        <w:tc>
          <w:tcPr>
            <w:tcW w:w="1260" w:type="dxa"/>
            <w:shd w:val="clear" w:color="auto" w:fill="auto"/>
            <w:vAlign w:val="bottom"/>
          </w:tcPr>
          <w:p w:rsidR="00C42FBB" w:rsidRPr="0085495B" w:rsidRDefault="00C42FBB" w:rsidP="00C42FBB">
            <w:pPr>
              <w:ind w:right="-72"/>
              <w:jc w:val="right"/>
              <w:rPr>
                <w:rFonts w:ascii="Arial" w:hAnsi="Arial" w:cs="Arial"/>
                <w:sz w:val="16"/>
                <w:szCs w:val="16"/>
              </w:rPr>
            </w:pPr>
            <w:r w:rsidRPr="0085495B">
              <w:rPr>
                <w:rFonts w:ascii="Arial" w:hAnsi="Arial" w:cs="Arial"/>
                <w:sz w:val="16"/>
                <w:szCs w:val="16"/>
              </w:rPr>
              <w:t>-</w:t>
            </w:r>
          </w:p>
        </w:tc>
        <w:tc>
          <w:tcPr>
            <w:tcW w:w="1260" w:type="dxa"/>
            <w:shd w:val="clear" w:color="auto" w:fill="auto"/>
            <w:vAlign w:val="bottom"/>
          </w:tcPr>
          <w:p w:rsidR="00C42FBB" w:rsidRPr="0085495B" w:rsidRDefault="00C42FBB" w:rsidP="00C42FBB">
            <w:pPr>
              <w:ind w:right="-72"/>
              <w:jc w:val="right"/>
              <w:rPr>
                <w:rFonts w:ascii="Arial" w:hAnsi="Arial" w:cs="Arial"/>
                <w:sz w:val="16"/>
                <w:szCs w:val="16"/>
              </w:rPr>
            </w:pPr>
            <w:r w:rsidRPr="0085495B">
              <w:rPr>
                <w:rFonts w:ascii="Arial" w:hAnsi="Arial" w:cs="Arial"/>
                <w:sz w:val="16"/>
                <w:szCs w:val="16"/>
              </w:rPr>
              <w:t>11,959,158</w:t>
            </w:r>
          </w:p>
        </w:tc>
        <w:tc>
          <w:tcPr>
            <w:tcW w:w="1080" w:type="dxa"/>
            <w:shd w:val="clear" w:color="auto" w:fill="auto"/>
            <w:vAlign w:val="bottom"/>
          </w:tcPr>
          <w:p w:rsidR="00C42FBB" w:rsidRPr="0085495B" w:rsidRDefault="00C42FBB" w:rsidP="00C42FBB">
            <w:pPr>
              <w:ind w:right="-72"/>
              <w:jc w:val="right"/>
              <w:rPr>
                <w:rFonts w:ascii="Arial" w:hAnsi="Arial" w:cs="Arial"/>
                <w:sz w:val="16"/>
                <w:szCs w:val="16"/>
              </w:rPr>
            </w:pPr>
            <w:r w:rsidRPr="0085495B">
              <w:rPr>
                <w:rFonts w:ascii="Arial" w:hAnsi="Arial" w:cs="Arial"/>
                <w:sz w:val="16"/>
                <w:szCs w:val="16"/>
              </w:rPr>
              <w:t>11,959,158</w:t>
            </w:r>
          </w:p>
        </w:tc>
      </w:tr>
      <w:tr w:rsidR="00C42FBB" w:rsidRPr="0085495B" w:rsidTr="0085495B">
        <w:tc>
          <w:tcPr>
            <w:tcW w:w="2819" w:type="dxa"/>
            <w:shd w:val="clear" w:color="auto" w:fill="auto"/>
          </w:tcPr>
          <w:p w:rsidR="00C42FBB" w:rsidRPr="0085495B" w:rsidRDefault="00735D7F" w:rsidP="00C42FBB">
            <w:pPr>
              <w:ind w:left="180" w:hanging="180"/>
              <w:rPr>
                <w:rFonts w:ascii="Arial" w:hAnsi="Arial" w:cs="Arial"/>
                <w:sz w:val="16"/>
                <w:szCs w:val="16"/>
              </w:rPr>
            </w:pPr>
            <w:r w:rsidRPr="0085495B">
              <w:rPr>
                <w:rFonts w:ascii="Arial" w:hAnsi="Arial" w:cs="Arial"/>
                <w:sz w:val="16"/>
                <w:szCs w:val="16"/>
              </w:rPr>
              <w:t>Trade payables</w:t>
            </w:r>
            <w:r>
              <w:rPr>
                <w:rFonts w:ascii="Arial" w:hAnsi="Arial" w:cs="Arial"/>
                <w:sz w:val="16"/>
                <w:szCs w:val="16"/>
              </w:rPr>
              <w:t xml:space="preserve"> and</w:t>
            </w:r>
            <w:r w:rsidRPr="0085495B">
              <w:rPr>
                <w:rFonts w:ascii="Arial" w:hAnsi="Arial" w:cs="Arial"/>
                <w:sz w:val="16"/>
                <w:szCs w:val="16"/>
              </w:rPr>
              <w:t xml:space="preserve"> other payables</w:t>
            </w:r>
            <w:r>
              <w:rPr>
                <w:rFonts w:ascii="Arial" w:hAnsi="Arial" w:cs="Arial"/>
                <w:sz w:val="16"/>
                <w:szCs w:val="16"/>
              </w:rPr>
              <w:t xml:space="preserve"> </w:t>
            </w:r>
            <w:r w:rsidRPr="00C42FBB">
              <w:rPr>
                <w:rFonts w:ascii="Arial" w:hAnsi="Arial" w:cs="Arial"/>
                <w:sz w:val="16"/>
                <w:szCs w:val="16"/>
              </w:rPr>
              <w:t>(included in trade and other payables)</w:t>
            </w:r>
          </w:p>
        </w:tc>
        <w:tc>
          <w:tcPr>
            <w:tcW w:w="1276" w:type="dxa"/>
            <w:shd w:val="clear" w:color="auto" w:fill="auto"/>
          </w:tcPr>
          <w:p w:rsidR="00C42FBB" w:rsidRPr="0085495B" w:rsidRDefault="00C42FBB" w:rsidP="00C42FBB">
            <w:pPr>
              <w:ind w:right="-72"/>
              <w:jc w:val="center"/>
              <w:rPr>
                <w:rFonts w:ascii="Arial" w:hAnsi="Arial" w:cs="Arial"/>
                <w:sz w:val="16"/>
                <w:szCs w:val="16"/>
                <w:cs/>
              </w:rPr>
            </w:pPr>
            <w:r w:rsidRPr="0085495B">
              <w:rPr>
                <w:rFonts w:ascii="Arial" w:hAnsi="Arial" w:cs="Arial"/>
                <w:sz w:val="16"/>
                <w:szCs w:val="16"/>
              </w:rPr>
              <w:t>Amortised cost</w:t>
            </w:r>
          </w:p>
        </w:tc>
        <w:tc>
          <w:tcPr>
            <w:tcW w:w="1353" w:type="dxa"/>
            <w:shd w:val="clear" w:color="auto" w:fill="auto"/>
          </w:tcPr>
          <w:p w:rsidR="00C42FBB" w:rsidRPr="0085495B" w:rsidRDefault="00C42FBB" w:rsidP="00C42FBB">
            <w:pPr>
              <w:ind w:right="-72" w:hanging="133"/>
              <w:jc w:val="center"/>
              <w:rPr>
                <w:rFonts w:ascii="Arial" w:hAnsi="Arial" w:cs="Arial"/>
                <w:sz w:val="16"/>
                <w:szCs w:val="16"/>
              </w:rPr>
            </w:pPr>
            <w:r w:rsidRPr="0085495B">
              <w:rPr>
                <w:rFonts w:ascii="Arial" w:hAnsi="Arial" w:cs="Arial"/>
                <w:sz w:val="16"/>
                <w:szCs w:val="16"/>
              </w:rPr>
              <w:t>Amortised cost</w:t>
            </w:r>
          </w:p>
        </w:tc>
        <w:tc>
          <w:tcPr>
            <w:tcW w:w="1260" w:type="dxa"/>
            <w:shd w:val="clear" w:color="auto" w:fill="auto"/>
          </w:tcPr>
          <w:p w:rsidR="00C42FBB" w:rsidRPr="0085495B" w:rsidRDefault="00C42FBB" w:rsidP="00C42FBB">
            <w:pPr>
              <w:ind w:right="-72"/>
              <w:jc w:val="right"/>
              <w:rPr>
                <w:rFonts w:ascii="Arial" w:hAnsi="Arial" w:cs="Arial"/>
                <w:sz w:val="16"/>
                <w:szCs w:val="16"/>
              </w:rPr>
            </w:pPr>
            <w:r w:rsidRPr="0085495B">
              <w:rPr>
                <w:rFonts w:ascii="Arial" w:hAnsi="Arial" w:cs="Arial"/>
                <w:sz w:val="16"/>
                <w:szCs w:val="16"/>
              </w:rPr>
              <w:t>1</w:t>
            </w:r>
            <w:r w:rsidR="00141423">
              <w:rPr>
                <w:rFonts w:ascii="Arial" w:hAnsi="Arial" w:cs="Arial"/>
                <w:sz w:val="16"/>
                <w:szCs w:val="16"/>
              </w:rPr>
              <w:t>,111,811,586</w:t>
            </w:r>
          </w:p>
        </w:tc>
        <w:tc>
          <w:tcPr>
            <w:tcW w:w="1260" w:type="dxa"/>
            <w:shd w:val="clear" w:color="auto" w:fill="auto"/>
          </w:tcPr>
          <w:p w:rsidR="00C42FBB" w:rsidRPr="0085495B" w:rsidRDefault="00141423" w:rsidP="00C42FBB">
            <w:pPr>
              <w:ind w:right="-72"/>
              <w:jc w:val="right"/>
              <w:rPr>
                <w:rFonts w:ascii="Arial" w:hAnsi="Arial" w:cs="Arial"/>
                <w:sz w:val="16"/>
                <w:szCs w:val="16"/>
              </w:rPr>
            </w:pPr>
            <w:r w:rsidRPr="0085495B">
              <w:rPr>
                <w:rFonts w:ascii="Arial" w:hAnsi="Arial" w:cs="Arial"/>
                <w:sz w:val="16"/>
                <w:szCs w:val="16"/>
              </w:rPr>
              <w:t>1</w:t>
            </w:r>
            <w:r>
              <w:rPr>
                <w:rFonts w:ascii="Arial" w:hAnsi="Arial" w:cs="Arial"/>
                <w:sz w:val="16"/>
                <w:szCs w:val="16"/>
              </w:rPr>
              <w:t>,111,811,586</w:t>
            </w:r>
          </w:p>
        </w:tc>
        <w:tc>
          <w:tcPr>
            <w:tcW w:w="1080" w:type="dxa"/>
            <w:shd w:val="clear" w:color="auto" w:fill="auto"/>
          </w:tcPr>
          <w:p w:rsidR="00C42FBB" w:rsidRPr="0085495B" w:rsidRDefault="00C42FBB" w:rsidP="00C42FBB">
            <w:pPr>
              <w:ind w:right="-72"/>
              <w:jc w:val="right"/>
              <w:rPr>
                <w:rFonts w:ascii="Arial" w:hAnsi="Arial" w:cs="Arial"/>
                <w:sz w:val="16"/>
                <w:szCs w:val="16"/>
              </w:rPr>
            </w:pPr>
            <w:r w:rsidRPr="0085495B">
              <w:rPr>
                <w:rFonts w:ascii="Arial" w:hAnsi="Arial" w:cs="Arial"/>
                <w:sz w:val="16"/>
                <w:szCs w:val="16"/>
              </w:rPr>
              <w:t>-</w:t>
            </w:r>
          </w:p>
        </w:tc>
      </w:tr>
    </w:tbl>
    <w:p w:rsidR="008B0C04" w:rsidRPr="0085495B" w:rsidRDefault="008B0C04" w:rsidP="00C42FBB">
      <w:pPr>
        <w:rPr>
          <w:rFonts w:ascii="Arial" w:hAnsi="Arial" w:cs="Arial"/>
          <w:sz w:val="18"/>
          <w:szCs w:val="18"/>
          <w:lang w:val="en-GB"/>
        </w:rPr>
      </w:pPr>
    </w:p>
    <w:p w:rsidR="008B0C04" w:rsidRPr="0085495B" w:rsidRDefault="0085495B" w:rsidP="0085495B">
      <w:pPr>
        <w:pStyle w:val="Heading3"/>
        <w:keepLines/>
        <w:spacing w:before="0" w:after="0" w:line="240" w:lineRule="auto"/>
        <w:ind w:left="1080" w:hanging="540"/>
        <w:jc w:val="thaiDistribute"/>
        <w:rPr>
          <w:rFonts w:cs="Arial"/>
          <w:bCs/>
          <w:color w:val="CF4A02"/>
          <w:sz w:val="18"/>
          <w:szCs w:val="18"/>
        </w:rPr>
      </w:pPr>
      <w:r>
        <w:rPr>
          <w:rFonts w:cs="Arial"/>
          <w:bCs/>
          <w:color w:val="CF4A02"/>
          <w:sz w:val="18"/>
          <w:szCs w:val="18"/>
        </w:rPr>
        <w:t>d)</w:t>
      </w:r>
      <w:r>
        <w:rPr>
          <w:rFonts w:cs="Arial"/>
          <w:bCs/>
          <w:color w:val="CF4A02"/>
          <w:sz w:val="18"/>
          <w:szCs w:val="18"/>
        </w:rPr>
        <w:tab/>
      </w:r>
      <w:r w:rsidR="00F81BFD" w:rsidRPr="0085495B">
        <w:rPr>
          <w:rFonts w:cs="Arial"/>
          <w:bCs/>
          <w:color w:val="CF4A02"/>
          <w:sz w:val="18"/>
          <w:szCs w:val="18"/>
        </w:rPr>
        <w:t>Impairment of financial assets</w:t>
      </w:r>
    </w:p>
    <w:p w:rsidR="008B0C04" w:rsidRPr="0085495B" w:rsidRDefault="008B0C04" w:rsidP="00C42FBB">
      <w:pPr>
        <w:ind w:left="1080"/>
        <w:rPr>
          <w:rFonts w:ascii="Arial" w:hAnsi="Arial" w:cs="Arial"/>
          <w:spacing w:val="-4"/>
          <w:sz w:val="18"/>
          <w:szCs w:val="18"/>
          <w:lang w:val="en-GB"/>
        </w:rPr>
      </w:pPr>
    </w:p>
    <w:p w:rsidR="00F81BFD" w:rsidRPr="0085495B" w:rsidRDefault="00F81BFD" w:rsidP="00C42FBB">
      <w:pPr>
        <w:ind w:left="1080"/>
        <w:jc w:val="both"/>
        <w:rPr>
          <w:rFonts w:ascii="Arial" w:eastAsia="Times New Roman" w:hAnsi="Arial" w:cs="Arial"/>
          <w:spacing w:val="-4"/>
          <w:sz w:val="18"/>
          <w:szCs w:val="18"/>
        </w:rPr>
      </w:pPr>
      <w:r w:rsidRPr="0085495B">
        <w:rPr>
          <w:rFonts w:ascii="Arial" w:eastAsia="Times New Roman" w:hAnsi="Arial" w:cs="Arial"/>
          <w:spacing w:val="-4"/>
          <w:sz w:val="18"/>
          <w:szCs w:val="18"/>
        </w:rPr>
        <w:t xml:space="preserve">The Group and the Company have following financial assets that are subject to the expected credit loss model: </w:t>
      </w:r>
    </w:p>
    <w:p w:rsidR="00F81BFD" w:rsidRPr="0085495B" w:rsidRDefault="00F81BFD" w:rsidP="00C42FBB">
      <w:pPr>
        <w:ind w:left="1080"/>
        <w:jc w:val="both"/>
        <w:rPr>
          <w:rFonts w:ascii="Arial" w:eastAsia="Times New Roman" w:hAnsi="Arial" w:cs="Arial"/>
          <w:sz w:val="18"/>
          <w:szCs w:val="18"/>
        </w:rPr>
      </w:pPr>
    </w:p>
    <w:p w:rsidR="00F81BFD" w:rsidRPr="0085495B" w:rsidRDefault="001F292E" w:rsidP="00C42FBB">
      <w:pPr>
        <w:pStyle w:val="ListParagraph"/>
        <w:numPr>
          <w:ilvl w:val="0"/>
          <w:numId w:val="25"/>
        </w:numPr>
        <w:spacing w:after="0" w:line="240" w:lineRule="auto"/>
        <w:ind w:left="1440"/>
        <w:jc w:val="both"/>
        <w:rPr>
          <w:rFonts w:ascii="Arial" w:eastAsia="Times New Roman" w:hAnsi="Arial" w:cs="Arial"/>
          <w:sz w:val="18"/>
          <w:szCs w:val="18"/>
        </w:rPr>
      </w:pPr>
      <w:r>
        <w:rPr>
          <w:rFonts w:ascii="Arial" w:eastAsia="Times New Roman" w:hAnsi="Arial" w:cs="Arial"/>
          <w:sz w:val="18"/>
          <w:szCs w:val="18"/>
        </w:rPr>
        <w:t>c</w:t>
      </w:r>
      <w:r w:rsidR="00F81BFD" w:rsidRPr="0085495B">
        <w:rPr>
          <w:rFonts w:ascii="Arial" w:eastAsia="Times New Roman" w:hAnsi="Arial" w:cs="Arial"/>
          <w:sz w:val="18"/>
          <w:szCs w:val="18"/>
        </w:rPr>
        <w:t>ash and cash equivalents</w:t>
      </w:r>
    </w:p>
    <w:p w:rsidR="00F81BFD" w:rsidRPr="0085495B" w:rsidRDefault="00D95385" w:rsidP="00C42FBB">
      <w:pPr>
        <w:pStyle w:val="ListParagraph"/>
        <w:numPr>
          <w:ilvl w:val="0"/>
          <w:numId w:val="25"/>
        </w:numPr>
        <w:spacing w:after="0" w:line="240" w:lineRule="auto"/>
        <w:ind w:left="1440"/>
        <w:jc w:val="both"/>
        <w:rPr>
          <w:rFonts w:ascii="Arial" w:eastAsia="Times New Roman" w:hAnsi="Arial" w:cs="Arial"/>
          <w:sz w:val="18"/>
          <w:szCs w:val="18"/>
        </w:rPr>
      </w:pPr>
      <w:r>
        <w:rPr>
          <w:rFonts w:ascii="Arial" w:eastAsia="Times New Roman" w:hAnsi="Arial" w:cs="Browallia New"/>
          <w:sz w:val="18"/>
          <w:szCs w:val="22"/>
        </w:rPr>
        <w:t>F</w:t>
      </w:r>
      <w:r w:rsidR="00F81BFD" w:rsidRPr="0085495B">
        <w:rPr>
          <w:rFonts w:ascii="Arial" w:eastAsia="Times New Roman" w:hAnsi="Arial" w:cs="Arial"/>
          <w:sz w:val="18"/>
          <w:szCs w:val="18"/>
        </w:rPr>
        <w:t>ixed deposits</w:t>
      </w:r>
    </w:p>
    <w:p w:rsidR="00F81BFD" w:rsidRPr="0085495B" w:rsidRDefault="001F292E" w:rsidP="00C42FBB">
      <w:pPr>
        <w:pStyle w:val="ListParagraph"/>
        <w:numPr>
          <w:ilvl w:val="0"/>
          <w:numId w:val="25"/>
        </w:numPr>
        <w:spacing w:after="0" w:line="240" w:lineRule="auto"/>
        <w:ind w:left="1440"/>
        <w:jc w:val="both"/>
        <w:rPr>
          <w:rFonts w:ascii="Arial" w:eastAsia="Times New Roman" w:hAnsi="Arial" w:cs="Arial"/>
          <w:sz w:val="18"/>
          <w:szCs w:val="18"/>
        </w:rPr>
      </w:pPr>
      <w:r>
        <w:rPr>
          <w:rFonts w:ascii="Arial" w:eastAsia="Times New Roman" w:hAnsi="Arial" w:cs="Arial"/>
          <w:sz w:val="18"/>
          <w:szCs w:val="18"/>
        </w:rPr>
        <w:t>t</w:t>
      </w:r>
      <w:r w:rsidR="00F81BFD" w:rsidRPr="0085495B">
        <w:rPr>
          <w:rFonts w:ascii="Arial" w:eastAsia="Times New Roman" w:hAnsi="Arial" w:cs="Arial"/>
          <w:sz w:val="18"/>
          <w:szCs w:val="18"/>
        </w:rPr>
        <w:t>rade and other receivables</w:t>
      </w:r>
    </w:p>
    <w:p w:rsidR="00F81BFD" w:rsidRPr="0085495B" w:rsidRDefault="001F292E" w:rsidP="00C42FBB">
      <w:pPr>
        <w:pStyle w:val="ListParagraph"/>
        <w:numPr>
          <w:ilvl w:val="0"/>
          <w:numId w:val="25"/>
        </w:numPr>
        <w:spacing w:after="0" w:line="240" w:lineRule="auto"/>
        <w:ind w:left="1440"/>
        <w:jc w:val="both"/>
        <w:rPr>
          <w:rFonts w:ascii="Arial" w:eastAsia="Times New Roman" w:hAnsi="Arial" w:cs="Arial"/>
          <w:sz w:val="18"/>
          <w:szCs w:val="18"/>
        </w:rPr>
      </w:pPr>
      <w:r>
        <w:rPr>
          <w:rFonts w:ascii="Arial" w:eastAsia="Times New Roman" w:hAnsi="Arial" w:cs="Arial"/>
          <w:sz w:val="18"/>
          <w:szCs w:val="18"/>
        </w:rPr>
        <w:t>a</w:t>
      </w:r>
      <w:r w:rsidR="00F81BFD" w:rsidRPr="0085495B">
        <w:rPr>
          <w:rFonts w:ascii="Arial" w:eastAsia="Times New Roman" w:hAnsi="Arial" w:cs="Arial"/>
          <w:sz w:val="18"/>
          <w:szCs w:val="18"/>
        </w:rPr>
        <w:t>ccrued income and</w:t>
      </w:r>
      <w:r w:rsidR="005C45A3">
        <w:rPr>
          <w:rFonts w:ascii="Arial" w:eastAsia="Times New Roman" w:hAnsi="Arial" w:cs="Arial"/>
          <w:sz w:val="18"/>
          <w:szCs w:val="18"/>
        </w:rPr>
        <w:t xml:space="preserve"> contract assets</w:t>
      </w:r>
    </w:p>
    <w:p w:rsidR="00F81BFD" w:rsidRPr="0085495B" w:rsidRDefault="001F292E" w:rsidP="00C42FBB">
      <w:pPr>
        <w:pStyle w:val="ListParagraph"/>
        <w:numPr>
          <w:ilvl w:val="0"/>
          <w:numId w:val="25"/>
        </w:numPr>
        <w:spacing w:after="0" w:line="240" w:lineRule="auto"/>
        <w:ind w:left="1440"/>
        <w:jc w:val="both"/>
        <w:rPr>
          <w:rFonts w:ascii="Arial" w:eastAsia="Times New Roman" w:hAnsi="Arial" w:cs="Arial"/>
          <w:sz w:val="18"/>
          <w:szCs w:val="18"/>
        </w:rPr>
      </w:pPr>
      <w:r>
        <w:rPr>
          <w:rFonts w:ascii="Arial" w:eastAsia="Times New Roman" w:hAnsi="Arial" w:cs="Arial"/>
          <w:sz w:val="18"/>
          <w:szCs w:val="18"/>
        </w:rPr>
        <w:t>a</w:t>
      </w:r>
      <w:r w:rsidR="005C45A3">
        <w:rPr>
          <w:rFonts w:ascii="Arial" w:eastAsia="Times New Roman" w:hAnsi="Arial" w:cs="Arial"/>
          <w:sz w:val="18"/>
          <w:szCs w:val="18"/>
        </w:rPr>
        <w:t>ccrued interest income</w:t>
      </w:r>
    </w:p>
    <w:p w:rsidR="00F81BFD" w:rsidRPr="0085495B" w:rsidRDefault="001F292E" w:rsidP="00C42FBB">
      <w:pPr>
        <w:pStyle w:val="ListParagraph"/>
        <w:numPr>
          <w:ilvl w:val="0"/>
          <w:numId w:val="25"/>
        </w:numPr>
        <w:spacing w:after="0" w:line="240" w:lineRule="auto"/>
        <w:ind w:left="1440"/>
        <w:jc w:val="both"/>
        <w:rPr>
          <w:rFonts w:ascii="Arial" w:eastAsia="Times New Roman" w:hAnsi="Arial" w:cs="Arial"/>
          <w:sz w:val="18"/>
          <w:szCs w:val="18"/>
        </w:rPr>
      </w:pPr>
      <w:r>
        <w:rPr>
          <w:rFonts w:ascii="Arial" w:eastAsia="Times New Roman" w:hAnsi="Arial" w:cs="Arial"/>
          <w:sz w:val="18"/>
          <w:szCs w:val="18"/>
        </w:rPr>
        <w:t>s</w:t>
      </w:r>
      <w:r w:rsidR="00F81BFD" w:rsidRPr="0085495B">
        <w:rPr>
          <w:rFonts w:ascii="Arial" w:eastAsia="Times New Roman" w:hAnsi="Arial" w:cs="Arial"/>
          <w:sz w:val="18"/>
          <w:szCs w:val="18"/>
        </w:rPr>
        <w:t>hort-term deposits</w:t>
      </w:r>
    </w:p>
    <w:p w:rsidR="00F81BFD" w:rsidRPr="0085495B" w:rsidRDefault="001F292E" w:rsidP="00C42FBB">
      <w:pPr>
        <w:pStyle w:val="ListParagraph"/>
        <w:numPr>
          <w:ilvl w:val="0"/>
          <w:numId w:val="25"/>
        </w:numPr>
        <w:spacing w:after="0" w:line="240" w:lineRule="auto"/>
        <w:ind w:left="1440"/>
        <w:jc w:val="both"/>
        <w:rPr>
          <w:rFonts w:ascii="Arial" w:eastAsia="Times New Roman" w:hAnsi="Arial" w:cs="Arial"/>
          <w:sz w:val="18"/>
          <w:szCs w:val="18"/>
        </w:rPr>
      </w:pPr>
      <w:r>
        <w:rPr>
          <w:rFonts w:ascii="Arial" w:eastAsia="Times New Roman" w:hAnsi="Arial" w:cs="Arial"/>
          <w:sz w:val="18"/>
          <w:szCs w:val="18"/>
        </w:rPr>
        <w:t>f</w:t>
      </w:r>
      <w:r w:rsidR="00F81BFD" w:rsidRPr="0085495B">
        <w:rPr>
          <w:rFonts w:ascii="Arial" w:eastAsia="Times New Roman" w:hAnsi="Arial" w:cs="Arial"/>
          <w:sz w:val="18"/>
          <w:szCs w:val="18"/>
        </w:rPr>
        <w:t xml:space="preserve">ixed deposits pledged as collateral </w:t>
      </w:r>
    </w:p>
    <w:p w:rsidR="00F81BFD" w:rsidRPr="0085495B" w:rsidRDefault="001F292E" w:rsidP="00C42FBB">
      <w:pPr>
        <w:pStyle w:val="ListParagraph"/>
        <w:numPr>
          <w:ilvl w:val="0"/>
          <w:numId w:val="25"/>
        </w:numPr>
        <w:spacing w:after="0" w:line="240" w:lineRule="auto"/>
        <w:ind w:left="1440"/>
        <w:jc w:val="both"/>
        <w:rPr>
          <w:rFonts w:ascii="Arial" w:eastAsia="Times New Roman" w:hAnsi="Arial" w:cs="Arial"/>
          <w:sz w:val="18"/>
          <w:szCs w:val="18"/>
        </w:rPr>
      </w:pPr>
      <w:r>
        <w:rPr>
          <w:rFonts w:ascii="Arial" w:eastAsia="Times New Roman" w:hAnsi="Arial" w:cs="Arial"/>
          <w:sz w:val="18"/>
          <w:szCs w:val="18"/>
        </w:rPr>
        <w:t>l</w:t>
      </w:r>
      <w:r w:rsidR="00F81BFD" w:rsidRPr="0085495B">
        <w:rPr>
          <w:rFonts w:ascii="Arial" w:eastAsia="Times New Roman" w:hAnsi="Arial" w:cs="Arial"/>
          <w:sz w:val="18"/>
          <w:szCs w:val="18"/>
        </w:rPr>
        <w:t>ong-term deposits</w:t>
      </w:r>
    </w:p>
    <w:p w:rsidR="008B0C04" w:rsidRPr="0085495B" w:rsidRDefault="008B0C04" w:rsidP="00C42FBB">
      <w:pPr>
        <w:ind w:left="1080"/>
        <w:rPr>
          <w:rFonts w:ascii="Arial" w:eastAsia="Times New Roman" w:hAnsi="Arial" w:cs="Arial"/>
          <w:sz w:val="18"/>
          <w:szCs w:val="18"/>
        </w:rPr>
      </w:pPr>
    </w:p>
    <w:p w:rsidR="00D95385" w:rsidRDefault="00F81BFD" w:rsidP="00C42FBB">
      <w:pPr>
        <w:ind w:left="1080"/>
        <w:jc w:val="both"/>
        <w:rPr>
          <w:rFonts w:ascii="Arial" w:eastAsia="Times New Roman" w:hAnsi="Arial" w:cs="Angsana New"/>
          <w:sz w:val="18"/>
          <w:szCs w:val="18"/>
        </w:rPr>
      </w:pPr>
      <w:r w:rsidRPr="0085495B">
        <w:rPr>
          <w:rFonts w:ascii="Arial" w:eastAsia="Times New Roman" w:hAnsi="Arial" w:cs="Arial"/>
          <w:sz w:val="18"/>
          <w:szCs w:val="18"/>
        </w:rPr>
        <w:t>The Group was required to revise its impairment methodology under TFRS 9</w:t>
      </w:r>
      <w:r w:rsidR="00242EDC">
        <w:rPr>
          <w:rFonts w:ascii="Arial" w:eastAsia="Times New Roman" w:hAnsi="Arial" w:cs="Arial"/>
          <w:sz w:val="18"/>
          <w:szCs w:val="18"/>
        </w:rPr>
        <w:t xml:space="preserve"> </w:t>
      </w:r>
      <w:r w:rsidR="005365FD">
        <w:rPr>
          <w:rFonts w:ascii="Arial" w:eastAsia="Times New Roman" w:hAnsi="Arial" w:cs="Angsana New"/>
          <w:sz w:val="18"/>
          <w:szCs w:val="18"/>
        </w:rPr>
        <w:t>a</w:t>
      </w:r>
      <w:r w:rsidR="005365FD" w:rsidRPr="005365FD">
        <w:rPr>
          <w:rFonts w:ascii="Arial" w:eastAsia="Times New Roman" w:hAnsi="Arial" w:cs="Angsana New"/>
          <w:sz w:val="18"/>
          <w:szCs w:val="18"/>
        </w:rPr>
        <w:t>nd found that there was no loss from impairment of financial assets that had to be adjusted.</w:t>
      </w:r>
      <w:r w:rsidR="005C45A3" w:rsidRPr="005C45A3">
        <w:rPr>
          <w:rFonts w:ascii="Arial" w:eastAsia="Times New Roman" w:hAnsi="Arial" w:cs="Angsana New"/>
          <w:sz w:val="18"/>
          <w:szCs w:val="18"/>
          <w:cs/>
        </w:rPr>
        <w:t xml:space="preserve"> </w:t>
      </w:r>
    </w:p>
    <w:p w:rsidR="00D95385" w:rsidRDefault="00D95385" w:rsidP="00C42FBB">
      <w:pPr>
        <w:ind w:left="1080"/>
        <w:jc w:val="both"/>
        <w:rPr>
          <w:rFonts w:ascii="Arial" w:eastAsia="Times New Roman" w:hAnsi="Arial" w:cs="Angsana New"/>
          <w:sz w:val="18"/>
          <w:szCs w:val="18"/>
        </w:rPr>
      </w:pPr>
    </w:p>
    <w:p w:rsidR="00F81BFD" w:rsidRPr="00D95385" w:rsidRDefault="00D95385" w:rsidP="00D95385">
      <w:pPr>
        <w:ind w:left="1080"/>
        <w:jc w:val="both"/>
        <w:rPr>
          <w:rFonts w:ascii="Arial" w:eastAsia="Times New Roman" w:hAnsi="Arial" w:cs="Angsana New"/>
          <w:sz w:val="18"/>
          <w:szCs w:val="18"/>
        </w:rPr>
      </w:pPr>
      <w:r>
        <w:rPr>
          <w:rFonts w:ascii="Arial" w:eastAsia="Times New Roman" w:hAnsi="Arial" w:cs="Angsana New"/>
          <w:sz w:val="18"/>
          <w:szCs w:val="18"/>
        </w:rPr>
        <w:t xml:space="preserve">While cash and cash equivalents, fixed deposits, accrued interest income, fixed deposits pledged as collateral and short-term and long-term deposits </w:t>
      </w:r>
      <w:r w:rsidR="00F81BFD" w:rsidRPr="0085495B">
        <w:rPr>
          <w:rFonts w:ascii="Arial" w:eastAsia="Times New Roman" w:hAnsi="Arial" w:cs="Arial"/>
          <w:sz w:val="18"/>
          <w:szCs w:val="18"/>
        </w:rPr>
        <w:t xml:space="preserve">are subject to the new impairment requirement, the identified impact was immaterial. </w:t>
      </w:r>
    </w:p>
    <w:p w:rsidR="00F81BFD" w:rsidRPr="0085495B" w:rsidRDefault="00F81BFD" w:rsidP="00C42FBB">
      <w:pPr>
        <w:ind w:left="1080"/>
        <w:rPr>
          <w:rFonts w:ascii="Arial" w:eastAsia="Times New Roman" w:hAnsi="Arial" w:cs="Arial"/>
          <w:b/>
          <w:bCs/>
          <w:sz w:val="18"/>
          <w:szCs w:val="18"/>
        </w:rPr>
      </w:pPr>
    </w:p>
    <w:p w:rsidR="00F81BFD" w:rsidRPr="0085495B" w:rsidRDefault="0085495B" w:rsidP="0085495B">
      <w:pPr>
        <w:pStyle w:val="Heading3"/>
        <w:keepLines/>
        <w:spacing w:before="0" w:after="0" w:line="240" w:lineRule="auto"/>
        <w:ind w:left="1080" w:hanging="540"/>
        <w:jc w:val="thaiDistribute"/>
        <w:rPr>
          <w:rFonts w:cs="Arial"/>
          <w:bCs/>
          <w:color w:val="CF4A02"/>
          <w:sz w:val="18"/>
          <w:szCs w:val="18"/>
        </w:rPr>
      </w:pPr>
      <w:r>
        <w:rPr>
          <w:rFonts w:cs="Arial"/>
          <w:bCs/>
          <w:color w:val="CF4A02"/>
          <w:sz w:val="18"/>
          <w:szCs w:val="18"/>
        </w:rPr>
        <w:t>e)</w:t>
      </w:r>
      <w:r>
        <w:rPr>
          <w:rFonts w:cs="Arial"/>
          <w:bCs/>
          <w:color w:val="CF4A02"/>
          <w:sz w:val="18"/>
          <w:szCs w:val="18"/>
        </w:rPr>
        <w:tab/>
      </w:r>
      <w:r w:rsidR="00F81BFD" w:rsidRPr="0085495B">
        <w:rPr>
          <w:rFonts w:cs="Arial"/>
          <w:bCs/>
          <w:color w:val="CF4A02"/>
          <w:sz w:val="18"/>
          <w:szCs w:val="18"/>
        </w:rPr>
        <w:t xml:space="preserve">Derivatives </w:t>
      </w:r>
      <w:r w:rsidR="00DF01D7" w:rsidRPr="0085495B">
        <w:rPr>
          <w:rFonts w:cs="Arial"/>
          <w:bCs/>
          <w:color w:val="CF4A02"/>
          <w:sz w:val="18"/>
          <w:szCs w:val="18"/>
        </w:rPr>
        <w:t>activities</w:t>
      </w:r>
    </w:p>
    <w:p w:rsidR="00F81BFD" w:rsidRPr="0085495B" w:rsidRDefault="00F81BFD" w:rsidP="00C42FBB">
      <w:pPr>
        <w:ind w:left="1080"/>
        <w:rPr>
          <w:rFonts w:ascii="Arial" w:eastAsia="Times New Roman" w:hAnsi="Arial" w:cs="Arial"/>
          <w:b/>
          <w:bCs/>
          <w:sz w:val="18"/>
          <w:szCs w:val="18"/>
        </w:rPr>
      </w:pPr>
    </w:p>
    <w:p w:rsidR="00DF01D7" w:rsidRPr="0085495B" w:rsidRDefault="00DF01D7" w:rsidP="00C42FBB">
      <w:pPr>
        <w:ind w:left="1080"/>
        <w:jc w:val="both"/>
        <w:rPr>
          <w:rFonts w:ascii="Arial" w:eastAsia="Times New Roman" w:hAnsi="Arial" w:cs="Arial"/>
          <w:sz w:val="18"/>
          <w:szCs w:val="18"/>
        </w:rPr>
      </w:pPr>
      <w:r w:rsidRPr="0085495B">
        <w:rPr>
          <w:rFonts w:ascii="Arial" w:eastAsia="Times New Roman" w:hAnsi="Arial" w:cs="Arial"/>
          <w:sz w:val="18"/>
          <w:szCs w:val="18"/>
        </w:rPr>
        <w:t xml:space="preserve">Before 1 January 2020 the Group and the Company did not </w:t>
      </w:r>
      <w:proofErr w:type="spellStart"/>
      <w:r w:rsidRPr="0085495B">
        <w:rPr>
          <w:rFonts w:ascii="Arial" w:eastAsia="Times New Roman" w:hAnsi="Arial" w:cs="Arial"/>
          <w:sz w:val="18"/>
          <w:szCs w:val="18"/>
        </w:rPr>
        <w:t>recognise</w:t>
      </w:r>
      <w:proofErr w:type="spellEnd"/>
      <w:r w:rsidRPr="0085495B">
        <w:rPr>
          <w:rFonts w:ascii="Arial" w:eastAsia="Times New Roman" w:hAnsi="Arial" w:cs="Arial"/>
          <w:sz w:val="18"/>
          <w:szCs w:val="18"/>
        </w:rPr>
        <w:t xml:space="preserve"> derivatives as assets or liabilities in the financial statements. The derivative contracts and related fair values were disclosed in the note. </w:t>
      </w:r>
    </w:p>
    <w:p w:rsidR="00DF01D7" w:rsidRPr="0085495B" w:rsidRDefault="00DF01D7" w:rsidP="00C42FBB">
      <w:pPr>
        <w:ind w:left="1080"/>
        <w:jc w:val="both"/>
        <w:rPr>
          <w:rFonts w:ascii="Arial" w:eastAsia="Times New Roman" w:hAnsi="Arial" w:cs="Arial"/>
          <w:sz w:val="18"/>
          <w:szCs w:val="18"/>
        </w:rPr>
      </w:pPr>
    </w:p>
    <w:p w:rsidR="00DF01D7" w:rsidRPr="0085495B" w:rsidRDefault="00DF01D7" w:rsidP="00C42FBB">
      <w:pPr>
        <w:ind w:left="1080"/>
        <w:jc w:val="both"/>
        <w:rPr>
          <w:rFonts w:ascii="Arial" w:eastAsia="Times New Roman" w:hAnsi="Arial" w:cs="Arial"/>
          <w:sz w:val="18"/>
          <w:szCs w:val="18"/>
        </w:rPr>
      </w:pPr>
      <w:r w:rsidRPr="0085495B">
        <w:rPr>
          <w:rFonts w:ascii="Arial" w:eastAsia="Times New Roman" w:hAnsi="Arial" w:cs="Arial"/>
          <w:sz w:val="18"/>
          <w:szCs w:val="18"/>
        </w:rPr>
        <w:t>On 1 January 2020, the Group</w:t>
      </w:r>
      <w:r w:rsidR="00184757">
        <w:rPr>
          <w:rFonts w:ascii="Arial" w:eastAsia="Times New Roman" w:hAnsi="Arial" w:cs="Arial"/>
          <w:sz w:val="18"/>
          <w:szCs w:val="18"/>
        </w:rPr>
        <w:t xml:space="preserve"> and the Company</w:t>
      </w:r>
      <w:r w:rsidRPr="0085495B">
        <w:rPr>
          <w:rFonts w:ascii="Arial" w:eastAsia="Times New Roman" w:hAnsi="Arial" w:cs="Arial"/>
          <w:sz w:val="18"/>
          <w:szCs w:val="18"/>
        </w:rPr>
        <w:t xml:space="preserve"> </w:t>
      </w:r>
      <w:proofErr w:type="spellStart"/>
      <w:r w:rsidRPr="0085495B">
        <w:rPr>
          <w:rFonts w:ascii="Arial" w:eastAsia="Times New Roman" w:hAnsi="Arial" w:cs="Arial"/>
          <w:sz w:val="18"/>
          <w:szCs w:val="18"/>
        </w:rPr>
        <w:t>recognised</w:t>
      </w:r>
      <w:proofErr w:type="spellEnd"/>
      <w:r w:rsidRPr="0085495B">
        <w:rPr>
          <w:rFonts w:ascii="Arial" w:eastAsia="Times New Roman" w:hAnsi="Arial" w:cs="Arial"/>
          <w:sz w:val="18"/>
          <w:szCs w:val="18"/>
        </w:rPr>
        <w:t xml:space="preserve"> derivative liabilities of Baht </w:t>
      </w:r>
      <w:r w:rsidRPr="0085495B">
        <w:rPr>
          <w:rFonts w:ascii="Arial" w:eastAsia="Times New Roman" w:hAnsi="Arial" w:cs="Arial"/>
          <w:sz w:val="18"/>
          <w:szCs w:val="18"/>
          <w:lang w:val="en-GB"/>
        </w:rPr>
        <w:t xml:space="preserve">11.96 </w:t>
      </w:r>
      <w:r w:rsidRPr="0085495B">
        <w:rPr>
          <w:rFonts w:ascii="Arial" w:eastAsia="Times New Roman" w:hAnsi="Arial" w:cs="Arial"/>
          <w:sz w:val="18"/>
          <w:szCs w:val="18"/>
        </w:rPr>
        <w:t>million with the corresponding adjustment to</w:t>
      </w:r>
      <w:r w:rsidR="00184757">
        <w:rPr>
          <w:rFonts w:ascii="Arial" w:eastAsia="Times New Roman" w:hAnsi="Arial" w:cs="Arial"/>
          <w:sz w:val="18"/>
          <w:szCs w:val="18"/>
        </w:rPr>
        <w:t xml:space="preserve"> the</w:t>
      </w:r>
      <w:r w:rsidRPr="0085495B">
        <w:rPr>
          <w:rFonts w:ascii="Arial" w:eastAsia="Times New Roman" w:hAnsi="Arial" w:cs="Arial"/>
          <w:sz w:val="18"/>
          <w:szCs w:val="18"/>
        </w:rPr>
        <w:t xml:space="preserve"> retained earnings in the consolidated financial statements and separate financial statements. </w:t>
      </w:r>
    </w:p>
    <w:p w:rsidR="00DF01D7" w:rsidRPr="0085495B" w:rsidRDefault="00DF01D7" w:rsidP="00C42FBB">
      <w:pPr>
        <w:ind w:left="1080"/>
        <w:jc w:val="both"/>
        <w:rPr>
          <w:rFonts w:ascii="Arial" w:eastAsia="Times New Roman" w:hAnsi="Arial" w:cs="Arial"/>
          <w:sz w:val="18"/>
          <w:szCs w:val="18"/>
        </w:rPr>
      </w:pPr>
    </w:p>
    <w:p w:rsidR="00DF01D7" w:rsidRPr="0085495B" w:rsidRDefault="00DF01D7" w:rsidP="00BD1DBF">
      <w:pPr>
        <w:ind w:left="1080"/>
        <w:jc w:val="both"/>
        <w:rPr>
          <w:rFonts w:ascii="Arial" w:eastAsia="Times New Roman" w:hAnsi="Arial" w:cs="Arial"/>
          <w:sz w:val="18"/>
          <w:szCs w:val="18"/>
        </w:rPr>
      </w:pPr>
      <w:r w:rsidRPr="0085495B">
        <w:rPr>
          <w:rFonts w:ascii="Arial" w:eastAsia="Times New Roman" w:hAnsi="Arial" w:cs="Arial"/>
          <w:sz w:val="18"/>
          <w:szCs w:val="18"/>
        </w:rPr>
        <w:t xml:space="preserve">The Group and the Company </w:t>
      </w:r>
      <w:proofErr w:type="spellStart"/>
      <w:r w:rsidRPr="0085495B">
        <w:rPr>
          <w:rFonts w:ascii="Arial" w:eastAsia="Times New Roman" w:hAnsi="Arial" w:cs="Arial"/>
          <w:sz w:val="18"/>
          <w:szCs w:val="18"/>
        </w:rPr>
        <w:t>recognises</w:t>
      </w:r>
      <w:proofErr w:type="spellEnd"/>
      <w:r w:rsidRPr="0085495B">
        <w:rPr>
          <w:rFonts w:ascii="Arial" w:eastAsia="Times New Roman" w:hAnsi="Arial" w:cs="Arial"/>
          <w:sz w:val="18"/>
          <w:szCs w:val="18"/>
        </w:rPr>
        <w:t xml:space="preserve"> adjustments of the fair value of the derivatives in retained earnings as follows. </w:t>
      </w:r>
    </w:p>
    <w:p w:rsidR="00DF01D7" w:rsidRPr="0085495B" w:rsidRDefault="00DF01D7" w:rsidP="00BD1DBF">
      <w:pPr>
        <w:ind w:left="1080"/>
        <w:rPr>
          <w:rFonts w:ascii="Arial" w:eastAsia="Times New Roman" w:hAnsi="Arial" w:cs="Arial"/>
          <w:b/>
          <w:bCs/>
          <w:sz w:val="18"/>
          <w:szCs w:val="18"/>
        </w:rPr>
      </w:pPr>
    </w:p>
    <w:tbl>
      <w:tblPr>
        <w:tblW w:w="9472" w:type="dxa"/>
        <w:tblLayout w:type="fixed"/>
        <w:tblLook w:val="0000" w:firstRow="0" w:lastRow="0" w:firstColumn="0" w:lastColumn="0" w:noHBand="0" w:noVBand="0"/>
      </w:tblPr>
      <w:tblGrid>
        <w:gridCol w:w="7470"/>
        <w:gridCol w:w="2002"/>
      </w:tblGrid>
      <w:tr w:rsidR="0008419A" w:rsidRPr="0085495B" w:rsidTr="0085495B">
        <w:trPr>
          <w:trHeight w:val="20"/>
        </w:trPr>
        <w:tc>
          <w:tcPr>
            <w:tcW w:w="7470" w:type="dxa"/>
            <w:shd w:val="clear" w:color="auto" w:fill="auto"/>
            <w:vAlign w:val="bottom"/>
          </w:tcPr>
          <w:p w:rsidR="0008419A" w:rsidRPr="0085495B" w:rsidRDefault="0008419A" w:rsidP="00BD1DBF">
            <w:pPr>
              <w:ind w:left="970"/>
              <w:jc w:val="both"/>
              <w:rPr>
                <w:rFonts w:ascii="Arial" w:eastAsia="Arial Unicode MS" w:hAnsi="Arial" w:cs="Arial"/>
                <w:b/>
                <w:bCs/>
                <w:snapToGrid w:val="0"/>
                <w:sz w:val="18"/>
                <w:szCs w:val="18"/>
                <w:lang w:eastAsia="th-TH"/>
              </w:rPr>
            </w:pPr>
          </w:p>
        </w:tc>
        <w:tc>
          <w:tcPr>
            <w:tcW w:w="2002" w:type="dxa"/>
            <w:tcBorders>
              <w:top w:val="single" w:sz="4" w:space="0" w:color="auto"/>
              <w:bottom w:val="single" w:sz="4" w:space="0" w:color="auto"/>
            </w:tcBorders>
            <w:shd w:val="clear" w:color="auto" w:fill="auto"/>
            <w:vAlign w:val="bottom"/>
          </w:tcPr>
          <w:p w:rsidR="00BD1DBF" w:rsidRPr="0085495B" w:rsidRDefault="0008419A" w:rsidP="00C42FBB">
            <w:pPr>
              <w:ind w:right="-72"/>
              <w:jc w:val="right"/>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 xml:space="preserve">Consolidated </w:t>
            </w:r>
          </w:p>
          <w:p w:rsidR="00BD1DBF" w:rsidRPr="0085495B" w:rsidRDefault="0008419A" w:rsidP="00C42FBB">
            <w:pPr>
              <w:ind w:right="-72"/>
              <w:jc w:val="right"/>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and S</w:t>
            </w:r>
            <w:r w:rsidR="00595A76" w:rsidRPr="0085495B">
              <w:rPr>
                <w:rFonts w:ascii="Arial" w:eastAsia="Arial Unicode MS" w:hAnsi="Arial" w:cs="Arial"/>
                <w:b/>
                <w:bCs/>
                <w:snapToGrid w:val="0"/>
                <w:sz w:val="18"/>
                <w:szCs w:val="18"/>
                <w:lang w:eastAsia="th-TH"/>
              </w:rPr>
              <w:t>eparate</w:t>
            </w:r>
            <w:r w:rsidRPr="0085495B">
              <w:rPr>
                <w:rFonts w:ascii="Arial" w:eastAsia="Arial Unicode MS" w:hAnsi="Arial" w:cs="Arial"/>
                <w:b/>
                <w:bCs/>
                <w:snapToGrid w:val="0"/>
                <w:sz w:val="18"/>
                <w:szCs w:val="18"/>
                <w:lang w:eastAsia="th-TH"/>
              </w:rPr>
              <w:t xml:space="preserve"> </w:t>
            </w:r>
          </w:p>
          <w:p w:rsidR="0008419A" w:rsidRPr="0085495B" w:rsidRDefault="0008419A" w:rsidP="00C42FBB">
            <w:pPr>
              <w:ind w:right="-72"/>
              <w:jc w:val="right"/>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 xml:space="preserve">financial statements </w:t>
            </w:r>
          </w:p>
        </w:tc>
      </w:tr>
      <w:tr w:rsidR="0008419A" w:rsidRPr="0085495B" w:rsidTr="0085495B">
        <w:trPr>
          <w:trHeight w:val="20"/>
        </w:trPr>
        <w:tc>
          <w:tcPr>
            <w:tcW w:w="7470" w:type="dxa"/>
            <w:shd w:val="clear" w:color="auto" w:fill="auto"/>
            <w:vAlign w:val="bottom"/>
          </w:tcPr>
          <w:p w:rsidR="0008419A" w:rsidRPr="0085495B" w:rsidRDefault="0008419A" w:rsidP="00BD1DBF">
            <w:pPr>
              <w:ind w:left="970"/>
              <w:jc w:val="both"/>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At 1 January 2020</w:t>
            </w:r>
          </w:p>
        </w:tc>
        <w:tc>
          <w:tcPr>
            <w:tcW w:w="2002" w:type="dxa"/>
            <w:tcBorders>
              <w:top w:val="single" w:sz="4" w:space="0" w:color="auto"/>
              <w:bottom w:val="single" w:sz="4" w:space="0" w:color="auto"/>
            </w:tcBorders>
            <w:shd w:val="clear" w:color="auto" w:fill="auto"/>
            <w:vAlign w:val="bottom"/>
          </w:tcPr>
          <w:p w:rsidR="0008419A" w:rsidRPr="0085495B" w:rsidRDefault="0008419A" w:rsidP="00C42FBB">
            <w:pPr>
              <w:ind w:right="-72"/>
              <w:jc w:val="right"/>
              <w:rPr>
                <w:rFonts w:ascii="Arial" w:eastAsia="Arial Unicode MS" w:hAnsi="Arial" w:cs="Arial"/>
                <w:b/>
                <w:bCs/>
                <w:snapToGrid w:val="0"/>
                <w:sz w:val="18"/>
                <w:szCs w:val="18"/>
                <w:lang w:val="en-GB" w:eastAsia="th-TH"/>
              </w:rPr>
            </w:pPr>
            <w:r w:rsidRPr="0085495B">
              <w:rPr>
                <w:rFonts w:ascii="Arial" w:eastAsia="Arial Unicode MS" w:hAnsi="Arial" w:cs="Arial"/>
                <w:b/>
                <w:bCs/>
                <w:snapToGrid w:val="0"/>
                <w:sz w:val="18"/>
                <w:szCs w:val="18"/>
                <w:lang w:val="en-GB" w:eastAsia="th-TH"/>
              </w:rPr>
              <w:t>Retained earnings</w:t>
            </w:r>
          </w:p>
          <w:p w:rsidR="0008419A" w:rsidRPr="0085495B" w:rsidRDefault="0008419A" w:rsidP="00C42FBB">
            <w:pPr>
              <w:ind w:right="-72"/>
              <w:jc w:val="right"/>
              <w:rPr>
                <w:rFonts w:ascii="Arial" w:eastAsia="Arial Unicode MS" w:hAnsi="Arial" w:cs="Arial"/>
                <w:b/>
                <w:bCs/>
                <w:snapToGrid w:val="0"/>
                <w:sz w:val="18"/>
                <w:szCs w:val="18"/>
                <w:cs/>
                <w:lang w:eastAsia="th-TH"/>
              </w:rPr>
            </w:pPr>
            <w:r w:rsidRPr="0085495B">
              <w:rPr>
                <w:rFonts w:ascii="Arial" w:eastAsia="Arial Unicode MS" w:hAnsi="Arial" w:cs="Arial"/>
                <w:b/>
                <w:bCs/>
                <w:snapToGrid w:val="0"/>
                <w:sz w:val="18"/>
                <w:szCs w:val="18"/>
                <w:lang w:eastAsia="th-TH"/>
              </w:rPr>
              <w:t>Baht</w:t>
            </w:r>
          </w:p>
        </w:tc>
      </w:tr>
      <w:tr w:rsidR="0008419A" w:rsidRPr="00607566" w:rsidTr="0085495B">
        <w:trPr>
          <w:trHeight w:val="20"/>
        </w:trPr>
        <w:tc>
          <w:tcPr>
            <w:tcW w:w="7470" w:type="dxa"/>
            <w:shd w:val="clear" w:color="auto" w:fill="auto"/>
            <w:vAlign w:val="bottom"/>
          </w:tcPr>
          <w:p w:rsidR="0008419A" w:rsidRPr="00607566" w:rsidRDefault="0008419A" w:rsidP="00BD1DBF">
            <w:pPr>
              <w:ind w:left="970"/>
              <w:jc w:val="both"/>
              <w:rPr>
                <w:rFonts w:ascii="Arial" w:eastAsia="Arial Unicode MS" w:hAnsi="Arial" w:cs="Arial"/>
                <w:snapToGrid w:val="0"/>
                <w:sz w:val="8"/>
                <w:szCs w:val="8"/>
                <w:cs/>
                <w:lang w:eastAsia="th-TH"/>
              </w:rPr>
            </w:pPr>
          </w:p>
        </w:tc>
        <w:tc>
          <w:tcPr>
            <w:tcW w:w="2002" w:type="dxa"/>
            <w:tcBorders>
              <w:top w:val="single" w:sz="4" w:space="0" w:color="auto"/>
            </w:tcBorders>
            <w:shd w:val="clear" w:color="auto" w:fill="auto"/>
            <w:vAlign w:val="bottom"/>
          </w:tcPr>
          <w:p w:rsidR="0008419A" w:rsidRPr="00607566" w:rsidRDefault="0008419A" w:rsidP="00C42FBB">
            <w:pPr>
              <w:ind w:right="-72"/>
              <w:jc w:val="right"/>
              <w:rPr>
                <w:rFonts w:ascii="Arial" w:eastAsia="Arial Unicode MS" w:hAnsi="Arial" w:cs="Arial"/>
                <w:snapToGrid w:val="0"/>
                <w:sz w:val="8"/>
                <w:szCs w:val="8"/>
                <w:lang w:eastAsia="th-TH"/>
              </w:rPr>
            </w:pPr>
          </w:p>
        </w:tc>
      </w:tr>
      <w:tr w:rsidR="0008419A" w:rsidRPr="0085495B" w:rsidTr="0085495B">
        <w:trPr>
          <w:trHeight w:val="20"/>
        </w:trPr>
        <w:tc>
          <w:tcPr>
            <w:tcW w:w="7470" w:type="dxa"/>
            <w:shd w:val="clear" w:color="auto" w:fill="auto"/>
            <w:vAlign w:val="bottom"/>
          </w:tcPr>
          <w:p w:rsidR="0008419A" w:rsidRPr="0085495B" w:rsidRDefault="0008419A" w:rsidP="00BD1DBF">
            <w:pPr>
              <w:ind w:left="970"/>
              <w:jc w:val="both"/>
              <w:rPr>
                <w:rFonts w:ascii="Arial" w:eastAsia="Arial Unicode MS" w:hAnsi="Arial" w:cs="Arial"/>
                <w:b/>
                <w:bCs/>
                <w:snapToGrid w:val="0"/>
                <w:sz w:val="18"/>
                <w:szCs w:val="18"/>
                <w:cs/>
                <w:lang w:eastAsia="th-TH"/>
              </w:rPr>
            </w:pPr>
            <w:r w:rsidRPr="0085495B">
              <w:rPr>
                <w:rFonts w:ascii="Arial" w:eastAsia="Arial Unicode MS" w:hAnsi="Arial" w:cs="Arial"/>
                <w:b/>
                <w:bCs/>
                <w:snapToGrid w:val="0"/>
                <w:sz w:val="18"/>
                <w:szCs w:val="18"/>
                <w:lang w:eastAsia="th-TH"/>
              </w:rPr>
              <w:t>Current liabilities</w:t>
            </w:r>
          </w:p>
        </w:tc>
        <w:tc>
          <w:tcPr>
            <w:tcW w:w="2002" w:type="dxa"/>
            <w:shd w:val="clear" w:color="auto" w:fill="auto"/>
            <w:vAlign w:val="bottom"/>
          </w:tcPr>
          <w:p w:rsidR="0008419A" w:rsidRPr="0085495B" w:rsidRDefault="0008419A" w:rsidP="00C42FBB">
            <w:pPr>
              <w:ind w:right="-72"/>
              <w:jc w:val="right"/>
              <w:rPr>
                <w:rFonts w:ascii="Arial" w:eastAsia="Arial Unicode MS" w:hAnsi="Arial" w:cs="Arial"/>
                <w:b/>
                <w:bCs/>
                <w:snapToGrid w:val="0"/>
                <w:sz w:val="18"/>
                <w:szCs w:val="18"/>
                <w:lang w:eastAsia="th-TH"/>
              </w:rPr>
            </w:pPr>
          </w:p>
        </w:tc>
      </w:tr>
      <w:tr w:rsidR="0008419A" w:rsidRPr="00607566" w:rsidTr="0085495B">
        <w:trPr>
          <w:trHeight w:val="20"/>
        </w:trPr>
        <w:tc>
          <w:tcPr>
            <w:tcW w:w="7470" w:type="dxa"/>
            <w:shd w:val="clear" w:color="auto" w:fill="auto"/>
            <w:vAlign w:val="bottom"/>
          </w:tcPr>
          <w:p w:rsidR="0008419A" w:rsidRPr="00607566" w:rsidRDefault="0008419A" w:rsidP="00BD1DBF">
            <w:pPr>
              <w:ind w:left="970"/>
              <w:jc w:val="both"/>
              <w:rPr>
                <w:rFonts w:ascii="Arial" w:eastAsia="Arial Unicode MS" w:hAnsi="Arial" w:cs="Arial"/>
                <w:snapToGrid w:val="0"/>
                <w:sz w:val="8"/>
                <w:szCs w:val="8"/>
                <w:lang w:eastAsia="th-TH"/>
              </w:rPr>
            </w:pPr>
          </w:p>
        </w:tc>
        <w:tc>
          <w:tcPr>
            <w:tcW w:w="2002" w:type="dxa"/>
            <w:shd w:val="clear" w:color="auto" w:fill="auto"/>
            <w:vAlign w:val="bottom"/>
          </w:tcPr>
          <w:p w:rsidR="0008419A" w:rsidRPr="00607566" w:rsidRDefault="0008419A" w:rsidP="00C42FBB">
            <w:pPr>
              <w:ind w:right="-72"/>
              <w:jc w:val="right"/>
              <w:rPr>
                <w:rFonts w:ascii="Arial" w:eastAsia="Arial Unicode MS" w:hAnsi="Arial" w:cs="Arial"/>
                <w:snapToGrid w:val="0"/>
                <w:sz w:val="8"/>
                <w:szCs w:val="8"/>
                <w:lang w:eastAsia="th-TH"/>
              </w:rPr>
            </w:pPr>
          </w:p>
        </w:tc>
      </w:tr>
      <w:tr w:rsidR="0008419A" w:rsidRPr="0085495B" w:rsidTr="0085495B">
        <w:trPr>
          <w:trHeight w:val="20"/>
        </w:trPr>
        <w:tc>
          <w:tcPr>
            <w:tcW w:w="7470" w:type="dxa"/>
            <w:shd w:val="clear" w:color="auto" w:fill="auto"/>
            <w:vAlign w:val="bottom"/>
          </w:tcPr>
          <w:p w:rsidR="0008419A" w:rsidRPr="0085495B" w:rsidRDefault="0008419A" w:rsidP="00BD1DBF">
            <w:pPr>
              <w:ind w:left="970"/>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Foreign currency forwards</w:t>
            </w:r>
            <w:r w:rsidR="00184757">
              <w:rPr>
                <w:rFonts w:ascii="Arial" w:eastAsia="Arial Unicode MS" w:hAnsi="Arial" w:cs="Arial"/>
                <w:snapToGrid w:val="0"/>
                <w:sz w:val="18"/>
                <w:szCs w:val="18"/>
                <w:lang w:eastAsia="th-TH"/>
              </w:rPr>
              <w:t xml:space="preserve"> - held for trading</w:t>
            </w:r>
          </w:p>
        </w:tc>
        <w:tc>
          <w:tcPr>
            <w:tcW w:w="2002" w:type="dxa"/>
            <w:tcBorders>
              <w:bottom w:val="single" w:sz="4" w:space="0" w:color="auto"/>
            </w:tcBorders>
            <w:shd w:val="clear" w:color="auto" w:fill="auto"/>
            <w:vAlign w:val="bottom"/>
          </w:tcPr>
          <w:p w:rsidR="0008419A" w:rsidRPr="0085495B" w:rsidRDefault="0008419A" w:rsidP="00C42FBB">
            <w:pPr>
              <w:ind w:right="-72"/>
              <w:jc w:val="right"/>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w:t>
            </w:r>
            <w:r w:rsidRPr="0085495B">
              <w:rPr>
                <w:rFonts w:ascii="Arial" w:eastAsia="Arial Unicode MS" w:hAnsi="Arial" w:cs="Arial"/>
                <w:snapToGrid w:val="0"/>
                <w:sz w:val="18"/>
                <w:szCs w:val="18"/>
                <w:cs/>
                <w:lang w:eastAsia="th-TH"/>
              </w:rPr>
              <w:t>11</w:t>
            </w:r>
            <w:r w:rsidRPr="0085495B">
              <w:rPr>
                <w:rFonts w:ascii="Arial" w:eastAsia="Arial Unicode MS" w:hAnsi="Arial" w:cs="Arial"/>
                <w:snapToGrid w:val="0"/>
                <w:sz w:val="18"/>
                <w:szCs w:val="18"/>
                <w:lang w:eastAsia="th-TH"/>
              </w:rPr>
              <w:t>,</w:t>
            </w:r>
            <w:r w:rsidRPr="0085495B">
              <w:rPr>
                <w:rFonts w:ascii="Arial" w:eastAsia="Arial Unicode MS" w:hAnsi="Arial" w:cs="Arial"/>
                <w:snapToGrid w:val="0"/>
                <w:sz w:val="18"/>
                <w:szCs w:val="18"/>
                <w:cs/>
                <w:lang w:eastAsia="th-TH"/>
              </w:rPr>
              <w:t>959</w:t>
            </w:r>
            <w:r w:rsidRPr="0085495B">
              <w:rPr>
                <w:rFonts w:ascii="Arial" w:eastAsia="Arial Unicode MS" w:hAnsi="Arial" w:cs="Arial"/>
                <w:snapToGrid w:val="0"/>
                <w:sz w:val="18"/>
                <w:szCs w:val="18"/>
                <w:lang w:eastAsia="th-TH"/>
              </w:rPr>
              <w:t>,</w:t>
            </w:r>
            <w:r w:rsidRPr="0085495B">
              <w:rPr>
                <w:rFonts w:ascii="Arial" w:eastAsia="Arial Unicode MS" w:hAnsi="Arial" w:cs="Arial"/>
                <w:snapToGrid w:val="0"/>
                <w:sz w:val="18"/>
                <w:szCs w:val="18"/>
                <w:cs/>
                <w:lang w:eastAsia="th-TH"/>
              </w:rPr>
              <w:t>158</w:t>
            </w:r>
            <w:r w:rsidRPr="0085495B">
              <w:rPr>
                <w:rFonts w:ascii="Arial" w:eastAsia="Arial Unicode MS" w:hAnsi="Arial" w:cs="Arial"/>
                <w:snapToGrid w:val="0"/>
                <w:sz w:val="18"/>
                <w:szCs w:val="18"/>
                <w:lang w:eastAsia="th-TH"/>
              </w:rPr>
              <w:t>)</w:t>
            </w:r>
          </w:p>
        </w:tc>
      </w:tr>
      <w:tr w:rsidR="00BD1DBF" w:rsidRPr="00607566" w:rsidTr="0085495B">
        <w:trPr>
          <w:trHeight w:val="20"/>
        </w:trPr>
        <w:tc>
          <w:tcPr>
            <w:tcW w:w="7470" w:type="dxa"/>
            <w:shd w:val="clear" w:color="auto" w:fill="auto"/>
            <w:vAlign w:val="bottom"/>
          </w:tcPr>
          <w:p w:rsidR="00BD1DBF" w:rsidRPr="00607566" w:rsidRDefault="00BD1DBF" w:rsidP="00A57E79">
            <w:pPr>
              <w:ind w:left="970"/>
              <w:jc w:val="both"/>
              <w:rPr>
                <w:rFonts w:ascii="Arial" w:eastAsia="Arial Unicode MS" w:hAnsi="Arial" w:cs="Arial"/>
                <w:snapToGrid w:val="0"/>
                <w:sz w:val="8"/>
                <w:szCs w:val="8"/>
                <w:lang w:eastAsia="th-TH"/>
              </w:rPr>
            </w:pPr>
          </w:p>
        </w:tc>
        <w:tc>
          <w:tcPr>
            <w:tcW w:w="2002" w:type="dxa"/>
            <w:tcBorders>
              <w:top w:val="single" w:sz="4" w:space="0" w:color="auto"/>
            </w:tcBorders>
            <w:shd w:val="clear" w:color="auto" w:fill="auto"/>
            <w:vAlign w:val="bottom"/>
          </w:tcPr>
          <w:p w:rsidR="00BD1DBF" w:rsidRPr="00607566" w:rsidRDefault="00BD1DBF" w:rsidP="00A57E79">
            <w:pPr>
              <w:ind w:right="-72"/>
              <w:jc w:val="right"/>
              <w:rPr>
                <w:rFonts w:ascii="Arial" w:eastAsia="Arial Unicode MS" w:hAnsi="Arial" w:cs="Arial"/>
                <w:snapToGrid w:val="0"/>
                <w:sz w:val="8"/>
                <w:szCs w:val="8"/>
                <w:lang w:eastAsia="th-TH"/>
              </w:rPr>
            </w:pPr>
          </w:p>
        </w:tc>
      </w:tr>
      <w:tr w:rsidR="0008419A" w:rsidRPr="005C45A3" w:rsidTr="0085495B">
        <w:trPr>
          <w:trHeight w:val="20"/>
        </w:trPr>
        <w:tc>
          <w:tcPr>
            <w:tcW w:w="7470" w:type="dxa"/>
            <w:shd w:val="clear" w:color="auto" w:fill="auto"/>
            <w:vAlign w:val="bottom"/>
          </w:tcPr>
          <w:p w:rsidR="0008419A" w:rsidRPr="005C45A3" w:rsidRDefault="0008419A" w:rsidP="00BD1DBF">
            <w:pPr>
              <w:ind w:left="970"/>
              <w:jc w:val="both"/>
              <w:rPr>
                <w:rFonts w:ascii="Arial" w:eastAsia="Arial Unicode MS" w:hAnsi="Arial" w:cs="Arial"/>
                <w:b/>
                <w:bCs/>
                <w:snapToGrid w:val="0"/>
                <w:sz w:val="18"/>
                <w:szCs w:val="18"/>
                <w:cs/>
                <w:lang w:eastAsia="th-TH"/>
              </w:rPr>
            </w:pPr>
            <w:r w:rsidRPr="005C45A3">
              <w:rPr>
                <w:rFonts w:ascii="Arial" w:eastAsia="Arial Unicode MS" w:hAnsi="Arial" w:cs="Arial"/>
                <w:b/>
                <w:bCs/>
                <w:snapToGrid w:val="0"/>
                <w:sz w:val="18"/>
                <w:szCs w:val="18"/>
                <w:lang w:eastAsia="th-TH"/>
              </w:rPr>
              <w:t>Total derivative liabilities - current</w:t>
            </w:r>
          </w:p>
        </w:tc>
        <w:tc>
          <w:tcPr>
            <w:tcW w:w="2002" w:type="dxa"/>
            <w:tcBorders>
              <w:bottom w:val="single" w:sz="4" w:space="0" w:color="auto"/>
            </w:tcBorders>
            <w:shd w:val="clear" w:color="auto" w:fill="auto"/>
            <w:vAlign w:val="bottom"/>
          </w:tcPr>
          <w:p w:rsidR="0008419A" w:rsidRPr="00141423" w:rsidRDefault="0008419A" w:rsidP="00C42FBB">
            <w:pPr>
              <w:ind w:right="-72"/>
              <w:jc w:val="right"/>
              <w:rPr>
                <w:rFonts w:ascii="Arial" w:eastAsia="Arial Unicode MS" w:hAnsi="Arial" w:cs="Arial"/>
                <w:sz w:val="18"/>
                <w:szCs w:val="18"/>
                <w:cs/>
              </w:rPr>
            </w:pPr>
            <w:r w:rsidRPr="00141423">
              <w:rPr>
                <w:rFonts w:ascii="Arial" w:eastAsia="Arial Unicode MS" w:hAnsi="Arial" w:cs="Arial"/>
                <w:sz w:val="18"/>
                <w:szCs w:val="18"/>
              </w:rPr>
              <w:t>(11,959,158)</w:t>
            </w:r>
          </w:p>
        </w:tc>
      </w:tr>
    </w:tbl>
    <w:p w:rsidR="00607566" w:rsidRDefault="00607566" w:rsidP="00C42FBB">
      <w:pPr>
        <w:rPr>
          <w:rFonts w:ascii="Arial" w:eastAsia="Times New Roman" w:hAnsi="Arial" w:cs="Arial"/>
          <w:b/>
          <w:bCs/>
          <w:sz w:val="18"/>
          <w:szCs w:val="18"/>
        </w:rPr>
      </w:pPr>
    </w:p>
    <w:p w:rsidR="00607566" w:rsidRDefault="00607566">
      <w:pPr>
        <w:spacing w:after="160" w:line="259" w:lineRule="auto"/>
        <w:rPr>
          <w:rFonts w:ascii="Arial" w:eastAsia="Times New Roman" w:hAnsi="Arial" w:cs="Arial"/>
          <w:b/>
          <w:bCs/>
          <w:sz w:val="18"/>
          <w:szCs w:val="18"/>
        </w:rPr>
      </w:pPr>
      <w:r>
        <w:rPr>
          <w:rFonts w:ascii="Arial" w:eastAsia="Times New Roman" w:hAnsi="Arial" w:cs="Arial"/>
          <w:b/>
          <w:bCs/>
          <w:sz w:val="18"/>
          <w:szCs w:val="18"/>
        </w:rPr>
        <w:br w:type="page"/>
      </w:r>
    </w:p>
    <w:p w:rsidR="00DF01D7" w:rsidRPr="005C45A3" w:rsidRDefault="00DF01D7" w:rsidP="00C42FBB">
      <w:pPr>
        <w:rPr>
          <w:rFonts w:ascii="Arial" w:eastAsia="Times New Roman" w:hAnsi="Arial" w:cs="Arial"/>
          <w:b/>
          <w:bCs/>
          <w:sz w:val="18"/>
          <w:szCs w:val="18"/>
        </w:rPr>
      </w:pPr>
    </w:p>
    <w:p w:rsidR="0008419A" w:rsidRPr="0085495B" w:rsidRDefault="0008419A" w:rsidP="00BD1DBF">
      <w:pPr>
        <w:ind w:left="540" w:hanging="540"/>
        <w:rPr>
          <w:rFonts w:ascii="Arial" w:hAnsi="Arial" w:cs="Arial"/>
          <w:b/>
          <w:color w:val="CF4A02"/>
          <w:sz w:val="18"/>
          <w:szCs w:val="18"/>
          <w:lang w:val="en-GB"/>
        </w:rPr>
      </w:pPr>
      <w:r w:rsidRPr="0085495B">
        <w:rPr>
          <w:rFonts w:ascii="Arial" w:hAnsi="Arial" w:cs="Arial"/>
          <w:b/>
          <w:color w:val="CF4A02"/>
          <w:sz w:val="18"/>
          <w:szCs w:val="18"/>
          <w:lang w:val="en-GB"/>
        </w:rPr>
        <w:t>5.2</w:t>
      </w:r>
      <w:r w:rsidRPr="0085495B">
        <w:rPr>
          <w:rFonts w:ascii="Arial" w:hAnsi="Arial" w:cs="Arial"/>
          <w:b/>
          <w:color w:val="CF4A02"/>
          <w:sz w:val="18"/>
          <w:szCs w:val="18"/>
          <w:lang w:val="en-GB"/>
        </w:rPr>
        <w:tab/>
        <w:t>Leases</w:t>
      </w:r>
    </w:p>
    <w:p w:rsidR="0008419A" w:rsidRPr="0085495B" w:rsidRDefault="0008419A" w:rsidP="00BD1DBF">
      <w:pPr>
        <w:ind w:left="540"/>
        <w:rPr>
          <w:rFonts w:ascii="Arial" w:hAnsi="Arial" w:cs="Arial"/>
          <w:b/>
          <w:color w:val="CF4A02"/>
          <w:sz w:val="18"/>
          <w:szCs w:val="18"/>
          <w:lang w:val="en-GB"/>
        </w:rPr>
      </w:pPr>
    </w:p>
    <w:p w:rsidR="0008419A" w:rsidRPr="0085495B" w:rsidRDefault="0008419A" w:rsidP="00BD1DBF">
      <w:pPr>
        <w:ind w:left="540"/>
        <w:jc w:val="both"/>
        <w:rPr>
          <w:rFonts w:ascii="Arial" w:hAnsi="Arial" w:cs="Arial"/>
          <w:sz w:val="18"/>
          <w:szCs w:val="18"/>
        </w:rPr>
      </w:pPr>
      <w:r w:rsidRPr="0085495B">
        <w:rPr>
          <w:rFonts w:ascii="Arial" w:hAnsi="Arial" w:cs="Arial"/>
          <w:sz w:val="18"/>
          <w:szCs w:val="18"/>
        </w:rPr>
        <w:t xml:space="preserve">On adoption of TFRS 16, the Group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lease liabilities in relation to leases which had previously been classified as ‘operating leases’ under the principles of TAS 17 Leases for leases of land</w:t>
      </w:r>
      <w:r w:rsidR="00D53546">
        <w:rPr>
          <w:rFonts w:ascii="Arial" w:hAnsi="Arial" w:cs="Arial"/>
          <w:sz w:val="18"/>
          <w:szCs w:val="18"/>
        </w:rPr>
        <w:t xml:space="preserve"> and</w:t>
      </w:r>
      <w:r w:rsidRPr="0085495B">
        <w:rPr>
          <w:rFonts w:ascii="Arial" w:hAnsi="Arial" w:cs="Arial"/>
          <w:sz w:val="18"/>
          <w:szCs w:val="18"/>
        </w:rPr>
        <w:t xml:space="preserve"> buildings with lease terms more than 12 months. These liabilities were measured at the present value of the remaining lease payments, discounted using the lessee’s incremental borrowing rate as of 1 January 2020. The weighted average lessee’s incremental borrowing rate applied to the lease liabilities on 1 January 2020 was 4.60%.</w:t>
      </w:r>
    </w:p>
    <w:p w:rsidR="0008419A" w:rsidRPr="0085495B" w:rsidRDefault="0008419A" w:rsidP="00BD1DBF">
      <w:pPr>
        <w:ind w:left="540"/>
        <w:jc w:val="both"/>
        <w:rPr>
          <w:rFonts w:ascii="Arial" w:hAnsi="Arial" w:cs="Arial"/>
          <w:sz w:val="18"/>
          <w:szCs w:val="18"/>
          <w:highlight w:val="lightGray"/>
        </w:rPr>
      </w:pPr>
    </w:p>
    <w:p w:rsidR="0008419A" w:rsidRPr="0085495B" w:rsidRDefault="0008419A" w:rsidP="00BD1DBF">
      <w:pPr>
        <w:ind w:left="540"/>
        <w:jc w:val="both"/>
        <w:rPr>
          <w:rFonts w:ascii="Arial" w:hAnsi="Arial" w:cs="Arial"/>
          <w:sz w:val="18"/>
          <w:szCs w:val="18"/>
        </w:rPr>
      </w:pPr>
      <w:r w:rsidRPr="0085495B">
        <w:rPr>
          <w:rFonts w:ascii="Arial" w:hAnsi="Arial" w:cs="Arial"/>
          <w:sz w:val="18"/>
          <w:szCs w:val="18"/>
        </w:rPr>
        <w:t>The associated right-of-use assets were measured on a retrospective basis as if the new rules had always been applied</w:t>
      </w:r>
      <w:r w:rsidRPr="0085495B">
        <w:rPr>
          <w:rFonts w:ascii="Arial" w:hAnsi="Arial" w:cs="Arial"/>
          <w:sz w:val="18"/>
          <w:szCs w:val="18"/>
          <w:cs/>
        </w:rPr>
        <w:t xml:space="preserve"> </w:t>
      </w:r>
      <w:r w:rsidRPr="0085495B">
        <w:rPr>
          <w:rFonts w:ascii="Arial" w:hAnsi="Arial" w:cs="Arial"/>
          <w:sz w:val="18"/>
          <w:szCs w:val="18"/>
        </w:rPr>
        <w:t xml:space="preserve">in which the incremental borrowing rate for the whole lease term is applied, adjusted by the amount of any prepaid or accrued lease payments relating to that lease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in the statement of financial position as at 31 December 2019. There were no onerous lease contracts that would have required an adjustment to the right-of-use assets at the date of initial application</w:t>
      </w:r>
      <w:r w:rsidR="00606E80">
        <w:rPr>
          <w:rFonts w:ascii="Arial" w:hAnsi="Arial" w:cstheme="minorBidi" w:hint="cs"/>
          <w:sz w:val="18"/>
          <w:szCs w:val="18"/>
          <w:cs/>
        </w:rPr>
        <w:t xml:space="preserve"> </w:t>
      </w:r>
      <w:r w:rsidR="00606E80">
        <w:rPr>
          <w:rFonts w:ascii="Arial" w:hAnsi="Arial" w:cstheme="minorBidi"/>
          <w:sz w:val="18"/>
          <w:szCs w:val="18"/>
          <w:lang w:val="en-GB"/>
        </w:rPr>
        <w:t>according to the disclosure in Note 20 - Right-of-use assets)</w:t>
      </w:r>
      <w:r w:rsidRPr="0085495B">
        <w:rPr>
          <w:rFonts w:ascii="Arial" w:hAnsi="Arial" w:cs="Arial"/>
          <w:sz w:val="18"/>
          <w:szCs w:val="18"/>
        </w:rPr>
        <w:t>.</w:t>
      </w:r>
    </w:p>
    <w:p w:rsidR="0008419A" w:rsidRPr="0085495B" w:rsidRDefault="0008419A" w:rsidP="00BD1DBF">
      <w:pPr>
        <w:ind w:left="540"/>
        <w:rPr>
          <w:rFonts w:ascii="Arial" w:hAnsi="Arial" w:cs="Arial"/>
          <w:sz w:val="18"/>
          <w:szCs w:val="18"/>
        </w:rPr>
      </w:pPr>
    </w:p>
    <w:p w:rsidR="0008419A" w:rsidRDefault="0008419A" w:rsidP="00BD1DBF">
      <w:pPr>
        <w:autoSpaceDE w:val="0"/>
        <w:autoSpaceDN w:val="0"/>
        <w:adjustRightInd w:val="0"/>
        <w:ind w:left="540"/>
        <w:jc w:val="both"/>
        <w:rPr>
          <w:rFonts w:ascii="Arial" w:hAnsi="Arial" w:cs="Arial"/>
          <w:sz w:val="18"/>
          <w:szCs w:val="18"/>
        </w:rPr>
      </w:pPr>
      <w:r w:rsidRPr="0085495B">
        <w:rPr>
          <w:rFonts w:ascii="Arial" w:hAnsi="Arial" w:cs="Arial"/>
          <w:sz w:val="18"/>
          <w:szCs w:val="18"/>
        </w:rPr>
        <w:t xml:space="preserve">For leases previously classified as finance leases the Group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w:t>
      </w:r>
      <w:r w:rsidR="00D53546">
        <w:rPr>
          <w:rFonts w:ascii="Arial" w:hAnsi="Arial" w:cs="Arial"/>
          <w:sz w:val="18"/>
          <w:szCs w:val="18"/>
        </w:rPr>
        <w:t xml:space="preserve"> since n</w:t>
      </w:r>
      <w:r w:rsidRPr="0085495B">
        <w:rPr>
          <w:rFonts w:ascii="Arial" w:hAnsi="Arial" w:cs="Arial"/>
          <w:sz w:val="18"/>
          <w:szCs w:val="18"/>
        </w:rPr>
        <w:t xml:space="preserve">o residual value guarantees and variable lease payments based on an index or rate that have to remeasurements to the lease liabilities were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as adjustments to the related right-of-use assets immediately after the date of initial application.</w:t>
      </w:r>
    </w:p>
    <w:p w:rsidR="0008419A" w:rsidRPr="0085495B" w:rsidRDefault="0008419A" w:rsidP="00607566">
      <w:pPr>
        <w:ind w:left="540"/>
        <w:rPr>
          <w:rFonts w:ascii="Arial" w:hAnsi="Arial" w:cs="Arial"/>
          <w:sz w:val="18"/>
          <w:szCs w:val="18"/>
        </w:rPr>
      </w:pPr>
    </w:p>
    <w:tbl>
      <w:tblPr>
        <w:tblW w:w="10017" w:type="dxa"/>
        <w:tblInd w:w="-567" w:type="dxa"/>
        <w:tblLayout w:type="fixed"/>
        <w:tblLook w:val="0000" w:firstRow="0" w:lastRow="0" w:firstColumn="0" w:lastColumn="0" w:noHBand="0" w:noVBand="0"/>
      </w:tblPr>
      <w:tblGrid>
        <w:gridCol w:w="6273"/>
        <w:gridCol w:w="1872"/>
        <w:gridCol w:w="1872"/>
      </w:tblGrid>
      <w:tr w:rsidR="0008419A" w:rsidRPr="0085495B" w:rsidTr="0085495B">
        <w:trPr>
          <w:trHeight w:val="95"/>
          <w:tblHeader/>
        </w:trPr>
        <w:tc>
          <w:tcPr>
            <w:tcW w:w="6273" w:type="dxa"/>
            <w:shd w:val="clear" w:color="auto" w:fill="auto"/>
          </w:tcPr>
          <w:p w:rsidR="0008419A" w:rsidRPr="0085495B" w:rsidRDefault="0008419A" w:rsidP="00BD1DBF">
            <w:pPr>
              <w:autoSpaceDE w:val="0"/>
              <w:autoSpaceDN w:val="0"/>
              <w:adjustRightInd w:val="0"/>
              <w:ind w:left="993"/>
              <w:rPr>
                <w:rFonts w:ascii="Arial" w:hAnsi="Arial" w:cs="Arial"/>
                <w:sz w:val="18"/>
                <w:szCs w:val="18"/>
              </w:rPr>
            </w:pPr>
          </w:p>
        </w:tc>
        <w:tc>
          <w:tcPr>
            <w:tcW w:w="1872" w:type="dxa"/>
            <w:tcBorders>
              <w:top w:val="single" w:sz="4" w:space="0" w:color="auto"/>
            </w:tcBorders>
            <w:shd w:val="clear" w:color="auto" w:fill="auto"/>
          </w:tcPr>
          <w:p w:rsidR="00BD1DBF" w:rsidRPr="0085495B" w:rsidRDefault="0008419A" w:rsidP="00BD1DBF">
            <w:pPr>
              <w:autoSpaceDE w:val="0"/>
              <w:autoSpaceDN w:val="0"/>
              <w:adjustRightInd w:val="0"/>
              <w:ind w:right="-72"/>
              <w:jc w:val="right"/>
              <w:rPr>
                <w:rFonts w:ascii="Arial" w:hAnsi="Arial" w:cs="Arial"/>
                <w:b/>
                <w:bCs/>
                <w:sz w:val="18"/>
                <w:szCs w:val="18"/>
              </w:rPr>
            </w:pPr>
            <w:r w:rsidRPr="0085495B">
              <w:rPr>
                <w:rFonts w:ascii="Arial" w:hAnsi="Arial" w:cs="Arial"/>
                <w:b/>
                <w:bCs/>
                <w:sz w:val="18"/>
                <w:szCs w:val="18"/>
              </w:rPr>
              <w:t xml:space="preserve">Consolidated </w:t>
            </w:r>
          </w:p>
          <w:p w:rsidR="0008419A" w:rsidRPr="0085495B" w:rsidRDefault="0008419A" w:rsidP="00BD1DBF">
            <w:pPr>
              <w:autoSpaceDE w:val="0"/>
              <w:autoSpaceDN w:val="0"/>
              <w:adjustRightInd w:val="0"/>
              <w:ind w:right="-72"/>
              <w:jc w:val="right"/>
              <w:rPr>
                <w:rFonts w:ascii="Arial" w:hAnsi="Arial" w:cs="Arial"/>
                <w:b/>
                <w:bCs/>
                <w:sz w:val="18"/>
                <w:szCs w:val="18"/>
              </w:rPr>
            </w:pPr>
            <w:r w:rsidRPr="0085495B">
              <w:rPr>
                <w:rFonts w:ascii="Arial" w:hAnsi="Arial" w:cs="Arial"/>
                <w:b/>
                <w:bCs/>
                <w:sz w:val="18"/>
                <w:szCs w:val="18"/>
              </w:rPr>
              <w:t>financial statement</w:t>
            </w:r>
          </w:p>
        </w:tc>
        <w:tc>
          <w:tcPr>
            <w:tcW w:w="1872" w:type="dxa"/>
            <w:tcBorders>
              <w:top w:val="single" w:sz="4" w:space="0" w:color="auto"/>
            </w:tcBorders>
            <w:shd w:val="clear" w:color="auto" w:fill="auto"/>
          </w:tcPr>
          <w:p w:rsidR="00BD1DBF" w:rsidRPr="0085495B" w:rsidRDefault="0008419A" w:rsidP="00BD1DBF">
            <w:pPr>
              <w:autoSpaceDE w:val="0"/>
              <w:autoSpaceDN w:val="0"/>
              <w:adjustRightInd w:val="0"/>
              <w:ind w:right="-72"/>
              <w:jc w:val="right"/>
              <w:rPr>
                <w:rFonts w:ascii="Arial" w:hAnsi="Arial" w:cs="Arial"/>
                <w:b/>
                <w:bCs/>
                <w:sz w:val="18"/>
                <w:szCs w:val="18"/>
              </w:rPr>
            </w:pPr>
            <w:r w:rsidRPr="0085495B">
              <w:rPr>
                <w:rFonts w:ascii="Arial" w:hAnsi="Arial" w:cs="Arial"/>
                <w:b/>
                <w:bCs/>
                <w:sz w:val="18"/>
                <w:szCs w:val="18"/>
              </w:rPr>
              <w:t xml:space="preserve">Separate </w:t>
            </w:r>
          </w:p>
          <w:p w:rsidR="0008419A" w:rsidRPr="0085495B" w:rsidRDefault="0008419A" w:rsidP="00BD1DBF">
            <w:pPr>
              <w:autoSpaceDE w:val="0"/>
              <w:autoSpaceDN w:val="0"/>
              <w:adjustRightInd w:val="0"/>
              <w:ind w:right="-72"/>
              <w:jc w:val="right"/>
              <w:rPr>
                <w:rFonts w:ascii="Arial" w:hAnsi="Arial" w:cs="Arial"/>
                <w:b/>
                <w:bCs/>
                <w:sz w:val="18"/>
                <w:szCs w:val="18"/>
              </w:rPr>
            </w:pPr>
            <w:r w:rsidRPr="0085495B">
              <w:rPr>
                <w:rFonts w:ascii="Arial" w:hAnsi="Arial" w:cs="Arial"/>
                <w:b/>
                <w:bCs/>
                <w:sz w:val="18"/>
                <w:szCs w:val="18"/>
              </w:rPr>
              <w:t>financial statement</w:t>
            </w:r>
          </w:p>
        </w:tc>
      </w:tr>
      <w:tr w:rsidR="0008419A" w:rsidRPr="0085495B" w:rsidTr="0085495B">
        <w:trPr>
          <w:trHeight w:val="95"/>
          <w:tblHeader/>
        </w:trPr>
        <w:tc>
          <w:tcPr>
            <w:tcW w:w="6273" w:type="dxa"/>
            <w:shd w:val="clear" w:color="auto" w:fill="auto"/>
          </w:tcPr>
          <w:p w:rsidR="0008419A" w:rsidRPr="0085495B" w:rsidRDefault="0008419A" w:rsidP="00BD1DBF">
            <w:pPr>
              <w:autoSpaceDE w:val="0"/>
              <w:autoSpaceDN w:val="0"/>
              <w:adjustRightInd w:val="0"/>
              <w:ind w:left="993"/>
              <w:rPr>
                <w:rFonts w:ascii="Arial" w:hAnsi="Arial" w:cs="Arial"/>
                <w:sz w:val="18"/>
                <w:szCs w:val="18"/>
              </w:rPr>
            </w:pPr>
          </w:p>
        </w:tc>
        <w:tc>
          <w:tcPr>
            <w:tcW w:w="1872" w:type="dxa"/>
            <w:tcBorders>
              <w:bottom w:val="single" w:sz="4" w:space="0" w:color="auto"/>
            </w:tcBorders>
            <w:shd w:val="clear" w:color="auto" w:fill="auto"/>
          </w:tcPr>
          <w:p w:rsidR="0008419A" w:rsidRPr="0085495B" w:rsidRDefault="0008419A" w:rsidP="00BD1DBF">
            <w:pPr>
              <w:autoSpaceDE w:val="0"/>
              <w:autoSpaceDN w:val="0"/>
              <w:adjustRightInd w:val="0"/>
              <w:ind w:right="-72"/>
              <w:jc w:val="right"/>
              <w:rPr>
                <w:rFonts w:ascii="Arial" w:hAnsi="Arial" w:cs="Arial"/>
                <w:b/>
                <w:bCs/>
                <w:sz w:val="18"/>
                <w:szCs w:val="18"/>
              </w:rPr>
            </w:pPr>
            <w:r w:rsidRPr="0085495B">
              <w:rPr>
                <w:rFonts w:ascii="Arial" w:hAnsi="Arial" w:cs="Arial"/>
                <w:b/>
                <w:bCs/>
                <w:sz w:val="18"/>
                <w:szCs w:val="18"/>
              </w:rPr>
              <w:t>Baht</w:t>
            </w:r>
          </w:p>
        </w:tc>
        <w:tc>
          <w:tcPr>
            <w:tcW w:w="1872" w:type="dxa"/>
            <w:tcBorders>
              <w:bottom w:val="single" w:sz="4" w:space="0" w:color="auto"/>
            </w:tcBorders>
            <w:shd w:val="clear" w:color="auto" w:fill="auto"/>
          </w:tcPr>
          <w:p w:rsidR="0008419A" w:rsidRPr="0085495B" w:rsidRDefault="0008419A" w:rsidP="00BD1DBF">
            <w:pPr>
              <w:autoSpaceDE w:val="0"/>
              <w:autoSpaceDN w:val="0"/>
              <w:adjustRightInd w:val="0"/>
              <w:ind w:right="-72"/>
              <w:jc w:val="right"/>
              <w:rPr>
                <w:rFonts w:ascii="Arial" w:hAnsi="Arial" w:cs="Arial"/>
                <w:b/>
                <w:bCs/>
                <w:sz w:val="18"/>
                <w:szCs w:val="18"/>
              </w:rPr>
            </w:pPr>
            <w:r w:rsidRPr="0085495B">
              <w:rPr>
                <w:rFonts w:ascii="Arial" w:hAnsi="Arial" w:cs="Arial"/>
                <w:b/>
                <w:bCs/>
                <w:sz w:val="18"/>
                <w:szCs w:val="18"/>
              </w:rPr>
              <w:t>Baht</w:t>
            </w:r>
          </w:p>
        </w:tc>
      </w:tr>
      <w:tr w:rsidR="0008419A" w:rsidRPr="0085495B" w:rsidTr="0085495B">
        <w:trPr>
          <w:trHeight w:val="95"/>
        </w:trPr>
        <w:tc>
          <w:tcPr>
            <w:tcW w:w="6273" w:type="dxa"/>
            <w:shd w:val="clear" w:color="auto" w:fill="auto"/>
          </w:tcPr>
          <w:p w:rsidR="0008419A" w:rsidRPr="0085495B" w:rsidRDefault="0008419A" w:rsidP="00BD1DBF">
            <w:pPr>
              <w:autoSpaceDE w:val="0"/>
              <w:autoSpaceDN w:val="0"/>
              <w:adjustRightInd w:val="0"/>
              <w:ind w:left="993"/>
              <w:rPr>
                <w:rFonts w:ascii="Arial" w:hAnsi="Arial" w:cs="Arial"/>
                <w:sz w:val="18"/>
                <w:szCs w:val="18"/>
              </w:rPr>
            </w:pPr>
          </w:p>
        </w:tc>
        <w:tc>
          <w:tcPr>
            <w:tcW w:w="1872" w:type="dxa"/>
            <w:tcBorders>
              <w:top w:val="single" w:sz="4" w:space="0" w:color="auto"/>
            </w:tcBorders>
            <w:shd w:val="clear" w:color="auto" w:fill="auto"/>
          </w:tcPr>
          <w:p w:rsidR="0008419A" w:rsidRPr="0085495B" w:rsidRDefault="0008419A" w:rsidP="00BD1DBF">
            <w:pPr>
              <w:autoSpaceDE w:val="0"/>
              <w:autoSpaceDN w:val="0"/>
              <w:adjustRightInd w:val="0"/>
              <w:ind w:right="-72"/>
              <w:jc w:val="right"/>
              <w:rPr>
                <w:rFonts w:ascii="Arial" w:hAnsi="Arial" w:cs="Arial"/>
                <w:sz w:val="18"/>
                <w:szCs w:val="18"/>
              </w:rPr>
            </w:pPr>
          </w:p>
        </w:tc>
        <w:tc>
          <w:tcPr>
            <w:tcW w:w="1872" w:type="dxa"/>
            <w:tcBorders>
              <w:top w:val="single" w:sz="4" w:space="0" w:color="auto"/>
            </w:tcBorders>
            <w:shd w:val="clear" w:color="auto" w:fill="auto"/>
          </w:tcPr>
          <w:p w:rsidR="0008419A" w:rsidRPr="0085495B" w:rsidRDefault="0008419A" w:rsidP="00BD1DBF">
            <w:pPr>
              <w:autoSpaceDE w:val="0"/>
              <w:autoSpaceDN w:val="0"/>
              <w:adjustRightInd w:val="0"/>
              <w:ind w:right="-72"/>
              <w:jc w:val="right"/>
              <w:rPr>
                <w:rFonts w:ascii="Arial" w:hAnsi="Arial" w:cs="Arial"/>
                <w:sz w:val="18"/>
                <w:szCs w:val="18"/>
              </w:rPr>
            </w:pPr>
          </w:p>
        </w:tc>
      </w:tr>
      <w:tr w:rsidR="0008419A" w:rsidRPr="0085495B" w:rsidTr="0085495B">
        <w:trPr>
          <w:trHeight w:val="95"/>
        </w:trPr>
        <w:tc>
          <w:tcPr>
            <w:tcW w:w="6273" w:type="dxa"/>
            <w:shd w:val="clear" w:color="auto" w:fill="auto"/>
          </w:tcPr>
          <w:p w:rsidR="00BD1DBF" w:rsidRPr="0085495B" w:rsidRDefault="0008419A" w:rsidP="00BD1DBF">
            <w:pPr>
              <w:autoSpaceDE w:val="0"/>
              <w:autoSpaceDN w:val="0"/>
              <w:adjustRightInd w:val="0"/>
              <w:ind w:left="993"/>
              <w:rPr>
                <w:rFonts w:ascii="Arial" w:hAnsi="Arial" w:cs="Arial"/>
                <w:sz w:val="18"/>
                <w:szCs w:val="18"/>
              </w:rPr>
            </w:pPr>
            <w:r w:rsidRPr="0085495B">
              <w:rPr>
                <w:rFonts w:ascii="Arial" w:hAnsi="Arial" w:cs="Arial"/>
                <w:sz w:val="18"/>
                <w:szCs w:val="18"/>
              </w:rPr>
              <w:t xml:space="preserve">Operating lease commitments disclosed as at </w:t>
            </w:r>
          </w:p>
          <w:p w:rsidR="0008419A" w:rsidRPr="0085495B" w:rsidRDefault="00BD1DBF" w:rsidP="00BD1DBF">
            <w:pPr>
              <w:autoSpaceDE w:val="0"/>
              <w:autoSpaceDN w:val="0"/>
              <w:adjustRightInd w:val="0"/>
              <w:ind w:left="993"/>
              <w:rPr>
                <w:rFonts w:ascii="Arial" w:hAnsi="Arial" w:cs="Arial"/>
                <w:sz w:val="18"/>
                <w:szCs w:val="18"/>
              </w:rPr>
            </w:pPr>
            <w:r w:rsidRPr="0085495B">
              <w:rPr>
                <w:rFonts w:ascii="Arial" w:hAnsi="Arial" w:cs="Arial"/>
                <w:sz w:val="18"/>
                <w:szCs w:val="18"/>
              </w:rPr>
              <w:t xml:space="preserve">   </w:t>
            </w:r>
            <w:r w:rsidR="0008419A" w:rsidRPr="0085495B">
              <w:rPr>
                <w:rFonts w:ascii="Arial" w:hAnsi="Arial" w:cs="Arial"/>
                <w:sz w:val="18"/>
                <w:szCs w:val="18"/>
              </w:rPr>
              <w:t xml:space="preserve">31 December 2019 </w:t>
            </w:r>
          </w:p>
        </w:tc>
        <w:tc>
          <w:tcPr>
            <w:tcW w:w="1872" w:type="dxa"/>
            <w:shd w:val="clear" w:color="auto" w:fill="auto"/>
            <w:vAlign w:val="bottom"/>
          </w:tcPr>
          <w:p w:rsidR="0008419A" w:rsidRPr="0085495B" w:rsidRDefault="0008419A" w:rsidP="0085495B">
            <w:pPr>
              <w:autoSpaceDE w:val="0"/>
              <w:autoSpaceDN w:val="0"/>
              <w:adjustRightInd w:val="0"/>
              <w:ind w:right="-72"/>
              <w:jc w:val="right"/>
              <w:rPr>
                <w:rFonts w:ascii="Arial" w:hAnsi="Arial" w:cs="Arial"/>
                <w:color w:val="000000"/>
                <w:sz w:val="18"/>
                <w:szCs w:val="18"/>
              </w:rPr>
            </w:pPr>
            <w:r w:rsidRPr="0085495B">
              <w:rPr>
                <w:rFonts w:ascii="Arial" w:hAnsi="Arial" w:cs="Arial"/>
                <w:sz w:val="18"/>
                <w:szCs w:val="18"/>
                <w:lang w:val="en-GB"/>
              </w:rPr>
              <w:t>5,963,055</w:t>
            </w:r>
          </w:p>
        </w:tc>
        <w:tc>
          <w:tcPr>
            <w:tcW w:w="1872" w:type="dxa"/>
            <w:shd w:val="clear" w:color="auto" w:fill="auto"/>
            <w:vAlign w:val="bottom"/>
          </w:tcPr>
          <w:p w:rsidR="0008419A" w:rsidRPr="0085495B" w:rsidRDefault="0008419A" w:rsidP="0085495B">
            <w:pPr>
              <w:autoSpaceDE w:val="0"/>
              <w:autoSpaceDN w:val="0"/>
              <w:adjustRightInd w:val="0"/>
              <w:ind w:right="-72"/>
              <w:jc w:val="right"/>
              <w:rPr>
                <w:rFonts w:ascii="Arial" w:hAnsi="Arial" w:cs="Arial"/>
                <w:color w:val="000000"/>
                <w:sz w:val="18"/>
                <w:szCs w:val="18"/>
              </w:rPr>
            </w:pPr>
            <w:r w:rsidRPr="0085495B">
              <w:rPr>
                <w:rFonts w:ascii="Arial" w:hAnsi="Arial" w:cs="Arial"/>
                <w:sz w:val="18"/>
                <w:szCs w:val="18"/>
                <w:lang w:val="en-GB"/>
              </w:rPr>
              <w:t>5</w:t>
            </w:r>
            <w:r w:rsidRPr="0085495B">
              <w:rPr>
                <w:rFonts w:ascii="Arial" w:hAnsi="Arial" w:cs="Arial"/>
                <w:sz w:val="18"/>
                <w:szCs w:val="18"/>
              </w:rPr>
              <w:t>,</w:t>
            </w:r>
            <w:r w:rsidRPr="0085495B">
              <w:rPr>
                <w:rFonts w:ascii="Arial" w:hAnsi="Arial" w:cs="Arial"/>
                <w:sz w:val="18"/>
                <w:szCs w:val="18"/>
                <w:lang w:val="en-GB"/>
              </w:rPr>
              <w:t>583</w:t>
            </w:r>
            <w:r w:rsidRPr="0085495B">
              <w:rPr>
                <w:rFonts w:ascii="Arial" w:hAnsi="Arial" w:cs="Arial"/>
                <w:sz w:val="18"/>
                <w:szCs w:val="18"/>
              </w:rPr>
              <w:t>,</w:t>
            </w:r>
            <w:r w:rsidRPr="0085495B">
              <w:rPr>
                <w:rFonts w:ascii="Arial" w:hAnsi="Arial" w:cs="Arial"/>
                <w:sz w:val="18"/>
                <w:szCs w:val="18"/>
                <w:lang w:val="en-GB"/>
              </w:rPr>
              <w:t>371</w:t>
            </w:r>
          </w:p>
        </w:tc>
      </w:tr>
      <w:tr w:rsidR="0008419A" w:rsidRPr="0085495B" w:rsidTr="0085495B">
        <w:trPr>
          <w:trHeight w:val="187"/>
        </w:trPr>
        <w:tc>
          <w:tcPr>
            <w:tcW w:w="6273" w:type="dxa"/>
            <w:shd w:val="clear" w:color="auto" w:fill="auto"/>
          </w:tcPr>
          <w:p w:rsidR="0008419A" w:rsidRPr="0085495B" w:rsidRDefault="0008419A" w:rsidP="00BD1DBF">
            <w:pPr>
              <w:autoSpaceDE w:val="0"/>
              <w:autoSpaceDN w:val="0"/>
              <w:adjustRightInd w:val="0"/>
              <w:ind w:left="1630" w:hanging="637"/>
              <w:rPr>
                <w:rFonts w:ascii="Arial" w:hAnsi="Arial" w:cs="Arial"/>
                <w:sz w:val="18"/>
                <w:szCs w:val="18"/>
              </w:rPr>
            </w:pPr>
            <w:r w:rsidRPr="0085495B">
              <w:rPr>
                <w:rFonts w:ascii="Arial" w:hAnsi="Arial" w:cs="Arial"/>
                <w:sz w:val="18"/>
                <w:szCs w:val="18"/>
              </w:rPr>
              <w:t>Less:</w:t>
            </w:r>
            <w:r w:rsidR="00BD1DBF" w:rsidRPr="0085495B">
              <w:rPr>
                <w:rFonts w:ascii="Arial" w:hAnsi="Arial" w:cs="Arial"/>
                <w:sz w:val="18"/>
                <w:szCs w:val="18"/>
              </w:rPr>
              <w:tab/>
            </w:r>
            <w:r w:rsidRPr="0085495B">
              <w:rPr>
                <w:rFonts w:ascii="Arial" w:hAnsi="Arial" w:cs="Arial"/>
                <w:sz w:val="18"/>
                <w:szCs w:val="18"/>
              </w:rPr>
              <w:t xml:space="preserve">Discounted using the lessee’s incremental </w:t>
            </w:r>
          </w:p>
          <w:p w:rsidR="0008419A" w:rsidRPr="0085495B" w:rsidRDefault="00BD1DBF" w:rsidP="00BD1DBF">
            <w:pPr>
              <w:autoSpaceDE w:val="0"/>
              <w:autoSpaceDN w:val="0"/>
              <w:adjustRightInd w:val="0"/>
              <w:ind w:left="1630" w:hanging="637"/>
              <w:rPr>
                <w:rFonts w:ascii="Arial" w:hAnsi="Arial" w:cs="Arial"/>
                <w:sz w:val="18"/>
                <w:szCs w:val="18"/>
              </w:rPr>
            </w:pPr>
            <w:r w:rsidRPr="0085495B">
              <w:rPr>
                <w:rFonts w:ascii="Arial" w:hAnsi="Arial" w:cs="Arial"/>
                <w:sz w:val="18"/>
                <w:szCs w:val="18"/>
              </w:rPr>
              <w:tab/>
            </w:r>
            <w:r w:rsidR="00074C76">
              <w:rPr>
                <w:rFonts w:ascii="Arial" w:hAnsi="Arial" w:cs="Arial"/>
                <w:sz w:val="18"/>
                <w:szCs w:val="18"/>
              </w:rPr>
              <w:t xml:space="preserve">   </w:t>
            </w:r>
            <w:r w:rsidR="0008419A" w:rsidRPr="0085495B">
              <w:rPr>
                <w:rFonts w:ascii="Arial" w:hAnsi="Arial" w:cs="Arial"/>
                <w:sz w:val="18"/>
                <w:szCs w:val="18"/>
              </w:rPr>
              <w:t xml:space="preserve">borrowing rate of at the date of initial </w:t>
            </w:r>
          </w:p>
          <w:p w:rsidR="0008419A" w:rsidRPr="0085495B" w:rsidRDefault="00BD1DBF" w:rsidP="00BD1DBF">
            <w:pPr>
              <w:autoSpaceDE w:val="0"/>
              <w:autoSpaceDN w:val="0"/>
              <w:adjustRightInd w:val="0"/>
              <w:ind w:left="1630" w:hanging="637"/>
              <w:rPr>
                <w:rFonts w:ascii="Arial" w:hAnsi="Arial" w:cs="Arial"/>
                <w:sz w:val="18"/>
                <w:szCs w:val="18"/>
              </w:rPr>
            </w:pPr>
            <w:r w:rsidRPr="0085495B">
              <w:rPr>
                <w:rFonts w:ascii="Arial" w:hAnsi="Arial" w:cs="Arial"/>
                <w:sz w:val="18"/>
                <w:szCs w:val="18"/>
              </w:rPr>
              <w:tab/>
            </w:r>
            <w:r w:rsidR="00074C76">
              <w:rPr>
                <w:rFonts w:ascii="Arial" w:hAnsi="Arial" w:cs="Arial"/>
                <w:sz w:val="18"/>
                <w:szCs w:val="18"/>
              </w:rPr>
              <w:t xml:space="preserve">   </w:t>
            </w:r>
            <w:r w:rsidR="0008419A" w:rsidRPr="0085495B">
              <w:rPr>
                <w:rFonts w:ascii="Arial" w:hAnsi="Arial" w:cs="Arial"/>
                <w:sz w:val="18"/>
                <w:szCs w:val="18"/>
              </w:rPr>
              <w:t xml:space="preserve">application </w:t>
            </w:r>
          </w:p>
        </w:tc>
        <w:tc>
          <w:tcPr>
            <w:tcW w:w="1872" w:type="dxa"/>
            <w:shd w:val="clear" w:color="auto" w:fill="auto"/>
            <w:vAlign w:val="bottom"/>
          </w:tcPr>
          <w:p w:rsidR="0008419A" w:rsidRPr="0085495B" w:rsidRDefault="0008419A" w:rsidP="0085495B">
            <w:pPr>
              <w:ind w:right="-72"/>
              <w:jc w:val="right"/>
              <w:rPr>
                <w:rFonts w:ascii="Arial" w:hAnsi="Arial" w:cs="Arial"/>
                <w:sz w:val="18"/>
                <w:szCs w:val="18"/>
              </w:rPr>
            </w:pPr>
            <w:r w:rsidRPr="0085495B">
              <w:rPr>
                <w:rFonts w:ascii="Arial" w:hAnsi="Arial" w:cs="Arial"/>
                <w:sz w:val="18"/>
                <w:szCs w:val="18"/>
              </w:rPr>
              <w:t>(261,716)</w:t>
            </w:r>
          </w:p>
        </w:tc>
        <w:tc>
          <w:tcPr>
            <w:tcW w:w="1872" w:type="dxa"/>
            <w:shd w:val="clear" w:color="auto" w:fill="auto"/>
            <w:vAlign w:val="bottom"/>
          </w:tcPr>
          <w:p w:rsidR="0008419A" w:rsidRPr="0085495B" w:rsidRDefault="0008419A" w:rsidP="0085495B">
            <w:pPr>
              <w:ind w:right="-72"/>
              <w:jc w:val="right"/>
              <w:rPr>
                <w:rFonts w:ascii="Arial" w:hAnsi="Arial" w:cs="Arial"/>
                <w:sz w:val="18"/>
                <w:szCs w:val="18"/>
              </w:rPr>
            </w:pPr>
            <w:r w:rsidRPr="0085495B">
              <w:rPr>
                <w:rFonts w:ascii="Arial" w:hAnsi="Arial" w:cs="Arial"/>
                <w:sz w:val="18"/>
                <w:szCs w:val="18"/>
              </w:rPr>
              <w:t>(261,716)</w:t>
            </w:r>
          </w:p>
        </w:tc>
      </w:tr>
      <w:tr w:rsidR="0008419A" w:rsidRPr="0085495B" w:rsidTr="0085495B">
        <w:trPr>
          <w:trHeight w:val="95"/>
        </w:trPr>
        <w:tc>
          <w:tcPr>
            <w:tcW w:w="6273" w:type="dxa"/>
            <w:shd w:val="clear" w:color="auto" w:fill="auto"/>
          </w:tcPr>
          <w:p w:rsidR="0008419A" w:rsidRPr="0085495B" w:rsidRDefault="0008419A" w:rsidP="00BD1DBF">
            <w:pPr>
              <w:autoSpaceDE w:val="0"/>
              <w:autoSpaceDN w:val="0"/>
              <w:adjustRightInd w:val="0"/>
              <w:ind w:left="1630" w:hanging="637"/>
              <w:rPr>
                <w:rFonts w:ascii="Arial" w:hAnsi="Arial" w:cs="Arial"/>
                <w:sz w:val="18"/>
                <w:szCs w:val="18"/>
              </w:rPr>
            </w:pPr>
            <w:r w:rsidRPr="0085495B">
              <w:rPr>
                <w:rFonts w:ascii="Arial" w:hAnsi="Arial" w:cs="Arial"/>
                <w:sz w:val="18"/>
                <w:szCs w:val="18"/>
              </w:rPr>
              <w:t>Add:</w:t>
            </w:r>
            <w:r w:rsidRPr="0085495B">
              <w:rPr>
                <w:rFonts w:ascii="Arial" w:hAnsi="Arial" w:cs="Arial"/>
                <w:sz w:val="18"/>
                <w:szCs w:val="18"/>
              </w:rPr>
              <w:tab/>
            </w:r>
            <w:r w:rsidR="00741AE7">
              <w:rPr>
                <w:rFonts w:ascii="Arial" w:hAnsi="Arial" w:cs="Arial"/>
                <w:sz w:val="18"/>
                <w:szCs w:val="18"/>
              </w:rPr>
              <w:t>L</w:t>
            </w:r>
            <w:r w:rsidRPr="0085495B">
              <w:rPr>
                <w:rFonts w:ascii="Arial" w:hAnsi="Arial" w:cs="Arial"/>
                <w:sz w:val="18"/>
                <w:szCs w:val="18"/>
              </w:rPr>
              <w:t xml:space="preserve">ease liabilities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w:t>
            </w:r>
            <w:r w:rsidRPr="0085495B">
              <w:rPr>
                <w:rFonts w:ascii="Arial" w:hAnsi="Arial" w:cs="Arial"/>
                <w:sz w:val="18"/>
                <w:szCs w:val="18"/>
              </w:rPr>
              <w:br/>
            </w:r>
            <w:r w:rsidR="0085495B">
              <w:rPr>
                <w:rFonts w:ascii="Arial" w:hAnsi="Arial" w:cs="Arial"/>
                <w:sz w:val="18"/>
                <w:szCs w:val="18"/>
              </w:rPr>
              <w:t xml:space="preserve">   </w:t>
            </w:r>
            <w:r w:rsidRPr="0085495B">
              <w:rPr>
                <w:rFonts w:ascii="Arial" w:hAnsi="Arial" w:cs="Arial"/>
                <w:sz w:val="18"/>
                <w:szCs w:val="18"/>
              </w:rPr>
              <w:t>as at 31 December 2019</w:t>
            </w:r>
          </w:p>
        </w:tc>
        <w:tc>
          <w:tcPr>
            <w:tcW w:w="1872" w:type="dxa"/>
            <w:shd w:val="clear" w:color="auto" w:fill="auto"/>
            <w:vAlign w:val="bottom"/>
          </w:tcPr>
          <w:p w:rsidR="0008419A" w:rsidRPr="0085495B" w:rsidRDefault="0008419A" w:rsidP="0085495B">
            <w:pPr>
              <w:ind w:right="-72"/>
              <w:jc w:val="right"/>
              <w:rPr>
                <w:rFonts w:ascii="Arial" w:hAnsi="Arial" w:cs="Arial"/>
                <w:sz w:val="18"/>
                <w:szCs w:val="18"/>
              </w:rPr>
            </w:pPr>
            <w:r w:rsidRPr="0085495B">
              <w:rPr>
                <w:rFonts w:ascii="Arial" w:hAnsi="Arial" w:cs="Arial"/>
                <w:sz w:val="18"/>
                <w:szCs w:val="18"/>
              </w:rPr>
              <w:t>5,265,478</w:t>
            </w:r>
          </w:p>
        </w:tc>
        <w:tc>
          <w:tcPr>
            <w:tcW w:w="1872" w:type="dxa"/>
            <w:shd w:val="clear" w:color="auto" w:fill="auto"/>
            <w:vAlign w:val="bottom"/>
          </w:tcPr>
          <w:p w:rsidR="0008419A" w:rsidRPr="0085495B" w:rsidRDefault="0008419A" w:rsidP="0085495B">
            <w:pPr>
              <w:ind w:right="-72"/>
              <w:jc w:val="right"/>
              <w:rPr>
                <w:rFonts w:ascii="Arial" w:hAnsi="Arial" w:cs="Arial"/>
                <w:sz w:val="18"/>
                <w:szCs w:val="18"/>
              </w:rPr>
            </w:pPr>
            <w:r w:rsidRPr="0085495B">
              <w:rPr>
                <w:rFonts w:ascii="Arial" w:hAnsi="Arial" w:cs="Arial"/>
                <w:sz w:val="18"/>
                <w:szCs w:val="18"/>
              </w:rPr>
              <w:t>5,265,478</w:t>
            </w:r>
          </w:p>
        </w:tc>
      </w:tr>
      <w:tr w:rsidR="0008419A" w:rsidRPr="0085495B" w:rsidTr="0085495B">
        <w:trPr>
          <w:trHeight w:val="95"/>
        </w:trPr>
        <w:tc>
          <w:tcPr>
            <w:tcW w:w="6273" w:type="dxa"/>
            <w:shd w:val="clear" w:color="auto" w:fill="auto"/>
          </w:tcPr>
          <w:p w:rsidR="0008419A" w:rsidRPr="0085495B" w:rsidRDefault="0008419A" w:rsidP="0085495B">
            <w:pPr>
              <w:tabs>
                <w:tab w:val="left" w:pos="1313"/>
              </w:tabs>
              <w:autoSpaceDE w:val="0"/>
              <w:autoSpaceDN w:val="0"/>
              <w:adjustRightInd w:val="0"/>
              <w:ind w:left="1630" w:hanging="637"/>
              <w:rPr>
                <w:rFonts w:ascii="Arial" w:hAnsi="Arial" w:cs="Arial"/>
                <w:sz w:val="18"/>
                <w:szCs w:val="18"/>
              </w:rPr>
            </w:pPr>
            <w:r w:rsidRPr="0085495B">
              <w:rPr>
                <w:rFonts w:ascii="Arial" w:hAnsi="Arial" w:cs="Arial"/>
                <w:sz w:val="18"/>
                <w:szCs w:val="18"/>
              </w:rPr>
              <w:t xml:space="preserve">Less: </w:t>
            </w:r>
            <w:r w:rsidRPr="0085495B">
              <w:rPr>
                <w:rFonts w:ascii="Arial" w:hAnsi="Arial" w:cs="Arial"/>
                <w:sz w:val="18"/>
                <w:szCs w:val="18"/>
              </w:rPr>
              <w:tab/>
              <w:t xml:space="preserve">Short-term leases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on a straight-line basis </w:t>
            </w:r>
            <w:r w:rsidR="0085495B">
              <w:rPr>
                <w:rFonts w:ascii="Arial" w:hAnsi="Arial" w:cs="Arial"/>
                <w:sz w:val="18"/>
                <w:szCs w:val="18"/>
              </w:rPr>
              <w:br/>
              <w:t xml:space="preserve">   </w:t>
            </w:r>
            <w:r w:rsidRPr="0085495B">
              <w:rPr>
                <w:rFonts w:ascii="Arial" w:hAnsi="Arial" w:cs="Arial"/>
                <w:sz w:val="18"/>
                <w:szCs w:val="18"/>
              </w:rPr>
              <w:t xml:space="preserve">as expense </w:t>
            </w:r>
          </w:p>
        </w:tc>
        <w:tc>
          <w:tcPr>
            <w:tcW w:w="1872" w:type="dxa"/>
            <w:shd w:val="clear" w:color="auto" w:fill="auto"/>
            <w:vAlign w:val="bottom"/>
          </w:tcPr>
          <w:p w:rsidR="0008419A" w:rsidRPr="0085495B" w:rsidRDefault="0008419A" w:rsidP="0085495B">
            <w:pPr>
              <w:ind w:right="-72"/>
              <w:jc w:val="right"/>
              <w:rPr>
                <w:rFonts w:ascii="Arial" w:hAnsi="Arial" w:cs="Arial"/>
                <w:sz w:val="18"/>
                <w:szCs w:val="18"/>
              </w:rPr>
            </w:pPr>
            <w:r w:rsidRPr="0085495B">
              <w:rPr>
                <w:rFonts w:ascii="Arial" w:hAnsi="Arial" w:cs="Arial"/>
                <w:sz w:val="18"/>
                <w:szCs w:val="18"/>
              </w:rPr>
              <w:t>(1,365,792)</w:t>
            </w:r>
          </w:p>
        </w:tc>
        <w:tc>
          <w:tcPr>
            <w:tcW w:w="1872" w:type="dxa"/>
            <w:shd w:val="clear" w:color="auto" w:fill="auto"/>
            <w:vAlign w:val="bottom"/>
          </w:tcPr>
          <w:p w:rsidR="0008419A" w:rsidRPr="0085495B" w:rsidRDefault="0008419A" w:rsidP="0085495B">
            <w:pPr>
              <w:ind w:right="-72"/>
              <w:jc w:val="right"/>
              <w:rPr>
                <w:rFonts w:ascii="Arial" w:hAnsi="Arial" w:cs="Arial"/>
                <w:sz w:val="18"/>
                <w:szCs w:val="18"/>
              </w:rPr>
            </w:pPr>
            <w:r w:rsidRPr="0085495B">
              <w:rPr>
                <w:rFonts w:ascii="Arial" w:hAnsi="Arial" w:cs="Arial"/>
                <w:sz w:val="18"/>
                <w:szCs w:val="18"/>
              </w:rPr>
              <w:t>(1,210,108)</w:t>
            </w:r>
          </w:p>
        </w:tc>
      </w:tr>
      <w:tr w:rsidR="0008419A" w:rsidRPr="0085495B" w:rsidTr="0085495B">
        <w:trPr>
          <w:trHeight w:val="95"/>
        </w:trPr>
        <w:tc>
          <w:tcPr>
            <w:tcW w:w="6273" w:type="dxa"/>
            <w:shd w:val="clear" w:color="auto" w:fill="auto"/>
          </w:tcPr>
          <w:p w:rsidR="0008419A" w:rsidRPr="0085495B" w:rsidRDefault="0008419A" w:rsidP="00BD1DBF">
            <w:pPr>
              <w:tabs>
                <w:tab w:val="left" w:pos="1313"/>
              </w:tabs>
              <w:autoSpaceDE w:val="0"/>
              <w:autoSpaceDN w:val="0"/>
              <w:adjustRightInd w:val="0"/>
              <w:ind w:left="1630" w:hanging="637"/>
              <w:rPr>
                <w:rFonts w:ascii="Arial" w:hAnsi="Arial" w:cs="Arial"/>
                <w:sz w:val="18"/>
                <w:szCs w:val="18"/>
              </w:rPr>
            </w:pPr>
            <w:r w:rsidRPr="0085495B">
              <w:rPr>
                <w:rFonts w:ascii="Arial" w:hAnsi="Arial" w:cs="Arial"/>
                <w:sz w:val="18"/>
                <w:szCs w:val="18"/>
              </w:rPr>
              <w:t xml:space="preserve">Less: </w:t>
            </w:r>
            <w:r w:rsidRPr="0085495B">
              <w:rPr>
                <w:rFonts w:ascii="Arial" w:hAnsi="Arial" w:cs="Arial"/>
                <w:sz w:val="18"/>
                <w:szCs w:val="18"/>
              </w:rPr>
              <w:tab/>
              <w:t xml:space="preserve">Low-value leases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on a straight-line basis </w:t>
            </w:r>
            <w:r w:rsidR="0085495B">
              <w:rPr>
                <w:rFonts w:ascii="Arial" w:hAnsi="Arial" w:cs="Arial"/>
                <w:sz w:val="18"/>
                <w:szCs w:val="18"/>
              </w:rPr>
              <w:br/>
              <w:t xml:space="preserve">   </w:t>
            </w:r>
            <w:r w:rsidRPr="0085495B">
              <w:rPr>
                <w:rFonts w:ascii="Arial" w:hAnsi="Arial" w:cs="Arial"/>
                <w:sz w:val="18"/>
                <w:szCs w:val="18"/>
              </w:rPr>
              <w:t xml:space="preserve">as expense </w:t>
            </w:r>
          </w:p>
        </w:tc>
        <w:tc>
          <w:tcPr>
            <w:tcW w:w="1872" w:type="dxa"/>
            <w:shd w:val="clear" w:color="auto" w:fill="auto"/>
            <w:vAlign w:val="bottom"/>
          </w:tcPr>
          <w:p w:rsidR="0008419A" w:rsidRPr="0085495B" w:rsidRDefault="0008419A" w:rsidP="0085495B">
            <w:pPr>
              <w:autoSpaceDE w:val="0"/>
              <w:autoSpaceDN w:val="0"/>
              <w:adjustRightInd w:val="0"/>
              <w:ind w:right="-72"/>
              <w:jc w:val="right"/>
              <w:rPr>
                <w:rFonts w:ascii="Arial" w:hAnsi="Arial" w:cs="Arial"/>
                <w:sz w:val="18"/>
                <w:szCs w:val="18"/>
              </w:rPr>
            </w:pPr>
            <w:r w:rsidRPr="0085495B">
              <w:rPr>
                <w:rFonts w:ascii="Arial" w:hAnsi="Arial" w:cs="Arial"/>
                <w:sz w:val="18"/>
                <w:szCs w:val="18"/>
              </w:rPr>
              <w:t>(224,000)</w:t>
            </w:r>
          </w:p>
        </w:tc>
        <w:tc>
          <w:tcPr>
            <w:tcW w:w="1872" w:type="dxa"/>
            <w:shd w:val="clear" w:color="auto" w:fill="auto"/>
            <w:vAlign w:val="bottom"/>
          </w:tcPr>
          <w:p w:rsidR="0008419A" w:rsidRPr="0085495B" w:rsidRDefault="0008419A" w:rsidP="0085495B">
            <w:pPr>
              <w:autoSpaceDE w:val="0"/>
              <w:autoSpaceDN w:val="0"/>
              <w:adjustRightInd w:val="0"/>
              <w:ind w:right="-72"/>
              <w:jc w:val="right"/>
              <w:rPr>
                <w:rFonts w:ascii="Arial" w:hAnsi="Arial" w:cs="Arial"/>
                <w:sz w:val="18"/>
                <w:szCs w:val="18"/>
              </w:rPr>
            </w:pPr>
            <w:r w:rsidRPr="0085495B">
              <w:rPr>
                <w:rFonts w:ascii="Arial" w:hAnsi="Arial" w:cs="Arial"/>
                <w:sz w:val="18"/>
                <w:szCs w:val="18"/>
              </w:rPr>
              <w:t>-</w:t>
            </w:r>
          </w:p>
        </w:tc>
      </w:tr>
      <w:tr w:rsidR="0008419A" w:rsidRPr="0085495B" w:rsidTr="0085495B">
        <w:trPr>
          <w:trHeight w:val="190"/>
        </w:trPr>
        <w:tc>
          <w:tcPr>
            <w:tcW w:w="6273" w:type="dxa"/>
            <w:shd w:val="clear" w:color="auto" w:fill="auto"/>
          </w:tcPr>
          <w:p w:rsidR="0008419A" w:rsidRPr="0085495B" w:rsidRDefault="0008419A" w:rsidP="00BD1DBF">
            <w:pPr>
              <w:autoSpaceDE w:val="0"/>
              <w:autoSpaceDN w:val="0"/>
              <w:adjustRightInd w:val="0"/>
              <w:ind w:left="993"/>
              <w:rPr>
                <w:rFonts w:ascii="Arial" w:hAnsi="Arial" w:cs="Arial"/>
                <w:sz w:val="18"/>
                <w:szCs w:val="18"/>
              </w:rPr>
            </w:pPr>
          </w:p>
        </w:tc>
        <w:tc>
          <w:tcPr>
            <w:tcW w:w="1872" w:type="dxa"/>
            <w:tcBorders>
              <w:top w:val="single" w:sz="4" w:space="0" w:color="auto"/>
            </w:tcBorders>
            <w:shd w:val="clear" w:color="auto" w:fill="auto"/>
            <w:vAlign w:val="bottom"/>
          </w:tcPr>
          <w:p w:rsidR="0008419A" w:rsidRPr="0085495B" w:rsidRDefault="0008419A" w:rsidP="0085495B">
            <w:pPr>
              <w:autoSpaceDE w:val="0"/>
              <w:autoSpaceDN w:val="0"/>
              <w:adjustRightInd w:val="0"/>
              <w:ind w:right="-72"/>
              <w:jc w:val="right"/>
              <w:rPr>
                <w:rFonts w:ascii="Arial" w:hAnsi="Arial" w:cs="Arial"/>
                <w:sz w:val="18"/>
                <w:szCs w:val="18"/>
              </w:rPr>
            </w:pPr>
          </w:p>
        </w:tc>
        <w:tc>
          <w:tcPr>
            <w:tcW w:w="1872" w:type="dxa"/>
            <w:tcBorders>
              <w:top w:val="single" w:sz="4" w:space="0" w:color="auto"/>
            </w:tcBorders>
            <w:shd w:val="clear" w:color="auto" w:fill="auto"/>
            <w:vAlign w:val="bottom"/>
          </w:tcPr>
          <w:p w:rsidR="0008419A" w:rsidRPr="0085495B" w:rsidRDefault="0008419A" w:rsidP="0085495B">
            <w:pPr>
              <w:autoSpaceDE w:val="0"/>
              <w:autoSpaceDN w:val="0"/>
              <w:adjustRightInd w:val="0"/>
              <w:ind w:right="-72"/>
              <w:jc w:val="right"/>
              <w:rPr>
                <w:rFonts w:ascii="Arial" w:hAnsi="Arial" w:cs="Arial"/>
                <w:sz w:val="18"/>
                <w:szCs w:val="18"/>
              </w:rPr>
            </w:pPr>
          </w:p>
        </w:tc>
      </w:tr>
      <w:tr w:rsidR="0008419A" w:rsidRPr="0085495B" w:rsidTr="0085495B">
        <w:trPr>
          <w:trHeight w:val="106"/>
        </w:trPr>
        <w:tc>
          <w:tcPr>
            <w:tcW w:w="6273" w:type="dxa"/>
            <w:shd w:val="clear" w:color="auto" w:fill="auto"/>
          </w:tcPr>
          <w:p w:rsidR="0008419A" w:rsidRPr="0085495B" w:rsidRDefault="0008419A" w:rsidP="00BD1DBF">
            <w:pPr>
              <w:autoSpaceDE w:val="0"/>
              <w:autoSpaceDN w:val="0"/>
              <w:adjustRightInd w:val="0"/>
              <w:ind w:left="993"/>
              <w:rPr>
                <w:rFonts w:ascii="Arial" w:hAnsi="Arial" w:cs="Arial"/>
                <w:spacing w:val="-6"/>
                <w:sz w:val="18"/>
                <w:szCs w:val="18"/>
              </w:rPr>
            </w:pPr>
            <w:r w:rsidRPr="0085495B">
              <w:rPr>
                <w:rFonts w:ascii="Arial" w:hAnsi="Arial" w:cs="Arial"/>
                <w:b/>
                <w:bCs/>
                <w:spacing w:val="-6"/>
                <w:sz w:val="18"/>
                <w:szCs w:val="18"/>
              </w:rPr>
              <w:t xml:space="preserve">Lease liability </w:t>
            </w:r>
            <w:proofErr w:type="spellStart"/>
            <w:r w:rsidRPr="0085495B">
              <w:rPr>
                <w:rFonts w:ascii="Arial" w:hAnsi="Arial" w:cs="Arial"/>
                <w:b/>
                <w:bCs/>
                <w:spacing w:val="-6"/>
                <w:sz w:val="18"/>
                <w:szCs w:val="18"/>
              </w:rPr>
              <w:t>recognised</w:t>
            </w:r>
            <w:proofErr w:type="spellEnd"/>
            <w:r w:rsidRPr="0085495B">
              <w:rPr>
                <w:rFonts w:ascii="Arial" w:hAnsi="Arial" w:cs="Arial"/>
                <w:b/>
                <w:bCs/>
                <w:spacing w:val="-6"/>
                <w:sz w:val="18"/>
                <w:szCs w:val="18"/>
              </w:rPr>
              <w:t xml:space="preserve"> as at 1 January 2020 </w:t>
            </w:r>
          </w:p>
        </w:tc>
        <w:tc>
          <w:tcPr>
            <w:tcW w:w="1872" w:type="dxa"/>
            <w:tcBorders>
              <w:bottom w:val="single" w:sz="4" w:space="0" w:color="auto"/>
            </w:tcBorders>
            <w:shd w:val="clear" w:color="auto" w:fill="auto"/>
            <w:vAlign w:val="bottom"/>
          </w:tcPr>
          <w:p w:rsidR="0008419A" w:rsidRPr="00074C76" w:rsidRDefault="0008419A" w:rsidP="0085495B">
            <w:pPr>
              <w:autoSpaceDE w:val="0"/>
              <w:autoSpaceDN w:val="0"/>
              <w:adjustRightInd w:val="0"/>
              <w:ind w:right="-72"/>
              <w:jc w:val="right"/>
              <w:rPr>
                <w:rFonts w:ascii="Arial" w:hAnsi="Arial" w:cs="Arial"/>
                <w:sz w:val="18"/>
                <w:szCs w:val="18"/>
              </w:rPr>
            </w:pPr>
            <w:r w:rsidRPr="00074C76">
              <w:rPr>
                <w:rFonts w:ascii="Arial" w:hAnsi="Arial" w:cs="Arial"/>
                <w:sz w:val="18"/>
                <w:szCs w:val="18"/>
              </w:rPr>
              <w:t>9,377,025</w:t>
            </w:r>
          </w:p>
        </w:tc>
        <w:tc>
          <w:tcPr>
            <w:tcW w:w="1872" w:type="dxa"/>
            <w:tcBorders>
              <w:bottom w:val="single" w:sz="4" w:space="0" w:color="auto"/>
            </w:tcBorders>
            <w:shd w:val="clear" w:color="auto" w:fill="auto"/>
            <w:vAlign w:val="bottom"/>
          </w:tcPr>
          <w:p w:rsidR="0008419A" w:rsidRPr="00074C76" w:rsidRDefault="0008419A" w:rsidP="0085495B">
            <w:pPr>
              <w:autoSpaceDE w:val="0"/>
              <w:autoSpaceDN w:val="0"/>
              <w:adjustRightInd w:val="0"/>
              <w:ind w:right="-72"/>
              <w:jc w:val="right"/>
              <w:rPr>
                <w:rFonts w:ascii="Arial" w:hAnsi="Arial" w:cs="Arial"/>
                <w:sz w:val="18"/>
                <w:szCs w:val="18"/>
              </w:rPr>
            </w:pPr>
            <w:r w:rsidRPr="00074C76">
              <w:rPr>
                <w:rFonts w:ascii="Arial" w:hAnsi="Arial" w:cs="Arial"/>
                <w:sz w:val="18"/>
                <w:szCs w:val="18"/>
              </w:rPr>
              <w:t>9,377,025</w:t>
            </w:r>
          </w:p>
        </w:tc>
      </w:tr>
      <w:tr w:rsidR="0008419A" w:rsidRPr="0085495B" w:rsidTr="0085495B">
        <w:trPr>
          <w:trHeight w:val="84"/>
        </w:trPr>
        <w:tc>
          <w:tcPr>
            <w:tcW w:w="6273" w:type="dxa"/>
            <w:shd w:val="clear" w:color="auto" w:fill="auto"/>
          </w:tcPr>
          <w:p w:rsidR="0008419A" w:rsidRPr="0085495B" w:rsidRDefault="0008419A" w:rsidP="00BD1DBF">
            <w:pPr>
              <w:autoSpaceDE w:val="0"/>
              <w:autoSpaceDN w:val="0"/>
              <w:adjustRightInd w:val="0"/>
              <w:ind w:left="993"/>
              <w:rPr>
                <w:rFonts w:ascii="Arial" w:hAnsi="Arial" w:cs="Arial"/>
                <w:sz w:val="18"/>
                <w:szCs w:val="18"/>
              </w:rPr>
            </w:pPr>
          </w:p>
        </w:tc>
        <w:tc>
          <w:tcPr>
            <w:tcW w:w="1872" w:type="dxa"/>
            <w:tcBorders>
              <w:top w:val="single" w:sz="4" w:space="0" w:color="auto"/>
            </w:tcBorders>
            <w:shd w:val="clear" w:color="auto" w:fill="auto"/>
            <w:vAlign w:val="bottom"/>
          </w:tcPr>
          <w:p w:rsidR="0008419A" w:rsidRPr="0085495B" w:rsidRDefault="0008419A" w:rsidP="0085495B">
            <w:pPr>
              <w:autoSpaceDE w:val="0"/>
              <w:autoSpaceDN w:val="0"/>
              <w:adjustRightInd w:val="0"/>
              <w:ind w:right="-72"/>
              <w:jc w:val="right"/>
              <w:rPr>
                <w:rFonts w:ascii="Arial" w:hAnsi="Arial" w:cs="Arial"/>
                <w:sz w:val="18"/>
                <w:szCs w:val="18"/>
              </w:rPr>
            </w:pPr>
          </w:p>
        </w:tc>
        <w:tc>
          <w:tcPr>
            <w:tcW w:w="1872" w:type="dxa"/>
            <w:tcBorders>
              <w:top w:val="single" w:sz="4" w:space="0" w:color="auto"/>
            </w:tcBorders>
            <w:shd w:val="clear" w:color="auto" w:fill="auto"/>
            <w:vAlign w:val="bottom"/>
          </w:tcPr>
          <w:p w:rsidR="0008419A" w:rsidRPr="0085495B" w:rsidRDefault="0008419A" w:rsidP="0085495B">
            <w:pPr>
              <w:autoSpaceDE w:val="0"/>
              <w:autoSpaceDN w:val="0"/>
              <w:adjustRightInd w:val="0"/>
              <w:ind w:right="-72"/>
              <w:jc w:val="right"/>
              <w:rPr>
                <w:rFonts w:ascii="Arial" w:hAnsi="Arial" w:cs="Arial"/>
                <w:sz w:val="18"/>
                <w:szCs w:val="18"/>
              </w:rPr>
            </w:pPr>
          </w:p>
        </w:tc>
      </w:tr>
      <w:tr w:rsidR="0008419A" w:rsidRPr="0085495B" w:rsidTr="0085495B">
        <w:trPr>
          <w:trHeight w:val="84"/>
        </w:trPr>
        <w:tc>
          <w:tcPr>
            <w:tcW w:w="6273" w:type="dxa"/>
            <w:shd w:val="clear" w:color="auto" w:fill="auto"/>
          </w:tcPr>
          <w:p w:rsidR="0008419A" w:rsidRPr="0085495B" w:rsidRDefault="0008419A" w:rsidP="009112F4">
            <w:pPr>
              <w:autoSpaceDE w:val="0"/>
              <w:autoSpaceDN w:val="0"/>
              <w:adjustRightInd w:val="0"/>
              <w:ind w:left="993"/>
              <w:rPr>
                <w:rFonts w:ascii="Arial" w:hAnsi="Arial" w:cs="Arial"/>
                <w:sz w:val="18"/>
                <w:szCs w:val="18"/>
              </w:rPr>
            </w:pPr>
            <w:r w:rsidRPr="0085495B">
              <w:rPr>
                <w:rFonts w:ascii="Arial" w:hAnsi="Arial" w:cs="Arial"/>
                <w:sz w:val="18"/>
                <w:szCs w:val="18"/>
              </w:rPr>
              <w:t>Lease liabilities can be classified as below</w:t>
            </w:r>
          </w:p>
        </w:tc>
        <w:tc>
          <w:tcPr>
            <w:tcW w:w="1872" w:type="dxa"/>
            <w:shd w:val="clear" w:color="auto" w:fill="auto"/>
            <w:vAlign w:val="bottom"/>
          </w:tcPr>
          <w:p w:rsidR="0008419A" w:rsidRPr="0085495B" w:rsidRDefault="0008419A" w:rsidP="0085495B">
            <w:pPr>
              <w:autoSpaceDE w:val="0"/>
              <w:autoSpaceDN w:val="0"/>
              <w:adjustRightInd w:val="0"/>
              <w:ind w:right="-72"/>
              <w:jc w:val="right"/>
              <w:rPr>
                <w:rFonts w:ascii="Arial" w:hAnsi="Arial" w:cs="Arial"/>
                <w:sz w:val="18"/>
                <w:szCs w:val="18"/>
              </w:rPr>
            </w:pPr>
          </w:p>
        </w:tc>
        <w:tc>
          <w:tcPr>
            <w:tcW w:w="1872" w:type="dxa"/>
            <w:shd w:val="clear" w:color="auto" w:fill="auto"/>
            <w:vAlign w:val="bottom"/>
          </w:tcPr>
          <w:p w:rsidR="0008419A" w:rsidRPr="0085495B" w:rsidRDefault="0008419A" w:rsidP="0085495B">
            <w:pPr>
              <w:autoSpaceDE w:val="0"/>
              <w:autoSpaceDN w:val="0"/>
              <w:adjustRightInd w:val="0"/>
              <w:ind w:right="-72"/>
              <w:jc w:val="right"/>
              <w:rPr>
                <w:rFonts w:ascii="Arial" w:hAnsi="Arial" w:cs="Arial"/>
                <w:sz w:val="18"/>
                <w:szCs w:val="18"/>
              </w:rPr>
            </w:pPr>
          </w:p>
        </w:tc>
      </w:tr>
      <w:tr w:rsidR="0008419A" w:rsidRPr="0085495B" w:rsidTr="0085495B">
        <w:trPr>
          <w:trHeight w:val="84"/>
        </w:trPr>
        <w:tc>
          <w:tcPr>
            <w:tcW w:w="6273" w:type="dxa"/>
            <w:shd w:val="clear" w:color="auto" w:fill="auto"/>
          </w:tcPr>
          <w:p w:rsidR="0008419A" w:rsidRPr="0085495B" w:rsidRDefault="0008419A" w:rsidP="00BD1DBF">
            <w:pPr>
              <w:autoSpaceDE w:val="0"/>
              <w:autoSpaceDN w:val="0"/>
              <w:adjustRightInd w:val="0"/>
              <w:ind w:left="993"/>
              <w:rPr>
                <w:rFonts w:ascii="Arial" w:hAnsi="Arial" w:cs="Arial"/>
                <w:sz w:val="18"/>
                <w:szCs w:val="18"/>
              </w:rPr>
            </w:pPr>
            <w:r w:rsidRPr="0085495B">
              <w:rPr>
                <w:rFonts w:ascii="Arial" w:hAnsi="Arial" w:cs="Arial"/>
                <w:sz w:val="18"/>
                <w:szCs w:val="18"/>
              </w:rPr>
              <w:t xml:space="preserve">   Current lease liabilities </w:t>
            </w:r>
          </w:p>
        </w:tc>
        <w:tc>
          <w:tcPr>
            <w:tcW w:w="1872" w:type="dxa"/>
            <w:shd w:val="clear" w:color="auto" w:fill="auto"/>
            <w:vAlign w:val="bottom"/>
          </w:tcPr>
          <w:p w:rsidR="0008419A" w:rsidRPr="0085495B" w:rsidRDefault="0008419A" w:rsidP="0085495B">
            <w:pPr>
              <w:ind w:right="-72"/>
              <w:jc w:val="right"/>
              <w:rPr>
                <w:rFonts w:ascii="Arial" w:hAnsi="Arial" w:cs="Arial"/>
                <w:sz w:val="18"/>
                <w:szCs w:val="18"/>
              </w:rPr>
            </w:pPr>
            <w:r w:rsidRPr="0085495B">
              <w:rPr>
                <w:rFonts w:ascii="Arial" w:hAnsi="Arial" w:cs="Arial"/>
                <w:sz w:val="18"/>
                <w:szCs w:val="18"/>
              </w:rPr>
              <w:t>3,491,622</w:t>
            </w:r>
          </w:p>
        </w:tc>
        <w:tc>
          <w:tcPr>
            <w:tcW w:w="1872" w:type="dxa"/>
            <w:shd w:val="clear" w:color="auto" w:fill="auto"/>
            <w:vAlign w:val="bottom"/>
          </w:tcPr>
          <w:p w:rsidR="0008419A" w:rsidRPr="0085495B" w:rsidRDefault="0008419A" w:rsidP="0085495B">
            <w:pPr>
              <w:ind w:right="-72"/>
              <w:jc w:val="right"/>
              <w:rPr>
                <w:rFonts w:ascii="Arial" w:hAnsi="Arial" w:cs="Arial"/>
                <w:sz w:val="18"/>
                <w:szCs w:val="18"/>
              </w:rPr>
            </w:pPr>
            <w:r w:rsidRPr="0085495B">
              <w:rPr>
                <w:rFonts w:ascii="Arial" w:hAnsi="Arial" w:cs="Arial"/>
                <w:sz w:val="18"/>
                <w:szCs w:val="18"/>
              </w:rPr>
              <w:t>3,491,622</w:t>
            </w:r>
          </w:p>
        </w:tc>
      </w:tr>
      <w:tr w:rsidR="0008419A" w:rsidRPr="0085495B" w:rsidTr="0085495B">
        <w:trPr>
          <w:trHeight w:val="104"/>
        </w:trPr>
        <w:tc>
          <w:tcPr>
            <w:tcW w:w="6273" w:type="dxa"/>
            <w:shd w:val="clear" w:color="auto" w:fill="auto"/>
          </w:tcPr>
          <w:p w:rsidR="0008419A" w:rsidRPr="0085495B" w:rsidRDefault="0008419A" w:rsidP="00BD1DBF">
            <w:pPr>
              <w:autoSpaceDE w:val="0"/>
              <w:autoSpaceDN w:val="0"/>
              <w:adjustRightInd w:val="0"/>
              <w:ind w:left="993"/>
              <w:rPr>
                <w:rFonts w:ascii="Arial" w:hAnsi="Arial" w:cs="Arial"/>
                <w:sz w:val="18"/>
                <w:szCs w:val="18"/>
              </w:rPr>
            </w:pPr>
            <w:r w:rsidRPr="0085495B">
              <w:rPr>
                <w:rFonts w:ascii="Arial" w:hAnsi="Arial" w:cs="Arial"/>
                <w:sz w:val="18"/>
                <w:szCs w:val="18"/>
              </w:rPr>
              <w:t xml:space="preserve">   Non-current lease liabilities </w:t>
            </w:r>
          </w:p>
        </w:tc>
        <w:tc>
          <w:tcPr>
            <w:tcW w:w="1872" w:type="dxa"/>
            <w:tcBorders>
              <w:bottom w:val="single" w:sz="4" w:space="0" w:color="auto"/>
            </w:tcBorders>
            <w:shd w:val="clear" w:color="auto" w:fill="auto"/>
            <w:vAlign w:val="bottom"/>
          </w:tcPr>
          <w:p w:rsidR="0008419A" w:rsidRPr="0085495B" w:rsidRDefault="0008419A" w:rsidP="0085495B">
            <w:pPr>
              <w:ind w:right="-72"/>
              <w:jc w:val="right"/>
              <w:rPr>
                <w:rFonts w:ascii="Arial" w:hAnsi="Arial" w:cs="Arial"/>
                <w:sz w:val="18"/>
                <w:szCs w:val="18"/>
              </w:rPr>
            </w:pPr>
            <w:r w:rsidRPr="0085495B">
              <w:rPr>
                <w:rFonts w:ascii="Arial" w:hAnsi="Arial" w:cs="Arial"/>
                <w:sz w:val="18"/>
                <w:szCs w:val="18"/>
              </w:rPr>
              <w:t>5,885,403</w:t>
            </w:r>
          </w:p>
        </w:tc>
        <w:tc>
          <w:tcPr>
            <w:tcW w:w="1872" w:type="dxa"/>
            <w:tcBorders>
              <w:bottom w:val="single" w:sz="4" w:space="0" w:color="auto"/>
            </w:tcBorders>
            <w:shd w:val="clear" w:color="auto" w:fill="auto"/>
            <w:vAlign w:val="bottom"/>
          </w:tcPr>
          <w:p w:rsidR="0008419A" w:rsidRPr="0085495B" w:rsidRDefault="0008419A" w:rsidP="0085495B">
            <w:pPr>
              <w:ind w:right="-72"/>
              <w:jc w:val="right"/>
              <w:rPr>
                <w:rFonts w:ascii="Arial" w:hAnsi="Arial" w:cs="Arial"/>
                <w:sz w:val="18"/>
                <w:szCs w:val="18"/>
              </w:rPr>
            </w:pPr>
            <w:r w:rsidRPr="0085495B">
              <w:rPr>
                <w:rFonts w:ascii="Arial" w:hAnsi="Arial" w:cs="Arial"/>
                <w:sz w:val="18"/>
                <w:szCs w:val="18"/>
              </w:rPr>
              <w:t>5,885,403</w:t>
            </w:r>
          </w:p>
        </w:tc>
      </w:tr>
      <w:tr w:rsidR="00BD1DBF" w:rsidRPr="0085495B" w:rsidTr="0085495B">
        <w:trPr>
          <w:trHeight w:val="190"/>
        </w:trPr>
        <w:tc>
          <w:tcPr>
            <w:tcW w:w="6273" w:type="dxa"/>
            <w:shd w:val="clear" w:color="auto" w:fill="auto"/>
          </w:tcPr>
          <w:p w:rsidR="00BD1DBF" w:rsidRPr="0085495B" w:rsidRDefault="00BD1DBF" w:rsidP="00A57E79">
            <w:pPr>
              <w:autoSpaceDE w:val="0"/>
              <w:autoSpaceDN w:val="0"/>
              <w:adjustRightInd w:val="0"/>
              <w:ind w:left="993"/>
              <w:rPr>
                <w:rFonts w:ascii="Arial" w:hAnsi="Arial" w:cs="Arial"/>
                <w:sz w:val="18"/>
                <w:szCs w:val="18"/>
              </w:rPr>
            </w:pPr>
          </w:p>
        </w:tc>
        <w:tc>
          <w:tcPr>
            <w:tcW w:w="1872" w:type="dxa"/>
            <w:tcBorders>
              <w:top w:val="single" w:sz="4" w:space="0" w:color="auto"/>
            </w:tcBorders>
            <w:shd w:val="clear" w:color="auto" w:fill="auto"/>
            <w:vAlign w:val="bottom"/>
          </w:tcPr>
          <w:p w:rsidR="00BD1DBF" w:rsidRPr="0085495B" w:rsidRDefault="00BD1DBF" w:rsidP="0085495B">
            <w:pPr>
              <w:autoSpaceDE w:val="0"/>
              <w:autoSpaceDN w:val="0"/>
              <w:adjustRightInd w:val="0"/>
              <w:ind w:right="-72"/>
              <w:jc w:val="right"/>
              <w:rPr>
                <w:rFonts w:ascii="Arial" w:hAnsi="Arial" w:cs="Arial"/>
                <w:sz w:val="18"/>
                <w:szCs w:val="18"/>
              </w:rPr>
            </w:pPr>
          </w:p>
        </w:tc>
        <w:tc>
          <w:tcPr>
            <w:tcW w:w="1872" w:type="dxa"/>
            <w:tcBorders>
              <w:top w:val="single" w:sz="4" w:space="0" w:color="auto"/>
            </w:tcBorders>
            <w:shd w:val="clear" w:color="auto" w:fill="auto"/>
            <w:vAlign w:val="bottom"/>
          </w:tcPr>
          <w:p w:rsidR="00BD1DBF" w:rsidRPr="0085495B" w:rsidRDefault="00BD1DBF" w:rsidP="0085495B">
            <w:pPr>
              <w:autoSpaceDE w:val="0"/>
              <w:autoSpaceDN w:val="0"/>
              <w:adjustRightInd w:val="0"/>
              <w:ind w:right="-72"/>
              <w:jc w:val="right"/>
              <w:rPr>
                <w:rFonts w:ascii="Arial" w:hAnsi="Arial" w:cs="Arial"/>
                <w:sz w:val="18"/>
                <w:szCs w:val="18"/>
              </w:rPr>
            </w:pPr>
          </w:p>
        </w:tc>
      </w:tr>
      <w:tr w:rsidR="0008419A" w:rsidRPr="0085495B" w:rsidTr="0085495B">
        <w:trPr>
          <w:trHeight w:val="104"/>
        </w:trPr>
        <w:tc>
          <w:tcPr>
            <w:tcW w:w="6273" w:type="dxa"/>
            <w:shd w:val="clear" w:color="auto" w:fill="auto"/>
          </w:tcPr>
          <w:p w:rsidR="0008419A" w:rsidRPr="0085495B" w:rsidRDefault="0008419A" w:rsidP="00BD1DBF">
            <w:pPr>
              <w:autoSpaceDE w:val="0"/>
              <w:autoSpaceDN w:val="0"/>
              <w:adjustRightInd w:val="0"/>
              <w:ind w:left="993"/>
              <w:rPr>
                <w:rFonts w:ascii="Arial" w:hAnsi="Arial" w:cs="Arial"/>
                <w:sz w:val="18"/>
                <w:szCs w:val="18"/>
              </w:rPr>
            </w:pPr>
            <w:r w:rsidRPr="0085495B">
              <w:rPr>
                <w:rFonts w:ascii="Arial" w:hAnsi="Arial" w:cs="Arial"/>
                <w:sz w:val="18"/>
                <w:szCs w:val="18"/>
              </w:rPr>
              <w:t>Total</w:t>
            </w:r>
          </w:p>
        </w:tc>
        <w:tc>
          <w:tcPr>
            <w:tcW w:w="1872" w:type="dxa"/>
            <w:tcBorders>
              <w:bottom w:val="single" w:sz="4" w:space="0" w:color="auto"/>
            </w:tcBorders>
            <w:shd w:val="clear" w:color="auto" w:fill="auto"/>
            <w:vAlign w:val="bottom"/>
          </w:tcPr>
          <w:p w:rsidR="0008419A" w:rsidRPr="0085495B" w:rsidRDefault="0008419A" w:rsidP="0085495B">
            <w:pPr>
              <w:autoSpaceDE w:val="0"/>
              <w:autoSpaceDN w:val="0"/>
              <w:adjustRightInd w:val="0"/>
              <w:ind w:right="-72"/>
              <w:jc w:val="right"/>
              <w:rPr>
                <w:rFonts w:ascii="Arial" w:hAnsi="Arial" w:cs="Arial"/>
                <w:sz w:val="18"/>
                <w:szCs w:val="18"/>
              </w:rPr>
            </w:pPr>
            <w:r w:rsidRPr="0085495B">
              <w:rPr>
                <w:rFonts w:ascii="Arial" w:hAnsi="Arial" w:cs="Arial"/>
                <w:sz w:val="18"/>
                <w:szCs w:val="18"/>
              </w:rPr>
              <w:t>9,377,025</w:t>
            </w:r>
          </w:p>
        </w:tc>
        <w:tc>
          <w:tcPr>
            <w:tcW w:w="1872" w:type="dxa"/>
            <w:tcBorders>
              <w:bottom w:val="single" w:sz="4" w:space="0" w:color="auto"/>
            </w:tcBorders>
            <w:shd w:val="clear" w:color="auto" w:fill="auto"/>
            <w:vAlign w:val="bottom"/>
          </w:tcPr>
          <w:p w:rsidR="0008419A" w:rsidRPr="0085495B" w:rsidRDefault="0008419A" w:rsidP="0085495B">
            <w:pPr>
              <w:autoSpaceDE w:val="0"/>
              <w:autoSpaceDN w:val="0"/>
              <w:adjustRightInd w:val="0"/>
              <w:ind w:right="-72"/>
              <w:jc w:val="right"/>
              <w:rPr>
                <w:rFonts w:ascii="Arial" w:hAnsi="Arial" w:cs="Arial"/>
                <w:sz w:val="18"/>
                <w:szCs w:val="18"/>
              </w:rPr>
            </w:pPr>
            <w:r w:rsidRPr="0085495B">
              <w:rPr>
                <w:rFonts w:ascii="Arial" w:hAnsi="Arial" w:cs="Arial"/>
                <w:sz w:val="18"/>
                <w:szCs w:val="18"/>
              </w:rPr>
              <w:t>9,377,025</w:t>
            </w:r>
          </w:p>
        </w:tc>
      </w:tr>
    </w:tbl>
    <w:p w:rsidR="00BD1DBF" w:rsidRPr="0085495B" w:rsidRDefault="00BD1DBF" w:rsidP="00BD1DBF">
      <w:pPr>
        <w:ind w:left="540"/>
        <w:rPr>
          <w:rFonts w:ascii="Arial" w:hAnsi="Arial" w:cs="Arial"/>
          <w:i/>
          <w:iCs/>
          <w:sz w:val="18"/>
          <w:szCs w:val="18"/>
        </w:rPr>
      </w:pPr>
    </w:p>
    <w:p w:rsidR="0008419A" w:rsidRPr="0085495B" w:rsidRDefault="0008419A" w:rsidP="00BD1DBF">
      <w:pPr>
        <w:ind w:left="540"/>
        <w:rPr>
          <w:rFonts w:ascii="Arial" w:hAnsi="Arial" w:cs="Arial"/>
          <w:i/>
          <w:iCs/>
          <w:sz w:val="18"/>
          <w:szCs w:val="18"/>
        </w:rPr>
      </w:pPr>
      <w:r w:rsidRPr="0085495B">
        <w:rPr>
          <w:rFonts w:ascii="Arial" w:hAnsi="Arial" w:cs="Arial"/>
          <w:i/>
          <w:iCs/>
          <w:sz w:val="18"/>
          <w:szCs w:val="18"/>
        </w:rPr>
        <w:t xml:space="preserve">Practical expedients applied </w:t>
      </w:r>
    </w:p>
    <w:p w:rsidR="0008419A" w:rsidRPr="0085495B" w:rsidRDefault="0008419A" w:rsidP="00BD1DBF">
      <w:pPr>
        <w:ind w:left="540"/>
        <w:jc w:val="both"/>
        <w:rPr>
          <w:rFonts w:ascii="Arial" w:hAnsi="Arial" w:cs="Arial"/>
          <w:sz w:val="18"/>
          <w:szCs w:val="18"/>
        </w:rPr>
      </w:pPr>
    </w:p>
    <w:p w:rsidR="0008419A" w:rsidRPr="0085495B" w:rsidRDefault="0008419A" w:rsidP="00BD1DBF">
      <w:pPr>
        <w:ind w:left="540"/>
        <w:jc w:val="both"/>
        <w:rPr>
          <w:rFonts w:ascii="Arial" w:hAnsi="Arial" w:cs="Arial"/>
          <w:sz w:val="18"/>
          <w:szCs w:val="18"/>
        </w:rPr>
      </w:pPr>
      <w:r w:rsidRPr="0085495B">
        <w:rPr>
          <w:rFonts w:ascii="Arial" w:hAnsi="Arial" w:cs="Arial"/>
          <w:sz w:val="18"/>
          <w:szCs w:val="18"/>
        </w:rPr>
        <w:t>In applying TFRS 16 for the first</w:t>
      </w:r>
      <w:r w:rsidR="00074C76">
        <w:rPr>
          <w:rFonts w:ascii="Arial" w:hAnsi="Arial" w:cs="Arial"/>
          <w:sz w:val="18"/>
          <w:szCs w:val="18"/>
        </w:rPr>
        <w:t>-</w:t>
      </w:r>
      <w:r w:rsidRPr="0085495B">
        <w:rPr>
          <w:rFonts w:ascii="Arial" w:hAnsi="Arial" w:cs="Arial"/>
          <w:sz w:val="18"/>
          <w:szCs w:val="18"/>
        </w:rPr>
        <w:t>time</w:t>
      </w:r>
      <w:r w:rsidR="00741AE7">
        <w:rPr>
          <w:rFonts w:ascii="Arial" w:hAnsi="Arial" w:cs="Arial"/>
          <w:sz w:val="18"/>
          <w:szCs w:val="18"/>
        </w:rPr>
        <w:t xml:space="preserve"> with leases obtained before 1 January 2020</w:t>
      </w:r>
      <w:r w:rsidRPr="0085495B">
        <w:rPr>
          <w:rFonts w:ascii="Arial" w:hAnsi="Arial" w:cs="Arial"/>
          <w:sz w:val="18"/>
          <w:szCs w:val="18"/>
        </w:rPr>
        <w:t xml:space="preserve">, the </w:t>
      </w:r>
      <w:r w:rsidR="00074C76">
        <w:rPr>
          <w:rFonts w:ascii="Arial" w:hAnsi="Arial" w:cs="Arial"/>
          <w:sz w:val="18"/>
          <w:szCs w:val="18"/>
        </w:rPr>
        <w:t>G</w:t>
      </w:r>
      <w:r w:rsidRPr="0085495B">
        <w:rPr>
          <w:rFonts w:ascii="Arial" w:hAnsi="Arial" w:cs="Arial"/>
          <w:sz w:val="18"/>
          <w:szCs w:val="18"/>
        </w:rPr>
        <w:t>roup has used the following practical expedients permitted by the standard:</w:t>
      </w:r>
    </w:p>
    <w:p w:rsidR="0008419A" w:rsidRPr="0085495B" w:rsidRDefault="0008419A" w:rsidP="00BD1DBF">
      <w:pPr>
        <w:ind w:left="540"/>
        <w:jc w:val="both"/>
        <w:rPr>
          <w:rFonts w:ascii="Arial" w:hAnsi="Arial" w:cs="Arial"/>
          <w:sz w:val="18"/>
          <w:szCs w:val="18"/>
        </w:rPr>
      </w:pPr>
    </w:p>
    <w:p w:rsidR="0008419A" w:rsidRPr="0085495B" w:rsidRDefault="0008419A" w:rsidP="00BD1DBF">
      <w:pPr>
        <w:pStyle w:val="ListParagraph"/>
        <w:numPr>
          <w:ilvl w:val="0"/>
          <w:numId w:val="26"/>
        </w:numPr>
        <w:spacing w:after="0" w:line="240" w:lineRule="auto"/>
        <w:ind w:left="900"/>
        <w:jc w:val="both"/>
        <w:rPr>
          <w:rFonts w:ascii="Arial" w:hAnsi="Arial" w:cs="Arial"/>
          <w:sz w:val="18"/>
          <w:szCs w:val="18"/>
        </w:rPr>
      </w:pPr>
      <w:r w:rsidRPr="0085495B">
        <w:rPr>
          <w:rFonts w:ascii="Arial" w:hAnsi="Arial" w:cs="Arial"/>
          <w:sz w:val="18"/>
          <w:szCs w:val="18"/>
        </w:rPr>
        <w:t>the use of a single discount rate to a portfolio of leases with reasonably similar characteristics</w:t>
      </w:r>
    </w:p>
    <w:p w:rsidR="0008419A" w:rsidRPr="0085495B" w:rsidRDefault="0008419A" w:rsidP="00BD1DBF">
      <w:pPr>
        <w:pStyle w:val="ListParagraph"/>
        <w:numPr>
          <w:ilvl w:val="0"/>
          <w:numId w:val="26"/>
        </w:numPr>
        <w:spacing w:after="0" w:line="240" w:lineRule="auto"/>
        <w:ind w:left="900"/>
        <w:jc w:val="both"/>
        <w:rPr>
          <w:rFonts w:ascii="Arial" w:hAnsi="Arial" w:cs="Arial"/>
          <w:sz w:val="18"/>
          <w:szCs w:val="18"/>
        </w:rPr>
      </w:pPr>
      <w:r w:rsidRPr="0085495B">
        <w:rPr>
          <w:rFonts w:ascii="Arial" w:hAnsi="Arial" w:cs="Arial"/>
          <w:sz w:val="18"/>
          <w:szCs w:val="18"/>
        </w:rPr>
        <w:t>reliance on previous assessments on whether leases are onerous</w:t>
      </w:r>
    </w:p>
    <w:p w:rsidR="0008419A" w:rsidRPr="0085495B" w:rsidRDefault="0008419A" w:rsidP="00BD1DBF">
      <w:pPr>
        <w:pStyle w:val="ListParagraph"/>
        <w:numPr>
          <w:ilvl w:val="0"/>
          <w:numId w:val="26"/>
        </w:numPr>
        <w:spacing w:after="0" w:line="240" w:lineRule="auto"/>
        <w:ind w:left="900"/>
        <w:jc w:val="both"/>
        <w:rPr>
          <w:rFonts w:ascii="Arial" w:hAnsi="Arial" w:cs="Arial"/>
          <w:sz w:val="18"/>
          <w:szCs w:val="18"/>
        </w:rPr>
      </w:pPr>
      <w:r w:rsidRPr="0085495B">
        <w:rPr>
          <w:rFonts w:ascii="Arial" w:hAnsi="Arial" w:cs="Arial"/>
          <w:sz w:val="18"/>
          <w:szCs w:val="18"/>
        </w:rPr>
        <w:t>the accounting for operating leases with a remaining lease term of less than 12 months as at 1 January 2020 as short-term leases</w:t>
      </w:r>
    </w:p>
    <w:p w:rsidR="0008419A" w:rsidRPr="0085495B" w:rsidRDefault="0008419A" w:rsidP="00BD1DBF">
      <w:pPr>
        <w:pStyle w:val="ListParagraph"/>
        <w:numPr>
          <w:ilvl w:val="0"/>
          <w:numId w:val="26"/>
        </w:numPr>
        <w:spacing w:after="0" w:line="240" w:lineRule="auto"/>
        <w:ind w:left="900"/>
        <w:jc w:val="both"/>
        <w:rPr>
          <w:rFonts w:ascii="Arial" w:hAnsi="Arial" w:cs="Arial"/>
          <w:sz w:val="18"/>
          <w:szCs w:val="18"/>
        </w:rPr>
      </w:pPr>
      <w:r w:rsidRPr="0085495B">
        <w:rPr>
          <w:rFonts w:ascii="Arial" w:hAnsi="Arial" w:cs="Arial"/>
          <w:sz w:val="18"/>
          <w:szCs w:val="18"/>
        </w:rPr>
        <w:t>the exclusion of initial direct costs for the measurement of the right-of-use asset at the date of initial application</w:t>
      </w:r>
    </w:p>
    <w:p w:rsidR="0008419A" w:rsidRPr="0085495B" w:rsidRDefault="0008419A" w:rsidP="00BD1DBF">
      <w:pPr>
        <w:pStyle w:val="ListParagraph"/>
        <w:numPr>
          <w:ilvl w:val="0"/>
          <w:numId w:val="26"/>
        </w:numPr>
        <w:spacing w:after="0" w:line="240" w:lineRule="auto"/>
        <w:ind w:left="900"/>
        <w:jc w:val="both"/>
        <w:rPr>
          <w:rFonts w:ascii="Arial" w:hAnsi="Arial" w:cs="Arial"/>
          <w:sz w:val="18"/>
          <w:szCs w:val="18"/>
        </w:rPr>
      </w:pPr>
      <w:r w:rsidRPr="0085495B">
        <w:rPr>
          <w:rFonts w:ascii="Arial" w:hAnsi="Arial" w:cs="Arial"/>
          <w:sz w:val="18"/>
          <w:szCs w:val="18"/>
        </w:rPr>
        <w:t xml:space="preserve">the use of hindsight in determining the lease term where the contract contains options to extend or terminate the lease, and </w:t>
      </w:r>
    </w:p>
    <w:p w:rsidR="0008419A" w:rsidRPr="0085495B" w:rsidRDefault="0008419A" w:rsidP="00BD1DBF">
      <w:pPr>
        <w:pStyle w:val="ListParagraph"/>
        <w:numPr>
          <w:ilvl w:val="0"/>
          <w:numId w:val="26"/>
        </w:numPr>
        <w:spacing w:after="0" w:line="240" w:lineRule="auto"/>
        <w:ind w:left="900"/>
        <w:jc w:val="both"/>
        <w:rPr>
          <w:rFonts w:ascii="Arial" w:hAnsi="Arial" w:cs="Arial"/>
          <w:sz w:val="18"/>
          <w:szCs w:val="18"/>
        </w:rPr>
      </w:pPr>
      <w:r w:rsidRPr="0085495B">
        <w:rPr>
          <w:rFonts w:ascii="Arial" w:hAnsi="Arial" w:cs="Arial"/>
          <w:sz w:val="18"/>
          <w:szCs w:val="18"/>
        </w:rPr>
        <w:t xml:space="preserve">elect not to reassess whether a contract is, or contains a lease as defined under TFRS 16 at the date of initial application but relied on its assessment made applying TAS 17 and TFRIC 4 Determining whether an arrangement contains a </w:t>
      </w:r>
      <w:r w:rsidR="00595A76" w:rsidRPr="0085495B">
        <w:rPr>
          <w:rFonts w:ascii="Arial" w:hAnsi="Arial" w:cs="Arial"/>
          <w:sz w:val="18"/>
          <w:szCs w:val="18"/>
        </w:rPr>
        <w:t>l</w:t>
      </w:r>
      <w:r w:rsidRPr="0085495B">
        <w:rPr>
          <w:rFonts w:ascii="Arial" w:hAnsi="Arial" w:cs="Arial"/>
          <w:sz w:val="18"/>
          <w:szCs w:val="18"/>
        </w:rPr>
        <w:t>ease.</w:t>
      </w:r>
    </w:p>
    <w:p w:rsidR="0008419A" w:rsidRPr="0085495B" w:rsidRDefault="0008419A" w:rsidP="00BD1DBF">
      <w:pPr>
        <w:rPr>
          <w:rFonts w:ascii="Arial" w:hAnsi="Arial" w:cs="Arial"/>
          <w:sz w:val="18"/>
          <w:szCs w:val="18"/>
        </w:rPr>
      </w:pPr>
    </w:p>
    <w:p w:rsidR="00BD1DBF" w:rsidRPr="0085495B" w:rsidRDefault="00BD1DBF" w:rsidP="009112F4">
      <w:pPr>
        <w:rPr>
          <w:rFonts w:ascii="Arial" w:hAnsi="Arial" w:cs="Arial"/>
          <w:sz w:val="18"/>
          <w:szCs w:val="18"/>
        </w:rPr>
      </w:pPr>
      <w:r w:rsidRPr="0085495B">
        <w:rPr>
          <w:rFonts w:ascii="Arial" w:hAnsi="Arial" w:cs="Arial"/>
          <w:sz w:val="18"/>
          <w:szCs w:val="18"/>
        </w:rPr>
        <w:br w:type="page"/>
      </w:r>
    </w:p>
    <w:p w:rsidR="00C81E9F" w:rsidRPr="0085495B" w:rsidRDefault="00C81E9F" w:rsidP="00BD1DBF">
      <w:pPr>
        <w:jc w:val="both"/>
        <w:rPr>
          <w:rFonts w:ascii="Arial" w:hAnsi="Arial" w:cs="Arial"/>
          <w:sz w:val="18"/>
          <w:szCs w:val="18"/>
        </w:rPr>
      </w:pPr>
    </w:p>
    <w:tbl>
      <w:tblPr>
        <w:tblW w:w="9461" w:type="dxa"/>
        <w:tblLayout w:type="fixed"/>
        <w:tblLook w:val="0000" w:firstRow="0" w:lastRow="0" w:firstColumn="0" w:lastColumn="0" w:noHBand="0" w:noVBand="0"/>
      </w:tblPr>
      <w:tblGrid>
        <w:gridCol w:w="9461"/>
      </w:tblGrid>
      <w:tr w:rsidR="00C81E9F" w:rsidRPr="0085495B" w:rsidTr="00BD1DBF">
        <w:trPr>
          <w:trHeight w:val="380"/>
        </w:trPr>
        <w:tc>
          <w:tcPr>
            <w:tcW w:w="9461" w:type="dxa"/>
            <w:shd w:val="clear" w:color="auto" w:fill="FFA543"/>
            <w:vAlign w:val="center"/>
          </w:tcPr>
          <w:p w:rsidR="00C81E9F" w:rsidRPr="0085495B" w:rsidRDefault="00C81E9F" w:rsidP="00BD1DBF">
            <w:pPr>
              <w:tabs>
                <w:tab w:val="left" w:pos="432"/>
              </w:tabs>
              <w:ind w:left="432" w:hanging="432"/>
              <w:rPr>
                <w:rFonts w:ascii="Arial" w:eastAsia="Arial" w:hAnsi="Arial" w:cs="Arial"/>
                <w:b/>
                <w:color w:val="FFFFFF"/>
                <w:sz w:val="18"/>
                <w:szCs w:val="22"/>
                <w:lang w:val="en-GB"/>
              </w:rPr>
            </w:pPr>
            <w:r w:rsidRPr="0085495B">
              <w:rPr>
                <w:rFonts w:ascii="Arial" w:eastAsia="Arial" w:hAnsi="Arial" w:cs="Arial"/>
                <w:b/>
                <w:color w:val="FFFFFF"/>
                <w:sz w:val="18"/>
                <w:szCs w:val="22"/>
                <w:lang w:val="en-GB"/>
              </w:rPr>
              <w:t>6</w:t>
            </w:r>
            <w:r w:rsidRPr="0085495B">
              <w:rPr>
                <w:rFonts w:ascii="Arial" w:eastAsia="Arial" w:hAnsi="Arial" w:cs="Arial"/>
                <w:b/>
                <w:color w:val="FFFFFF"/>
                <w:sz w:val="18"/>
                <w:szCs w:val="22"/>
                <w:lang w:val="en-GB"/>
              </w:rPr>
              <w:tab/>
              <w:t xml:space="preserve"> Accounting policies</w:t>
            </w:r>
          </w:p>
        </w:tc>
      </w:tr>
    </w:tbl>
    <w:p w:rsidR="00BD1DBF" w:rsidRPr="0085495B" w:rsidRDefault="00BD1DBF" w:rsidP="00BD1DBF">
      <w:pPr>
        <w:rPr>
          <w:rFonts w:ascii="Arial" w:hAnsi="Arial" w:cs="Arial"/>
          <w:color w:val="CF4A02"/>
          <w:sz w:val="18"/>
          <w:szCs w:val="18"/>
        </w:rPr>
      </w:pPr>
    </w:p>
    <w:p w:rsidR="00C81E9F" w:rsidRPr="0085495B" w:rsidRDefault="00C81E9F" w:rsidP="00BD1DBF">
      <w:pPr>
        <w:ind w:left="540" w:hanging="540"/>
        <w:rPr>
          <w:rFonts w:ascii="Arial" w:hAnsi="Arial" w:cs="Arial"/>
          <w:b/>
          <w:color w:val="CF4A02"/>
          <w:sz w:val="18"/>
          <w:szCs w:val="18"/>
          <w:lang w:val="en-GB"/>
        </w:rPr>
      </w:pPr>
      <w:bookmarkStart w:id="5" w:name="_Toc48736013"/>
      <w:r w:rsidRPr="0085495B">
        <w:rPr>
          <w:rFonts w:ascii="Arial" w:hAnsi="Arial" w:cs="Arial"/>
          <w:b/>
          <w:color w:val="CF4A02"/>
          <w:sz w:val="18"/>
          <w:szCs w:val="18"/>
          <w:lang w:val="en-GB"/>
        </w:rPr>
        <w:t>6.1</w:t>
      </w:r>
      <w:r w:rsidRPr="0085495B">
        <w:rPr>
          <w:rFonts w:ascii="Arial" w:hAnsi="Arial" w:cs="Arial"/>
          <w:b/>
          <w:color w:val="CF4A02"/>
          <w:sz w:val="18"/>
          <w:szCs w:val="18"/>
          <w:lang w:val="en-GB"/>
        </w:rPr>
        <w:tab/>
        <w:t>Principles of consolidation accounting</w:t>
      </w:r>
      <w:bookmarkEnd w:id="5"/>
    </w:p>
    <w:p w:rsidR="00BD1DBF" w:rsidRPr="0085495B" w:rsidRDefault="00BD1DBF" w:rsidP="00C81E9F">
      <w:pPr>
        <w:ind w:left="1080" w:hanging="540"/>
        <w:jc w:val="both"/>
        <w:rPr>
          <w:rFonts w:ascii="Arial" w:hAnsi="Arial" w:cs="Arial"/>
          <w:color w:val="CF4A02"/>
          <w:sz w:val="18"/>
          <w:szCs w:val="18"/>
          <w:lang w:val="en-GB"/>
        </w:rPr>
      </w:pPr>
    </w:p>
    <w:p w:rsidR="00C81E9F" w:rsidRPr="0085495B" w:rsidRDefault="00C81E9F" w:rsidP="00C81E9F">
      <w:pPr>
        <w:ind w:left="1080" w:hanging="540"/>
        <w:jc w:val="both"/>
        <w:rPr>
          <w:rFonts w:ascii="Arial" w:hAnsi="Arial" w:cs="Arial"/>
          <w:color w:val="CF4A02"/>
          <w:sz w:val="18"/>
          <w:szCs w:val="18"/>
          <w:lang w:val="en-GB"/>
        </w:rPr>
      </w:pPr>
      <w:r w:rsidRPr="0085495B">
        <w:rPr>
          <w:rFonts w:ascii="Arial" w:hAnsi="Arial" w:cs="Arial"/>
          <w:color w:val="CF4A02"/>
          <w:sz w:val="18"/>
          <w:szCs w:val="18"/>
          <w:lang w:val="en-GB"/>
        </w:rPr>
        <w:t>a)</w:t>
      </w:r>
      <w:r w:rsidRPr="0085495B">
        <w:rPr>
          <w:rFonts w:ascii="Arial" w:hAnsi="Arial" w:cs="Arial"/>
          <w:color w:val="CF4A02"/>
          <w:sz w:val="18"/>
          <w:szCs w:val="18"/>
          <w:lang w:val="en-GB"/>
        </w:rPr>
        <w:tab/>
        <w:t>Subsidiaries</w:t>
      </w:r>
    </w:p>
    <w:p w:rsidR="00C81E9F" w:rsidRPr="0085495B" w:rsidRDefault="00C81E9F" w:rsidP="00C81E9F">
      <w:pPr>
        <w:pBdr>
          <w:top w:val="nil"/>
          <w:left w:val="nil"/>
          <w:bottom w:val="nil"/>
          <w:right w:val="nil"/>
          <w:between w:val="nil"/>
        </w:pBdr>
        <w:ind w:left="1080"/>
        <w:jc w:val="both"/>
        <w:rPr>
          <w:rFonts w:ascii="Arial" w:hAnsi="Arial" w:cs="Arial"/>
          <w:color w:val="CF4A02"/>
          <w:sz w:val="18"/>
          <w:szCs w:val="18"/>
          <w:lang w:val="en-GB"/>
        </w:rPr>
      </w:pPr>
    </w:p>
    <w:p w:rsidR="00C81E9F" w:rsidRPr="0085495B" w:rsidRDefault="00C81E9F" w:rsidP="00C81E9F">
      <w:pPr>
        <w:ind w:left="1080"/>
        <w:jc w:val="both"/>
        <w:rPr>
          <w:rFonts w:ascii="Arial" w:hAnsi="Arial" w:cs="Arial"/>
          <w:sz w:val="18"/>
          <w:szCs w:val="18"/>
          <w:lang w:val="en-GB"/>
        </w:rPr>
      </w:pPr>
      <w:r w:rsidRPr="0085495B">
        <w:rPr>
          <w:rFonts w:ascii="Arial"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85495B">
        <w:rPr>
          <w:rFonts w:ascii="Arial" w:hAnsi="Arial" w:cs="Arial"/>
          <w:sz w:val="18"/>
          <w:szCs w:val="18"/>
          <w:lang w:val="en-GB"/>
        </w:rPr>
        <w:t>has the ability to</w:t>
      </w:r>
      <w:proofErr w:type="gramEnd"/>
      <w:r w:rsidRPr="0085495B">
        <w:rPr>
          <w:rFonts w:ascii="Arial" w:hAnsi="Arial" w:cs="Arial"/>
          <w:sz w:val="18"/>
          <w:szCs w:val="18"/>
          <w:lang w:val="en-GB"/>
        </w:rPr>
        <w:t xml:space="preserve"> affect those returns through its power over the entity. Subsidiaries are consolidated from the date on which control is transferred to the Group until the date that control ceases.</w:t>
      </w:r>
    </w:p>
    <w:p w:rsidR="00C81E9F" w:rsidRPr="0085495B" w:rsidRDefault="00C81E9F" w:rsidP="00C81E9F">
      <w:pPr>
        <w:ind w:left="1080"/>
        <w:jc w:val="both"/>
        <w:rPr>
          <w:rFonts w:ascii="Arial" w:hAnsi="Arial" w:cs="Arial"/>
          <w:sz w:val="18"/>
          <w:szCs w:val="18"/>
          <w:lang w:val="en-GB"/>
        </w:rPr>
      </w:pPr>
    </w:p>
    <w:p w:rsidR="00C81E9F" w:rsidRPr="0085495B" w:rsidRDefault="00C81E9F" w:rsidP="00C81E9F">
      <w:pPr>
        <w:ind w:left="1080"/>
        <w:jc w:val="both"/>
        <w:rPr>
          <w:rFonts w:ascii="Arial" w:eastAsia="Arial Unicode MS" w:hAnsi="Arial" w:cs="Arial"/>
          <w:spacing w:val="-4"/>
          <w:sz w:val="18"/>
          <w:szCs w:val="18"/>
          <w:lang w:val="en-GB"/>
        </w:rPr>
      </w:pPr>
      <w:r w:rsidRPr="0085495B">
        <w:rPr>
          <w:rFonts w:ascii="Arial" w:eastAsia="Arial Unicode MS" w:hAnsi="Arial" w:cs="Arial"/>
          <w:spacing w:val="-4"/>
          <w:sz w:val="18"/>
          <w:szCs w:val="18"/>
          <w:lang w:val="en-GB"/>
        </w:rPr>
        <w:t>In the separate financial statements, investments in subsidiaries are accounted for using cost method less impairment. Cost also includes direct attributable costs of investment.</w:t>
      </w:r>
    </w:p>
    <w:p w:rsidR="00BD1DBF" w:rsidRPr="0085495B" w:rsidRDefault="00BD1DBF" w:rsidP="00C81E9F">
      <w:pPr>
        <w:ind w:left="1080"/>
        <w:jc w:val="both"/>
        <w:rPr>
          <w:rFonts w:ascii="Arial" w:eastAsia="Arial Unicode MS" w:hAnsi="Arial" w:cs="Arial"/>
          <w:spacing w:val="-4"/>
          <w:sz w:val="18"/>
          <w:szCs w:val="18"/>
          <w:lang w:val="en-GB"/>
        </w:rPr>
      </w:pPr>
    </w:p>
    <w:p w:rsidR="00C81E9F" w:rsidRPr="0085495B" w:rsidRDefault="00C81E9F" w:rsidP="00C81E9F">
      <w:pPr>
        <w:ind w:left="1080" w:hanging="540"/>
        <w:rPr>
          <w:rFonts w:ascii="Arial" w:hAnsi="Arial" w:cs="Arial"/>
          <w:color w:val="CF4A02"/>
          <w:sz w:val="18"/>
          <w:szCs w:val="18"/>
          <w:lang w:val="en-GB"/>
        </w:rPr>
      </w:pPr>
      <w:r w:rsidRPr="0085495B">
        <w:rPr>
          <w:rFonts w:ascii="Arial" w:hAnsi="Arial" w:cs="Arial"/>
          <w:color w:val="CF4A02"/>
          <w:sz w:val="18"/>
          <w:szCs w:val="18"/>
          <w:lang w:val="en-GB"/>
        </w:rPr>
        <w:t>b)</w:t>
      </w:r>
      <w:r w:rsidRPr="0085495B">
        <w:rPr>
          <w:rFonts w:ascii="Arial" w:hAnsi="Arial" w:cs="Arial"/>
          <w:color w:val="CF4A02"/>
          <w:sz w:val="18"/>
          <w:szCs w:val="18"/>
          <w:lang w:val="en-GB"/>
        </w:rPr>
        <w:tab/>
        <w:t>Joint arrangements</w:t>
      </w:r>
    </w:p>
    <w:p w:rsidR="00C81E9F" w:rsidRPr="0085495B" w:rsidRDefault="00C81E9F" w:rsidP="00BD1DBF">
      <w:pPr>
        <w:pBdr>
          <w:top w:val="nil"/>
          <w:left w:val="nil"/>
          <w:bottom w:val="nil"/>
          <w:right w:val="nil"/>
          <w:between w:val="nil"/>
        </w:pBdr>
        <w:ind w:left="1080"/>
        <w:jc w:val="both"/>
        <w:rPr>
          <w:rFonts w:ascii="Arial" w:hAnsi="Arial" w:cs="Arial"/>
          <w:color w:val="000000"/>
          <w:sz w:val="18"/>
          <w:szCs w:val="18"/>
          <w:lang w:val="en-GB"/>
        </w:rPr>
      </w:pPr>
    </w:p>
    <w:p w:rsidR="00C81E9F" w:rsidRPr="0085495B" w:rsidRDefault="00C81E9F" w:rsidP="00BD1DBF">
      <w:pPr>
        <w:pBdr>
          <w:top w:val="nil"/>
          <w:left w:val="nil"/>
          <w:bottom w:val="nil"/>
          <w:right w:val="nil"/>
          <w:between w:val="nil"/>
        </w:pBdr>
        <w:ind w:left="1080"/>
        <w:jc w:val="both"/>
        <w:rPr>
          <w:rFonts w:ascii="Arial" w:hAnsi="Arial" w:cs="Arial"/>
          <w:color w:val="000000"/>
          <w:spacing w:val="-4"/>
          <w:sz w:val="18"/>
          <w:szCs w:val="18"/>
          <w:lang w:val="en-GB"/>
        </w:rPr>
      </w:pPr>
      <w:r w:rsidRPr="0085495B">
        <w:rPr>
          <w:rFonts w:ascii="Arial" w:hAnsi="Arial" w:cs="Arial"/>
          <w:color w:val="000000"/>
          <w:spacing w:val="-4"/>
          <w:sz w:val="18"/>
          <w:szCs w:val="18"/>
          <w:lang w:val="en-GB"/>
        </w:rPr>
        <w:t>Investments in joint arrangements are classified as either joint operations or joint ventures depending on the contractual rights and obligations of each investor, rather than the legal structure of the joint arrangements.</w:t>
      </w:r>
    </w:p>
    <w:p w:rsidR="00BD1DBF" w:rsidRPr="0085495B" w:rsidRDefault="00BD1DBF" w:rsidP="00BD1DBF">
      <w:pPr>
        <w:pBdr>
          <w:top w:val="nil"/>
          <w:left w:val="nil"/>
          <w:bottom w:val="nil"/>
          <w:right w:val="nil"/>
          <w:between w:val="nil"/>
        </w:pBdr>
        <w:ind w:left="1080"/>
        <w:jc w:val="both"/>
        <w:rPr>
          <w:rFonts w:ascii="Arial" w:hAnsi="Arial" w:cs="Arial"/>
          <w:i/>
          <w:color w:val="CF4A02"/>
          <w:sz w:val="18"/>
          <w:szCs w:val="18"/>
          <w:lang w:val="en-GB"/>
        </w:rPr>
      </w:pPr>
    </w:p>
    <w:p w:rsidR="00C81E9F" w:rsidRPr="0085495B" w:rsidRDefault="00C81E9F" w:rsidP="00BD1DBF">
      <w:pPr>
        <w:pBdr>
          <w:top w:val="nil"/>
          <w:left w:val="nil"/>
          <w:bottom w:val="nil"/>
          <w:right w:val="nil"/>
          <w:between w:val="nil"/>
        </w:pBdr>
        <w:ind w:left="1080"/>
        <w:jc w:val="both"/>
        <w:rPr>
          <w:rFonts w:ascii="Arial" w:hAnsi="Arial" w:cs="Arial"/>
          <w:i/>
          <w:color w:val="CF4A02"/>
          <w:sz w:val="18"/>
          <w:szCs w:val="18"/>
          <w:lang w:val="en-GB"/>
        </w:rPr>
      </w:pPr>
      <w:r w:rsidRPr="0085495B">
        <w:rPr>
          <w:rFonts w:ascii="Arial" w:hAnsi="Arial" w:cs="Arial"/>
          <w:i/>
          <w:color w:val="CF4A02"/>
          <w:sz w:val="18"/>
          <w:szCs w:val="18"/>
          <w:lang w:val="en-GB"/>
        </w:rPr>
        <w:t>Joint operations</w:t>
      </w:r>
    </w:p>
    <w:p w:rsidR="00C81E9F" w:rsidRPr="0085495B" w:rsidRDefault="00C81E9F" w:rsidP="00BD1DBF">
      <w:pPr>
        <w:pBdr>
          <w:top w:val="nil"/>
          <w:left w:val="nil"/>
          <w:bottom w:val="nil"/>
          <w:right w:val="nil"/>
          <w:between w:val="nil"/>
        </w:pBdr>
        <w:ind w:left="1080"/>
        <w:jc w:val="both"/>
        <w:rPr>
          <w:rFonts w:ascii="Arial" w:hAnsi="Arial" w:cs="Arial"/>
          <w:color w:val="000000"/>
          <w:sz w:val="18"/>
          <w:szCs w:val="18"/>
          <w:lang w:val="en-GB"/>
        </w:rPr>
      </w:pPr>
    </w:p>
    <w:p w:rsidR="00C81E9F" w:rsidRPr="0085495B" w:rsidRDefault="00C81E9F" w:rsidP="00BD1DBF">
      <w:pPr>
        <w:pBdr>
          <w:top w:val="nil"/>
          <w:left w:val="nil"/>
          <w:bottom w:val="nil"/>
          <w:right w:val="nil"/>
          <w:between w:val="nil"/>
        </w:pBdr>
        <w:ind w:left="1080"/>
        <w:jc w:val="both"/>
        <w:rPr>
          <w:rFonts w:ascii="Arial" w:hAnsi="Arial" w:cs="Arial"/>
          <w:color w:val="000000"/>
          <w:sz w:val="18"/>
          <w:szCs w:val="18"/>
          <w:lang w:val="en-GB"/>
        </w:rPr>
      </w:pPr>
      <w:r w:rsidRPr="0085495B">
        <w:rPr>
          <w:rFonts w:ascii="Arial" w:hAnsi="Arial" w:cs="Arial"/>
          <w:color w:val="000000"/>
          <w:sz w:val="18"/>
          <w:szCs w:val="18"/>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rsidR="00C81E9F" w:rsidRPr="0085495B" w:rsidRDefault="00C81E9F" w:rsidP="00BD1DBF">
      <w:pPr>
        <w:pBdr>
          <w:top w:val="nil"/>
          <w:left w:val="nil"/>
          <w:bottom w:val="nil"/>
          <w:right w:val="nil"/>
          <w:between w:val="nil"/>
        </w:pBdr>
        <w:ind w:left="1080"/>
        <w:jc w:val="both"/>
        <w:rPr>
          <w:rFonts w:ascii="Arial" w:hAnsi="Arial" w:cs="Arial"/>
          <w:color w:val="000000"/>
          <w:sz w:val="18"/>
          <w:szCs w:val="18"/>
          <w:lang w:val="en-GB"/>
        </w:rPr>
      </w:pPr>
    </w:p>
    <w:p w:rsidR="00C81E9F" w:rsidRPr="0085495B" w:rsidRDefault="00C81E9F" w:rsidP="00C81E9F">
      <w:pPr>
        <w:ind w:left="1080" w:hanging="540"/>
        <w:jc w:val="both"/>
        <w:rPr>
          <w:rFonts w:ascii="Arial" w:hAnsi="Arial" w:cs="Arial"/>
          <w:color w:val="CF4A02"/>
          <w:sz w:val="18"/>
          <w:szCs w:val="18"/>
          <w:lang w:val="en-GB"/>
        </w:rPr>
      </w:pPr>
      <w:r w:rsidRPr="0085495B">
        <w:rPr>
          <w:rFonts w:ascii="Arial" w:hAnsi="Arial" w:cs="Arial"/>
          <w:color w:val="CF4A02"/>
          <w:sz w:val="18"/>
          <w:szCs w:val="18"/>
          <w:lang w:val="en-GB"/>
        </w:rPr>
        <w:t>c)</w:t>
      </w:r>
      <w:r w:rsidRPr="0085495B">
        <w:rPr>
          <w:rFonts w:ascii="Arial" w:hAnsi="Arial" w:cs="Arial"/>
          <w:color w:val="CF4A02"/>
          <w:sz w:val="18"/>
          <w:szCs w:val="18"/>
          <w:lang w:val="en-GB"/>
        </w:rPr>
        <w:tab/>
        <w:t>Changes in ownership interests</w:t>
      </w:r>
    </w:p>
    <w:p w:rsidR="00C81E9F" w:rsidRPr="0085495B" w:rsidRDefault="00C81E9F" w:rsidP="00C81E9F">
      <w:pPr>
        <w:ind w:left="1080"/>
        <w:jc w:val="both"/>
        <w:rPr>
          <w:rFonts w:ascii="Arial" w:hAnsi="Arial" w:cs="Arial"/>
          <w:sz w:val="18"/>
          <w:szCs w:val="18"/>
          <w:lang w:val="en-GB"/>
        </w:rPr>
      </w:pPr>
    </w:p>
    <w:p w:rsidR="00C81E9F" w:rsidRPr="0085495B" w:rsidRDefault="00C81E9F" w:rsidP="00C81E9F">
      <w:pPr>
        <w:ind w:left="1080"/>
        <w:jc w:val="both"/>
        <w:rPr>
          <w:rFonts w:ascii="Arial" w:hAnsi="Arial" w:cs="Arial"/>
          <w:sz w:val="18"/>
          <w:szCs w:val="18"/>
          <w:lang w:val="en-GB"/>
        </w:rPr>
      </w:pPr>
      <w:r w:rsidRPr="0085495B">
        <w:rPr>
          <w:rFonts w:ascii="Arial" w:hAnsi="Arial" w:cs="Arial"/>
          <w:sz w:val="18"/>
          <w:szCs w:val="18"/>
          <w:lang w:val="en-GB"/>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r w:rsidR="00DB6351">
        <w:rPr>
          <w:rFonts w:ascii="Arial" w:hAnsi="Arial" w:cs="Arial"/>
          <w:sz w:val="18"/>
          <w:szCs w:val="18"/>
          <w:lang w:val="en-GB"/>
        </w:rPr>
        <w:t xml:space="preserve"> which is presented as “Deficits arising from additional interest of non-controlling interests”.</w:t>
      </w:r>
      <w:r w:rsidRPr="0085495B">
        <w:rPr>
          <w:rFonts w:ascii="Arial" w:hAnsi="Arial" w:cs="Arial"/>
          <w:sz w:val="18"/>
          <w:szCs w:val="18"/>
          <w:lang w:val="en-GB"/>
        </w:rPr>
        <w:t xml:space="preserve"> </w:t>
      </w:r>
    </w:p>
    <w:p w:rsidR="00C81E9F" w:rsidRPr="0085495B" w:rsidRDefault="00C81E9F" w:rsidP="00C81E9F">
      <w:pPr>
        <w:ind w:left="1080"/>
        <w:jc w:val="both"/>
        <w:rPr>
          <w:rFonts w:ascii="Arial" w:hAnsi="Arial" w:cs="Arial"/>
          <w:sz w:val="18"/>
          <w:szCs w:val="18"/>
          <w:lang w:val="en-GB"/>
        </w:rPr>
      </w:pPr>
    </w:p>
    <w:p w:rsidR="00C81E9F" w:rsidRPr="0085495B" w:rsidRDefault="00C81E9F" w:rsidP="00C81E9F">
      <w:pPr>
        <w:ind w:left="1080"/>
        <w:jc w:val="both"/>
        <w:rPr>
          <w:rFonts w:ascii="Arial" w:hAnsi="Arial" w:cs="Arial"/>
          <w:sz w:val="18"/>
          <w:szCs w:val="18"/>
          <w:lang w:val="en-GB"/>
        </w:rPr>
      </w:pPr>
      <w:r w:rsidRPr="0085495B">
        <w:rPr>
          <w:rFonts w:ascii="Arial" w:hAnsi="Arial" w:cs="Arial"/>
          <w:sz w:val="18"/>
          <w:szCs w:val="18"/>
          <w:lang w:val="en-GB"/>
        </w:rPr>
        <w:t xml:space="preserve">When the Group losses control, joint control or significant influence over investments, any retained interest </w:t>
      </w:r>
      <w:r w:rsidRPr="0085495B">
        <w:rPr>
          <w:rFonts w:ascii="Arial" w:hAnsi="Arial" w:cs="Arial"/>
          <w:spacing w:val="-4"/>
          <w:sz w:val="18"/>
          <w:szCs w:val="18"/>
          <w:lang w:val="en-GB"/>
        </w:rPr>
        <w:t>in the investment is remeasured to its fair value, with the change in carrying amount recognised in profit or loss.</w:t>
      </w:r>
      <w:r w:rsidRPr="0085495B">
        <w:rPr>
          <w:rFonts w:ascii="Arial" w:hAnsi="Arial" w:cs="Arial"/>
          <w:sz w:val="18"/>
          <w:szCs w:val="18"/>
          <w:lang w:val="en-GB"/>
        </w:rPr>
        <w:t xml:space="preserve"> The fair value becomes the initial carrying amount of the retained interest which is reclassified to investment in an associate, or a joint venture or a financial asset accordingly. </w:t>
      </w:r>
    </w:p>
    <w:p w:rsidR="00BD1DBF" w:rsidRPr="0085495B" w:rsidRDefault="00BD1DBF" w:rsidP="00C81E9F">
      <w:pPr>
        <w:ind w:left="1080"/>
        <w:jc w:val="both"/>
        <w:rPr>
          <w:rFonts w:ascii="Arial" w:hAnsi="Arial" w:cs="Arial"/>
          <w:sz w:val="18"/>
          <w:szCs w:val="18"/>
          <w:lang w:val="en-GB"/>
        </w:rPr>
      </w:pPr>
    </w:p>
    <w:p w:rsidR="00C81E9F" w:rsidRPr="0085495B" w:rsidRDefault="00C81E9F" w:rsidP="00C81E9F">
      <w:pPr>
        <w:ind w:left="1080" w:hanging="540"/>
        <w:jc w:val="both"/>
        <w:rPr>
          <w:rFonts w:ascii="Arial" w:hAnsi="Arial" w:cs="Arial"/>
          <w:color w:val="CF4A02"/>
          <w:sz w:val="18"/>
          <w:szCs w:val="18"/>
          <w:lang w:val="en-GB"/>
        </w:rPr>
      </w:pPr>
      <w:r w:rsidRPr="0085495B">
        <w:rPr>
          <w:rFonts w:ascii="Arial" w:hAnsi="Arial" w:cs="Arial"/>
          <w:color w:val="CF4A02"/>
          <w:sz w:val="18"/>
          <w:szCs w:val="18"/>
          <w:lang w:val="en-GB"/>
        </w:rPr>
        <w:t>d)</w:t>
      </w:r>
      <w:r w:rsidRPr="0085495B">
        <w:rPr>
          <w:rFonts w:ascii="Arial" w:hAnsi="Arial" w:cs="Arial"/>
          <w:color w:val="CF4A02"/>
          <w:sz w:val="18"/>
          <w:szCs w:val="18"/>
          <w:lang w:val="en-GB"/>
        </w:rPr>
        <w:tab/>
        <w:t>Intercompany transactions on consolidation</w:t>
      </w:r>
    </w:p>
    <w:p w:rsidR="00C81E9F" w:rsidRPr="0085495B" w:rsidRDefault="00C81E9F" w:rsidP="00C81E9F">
      <w:pPr>
        <w:ind w:left="1080"/>
        <w:jc w:val="both"/>
        <w:rPr>
          <w:rFonts w:ascii="Arial" w:hAnsi="Arial" w:cs="Arial"/>
          <w:sz w:val="18"/>
          <w:szCs w:val="18"/>
          <w:lang w:val="en-GB"/>
        </w:rPr>
      </w:pPr>
    </w:p>
    <w:p w:rsidR="00C81E9F" w:rsidRPr="0085495B" w:rsidRDefault="00C81E9F" w:rsidP="00C81E9F">
      <w:pPr>
        <w:ind w:left="1080"/>
        <w:jc w:val="both"/>
        <w:rPr>
          <w:rFonts w:ascii="Arial" w:hAnsi="Arial" w:cs="Arial"/>
          <w:sz w:val="18"/>
          <w:szCs w:val="18"/>
          <w:lang w:val="en-GB"/>
        </w:rPr>
      </w:pPr>
      <w:r w:rsidRPr="0085495B">
        <w:rPr>
          <w:rFonts w:ascii="Arial" w:hAnsi="Arial" w:cs="Arial"/>
          <w:sz w:val="18"/>
          <w:szCs w:val="18"/>
          <w:lang w:val="en-GB"/>
        </w:rPr>
        <w:t>Intra-group transactions, balances and unrealised gains on transactions are eliminated. Unrealised gains on transactions between the Group are eliminated. Unrealised losses are also eliminated in the same manner unless the transaction provides evidence of an impairment of the asset transferred.</w:t>
      </w:r>
    </w:p>
    <w:p w:rsidR="00BD1DBF" w:rsidRPr="0085495B" w:rsidRDefault="00BD1DBF">
      <w:pPr>
        <w:spacing w:after="160" w:line="259" w:lineRule="auto"/>
        <w:rPr>
          <w:rFonts w:ascii="Arial" w:hAnsi="Arial" w:cs="Arial"/>
          <w:sz w:val="18"/>
          <w:szCs w:val="18"/>
          <w:lang w:val="en-GB"/>
        </w:rPr>
      </w:pPr>
      <w:r w:rsidRPr="0085495B">
        <w:rPr>
          <w:rFonts w:ascii="Arial" w:hAnsi="Arial" w:cs="Arial"/>
          <w:sz w:val="18"/>
          <w:szCs w:val="18"/>
          <w:lang w:val="en-GB"/>
        </w:rPr>
        <w:br w:type="page"/>
      </w:r>
    </w:p>
    <w:p w:rsidR="00C81E9F" w:rsidRPr="00A655C7" w:rsidRDefault="00C81E9F" w:rsidP="00BD1DBF">
      <w:pPr>
        <w:rPr>
          <w:rFonts w:ascii="Arial" w:hAnsi="Arial" w:cs="Arial"/>
          <w:sz w:val="18"/>
          <w:szCs w:val="18"/>
          <w:lang w:val="en-GB"/>
        </w:rPr>
      </w:pPr>
    </w:p>
    <w:p w:rsidR="00374B9C" w:rsidRPr="00A655C7" w:rsidRDefault="00374B9C" w:rsidP="00BD1DBF">
      <w:pPr>
        <w:ind w:left="540" w:hanging="540"/>
        <w:rPr>
          <w:rFonts w:ascii="Arial" w:hAnsi="Arial" w:cs="Arial"/>
          <w:b/>
          <w:color w:val="CF4A02"/>
          <w:sz w:val="18"/>
          <w:szCs w:val="18"/>
          <w:lang w:val="en-GB"/>
        </w:rPr>
      </w:pPr>
      <w:bookmarkStart w:id="6" w:name="_Toc48736014"/>
      <w:r w:rsidRPr="00A655C7">
        <w:rPr>
          <w:rFonts w:ascii="Arial" w:hAnsi="Arial" w:cs="Arial"/>
          <w:b/>
          <w:color w:val="CF4A02"/>
          <w:sz w:val="18"/>
          <w:szCs w:val="18"/>
          <w:lang w:val="en-GB"/>
        </w:rPr>
        <w:t>6.2</w:t>
      </w:r>
      <w:r w:rsidRPr="00A655C7">
        <w:rPr>
          <w:rFonts w:ascii="Arial" w:hAnsi="Arial" w:cs="Arial"/>
          <w:b/>
          <w:color w:val="CF4A02"/>
          <w:sz w:val="18"/>
          <w:szCs w:val="18"/>
          <w:lang w:val="en-GB"/>
        </w:rPr>
        <w:tab/>
        <w:t>Business combination</w:t>
      </w:r>
      <w:bookmarkEnd w:id="6"/>
    </w:p>
    <w:p w:rsidR="00374B9C" w:rsidRPr="00A655C7" w:rsidRDefault="00374B9C" w:rsidP="00BD1DBF">
      <w:pPr>
        <w:ind w:left="540"/>
        <w:jc w:val="both"/>
        <w:rPr>
          <w:rFonts w:ascii="Arial" w:hAnsi="Arial" w:cs="Arial"/>
          <w:sz w:val="18"/>
          <w:szCs w:val="18"/>
          <w:lang w:val="en-GB"/>
        </w:rPr>
      </w:pPr>
    </w:p>
    <w:p w:rsidR="00374B9C" w:rsidRPr="00A655C7" w:rsidRDefault="00374B9C" w:rsidP="00BD1DBF">
      <w:pPr>
        <w:ind w:left="540"/>
        <w:jc w:val="both"/>
        <w:rPr>
          <w:rFonts w:ascii="Arial" w:hAnsi="Arial" w:cs="Arial"/>
          <w:sz w:val="18"/>
          <w:szCs w:val="18"/>
          <w:lang w:val="en-GB"/>
        </w:rPr>
      </w:pPr>
      <w:r w:rsidRPr="00A655C7">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rsidR="00374B9C" w:rsidRPr="00A655C7" w:rsidRDefault="00374B9C" w:rsidP="00BD1DBF">
      <w:pPr>
        <w:ind w:left="540"/>
        <w:jc w:val="both"/>
        <w:rPr>
          <w:rFonts w:ascii="Arial" w:hAnsi="Arial" w:cs="Arial"/>
          <w:sz w:val="18"/>
          <w:szCs w:val="18"/>
          <w:lang w:val="en-GB"/>
        </w:rPr>
      </w:pPr>
    </w:p>
    <w:p w:rsidR="00374B9C" w:rsidRPr="00A655C7" w:rsidRDefault="00374B9C" w:rsidP="00BD1DBF">
      <w:pPr>
        <w:numPr>
          <w:ilvl w:val="0"/>
          <w:numId w:val="27"/>
        </w:numPr>
        <w:pBdr>
          <w:top w:val="nil"/>
          <w:left w:val="nil"/>
          <w:bottom w:val="nil"/>
          <w:right w:val="nil"/>
          <w:between w:val="nil"/>
        </w:pBdr>
        <w:ind w:left="851" w:hanging="311"/>
        <w:jc w:val="both"/>
        <w:rPr>
          <w:rFonts w:ascii="Arial" w:hAnsi="Arial" w:cs="Arial"/>
          <w:color w:val="000000"/>
          <w:sz w:val="18"/>
          <w:szCs w:val="18"/>
          <w:lang w:val="en-GB"/>
        </w:rPr>
      </w:pPr>
      <w:r w:rsidRPr="00A655C7">
        <w:rPr>
          <w:rFonts w:ascii="Arial" w:hAnsi="Arial" w:cs="Arial"/>
          <w:color w:val="000000"/>
          <w:sz w:val="18"/>
          <w:szCs w:val="18"/>
          <w:lang w:val="en-GB"/>
        </w:rPr>
        <w:t>fair value of the assets transferred</w:t>
      </w:r>
      <w:r w:rsidR="00E7052A">
        <w:rPr>
          <w:rFonts w:ascii="Arial" w:hAnsi="Arial" w:cs="Arial"/>
          <w:color w:val="000000"/>
          <w:sz w:val="18"/>
          <w:szCs w:val="18"/>
          <w:lang w:val="en-GB"/>
        </w:rPr>
        <w:t>;</w:t>
      </w:r>
      <w:r w:rsidRPr="00A655C7">
        <w:rPr>
          <w:rFonts w:ascii="Arial" w:hAnsi="Arial" w:cs="Arial"/>
          <w:color w:val="000000"/>
          <w:sz w:val="18"/>
          <w:szCs w:val="18"/>
          <w:lang w:val="en-GB"/>
        </w:rPr>
        <w:t xml:space="preserve"> </w:t>
      </w:r>
    </w:p>
    <w:p w:rsidR="00374B9C" w:rsidRPr="00A655C7" w:rsidRDefault="00374B9C" w:rsidP="00BD1DBF">
      <w:pPr>
        <w:numPr>
          <w:ilvl w:val="0"/>
          <w:numId w:val="27"/>
        </w:numPr>
        <w:pBdr>
          <w:top w:val="nil"/>
          <w:left w:val="nil"/>
          <w:bottom w:val="nil"/>
          <w:right w:val="nil"/>
          <w:between w:val="nil"/>
        </w:pBdr>
        <w:ind w:left="851" w:hanging="311"/>
        <w:jc w:val="both"/>
        <w:rPr>
          <w:rFonts w:ascii="Arial" w:hAnsi="Arial" w:cs="Arial"/>
          <w:color w:val="000000"/>
          <w:sz w:val="18"/>
          <w:szCs w:val="18"/>
          <w:lang w:val="en-GB"/>
        </w:rPr>
      </w:pPr>
      <w:r w:rsidRPr="00A655C7">
        <w:rPr>
          <w:rFonts w:ascii="Arial" w:hAnsi="Arial" w:cs="Arial"/>
          <w:color w:val="000000"/>
          <w:sz w:val="18"/>
          <w:szCs w:val="18"/>
          <w:lang w:val="en-GB"/>
        </w:rPr>
        <w:t>liabilities incurred to the former owners of the acquiree</w:t>
      </w:r>
      <w:r w:rsidR="00E7052A">
        <w:rPr>
          <w:rFonts w:ascii="Arial" w:hAnsi="Arial" w:cs="Arial"/>
          <w:color w:val="000000"/>
          <w:sz w:val="18"/>
          <w:szCs w:val="18"/>
          <w:lang w:val="en-GB"/>
        </w:rPr>
        <w:t>;</w:t>
      </w:r>
    </w:p>
    <w:p w:rsidR="00374B9C" w:rsidRPr="00A655C7" w:rsidRDefault="00374B9C" w:rsidP="00BD1DBF">
      <w:pPr>
        <w:numPr>
          <w:ilvl w:val="0"/>
          <w:numId w:val="27"/>
        </w:numPr>
        <w:pBdr>
          <w:top w:val="nil"/>
          <w:left w:val="nil"/>
          <w:bottom w:val="nil"/>
          <w:right w:val="nil"/>
          <w:between w:val="nil"/>
        </w:pBdr>
        <w:ind w:left="851" w:hanging="311"/>
        <w:jc w:val="both"/>
        <w:rPr>
          <w:rFonts w:ascii="Arial" w:hAnsi="Arial" w:cs="Arial"/>
          <w:color w:val="000000"/>
          <w:sz w:val="18"/>
          <w:szCs w:val="18"/>
          <w:lang w:val="en-GB"/>
        </w:rPr>
      </w:pPr>
      <w:r w:rsidRPr="00A655C7">
        <w:rPr>
          <w:rFonts w:ascii="Arial" w:hAnsi="Arial" w:cs="Arial"/>
          <w:color w:val="000000"/>
          <w:sz w:val="18"/>
          <w:szCs w:val="18"/>
          <w:lang w:val="en-GB"/>
        </w:rPr>
        <w:t>equity interests issued by the Group</w:t>
      </w:r>
      <w:r w:rsidR="00E7052A">
        <w:rPr>
          <w:rFonts w:ascii="Arial" w:hAnsi="Arial" w:cs="Arial"/>
          <w:color w:val="000000"/>
          <w:sz w:val="18"/>
          <w:szCs w:val="18"/>
          <w:lang w:val="en-GB"/>
        </w:rPr>
        <w:t>.</w:t>
      </w:r>
    </w:p>
    <w:p w:rsidR="00374B9C" w:rsidRPr="00A655C7" w:rsidRDefault="00374B9C" w:rsidP="00BD1DBF">
      <w:pPr>
        <w:pBdr>
          <w:top w:val="nil"/>
          <w:left w:val="nil"/>
          <w:bottom w:val="nil"/>
          <w:right w:val="nil"/>
          <w:between w:val="nil"/>
        </w:pBdr>
        <w:ind w:left="540"/>
        <w:jc w:val="both"/>
        <w:rPr>
          <w:rFonts w:ascii="Arial" w:hAnsi="Arial" w:cs="Arial"/>
          <w:color w:val="000000"/>
          <w:sz w:val="18"/>
          <w:szCs w:val="18"/>
          <w:lang w:val="en-GB"/>
        </w:rPr>
      </w:pPr>
    </w:p>
    <w:p w:rsidR="00374B9C" w:rsidRPr="00A655C7" w:rsidRDefault="00374B9C" w:rsidP="00BD1DBF">
      <w:pPr>
        <w:pBdr>
          <w:top w:val="nil"/>
          <w:left w:val="nil"/>
          <w:bottom w:val="nil"/>
          <w:right w:val="nil"/>
          <w:between w:val="nil"/>
        </w:pBdr>
        <w:ind w:left="547"/>
        <w:jc w:val="both"/>
        <w:rPr>
          <w:rFonts w:ascii="Arial" w:hAnsi="Arial" w:cs="Arial"/>
          <w:color w:val="000000"/>
          <w:sz w:val="18"/>
          <w:szCs w:val="18"/>
          <w:lang w:val="en-GB"/>
        </w:rPr>
      </w:pPr>
      <w:r w:rsidRPr="00A655C7">
        <w:rPr>
          <w:rFonts w:ascii="Arial" w:hAnsi="Arial" w:cs="Arial"/>
          <w:color w:val="000000"/>
          <w:sz w:val="18"/>
          <w:szCs w:val="18"/>
          <w:lang w:val="en-GB"/>
        </w:rPr>
        <w:t xml:space="preserve">Identifiable assets and liabilities </w:t>
      </w:r>
      <w:proofErr w:type="gramStart"/>
      <w:r w:rsidRPr="00A655C7">
        <w:rPr>
          <w:rFonts w:ascii="Arial" w:hAnsi="Arial" w:cs="Arial"/>
          <w:color w:val="000000"/>
          <w:sz w:val="18"/>
          <w:szCs w:val="18"/>
          <w:lang w:val="en-GB"/>
        </w:rPr>
        <w:t>acquired</w:t>
      </w:r>
      <w:proofErr w:type="gramEnd"/>
      <w:r w:rsidRPr="00A655C7">
        <w:rPr>
          <w:rFonts w:ascii="Arial" w:hAnsi="Arial" w:cs="Arial"/>
          <w:color w:val="000000"/>
          <w:sz w:val="18"/>
          <w:szCs w:val="18"/>
          <w:lang w:val="en-GB"/>
        </w:rPr>
        <w:t xml:space="preserve"> and contingent liabilities assumed in a business combination are measured initially at their fair values at the acquisition date.</w:t>
      </w:r>
    </w:p>
    <w:p w:rsidR="00374B9C" w:rsidRPr="00A655C7" w:rsidRDefault="00374B9C" w:rsidP="00BD1DBF">
      <w:pPr>
        <w:pBdr>
          <w:top w:val="nil"/>
          <w:left w:val="nil"/>
          <w:bottom w:val="nil"/>
          <w:right w:val="nil"/>
          <w:between w:val="nil"/>
        </w:pBdr>
        <w:ind w:left="547"/>
        <w:jc w:val="both"/>
        <w:rPr>
          <w:rFonts w:ascii="Arial" w:hAnsi="Arial" w:cs="Arial"/>
          <w:color w:val="000000"/>
          <w:sz w:val="18"/>
          <w:szCs w:val="18"/>
          <w:lang w:val="en-GB"/>
        </w:rPr>
      </w:pPr>
    </w:p>
    <w:p w:rsidR="00374B9C" w:rsidRPr="00A655C7" w:rsidRDefault="00374B9C" w:rsidP="00BD1DBF">
      <w:pPr>
        <w:pBdr>
          <w:top w:val="nil"/>
          <w:left w:val="nil"/>
          <w:bottom w:val="nil"/>
          <w:right w:val="nil"/>
          <w:between w:val="nil"/>
        </w:pBdr>
        <w:ind w:left="547"/>
        <w:jc w:val="both"/>
        <w:rPr>
          <w:rFonts w:ascii="Arial" w:hAnsi="Arial" w:cs="Arial"/>
          <w:color w:val="000000"/>
          <w:sz w:val="18"/>
          <w:szCs w:val="18"/>
          <w:lang w:val="en-GB"/>
        </w:rPr>
      </w:pPr>
      <w:r w:rsidRPr="00A655C7">
        <w:rPr>
          <w:rFonts w:ascii="Arial" w:hAnsi="Arial" w:cs="Arial"/>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rsidR="00374B9C" w:rsidRPr="00A655C7" w:rsidRDefault="00374B9C" w:rsidP="00BD1DBF">
      <w:pPr>
        <w:ind w:left="547"/>
        <w:jc w:val="both"/>
        <w:rPr>
          <w:rFonts w:ascii="Arial" w:hAnsi="Arial" w:cs="Arial"/>
          <w:sz w:val="18"/>
          <w:szCs w:val="18"/>
          <w:lang w:val="en-GB"/>
        </w:rPr>
      </w:pPr>
    </w:p>
    <w:p w:rsidR="00374B9C" w:rsidRPr="00A655C7" w:rsidRDefault="00374B9C" w:rsidP="00BD1DBF">
      <w:pPr>
        <w:ind w:left="547"/>
        <w:jc w:val="both"/>
        <w:rPr>
          <w:rFonts w:ascii="Arial" w:hAnsi="Arial" w:cs="Arial"/>
          <w:sz w:val="18"/>
          <w:szCs w:val="18"/>
          <w:lang w:val="en-GB"/>
        </w:rPr>
      </w:pPr>
      <w:r w:rsidRPr="00A655C7">
        <w:rPr>
          <w:rFonts w:ascii="Arial" w:hAnsi="Arial" w:cs="Arial"/>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rsidR="00374B9C" w:rsidRPr="00A655C7" w:rsidRDefault="00374B9C" w:rsidP="00BD1DBF">
      <w:pPr>
        <w:ind w:left="540"/>
        <w:jc w:val="both"/>
        <w:rPr>
          <w:rFonts w:ascii="Arial" w:hAnsi="Arial" w:cs="Arial"/>
          <w:sz w:val="18"/>
          <w:szCs w:val="18"/>
          <w:lang w:val="en-GB"/>
        </w:rPr>
      </w:pPr>
    </w:p>
    <w:p w:rsidR="00374B9C" w:rsidRPr="00A655C7" w:rsidRDefault="00374B9C" w:rsidP="00BD1DBF">
      <w:pPr>
        <w:ind w:left="540"/>
        <w:jc w:val="both"/>
        <w:rPr>
          <w:rFonts w:ascii="Arial" w:hAnsi="Arial" w:cs="Arial"/>
          <w:i/>
          <w:color w:val="CF4A02"/>
          <w:sz w:val="18"/>
          <w:szCs w:val="18"/>
          <w:lang w:val="en-GB"/>
        </w:rPr>
      </w:pPr>
      <w:r w:rsidRPr="00A655C7">
        <w:rPr>
          <w:rFonts w:ascii="Arial" w:hAnsi="Arial" w:cs="Arial"/>
          <w:i/>
          <w:color w:val="CF4A02"/>
          <w:sz w:val="18"/>
          <w:szCs w:val="18"/>
          <w:lang w:val="en-GB"/>
        </w:rPr>
        <w:t>Acquisition-related cost</w:t>
      </w:r>
    </w:p>
    <w:p w:rsidR="00374B9C" w:rsidRPr="00A655C7" w:rsidRDefault="00374B9C" w:rsidP="00BD1DBF">
      <w:pPr>
        <w:ind w:left="540"/>
        <w:jc w:val="both"/>
        <w:rPr>
          <w:rFonts w:ascii="Arial" w:hAnsi="Arial" w:cs="Arial"/>
          <w:sz w:val="18"/>
          <w:szCs w:val="18"/>
          <w:lang w:val="en-GB"/>
        </w:rPr>
      </w:pPr>
    </w:p>
    <w:p w:rsidR="00374B9C" w:rsidRPr="00A655C7" w:rsidRDefault="00374B9C" w:rsidP="00BD1DBF">
      <w:pPr>
        <w:ind w:left="540"/>
        <w:jc w:val="both"/>
        <w:rPr>
          <w:rFonts w:ascii="Arial" w:hAnsi="Arial" w:cs="Arial"/>
          <w:sz w:val="18"/>
          <w:szCs w:val="18"/>
          <w:lang w:val="en-GB"/>
        </w:rPr>
      </w:pPr>
      <w:r w:rsidRPr="00A655C7">
        <w:rPr>
          <w:rFonts w:ascii="Arial" w:hAnsi="Arial" w:cs="Arial"/>
          <w:sz w:val="18"/>
          <w:szCs w:val="18"/>
          <w:lang w:val="en-GB"/>
        </w:rPr>
        <w:t>Acquisition-related cost are recognised as expenses in consolidated financial statements</w:t>
      </w:r>
      <w:r w:rsidR="005E55EF">
        <w:rPr>
          <w:rFonts w:ascii="Arial" w:hAnsi="Arial" w:cs="Arial"/>
          <w:sz w:val="18"/>
          <w:szCs w:val="18"/>
          <w:lang w:val="en-GB"/>
        </w:rPr>
        <w:t>.</w:t>
      </w:r>
    </w:p>
    <w:p w:rsidR="00374B9C" w:rsidRPr="00A655C7" w:rsidRDefault="00374B9C" w:rsidP="00BD1DBF">
      <w:pPr>
        <w:ind w:left="540"/>
        <w:jc w:val="both"/>
        <w:rPr>
          <w:rFonts w:ascii="Arial" w:hAnsi="Arial" w:cs="Arial"/>
          <w:sz w:val="18"/>
          <w:szCs w:val="18"/>
          <w:lang w:val="en-GB"/>
        </w:rPr>
      </w:pPr>
    </w:p>
    <w:p w:rsidR="00374B9C" w:rsidRPr="00A655C7" w:rsidRDefault="00374B9C" w:rsidP="00BD1DBF">
      <w:pPr>
        <w:ind w:left="540" w:hanging="540"/>
        <w:jc w:val="both"/>
        <w:rPr>
          <w:rFonts w:ascii="Arial" w:hAnsi="Arial" w:cs="Arial"/>
          <w:b/>
          <w:color w:val="CF4A02"/>
          <w:sz w:val="18"/>
          <w:szCs w:val="18"/>
          <w:lang w:val="en-GB"/>
        </w:rPr>
      </w:pPr>
      <w:bookmarkStart w:id="7" w:name="_2et92p0" w:colFirst="0" w:colLast="0"/>
      <w:bookmarkStart w:id="8" w:name="_Toc48736015"/>
      <w:bookmarkEnd w:id="7"/>
      <w:r w:rsidRPr="00A655C7">
        <w:rPr>
          <w:rFonts w:ascii="Arial" w:hAnsi="Arial" w:cs="Arial"/>
          <w:b/>
          <w:color w:val="CF4A02"/>
          <w:sz w:val="18"/>
          <w:szCs w:val="18"/>
          <w:lang w:val="en-GB"/>
        </w:rPr>
        <w:t>6.3</w:t>
      </w:r>
      <w:r w:rsidRPr="00A655C7">
        <w:rPr>
          <w:rFonts w:ascii="Arial" w:hAnsi="Arial" w:cs="Arial"/>
          <w:b/>
          <w:color w:val="CF4A02"/>
          <w:sz w:val="18"/>
          <w:szCs w:val="18"/>
          <w:lang w:val="en-GB"/>
        </w:rPr>
        <w:tab/>
        <w:t>Foreign currency translation</w:t>
      </w:r>
      <w:bookmarkEnd w:id="8"/>
    </w:p>
    <w:p w:rsidR="00BD1DBF" w:rsidRPr="00A655C7" w:rsidRDefault="00BD1DBF" w:rsidP="00374B9C">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highlight w:val="white"/>
          <w:lang w:val="en-GB"/>
        </w:rPr>
      </w:pPr>
    </w:p>
    <w:p w:rsidR="00374B9C" w:rsidRPr="00A655C7" w:rsidRDefault="00374B9C" w:rsidP="00374B9C">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highlight w:val="white"/>
          <w:lang w:val="en-GB"/>
        </w:rPr>
      </w:pPr>
      <w:r w:rsidRPr="00A655C7">
        <w:rPr>
          <w:rFonts w:ascii="Arial" w:hAnsi="Arial" w:cs="Arial"/>
          <w:color w:val="CF4A02"/>
          <w:sz w:val="18"/>
          <w:szCs w:val="18"/>
          <w:highlight w:val="white"/>
          <w:lang w:val="en-GB"/>
        </w:rPr>
        <w:t>a)</w:t>
      </w:r>
      <w:r w:rsidRPr="00A655C7">
        <w:rPr>
          <w:rFonts w:ascii="Arial" w:hAnsi="Arial" w:cs="Arial"/>
          <w:color w:val="CF4A02"/>
          <w:sz w:val="18"/>
          <w:szCs w:val="18"/>
          <w:highlight w:val="white"/>
          <w:lang w:val="en-GB"/>
        </w:rPr>
        <w:tab/>
        <w:t>Functional and presentation currency</w:t>
      </w:r>
    </w:p>
    <w:p w:rsidR="00374B9C" w:rsidRPr="00A655C7" w:rsidRDefault="00374B9C" w:rsidP="00374B9C">
      <w:pPr>
        <w:pBdr>
          <w:top w:val="nil"/>
          <w:left w:val="nil"/>
          <w:bottom w:val="nil"/>
          <w:right w:val="nil"/>
          <w:between w:val="nil"/>
        </w:pBdr>
        <w:tabs>
          <w:tab w:val="center" w:pos="4680"/>
          <w:tab w:val="right" w:pos="9360"/>
        </w:tabs>
        <w:ind w:left="1080"/>
        <w:jc w:val="both"/>
        <w:rPr>
          <w:rFonts w:ascii="Arial" w:hAnsi="Arial" w:cs="Arial"/>
          <w:color w:val="000000"/>
          <w:sz w:val="18"/>
          <w:szCs w:val="18"/>
          <w:lang w:val="en-GB"/>
        </w:rPr>
      </w:pPr>
    </w:p>
    <w:p w:rsidR="00374B9C" w:rsidRPr="00A655C7" w:rsidRDefault="00374B9C" w:rsidP="00374B9C">
      <w:pPr>
        <w:ind w:left="1080"/>
        <w:jc w:val="both"/>
        <w:rPr>
          <w:rFonts w:ascii="Arial" w:hAnsi="Arial" w:cs="Arial"/>
          <w:sz w:val="18"/>
          <w:szCs w:val="18"/>
          <w:lang w:val="en-GB"/>
        </w:rPr>
      </w:pPr>
      <w:r w:rsidRPr="00A655C7">
        <w:rPr>
          <w:rFonts w:ascii="Arial" w:hAnsi="Arial" w:cs="Arial"/>
          <w:sz w:val="18"/>
          <w:szCs w:val="18"/>
          <w:lang w:val="en-GB"/>
        </w:rPr>
        <w:t>The financial statements are presented in Thai Baht, which is the Group’s and the Company’s functional and presentation currency.</w:t>
      </w:r>
    </w:p>
    <w:p w:rsidR="00374B9C" w:rsidRPr="00A655C7" w:rsidRDefault="00374B9C" w:rsidP="00257D80">
      <w:pPr>
        <w:ind w:left="1080"/>
        <w:jc w:val="both"/>
        <w:rPr>
          <w:rFonts w:ascii="Arial" w:hAnsi="Arial" w:cs="Arial"/>
          <w:sz w:val="18"/>
          <w:szCs w:val="18"/>
          <w:lang w:val="en-GB"/>
        </w:rPr>
      </w:pPr>
    </w:p>
    <w:p w:rsidR="00374B9C" w:rsidRPr="00A655C7" w:rsidRDefault="00374B9C" w:rsidP="00374B9C">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highlight w:val="white"/>
          <w:lang w:val="en-GB"/>
        </w:rPr>
      </w:pPr>
      <w:r w:rsidRPr="00A655C7">
        <w:rPr>
          <w:rFonts w:ascii="Arial" w:hAnsi="Arial" w:cs="Arial"/>
          <w:color w:val="CF4A02"/>
          <w:sz w:val="18"/>
          <w:szCs w:val="18"/>
          <w:highlight w:val="white"/>
          <w:lang w:val="en-GB"/>
        </w:rPr>
        <w:t>b)</w:t>
      </w:r>
      <w:r w:rsidRPr="00A655C7">
        <w:rPr>
          <w:rFonts w:ascii="Arial" w:hAnsi="Arial" w:cs="Arial"/>
          <w:color w:val="CF4A02"/>
          <w:sz w:val="18"/>
          <w:szCs w:val="18"/>
          <w:highlight w:val="white"/>
          <w:lang w:val="en-GB"/>
        </w:rPr>
        <w:tab/>
        <w:t>Transactions and balances</w:t>
      </w:r>
    </w:p>
    <w:p w:rsidR="00374B9C" w:rsidRPr="00A655C7" w:rsidRDefault="00374B9C" w:rsidP="00374B9C">
      <w:pPr>
        <w:pBdr>
          <w:top w:val="nil"/>
          <w:left w:val="nil"/>
          <w:bottom w:val="nil"/>
          <w:right w:val="nil"/>
          <w:between w:val="nil"/>
        </w:pBdr>
        <w:tabs>
          <w:tab w:val="left" w:pos="567"/>
          <w:tab w:val="left" w:pos="680"/>
        </w:tabs>
        <w:ind w:left="1080"/>
        <w:jc w:val="both"/>
        <w:rPr>
          <w:rFonts w:ascii="Arial" w:hAnsi="Arial" w:cs="Arial"/>
          <w:color w:val="000000"/>
          <w:sz w:val="18"/>
          <w:szCs w:val="18"/>
          <w:lang w:val="en-GB"/>
        </w:rPr>
      </w:pPr>
    </w:p>
    <w:p w:rsidR="00374B9C" w:rsidRPr="00A655C7" w:rsidRDefault="00374B9C" w:rsidP="00374B9C">
      <w:pPr>
        <w:ind w:left="1080"/>
        <w:jc w:val="both"/>
        <w:rPr>
          <w:rFonts w:ascii="Arial" w:hAnsi="Arial" w:cs="Arial"/>
          <w:sz w:val="18"/>
          <w:szCs w:val="18"/>
          <w:highlight w:val="white"/>
          <w:lang w:val="en-GB"/>
        </w:rPr>
      </w:pPr>
      <w:r w:rsidRPr="00A655C7">
        <w:rPr>
          <w:rFonts w:ascii="Arial" w:hAnsi="Arial" w:cs="Arial"/>
          <w:sz w:val="18"/>
          <w:szCs w:val="18"/>
          <w:highlight w:val="white"/>
          <w:lang w:val="en-GB"/>
        </w:rPr>
        <w:t xml:space="preserve">Foreign </w:t>
      </w:r>
      <w:r w:rsidRPr="00A655C7">
        <w:rPr>
          <w:rFonts w:ascii="Arial" w:hAnsi="Arial" w:cs="Arial"/>
          <w:sz w:val="18"/>
          <w:szCs w:val="18"/>
          <w:lang w:val="en-GB"/>
        </w:rPr>
        <w:t>currency</w:t>
      </w:r>
      <w:r w:rsidRPr="00A655C7">
        <w:rPr>
          <w:rFonts w:ascii="Arial" w:hAnsi="Arial" w:cs="Arial"/>
          <w:sz w:val="18"/>
          <w:szCs w:val="18"/>
          <w:highlight w:val="white"/>
          <w:lang w:val="en-GB"/>
        </w:rPr>
        <w:t xml:space="preserve"> transactions are translated into the functional currency using the </w:t>
      </w:r>
      <w:r w:rsidRPr="00A655C7">
        <w:rPr>
          <w:rFonts w:ascii="Arial" w:hAnsi="Arial" w:cs="Arial"/>
          <w:color w:val="000000"/>
          <w:sz w:val="18"/>
          <w:szCs w:val="18"/>
          <w:highlight w:val="white"/>
          <w:lang w:val="en-GB"/>
        </w:rPr>
        <w:t>exchange rates prevailing at the dates of the transactions</w:t>
      </w:r>
      <w:r w:rsidRPr="00A655C7">
        <w:rPr>
          <w:rFonts w:ascii="Arial" w:hAnsi="Arial" w:cs="Arial"/>
          <w:color w:val="0070C0"/>
          <w:sz w:val="18"/>
          <w:szCs w:val="18"/>
          <w:highlight w:val="white"/>
          <w:lang w:val="en-GB"/>
        </w:rPr>
        <w:t xml:space="preserve"> </w:t>
      </w:r>
      <w:r w:rsidRPr="00A655C7">
        <w:rPr>
          <w:rFonts w:ascii="Arial" w:hAnsi="Arial" w:cs="Arial"/>
          <w:sz w:val="18"/>
          <w:szCs w:val="18"/>
          <w:highlight w:val="white"/>
          <w:lang w:val="en-GB"/>
        </w:rPr>
        <w:t xml:space="preserve">or the date of revaluation where items are re-measured. </w:t>
      </w:r>
    </w:p>
    <w:p w:rsidR="00374B9C" w:rsidRPr="00A655C7" w:rsidRDefault="00374B9C" w:rsidP="00374B9C">
      <w:pPr>
        <w:pBdr>
          <w:top w:val="nil"/>
          <w:left w:val="nil"/>
          <w:bottom w:val="nil"/>
          <w:right w:val="nil"/>
          <w:between w:val="nil"/>
        </w:pBdr>
        <w:tabs>
          <w:tab w:val="center" w:pos="4680"/>
          <w:tab w:val="right" w:pos="9360"/>
          <w:tab w:val="left" w:pos="567"/>
        </w:tabs>
        <w:ind w:left="1080"/>
        <w:jc w:val="both"/>
        <w:rPr>
          <w:rFonts w:ascii="Arial" w:hAnsi="Arial" w:cs="Arial"/>
          <w:color w:val="000000"/>
          <w:sz w:val="18"/>
          <w:szCs w:val="18"/>
          <w:highlight w:val="white"/>
          <w:lang w:val="en-GB"/>
        </w:rPr>
      </w:pPr>
    </w:p>
    <w:p w:rsidR="00374B9C" w:rsidRPr="00A655C7" w:rsidRDefault="00374B9C" w:rsidP="00374B9C">
      <w:pPr>
        <w:ind w:left="1080"/>
        <w:jc w:val="both"/>
        <w:rPr>
          <w:rFonts w:ascii="Arial" w:hAnsi="Arial" w:cs="Arial"/>
          <w:sz w:val="18"/>
          <w:szCs w:val="18"/>
          <w:highlight w:val="white"/>
          <w:lang w:val="en-GB"/>
        </w:rPr>
      </w:pPr>
      <w:r w:rsidRPr="00A655C7">
        <w:rPr>
          <w:rFonts w:ascii="Arial" w:hAnsi="Arial" w:cs="Arial"/>
          <w:sz w:val="18"/>
          <w:szCs w:val="18"/>
          <w:highlight w:val="white"/>
          <w:lang w:val="en-GB"/>
        </w:rPr>
        <w:t>Foreign exchange gains and losses resulting from the settlement of such transactions and from the translation at year-end exchange rates of monetary assets and liabilities denominated in foreign currencies are recognised in the profit or loss.</w:t>
      </w:r>
    </w:p>
    <w:p w:rsidR="00374B9C" w:rsidRPr="00A655C7" w:rsidRDefault="00374B9C" w:rsidP="00374B9C">
      <w:pPr>
        <w:pBdr>
          <w:top w:val="nil"/>
          <w:left w:val="nil"/>
          <w:bottom w:val="nil"/>
          <w:right w:val="nil"/>
          <w:between w:val="nil"/>
        </w:pBdr>
        <w:tabs>
          <w:tab w:val="center" w:pos="4680"/>
          <w:tab w:val="right" w:pos="9360"/>
          <w:tab w:val="left" w:pos="567"/>
        </w:tabs>
        <w:ind w:left="1080"/>
        <w:jc w:val="both"/>
        <w:rPr>
          <w:rFonts w:ascii="Arial" w:hAnsi="Arial" w:cs="Arial"/>
          <w:color w:val="000000"/>
          <w:sz w:val="18"/>
          <w:szCs w:val="18"/>
          <w:highlight w:val="white"/>
          <w:lang w:val="en-GB"/>
        </w:rPr>
      </w:pPr>
    </w:p>
    <w:p w:rsidR="00374B9C" w:rsidRPr="00A655C7" w:rsidRDefault="00374B9C" w:rsidP="00374B9C">
      <w:pPr>
        <w:ind w:left="1080"/>
        <w:jc w:val="both"/>
        <w:rPr>
          <w:rFonts w:ascii="Arial" w:hAnsi="Arial" w:cs="Arial"/>
          <w:spacing w:val="-4"/>
          <w:sz w:val="18"/>
          <w:szCs w:val="18"/>
          <w:highlight w:val="white"/>
          <w:lang w:val="en-GB"/>
        </w:rPr>
      </w:pPr>
      <w:bookmarkStart w:id="9" w:name="_tyjcwt" w:colFirst="0" w:colLast="0"/>
      <w:bookmarkEnd w:id="9"/>
      <w:r w:rsidRPr="00A655C7">
        <w:rPr>
          <w:rFonts w:ascii="Arial" w:hAnsi="Arial" w:cs="Arial"/>
          <w:spacing w:val="-4"/>
          <w:sz w:val="18"/>
          <w:szCs w:val="18"/>
          <w:highlight w:val="white"/>
          <w:lang w:val="en-GB"/>
        </w:rPr>
        <w:t xml:space="preserve">Any </w:t>
      </w:r>
      <w:r w:rsidRPr="00A655C7">
        <w:rPr>
          <w:rFonts w:ascii="Arial" w:hAnsi="Arial" w:cs="Arial"/>
          <w:spacing w:val="-4"/>
          <w:sz w:val="18"/>
          <w:szCs w:val="18"/>
          <w:lang w:val="en-GB"/>
        </w:rPr>
        <w:t>exchange</w:t>
      </w:r>
      <w:r w:rsidRPr="00A655C7">
        <w:rPr>
          <w:rFonts w:ascii="Arial" w:hAnsi="Arial" w:cs="Arial"/>
          <w:spacing w:val="-4"/>
          <w:sz w:val="18"/>
          <w:szCs w:val="18"/>
          <w:highlight w:val="white"/>
          <w:lang w:val="en-GB"/>
        </w:rPr>
        <w:t xml:space="preserve"> component of gains and losses on a non-monetary item that recognised in profit or loss, or other comprehensive income is recognised following the recognition of a gain or loss on the non-monetary item.</w:t>
      </w:r>
    </w:p>
    <w:p w:rsidR="00AA42CB" w:rsidRPr="0085495B" w:rsidRDefault="00AA42CB" w:rsidP="00374B9C">
      <w:pPr>
        <w:pStyle w:val="Heading2"/>
        <w:tabs>
          <w:tab w:val="left" w:pos="567"/>
        </w:tabs>
        <w:rPr>
          <w:rFonts w:ascii="Arial" w:hAnsi="Arial" w:cs="Arial"/>
          <w:sz w:val="18"/>
          <w:szCs w:val="18"/>
        </w:rPr>
      </w:pPr>
      <w:bookmarkStart w:id="10" w:name="_Toc48736016"/>
    </w:p>
    <w:p w:rsidR="00374B9C" w:rsidRPr="0085495B" w:rsidRDefault="00374B9C" w:rsidP="00BD1DBF">
      <w:pPr>
        <w:ind w:left="540" w:hanging="540"/>
        <w:jc w:val="both"/>
        <w:rPr>
          <w:rFonts w:ascii="Arial" w:hAnsi="Arial" w:cs="Arial"/>
          <w:b/>
          <w:color w:val="CF4A02"/>
          <w:sz w:val="18"/>
          <w:szCs w:val="18"/>
          <w:lang w:val="en-GB"/>
        </w:rPr>
      </w:pPr>
      <w:r w:rsidRPr="0085495B">
        <w:rPr>
          <w:rFonts w:ascii="Arial" w:hAnsi="Arial" w:cs="Arial"/>
          <w:b/>
          <w:color w:val="CF4A02"/>
          <w:sz w:val="18"/>
          <w:szCs w:val="18"/>
          <w:lang w:val="en-GB"/>
        </w:rPr>
        <w:t>6.4</w:t>
      </w:r>
      <w:r w:rsidRPr="0085495B">
        <w:rPr>
          <w:rFonts w:ascii="Arial" w:hAnsi="Arial" w:cs="Arial"/>
          <w:b/>
          <w:color w:val="CF4A02"/>
          <w:sz w:val="18"/>
          <w:szCs w:val="18"/>
          <w:lang w:val="en-GB"/>
        </w:rPr>
        <w:tab/>
        <w:t>Cash and cash equivalents</w:t>
      </w:r>
      <w:bookmarkEnd w:id="10"/>
    </w:p>
    <w:p w:rsidR="00374B9C" w:rsidRPr="0085495B" w:rsidRDefault="00374B9C" w:rsidP="00374B9C">
      <w:pPr>
        <w:ind w:left="540"/>
        <w:jc w:val="both"/>
        <w:rPr>
          <w:rFonts w:ascii="Arial" w:hAnsi="Arial" w:cs="Arial"/>
          <w:sz w:val="18"/>
          <w:szCs w:val="18"/>
          <w:lang w:val="en-GB"/>
        </w:rPr>
      </w:pPr>
    </w:p>
    <w:p w:rsidR="00374B9C" w:rsidRPr="0085495B" w:rsidRDefault="00374B9C" w:rsidP="00374B9C">
      <w:pPr>
        <w:ind w:left="540"/>
        <w:jc w:val="both"/>
        <w:rPr>
          <w:rFonts w:ascii="Arial" w:hAnsi="Arial" w:cs="Arial"/>
          <w:sz w:val="18"/>
          <w:szCs w:val="18"/>
          <w:lang w:val="en-GB"/>
        </w:rPr>
      </w:pPr>
      <w:r w:rsidRPr="0085495B">
        <w:rPr>
          <w:rFonts w:ascii="Arial" w:hAnsi="Arial" w:cs="Arial"/>
          <w:sz w:val="18"/>
          <w:szCs w:val="18"/>
          <w:lang w:val="en-GB"/>
        </w:rPr>
        <w:t xml:space="preserve">In the statements of cash flows, cash and cash equivalents includes cash on hand, deposits held at call, short-term highly liquid investments with maturities of three months or less from acquisition date and bank overdrafts. </w:t>
      </w:r>
    </w:p>
    <w:p w:rsidR="00374B9C" w:rsidRPr="0085495B" w:rsidRDefault="00374B9C" w:rsidP="00374B9C">
      <w:pPr>
        <w:ind w:left="540"/>
        <w:jc w:val="both"/>
        <w:rPr>
          <w:rFonts w:ascii="Arial" w:hAnsi="Arial" w:cs="Arial"/>
          <w:sz w:val="18"/>
          <w:szCs w:val="18"/>
          <w:lang w:val="en-GB"/>
        </w:rPr>
      </w:pPr>
    </w:p>
    <w:p w:rsidR="00374B9C" w:rsidRPr="0085495B" w:rsidRDefault="00374B9C" w:rsidP="00374B9C">
      <w:pPr>
        <w:ind w:left="540"/>
        <w:jc w:val="both"/>
        <w:rPr>
          <w:rFonts w:ascii="Arial" w:hAnsi="Arial" w:cs="Arial"/>
          <w:sz w:val="18"/>
          <w:szCs w:val="18"/>
          <w:lang w:val="en-GB"/>
        </w:rPr>
      </w:pPr>
      <w:r w:rsidRPr="0085495B">
        <w:rPr>
          <w:rFonts w:ascii="Arial" w:hAnsi="Arial" w:cs="Arial"/>
          <w:sz w:val="18"/>
          <w:szCs w:val="18"/>
          <w:lang w:val="en-GB"/>
        </w:rPr>
        <w:t>In the statements of financial position, bank overdrafts are shown in current liabilities.</w:t>
      </w:r>
    </w:p>
    <w:p w:rsidR="00374B9C" w:rsidRPr="0085495B" w:rsidRDefault="00374B9C" w:rsidP="00374B9C">
      <w:pPr>
        <w:ind w:left="540"/>
        <w:jc w:val="both"/>
        <w:rPr>
          <w:rFonts w:ascii="Arial" w:hAnsi="Arial" w:cs="Arial"/>
          <w:sz w:val="18"/>
          <w:szCs w:val="18"/>
          <w:lang w:val="en-GB"/>
        </w:rPr>
      </w:pPr>
    </w:p>
    <w:p w:rsidR="00374B9C" w:rsidRPr="0085495B" w:rsidRDefault="00374B9C" w:rsidP="00BD1DBF">
      <w:pPr>
        <w:ind w:left="540" w:hanging="540"/>
        <w:jc w:val="both"/>
        <w:rPr>
          <w:rFonts w:ascii="Arial" w:hAnsi="Arial" w:cs="Arial"/>
          <w:b/>
          <w:color w:val="CF4A02"/>
          <w:sz w:val="18"/>
          <w:szCs w:val="18"/>
          <w:lang w:val="en-GB"/>
        </w:rPr>
      </w:pPr>
      <w:bookmarkStart w:id="11" w:name="_1t3h5sf" w:colFirst="0" w:colLast="0"/>
      <w:bookmarkStart w:id="12" w:name="_Toc48736017"/>
      <w:bookmarkEnd w:id="11"/>
      <w:r w:rsidRPr="0085495B">
        <w:rPr>
          <w:rFonts w:ascii="Arial" w:hAnsi="Arial" w:cs="Arial"/>
          <w:b/>
          <w:color w:val="CF4A02"/>
          <w:sz w:val="18"/>
          <w:szCs w:val="18"/>
          <w:lang w:val="en-GB"/>
        </w:rPr>
        <w:t>6.5</w:t>
      </w:r>
      <w:r w:rsidRPr="0085495B">
        <w:rPr>
          <w:rFonts w:ascii="Arial" w:hAnsi="Arial" w:cs="Arial"/>
          <w:b/>
          <w:color w:val="CF4A02"/>
          <w:sz w:val="18"/>
          <w:szCs w:val="18"/>
          <w:lang w:val="en-GB"/>
        </w:rPr>
        <w:tab/>
        <w:t>Trade accounts receivable</w:t>
      </w:r>
      <w:bookmarkEnd w:id="12"/>
    </w:p>
    <w:p w:rsidR="00374B9C" w:rsidRPr="0085495B" w:rsidRDefault="00374B9C" w:rsidP="00374B9C">
      <w:pPr>
        <w:ind w:left="540"/>
        <w:jc w:val="both"/>
        <w:rPr>
          <w:rFonts w:ascii="Arial" w:hAnsi="Arial" w:cs="Arial"/>
          <w:sz w:val="18"/>
          <w:szCs w:val="18"/>
          <w:lang w:val="en-GB"/>
        </w:rPr>
      </w:pPr>
    </w:p>
    <w:p w:rsidR="00374B9C" w:rsidRPr="0085495B" w:rsidRDefault="00374B9C" w:rsidP="00374B9C">
      <w:pPr>
        <w:tabs>
          <w:tab w:val="left" w:pos="567"/>
        </w:tabs>
        <w:ind w:left="538"/>
        <w:jc w:val="both"/>
        <w:rPr>
          <w:rFonts w:ascii="Arial" w:hAnsi="Arial" w:cs="Arial"/>
          <w:sz w:val="18"/>
          <w:szCs w:val="18"/>
          <w:lang w:val="en-GB"/>
        </w:rPr>
      </w:pPr>
      <w:r w:rsidRPr="0085495B">
        <w:rPr>
          <w:rFonts w:ascii="Arial" w:hAnsi="Arial" w:cs="Arial"/>
          <w:sz w:val="18"/>
          <w:szCs w:val="18"/>
          <w:lang w:val="en-GB"/>
        </w:rPr>
        <w:t xml:space="preserve">Trade receivables are amounts due from customers for goods sold or services performed in the ordinary course of business. They are generally due for settlement within </w:t>
      </w:r>
      <w:r w:rsidR="00AA42CB" w:rsidRPr="0085495B">
        <w:rPr>
          <w:rFonts w:ascii="Arial" w:hAnsi="Arial" w:cs="Arial"/>
          <w:sz w:val="18"/>
          <w:szCs w:val="18"/>
          <w:lang w:val="en-GB"/>
        </w:rPr>
        <w:t xml:space="preserve">7 - </w:t>
      </w:r>
      <w:r w:rsidR="006C67C5" w:rsidRPr="0085495B">
        <w:rPr>
          <w:rFonts w:ascii="Arial" w:hAnsi="Arial" w:cs="Arial"/>
          <w:sz w:val="18"/>
          <w:szCs w:val="18"/>
          <w:lang w:val="en-GB"/>
        </w:rPr>
        <w:t>120</w:t>
      </w:r>
      <w:r w:rsidRPr="0085495B">
        <w:rPr>
          <w:rFonts w:ascii="Arial" w:hAnsi="Arial" w:cs="Arial"/>
          <w:sz w:val="18"/>
          <w:szCs w:val="18"/>
          <w:lang w:val="en-GB"/>
        </w:rPr>
        <w:t xml:space="preserve"> days and therefore are all classified as current. </w:t>
      </w:r>
    </w:p>
    <w:p w:rsidR="00374B9C" w:rsidRPr="0085495B" w:rsidRDefault="00374B9C" w:rsidP="00374B9C">
      <w:pPr>
        <w:tabs>
          <w:tab w:val="left" w:pos="567"/>
        </w:tabs>
        <w:ind w:left="538"/>
        <w:jc w:val="both"/>
        <w:rPr>
          <w:rFonts w:ascii="Arial" w:hAnsi="Arial" w:cs="Arial"/>
          <w:sz w:val="18"/>
          <w:szCs w:val="18"/>
          <w:lang w:val="en-GB"/>
        </w:rPr>
      </w:pPr>
    </w:p>
    <w:p w:rsidR="00374B9C" w:rsidRPr="0085495B" w:rsidRDefault="00374B9C" w:rsidP="00374B9C">
      <w:pPr>
        <w:tabs>
          <w:tab w:val="left" w:pos="567"/>
        </w:tabs>
        <w:ind w:left="538"/>
        <w:jc w:val="both"/>
        <w:rPr>
          <w:rFonts w:ascii="Arial" w:hAnsi="Arial" w:cs="Arial"/>
          <w:sz w:val="18"/>
          <w:szCs w:val="18"/>
          <w:lang w:val="en-GB"/>
        </w:rPr>
      </w:pPr>
      <w:r w:rsidRPr="0085495B">
        <w:rPr>
          <w:rFonts w:ascii="Arial" w:hAnsi="Arial" w:cs="Arial"/>
          <w:sz w:val="18"/>
          <w:szCs w:val="18"/>
          <w:lang w:val="en-GB"/>
        </w:rPr>
        <w:t xml:space="preserve">Trade receivables are recognised initially at the amount of consideration that is unconditional unless they contain significant financing components, they are recognised at </w:t>
      </w:r>
      <w:r w:rsidR="00204521">
        <w:rPr>
          <w:rFonts w:ascii="Arial" w:hAnsi="Arial" w:cs="Arial"/>
          <w:sz w:val="18"/>
          <w:szCs w:val="18"/>
          <w:lang w:val="en-GB"/>
        </w:rPr>
        <w:t xml:space="preserve">fair </w:t>
      </w:r>
      <w:r w:rsidRPr="0085495B">
        <w:rPr>
          <w:rFonts w:ascii="Arial" w:hAnsi="Arial" w:cs="Arial"/>
          <w:sz w:val="18"/>
          <w:szCs w:val="18"/>
          <w:lang w:val="en-GB"/>
        </w:rPr>
        <w:t xml:space="preserve">value. The Group holds the trade receivables with the objective to collect the contractual cash flows and therefore measures them subsequently at amortised cost. </w:t>
      </w:r>
    </w:p>
    <w:p w:rsidR="00374B9C" w:rsidRPr="0085495B" w:rsidRDefault="00374B9C" w:rsidP="00BD1DBF">
      <w:pPr>
        <w:tabs>
          <w:tab w:val="left" w:pos="567"/>
        </w:tabs>
        <w:ind w:left="538"/>
        <w:jc w:val="both"/>
        <w:rPr>
          <w:rFonts w:ascii="Arial" w:hAnsi="Arial" w:cs="Arial"/>
          <w:sz w:val="18"/>
          <w:szCs w:val="18"/>
          <w:lang w:val="en-GB"/>
        </w:rPr>
      </w:pPr>
    </w:p>
    <w:p w:rsidR="00374B9C" w:rsidRPr="0085495B" w:rsidRDefault="00374B9C" w:rsidP="00BD1DBF">
      <w:pPr>
        <w:tabs>
          <w:tab w:val="left" w:pos="567"/>
        </w:tabs>
        <w:ind w:left="538"/>
        <w:jc w:val="both"/>
        <w:rPr>
          <w:rFonts w:ascii="Arial" w:hAnsi="Arial" w:cs="Arial"/>
          <w:sz w:val="18"/>
          <w:szCs w:val="18"/>
          <w:lang w:val="en-GB"/>
        </w:rPr>
      </w:pPr>
      <w:r w:rsidRPr="0085495B">
        <w:rPr>
          <w:rFonts w:ascii="Arial" w:hAnsi="Arial" w:cs="Arial"/>
          <w:sz w:val="18"/>
          <w:szCs w:val="18"/>
          <w:lang w:val="en-GB"/>
        </w:rPr>
        <w:t xml:space="preserve">The impairment of trade receivables </w:t>
      </w:r>
      <w:r w:rsidR="006C67C5" w:rsidRPr="0085495B">
        <w:rPr>
          <w:rFonts w:ascii="Arial" w:hAnsi="Arial" w:cs="Arial"/>
          <w:sz w:val="18"/>
          <w:szCs w:val="18"/>
          <w:lang w:val="en-GB"/>
        </w:rPr>
        <w:t>is</w:t>
      </w:r>
      <w:r w:rsidRPr="0085495B">
        <w:rPr>
          <w:rFonts w:ascii="Arial" w:hAnsi="Arial" w:cs="Arial"/>
          <w:sz w:val="18"/>
          <w:szCs w:val="18"/>
          <w:lang w:val="en-GB"/>
        </w:rPr>
        <w:t xml:space="preserve"> disclosed in Note 6.7(</w:t>
      </w:r>
      <w:r w:rsidR="0053023F">
        <w:rPr>
          <w:rFonts w:ascii="Arial" w:hAnsi="Arial" w:cs="Browallia New"/>
          <w:sz w:val="18"/>
          <w:szCs w:val="22"/>
          <w:lang w:val="en-GB"/>
        </w:rPr>
        <w:t>e</w:t>
      </w:r>
      <w:r w:rsidRPr="0085495B">
        <w:rPr>
          <w:rFonts w:ascii="Arial" w:hAnsi="Arial" w:cs="Arial"/>
          <w:sz w:val="18"/>
          <w:szCs w:val="18"/>
          <w:lang w:val="en-GB"/>
        </w:rPr>
        <w:t>).</w:t>
      </w:r>
    </w:p>
    <w:p w:rsidR="00607566" w:rsidRDefault="00607566">
      <w:pPr>
        <w:spacing w:after="160" w:line="259" w:lineRule="auto"/>
        <w:rPr>
          <w:rFonts w:ascii="Arial" w:hAnsi="Arial" w:cs="Arial"/>
          <w:sz w:val="18"/>
          <w:szCs w:val="18"/>
          <w:lang w:val="en-GB"/>
        </w:rPr>
      </w:pPr>
      <w:r>
        <w:rPr>
          <w:rFonts w:ascii="Arial" w:hAnsi="Arial" w:cs="Arial"/>
          <w:sz w:val="18"/>
          <w:szCs w:val="18"/>
          <w:lang w:val="en-GB"/>
        </w:rPr>
        <w:br w:type="page"/>
      </w:r>
    </w:p>
    <w:p w:rsidR="00374B9C" w:rsidRPr="0085495B" w:rsidRDefault="00374B9C" w:rsidP="00BD1DBF">
      <w:pPr>
        <w:tabs>
          <w:tab w:val="left" w:pos="567"/>
        </w:tabs>
        <w:ind w:left="538"/>
        <w:jc w:val="both"/>
        <w:rPr>
          <w:rFonts w:ascii="Arial" w:hAnsi="Arial" w:cs="Arial"/>
          <w:sz w:val="18"/>
          <w:szCs w:val="18"/>
          <w:lang w:val="en-GB"/>
        </w:rPr>
      </w:pPr>
    </w:p>
    <w:p w:rsidR="00374B9C" w:rsidRPr="0085495B" w:rsidRDefault="00374B9C" w:rsidP="00BD1DBF">
      <w:pPr>
        <w:pStyle w:val="Heading2"/>
        <w:tabs>
          <w:tab w:val="left" w:pos="567"/>
        </w:tabs>
        <w:spacing w:line="240" w:lineRule="auto"/>
        <w:rPr>
          <w:rFonts w:ascii="Arial" w:eastAsia="Cordia New" w:hAnsi="Arial" w:cs="Arial"/>
          <w:bCs w:val="0"/>
          <w:color w:val="CF4A02"/>
          <w:sz w:val="18"/>
          <w:szCs w:val="18"/>
        </w:rPr>
      </w:pPr>
      <w:bookmarkStart w:id="13" w:name="_4d34og8" w:colFirst="0" w:colLast="0"/>
      <w:bookmarkStart w:id="14" w:name="_Toc48736018"/>
      <w:bookmarkEnd w:id="13"/>
      <w:r w:rsidRPr="0085495B">
        <w:rPr>
          <w:rFonts w:ascii="Arial" w:eastAsia="Cordia New" w:hAnsi="Arial" w:cs="Arial"/>
          <w:bCs w:val="0"/>
          <w:color w:val="CF4A02"/>
          <w:sz w:val="18"/>
          <w:szCs w:val="18"/>
        </w:rPr>
        <w:t xml:space="preserve">6.6 </w:t>
      </w:r>
      <w:r w:rsidRPr="0085495B">
        <w:rPr>
          <w:rFonts w:ascii="Arial" w:eastAsia="Cordia New" w:hAnsi="Arial" w:cs="Arial"/>
          <w:bCs w:val="0"/>
          <w:color w:val="CF4A02"/>
          <w:sz w:val="18"/>
          <w:szCs w:val="18"/>
        </w:rPr>
        <w:tab/>
        <w:t>Inventories</w:t>
      </w:r>
      <w:bookmarkEnd w:id="14"/>
    </w:p>
    <w:p w:rsidR="00374B9C" w:rsidRPr="0085495B" w:rsidRDefault="00374B9C" w:rsidP="00BD1DBF">
      <w:pPr>
        <w:ind w:left="538"/>
        <w:jc w:val="both"/>
        <w:rPr>
          <w:rFonts w:ascii="Arial" w:hAnsi="Arial" w:cs="Arial"/>
          <w:sz w:val="18"/>
          <w:szCs w:val="18"/>
          <w:lang w:val="en-GB"/>
        </w:rPr>
      </w:pPr>
    </w:p>
    <w:p w:rsidR="00374B9C" w:rsidRPr="0085495B" w:rsidRDefault="00374B9C" w:rsidP="00BD1DBF">
      <w:pPr>
        <w:ind w:left="538"/>
        <w:jc w:val="both"/>
        <w:rPr>
          <w:rFonts w:ascii="Arial" w:hAnsi="Arial" w:cs="Arial"/>
          <w:sz w:val="18"/>
          <w:szCs w:val="18"/>
          <w:lang w:val="en-GB"/>
        </w:rPr>
      </w:pPr>
      <w:r w:rsidRPr="0085495B">
        <w:rPr>
          <w:rFonts w:ascii="Arial" w:hAnsi="Arial" w:cs="Arial"/>
          <w:sz w:val="18"/>
          <w:szCs w:val="18"/>
          <w:lang w:val="en-GB"/>
        </w:rPr>
        <w:t xml:space="preserve">Inventories are stated at the lower of cost and net realisable value. </w:t>
      </w:r>
    </w:p>
    <w:p w:rsidR="00374B9C" w:rsidRPr="0085495B" w:rsidRDefault="00374B9C" w:rsidP="00BD1DBF">
      <w:pPr>
        <w:ind w:left="538"/>
        <w:jc w:val="both"/>
        <w:rPr>
          <w:rFonts w:ascii="Arial" w:hAnsi="Arial" w:cs="Arial"/>
          <w:sz w:val="18"/>
          <w:szCs w:val="18"/>
          <w:lang w:val="en-GB"/>
        </w:rPr>
      </w:pPr>
    </w:p>
    <w:p w:rsidR="00374B9C" w:rsidRPr="0085495B" w:rsidRDefault="00374B9C" w:rsidP="00BD1DBF">
      <w:pPr>
        <w:ind w:left="538"/>
        <w:jc w:val="both"/>
        <w:rPr>
          <w:rFonts w:ascii="Arial" w:hAnsi="Arial" w:cs="Arial"/>
          <w:sz w:val="18"/>
          <w:szCs w:val="18"/>
          <w:lang w:val="en-GB"/>
        </w:rPr>
      </w:pPr>
      <w:r w:rsidRPr="0085495B">
        <w:rPr>
          <w:rFonts w:ascii="Arial" w:hAnsi="Arial" w:cs="Arial"/>
          <w:sz w:val="18"/>
          <w:szCs w:val="18"/>
          <w:lang w:val="en-GB"/>
        </w:rPr>
        <w:t xml:space="preserve">Cost of inventories is determined by the first-in, first-out method. Cost of </w:t>
      </w:r>
      <w:r w:rsidR="00FB7158">
        <w:rPr>
          <w:rFonts w:ascii="Arial" w:hAnsi="Arial" w:cs="Arial"/>
          <w:sz w:val="18"/>
          <w:szCs w:val="18"/>
          <w:lang w:val="en-GB"/>
        </w:rPr>
        <w:t>materials for projects and distributions</w:t>
      </w:r>
      <w:r w:rsidRPr="0085495B">
        <w:rPr>
          <w:rFonts w:ascii="Arial" w:hAnsi="Arial" w:cs="Arial"/>
          <w:sz w:val="18"/>
          <w:szCs w:val="18"/>
          <w:lang w:val="en-GB"/>
        </w:rPr>
        <w:t xml:space="preserve"> comprise all purchase cost and costs directly attributable to the acquisition of the inventory less all attributable discounts. The </w:t>
      </w:r>
      <w:r w:rsidR="00F81C66" w:rsidRPr="0085495B">
        <w:rPr>
          <w:rFonts w:ascii="Arial" w:hAnsi="Arial" w:cs="Arial"/>
          <w:sz w:val="18"/>
          <w:szCs w:val="18"/>
        </w:rPr>
        <w:t>cost of work in pro</w:t>
      </w:r>
      <w:r w:rsidR="00FB7158">
        <w:rPr>
          <w:rFonts w:ascii="Arial" w:hAnsi="Arial" w:cs="Arial"/>
          <w:sz w:val="18"/>
          <w:szCs w:val="18"/>
        </w:rPr>
        <w:t>c</w:t>
      </w:r>
      <w:r w:rsidR="00F81C66" w:rsidRPr="0085495B">
        <w:rPr>
          <w:rFonts w:ascii="Arial" w:hAnsi="Arial" w:cs="Arial"/>
          <w:sz w:val="18"/>
          <w:szCs w:val="18"/>
        </w:rPr>
        <w:t xml:space="preserve">ess </w:t>
      </w:r>
      <w:r w:rsidRPr="0085495B">
        <w:rPr>
          <w:rFonts w:ascii="Arial" w:hAnsi="Arial" w:cs="Arial"/>
          <w:sz w:val="18"/>
          <w:szCs w:val="18"/>
          <w:lang w:val="en-GB"/>
        </w:rPr>
        <w:t xml:space="preserve">comprises </w:t>
      </w:r>
      <w:r w:rsidR="00F81C66" w:rsidRPr="0085495B">
        <w:rPr>
          <w:rFonts w:ascii="Arial" w:hAnsi="Arial" w:cs="Arial"/>
          <w:sz w:val="18"/>
          <w:szCs w:val="18"/>
        </w:rPr>
        <w:t xml:space="preserve">design costs, raw materials, direct </w:t>
      </w:r>
      <w:proofErr w:type="spellStart"/>
      <w:r w:rsidR="00F81C66" w:rsidRPr="0085495B">
        <w:rPr>
          <w:rFonts w:ascii="Arial" w:hAnsi="Arial" w:cs="Arial"/>
          <w:sz w:val="18"/>
          <w:szCs w:val="18"/>
        </w:rPr>
        <w:t>labour</w:t>
      </w:r>
      <w:proofErr w:type="spellEnd"/>
      <w:r w:rsidR="00F81C66" w:rsidRPr="0085495B">
        <w:rPr>
          <w:rFonts w:ascii="Arial" w:hAnsi="Arial" w:cs="Arial"/>
          <w:sz w:val="18"/>
          <w:szCs w:val="18"/>
        </w:rPr>
        <w:t xml:space="preserve">, other direct costs and related production overheads based on normal operating capacity and directly attributable costs in bringing the inventories to their present location </w:t>
      </w:r>
      <w:r w:rsidR="00F81C66" w:rsidRPr="0085495B">
        <w:rPr>
          <w:rFonts w:ascii="Arial" w:hAnsi="Arial" w:cs="Arial"/>
          <w:spacing w:val="-4"/>
          <w:sz w:val="18"/>
          <w:szCs w:val="18"/>
        </w:rPr>
        <w:t>and condition</w:t>
      </w:r>
      <w:r w:rsidRPr="0085495B">
        <w:rPr>
          <w:rFonts w:ascii="Arial" w:hAnsi="Arial" w:cs="Arial"/>
          <w:sz w:val="18"/>
          <w:szCs w:val="18"/>
          <w:lang w:val="en-GB"/>
        </w:rPr>
        <w:t>.</w:t>
      </w:r>
    </w:p>
    <w:p w:rsidR="00374B9C" w:rsidRPr="0085495B" w:rsidRDefault="00374B9C" w:rsidP="00BD1DBF">
      <w:pPr>
        <w:rPr>
          <w:rFonts w:ascii="Arial" w:hAnsi="Arial" w:cs="Arial"/>
          <w:sz w:val="18"/>
          <w:szCs w:val="18"/>
          <w:lang w:val="en-GB"/>
        </w:rPr>
      </w:pPr>
    </w:p>
    <w:p w:rsidR="00CA779F" w:rsidRPr="0085495B" w:rsidRDefault="00CA779F" w:rsidP="00BD1DBF">
      <w:pPr>
        <w:pStyle w:val="Heading2"/>
        <w:tabs>
          <w:tab w:val="left" w:pos="567"/>
        </w:tabs>
        <w:spacing w:line="240" w:lineRule="auto"/>
        <w:rPr>
          <w:rFonts w:ascii="Arial" w:eastAsia="Cordia New" w:hAnsi="Arial" w:cs="Arial"/>
          <w:bCs w:val="0"/>
          <w:color w:val="CF4A02"/>
          <w:sz w:val="18"/>
          <w:szCs w:val="18"/>
        </w:rPr>
      </w:pPr>
      <w:r w:rsidRPr="0085495B">
        <w:rPr>
          <w:rFonts w:ascii="Arial" w:eastAsia="Cordia New" w:hAnsi="Arial" w:cs="Arial"/>
          <w:bCs w:val="0"/>
          <w:color w:val="CF4A02"/>
          <w:sz w:val="18"/>
          <w:szCs w:val="18"/>
        </w:rPr>
        <w:t>6.7</w:t>
      </w:r>
      <w:r w:rsidRPr="0085495B">
        <w:rPr>
          <w:rFonts w:ascii="Arial" w:eastAsia="Cordia New" w:hAnsi="Arial" w:cs="Arial"/>
          <w:bCs w:val="0"/>
          <w:color w:val="CF4A02"/>
          <w:sz w:val="18"/>
          <w:szCs w:val="18"/>
        </w:rPr>
        <w:tab/>
        <w:t>Financial asset</w:t>
      </w:r>
    </w:p>
    <w:p w:rsidR="00CA779F" w:rsidRPr="0085495B" w:rsidRDefault="00CA779F" w:rsidP="00BD1DBF">
      <w:pPr>
        <w:ind w:left="538"/>
        <w:jc w:val="both"/>
        <w:rPr>
          <w:rFonts w:ascii="Arial" w:hAnsi="Arial" w:cs="Arial"/>
          <w:b/>
          <w:color w:val="CF4A02"/>
          <w:sz w:val="18"/>
          <w:szCs w:val="18"/>
          <w:lang w:val="en-GB"/>
        </w:rPr>
      </w:pPr>
    </w:p>
    <w:p w:rsidR="00CA779F" w:rsidRPr="0085495B" w:rsidRDefault="00CA779F" w:rsidP="00BD1DBF">
      <w:pPr>
        <w:pStyle w:val="Heading3"/>
        <w:spacing w:before="0" w:after="0" w:line="240" w:lineRule="auto"/>
        <w:ind w:firstLine="567"/>
        <w:rPr>
          <w:rFonts w:cs="Arial"/>
          <w:b/>
          <w:bCs/>
          <w:sz w:val="18"/>
          <w:szCs w:val="18"/>
          <w:u w:val="single"/>
        </w:rPr>
      </w:pPr>
      <w:bookmarkStart w:id="15" w:name="_Toc48736020"/>
      <w:r w:rsidRPr="0085495B">
        <w:rPr>
          <w:rFonts w:cs="Arial"/>
          <w:bCs/>
          <w:sz w:val="18"/>
          <w:szCs w:val="18"/>
          <w:u w:val="single"/>
        </w:rPr>
        <w:t>For the year ended 31 December 2020</w:t>
      </w:r>
      <w:bookmarkEnd w:id="15"/>
    </w:p>
    <w:p w:rsidR="00CA779F" w:rsidRPr="0085495B" w:rsidRDefault="00CA779F" w:rsidP="00BD1DBF">
      <w:pPr>
        <w:ind w:left="538"/>
        <w:jc w:val="both"/>
        <w:rPr>
          <w:rFonts w:ascii="Arial" w:hAnsi="Arial" w:cs="Arial"/>
          <w:sz w:val="18"/>
          <w:szCs w:val="18"/>
          <w:lang w:val="en-GB"/>
        </w:rPr>
      </w:pPr>
    </w:p>
    <w:p w:rsidR="00CA779F" w:rsidRPr="0085495B" w:rsidRDefault="00CA779F" w:rsidP="00BD1DBF">
      <w:pPr>
        <w:pStyle w:val="NoSpacing"/>
        <w:ind w:left="1080" w:hanging="540"/>
        <w:outlineLvl w:val="3"/>
        <w:rPr>
          <w:rFonts w:ascii="Arial" w:hAnsi="Arial" w:cs="Arial"/>
          <w:color w:val="CF4A02"/>
          <w:sz w:val="18"/>
          <w:szCs w:val="18"/>
        </w:rPr>
      </w:pPr>
      <w:r w:rsidRPr="0085495B">
        <w:rPr>
          <w:rFonts w:ascii="Arial" w:hAnsi="Arial" w:cs="Arial"/>
          <w:color w:val="CF4A02"/>
          <w:sz w:val="18"/>
          <w:szCs w:val="18"/>
          <w:lang w:val="en-GB"/>
        </w:rPr>
        <w:t>a)</w:t>
      </w:r>
      <w:r w:rsidRPr="0085495B">
        <w:rPr>
          <w:rFonts w:ascii="Arial" w:hAnsi="Arial" w:cs="Arial"/>
          <w:color w:val="CF4A02"/>
          <w:sz w:val="18"/>
          <w:szCs w:val="18"/>
          <w:lang w:val="en-GB"/>
        </w:rPr>
        <w:tab/>
      </w:r>
      <w:r w:rsidRPr="0085495B">
        <w:rPr>
          <w:rFonts w:ascii="Arial" w:hAnsi="Arial" w:cs="Arial"/>
          <w:color w:val="CF4A02"/>
          <w:sz w:val="18"/>
          <w:szCs w:val="18"/>
        </w:rPr>
        <w:t>Classification</w:t>
      </w:r>
    </w:p>
    <w:p w:rsidR="00BD1DBF" w:rsidRPr="0085495B" w:rsidRDefault="00BD1DBF" w:rsidP="00BD1DBF">
      <w:pPr>
        <w:pBdr>
          <w:bottom w:val="none" w:sz="0" w:space="8" w:color="auto"/>
        </w:pBdr>
        <w:ind w:left="1080"/>
        <w:jc w:val="both"/>
        <w:rPr>
          <w:rFonts w:ascii="Arial" w:hAnsi="Arial" w:cs="Arial"/>
          <w:sz w:val="18"/>
          <w:szCs w:val="18"/>
        </w:rPr>
      </w:pPr>
    </w:p>
    <w:p w:rsidR="00CA779F" w:rsidRPr="0085495B" w:rsidRDefault="00CA779F" w:rsidP="00BD1DBF">
      <w:pPr>
        <w:pBdr>
          <w:bottom w:val="none" w:sz="0" w:space="8" w:color="auto"/>
        </w:pBdr>
        <w:ind w:left="1080"/>
        <w:jc w:val="both"/>
        <w:rPr>
          <w:rFonts w:ascii="Arial" w:hAnsi="Arial" w:cs="Arial"/>
          <w:sz w:val="18"/>
          <w:szCs w:val="18"/>
        </w:rPr>
      </w:pPr>
      <w:r w:rsidRPr="0085495B">
        <w:rPr>
          <w:rFonts w:ascii="Arial" w:hAnsi="Arial" w:cs="Arial"/>
          <w:spacing w:val="-4"/>
          <w:sz w:val="18"/>
          <w:szCs w:val="18"/>
        </w:rPr>
        <w:t>From 1 January 2020, the Group classifies its debt instrument financial assets in the following measurement</w:t>
      </w:r>
      <w:r w:rsidRPr="0085495B">
        <w:rPr>
          <w:rFonts w:ascii="Arial" w:hAnsi="Arial" w:cs="Arial"/>
          <w:sz w:val="18"/>
          <w:szCs w:val="18"/>
        </w:rPr>
        <w:t xml:space="preserve"> categories depending on </w:t>
      </w:r>
      <w:proofErr w:type="spellStart"/>
      <w:r w:rsidR="006C67C5" w:rsidRPr="0085495B">
        <w:rPr>
          <w:rFonts w:ascii="Arial" w:hAnsi="Arial" w:cs="Arial"/>
          <w:sz w:val="18"/>
          <w:szCs w:val="18"/>
        </w:rPr>
        <w:t>i</w:t>
      </w:r>
      <w:proofErr w:type="spellEnd"/>
      <w:r w:rsidRPr="0085495B">
        <w:rPr>
          <w:rFonts w:ascii="Arial" w:hAnsi="Arial" w:cs="Arial"/>
          <w:sz w:val="18"/>
          <w:szCs w:val="18"/>
        </w:rPr>
        <w:t xml:space="preserve">) business model for managing the asset and ii) the cash flow characteristics of the asset whether they represent solely payments of principal and interest (SPPI). </w:t>
      </w:r>
    </w:p>
    <w:p w:rsidR="00CA779F" w:rsidRPr="0085495B" w:rsidRDefault="00CA779F" w:rsidP="00BD1DBF">
      <w:pPr>
        <w:pBdr>
          <w:bottom w:val="none" w:sz="0" w:space="8" w:color="auto"/>
        </w:pBdr>
        <w:ind w:left="1080"/>
        <w:jc w:val="both"/>
        <w:rPr>
          <w:rFonts w:ascii="Arial" w:hAnsi="Arial" w:cs="Arial"/>
          <w:sz w:val="18"/>
          <w:szCs w:val="18"/>
        </w:rPr>
      </w:pPr>
    </w:p>
    <w:p w:rsidR="00CA779F" w:rsidRPr="0085495B" w:rsidRDefault="00CA779F" w:rsidP="00BD1DBF">
      <w:pPr>
        <w:pStyle w:val="ListParagraph"/>
        <w:numPr>
          <w:ilvl w:val="0"/>
          <w:numId w:val="28"/>
        </w:numPr>
        <w:pBdr>
          <w:bottom w:val="none" w:sz="0" w:space="8" w:color="auto"/>
        </w:pBdr>
        <w:tabs>
          <w:tab w:val="left" w:pos="1440"/>
        </w:tabs>
        <w:spacing w:after="0" w:line="240" w:lineRule="auto"/>
        <w:ind w:left="1440"/>
        <w:jc w:val="both"/>
        <w:rPr>
          <w:rFonts w:ascii="Arial" w:eastAsia="Cordia New" w:hAnsi="Arial" w:cs="Arial"/>
          <w:sz w:val="18"/>
          <w:szCs w:val="18"/>
        </w:rPr>
      </w:pPr>
      <w:r w:rsidRPr="0085495B">
        <w:rPr>
          <w:rFonts w:ascii="Arial" w:eastAsia="Cordia New" w:hAnsi="Arial" w:cs="Arial"/>
          <w:sz w:val="18"/>
          <w:szCs w:val="18"/>
        </w:rPr>
        <w:t>those to be measured subsequently at fair value (either through other comprehensive income or through profit or loss); and</w:t>
      </w:r>
    </w:p>
    <w:p w:rsidR="00CA779F" w:rsidRPr="0085495B" w:rsidRDefault="00CA779F" w:rsidP="00BD1DBF">
      <w:pPr>
        <w:pStyle w:val="ListParagraph"/>
        <w:numPr>
          <w:ilvl w:val="0"/>
          <w:numId w:val="28"/>
        </w:numPr>
        <w:pBdr>
          <w:bottom w:val="none" w:sz="0" w:space="8" w:color="auto"/>
        </w:pBdr>
        <w:tabs>
          <w:tab w:val="left" w:pos="1440"/>
        </w:tabs>
        <w:spacing w:after="0" w:line="240" w:lineRule="auto"/>
        <w:ind w:left="1440"/>
        <w:jc w:val="both"/>
        <w:rPr>
          <w:rFonts w:ascii="Arial" w:eastAsia="Cordia New" w:hAnsi="Arial" w:cs="Arial"/>
          <w:sz w:val="18"/>
          <w:szCs w:val="18"/>
        </w:rPr>
      </w:pPr>
      <w:r w:rsidRPr="0085495B">
        <w:rPr>
          <w:rFonts w:ascii="Arial" w:eastAsia="Cordia New" w:hAnsi="Arial" w:cs="Arial"/>
          <w:sz w:val="18"/>
          <w:szCs w:val="18"/>
        </w:rPr>
        <w:t xml:space="preserve">those to be measured at </w:t>
      </w:r>
      <w:proofErr w:type="spellStart"/>
      <w:r w:rsidRPr="0085495B">
        <w:rPr>
          <w:rFonts w:ascii="Arial" w:eastAsia="Cordia New" w:hAnsi="Arial" w:cs="Arial"/>
          <w:sz w:val="18"/>
          <w:szCs w:val="18"/>
        </w:rPr>
        <w:t>amortised</w:t>
      </w:r>
      <w:proofErr w:type="spellEnd"/>
      <w:r w:rsidRPr="0085495B">
        <w:rPr>
          <w:rFonts w:ascii="Arial" w:eastAsia="Cordia New" w:hAnsi="Arial" w:cs="Arial"/>
          <w:sz w:val="18"/>
          <w:szCs w:val="18"/>
        </w:rPr>
        <w:t xml:space="preserve"> cost.</w:t>
      </w:r>
    </w:p>
    <w:p w:rsidR="00CA779F" w:rsidRPr="0085495B" w:rsidRDefault="00CA779F" w:rsidP="00BD1DBF">
      <w:pPr>
        <w:pBdr>
          <w:bottom w:val="none" w:sz="0" w:space="8" w:color="auto"/>
        </w:pBdr>
        <w:tabs>
          <w:tab w:val="left" w:pos="1440"/>
        </w:tabs>
        <w:ind w:left="1080"/>
        <w:jc w:val="both"/>
        <w:rPr>
          <w:rFonts w:ascii="Arial" w:hAnsi="Arial" w:cs="Arial"/>
          <w:sz w:val="18"/>
          <w:szCs w:val="18"/>
        </w:rPr>
      </w:pPr>
    </w:p>
    <w:p w:rsidR="00CA779F" w:rsidRPr="0085495B" w:rsidRDefault="00CA779F" w:rsidP="00BD1DBF">
      <w:pPr>
        <w:pBdr>
          <w:bottom w:val="none" w:sz="0" w:space="8" w:color="auto"/>
        </w:pBdr>
        <w:tabs>
          <w:tab w:val="left" w:pos="1134"/>
        </w:tabs>
        <w:ind w:left="1080"/>
        <w:jc w:val="both"/>
        <w:rPr>
          <w:rFonts w:ascii="Arial" w:hAnsi="Arial" w:cs="Arial"/>
          <w:sz w:val="18"/>
          <w:szCs w:val="18"/>
        </w:rPr>
      </w:pPr>
      <w:r w:rsidRPr="0085495B">
        <w:rPr>
          <w:rFonts w:ascii="Arial" w:hAnsi="Arial" w:cs="Arial"/>
          <w:sz w:val="18"/>
          <w:szCs w:val="18"/>
        </w:rPr>
        <w:t xml:space="preserve">The Group reclassifies debt investments when and only when its business model for managing those assets changes. </w:t>
      </w:r>
    </w:p>
    <w:p w:rsidR="00CA779F" w:rsidRPr="0085495B" w:rsidRDefault="00CA779F" w:rsidP="00BD1DBF">
      <w:pPr>
        <w:pBdr>
          <w:bottom w:val="none" w:sz="0" w:space="8" w:color="auto"/>
        </w:pBdr>
        <w:tabs>
          <w:tab w:val="left" w:pos="1440"/>
        </w:tabs>
        <w:ind w:left="1080"/>
        <w:jc w:val="both"/>
        <w:rPr>
          <w:rFonts w:ascii="Arial" w:hAnsi="Arial" w:cs="Arial"/>
          <w:sz w:val="18"/>
          <w:szCs w:val="18"/>
        </w:rPr>
      </w:pPr>
    </w:p>
    <w:p w:rsidR="00CA779F" w:rsidRDefault="00CA779F" w:rsidP="009112F4">
      <w:pPr>
        <w:pBdr>
          <w:bottom w:val="none" w:sz="0" w:space="8" w:color="auto"/>
        </w:pBdr>
        <w:tabs>
          <w:tab w:val="left" w:pos="1134"/>
        </w:tabs>
        <w:ind w:left="1080"/>
        <w:jc w:val="both"/>
        <w:rPr>
          <w:rFonts w:ascii="Arial" w:hAnsi="Arial" w:cs="Arial"/>
          <w:sz w:val="18"/>
          <w:szCs w:val="18"/>
        </w:rPr>
      </w:pPr>
      <w:r w:rsidRPr="0085495B">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rsidR="009112F4" w:rsidRPr="009112F4" w:rsidRDefault="009112F4" w:rsidP="009112F4">
      <w:pPr>
        <w:pStyle w:val="NoSpacing"/>
        <w:ind w:left="1080"/>
        <w:jc w:val="both"/>
        <w:rPr>
          <w:rFonts w:ascii="Arial" w:hAnsi="Arial" w:cs="Arial"/>
          <w:sz w:val="18"/>
          <w:szCs w:val="18"/>
          <w:lang w:val="en-GB"/>
        </w:rPr>
      </w:pPr>
    </w:p>
    <w:p w:rsidR="00CA779F" w:rsidRPr="0085495B" w:rsidRDefault="00CA779F" w:rsidP="00BD1DBF">
      <w:pPr>
        <w:pStyle w:val="NoSpacing"/>
        <w:ind w:left="1080" w:hanging="540"/>
        <w:outlineLvl w:val="3"/>
        <w:rPr>
          <w:rFonts w:ascii="Arial" w:hAnsi="Arial" w:cs="Arial"/>
          <w:color w:val="CF4A02"/>
          <w:sz w:val="18"/>
          <w:szCs w:val="18"/>
          <w:lang w:val="en-GB"/>
        </w:rPr>
      </w:pPr>
      <w:r w:rsidRPr="0085495B">
        <w:rPr>
          <w:rFonts w:ascii="Arial" w:hAnsi="Arial" w:cs="Arial"/>
          <w:color w:val="CF4A02"/>
          <w:sz w:val="18"/>
          <w:szCs w:val="18"/>
          <w:lang w:val="en-GB"/>
        </w:rPr>
        <w:t>b)</w:t>
      </w:r>
      <w:r w:rsidRPr="0085495B">
        <w:rPr>
          <w:rFonts w:ascii="Arial" w:hAnsi="Arial" w:cs="Arial"/>
          <w:color w:val="CF4A02"/>
          <w:sz w:val="18"/>
          <w:szCs w:val="18"/>
          <w:lang w:val="en-GB"/>
        </w:rPr>
        <w:tab/>
        <w:t>Recognition and derecognition</w:t>
      </w:r>
    </w:p>
    <w:p w:rsidR="00BD1DBF" w:rsidRPr="0085495B" w:rsidRDefault="00BD1DBF" w:rsidP="00BD1DBF">
      <w:pPr>
        <w:pStyle w:val="NoSpacing"/>
        <w:ind w:left="1080"/>
        <w:jc w:val="both"/>
        <w:rPr>
          <w:rFonts w:ascii="Arial" w:hAnsi="Arial" w:cs="Arial"/>
          <w:color w:val="auto"/>
          <w:sz w:val="18"/>
          <w:szCs w:val="18"/>
          <w:lang w:val="en-GB"/>
        </w:rPr>
      </w:pPr>
    </w:p>
    <w:p w:rsidR="00CA779F" w:rsidRPr="0085495B" w:rsidRDefault="00CA779F" w:rsidP="00BD1DBF">
      <w:pPr>
        <w:pStyle w:val="NoSpacing"/>
        <w:ind w:left="1080"/>
        <w:jc w:val="both"/>
        <w:rPr>
          <w:rFonts w:ascii="Arial" w:hAnsi="Arial" w:cs="Arial"/>
          <w:color w:val="auto"/>
          <w:sz w:val="18"/>
          <w:szCs w:val="18"/>
          <w:lang w:val="en-GB"/>
        </w:rPr>
      </w:pPr>
      <w:proofErr w:type="gramStart"/>
      <w:r w:rsidRPr="0085495B">
        <w:rPr>
          <w:rFonts w:ascii="Arial" w:hAnsi="Arial" w:cs="Arial"/>
          <w:color w:val="auto"/>
          <w:sz w:val="18"/>
          <w:szCs w:val="18"/>
          <w:lang w:val="en-GB"/>
        </w:rPr>
        <w:t>Regular way purchases,</w:t>
      </w:r>
      <w:proofErr w:type="gramEnd"/>
      <w:r w:rsidRPr="0085495B">
        <w:rPr>
          <w:rFonts w:ascii="Arial" w:hAnsi="Arial" w:cs="Arial"/>
          <w:color w:val="auto"/>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rsidR="00BD1DBF" w:rsidRPr="0085495B" w:rsidRDefault="00BD1DBF" w:rsidP="00BD1DBF">
      <w:pPr>
        <w:pStyle w:val="NoSpacing"/>
        <w:ind w:left="1080"/>
        <w:outlineLvl w:val="3"/>
        <w:rPr>
          <w:rFonts w:ascii="Arial" w:hAnsi="Arial" w:cs="Arial"/>
          <w:color w:val="CF4A02"/>
          <w:sz w:val="18"/>
          <w:szCs w:val="18"/>
          <w:lang w:val="en-GB"/>
        </w:rPr>
      </w:pPr>
    </w:p>
    <w:p w:rsidR="00CA779F" w:rsidRPr="0085495B" w:rsidRDefault="00CA779F" w:rsidP="00BD1DBF">
      <w:pPr>
        <w:pStyle w:val="NoSpacing"/>
        <w:ind w:left="1080" w:hanging="540"/>
        <w:outlineLvl w:val="3"/>
        <w:rPr>
          <w:rFonts w:ascii="Arial" w:hAnsi="Arial" w:cs="Arial"/>
          <w:color w:val="CF4A02"/>
          <w:sz w:val="18"/>
          <w:szCs w:val="18"/>
          <w:lang w:val="en-GB"/>
        </w:rPr>
      </w:pPr>
      <w:r w:rsidRPr="0085495B">
        <w:rPr>
          <w:rFonts w:ascii="Arial" w:hAnsi="Arial" w:cs="Arial"/>
          <w:color w:val="CF4A02"/>
          <w:sz w:val="18"/>
          <w:szCs w:val="18"/>
          <w:lang w:val="en-GB"/>
        </w:rPr>
        <w:t>c)</w:t>
      </w:r>
      <w:r w:rsidRPr="0085495B">
        <w:rPr>
          <w:rFonts w:ascii="Arial" w:hAnsi="Arial" w:cs="Arial"/>
          <w:color w:val="CF4A02"/>
          <w:sz w:val="18"/>
          <w:szCs w:val="18"/>
          <w:lang w:val="en-GB"/>
        </w:rPr>
        <w:tab/>
        <w:t>Measurement</w:t>
      </w:r>
    </w:p>
    <w:p w:rsidR="00CA779F" w:rsidRPr="0085495B" w:rsidRDefault="00CA779F" w:rsidP="00BD1DBF">
      <w:pPr>
        <w:pStyle w:val="NoSpacing"/>
        <w:ind w:left="1080"/>
        <w:jc w:val="both"/>
        <w:rPr>
          <w:rFonts w:ascii="Arial" w:hAnsi="Arial" w:cs="Arial"/>
          <w:sz w:val="18"/>
          <w:szCs w:val="18"/>
          <w:lang w:val="en-GB"/>
        </w:rPr>
      </w:pPr>
    </w:p>
    <w:p w:rsidR="00CA779F" w:rsidRPr="0085495B" w:rsidRDefault="00CA779F" w:rsidP="00BD1DBF">
      <w:pPr>
        <w:pStyle w:val="NoSpacing"/>
        <w:ind w:left="1080"/>
        <w:jc w:val="both"/>
        <w:rPr>
          <w:rFonts w:ascii="Arial" w:hAnsi="Arial" w:cs="Arial"/>
          <w:color w:val="auto"/>
          <w:sz w:val="18"/>
          <w:szCs w:val="18"/>
          <w:lang w:val="en-GB"/>
        </w:rPr>
      </w:pPr>
      <w:r w:rsidRPr="0085495B">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rsidR="00CA779F" w:rsidRPr="0085495B" w:rsidRDefault="00CA779F" w:rsidP="00BD1DBF">
      <w:pPr>
        <w:pStyle w:val="NoSpacing"/>
        <w:ind w:left="1080"/>
        <w:jc w:val="both"/>
        <w:rPr>
          <w:rFonts w:ascii="Arial" w:hAnsi="Arial" w:cs="Arial"/>
          <w:color w:val="auto"/>
          <w:sz w:val="18"/>
          <w:szCs w:val="18"/>
          <w:lang w:val="en-GB"/>
        </w:rPr>
      </w:pPr>
    </w:p>
    <w:p w:rsidR="00CA779F" w:rsidRPr="0085495B" w:rsidRDefault="00CA779F" w:rsidP="00BD1DBF">
      <w:pPr>
        <w:pStyle w:val="NoSpacing"/>
        <w:ind w:left="1080"/>
        <w:jc w:val="both"/>
        <w:rPr>
          <w:rFonts w:ascii="Arial" w:hAnsi="Arial" w:cs="Arial"/>
          <w:color w:val="auto"/>
          <w:sz w:val="18"/>
          <w:szCs w:val="18"/>
          <w:lang w:val="en-GB"/>
        </w:rPr>
      </w:pPr>
      <w:r w:rsidRPr="0085495B">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rsidR="00BD1DBF" w:rsidRDefault="00BD1DBF" w:rsidP="00BD1DBF">
      <w:pPr>
        <w:pStyle w:val="NoSpacing"/>
        <w:ind w:left="1080"/>
        <w:outlineLvl w:val="3"/>
        <w:rPr>
          <w:rFonts w:ascii="Arial" w:hAnsi="Arial" w:cstheme="minorBidi"/>
          <w:color w:val="CF4A02"/>
          <w:sz w:val="18"/>
          <w:szCs w:val="18"/>
          <w:lang w:val="en-GB"/>
        </w:rPr>
      </w:pPr>
    </w:p>
    <w:p w:rsidR="0053023F" w:rsidRPr="0085495B" w:rsidRDefault="0053023F" w:rsidP="0053023F">
      <w:pPr>
        <w:pStyle w:val="NoSpacing"/>
        <w:ind w:left="1080" w:hanging="540"/>
        <w:outlineLvl w:val="3"/>
        <w:rPr>
          <w:rFonts w:ascii="Arial" w:hAnsi="Arial" w:cs="Arial"/>
          <w:color w:val="CF4A02"/>
          <w:sz w:val="18"/>
          <w:szCs w:val="18"/>
          <w:lang w:val="en-GB"/>
        </w:rPr>
      </w:pPr>
      <w:r>
        <w:rPr>
          <w:rFonts w:ascii="Arial" w:hAnsi="Arial" w:cs="Arial"/>
          <w:color w:val="CF4A02"/>
          <w:sz w:val="18"/>
          <w:szCs w:val="18"/>
          <w:lang w:val="en-GB"/>
        </w:rPr>
        <w:t>d</w:t>
      </w:r>
      <w:r w:rsidRPr="0085495B">
        <w:rPr>
          <w:rFonts w:ascii="Arial" w:hAnsi="Arial" w:cs="Arial"/>
          <w:color w:val="CF4A02"/>
          <w:sz w:val="18"/>
          <w:szCs w:val="18"/>
          <w:lang w:val="en-GB"/>
        </w:rPr>
        <w:t>)</w:t>
      </w:r>
      <w:r w:rsidRPr="0085495B">
        <w:rPr>
          <w:rFonts w:ascii="Arial" w:hAnsi="Arial" w:cs="Arial"/>
          <w:color w:val="CF4A02"/>
          <w:sz w:val="18"/>
          <w:szCs w:val="18"/>
          <w:lang w:val="en-GB"/>
        </w:rPr>
        <w:tab/>
      </w:r>
      <w:r>
        <w:rPr>
          <w:rFonts w:ascii="Arial" w:hAnsi="Arial" w:cs="Arial"/>
          <w:color w:val="CF4A02"/>
          <w:sz w:val="18"/>
          <w:szCs w:val="18"/>
          <w:lang w:val="en-GB"/>
        </w:rPr>
        <w:t>Debt instruments</w:t>
      </w:r>
    </w:p>
    <w:p w:rsidR="0053023F" w:rsidRDefault="0053023F" w:rsidP="00BD1DBF">
      <w:pPr>
        <w:pStyle w:val="NoSpacing"/>
        <w:ind w:left="1080"/>
        <w:outlineLvl w:val="3"/>
        <w:rPr>
          <w:rFonts w:ascii="Arial" w:hAnsi="Arial" w:cstheme="minorBidi"/>
          <w:color w:val="CF4A02"/>
          <w:sz w:val="18"/>
          <w:szCs w:val="18"/>
          <w:lang w:val="en-GB"/>
        </w:rPr>
      </w:pPr>
    </w:p>
    <w:p w:rsidR="0053023F" w:rsidRPr="0062201D" w:rsidRDefault="0053023F" w:rsidP="0062201D">
      <w:pPr>
        <w:pStyle w:val="NoSpacing"/>
        <w:ind w:left="1080"/>
        <w:jc w:val="both"/>
        <w:rPr>
          <w:rFonts w:ascii="Arial" w:hAnsi="Arial" w:cs="Arial"/>
          <w:color w:val="auto"/>
          <w:sz w:val="18"/>
          <w:szCs w:val="18"/>
          <w:lang w:val="en-GB"/>
        </w:rPr>
      </w:pPr>
      <w:r w:rsidRPr="0053023F">
        <w:rPr>
          <w:rFonts w:ascii="Arial" w:hAnsi="Arial" w:cs="Arial"/>
          <w:color w:val="auto"/>
          <w:sz w:val="18"/>
          <w:szCs w:val="18"/>
          <w:lang w:val="en-GB"/>
        </w:rPr>
        <w:t xml:space="preserve">Subsequent measurement of debt instruments depends on the Group’s business model for managing the asset and the cash flow characteristics of the financial assets. There </w:t>
      </w:r>
      <w:proofErr w:type="gramStart"/>
      <w:r w:rsidRPr="0053023F">
        <w:rPr>
          <w:rFonts w:ascii="Arial" w:hAnsi="Arial" w:cs="Arial"/>
          <w:color w:val="auto"/>
          <w:sz w:val="18"/>
          <w:szCs w:val="18"/>
          <w:lang w:val="en-GB"/>
        </w:rPr>
        <w:t>are</w:t>
      </w:r>
      <w:proofErr w:type="gramEnd"/>
      <w:r w:rsidRPr="0053023F">
        <w:rPr>
          <w:rFonts w:ascii="Arial" w:hAnsi="Arial" w:cs="Arial"/>
          <w:color w:val="auto"/>
          <w:sz w:val="18"/>
          <w:szCs w:val="18"/>
          <w:lang w:val="en-GB"/>
        </w:rPr>
        <w:t xml:space="preserve"> measurement </w:t>
      </w:r>
      <w:r w:rsidR="0062201D">
        <w:rPr>
          <w:rFonts w:ascii="Arial" w:hAnsi="Arial" w:cs="Browallia New"/>
          <w:color w:val="auto"/>
          <w:sz w:val="18"/>
          <w:szCs w:val="22"/>
          <w:lang w:val="en-GB"/>
        </w:rPr>
        <w:t>method</w:t>
      </w:r>
      <w:r w:rsidRPr="0053023F">
        <w:rPr>
          <w:rFonts w:ascii="Arial" w:hAnsi="Arial" w:cs="Arial"/>
          <w:color w:val="auto"/>
          <w:sz w:val="18"/>
          <w:szCs w:val="18"/>
          <w:lang w:val="en-GB"/>
        </w:rPr>
        <w:t xml:space="preserve"> which the Group </w:t>
      </w:r>
      <w:r w:rsidR="0062201D">
        <w:rPr>
          <w:rFonts w:ascii="Arial" w:hAnsi="Arial" w:cs="Arial"/>
          <w:color w:val="auto"/>
          <w:sz w:val="18"/>
          <w:szCs w:val="18"/>
          <w:lang w:val="en-GB"/>
        </w:rPr>
        <w:t xml:space="preserve">measured </w:t>
      </w:r>
      <w:r w:rsidRPr="0053023F">
        <w:rPr>
          <w:rFonts w:ascii="Arial" w:hAnsi="Arial" w:cs="Arial"/>
          <w:color w:val="auto"/>
          <w:sz w:val="18"/>
          <w:szCs w:val="18"/>
          <w:lang w:val="en-GB"/>
        </w:rPr>
        <w:t>its debt instruments</w:t>
      </w:r>
      <w:r w:rsidR="0062201D">
        <w:rPr>
          <w:rFonts w:ascii="Arial" w:hAnsi="Arial" w:cs="Arial"/>
          <w:color w:val="auto"/>
          <w:sz w:val="18"/>
          <w:szCs w:val="18"/>
          <w:lang w:val="en-GB"/>
        </w:rPr>
        <w:t xml:space="preserve"> by using of </w:t>
      </w:r>
      <w:r w:rsidR="0062201D" w:rsidRPr="0062201D">
        <w:rPr>
          <w:rFonts w:ascii="Arial" w:hAnsi="Arial" w:cs="Arial"/>
          <w:color w:val="auto"/>
          <w:sz w:val="18"/>
          <w:szCs w:val="18"/>
          <w:lang w:val="en-GB"/>
        </w:rPr>
        <w:t>a</w:t>
      </w:r>
      <w:r w:rsidRPr="0062201D">
        <w:rPr>
          <w:rFonts w:ascii="Arial" w:hAnsi="Arial" w:cs="Arial"/>
          <w:color w:val="auto"/>
          <w:sz w:val="18"/>
          <w:szCs w:val="18"/>
          <w:lang w:val="en-GB"/>
        </w:rPr>
        <w:t>mortised cost</w:t>
      </w:r>
      <w:r w:rsidR="0062201D" w:rsidRPr="0062201D">
        <w:rPr>
          <w:rFonts w:ascii="Arial" w:hAnsi="Arial" w:cs="Arial"/>
          <w:color w:val="auto"/>
          <w:sz w:val="18"/>
          <w:szCs w:val="18"/>
          <w:lang w:val="en-GB"/>
        </w:rPr>
        <w:t xml:space="preserve"> method.</w:t>
      </w:r>
      <w:r w:rsidRPr="0062201D">
        <w:rPr>
          <w:rFonts w:ascii="Arial" w:hAnsi="Arial" w:cs="Arial"/>
          <w:color w:val="auto"/>
          <w:sz w:val="18"/>
          <w:szCs w:val="18"/>
          <w:lang w:val="en-GB"/>
        </w:rPr>
        <w:t xml:space="preserve">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rsidR="00607566" w:rsidRDefault="00607566">
      <w:pPr>
        <w:spacing w:after="160" w:line="259" w:lineRule="auto"/>
        <w:rPr>
          <w:rFonts w:ascii="Arial" w:eastAsia="Ink Free" w:hAnsi="Arial" w:cstheme="minorBidi"/>
          <w:color w:val="CF4A02"/>
          <w:sz w:val="18"/>
          <w:szCs w:val="18"/>
          <w:lang w:val="en-GB" w:eastAsia="en-GB"/>
        </w:rPr>
      </w:pPr>
      <w:r>
        <w:rPr>
          <w:rFonts w:ascii="Arial" w:hAnsi="Arial" w:cstheme="minorBidi"/>
          <w:color w:val="CF4A02"/>
          <w:sz w:val="18"/>
          <w:szCs w:val="18"/>
          <w:lang w:val="en-GB"/>
        </w:rPr>
        <w:br w:type="page"/>
      </w:r>
    </w:p>
    <w:p w:rsidR="0053023F" w:rsidRPr="0053023F" w:rsidRDefault="0053023F" w:rsidP="00BD1DBF">
      <w:pPr>
        <w:pStyle w:val="NoSpacing"/>
        <w:ind w:left="1080"/>
        <w:outlineLvl w:val="3"/>
        <w:rPr>
          <w:rFonts w:ascii="Arial" w:hAnsi="Arial" w:cstheme="minorBidi"/>
          <w:color w:val="CF4A02"/>
          <w:sz w:val="18"/>
          <w:szCs w:val="18"/>
          <w:lang w:val="en-GB"/>
        </w:rPr>
      </w:pPr>
    </w:p>
    <w:p w:rsidR="00CA779F" w:rsidRPr="0085495B" w:rsidRDefault="00EF246A" w:rsidP="00BD1DBF">
      <w:pPr>
        <w:pStyle w:val="NoSpacing"/>
        <w:ind w:left="1080" w:hanging="540"/>
        <w:outlineLvl w:val="3"/>
        <w:rPr>
          <w:rFonts w:ascii="Arial" w:hAnsi="Arial" w:cs="Arial"/>
          <w:color w:val="CF4A02"/>
          <w:sz w:val="18"/>
          <w:szCs w:val="18"/>
          <w:lang w:val="en-GB"/>
        </w:rPr>
      </w:pPr>
      <w:r>
        <w:rPr>
          <w:rFonts w:ascii="Arial" w:hAnsi="Arial" w:cs="Arial"/>
          <w:color w:val="CF4A02"/>
          <w:sz w:val="18"/>
          <w:szCs w:val="18"/>
          <w:lang w:val="en-GB"/>
        </w:rPr>
        <w:t>e</w:t>
      </w:r>
      <w:r w:rsidR="00CA779F" w:rsidRPr="0085495B">
        <w:rPr>
          <w:rFonts w:ascii="Arial" w:hAnsi="Arial" w:cs="Arial"/>
          <w:color w:val="CF4A02"/>
          <w:sz w:val="18"/>
          <w:szCs w:val="18"/>
          <w:lang w:val="en-GB"/>
        </w:rPr>
        <w:t>)</w:t>
      </w:r>
      <w:r w:rsidR="00CA779F" w:rsidRPr="0085495B">
        <w:rPr>
          <w:rFonts w:ascii="Arial" w:hAnsi="Arial" w:cs="Arial"/>
          <w:color w:val="CF4A02"/>
          <w:sz w:val="18"/>
          <w:szCs w:val="18"/>
          <w:lang w:val="en-GB"/>
        </w:rPr>
        <w:tab/>
        <w:t>Impairment</w:t>
      </w:r>
    </w:p>
    <w:p w:rsidR="00BD1DBF" w:rsidRPr="00607566" w:rsidRDefault="00BD1DBF" w:rsidP="00BD1DBF">
      <w:pPr>
        <w:pStyle w:val="NoSpacing"/>
        <w:ind w:left="1080"/>
        <w:jc w:val="both"/>
        <w:rPr>
          <w:rFonts w:ascii="Arial" w:hAnsi="Arial" w:cs="Arial"/>
          <w:color w:val="auto"/>
          <w:sz w:val="14"/>
          <w:szCs w:val="14"/>
          <w:lang w:val="en-GB"/>
        </w:rPr>
      </w:pPr>
    </w:p>
    <w:p w:rsidR="00CA779F" w:rsidRPr="0085495B" w:rsidRDefault="00CA779F" w:rsidP="00BD1DBF">
      <w:pPr>
        <w:pStyle w:val="NoSpacing"/>
        <w:ind w:left="1080"/>
        <w:jc w:val="both"/>
        <w:rPr>
          <w:rFonts w:ascii="Arial" w:hAnsi="Arial" w:cs="Arial"/>
          <w:color w:val="auto"/>
          <w:sz w:val="18"/>
          <w:szCs w:val="18"/>
          <w:lang w:val="en-GB"/>
        </w:rPr>
      </w:pPr>
      <w:r w:rsidRPr="0085495B">
        <w:rPr>
          <w:rFonts w:ascii="Arial" w:hAnsi="Arial" w:cs="Arial"/>
          <w:color w:val="auto"/>
          <w:sz w:val="18"/>
          <w:szCs w:val="18"/>
          <w:lang w:val="en-GB"/>
        </w:rPr>
        <w:t xml:space="preserve">From 1 January 2020, the Group applies the TFRS 9 simplified approach in measuring the impairment of trade receivables, other receivables, </w:t>
      </w:r>
      <w:r w:rsidR="00724D24">
        <w:rPr>
          <w:rFonts w:ascii="Arial" w:hAnsi="Arial" w:cs="Arial"/>
          <w:color w:val="auto"/>
          <w:sz w:val="18"/>
          <w:szCs w:val="18"/>
          <w:lang w:val="en-GB"/>
        </w:rPr>
        <w:t>retention receivable</w:t>
      </w:r>
      <w:r w:rsidR="00BA1E13">
        <w:rPr>
          <w:rFonts w:ascii="Arial" w:hAnsi="Arial" w:cs="Arial"/>
          <w:color w:val="auto"/>
          <w:sz w:val="18"/>
          <w:szCs w:val="18"/>
          <w:lang w:val="en-GB"/>
        </w:rPr>
        <w:t>s</w:t>
      </w:r>
      <w:r w:rsidR="00724D24">
        <w:rPr>
          <w:rFonts w:ascii="Arial" w:hAnsi="Arial" w:cs="Arial"/>
          <w:color w:val="auto"/>
          <w:sz w:val="18"/>
          <w:szCs w:val="18"/>
          <w:lang w:val="en-GB"/>
        </w:rPr>
        <w:t xml:space="preserve">, </w:t>
      </w:r>
      <w:r w:rsidRPr="0085495B">
        <w:rPr>
          <w:rFonts w:ascii="Arial" w:hAnsi="Arial" w:cs="Arial"/>
          <w:color w:val="auto"/>
          <w:sz w:val="18"/>
          <w:szCs w:val="18"/>
          <w:lang w:val="en-GB"/>
        </w:rPr>
        <w:t>accrued income and contract assets, which applies lifetime expected credit loss, from initial recognition, for all trade receivables, other receivables,</w:t>
      </w:r>
      <w:r w:rsidR="00724D24">
        <w:rPr>
          <w:rFonts w:ascii="Arial" w:hAnsi="Arial" w:cs="Arial"/>
          <w:color w:val="auto"/>
          <w:sz w:val="18"/>
          <w:szCs w:val="18"/>
          <w:lang w:val="en-GB"/>
        </w:rPr>
        <w:t xml:space="preserve"> retention receivable</w:t>
      </w:r>
      <w:r w:rsidR="00BA1E13">
        <w:rPr>
          <w:rFonts w:ascii="Arial" w:hAnsi="Arial" w:cs="Arial"/>
          <w:color w:val="auto"/>
          <w:sz w:val="18"/>
          <w:szCs w:val="18"/>
          <w:lang w:val="en-GB"/>
        </w:rPr>
        <w:t>s</w:t>
      </w:r>
      <w:r w:rsidR="00724D24">
        <w:rPr>
          <w:rFonts w:ascii="Arial" w:hAnsi="Arial" w:cs="Arial"/>
          <w:color w:val="auto"/>
          <w:sz w:val="18"/>
          <w:szCs w:val="18"/>
          <w:lang w:val="en-GB"/>
        </w:rPr>
        <w:t>,</w:t>
      </w:r>
      <w:r w:rsidRPr="0085495B">
        <w:rPr>
          <w:rFonts w:ascii="Arial" w:hAnsi="Arial" w:cs="Arial"/>
          <w:color w:val="auto"/>
          <w:sz w:val="18"/>
          <w:szCs w:val="18"/>
          <w:lang w:val="en-GB"/>
        </w:rPr>
        <w:t xml:space="preserve"> accrued income and contract assets. </w:t>
      </w:r>
    </w:p>
    <w:p w:rsidR="00CA779F" w:rsidRPr="00607566" w:rsidRDefault="00CA779F" w:rsidP="00BD1DBF">
      <w:pPr>
        <w:ind w:left="1080"/>
        <w:jc w:val="both"/>
        <w:rPr>
          <w:rFonts w:ascii="Arial" w:hAnsi="Arial" w:cs="Arial"/>
          <w:sz w:val="14"/>
          <w:szCs w:val="14"/>
        </w:rPr>
      </w:pPr>
    </w:p>
    <w:p w:rsidR="00CA779F" w:rsidRPr="00607566" w:rsidRDefault="00CA779F" w:rsidP="00BD1DBF">
      <w:pPr>
        <w:pStyle w:val="NoSpacing"/>
        <w:ind w:left="1080"/>
        <w:jc w:val="both"/>
        <w:rPr>
          <w:rFonts w:ascii="Arial" w:hAnsi="Arial" w:cs="Arial"/>
          <w:color w:val="auto"/>
          <w:spacing w:val="-4"/>
          <w:sz w:val="18"/>
          <w:szCs w:val="18"/>
        </w:rPr>
      </w:pPr>
      <w:r w:rsidRPr="0085495B">
        <w:rPr>
          <w:rFonts w:ascii="Arial" w:hAnsi="Arial" w:cs="Arial"/>
          <w:color w:val="auto"/>
          <w:sz w:val="18"/>
          <w:szCs w:val="18"/>
        </w:rPr>
        <w:t xml:space="preserve">To measure the expected credit losses, trade receivables and contract assets have been grouped based on shared credit risk characteristics and the days past due. The </w:t>
      </w:r>
      <w:r w:rsidR="00BA1E13">
        <w:rPr>
          <w:rFonts w:ascii="Arial" w:hAnsi="Arial" w:cs="Arial"/>
          <w:color w:val="auto"/>
          <w:sz w:val="18"/>
          <w:szCs w:val="18"/>
        </w:rPr>
        <w:t xml:space="preserve">accrued income and </w:t>
      </w:r>
      <w:r w:rsidRPr="0085495B">
        <w:rPr>
          <w:rFonts w:ascii="Arial" w:hAnsi="Arial" w:cs="Arial"/>
          <w:color w:val="auto"/>
          <w:sz w:val="18"/>
          <w:szCs w:val="18"/>
        </w:rPr>
        <w:t xml:space="preserve">contract assets relate to unbilled work in </w:t>
      </w:r>
      <w:r w:rsidR="00BA1E13">
        <w:rPr>
          <w:rFonts w:ascii="Arial" w:hAnsi="Arial" w:cs="Arial"/>
          <w:color w:val="auto"/>
          <w:sz w:val="18"/>
          <w:szCs w:val="18"/>
        </w:rPr>
        <w:t>proc</w:t>
      </w:r>
      <w:r w:rsidRPr="0085495B">
        <w:rPr>
          <w:rFonts w:ascii="Arial" w:hAnsi="Arial" w:cs="Arial"/>
          <w:color w:val="auto"/>
          <w:sz w:val="18"/>
          <w:szCs w:val="18"/>
        </w:rPr>
        <w:t>ess and have substantially the same risk characteristics as the trade receivables for the same types of contracts. The Group has therefore concluded that the expected loss rates for trade receivables are a reasonable approximation of the loss rates for the</w:t>
      </w:r>
      <w:r w:rsidR="00BA1E13">
        <w:rPr>
          <w:rFonts w:ascii="Arial" w:hAnsi="Arial" w:cs="Arial"/>
          <w:color w:val="auto"/>
          <w:sz w:val="18"/>
          <w:szCs w:val="18"/>
        </w:rPr>
        <w:t xml:space="preserve"> accrued income and</w:t>
      </w:r>
      <w:r w:rsidRPr="0085495B">
        <w:rPr>
          <w:rFonts w:ascii="Arial" w:hAnsi="Arial" w:cs="Arial"/>
          <w:color w:val="auto"/>
          <w:sz w:val="18"/>
          <w:szCs w:val="18"/>
        </w:rPr>
        <w:t xml:space="preserve"> contract assets. The expected credit loss rates are based on payment profiles, historical credit losses as well as forward-</w:t>
      </w:r>
      <w:r w:rsidRPr="00607566">
        <w:rPr>
          <w:rFonts w:ascii="Arial" w:hAnsi="Arial" w:cs="Arial"/>
          <w:color w:val="auto"/>
          <w:spacing w:val="-4"/>
          <w:sz w:val="18"/>
          <w:szCs w:val="18"/>
        </w:rPr>
        <w:t xml:space="preserve">looking information and factors that may affect the ability of the customers to settle the </w:t>
      </w:r>
      <w:r w:rsidRPr="00607566">
        <w:rPr>
          <w:rFonts w:ascii="Arial" w:hAnsi="Arial" w:cs="Arial"/>
          <w:color w:val="auto"/>
          <w:spacing w:val="-4"/>
          <w:sz w:val="18"/>
          <w:szCs w:val="18"/>
          <w:lang w:val="en-GB"/>
        </w:rPr>
        <w:t>outstanding balances</w:t>
      </w:r>
      <w:r w:rsidRPr="00607566">
        <w:rPr>
          <w:rFonts w:ascii="Arial" w:hAnsi="Arial" w:cs="Arial"/>
          <w:color w:val="auto"/>
          <w:spacing w:val="-4"/>
          <w:sz w:val="18"/>
          <w:szCs w:val="18"/>
        </w:rPr>
        <w:t xml:space="preserve">. </w:t>
      </w:r>
    </w:p>
    <w:p w:rsidR="00CA779F" w:rsidRPr="00607566" w:rsidRDefault="00CA779F" w:rsidP="00BD1DBF">
      <w:pPr>
        <w:pStyle w:val="NoSpacing"/>
        <w:ind w:left="1080"/>
        <w:jc w:val="both"/>
        <w:rPr>
          <w:rFonts w:ascii="Arial" w:hAnsi="Arial" w:cs="Arial"/>
          <w:color w:val="auto"/>
          <w:sz w:val="14"/>
          <w:szCs w:val="14"/>
        </w:rPr>
      </w:pPr>
    </w:p>
    <w:p w:rsidR="00CA779F" w:rsidRPr="0085495B" w:rsidRDefault="00CA779F" w:rsidP="00BD1DBF">
      <w:pPr>
        <w:pStyle w:val="NoSpacing"/>
        <w:ind w:left="1080"/>
        <w:jc w:val="both"/>
        <w:rPr>
          <w:rFonts w:ascii="Arial" w:hAnsi="Arial" w:cs="Arial"/>
          <w:color w:val="auto"/>
          <w:spacing w:val="-4"/>
          <w:sz w:val="18"/>
          <w:szCs w:val="18"/>
        </w:rPr>
      </w:pPr>
      <w:r w:rsidRPr="0085495B">
        <w:rPr>
          <w:rFonts w:ascii="Arial" w:hAnsi="Arial" w:cs="Arial"/>
          <w:color w:val="auto"/>
          <w:spacing w:val="-4"/>
          <w:sz w:val="18"/>
          <w:szCs w:val="18"/>
        </w:rPr>
        <w:t xml:space="preserve">The expected loss rates are based on the payment profiles of sales over a period of 36 months before 1 January 2020 and the corresponding historical credit losses experienced within this </w:t>
      </w:r>
      <w:r w:rsidR="00BA1E13">
        <w:rPr>
          <w:rFonts w:ascii="Arial" w:hAnsi="Arial" w:cs="Arial"/>
          <w:color w:val="auto"/>
          <w:spacing w:val="-4"/>
          <w:sz w:val="18"/>
          <w:szCs w:val="18"/>
        </w:rPr>
        <w:t>year</w:t>
      </w:r>
      <w:r w:rsidRPr="0085495B">
        <w:rPr>
          <w:rFonts w:ascii="Arial" w:hAnsi="Arial" w:cs="Arial"/>
          <w:color w:val="auto"/>
          <w:spacing w:val="-4"/>
          <w:sz w:val="18"/>
          <w:szCs w:val="18"/>
        </w:rPr>
        <w:t>. The historical loss rates are adjusted to reflect current and forward</w:t>
      </w:r>
      <w:r w:rsidRPr="0085495B">
        <w:rPr>
          <w:rFonts w:ascii="Arial" w:hAnsi="Arial" w:cs="Arial"/>
          <w:color w:val="auto"/>
          <w:spacing w:val="-4"/>
          <w:sz w:val="18"/>
          <w:szCs w:val="18"/>
          <w:cs/>
        </w:rPr>
        <w:t>-</w:t>
      </w:r>
      <w:r w:rsidRPr="0085495B">
        <w:rPr>
          <w:rFonts w:ascii="Arial" w:hAnsi="Arial" w:cs="Arial"/>
          <w:color w:val="auto"/>
          <w:spacing w:val="-4"/>
          <w:sz w:val="18"/>
          <w:szCs w:val="18"/>
        </w:rPr>
        <w:t>looking information on macroeconomic</w:t>
      </w:r>
      <w:r w:rsidRPr="0085495B">
        <w:rPr>
          <w:rFonts w:ascii="Arial" w:hAnsi="Arial" w:cs="Arial"/>
          <w:color w:val="auto"/>
          <w:spacing w:val="-4"/>
          <w:sz w:val="18"/>
          <w:szCs w:val="18"/>
          <w:cs/>
        </w:rPr>
        <w:t xml:space="preserve"> </w:t>
      </w:r>
      <w:r w:rsidRPr="0085495B">
        <w:rPr>
          <w:rFonts w:ascii="Arial" w:hAnsi="Arial" w:cs="Arial"/>
          <w:color w:val="auto"/>
          <w:spacing w:val="-4"/>
          <w:sz w:val="18"/>
          <w:szCs w:val="18"/>
        </w:rPr>
        <w:t xml:space="preserve">factors affecting the ability of the customers to settle the receivables. The Group has identified the </w:t>
      </w:r>
      <w:proofErr w:type="gramStart"/>
      <w:r w:rsidRPr="0085495B">
        <w:rPr>
          <w:rFonts w:ascii="Arial" w:hAnsi="Arial" w:cs="Arial"/>
          <w:color w:val="auto"/>
          <w:spacing w:val="-4"/>
          <w:sz w:val="18"/>
          <w:szCs w:val="18"/>
        </w:rPr>
        <w:t>GDP</w:t>
      </w:r>
      <w:r w:rsidR="00BA1E13">
        <w:rPr>
          <w:rFonts w:ascii="Arial" w:hAnsi="Arial" w:cs="Arial"/>
          <w:color w:val="auto"/>
          <w:spacing w:val="-4"/>
          <w:sz w:val="18"/>
          <w:szCs w:val="18"/>
        </w:rPr>
        <w:t xml:space="preserve"> </w:t>
      </w:r>
      <w:r w:rsidR="00641B90">
        <w:rPr>
          <w:rFonts w:ascii="Arial" w:hAnsi="Arial" w:cs="Arial"/>
          <w:color w:val="auto"/>
          <w:spacing w:val="-4"/>
          <w:sz w:val="18"/>
          <w:szCs w:val="18"/>
        </w:rPr>
        <w:t xml:space="preserve"> </w:t>
      </w:r>
      <w:r w:rsidRPr="0085495B">
        <w:rPr>
          <w:rFonts w:ascii="Arial" w:hAnsi="Arial" w:cs="Arial"/>
          <w:color w:val="auto"/>
          <w:spacing w:val="-4"/>
          <w:sz w:val="18"/>
          <w:szCs w:val="18"/>
        </w:rPr>
        <w:t>of</w:t>
      </w:r>
      <w:proofErr w:type="gramEnd"/>
      <w:r w:rsidRPr="0085495B">
        <w:rPr>
          <w:rFonts w:ascii="Arial" w:hAnsi="Arial" w:cs="Arial"/>
          <w:color w:val="auto"/>
          <w:spacing w:val="-4"/>
          <w:sz w:val="18"/>
          <w:szCs w:val="18"/>
        </w:rPr>
        <w:t xml:space="preserve"> the countries in which it sells its goods and services to be the most relevant factors, and accordingly adjusts the historical loss rates based on expected changes in these factors.</w:t>
      </w:r>
    </w:p>
    <w:p w:rsidR="00CA779F" w:rsidRPr="00607566" w:rsidRDefault="00CA779F" w:rsidP="00BD1DBF">
      <w:pPr>
        <w:ind w:left="1080"/>
        <w:rPr>
          <w:rFonts w:ascii="Arial" w:hAnsi="Arial" w:cs="Arial"/>
          <w:sz w:val="14"/>
          <w:szCs w:val="14"/>
        </w:rPr>
      </w:pPr>
    </w:p>
    <w:p w:rsidR="00CA779F" w:rsidRPr="0085495B" w:rsidRDefault="00CA779F" w:rsidP="00BD1DBF">
      <w:pPr>
        <w:ind w:left="1080"/>
        <w:jc w:val="both"/>
        <w:rPr>
          <w:rFonts w:ascii="Arial" w:eastAsia="Ink Free" w:hAnsi="Arial" w:cs="Arial"/>
          <w:sz w:val="18"/>
          <w:szCs w:val="18"/>
          <w:lang w:eastAsia="en-GB"/>
        </w:rPr>
      </w:pPr>
      <w:r w:rsidRPr="0085495B">
        <w:rPr>
          <w:rFonts w:ascii="Arial" w:eastAsia="Ink Free" w:hAnsi="Arial" w:cs="Arial"/>
          <w:sz w:val="18"/>
          <w:szCs w:val="18"/>
          <w:lang w:eastAsia="en-GB"/>
        </w:rPr>
        <w:t xml:space="preserve">For other financial assets carried at </w:t>
      </w:r>
      <w:proofErr w:type="spellStart"/>
      <w:r w:rsidRPr="0085495B">
        <w:rPr>
          <w:rFonts w:ascii="Arial" w:eastAsia="Ink Free" w:hAnsi="Arial" w:cs="Arial"/>
          <w:sz w:val="18"/>
          <w:szCs w:val="18"/>
          <w:lang w:eastAsia="en-GB"/>
        </w:rPr>
        <w:t>amortised</w:t>
      </w:r>
      <w:proofErr w:type="spellEnd"/>
      <w:r w:rsidRPr="0085495B">
        <w:rPr>
          <w:rFonts w:ascii="Arial" w:eastAsia="Ink Free" w:hAnsi="Arial" w:cs="Arial"/>
          <w:sz w:val="18"/>
          <w:szCs w:val="18"/>
          <w:lang w:eastAsia="en-GB"/>
        </w:rPr>
        <w:t xml:space="preserve"> cost, the Group applies TFRS 9 general approach in measuring the impairment of</w:t>
      </w:r>
      <w:r w:rsidRPr="0085495B">
        <w:rPr>
          <w:rFonts w:ascii="Arial" w:eastAsia="Ink Free" w:hAnsi="Arial" w:cs="Arial"/>
          <w:sz w:val="18"/>
          <w:szCs w:val="18"/>
          <w:cs/>
          <w:lang w:eastAsia="en-GB"/>
        </w:rPr>
        <w:t xml:space="preserve"> </w:t>
      </w:r>
      <w:r w:rsidRPr="0085495B">
        <w:rPr>
          <w:rFonts w:ascii="Arial" w:eastAsia="Ink Free" w:hAnsi="Arial" w:cs="Arial"/>
          <w:sz w:val="18"/>
          <w:szCs w:val="18"/>
          <w:lang w:eastAsia="en-GB"/>
        </w:rPr>
        <w:t xml:space="preserve">those financial assets. Under the general approach, the 12-month or the lifetime expected credit loss is applied depending on whether there has been a significant increase in credit risk since the initial recognition. </w:t>
      </w:r>
    </w:p>
    <w:p w:rsidR="00CA779F" w:rsidRPr="00607566" w:rsidRDefault="00CA779F" w:rsidP="00BD1DBF">
      <w:pPr>
        <w:ind w:left="1080"/>
        <w:jc w:val="both"/>
        <w:rPr>
          <w:rFonts w:ascii="Arial" w:eastAsia="Ink Free" w:hAnsi="Arial" w:cs="Arial"/>
          <w:sz w:val="14"/>
          <w:szCs w:val="14"/>
          <w:lang w:eastAsia="en-GB"/>
        </w:rPr>
      </w:pPr>
    </w:p>
    <w:p w:rsidR="00CA779F" w:rsidRPr="0085495B" w:rsidRDefault="00CA779F" w:rsidP="00BD1DBF">
      <w:pPr>
        <w:ind w:left="1080"/>
        <w:jc w:val="both"/>
        <w:rPr>
          <w:rFonts w:ascii="Arial" w:eastAsia="Ink Free" w:hAnsi="Arial" w:cs="Arial"/>
          <w:sz w:val="18"/>
          <w:szCs w:val="18"/>
          <w:lang w:eastAsia="en-GB"/>
        </w:rPr>
      </w:pPr>
      <w:r w:rsidRPr="0085495B">
        <w:rPr>
          <w:rFonts w:ascii="Arial" w:eastAsia="Ink Free" w:hAnsi="Arial" w:cs="Arial"/>
          <w:sz w:val="18"/>
          <w:szCs w:val="18"/>
          <w:lang w:eastAsia="en-GB"/>
        </w:rPr>
        <w:t xml:space="preserve">The significant increase in credit risk (from initial recognition) assessment is performed every end of reporting period by comparing </w:t>
      </w:r>
      <w:proofErr w:type="spellStart"/>
      <w:r w:rsidRPr="0085495B">
        <w:rPr>
          <w:rFonts w:ascii="Arial" w:eastAsia="Ink Free" w:hAnsi="Arial" w:cs="Arial"/>
          <w:sz w:val="18"/>
          <w:szCs w:val="18"/>
          <w:lang w:eastAsia="en-GB"/>
        </w:rPr>
        <w:t>i</w:t>
      </w:r>
      <w:proofErr w:type="spellEnd"/>
      <w:r w:rsidRPr="0085495B">
        <w:rPr>
          <w:rFonts w:ascii="Arial" w:eastAsia="Ink Free" w:hAnsi="Arial" w:cs="Arial"/>
          <w:sz w:val="18"/>
          <w:szCs w:val="18"/>
          <w:lang w:eastAsia="en-GB"/>
        </w:rPr>
        <w:t xml:space="preserve">) expected risk of default as of the reporting date and ii) estimated risk of default on the date of initial recognition. </w:t>
      </w:r>
    </w:p>
    <w:p w:rsidR="00CA779F" w:rsidRPr="00607566" w:rsidRDefault="00CA779F" w:rsidP="00BD1DBF">
      <w:pPr>
        <w:ind w:left="1080"/>
        <w:jc w:val="both"/>
        <w:rPr>
          <w:rFonts w:ascii="Arial" w:eastAsia="Ink Free" w:hAnsi="Arial" w:cs="Arial"/>
          <w:sz w:val="14"/>
          <w:szCs w:val="14"/>
          <w:lang w:eastAsia="en-GB"/>
        </w:rPr>
      </w:pPr>
    </w:p>
    <w:p w:rsidR="00CA779F" w:rsidRPr="0085495B" w:rsidRDefault="00CA779F" w:rsidP="00BD1DBF">
      <w:pPr>
        <w:ind w:left="1080"/>
        <w:jc w:val="both"/>
        <w:rPr>
          <w:rFonts w:ascii="Arial" w:eastAsia="Ink Free" w:hAnsi="Arial" w:cs="Arial"/>
          <w:sz w:val="18"/>
          <w:szCs w:val="18"/>
          <w:lang w:eastAsia="en-GB"/>
        </w:rPr>
      </w:pPr>
      <w:r w:rsidRPr="0085495B">
        <w:rPr>
          <w:rFonts w:ascii="Arial" w:eastAsia="Ink Free" w:hAnsi="Arial" w:cs="Arial"/>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rsidR="00641B90" w:rsidRPr="00607566" w:rsidRDefault="00641B90" w:rsidP="00BD1DBF">
      <w:pPr>
        <w:ind w:left="1080"/>
        <w:jc w:val="both"/>
        <w:rPr>
          <w:rFonts w:ascii="Arial" w:eastAsia="Ink Free" w:hAnsi="Arial" w:cs="Arial"/>
          <w:sz w:val="14"/>
          <w:szCs w:val="14"/>
          <w:lang w:eastAsia="en-GB"/>
        </w:rPr>
      </w:pPr>
    </w:p>
    <w:p w:rsidR="00CA779F" w:rsidRPr="0085495B" w:rsidRDefault="00CA779F" w:rsidP="00BD1DBF">
      <w:pPr>
        <w:ind w:left="1080"/>
        <w:rPr>
          <w:rFonts w:ascii="Arial" w:eastAsia="Ink Free" w:hAnsi="Arial" w:cs="Arial"/>
          <w:sz w:val="18"/>
          <w:szCs w:val="18"/>
          <w:lang w:eastAsia="en-GB"/>
        </w:rPr>
      </w:pPr>
      <w:r w:rsidRPr="0085495B">
        <w:rPr>
          <w:rFonts w:ascii="Arial" w:eastAsia="Ink Free" w:hAnsi="Arial" w:cs="Arial"/>
          <w:sz w:val="18"/>
          <w:szCs w:val="18"/>
          <w:lang w:eastAsia="en-GB"/>
        </w:rPr>
        <w:t>When measuring expected credit losses, the Group reflects the following:</w:t>
      </w:r>
    </w:p>
    <w:p w:rsidR="00CA779F" w:rsidRPr="00607566" w:rsidRDefault="00CA779F" w:rsidP="00BD1DBF">
      <w:pPr>
        <w:ind w:left="1080"/>
        <w:rPr>
          <w:rFonts w:ascii="Arial" w:hAnsi="Arial" w:cs="Arial"/>
          <w:sz w:val="14"/>
          <w:szCs w:val="14"/>
        </w:rPr>
      </w:pPr>
    </w:p>
    <w:p w:rsidR="00CA779F" w:rsidRPr="0085495B" w:rsidRDefault="00CA779F" w:rsidP="007236E1">
      <w:pPr>
        <w:pStyle w:val="ListParagraph"/>
        <w:numPr>
          <w:ilvl w:val="0"/>
          <w:numId w:val="29"/>
        </w:numPr>
        <w:spacing w:after="0" w:line="240" w:lineRule="auto"/>
        <w:ind w:left="1440"/>
        <w:jc w:val="both"/>
        <w:rPr>
          <w:rFonts w:ascii="Arial" w:hAnsi="Arial" w:cs="Arial"/>
          <w:sz w:val="18"/>
          <w:szCs w:val="18"/>
        </w:rPr>
      </w:pPr>
      <w:r w:rsidRPr="0085495B">
        <w:rPr>
          <w:rFonts w:ascii="Arial" w:hAnsi="Arial" w:cs="Arial"/>
          <w:sz w:val="18"/>
          <w:szCs w:val="18"/>
        </w:rPr>
        <w:t>probability-weighted estimated uncollectible amounts</w:t>
      </w:r>
    </w:p>
    <w:p w:rsidR="00CA779F" w:rsidRPr="0085495B" w:rsidRDefault="00CA779F" w:rsidP="007236E1">
      <w:pPr>
        <w:pStyle w:val="ListParagraph"/>
        <w:numPr>
          <w:ilvl w:val="0"/>
          <w:numId w:val="29"/>
        </w:numPr>
        <w:spacing w:after="0" w:line="240" w:lineRule="auto"/>
        <w:ind w:left="1440"/>
        <w:jc w:val="both"/>
        <w:rPr>
          <w:rFonts w:ascii="Arial" w:hAnsi="Arial" w:cs="Arial"/>
          <w:sz w:val="18"/>
          <w:szCs w:val="18"/>
        </w:rPr>
      </w:pPr>
      <w:r w:rsidRPr="0085495B">
        <w:rPr>
          <w:rFonts w:ascii="Arial" w:hAnsi="Arial" w:cs="Arial"/>
          <w:sz w:val="18"/>
          <w:szCs w:val="18"/>
        </w:rPr>
        <w:t xml:space="preserve">time value of money; and </w:t>
      </w:r>
    </w:p>
    <w:p w:rsidR="00CA779F" w:rsidRPr="0085495B" w:rsidRDefault="00CA779F" w:rsidP="007236E1">
      <w:pPr>
        <w:pStyle w:val="ListParagraph"/>
        <w:numPr>
          <w:ilvl w:val="0"/>
          <w:numId w:val="29"/>
        </w:numPr>
        <w:spacing w:after="0" w:line="240" w:lineRule="auto"/>
        <w:ind w:left="1440"/>
        <w:jc w:val="both"/>
        <w:rPr>
          <w:rFonts w:ascii="Arial" w:hAnsi="Arial" w:cs="Arial"/>
          <w:sz w:val="18"/>
          <w:szCs w:val="18"/>
        </w:rPr>
      </w:pPr>
      <w:r w:rsidRPr="0085495B">
        <w:rPr>
          <w:rFonts w:ascii="Arial" w:hAnsi="Arial" w:cs="Arial"/>
          <w:spacing w:val="-4"/>
          <w:sz w:val="18"/>
          <w:szCs w:val="18"/>
        </w:rPr>
        <w:t xml:space="preserve">supportable and reasonable information as of the reporting date about </w:t>
      </w:r>
      <w:proofErr w:type="gramStart"/>
      <w:r w:rsidRPr="0085495B">
        <w:rPr>
          <w:rFonts w:ascii="Arial" w:hAnsi="Arial" w:cs="Arial"/>
          <w:spacing w:val="-4"/>
          <w:sz w:val="18"/>
          <w:szCs w:val="18"/>
        </w:rPr>
        <w:t>past experience</w:t>
      </w:r>
      <w:proofErr w:type="gramEnd"/>
      <w:r w:rsidRPr="0085495B">
        <w:rPr>
          <w:rFonts w:ascii="Arial" w:hAnsi="Arial" w:cs="Arial"/>
          <w:spacing w:val="-4"/>
          <w:sz w:val="18"/>
          <w:szCs w:val="18"/>
        </w:rPr>
        <w:t xml:space="preserve">, current conditions </w:t>
      </w:r>
      <w:r w:rsidRPr="0085495B">
        <w:rPr>
          <w:rFonts w:ascii="Arial" w:hAnsi="Arial" w:cs="Arial"/>
          <w:sz w:val="18"/>
          <w:szCs w:val="18"/>
        </w:rPr>
        <w:t>and forecasts of future situations.</w:t>
      </w:r>
    </w:p>
    <w:p w:rsidR="00CA779F" w:rsidRPr="00607566" w:rsidRDefault="00CA779F" w:rsidP="007236E1">
      <w:pPr>
        <w:ind w:left="1440" w:hanging="360"/>
        <w:jc w:val="both"/>
        <w:rPr>
          <w:rFonts w:ascii="Arial" w:hAnsi="Arial" w:cs="Arial"/>
          <w:sz w:val="14"/>
          <w:szCs w:val="14"/>
        </w:rPr>
      </w:pPr>
    </w:p>
    <w:p w:rsidR="00CA779F" w:rsidRPr="0085495B" w:rsidRDefault="00CA779F" w:rsidP="00BD1DBF">
      <w:pPr>
        <w:ind w:left="1080"/>
        <w:jc w:val="both"/>
        <w:rPr>
          <w:rFonts w:ascii="Arial" w:eastAsia="Ink Free" w:hAnsi="Arial" w:cs="Arial"/>
          <w:sz w:val="18"/>
          <w:szCs w:val="18"/>
          <w:lang w:eastAsia="en-GB"/>
        </w:rPr>
      </w:pPr>
      <w:r w:rsidRPr="0085495B">
        <w:rPr>
          <w:rFonts w:ascii="Arial" w:eastAsia="Ink Free" w:hAnsi="Arial" w:cs="Arial"/>
          <w:sz w:val="18"/>
          <w:szCs w:val="18"/>
          <w:lang w:eastAsia="en-GB"/>
        </w:rPr>
        <w:t xml:space="preserve">Impairment (and reversal of impairment) losses are </w:t>
      </w:r>
      <w:proofErr w:type="spellStart"/>
      <w:r w:rsidRPr="0085495B">
        <w:rPr>
          <w:rFonts w:ascii="Arial" w:eastAsia="Ink Free" w:hAnsi="Arial" w:cs="Arial"/>
          <w:sz w:val="18"/>
          <w:szCs w:val="18"/>
          <w:lang w:eastAsia="en-GB"/>
        </w:rPr>
        <w:t>recognised</w:t>
      </w:r>
      <w:proofErr w:type="spellEnd"/>
      <w:r w:rsidRPr="0085495B">
        <w:rPr>
          <w:rFonts w:ascii="Arial" w:eastAsia="Ink Free" w:hAnsi="Arial" w:cs="Arial"/>
          <w:sz w:val="18"/>
          <w:szCs w:val="18"/>
          <w:lang w:eastAsia="en-GB"/>
        </w:rPr>
        <w:t xml:space="preserve"> in profit or loss included in </w:t>
      </w:r>
      <w:r w:rsidR="009A7096">
        <w:rPr>
          <w:rFonts w:ascii="Arial" w:eastAsia="Ink Free" w:hAnsi="Arial" w:cs="Arial"/>
          <w:sz w:val="18"/>
          <w:szCs w:val="18"/>
          <w:lang w:eastAsia="en-GB"/>
        </w:rPr>
        <w:t>selling</w:t>
      </w:r>
      <w:r w:rsidRPr="0085495B">
        <w:rPr>
          <w:rFonts w:ascii="Arial" w:eastAsia="Ink Free" w:hAnsi="Arial" w:cs="Arial"/>
          <w:sz w:val="18"/>
          <w:szCs w:val="18"/>
          <w:lang w:eastAsia="en-GB"/>
        </w:rPr>
        <w:t xml:space="preserve"> expenses.</w:t>
      </w:r>
    </w:p>
    <w:p w:rsidR="00F75E5E" w:rsidRPr="00607566" w:rsidRDefault="00F75E5E" w:rsidP="00641B90">
      <w:pPr>
        <w:rPr>
          <w:rFonts w:ascii="Arial" w:hAnsi="Arial" w:cs="Arial"/>
          <w:spacing w:val="-2"/>
          <w:sz w:val="14"/>
          <w:szCs w:val="14"/>
        </w:rPr>
      </w:pPr>
    </w:p>
    <w:p w:rsidR="00805767" w:rsidRPr="0085495B" w:rsidRDefault="00C03CFF" w:rsidP="00BD1DBF">
      <w:pPr>
        <w:pStyle w:val="Heading1"/>
        <w:ind w:left="540" w:hanging="540"/>
        <w:jc w:val="both"/>
        <w:rPr>
          <w:rFonts w:ascii="Arial" w:hAnsi="Arial" w:cs="Arial"/>
          <w:color w:val="CF4A02"/>
          <w:sz w:val="18"/>
          <w:szCs w:val="18"/>
        </w:rPr>
      </w:pPr>
      <w:bookmarkStart w:id="16" w:name="_Toc311790770"/>
      <w:bookmarkStart w:id="17" w:name="_Toc494360325"/>
      <w:r w:rsidRPr="0085495B">
        <w:rPr>
          <w:rFonts w:ascii="Arial" w:hAnsi="Arial" w:cs="Arial"/>
          <w:color w:val="CF4A02"/>
          <w:sz w:val="18"/>
          <w:szCs w:val="18"/>
        </w:rPr>
        <w:t>6</w:t>
      </w:r>
      <w:r w:rsidR="00805767" w:rsidRPr="0085495B">
        <w:rPr>
          <w:rFonts w:ascii="Arial" w:hAnsi="Arial" w:cs="Arial"/>
          <w:color w:val="CF4A02"/>
          <w:sz w:val="18"/>
          <w:szCs w:val="18"/>
        </w:rPr>
        <w:t>.</w:t>
      </w:r>
      <w:r w:rsidRPr="0085495B">
        <w:rPr>
          <w:rFonts w:ascii="Arial" w:hAnsi="Arial" w:cs="Arial"/>
          <w:color w:val="CF4A02"/>
          <w:sz w:val="18"/>
          <w:szCs w:val="18"/>
        </w:rPr>
        <w:t>8</w:t>
      </w:r>
      <w:r w:rsidR="00F12AC6" w:rsidRPr="0085495B">
        <w:rPr>
          <w:rFonts w:ascii="Arial" w:hAnsi="Arial" w:cs="Arial"/>
          <w:color w:val="CF4A02"/>
          <w:sz w:val="18"/>
          <w:szCs w:val="18"/>
        </w:rPr>
        <w:tab/>
      </w:r>
      <w:r w:rsidR="00A5304F" w:rsidRPr="0085495B">
        <w:rPr>
          <w:rFonts w:ascii="Arial" w:hAnsi="Arial" w:cs="Arial"/>
          <w:color w:val="CF4A02"/>
          <w:sz w:val="18"/>
          <w:szCs w:val="18"/>
        </w:rPr>
        <w:t>Property, p</w:t>
      </w:r>
      <w:r w:rsidR="00F335F0" w:rsidRPr="0085495B">
        <w:rPr>
          <w:rFonts w:ascii="Arial" w:hAnsi="Arial" w:cs="Arial"/>
          <w:color w:val="CF4A02"/>
          <w:sz w:val="18"/>
          <w:szCs w:val="18"/>
        </w:rPr>
        <w:t xml:space="preserve">lant </w:t>
      </w:r>
      <w:r w:rsidR="00805767" w:rsidRPr="0085495B">
        <w:rPr>
          <w:rFonts w:ascii="Arial" w:hAnsi="Arial" w:cs="Arial"/>
          <w:color w:val="CF4A02"/>
          <w:sz w:val="18"/>
          <w:szCs w:val="18"/>
        </w:rPr>
        <w:t>and equipment</w:t>
      </w:r>
      <w:bookmarkEnd w:id="16"/>
      <w:bookmarkEnd w:id="17"/>
    </w:p>
    <w:p w:rsidR="00805767" w:rsidRPr="00607566" w:rsidRDefault="00805767" w:rsidP="00BD1DBF">
      <w:pPr>
        <w:ind w:left="540"/>
        <w:jc w:val="both"/>
        <w:rPr>
          <w:rFonts w:ascii="Arial" w:hAnsi="Arial" w:cs="Arial"/>
          <w:sz w:val="14"/>
          <w:szCs w:val="14"/>
        </w:rPr>
      </w:pPr>
    </w:p>
    <w:p w:rsidR="00805767" w:rsidRPr="0085495B" w:rsidRDefault="007E54E7" w:rsidP="00BD1DBF">
      <w:pPr>
        <w:ind w:left="540"/>
        <w:jc w:val="both"/>
        <w:rPr>
          <w:rFonts w:ascii="Arial" w:hAnsi="Arial" w:cs="Arial"/>
          <w:sz w:val="18"/>
          <w:szCs w:val="18"/>
        </w:rPr>
      </w:pPr>
      <w:r w:rsidRPr="0085495B">
        <w:rPr>
          <w:rFonts w:ascii="Arial" w:eastAsia="Arial Unicode MS"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rsidR="00805767" w:rsidRPr="00607566" w:rsidRDefault="00805767" w:rsidP="00BD1DBF">
      <w:pPr>
        <w:ind w:left="540"/>
        <w:jc w:val="both"/>
        <w:rPr>
          <w:rFonts w:ascii="Arial" w:hAnsi="Arial" w:cs="Arial"/>
          <w:sz w:val="14"/>
          <w:szCs w:val="14"/>
        </w:rPr>
      </w:pPr>
    </w:p>
    <w:p w:rsidR="007E54E7" w:rsidRPr="0085495B" w:rsidRDefault="00805767" w:rsidP="00BD1DBF">
      <w:pPr>
        <w:ind w:left="540"/>
        <w:jc w:val="both"/>
        <w:rPr>
          <w:rFonts w:ascii="Arial" w:hAnsi="Arial" w:cs="Arial"/>
          <w:sz w:val="18"/>
          <w:szCs w:val="18"/>
        </w:rPr>
      </w:pPr>
      <w:r w:rsidRPr="0085495B">
        <w:rPr>
          <w:rFonts w:ascii="Arial" w:hAnsi="Arial" w:cs="Arial"/>
          <w:sz w:val="18"/>
          <w:szCs w:val="18"/>
        </w:rPr>
        <w:t xml:space="preserve">Subsequent costs are included in the asset’s carrying amount or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as a separate asset, as appropriate, only when it is probable that future economic benefits associated with the item will flow to the Group and the cost of the item can be measured reliably. The carrying amount of the replaced part is </w:t>
      </w:r>
      <w:proofErr w:type="spellStart"/>
      <w:r w:rsidRPr="0085495B">
        <w:rPr>
          <w:rFonts w:ascii="Arial" w:hAnsi="Arial" w:cs="Arial"/>
          <w:sz w:val="18"/>
          <w:szCs w:val="18"/>
        </w:rPr>
        <w:t>derecognised</w:t>
      </w:r>
      <w:proofErr w:type="spellEnd"/>
      <w:r w:rsidRPr="0085495B">
        <w:rPr>
          <w:rFonts w:ascii="Arial" w:hAnsi="Arial" w:cs="Arial"/>
          <w:sz w:val="18"/>
          <w:szCs w:val="18"/>
        </w:rPr>
        <w:t xml:space="preserve">. </w:t>
      </w:r>
    </w:p>
    <w:p w:rsidR="007E54E7" w:rsidRPr="00607566" w:rsidRDefault="007E54E7" w:rsidP="00BD1DBF">
      <w:pPr>
        <w:ind w:left="540"/>
        <w:jc w:val="both"/>
        <w:rPr>
          <w:rFonts w:ascii="Arial" w:hAnsi="Arial" w:cs="Arial"/>
          <w:sz w:val="14"/>
          <w:szCs w:val="14"/>
        </w:rPr>
      </w:pPr>
    </w:p>
    <w:p w:rsidR="008E06C3" w:rsidRPr="0085495B" w:rsidRDefault="00805767" w:rsidP="00BD1DBF">
      <w:pPr>
        <w:ind w:left="540"/>
        <w:jc w:val="both"/>
        <w:rPr>
          <w:rFonts w:ascii="Arial" w:hAnsi="Arial" w:cs="Arial"/>
          <w:sz w:val="18"/>
          <w:szCs w:val="18"/>
        </w:rPr>
      </w:pPr>
      <w:r w:rsidRPr="0085495B">
        <w:rPr>
          <w:rFonts w:ascii="Arial" w:hAnsi="Arial" w:cs="Arial"/>
          <w:sz w:val="18"/>
          <w:szCs w:val="18"/>
        </w:rPr>
        <w:t xml:space="preserve">All other repairs and maintenance are charged to profit or loss </w:t>
      </w:r>
      <w:r w:rsidR="008E06C3" w:rsidRPr="0085495B">
        <w:rPr>
          <w:rFonts w:ascii="Arial" w:hAnsi="Arial" w:cs="Arial"/>
          <w:sz w:val="18"/>
          <w:szCs w:val="18"/>
        </w:rPr>
        <w:t>when incurred.</w:t>
      </w:r>
    </w:p>
    <w:p w:rsidR="007236E1" w:rsidRPr="00607566" w:rsidRDefault="007236E1" w:rsidP="00BD1DBF">
      <w:pPr>
        <w:ind w:left="547"/>
        <w:jc w:val="both"/>
        <w:rPr>
          <w:rFonts w:ascii="Arial" w:hAnsi="Arial" w:cs="Arial"/>
          <w:sz w:val="14"/>
          <w:szCs w:val="14"/>
        </w:rPr>
      </w:pPr>
    </w:p>
    <w:p w:rsidR="00805767" w:rsidRPr="0085495B" w:rsidRDefault="007E54E7" w:rsidP="00BD1DBF">
      <w:pPr>
        <w:ind w:left="547"/>
        <w:jc w:val="both"/>
        <w:rPr>
          <w:rFonts w:ascii="Arial" w:hAnsi="Arial" w:cs="Arial"/>
          <w:sz w:val="18"/>
          <w:szCs w:val="18"/>
        </w:rPr>
      </w:pPr>
      <w:r w:rsidRPr="0085495B">
        <w:rPr>
          <w:rFonts w:ascii="Arial" w:hAnsi="Arial" w:cs="Arial"/>
          <w:sz w:val="18"/>
          <w:szCs w:val="18"/>
        </w:rPr>
        <w:t xml:space="preserve">Land is not depreciated. </w:t>
      </w:r>
      <w:r w:rsidR="00805767" w:rsidRPr="0085495B">
        <w:rPr>
          <w:rFonts w:ascii="Arial" w:hAnsi="Arial" w:cs="Arial"/>
          <w:sz w:val="18"/>
          <w:szCs w:val="18"/>
        </w:rPr>
        <w:t>Depreciation on other assets is calculated using the straight</w:t>
      </w:r>
      <w:r w:rsidR="00FF596B" w:rsidRPr="0085495B">
        <w:rPr>
          <w:rFonts w:ascii="Arial" w:hAnsi="Arial" w:cs="Arial"/>
          <w:sz w:val="18"/>
          <w:szCs w:val="18"/>
        </w:rPr>
        <w:t>-</w:t>
      </w:r>
      <w:r w:rsidR="00805767" w:rsidRPr="0085495B">
        <w:rPr>
          <w:rFonts w:ascii="Arial" w:hAnsi="Arial" w:cs="Arial"/>
          <w:sz w:val="18"/>
          <w:szCs w:val="18"/>
        </w:rPr>
        <w:t>line method to allocate their cost to their residual values over their estimated useful lives, as follows:</w:t>
      </w:r>
    </w:p>
    <w:p w:rsidR="00805767" w:rsidRPr="00607566" w:rsidRDefault="00805767" w:rsidP="00BD1DBF">
      <w:pPr>
        <w:ind w:left="540"/>
        <w:jc w:val="both"/>
        <w:rPr>
          <w:rFonts w:ascii="Arial" w:hAnsi="Arial" w:cs="Arial"/>
          <w:sz w:val="14"/>
          <w:szCs w:val="14"/>
        </w:rPr>
      </w:pPr>
    </w:p>
    <w:p w:rsidR="00805767" w:rsidRPr="0085495B" w:rsidRDefault="00805767" w:rsidP="00BD1DBF">
      <w:pPr>
        <w:tabs>
          <w:tab w:val="right" w:pos="9450"/>
        </w:tabs>
        <w:ind w:left="540"/>
        <w:rPr>
          <w:rFonts w:ascii="Arial" w:hAnsi="Arial" w:cs="Arial"/>
          <w:spacing w:val="-2"/>
          <w:sz w:val="18"/>
          <w:szCs w:val="18"/>
        </w:rPr>
      </w:pPr>
      <w:r w:rsidRPr="0085495B">
        <w:rPr>
          <w:rFonts w:ascii="Arial" w:hAnsi="Arial" w:cs="Arial"/>
          <w:spacing w:val="-2"/>
          <w:sz w:val="18"/>
          <w:szCs w:val="18"/>
        </w:rPr>
        <w:t>Buildings</w:t>
      </w:r>
      <w:r w:rsidR="00F335F0" w:rsidRPr="0085495B">
        <w:rPr>
          <w:rFonts w:ascii="Arial" w:hAnsi="Arial" w:cs="Arial"/>
          <w:spacing w:val="-2"/>
          <w:sz w:val="18"/>
          <w:szCs w:val="18"/>
        </w:rPr>
        <w:t xml:space="preserve"> and building improvement</w:t>
      </w:r>
      <w:r w:rsidRPr="0085495B">
        <w:rPr>
          <w:rFonts w:ascii="Arial" w:hAnsi="Arial" w:cs="Arial"/>
          <w:spacing w:val="-2"/>
          <w:sz w:val="18"/>
          <w:szCs w:val="18"/>
        </w:rPr>
        <w:tab/>
      </w:r>
      <w:r w:rsidR="00FF596B" w:rsidRPr="0085495B">
        <w:rPr>
          <w:rFonts w:ascii="Arial" w:hAnsi="Arial" w:cs="Arial"/>
          <w:spacing w:val="-2"/>
          <w:sz w:val="18"/>
          <w:szCs w:val="18"/>
        </w:rPr>
        <w:t xml:space="preserve">3 - </w:t>
      </w:r>
      <w:r w:rsidRPr="0085495B">
        <w:rPr>
          <w:rFonts w:ascii="Arial" w:hAnsi="Arial" w:cs="Arial"/>
          <w:spacing w:val="-2"/>
          <w:sz w:val="18"/>
          <w:szCs w:val="18"/>
        </w:rPr>
        <w:t>20 years</w:t>
      </w:r>
    </w:p>
    <w:p w:rsidR="00805767" w:rsidRPr="0085495B" w:rsidRDefault="00F335F0" w:rsidP="00BD1DBF">
      <w:pPr>
        <w:tabs>
          <w:tab w:val="right" w:pos="9450"/>
        </w:tabs>
        <w:ind w:left="540"/>
        <w:rPr>
          <w:rFonts w:ascii="Arial" w:hAnsi="Arial" w:cs="Arial"/>
          <w:spacing w:val="-2"/>
          <w:sz w:val="18"/>
          <w:szCs w:val="18"/>
        </w:rPr>
      </w:pPr>
      <w:r w:rsidRPr="0085495B">
        <w:rPr>
          <w:rFonts w:ascii="Arial" w:hAnsi="Arial" w:cs="Arial"/>
          <w:spacing w:val="-2"/>
          <w:sz w:val="18"/>
          <w:szCs w:val="18"/>
        </w:rPr>
        <w:t>Tools and equipment</w:t>
      </w:r>
      <w:r w:rsidR="00765B19" w:rsidRPr="0085495B">
        <w:rPr>
          <w:rFonts w:ascii="Arial" w:hAnsi="Arial" w:cs="Arial"/>
          <w:spacing w:val="-2"/>
          <w:sz w:val="18"/>
          <w:szCs w:val="18"/>
        </w:rPr>
        <w:tab/>
      </w:r>
      <w:r w:rsidR="00805767" w:rsidRPr="0085495B">
        <w:rPr>
          <w:rFonts w:ascii="Arial" w:hAnsi="Arial" w:cs="Arial"/>
          <w:spacing w:val="-2"/>
          <w:sz w:val="18"/>
          <w:szCs w:val="18"/>
        </w:rPr>
        <w:t>3</w:t>
      </w:r>
      <w:r w:rsidRPr="0085495B">
        <w:rPr>
          <w:rFonts w:ascii="Arial" w:hAnsi="Arial" w:cs="Arial"/>
          <w:spacing w:val="-2"/>
          <w:sz w:val="18"/>
          <w:szCs w:val="18"/>
        </w:rPr>
        <w:t xml:space="preserve"> - </w:t>
      </w:r>
      <w:r w:rsidR="00345849" w:rsidRPr="0085495B">
        <w:rPr>
          <w:rFonts w:ascii="Arial" w:hAnsi="Arial" w:cs="Arial"/>
          <w:spacing w:val="-2"/>
          <w:sz w:val="18"/>
          <w:szCs w:val="18"/>
        </w:rPr>
        <w:t>10</w:t>
      </w:r>
      <w:r w:rsidR="00805767" w:rsidRPr="0085495B">
        <w:rPr>
          <w:rFonts w:ascii="Arial" w:hAnsi="Arial" w:cs="Arial"/>
          <w:spacing w:val="-2"/>
          <w:sz w:val="18"/>
          <w:szCs w:val="18"/>
        </w:rPr>
        <w:t xml:space="preserve"> years</w:t>
      </w:r>
    </w:p>
    <w:p w:rsidR="00805767" w:rsidRPr="0085495B" w:rsidRDefault="00F335F0" w:rsidP="00BD1DBF">
      <w:pPr>
        <w:tabs>
          <w:tab w:val="right" w:pos="9450"/>
        </w:tabs>
        <w:ind w:left="540"/>
        <w:rPr>
          <w:rFonts w:ascii="Arial" w:hAnsi="Arial" w:cs="Arial"/>
          <w:spacing w:val="-2"/>
          <w:sz w:val="18"/>
          <w:szCs w:val="18"/>
        </w:rPr>
      </w:pPr>
      <w:r w:rsidRPr="0085495B">
        <w:rPr>
          <w:rFonts w:ascii="Arial" w:hAnsi="Arial" w:cs="Arial"/>
          <w:spacing w:val="-2"/>
          <w:sz w:val="18"/>
          <w:szCs w:val="18"/>
        </w:rPr>
        <w:t>Furniture, f</w:t>
      </w:r>
      <w:r w:rsidR="00805767" w:rsidRPr="0085495B">
        <w:rPr>
          <w:rFonts w:ascii="Arial" w:hAnsi="Arial" w:cs="Arial"/>
          <w:spacing w:val="-2"/>
          <w:sz w:val="18"/>
          <w:szCs w:val="18"/>
        </w:rPr>
        <w:t>ixtures and office equipment</w:t>
      </w:r>
      <w:r w:rsidR="00805767" w:rsidRPr="0085495B">
        <w:rPr>
          <w:rFonts w:ascii="Arial" w:hAnsi="Arial" w:cs="Arial"/>
          <w:spacing w:val="-2"/>
          <w:sz w:val="18"/>
          <w:szCs w:val="18"/>
        </w:rPr>
        <w:tab/>
        <w:t>5 years</w:t>
      </w:r>
    </w:p>
    <w:p w:rsidR="00FF596B" w:rsidRPr="0085495B" w:rsidRDefault="00FF596B" w:rsidP="00BD1DBF">
      <w:pPr>
        <w:tabs>
          <w:tab w:val="right" w:pos="9450"/>
        </w:tabs>
        <w:ind w:left="540"/>
        <w:rPr>
          <w:rFonts w:ascii="Arial" w:hAnsi="Arial" w:cs="Arial"/>
          <w:spacing w:val="-2"/>
          <w:sz w:val="18"/>
          <w:szCs w:val="18"/>
        </w:rPr>
      </w:pPr>
      <w:r w:rsidRPr="0085495B">
        <w:rPr>
          <w:rFonts w:ascii="Arial" w:hAnsi="Arial" w:cs="Arial"/>
          <w:spacing w:val="-2"/>
          <w:sz w:val="18"/>
          <w:szCs w:val="18"/>
        </w:rPr>
        <w:t>Computer and equipment</w:t>
      </w:r>
      <w:r w:rsidRPr="0085495B">
        <w:rPr>
          <w:rFonts w:ascii="Arial" w:hAnsi="Arial" w:cs="Arial"/>
          <w:spacing w:val="-2"/>
          <w:sz w:val="18"/>
          <w:szCs w:val="18"/>
        </w:rPr>
        <w:tab/>
        <w:t>3 - 5 years</w:t>
      </w:r>
    </w:p>
    <w:p w:rsidR="00FF596B" w:rsidRPr="0085495B" w:rsidRDefault="00FF596B" w:rsidP="00BD1DBF">
      <w:pPr>
        <w:tabs>
          <w:tab w:val="right" w:pos="9450"/>
        </w:tabs>
        <w:ind w:left="540"/>
        <w:rPr>
          <w:rFonts w:ascii="Arial" w:hAnsi="Arial" w:cs="Arial"/>
          <w:spacing w:val="-2"/>
          <w:sz w:val="18"/>
          <w:szCs w:val="18"/>
        </w:rPr>
      </w:pPr>
      <w:r w:rsidRPr="0085495B">
        <w:rPr>
          <w:rFonts w:ascii="Arial" w:hAnsi="Arial" w:cs="Arial"/>
          <w:spacing w:val="-2"/>
          <w:sz w:val="18"/>
          <w:szCs w:val="18"/>
        </w:rPr>
        <w:t>Cable system - leasing</w:t>
      </w:r>
      <w:r w:rsidRPr="0085495B">
        <w:rPr>
          <w:rFonts w:ascii="Arial" w:hAnsi="Arial" w:cs="Arial"/>
          <w:spacing w:val="-2"/>
          <w:sz w:val="18"/>
          <w:szCs w:val="18"/>
        </w:rPr>
        <w:tab/>
        <w:t>9 years</w:t>
      </w:r>
    </w:p>
    <w:p w:rsidR="00A305CD" w:rsidRPr="0085495B" w:rsidRDefault="00805767" w:rsidP="00BD1DBF">
      <w:pPr>
        <w:tabs>
          <w:tab w:val="right" w:pos="9450"/>
        </w:tabs>
        <w:ind w:left="540"/>
        <w:rPr>
          <w:rFonts w:ascii="Arial" w:hAnsi="Arial" w:cs="Arial"/>
          <w:spacing w:val="-2"/>
          <w:sz w:val="18"/>
          <w:szCs w:val="18"/>
        </w:rPr>
      </w:pPr>
      <w:r w:rsidRPr="0085495B">
        <w:rPr>
          <w:rFonts w:ascii="Arial" w:hAnsi="Arial" w:cs="Arial"/>
          <w:spacing w:val="-2"/>
          <w:sz w:val="18"/>
          <w:szCs w:val="18"/>
        </w:rPr>
        <w:t>Vehicles</w:t>
      </w:r>
      <w:r w:rsidRPr="0085495B">
        <w:rPr>
          <w:rFonts w:ascii="Arial" w:hAnsi="Arial" w:cs="Arial"/>
          <w:spacing w:val="-2"/>
          <w:sz w:val="18"/>
          <w:szCs w:val="18"/>
        </w:rPr>
        <w:tab/>
        <w:t>5 years</w:t>
      </w:r>
    </w:p>
    <w:p w:rsidR="003D4270" w:rsidRPr="00607566" w:rsidRDefault="003D4270" w:rsidP="00BD1DBF">
      <w:pPr>
        <w:ind w:left="540"/>
        <w:jc w:val="both"/>
        <w:rPr>
          <w:rFonts w:ascii="Arial" w:hAnsi="Arial" w:cs="Arial"/>
          <w:sz w:val="14"/>
          <w:szCs w:val="14"/>
        </w:rPr>
      </w:pPr>
    </w:p>
    <w:p w:rsidR="00805767" w:rsidRPr="0085495B" w:rsidRDefault="00805767" w:rsidP="00BD1DBF">
      <w:pPr>
        <w:ind w:left="540"/>
        <w:jc w:val="both"/>
        <w:rPr>
          <w:rFonts w:ascii="Arial" w:hAnsi="Arial" w:cs="Arial"/>
          <w:spacing w:val="-5"/>
          <w:sz w:val="18"/>
          <w:szCs w:val="18"/>
        </w:rPr>
      </w:pPr>
      <w:r w:rsidRPr="0085495B">
        <w:rPr>
          <w:rFonts w:ascii="Arial" w:hAnsi="Arial" w:cs="Arial"/>
          <w:spacing w:val="-5"/>
          <w:sz w:val="18"/>
          <w:szCs w:val="18"/>
        </w:rPr>
        <w:t>The assets’ residual values and useful lives are reviewed, and adjusted if appropriate, at the end of each reporting period.</w:t>
      </w:r>
    </w:p>
    <w:p w:rsidR="00805767" w:rsidRPr="00607566" w:rsidRDefault="00805767" w:rsidP="00BD1DBF">
      <w:pPr>
        <w:ind w:left="540"/>
        <w:jc w:val="both"/>
        <w:rPr>
          <w:rFonts w:ascii="Arial" w:hAnsi="Arial" w:cs="Arial"/>
          <w:sz w:val="14"/>
          <w:szCs w:val="14"/>
        </w:rPr>
      </w:pPr>
    </w:p>
    <w:p w:rsidR="00607566" w:rsidRDefault="007E54E7" w:rsidP="00607566">
      <w:pPr>
        <w:pStyle w:val="ListParagraph"/>
        <w:spacing w:after="0" w:line="240" w:lineRule="auto"/>
        <w:ind w:left="540"/>
        <w:jc w:val="both"/>
        <w:rPr>
          <w:rFonts w:ascii="Arial" w:hAnsi="Arial" w:cs="Arial"/>
          <w:spacing w:val="-2"/>
          <w:sz w:val="18"/>
          <w:szCs w:val="18"/>
        </w:rPr>
      </w:pPr>
      <w:r w:rsidRPr="0085495B">
        <w:rPr>
          <w:rFonts w:ascii="Arial" w:hAnsi="Arial" w:cs="Arial"/>
          <w:spacing w:val="-4"/>
          <w:sz w:val="18"/>
          <w:szCs w:val="18"/>
        </w:rPr>
        <w:t xml:space="preserve">Gains or losses on disposals are determined by comparing the proceeds with the carrying amount and are </w:t>
      </w:r>
      <w:proofErr w:type="spellStart"/>
      <w:r w:rsidRPr="0085495B">
        <w:rPr>
          <w:rFonts w:ascii="Arial" w:hAnsi="Arial" w:cs="Arial"/>
          <w:spacing w:val="-4"/>
          <w:sz w:val="18"/>
          <w:szCs w:val="18"/>
        </w:rPr>
        <w:t>recognised</w:t>
      </w:r>
      <w:proofErr w:type="spellEnd"/>
      <w:r w:rsidRPr="0085495B">
        <w:rPr>
          <w:rFonts w:ascii="Arial" w:hAnsi="Arial" w:cs="Arial"/>
          <w:spacing w:val="-2"/>
          <w:sz w:val="18"/>
          <w:szCs w:val="18"/>
        </w:rPr>
        <w:t xml:space="preserve"> i</w:t>
      </w:r>
      <w:r w:rsidR="0091462F">
        <w:rPr>
          <w:rFonts w:ascii="Arial" w:hAnsi="Arial" w:cs="Arial"/>
          <w:spacing w:val="-2"/>
          <w:sz w:val="18"/>
          <w:szCs w:val="18"/>
        </w:rPr>
        <w:t>ncluded in “Other income” or “Administrative expenses”</w:t>
      </w:r>
      <w:r w:rsidRPr="0085495B">
        <w:rPr>
          <w:rFonts w:ascii="Arial" w:hAnsi="Arial" w:cs="Arial"/>
          <w:spacing w:val="-2"/>
          <w:sz w:val="18"/>
          <w:szCs w:val="18"/>
        </w:rPr>
        <w:t>.</w:t>
      </w:r>
      <w:r w:rsidR="00607566">
        <w:rPr>
          <w:rFonts w:ascii="Arial" w:hAnsi="Arial" w:cs="Arial"/>
          <w:spacing w:val="-2"/>
          <w:sz w:val="18"/>
          <w:szCs w:val="18"/>
        </w:rPr>
        <w:br w:type="page"/>
      </w:r>
    </w:p>
    <w:p w:rsidR="008B7DCA" w:rsidRPr="0085495B" w:rsidRDefault="008B7DCA" w:rsidP="00607566">
      <w:pPr>
        <w:jc w:val="both"/>
        <w:rPr>
          <w:rFonts w:ascii="Arial" w:hAnsi="Arial" w:cs="Arial"/>
          <w:sz w:val="18"/>
          <w:szCs w:val="18"/>
        </w:rPr>
      </w:pPr>
    </w:p>
    <w:p w:rsidR="00641D9A" w:rsidRPr="0085495B" w:rsidRDefault="001C72BA" w:rsidP="00BD1DBF">
      <w:pPr>
        <w:pStyle w:val="Heading1"/>
        <w:ind w:left="540" w:hanging="540"/>
        <w:jc w:val="both"/>
        <w:rPr>
          <w:rFonts w:ascii="Arial" w:hAnsi="Arial" w:cs="Arial"/>
          <w:color w:val="CF4A02"/>
          <w:sz w:val="18"/>
          <w:szCs w:val="18"/>
        </w:rPr>
      </w:pPr>
      <w:r w:rsidRPr="0085495B">
        <w:rPr>
          <w:rFonts w:ascii="Arial" w:hAnsi="Arial" w:cs="Arial"/>
          <w:color w:val="CF4A02"/>
          <w:sz w:val="18"/>
          <w:szCs w:val="18"/>
        </w:rPr>
        <w:t>6</w:t>
      </w:r>
      <w:r w:rsidR="00641D9A" w:rsidRPr="0085495B">
        <w:rPr>
          <w:rFonts w:ascii="Arial" w:hAnsi="Arial" w:cs="Arial"/>
          <w:color w:val="CF4A02"/>
          <w:sz w:val="18"/>
          <w:szCs w:val="18"/>
        </w:rPr>
        <w:t>.</w:t>
      </w:r>
      <w:r w:rsidRPr="0085495B">
        <w:rPr>
          <w:rFonts w:ascii="Arial" w:hAnsi="Arial" w:cs="Arial"/>
          <w:color w:val="CF4A02"/>
          <w:sz w:val="18"/>
          <w:szCs w:val="18"/>
        </w:rPr>
        <w:t>9</w:t>
      </w:r>
      <w:r w:rsidR="00641D9A" w:rsidRPr="0085495B">
        <w:rPr>
          <w:rFonts w:ascii="Arial" w:hAnsi="Arial" w:cs="Arial"/>
          <w:color w:val="CF4A02"/>
          <w:sz w:val="18"/>
          <w:szCs w:val="18"/>
        </w:rPr>
        <w:tab/>
        <w:t>Intangible assets</w:t>
      </w:r>
    </w:p>
    <w:p w:rsidR="008B7DCA" w:rsidRPr="00607566" w:rsidRDefault="008B7DCA" w:rsidP="00BD1DBF">
      <w:pPr>
        <w:ind w:left="540"/>
        <w:jc w:val="both"/>
        <w:rPr>
          <w:rFonts w:ascii="Arial" w:hAnsi="Arial" w:cs="Arial"/>
          <w:b/>
          <w:bCs/>
          <w:sz w:val="14"/>
          <w:szCs w:val="14"/>
        </w:rPr>
      </w:pPr>
    </w:p>
    <w:p w:rsidR="00641D9A" w:rsidRPr="0085495B" w:rsidRDefault="00641D9A" w:rsidP="00BD1DBF">
      <w:pPr>
        <w:pStyle w:val="ListParagraph"/>
        <w:spacing w:after="0" w:line="240" w:lineRule="auto"/>
        <w:ind w:left="540"/>
        <w:jc w:val="both"/>
        <w:rPr>
          <w:rFonts w:ascii="Arial" w:eastAsia="Arial Unicode MS" w:hAnsi="Arial" w:cs="Arial"/>
          <w:i/>
          <w:iCs/>
          <w:color w:val="CF4A02"/>
          <w:sz w:val="18"/>
          <w:szCs w:val="18"/>
          <w:lang w:val="en-GB"/>
        </w:rPr>
      </w:pPr>
      <w:r w:rsidRPr="0085495B">
        <w:rPr>
          <w:rFonts w:ascii="Arial" w:eastAsia="Arial Unicode MS" w:hAnsi="Arial" w:cs="Arial"/>
          <w:i/>
          <w:iCs/>
          <w:color w:val="CF4A02"/>
          <w:sz w:val="18"/>
          <w:szCs w:val="18"/>
          <w:lang w:val="en-GB"/>
        </w:rPr>
        <w:t>Computer software</w:t>
      </w:r>
    </w:p>
    <w:p w:rsidR="00641D9A" w:rsidRPr="00607566" w:rsidRDefault="00641D9A" w:rsidP="00BD1DBF">
      <w:pPr>
        <w:ind w:left="540"/>
        <w:jc w:val="both"/>
        <w:rPr>
          <w:rFonts w:ascii="Arial" w:hAnsi="Arial" w:cs="Arial"/>
          <w:sz w:val="14"/>
          <w:szCs w:val="14"/>
        </w:rPr>
      </w:pPr>
    </w:p>
    <w:p w:rsidR="00641D9A" w:rsidRPr="0085495B" w:rsidRDefault="00641D9A" w:rsidP="00BD1DBF">
      <w:pPr>
        <w:ind w:left="540"/>
        <w:jc w:val="both"/>
        <w:rPr>
          <w:rFonts w:ascii="Arial" w:hAnsi="Arial" w:cs="Arial"/>
          <w:sz w:val="18"/>
          <w:szCs w:val="18"/>
        </w:rPr>
      </w:pPr>
      <w:r w:rsidRPr="0085495B">
        <w:rPr>
          <w:rFonts w:ascii="Arial" w:hAnsi="Arial" w:cs="Arial"/>
          <w:sz w:val="18"/>
          <w:szCs w:val="18"/>
        </w:rPr>
        <w:t xml:space="preserve">Right in computer software that the company purchase in specific purpose is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as asset including acquisition cost and operational cost in order to use computer software as </w:t>
      </w:r>
      <w:r w:rsidR="003F34BE" w:rsidRPr="0085495B">
        <w:rPr>
          <w:rFonts w:ascii="Arial" w:hAnsi="Arial" w:cs="Arial"/>
          <w:sz w:val="18"/>
          <w:szCs w:val="18"/>
        </w:rPr>
        <w:t>the Group</w:t>
      </w:r>
      <w:r w:rsidRPr="0085495B">
        <w:rPr>
          <w:rFonts w:ascii="Arial" w:hAnsi="Arial" w:cs="Arial"/>
          <w:sz w:val="18"/>
          <w:szCs w:val="18"/>
        </w:rPr>
        <w:t xml:space="preserve">’s purpose. Computer software is </w:t>
      </w:r>
      <w:proofErr w:type="spellStart"/>
      <w:r w:rsidRPr="0085495B">
        <w:rPr>
          <w:rFonts w:ascii="Arial" w:hAnsi="Arial" w:cs="Arial"/>
          <w:sz w:val="18"/>
          <w:szCs w:val="18"/>
        </w:rPr>
        <w:t>amortised</w:t>
      </w:r>
      <w:proofErr w:type="spellEnd"/>
      <w:r w:rsidRPr="0085495B">
        <w:rPr>
          <w:rFonts w:ascii="Arial" w:hAnsi="Arial" w:cs="Arial"/>
          <w:sz w:val="18"/>
          <w:szCs w:val="18"/>
        </w:rPr>
        <w:t xml:space="preserve"> </w:t>
      </w:r>
      <w:r w:rsidR="00C7576B" w:rsidRPr="0085495B">
        <w:rPr>
          <w:rFonts w:ascii="Arial" w:hAnsi="Arial" w:cs="Arial"/>
          <w:sz w:val="18"/>
          <w:szCs w:val="18"/>
        </w:rPr>
        <w:t>by using the straight</w:t>
      </w:r>
      <w:r w:rsidR="003F34BE" w:rsidRPr="0085495B">
        <w:rPr>
          <w:rFonts w:ascii="Arial" w:hAnsi="Arial" w:cs="Arial"/>
          <w:sz w:val="18"/>
          <w:szCs w:val="18"/>
        </w:rPr>
        <w:t>-</w:t>
      </w:r>
      <w:r w:rsidR="00C7576B" w:rsidRPr="0085495B">
        <w:rPr>
          <w:rFonts w:ascii="Arial" w:hAnsi="Arial" w:cs="Arial"/>
          <w:sz w:val="18"/>
          <w:szCs w:val="18"/>
        </w:rPr>
        <w:t xml:space="preserve">line method to allocate their cost to their residual values </w:t>
      </w:r>
      <w:r w:rsidRPr="0085495B">
        <w:rPr>
          <w:rFonts w:ascii="Arial" w:hAnsi="Arial" w:cs="Arial"/>
          <w:sz w:val="18"/>
          <w:szCs w:val="18"/>
        </w:rPr>
        <w:t xml:space="preserve">over their estimated useful lives, which </w:t>
      </w:r>
      <w:r w:rsidR="001F292E">
        <w:rPr>
          <w:rFonts w:ascii="Arial" w:hAnsi="Arial" w:cs="Arial"/>
          <w:sz w:val="18"/>
          <w:szCs w:val="18"/>
        </w:rPr>
        <w:t>is between</w:t>
      </w:r>
      <w:r w:rsidRPr="0085495B">
        <w:rPr>
          <w:rFonts w:ascii="Arial" w:hAnsi="Arial" w:cs="Arial"/>
          <w:sz w:val="18"/>
          <w:szCs w:val="18"/>
        </w:rPr>
        <w:t xml:space="preserve"> 3 </w:t>
      </w:r>
      <w:r w:rsidR="001F292E">
        <w:rPr>
          <w:rFonts w:ascii="Arial" w:hAnsi="Arial" w:cs="Arial"/>
          <w:sz w:val="18"/>
          <w:szCs w:val="18"/>
        </w:rPr>
        <w:t>-</w:t>
      </w:r>
      <w:r w:rsidR="00C7576B" w:rsidRPr="0085495B">
        <w:rPr>
          <w:rFonts w:ascii="Arial" w:hAnsi="Arial" w:cs="Arial"/>
          <w:sz w:val="18"/>
          <w:szCs w:val="18"/>
        </w:rPr>
        <w:t xml:space="preserve"> 10</w:t>
      </w:r>
      <w:r w:rsidRPr="0085495B">
        <w:rPr>
          <w:rFonts w:ascii="Arial" w:hAnsi="Arial" w:cs="Arial"/>
          <w:sz w:val="18"/>
          <w:szCs w:val="18"/>
        </w:rPr>
        <w:t xml:space="preserve"> years.</w:t>
      </w:r>
    </w:p>
    <w:p w:rsidR="00641D9A" w:rsidRPr="00607566" w:rsidRDefault="00641D9A" w:rsidP="00607566">
      <w:pPr>
        <w:ind w:left="540"/>
        <w:jc w:val="both"/>
        <w:rPr>
          <w:rFonts w:ascii="Arial" w:hAnsi="Arial" w:cs="Arial"/>
          <w:sz w:val="14"/>
          <w:szCs w:val="14"/>
        </w:rPr>
      </w:pPr>
    </w:p>
    <w:p w:rsidR="007E54E7" w:rsidRPr="0085495B" w:rsidRDefault="007E54E7" w:rsidP="00607566">
      <w:pPr>
        <w:pStyle w:val="ListParagraph"/>
        <w:spacing w:after="0" w:line="240" w:lineRule="auto"/>
        <w:ind w:left="540"/>
        <w:jc w:val="both"/>
        <w:rPr>
          <w:rFonts w:ascii="Arial" w:hAnsi="Arial" w:cs="Arial"/>
          <w:spacing w:val="-2"/>
          <w:sz w:val="18"/>
          <w:szCs w:val="18"/>
        </w:rPr>
      </w:pPr>
      <w:r w:rsidRPr="0085495B">
        <w:rPr>
          <w:rFonts w:ascii="Arial" w:hAnsi="Arial" w:cs="Arial"/>
          <w:spacing w:val="-2"/>
          <w:sz w:val="18"/>
          <w:szCs w:val="18"/>
        </w:rPr>
        <w:t xml:space="preserve">Cost associated with maintaining computer software are </w:t>
      </w:r>
      <w:proofErr w:type="spellStart"/>
      <w:r w:rsidRPr="0085495B">
        <w:rPr>
          <w:rFonts w:ascii="Arial" w:hAnsi="Arial" w:cs="Arial"/>
          <w:spacing w:val="-2"/>
          <w:sz w:val="18"/>
          <w:szCs w:val="18"/>
        </w:rPr>
        <w:t>recognised</w:t>
      </w:r>
      <w:proofErr w:type="spellEnd"/>
      <w:r w:rsidRPr="0085495B">
        <w:rPr>
          <w:rFonts w:ascii="Arial" w:hAnsi="Arial" w:cs="Arial"/>
          <w:spacing w:val="-2"/>
          <w:sz w:val="18"/>
          <w:szCs w:val="18"/>
        </w:rPr>
        <w:t xml:space="preserve"> as an expense as incurred.</w:t>
      </w:r>
    </w:p>
    <w:p w:rsidR="001C72BA" w:rsidRPr="00607566" w:rsidRDefault="001C72BA" w:rsidP="00607566">
      <w:pPr>
        <w:pStyle w:val="ListParagraph"/>
        <w:spacing w:after="0" w:line="240" w:lineRule="auto"/>
        <w:ind w:left="540"/>
        <w:jc w:val="both"/>
        <w:rPr>
          <w:rFonts w:ascii="Arial" w:hAnsi="Arial" w:cs="Arial"/>
          <w:spacing w:val="-2"/>
          <w:sz w:val="14"/>
          <w:szCs w:val="14"/>
        </w:rPr>
      </w:pPr>
    </w:p>
    <w:p w:rsidR="001C72BA" w:rsidRPr="0085495B" w:rsidRDefault="001C72BA" w:rsidP="00607566">
      <w:pPr>
        <w:pStyle w:val="ListParagraph"/>
        <w:spacing w:after="0" w:line="240" w:lineRule="auto"/>
        <w:ind w:left="540"/>
        <w:jc w:val="both"/>
        <w:rPr>
          <w:rFonts w:ascii="Arial" w:eastAsia="Arial Unicode MS" w:hAnsi="Arial" w:cs="Arial"/>
          <w:i/>
          <w:iCs/>
          <w:color w:val="CF4A02"/>
          <w:sz w:val="18"/>
          <w:szCs w:val="18"/>
          <w:lang w:val="en-GB"/>
        </w:rPr>
      </w:pPr>
      <w:r w:rsidRPr="0085495B">
        <w:rPr>
          <w:rFonts w:ascii="Arial" w:eastAsia="Arial Unicode MS" w:hAnsi="Arial" w:cs="Arial"/>
          <w:i/>
          <w:iCs/>
          <w:color w:val="CF4A02"/>
          <w:sz w:val="18"/>
          <w:szCs w:val="18"/>
          <w:lang w:val="en-GB"/>
        </w:rPr>
        <w:t>Research and development / Internally generated intangible asset</w:t>
      </w:r>
    </w:p>
    <w:p w:rsidR="001C72BA" w:rsidRPr="00607566" w:rsidRDefault="001C72BA" w:rsidP="00607566">
      <w:pPr>
        <w:ind w:left="540"/>
        <w:jc w:val="both"/>
        <w:rPr>
          <w:rFonts w:ascii="Arial" w:hAnsi="Arial" w:cs="Arial"/>
          <w:i/>
          <w:color w:val="CF4A02"/>
          <w:sz w:val="14"/>
          <w:szCs w:val="14"/>
          <w:lang w:val="en-GB"/>
        </w:rPr>
      </w:pPr>
    </w:p>
    <w:p w:rsidR="001C72BA" w:rsidRPr="0085495B" w:rsidRDefault="001C72BA" w:rsidP="00607566">
      <w:pPr>
        <w:pBdr>
          <w:top w:val="nil"/>
          <w:left w:val="nil"/>
          <w:bottom w:val="nil"/>
          <w:right w:val="nil"/>
          <w:between w:val="nil"/>
        </w:pBdr>
        <w:ind w:left="540"/>
        <w:jc w:val="both"/>
        <w:rPr>
          <w:rFonts w:ascii="Arial" w:hAnsi="Arial" w:cs="Arial"/>
          <w:color w:val="000000"/>
          <w:sz w:val="18"/>
          <w:szCs w:val="18"/>
          <w:lang w:val="en-GB"/>
        </w:rPr>
      </w:pPr>
      <w:r w:rsidRPr="0085495B">
        <w:rPr>
          <w:rFonts w:ascii="Arial" w:hAnsi="Arial" w:cs="Arial"/>
          <w:color w:val="000000"/>
          <w:sz w:val="18"/>
          <w:szCs w:val="18"/>
          <w:lang w:val="en-GB"/>
        </w:rPr>
        <w:t xml:space="preserve">Research expenditure is recognised as an expense as incurred. </w:t>
      </w:r>
    </w:p>
    <w:p w:rsidR="001C72BA" w:rsidRPr="00607566" w:rsidRDefault="001C72BA" w:rsidP="00607566">
      <w:pPr>
        <w:pBdr>
          <w:top w:val="nil"/>
          <w:left w:val="nil"/>
          <w:bottom w:val="nil"/>
          <w:right w:val="nil"/>
          <w:between w:val="nil"/>
        </w:pBdr>
        <w:ind w:left="540"/>
        <w:jc w:val="both"/>
        <w:rPr>
          <w:rFonts w:ascii="Arial" w:hAnsi="Arial" w:cs="Arial"/>
          <w:color w:val="000000"/>
          <w:sz w:val="14"/>
          <w:szCs w:val="14"/>
          <w:lang w:val="en-GB"/>
        </w:rPr>
      </w:pPr>
    </w:p>
    <w:p w:rsidR="001C72BA" w:rsidRPr="0085495B" w:rsidRDefault="001C72BA" w:rsidP="00607566">
      <w:pPr>
        <w:pBdr>
          <w:top w:val="nil"/>
          <w:left w:val="nil"/>
          <w:bottom w:val="nil"/>
          <w:right w:val="nil"/>
          <w:between w:val="nil"/>
        </w:pBdr>
        <w:ind w:left="540"/>
        <w:jc w:val="both"/>
        <w:rPr>
          <w:rFonts w:ascii="Arial" w:hAnsi="Arial" w:cs="Arial"/>
          <w:color w:val="000000"/>
          <w:sz w:val="18"/>
          <w:szCs w:val="18"/>
          <w:lang w:val="en-GB"/>
        </w:rPr>
      </w:pPr>
      <w:r w:rsidRPr="0085495B">
        <w:rPr>
          <w:rFonts w:ascii="Arial" w:hAnsi="Arial" w:cs="Arial"/>
          <w:color w:val="000000"/>
          <w:sz w:val="18"/>
          <w:szCs w:val="18"/>
          <w:lang w:val="en-GB"/>
        </w:rPr>
        <w:t xml:space="preserve">Development expenditure is recognised as an asset when the Group can demonstrate </w:t>
      </w:r>
      <w:proofErr w:type="gramStart"/>
      <w:r w:rsidRPr="0085495B">
        <w:rPr>
          <w:rFonts w:ascii="Arial" w:hAnsi="Arial" w:cs="Arial"/>
          <w:color w:val="000000"/>
          <w:sz w:val="18"/>
          <w:szCs w:val="18"/>
          <w:lang w:val="en-GB"/>
        </w:rPr>
        <w:t>all of</w:t>
      </w:r>
      <w:proofErr w:type="gramEnd"/>
      <w:r w:rsidRPr="0085495B">
        <w:rPr>
          <w:rFonts w:ascii="Arial" w:hAnsi="Arial" w:cs="Arial"/>
          <w:color w:val="000000"/>
          <w:sz w:val="18"/>
          <w:szCs w:val="18"/>
          <w:lang w:val="en-GB"/>
        </w:rPr>
        <w:t xml:space="preserve"> the following:</w:t>
      </w:r>
    </w:p>
    <w:p w:rsidR="00D215AE" w:rsidRPr="00607566" w:rsidRDefault="00D215AE" w:rsidP="001C72BA">
      <w:pPr>
        <w:pBdr>
          <w:top w:val="nil"/>
          <w:left w:val="nil"/>
          <w:bottom w:val="nil"/>
          <w:right w:val="nil"/>
          <w:between w:val="nil"/>
        </w:pBdr>
        <w:ind w:left="567"/>
        <w:jc w:val="both"/>
        <w:rPr>
          <w:rFonts w:ascii="Arial" w:hAnsi="Arial" w:cs="Arial"/>
          <w:color w:val="000000"/>
          <w:sz w:val="14"/>
          <w:szCs w:val="14"/>
          <w:lang w:val="en-GB"/>
        </w:rPr>
      </w:pPr>
    </w:p>
    <w:p w:rsidR="001C72BA" w:rsidRPr="0085495B" w:rsidRDefault="001C72BA" w:rsidP="001C72BA">
      <w:pPr>
        <w:numPr>
          <w:ilvl w:val="0"/>
          <w:numId w:val="30"/>
        </w:numPr>
        <w:pBdr>
          <w:top w:val="nil"/>
          <w:left w:val="nil"/>
          <w:bottom w:val="nil"/>
          <w:right w:val="nil"/>
          <w:between w:val="nil"/>
        </w:pBdr>
        <w:ind w:left="993" w:hanging="283"/>
        <w:jc w:val="both"/>
        <w:rPr>
          <w:rFonts w:ascii="Arial" w:hAnsi="Arial" w:cs="Arial"/>
          <w:color w:val="000000"/>
          <w:sz w:val="18"/>
          <w:szCs w:val="18"/>
          <w:lang w:val="en-GB"/>
        </w:rPr>
      </w:pPr>
      <w:r w:rsidRPr="0085495B">
        <w:rPr>
          <w:rFonts w:ascii="Arial" w:hAnsi="Arial" w:cs="Arial"/>
          <w:color w:val="000000"/>
          <w:sz w:val="18"/>
          <w:szCs w:val="18"/>
          <w:lang w:val="en-GB"/>
        </w:rPr>
        <w:t xml:space="preserve">the expenditure attributable to its development can be measured reliably; </w:t>
      </w:r>
    </w:p>
    <w:p w:rsidR="001C72BA" w:rsidRPr="0085495B" w:rsidRDefault="001C72BA" w:rsidP="001C72BA">
      <w:pPr>
        <w:numPr>
          <w:ilvl w:val="0"/>
          <w:numId w:val="30"/>
        </w:numPr>
        <w:pBdr>
          <w:top w:val="nil"/>
          <w:left w:val="nil"/>
          <w:bottom w:val="nil"/>
          <w:right w:val="nil"/>
          <w:between w:val="nil"/>
        </w:pBdr>
        <w:ind w:left="993" w:hanging="283"/>
        <w:jc w:val="both"/>
        <w:rPr>
          <w:rFonts w:ascii="Arial" w:hAnsi="Arial" w:cs="Arial"/>
          <w:color w:val="000000"/>
          <w:sz w:val="18"/>
          <w:szCs w:val="18"/>
          <w:lang w:val="en-GB"/>
        </w:rPr>
      </w:pPr>
      <w:r w:rsidRPr="0085495B">
        <w:rPr>
          <w:rFonts w:ascii="Arial" w:hAnsi="Arial" w:cs="Arial"/>
          <w:color w:val="000000"/>
          <w:sz w:val="18"/>
          <w:szCs w:val="18"/>
          <w:lang w:val="en-GB"/>
        </w:rPr>
        <w:t>the Group can demonstrate that it is technically, financially, commercially, and resourcefully feasible; and</w:t>
      </w:r>
    </w:p>
    <w:p w:rsidR="001C72BA" w:rsidRPr="0085495B" w:rsidRDefault="001C72BA" w:rsidP="001C72BA">
      <w:pPr>
        <w:numPr>
          <w:ilvl w:val="0"/>
          <w:numId w:val="30"/>
        </w:numPr>
        <w:pBdr>
          <w:top w:val="nil"/>
          <w:left w:val="nil"/>
          <w:bottom w:val="nil"/>
          <w:right w:val="nil"/>
          <w:between w:val="nil"/>
        </w:pBdr>
        <w:ind w:left="993" w:hanging="283"/>
        <w:jc w:val="both"/>
        <w:rPr>
          <w:rFonts w:ascii="Arial" w:hAnsi="Arial" w:cs="Arial"/>
          <w:color w:val="000000"/>
          <w:spacing w:val="-6"/>
          <w:sz w:val="18"/>
          <w:szCs w:val="18"/>
          <w:lang w:val="en-GB"/>
        </w:rPr>
      </w:pPr>
      <w:r w:rsidRPr="0085495B">
        <w:rPr>
          <w:rFonts w:ascii="Arial" w:hAnsi="Arial" w:cs="Arial"/>
          <w:color w:val="000000"/>
          <w:spacing w:val="-6"/>
          <w:sz w:val="18"/>
          <w:szCs w:val="18"/>
          <w:lang w:val="en-GB"/>
        </w:rPr>
        <w:t xml:space="preserve">the Group intends to and </w:t>
      </w:r>
      <w:proofErr w:type="gramStart"/>
      <w:r w:rsidRPr="0085495B">
        <w:rPr>
          <w:rFonts w:ascii="Arial" w:hAnsi="Arial" w:cs="Arial"/>
          <w:color w:val="000000"/>
          <w:spacing w:val="-6"/>
          <w:sz w:val="18"/>
          <w:szCs w:val="18"/>
          <w:lang w:val="en-GB"/>
        </w:rPr>
        <w:t>has the ability to</w:t>
      </w:r>
      <w:proofErr w:type="gramEnd"/>
      <w:r w:rsidRPr="0085495B">
        <w:rPr>
          <w:rFonts w:ascii="Arial" w:hAnsi="Arial" w:cs="Arial"/>
          <w:color w:val="000000"/>
          <w:spacing w:val="-6"/>
          <w:sz w:val="18"/>
          <w:szCs w:val="18"/>
          <w:lang w:val="en-GB"/>
        </w:rPr>
        <w:t xml:space="preserve"> complete the development for the purpose of using or selling. </w:t>
      </w:r>
    </w:p>
    <w:p w:rsidR="001C72BA" w:rsidRPr="00607566" w:rsidRDefault="001C72BA" w:rsidP="007236E1">
      <w:pPr>
        <w:pBdr>
          <w:top w:val="nil"/>
          <w:left w:val="nil"/>
          <w:bottom w:val="nil"/>
          <w:right w:val="nil"/>
          <w:between w:val="nil"/>
        </w:pBdr>
        <w:ind w:left="540"/>
        <w:jc w:val="both"/>
        <w:rPr>
          <w:rFonts w:ascii="Arial" w:hAnsi="Arial" w:cs="Arial"/>
          <w:color w:val="000000"/>
          <w:sz w:val="14"/>
          <w:szCs w:val="14"/>
          <w:lang w:val="en-GB"/>
        </w:rPr>
      </w:pPr>
    </w:p>
    <w:p w:rsidR="001C72BA" w:rsidRPr="0085495B" w:rsidRDefault="001C72BA" w:rsidP="007236E1">
      <w:pPr>
        <w:pBdr>
          <w:top w:val="nil"/>
          <w:left w:val="nil"/>
          <w:bottom w:val="nil"/>
          <w:right w:val="nil"/>
          <w:between w:val="nil"/>
        </w:pBdr>
        <w:ind w:left="540"/>
        <w:jc w:val="both"/>
        <w:rPr>
          <w:rFonts w:ascii="Arial" w:hAnsi="Arial" w:cs="Arial"/>
          <w:color w:val="000000"/>
          <w:sz w:val="18"/>
          <w:szCs w:val="18"/>
          <w:lang w:val="en-GB"/>
        </w:rPr>
      </w:pPr>
      <w:r w:rsidRPr="0085495B">
        <w:rPr>
          <w:rFonts w:ascii="Arial" w:hAnsi="Arial" w:cs="Arial"/>
          <w:color w:val="000000"/>
          <w:sz w:val="18"/>
          <w:szCs w:val="18"/>
          <w:lang w:val="en-GB"/>
        </w:rPr>
        <w:t xml:space="preserve">Development costs previously recognised as an expense are not recognised as an asset in a subsequent </w:t>
      </w:r>
      <w:r w:rsidR="00914A6A">
        <w:rPr>
          <w:rFonts w:ascii="Arial" w:hAnsi="Arial" w:cs="Arial"/>
          <w:color w:val="000000"/>
          <w:sz w:val="18"/>
          <w:szCs w:val="18"/>
          <w:lang w:val="en-GB"/>
        </w:rPr>
        <w:t>year</w:t>
      </w:r>
      <w:r w:rsidRPr="0085495B">
        <w:rPr>
          <w:rFonts w:ascii="Arial" w:hAnsi="Arial" w:cs="Arial"/>
          <w:color w:val="000000"/>
          <w:sz w:val="18"/>
          <w:szCs w:val="18"/>
          <w:lang w:val="en-GB"/>
        </w:rPr>
        <w:t xml:space="preserve">. </w:t>
      </w:r>
    </w:p>
    <w:p w:rsidR="001C72BA" w:rsidRPr="00607566" w:rsidRDefault="001C72BA" w:rsidP="007236E1">
      <w:pPr>
        <w:pBdr>
          <w:top w:val="nil"/>
          <w:left w:val="nil"/>
          <w:bottom w:val="nil"/>
          <w:right w:val="nil"/>
          <w:between w:val="nil"/>
        </w:pBdr>
        <w:ind w:left="540"/>
        <w:jc w:val="both"/>
        <w:rPr>
          <w:rFonts w:ascii="Arial" w:hAnsi="Arial" w:cs="Arial"/>
          <w:color w:val="000000"/>
          <w:sz w:val="14"/>
          <w:szCs w:val="14"/>
          <w:lang w:val="en-GB"/>
        </w:rPr>
      </w:pPr>
    </w:p>
    <w:p w:rsidR="001C72BA" w:rsidRPr="0085495B" w:rsidRDefault="001C72BA" w:rsidP="007236E1">
      <w:pPr>
        <w:pBdr>
          <w:top w:val="nil"/>
          <w:left w:val="nil"/>
          <w:bottom w:val="nil"/>
          <w:right w:val="nil"/>
          <w:between w:val="nil"/>
        </w:pBdr>
        <w:ind w:left="540"/>
        <w:jc w:val="both"/>
        <w:rPr>
          <w:rFonts w:ascii="Arial" w:hAnsi="Arial" w:cs="Arial"/>
          <w:color w:val="000000"/>
          <w:spacing w:val="-4"/>
          <w:sz w:val="18"/>
          <w:szCs w:val="18"/>
          <w:lang w:val="en-GB"/>
        </w:rPr>
      </w:pPr>
      <w:r w:rsidRPr="0085495B">
        <w:rPr>
          <w:rFonts w:ascii="Arial" w:hAnsi="Arial" w:cs="Arial"/>
          <w:color w:val="000000"/>
          <w:spacing w:val="-4"/>
          <w:sz w:val="18"/>
          <w:szCs w:val="18"/>
          <w:lang w:val="en-GB"/>
        </w:rPr>
        <w:t xml:space="preserve">Capitalised development costs are amortised when the asset is ready to use by applying a straight-line method over the </w:t>
      </w:r>
      <w:r w:rsidR="00914A6A">
        <w:rPr>
          <w:rFonts w:ascii="Arial" w:hAnsi="Arial" w:cs="Arial"/>
          <w:color w:val="000000"/>
          <w:spacing w:val="-4"/>
          <w:sz w:val="18"/>
          <w:szCs w:val="18"/>
          <w:lang w:val="en-GB"/>
        </w:rPr>
        <w:t>year</w:t>
      </w:r>
      <w:r w:rsidRPr="0085495B">
        <w:rPr>
          <w:rFonts w:ascii="Arial" w:hAnsi="Arial" w:cs="Arial"/>
          <w:color w:val="000000"/>
          <w:spacing w:val="-4"/>
          <w:sz w:val="18"/>
          <w:szCs w:val="18"/>
          <w:lang w:val="en-GB"/>
        </w:rPr>
        <w:t xml:space="preserve"> of its expected benefit, not exceeding </w:t>
      </w:r>
      <w:r w:rsidR="001F292E">
        <w:rPr>
          <w:rFonts w:ascii="Arial" w:hAnsi="Arial" w:cs="Arial"/>
          <w:color w:val="000000"/>
          <w:spacing w:val="-4"/>
          <w:sz w:val="18"/>
          <w:szCs w:val="18"/>
          <w:lang w:val="en-GB"/>
        </w:rPr>
        <w:t>10</w:t>
      </w:r>
      <w:r w:rsidRPr="0085495B">
        <w:rPr>
          <w:rFonts w:ascii="Arial" w:hAnsi="Arial" w:cs="Arial"/>
          <w:color w:val="000000"/>
          <w:spacing w:val="-4"/>
          <w:sz w:val="18"/>
          <w:szCs w:val="18"/>
          <w:lang w:val="en-GB"/>
        </w:rPr>
        <w:t xml:space="preserve"> years.</w:t>
      </w:r>
    </w:p>
    <w:p w:rsidR="00641B90" w:rsidRPr="00607566" w:rsidRDefault="00641B90" w:rsidP="007236E1">
      <w:pPr>
        <w:pStyle w:val="ListParagraph"/>
        <w:spacing w:after="0" w:line="240" w:lineRule="auto"/>
        <w:ind w:left="540"/>
        <w:jc w:val="both"/>
        <w:rPr>
          <w:rFonts w:ascii="Arial" w:hAnsi="Arial" w:cs="Arial"/>
          <w:spacing w:val="-2"/>
          <w:sz w:val="14"/>
          <w:szCs w:val="14"/>
        </w:rPr>
      </w:pPr>
    </w:p>
    <w:p w:rsidR="00641D9A" w:rsidRPr="0085495B" w:rsidRDefault="00D24B3D" w:rsidP="00765B19">
      <w:pPr>
        <w:pStyle w:val="Heading1"/>
        <w:ind w:left="540" w:hanging="540"/>
        <w:jc w:val="both"/>
        <w:rPr>
          <w:rFonts w:ascii="Arial" w:hAnsi="Arial" w:cs="Arial"/>
          <w:color w:val="CF4A02"/>
          <w:sz w:val="18"/>
          <w:szCs w:val="18"/>
        </w:rPr>
      </w:pPr>
      <w:r w:rsidRPr="0085495B">
        <w:rPr>
          <w:rFonts w:ascii="Arial" w:hAnsi="Arial" w:cs="Arial"/>
          <w:color w:val="CF4A02"/>
          <w:sz w:val="18"/>
          <w:szCs w:val="18"/>
        </w:rPr>
        <w:t>6</w:t>
      </w:r>
      <w:r w:rsidR="00641D9A" w:rsidRPr="0085495B">
        <w:rPr>
          <w:rFonts w:ascii="Arial" w:hAnsi="Arial" w:cs="Arial"/>
          <w:color w:val="CF4A02"/>
          <w:sz w:val="18"/>
          <w:szCs w:val="18"/>
        </w:rPr>
        <w:t>.1</w:t>
      </w:r>
      <w:r w:rsidRPr="0085495B">
        <w:rPr>
          <w:rFonts w:ascii="Arial" w:hAnsi="Arial" w:cs="Arial"/>
          <w:color w:val="CF4A02"/>
          <w:sz w:val="18"/>
          <w:szCs w:val="18"/>
        </w:rPr>
        <w:t>0</w:t>
      </w:r>
      <w:r w:rsidR="00641D9A" w:rsidRPr="0085495B">
        <w:rPr>
          <w:rFonts w:ascii="Arial" w:hAnsi="Arial" w:cs="Arial"/>
          <w:color w:val="CF4A02"/>
          <w:sz w:val="18"/>
          <w:szCs w:val="18"/>
        </w:rPr>
        <w:tab/>
        <w:t>Impairment of assets</w:t>
      </w:r>
    </w:p>
    <w:p w:rsidR="00641D9A" w:rsidRPr="00607566" w:rsidRDefault="00641D9A" w:rsidP="00765B19">
      <w:pPr>
        <w:ind w:left="540"/>
        <w:jc w:val="both"/>
        <w:rPr>
          <w:rFonts w:ascii="Arial" w:hAnsi="Arial" w:cs="Arial"/>
          <w:sz w:val="14"/>
          <w:szCs w:val="14"/>
        </w:rPr>
      </w:pPr>
    </w:p>
    <w:p w:rsidR="007E54E7" w:rsidRPr="0085495B" w:rsidRDefault="007E54E7" w:rsidP="00765B19">
      <w:pPr>
        <w:pStyle w:val="ListParagraph"/>
        <w:spacing w:after="0" w:line="240" w:lineRule="auto"/>
        <w:ind w:left="540"/>
        <w:jc w:val="both"/>
        <w:rPr>
          <w:rFonts w:ascii="Arial" w:hAnsi="Arial" w:cs="Arial"/>
          <w:color w:val="000000" w:themeColor="text1"/>
          <w:spacing w:val="-2"/>
          <w:sz w:val="18"/>
          <w:szCs w:val="18"/>
        </w:rPr>
      </w:pPr>
      <w:r w:rsidRPr="0085495B">
        <w:rPr>
          <w:rFonts w:ascii="Arial" w:hAnsi="Arial" w:cs="Arial"/>
          <w:color w:val="000000" w:themeColor="text1"/>
          <w:spacing w:val="-2"/>
          <w:sz w:val="18"/>
          <w:szCs w:val="18"/>
        </w:rPr>
        <w:t>Assets that have an indefinite useful life are tested annually for impairment</w:t>
      </w:r>
      <w:r w:rsidRPr="0085495B">
        <w:rPr>
          <w:rFonts w:ascii="Arial" w:hAnsi="Arial" w:cs="Arial"/>
          <w:spacing w:val="-2"/>
          <w:sz w:val="18"/>
          <w:szCs w:val="18"/>
        </w:rPr>
        <w:t>, or more frequently if events or changes in circumstances indicate that it might be impaired</w:t>
      </w:r>
      <w:r w:rsidRPr="0085495B">
        <w:rPr>
          <w:rFonts w:ascii="Arial" w:hAnsi="Arial" w:cs="Arial"/>
          <w:color w:val="000000" w:themeColor="text1"/>
          <w:spacing w:val="-2"/>
          <w:sz w:val="18"/>
          <w:szCs w:val="18"/>
        </w:rPr>
        <w:t xml:space="preserve">. Assets that are subject to </w:t>
      </w:r>
      <w:proofErr w:type="spellStart"/>
      <w:r w:rsidRPr="0085495B">
        <w:rPr>
          <w:rFonts w:ascii="Arial" w:hAnsi="Arial" w:cs="Arial"/>
          <w:color w:val="000000" w:themeColor="text1"/>
          <w:spacing w:val="-2"/>
          <w:sz w:val="18"/>
          <w:szCs w:val="18"/>
        </w:rPr>
        <w:t>amortisation</w:t>
      </w:r>
      <w:proofErr w:type="spellEnd"/>
      <w:r w:rsidRPr="0085495B">
        <w:rPr>
          <w:rFonts w:ascii="Arial" w:hAnsi="Arial" w:cs="Arial"/>
          <w:color w:val="000000" w:themeColor="text1"/>
          <w:spacing w:val="-2"/>
          <w:sz w:val="18"/>
          <w:szCs w:val="18"/>
        </w:rPr>
        <w:t xml:space="preserve"> are reviewed for impairment whenever there is an indication of impairment. An impairment loss is </w:t>
      </w:r>
      <w:proofErr w:type="spellStart"/>
      <w:r w:rsidRPr="0085495B">
        <w:rPr>
          <w:rFonts w:ascii="Arial" w:hAnsi="Arial" w:cs="Arial"/>
          <w:color w:val="000000" w:themeColor="text1"/>
          <w:spacing w:val="-2"/>
          <w:sz w:val="18"/>
          <w:szCs w:val="18"/>
        </w:rPr>
        <w:t>recognised</w:t>
      </w:r>
      <w:proofErr w:type="spellEnd"/>
      <w:r w:rsidRPr="0085495B">
        <w:rPr>
          <w:rFonts w:ascii="Arial" w:hAnsi="Arial" w:cs="Arial"/>
          <w:color w:val="000000" w:themeColor="text1"/>
          <w:spacing w:val="-2"/>
          <w:sz w:val="18"/>
          <w:szCs w:val="18"/>
        </w:rPr>
        <w:t xml:space="preserve"> for the amount by which the carrying amount of the assets exceeds its recoverable amount. The recoverable amount is the higher of an asset’s fair value less costs of disposal and value in use. </w:t>
      </w:r>
    </w:p>
    <w:p w:rsidR="007E54E7" w:rsidRPr="00607566" w:rsidRDefault="007E54E7" w:rsidP="00765B19">
      <w:pPr>
        <w:pStyle w:val="ListParagraph"/>
        <w:spacing w:after="0" w:line="240" w:lineRule="auto"/>
        <w:ind w:left="540"/>
        <w:jc w:val="both"/>
        <w:rPr>
          <w:rFonts w:ascii="Arial" w:hAnsi="Arial" w:cs="Arial"/>
          <w:color w:val="000000" w:themeColor="text1"/>
          <w:spacing w:val="-2"/>
          <w:sz w:val="14"/>
          <w:szCs w:val="14"/>
        </w:rPr>
      </w:pPr>
    </w:p>
    <w:p w:rsidR="007E54E7" w:rsidRPr="0085495B" w:rsidRDefault="007E54E7" w:rsidP="00765B19">
      <w:pPr>
        <w:pStyle w:val="ListParagraph"/>
        <w:spacing w:after="0" w:line="240" w:lineRule="auto"/>
        <w:ind w:left="540"/>
        <w:jc w:val="both"/>
        <w:rPr>
          <w:rFonts w:ascii="Arial" w:hAnsi="Arial" w:cs="Arial"/>
          <w:color w:val="000000" w:themeColor="text1"/>
          <w:spacing w:val="-2"/>
          <w:sz w:val="18"/>
          <w:szCs w:val="18"/>
        </w:rPr>
      </w:pPr>
      <w:r w:rsidRPr="0085495B">
        <w:rPr>
          <w:rFonts w:ascii="Arial" w:hAnsi="Arial" w:cs="Arial"/>
          <w:color w:val="000000" w:themeColor="text1"/>
          <w:spacing w:val="-2"/>
          <w:sz w:val="18"/>
          <w:szCs w:val="18"/>
        </w:rPr>
        <w:t xml:space="preserve">Where the reasons for previously </w:t>
      </w:r>
      <w:proofErr w:type="spellStart"/>
      <w:r w:rsidRPr="0085495B">
        <w:rPr>
          <w:rFonts w:ascii="Arial" w:hAnsi="Arial" w:cs="Arial"/>
          <w:color w:val="000000" w:themeColor="text1"/>
          <w:spacing w:val="-2"/>
          <w:sz w:val="18"/>
          <w:szCs w:val="18"/>
        </w:rPr>
        <w:t>recognised</w:t>
      </w:r>
      <w:proofErr w:type="spellEnd"/>
      <w:r w:rsidRPr="0085495B">
        <w:rPr>
          <w:rFonts w:ascii="Arial" w:hAnsi="Arial" w:cs="Arial"/>
          <w:color w:val="000000" w:themeColor="text1"/>
          <w:spacing w:val="-2"/>
          <w:sz w:val="18"/>
          <w:szCs w:val="18"/>
        </w:rPr>
        <w:t xml:space="preserve"> impairments no longer exist, the impairment losses on the assets concerned other than goodwill is reversed.  </w:t>
      </w:r>
    </w:p>
    <w:p w:rsidR="00D27FFA" w:rsidRPr="00607566" w:rsidRDefault="00D27FFA" w:rsidP="009112F4">
      <w:pPr>
        <w:rPr>
          <w:rFonts w:ascii="Arial" w:hAnsi="Arial" w:cs="Arial"/>
          <w:sz w:val="14"/>
          <w:szCs w:val="14"/>
        </w:rPr>
      </w:pPr>
    </w:p>
    <w:p w:rsidR="00D27FFA" w:rsidRPr="00237705" w:rsidRDefault="000A3428" w:rsidP="00D215AE">
      <w:pPr>
        <w:pStyle w:val="Heading1"/>
        <w:ind w:left="540" w:hanging="540"/>
        <w:jc w:val="both"/>
        <w:rPr>
          <w:rFonts w:ascii="Arial" w:hAnsi="Arial" w:cs="Arial"/>
          <w:color w:val="CF4A02"/>
          <w:sz w:val="18"/>
          <w:szCs w:val="18"/>
        </w:rPr>
      </w:pPr>
      <w:r w:rsidRPr="00237705">
        <w:rPr>
          <w:rFonts w:ascii="Arial" w:hAnsi="Arial" w:cs="Arial"/>
          <w:color w:val="CF4A02"/>
          <w:sz w:val="18"/>
          <w:szCs w:val="18"/>
        </w:rPr>
        <w:t>6</w:t>
      </w:r>
      <w:r w:rsidR="00D27FFA" w:rsidRPr="00237705">
        <w:rPr>
          <w:rFonts w:ascii="Arial" w:hAnsi="Arial" w:cs="Arial"/>
          <w:color w:val="CF4A02"/>
          <w:sz w:val="18"/>
          <w:szCs w:val="18"/>
        </w:rPr>
        <w:t>.1</w:t>
      </w:r>
      <w:r w:rsidRPr="00237705">
        <w:rPr>
          <w:rFonts w:ascii="Arial" w:hAnsi="Arial" w:cs="Arial"/>
          <w:color w:val="CF4A02"/>
          <w:sz w:val="18"/>
          <w:szCs w:val="18"/>
        </w:rPr>
        <w:t>1</w:t>
      </w:r>
      <w:r w:rsidR="00D27FFA" w:rsidRPr="00237705">
        <w:rPr>
          <w:rFonts w:ascii="Arial" w:hAnsi="Arial" w:cs="Arial"/>
          <w:color w:val="CF4A02"/>
          <w:sz w:val="18"/>
          <w:szCs w:val="18"/>
        </w:rPr>
        <w:tab/>
      </w:r>
      <w:r w:rsidRPr="00237705">
        <w:rPr>
          <w:rFonts w:ascii="Arial" w:hAnsi="Arial" w:cs="Arial"/>
          <w:color w:val="CF4A02"/>
          <w:sz w:val="18"/>
          <w:szCs w:val="18"/>
        </w:rPr>
        <w:t>L</w:t>
      </w:r>
      <w:r w:rsidR="00D27FFA" w:rsidRPr="00237705">
        <w:rPr>
          <w:rFonts w:ascii="Arial" w:hAnsi="Arial" w:cs="Arial"/>
          <w:color w:val="CF4A02"/>
          <w:sz w:val="18"/>
          <w:szCs w:val="18"/>
        </w:rPr>
        <w:t>eases</w:t>
      </w:r>
    </w:p>
    <w:p w:rsidR="00D27FFA" w:rsidRPr="00607566" w:rsidRDefault="00D27FFA" w:rsidP="00D215AE">
      <w:pPr>
        <w:ind w:left="1080" w:hanging="540"/>
        <w:jc w:val="both"/>
        <w:rPr>
          <w:rFonts w:ascii="Arial" w:eastAsia="Times New Roman" w:hAnsi="Arial" w:cs="Arial"/>
          <w:b/>
          <w:bCs/>
          <w:color w:val="CF4A02"/>
          <w:spacing w:val="-2"/>
          <w:kern w:val="28"/>
          <w:sz w:val="14"/>
          <w:szCs w:val="14"/>
          <w:lang w:val="en-GB"/>
        </w:rPr>
      </w:pPr>
    </w:p>
    <w:p w:rsidR="000A3428" w:rsidRPr="00237705" w:rsidRDefault="000A3428" w:rsidP="00D215AE">
      <w:pPr>
        <w:pStyle w:val="ListParagraph"/>
        <w:spacing w:after="0" w:line="240" w:lineRule="auto"/>
        <w:ind w:left="540"/>
        <w:jc w:val="both"/>
        <w:outlineLvl w:val="2"/>
        <w:rPr>
          <w:rFonts w:ascii="Arial" w:hAnsi="Arial" w:cs="Arial"/>
          <w:sz w:val="18"/>
          <w:szCs w:val="18"/>
          <w:u w:val="single"/>
        </w:rPr>
      </w:pPr>
      <w:bookmarkStart w:id="18" w:name="_Toc48736029"/>
      <w:r w:rsidRPr="00237705">
        <w:rPr>
          <w:rFonts w:ascii="Arial" w:hAnsi="Arial" w:cs="Arial"/>
          <w:sz w:val="18"/>
          <w:szCs w:val="18"/>
          <w:u w:val="single"/>
        </w:rPr>
        <w:t>For the year ended 31 December 2020</w:t>
      </w:r>
      <w:bookmarkEnd w:id="18"/>
    </w:p>
    <w:p w:rsidR="00D215AE" w:rsidRPr="00607566" w:rsidRDefault="00D215AE" w:rsidP="00D215AE">
      <w:pPr>
        <w:pStyle w:val="ListParagraph"/>
        <w:spacing w:after="0" w:line="240" w:lineRule="auto"/>
        <w:ind w:left="540"/>
        <w:jc w:val="both"/>
        <w:rPr>
          <w:rFonts w:ascii="Arial" w:eastAsia="Arial Unicode MS" w:hAnsi="Arial" w:cs="Arial"/>
          <w:i/>
          <w:iCs/>
          <w:color w:val="CF4A02"/>
          <w:sz w:val="14"/>
          <w:szCs w:val="14"/>
          <w:lang w:val="en-GB"/>
        </w:rPr>
      </w:pPr>
    </w:p>
    <w:p w:rsidR="000A3428" w:rsidRPr="00237705" w:rsidRDefault="000A3428" w:rsidP="00D215AE">
      <w:pPr>
        <w:pStyle w:val="ListParagraph"/>
        <w:spacing w:after="0" w:line="240" w:lineRule="auto"/>
        <w:ind w:left="540"/>
        <w:jc w:val="both"/>
        <w:rPr>
          <w:rFonts w:ascii="Arial" w:eastAsia="Arial Unicode MS" w:hAnsi="Arial" w:cs="Arial"/>
          <w:i/>
          <w:iCs/>
          <w:color w:val="CF4A02"/>
          <w:sz w:val="18"/>
          <w:szCs w:val="18"/>
          <w:lang w:val="en-GB"/>
        </w:rPr>
      </w:pPr>
      <w:r w:rsidRPr="00237705">
        <w:rPr>
          <w:rFonts w:ascii="Arial" w:eastAsia="Arial Unicode MS" w:hAnsi="Arial" w:cs="Arial"/>
          <w:i/>
          <w:iCs/>
          <w:color w:val="CF4A02"/>
          <w:sz w:val="18"/>
          <w:szCs w:val="18"/>
          <w:lang w:val="en-GB"/>
        </w:rPr>
        <w:t>Leases - where the Group is the lessee</w:t>
      </w:r>
    </w:p>
    <w:p w:rsidR="000A3428" w:rsidRPr="00607566" w:rsidRDefault="000A3428" w:rsidP="00D215AE">
      <w:pPr>
        <w:pStyle w:val="ListParagraph"/>
        <w:spacing w:after="0" w:line="240" w:lineRule="auto"/>
        <w:ind w:left="540"/>
        <w:jc w:val="both"/>
        <w:rPr>
          <w:rFonts w:ascii="Arial" w:hAnsi="Arial" w:cs="Arial"/>
          <w:sz w:val="14"/>
          <w:szCs w:val="14"/>
        </w:rPr>
      </w:pPr>
    </w:p>
    <w:p w:rsidR="000A3428" w:rsidRPr="00237705" w:rsidRDefault="000A3428" w:rsidP="00D215AE">
      <w:pPr>
        <w:pStyle w:val="ListParagraph"/>
        <w:spacing w:after="0" w:line="240" w:lineRule="auto"/>
        <w:ind w:left="540"/>
        <w:jc w:val="both"/>
        <w:rPr>
          <w:rFonts w:ascii="Arial" w:hAnsi="Arial" w:cs="Arial"/>
          <w:sz w:val="18"/>
          <w:szCs w:val="18"/>
        </w:rPr>
      </w:pPr>
      <w:r w:rsidRPr="00237705">
        <w:rPr>
          <w:rFonts w:ascii="Arial" w:hAnsi="Arial" w:cs="Arial"/>
          <w:sz w:val="18"/>
          <w:szCs w:val="18"/>
        </w:rPr>
        <w:t xml:space="preserve">Leases are </w:t>
      </w:r>
      <w:proofErr w:type="spellStart"/>
      <w:r w:rsidRPr="00237705">
        <w:rPr>
          <w:rFonts w:ascii="Arial" w:hAnsi="Arial" w:cs="Arial"/>
          <w:sz w:val="18"/>
          <w:szCs w:val="18"/>
        </w:rPr>
        <w:t>recognised</w:t>
      </w:r>
      <w:proofErr w:type="spellEnd"/>
      <w:r w:rsidRPr="00237705">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237705">
        <w:rPr>
          <w:rFonts w:ascii="Arial" w:hAnsi="Arial" w:cs="Arial"/>
          <w:sz w:val="18"/>
          <w:szCs w:val="18"/>
        </w:rPr>
        <w:t>so as to</w:t>
      </w:r>
      <w:proofErr w:type="gramEnd"/>
      <w:r w:rsidRPr="00237705">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0A3428" w:rsidRPr="00607566" w:rsidRDefault="000A3428" w:rsidP="00D215AE">
      <w:pPr>
        <w:pStyle w:val="ListParagraph"/>
        <w:spacing w:after="0" w:line="240" w:lineRule="auto"/>
        <w:ind w:left="540"/>
        <w:jc w:val="both"/>
        <w:rPr>
          <w:rFonts w:ascii="Arial" w:hAnsi="Arial" w:cs="Arial"/>
          <w:sz w:val="14"/>
          <w:szCs w:val="14"/>
        </w:rPr>
      </w:pPr>
    </w:p>
    <w:p w:rsidR="000A3428" w:rsidRPr="00237705" w:rsidRDefault="000A3428" w:rsidP="00D215AE">
      <w:pPr>
        <w:pStyle w:val="ListParagraph"/>
        <w:spacing w:after="0" w:line="240" w:lineRule="auto"/>
        <w:ind w:left="540"/>
        <w:jc w:val="both"/>
        <w:rPr>
          <w:rFonts w:ascii="Arial" w:hAnsi="Arial" w:cs="Arial"/>
          <w:color w:val="FF0000"/>
          <w:sz w:val="18"/>
          <w:szCs w:val="18"/>
        </w:rPr>
      </w:pPr>
      <w:r w:rsidRPr="00237705">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DC3D88" w:rsidRPr="00237705">
        <w:rPr>
          <w:rFonts w:ascii="Arial" w:hAnsi="Arial" w:cs="Arial"/>
          <w:color w:val="FF0000"/>
          <w:sz w:val="18"/>
          <w:szCs w:val="18"/>
        </w:rPr>
        <w:t>.</w:t>
      </w:r>
    </w:p>
    <w:p w:rsidR="00DC3D88" w:rsidRPr="00607566" w:rsidRDefault="00DC3D88" w:rsidP="00D215AE">
      <w:pPr>
        <w:pStyle w:val="ListParagraph"/>
        <w:spacing w:after="0" w:line="240" w:lineRule="auto"/>
        <w:ind w:left="540"/>
        <w:jc w:val="both"/>
        <w:rPr>
          <w:rFonts w:ascii="Arial" w:hAnsi="Arial" w:cs="Arial"/>
          <w:sz w:val="14"/>
          <w:szCs w:val="14"/>
          <w:lang w:val="en-GB"/>
        </w:rPr>
      </w:pPr>
    </w:p>
    <w:p w:rsidR="000A3428" w:rsidRPr="00237705" w:rsidRDefault="000A3428" w:rsidP="00D215AE">
      <w:pPr>
        <w:pStyle w:val="ListParagraph"/>
        <w:spacing w:after="0" w:line="240" w:lineRule="auto"/>
        <w:ind w:left="540"/>
        <w:jc w:val="both"/>
        <w:rPr>
          <w:rFonts w:ascii="Arial" w:hAnsi="Arial" w:cs="Arial"/>
          <w:sz w:val="18"/>
          <w:szCs w:val="18"/>
        </w:rPr>
      </w:pPr>
      <w:r w:rsidRPr="00237705">
        <w:rPr>
          <w:rFonts w:ascii="Arial" w:hAnsi="Arial" w:cs="Arial"/>
          <w:sz w:val="18"/>
          <w:szCs w:val="18"/>
        </w:rPr>
        <w:t>Assets and liabilities arising from a lease are initially measured on a present value basis. Lease liabilities include the net present value of the following lease payments:</w:t>
      </w:r>
    </w:p>
    <w:p w:rsidR="000A3428" w:rsidRPr="00607566" w:rsidRDefault="000A3428" w:rsidP="00D215AE">
      <w:pPr>
        <w:pStyle w:val="ListParagraph"/>
        <w:spacing w:after="0" w:line="240" w:lineRule="auto"/>
        <w:ind w:left="540"/>
        <w:jc w:val="both"/>
        <w:rPr>
          <w:rFonts w:ascii="Arial" w:hAnsi="Arial" w:cs="Arial"/>
          <w:sz w:val="14"/>
          <w:szCs w:val="14"/>
        </w:rPr>
      </w:pPr>
    </w:p>
    <w:p w:rsidR="000A3428" w:rsidRPr="00237705" w:rsidRDefault="000A3428" w:rsidP="00D215AE">
      <w:pPr>
        <w:pStyle w:val="ListParagraph"/>
        <w:numPr>
          <w:ilvl w:val="0"/>
          <w:numId w:val="31"/>
        </w:numPr>
        <w:tabs>
          <w:tab w:val="left" w:pos="810"/>
        </w:tabs>
        <w:spacing w:after="0" w:line="240" w:lineRule="auto"/>
        <w:ind w:left="810" w:hanging="284"/>
        <w:jc w:val="both"/>
        <w:rPr>
          <w:rFonts w:ascii="Arial" w:hAnsi="Arial" w:cs="Arial"/>
          <w:sz w:val="18"/>
          <w:szCs w:val="18"/>
        </w:rPr>
      </w:pPr>
      <w:r w:rsidRPr="00237705">
        <w:rPr>
          <w:rFonts w:ascii="Arial" w:hAnsi="Arial" w:cs="Arial"/>
          <w:sz w:val="18"/>
          <w:szCs w:val="18"/>
        </w:rPr>
        <w:t>fixed payments (including in-substance fixed payments), less any lease incentives receivable</w:t>
      </w:r>
    </w:p>
    <w:p w:rsidR="000A3428" w:rsidRPr="00237705" w:rsidRDefault="000A3428" w:rsidP="00D215AE">
      <w:pPr>
        <w:pStyle w:val="ListParagraph"/>
        <w:numPr>
          <w:ilvl w:val="0"/>
          <w:numId w:val="31"/>
        </w:numPr>
        <w:tabs>
          <w:tab w:val="left" w:pos="810"/>
        </w:tabs>
        <w:spacing w:after="0" w:line="240" w:lineRule="auto"/>
        <w:ind w:left="810" w:hanging="284"/>
        <w:jc w:val="both"/>
        <w:rPr>
          <w:rFonts w:ascii="Arial" w:hAnsi="Arial" w:cs="Arial"/>
          <w:sz w:val="18"/>
          <w:szCs w:val="18"/>
        </w:rPr>
      </w:pPr>
      <w:r w:rsidRPr="00237705">
        <w:rPr>
          <w:rFonts w:ascii="Arial" w:hAnsi="Arial" w:cs="Arial"/>
          <w:sz w:val="18"/>
          <w:szCs w:val="18"/>
        </w:rPr>
        <w:t>variable lease payment that are based on an index or a rate</w:t>
      </w:r>
    </w:p>
    <w:p w:rsidR="000A3428" w:rsidRPr="00237705" w:rsidRDefault="000A3428" w:rsidP="00D215AE">
      <w:pPr>
        <w:pStyle w:val="ListParagraph"/>
        <w:numPr>
          <w:ilvl w:val="0"/>
          <w:numId w:val="31"/>
        </w:numPr>
        <w:tabs>
          <w:tab w:val="left" w:pos="810"/>
        </w:tabs>
        <w:spacing w:after="0" w:line="240" w:lineRule="auto"/>
        <w:ind w:left="810" w:hanging="284"/>
        <w:jc w:val="both"/>
        <w:rPr>
          <w:rFonts w:ascii="Arial" w:hAnsi="Arial" w:cs="Arial"/>
          <w:sz w:val="18"/>
          <w:szCs w:val="18"/>
        </w:rPr>
      </w:pPr>
      <w:r w:rsidRPr="00237705">
        <w:rPr>
          <w:rFonts w:ascii="Arial" w:hAnsi="Arial" w:cs="Arial"/>
          <w:sz w:val="18"/>
          <w:szCs w:val="18"/>
        </w:rPr>
        <w:t>amounts expected to be payable by the lessee under residual value guarantees</w:t>
      </w:r>
    </w:p>
    <w:p w:rsidR="000A3428" w:rsidRPr="00237705" w:rsidRDefault="000A3428" w:rsidP="00D215AE">
      <w:pPr>
        <w:pStyle w:val="ListParagraph"/>
        <w:numPr>
          <w:ilvl w:val="0"/>
          <w:numId w:val="31"/>
        </w:numPr>
        <w:tabs>
          <w:tab w:val="left" w:pos="810"/>
        </w:tabs>
        <w:spacing w:after="0" w:line="240" w:lineRule="auto"/>
        <w:ind w:left="810" w:hanging="284"/>
        <w:jc w:val="both"/>
        <w:rPr>
          <w:rFonts w:ascii="Arial" w:hAnsi="Arial" w:cs="Arial"/>
          <w:sz w:val="18"/>
          <w:szCs w:val="18"/>
        </w:rPr>
      </w:pPr>
      <w:r w:rsidRPr="00237705">
        <w:rPr>
          <w:rFonts w:ascii="Arial" w:hAnsi="Arial" w:cs="Arial"/>
          <w:sz w:val="18"/>
          <w:szCs w:val="18"/>
        </w:rPr>
        <w:t>the exercise price of a purchase option if the lessee is reasonably certain to exercise that option, and</w:t>
      </w:r>
    </w:p>
    <w:p w:rsidR="000A3428" w:rsidRPr="00237705" w:rsidRDefault="000A3428" w:rsidP="00D215AE">
      <w:pPr>
        <w:pStyle w:val="ListParagraph"/>
        <w:numPr>
          <w:ilvl w:val="0"/>
          <w:numId w:val="31"/>
        </w:numPr>
        <w:tabs>
          <w:tab w:val="left" w:pos="810"/>
        </w:tabs>
        <w:spacing w:after="0" w:line="240" w:lineRule="auto"/>
        <w:ind w:left="810" w:hanging="284"/>
        <w:jc w:val="both"/>
        <w:rPr>
          <w:rFonts w:ascii="Arial" w:hAnsi="Arial" w:cs="Arial"/>
          <w:sz w:val="18"/>
          <w:szCs w:val="18"/>
        </w:rPr>
      </w:pPr>
      <w:r w:rsidRPr="00237705">
        <w:rPr>
          <w:rFonts w:ascii="Arial" w:hAnsi="Arial" w:cs="Arial"/>
          <w:sz w:val="18"/>
          <w:szCs w:val="18"/>
        </w:rPr>
        <w:t>payments of penalties for terminating the lease, if the lease term reflects the lessee exercising that option.</w:t>
      </w:r>
    </w:p>
    <w:p w:rsidR="000A3428" w:rsidRPr="00607566" w:rsidRDefault="000A3428" w:rsidP="00D215AE">
      <w:pPr>
        <w:pStyle w:val="ListParagraph"/>
        <w:spacing w:after="0" w:line="240" w:lineRule="auto"/>
        <w:ind w:left="540"/>
        <w:jc w:val="both"/>
        <w:rPr>
          <w:rFonts w:ascii="Arial" w:hAnsi="Arial" w:cs="Arial"/>
          <w:sz w:val="14"/>
          <w:szCs w:val="14"/>
        </w:rPr>
      </w:pPr>
    </w:p>
    <w:p w:rsidR="000A3428" w:rsidRPr="00237705" w:rsidRDefault="000A3428" w:rsidP="00D215AE">
      <w:pPr>
        <w:pStyle w:val="ListParagraph"/>
        <w:spacing w:after="0" w:line="240" w:lineRule="auto"/>
        <w:ind w:left="540"/>
        <w:jc w:val="both"/>
        <w:rPr>
          <w:rFonts w:ascii="Arial" w:hAnsi="Arial" w:cs="Arial"/>
          <w:sz w:val="18"/>
          <w:szCs w:val="18"/>
        </w:rPr>
      </w:pPr>
      <w:r w:rsidRPr="00237705">
        <w:rPr>
          <w:rFonts w:ascii="Arial" w:hAnsi="Arial" w:cs="Arial"/>
          <w:sz w:val="18"/>
          <w:szCs w:val="18"/>
        </w:rPr>
        <w:t>Lease payments to be made under reasonably certain extension options are also included in the measurement of the liability.</w:t>
      </w:r>
    </w:p>
    <w:p w:rsidR="000A3428" w:rsidRPr="00607566" w:rsidRDefault="000A3428" w:rsidP="00D215AE">
      <w:pPr>
        <w:pStyle w:val="ListParagraph"/>
        <w:spacing w:after="0" w:line="240" w:lineRule="auto"/>
        <w:ind w:left="540"/>
        <w:jc w:val="both"/>
        <w:rPr>
          <w:rFonts w:ascii="Arial" w:hAnsi="Arial" w:cs="Arial"/>
          <w:sz w:val="14"/>
          <w:szCs w:val="14"/>
        </w:rPr>
      </w:pPr>
    </w:p>
    <w:p w:rsidR="000A3428" w:rsidRPr="00237705" w:rsidRDefault="000A3428" w:rsidP="00D215AE">
      <w:pPr>
        <w:pStyle w:val="ListParagraph"/>
        <w:spacing w:after="0" w:line="240" w:lineRule="auto"/>
        <w:ind w:left="540"/>
        <w:jc w:val="both"/>
        <w:rPr>
          <w:rFonts w:ascii="Arial" w:hAnsi="Arial" w:cs="Arial"/>
          <w:spacing w:val="-2"/>
          <w:sz w:val="18"/>
          <w:szCs w:val="18"/>
        </w:rPr>
      </w:pPr>
      <w:r w:rsidRPr="00607566">
        <w:rPr>
          <w:rFonts w:ascii="Arial" w:hAnsi="Arial" w:cs="Arial"/>
          <w:spacing w:val="-2"/>
          <w:sz w:val="18"/>
          <w:szCs w:val="18"/>
        </w:rPr>
        <w:t>The lease payments are discounted using the interest rate implicit in the lease. If that rate cannot be determined, the</w:t>
      </w:r>
      <w:r w:rsidRPr="00237705">
        <w:rPr>
          <w:rFonts w:ascii="Arial" w:hAnsi="Arial" w:cs="Arial"/>
          <w:spacing w:val="-2"/>
          <w:sz w:val="18"/>
          <w:szCs w:val="18"/>
        </w:rPr>
        <w:t xml:space="preserve"> lessee’s incremental borrowing rate is used, being the rate that the lessee would have to pay to borrow the funds necessary to obtain an asset of similar value in a similar economic environment with similar terms and conditions. </w:t>
      </w:r>
    </w:p>
    <w:p w:rsidR="00607566" w:rsidRDefault="00607566">
      <w:pPr>
        <w:spacing w:after="160" w:line="259" w:lineRule="auto"/>
        <w:rPr>
          <w:rFonts w:ascii="Arial" w:eastAsiaTheme="minorHAnsi" w:hAnsi="Arial" w:cs="Arial"/>
          <w:sz w:val="14"/>
          <w:szCs w:val="14"/>
        </w:rPr>
      </w:pPr>
      <w:r>
        <w:rPr>
          <w:rFonts w:ascii="Arial" w:hAnsi="Arial" w:cs="Arial"/>
          <w:sz w:val="14"/>
          <w:szCs w:val="14"/>
        </w:rPr>
        <w:br w:type="page"/>
      </w:r>
    </w:p>
    <w:p w:rsidR="00D215AE" w:rsidRPr="00607566" w:rsidRDefault="00D215AE" w:rsidP="00D215AE">
      <w:pPr>
        <w:pStyle w:val="ListParagraph"/>
        <w:spacing w:after="0" w:line="240" w:lineRule="auto"/>
        <w:ind w:left="540"/>
        <w:jc w:val="both"/>
        <w:rPr>
          <w:rFonts w:ascii="Arial" w:hAnsi="Arial" w:cs="Arial"/>
          <w:sz w:val="18"/>
          <w:szCs w:val="18"/>
        </w:rPr>
      </w:pPr>
    </w:p>
    <w:p w:rsidR="000A3428" w:rsidRPr="00237705" w:rsidRDefault="000A3428" w:rsidP="00D215AE">
      <w:pPr>
        <w:pStyle w:val="ListParagraph"/>
        <w:spacing w:after="0" w:line="240" w:lineRule="auto"/>
        <w:ind w:left="540"/>
        <w:jc w:val="both"/>
        <w:rPr>
          <w:rFonts w:ascii="Arial" w:hAnsi="Arial" w:cs="Arial"/>
          <w:sz w:val="18"/>
          <w:szCs w:val="18"/>
        </w:rPr>
      </w:pPr>
      <w:r w:rsidRPr="00237705">
        <w:rPr>
          <w:rFonts w:ascii="Arial" w:hAnsi="Arial" w:cs="Arial"/>
          <w:sz w:val="18"/>
          <w:szCs w:val="18"/>
        </w:rPr>
        <w:t>Right-of-use assets are measured at cost comprising the following:</w:t>
      </w:r>
    </w:p>
    <w:p w:rsidR="00D215AE" w:rsidRPr="00607566" w:rsidRDefault="00D215AE" w:rsidP="00D215AE">
      <w:pPr>
        <w:pStyle w:val="ListParagraph"/>
        <w:spacing w:after="0" w:line="240" w:lineRule="auto"/>
        <w:ind w:left="540"/>
        <w:jc w:val="both"/>
        <w:rPr>
          <w:rFonts w:ascii="Arial" w:hAnsi="Arial" w:cs="Arial"/>
          <w:sz w:val="14"/>
          <w:szCs w:val="14"/>
        </w:rPr>
      </w:pPr>
    </w:p>
    <w:p w:rsidR="000A3428" w:rsidRPr="00237705" w:rsidRDefault="000A3428" w:rsidP="00D215AE">
      <w:pPr>
        <w:pStyle w:val="ListParagraph"/>
        <w:numPr>
          <w:ilvl w:val="0"/>
          <w:numId w:val="31"/>
        </w:numPr>
        <w:tabs>
          <w:tab w:val="left" w:pos="810"/>
        </w:tabs>
        <w:spacing w:after="0" w:line="240" w:lineRule="auto"/>
        <w:ind w:left="810" w:hanging="284"/>
        <w:jc w:val="both"/>
        <w:rPr>
          <w:rFonts w:ascii="Arial" w:hAnsi="Arial" w:cs="Arial"/>
          <w:sz w:val="18"/>
          <w:szCs w:val="18"/>
        </w:rPr>
      </w:pPr>
      <w:r w:rsidRPr="00237705">
        <w:rPr>
          <w:rFonts w:ascii="Arial" w:hAnsi="Arial" w:cs="Arial"/>
          <w:sz w:val="18"/>
          <w:szCs w:val="18"/>
        </w:rPr>
        <w:t>the amount of the initial measurement of lease liability</w:t>
      </w:r>
    </w:p>
    <w:p w:rsidR="000A3428" w:rsidRPr="00237705" w:rsidRDefault="000A3428" w:rsidP="00D215AE">
      <w:pPr>
        <w:pStyle w:val="ListParagraph"/>
        <w:numPr>
          <w:ilvl w:val="0"/>
          <w:numId w:val="31"/>
        </w:numPr>
        <w:tabs>
          <w:tab w:val="left" w:pos="810"/>
        </w:tabs>
        <w:spacing w:after="0" w:line="240" w:lineRule="auto"/>
        <w:ind w:left="810" w:hanging="284"/>
        <w:jc w:val="both"/>
        <w:rPr>
          <w:rFonts w:ascii="Arial" w:hAnsi="Arial" w:cs="Arial"/>
          <w:sz w:val="18"/>
          <w:szCs w:val="18"/>
        </w:rPr>
      </w:pPr>
      <w:r w:rsidRPr="00237705">
        <w:rPr>
          <w:rFonts w:ascii="Arial" w:hAnsi="Arial" w:cs="Arial"/>
          <w:sz w:val="18"/>
          <w:szCs w:val="18"/>
        </w:rPr>
        <w:t>any lease payments made at or before the commencement date less any lease incentives received</w:t>
      </w:r>
    </w:p>
    <w:p w:rsidR="000A3428" w:rsidRPr="00237705" w:rsidRDefault="000A3428" w:rsidP="00D215AE">
      <w:pPr>
        <w:pStyle w:val="ListParagraph"/>
        <w:numPr>
          <w:ilvl w:val="0"/>
          <w:numId w:val="31"/>
        </w:numPr>
        <w:tabs>
          <w:tab w:val="left" w:pos="810"/>
        </w:tabs>
        <w:spacing w:after="0" w:line="240" w:lineRule="auto"/>
        <w:ind w:left="810" w:hanging="284"/>
        <w:jc w:val="both"/>
        <w:rPr>
          <w:rFonts w:ascii="Arial" w:hAnsi="Arial" w:cs="Arial"/>
          <w:sz w:val="18"/>
          <w:szCs w:val="18"/>
        </w:rPr>
      </w:pPr>
      <w:r w:rsidRPr="00237705">
        <w:rPr>
          <w:rFonts w:ascii="Arial" w:hAnsi="Arial" w:cs="Arial"/>
          <w:sz w:val="18"/>
          <w:szCs w:val="18"/>
        </w:rPr>
        <w:t>any initial direct costs, and</w:t>
      </w:r>
    </w:p>
    <w:p w:rsidR="000A3428" w:rsidRPr="00237705" w:rsidRDefault="000A3428" w:rsidP="00D215AE">
      <w:pPr>
        <w:pStyle w:val="ListParagraph"/>
        <w:numPr>
          <w:ilvl w:val="0"/>
          <w:numId w:val="31"/>
        </w:numPr>
        <w:tabs>
          <w:tab w:val="left" w:pos="810"/>
        </w:tabs>
        <w:spacing w:after="0" w:line="240" w:lineRule="auto"/>
        <w:ind w:left="810" w:hanging="284"/>
        <w:jc w:val="both"/>
        <w:rPr>
          <w:rFonts w:ascii="Arial" w:hAnsi="Arial" w:cs="Arial"/>
          <w:sz w:val="18"/>
          <w:szCs w:val="18"/>
        </w:rPr>
      </w:pPr>
      <w:r w:rsidRPr="00237705">
        <w:rPr>
          <w:rFonts w:ascii="Arial" w:hAnsi="Arial" w:cs="Arial"/>
          <w:sz w:val="18"/>
          <w:szCs w:val="18"/>
        </w:rPr>
        <w:t xml:space="preserve">restoration costs. </w:t>
      </w:r>
    </w:p>
    <w:p w:rsidR="000A3428" w:rsidRPr="00607566" w:rsidRDefault="000A3428" w:rsidP="00D215AE">
      <w:pPr>
        <w:pStyle w:val="ListParagraph"/>
        <w:spacing w:after="0" w:line="240" w:lineRule="auto"/>
        <w:ind w:left="540"/>
        <w:jc w:val="both"/>
        <w:rPr>
          <w:rFonts w:ascii="Arial" w:hAnsi="Arial" w:cs="Arial"/>
          <w:sz w:val="14"/>
          <w:szCs w:val="14"/>
        </w:rPr>
      </w:pPr>
    </w:p>
    <w:p w:rsidR="000A3428" w:rsidRPr="00237705" w:rsidRDefault="000A3428" w:rsidP="00607566">
      <w:pPr>
        <w:pStyle w:val="ListParagraph"/>
        <w:spacing w:after="0" w:line="200" w:lineRule="exact"/>
        <w:ind w:left="547"/>
        <w:jc w:val="both"/>
        <w:rPr>
          <w:rFonts w:ascii="Arial" w:hAnsi="Arial" w:cs="Arial"/>
          <w:sz w:val="18"/>
          <w:szCs w:val="18"/>
        </w:rPr>
      </w:pPr>
      <w:r w:rsidRPr="00237705">
        <w:rPr>
          <w:rFonts w:ascii="Arial" w:hAnsi="Arial" w:cs="Arial"/>
          <w:sz w:val="18"/>
          <w:szCs w:val="18"/>
        </w:rPr>
        <w:t xml:space="preserve">Payments associated with short-term leases and leases of low-value assets are </w:t>
      </w:r>
      <w:proofErr w:type="spellStart"/>
      <w:r w:rsidRPr="00237705">
        <w:rPr>
          <w:rFonts w:ascii="Arial" w:hAnsi="Arial" w:cs="Arial"/>
          <w:sz w:val="18"/>
          <w:szCs w:val="18"/>
        </w:rPr>
        <w:t>recognised</w:t>
      </w:r>
      <w:proofErr w:type="spellEnd"/>
      <w:r w:rsidRPr="00237705">
        <w:rPr>
          <w:rFonts w:ascii="Arial" w:hAnsi="Arial" w:cs="Arial"/>
          <w:sz w:val="18"/>
          <w:szCs w:val="18"/>
        </w:rPr>
        <w:t xml:space="preserve"> on a straight-line basis as an expense in profit or loss. Short-term leases are leases with a lease term of 12 months or less. Low-value assets comprise IT-equipment and small items of office </w:t>
      </w:r>
      <w:r w:rsidR="00DC3D88" w:rsidRPr="00237705">
        <w:rPr>
          <w:rFonts w:ascii="Arial" w:hAnsi="Arial" w:cs="Arial"/>
          <w:sz w:val="18"/>
          <w:szCs w:val="18"/>
        </w:rPr>
        <w:t>equipment</w:t>
      </w:r>
      <w:r w:rsidRPr="00237705">
        <w:rPr>
          <w:rFonts w:ascii="Arial" w:hAnsi="Arial" w:cs="Arial"/>
          <w:sz w:val="18"/>
          <w:szCs w:val="18"/>
        </w:rPr>
        <w:t>.</w:t>
      </w:r>
    </w:p>
    <w:p w:rsidR="000A3428" w:rsidRPr="00607566" w:rsidRDefault="000A3428" w:rsidP="00D215AE">
      <w:pPr>
        <w:pStyle w:val="ListParagraph"/>
        <w:spacing w:after="0" w:line="240" w:lineRule="auto"/>
        <w:ind w:left="540"/>
        <w:jc w:val="both"/>
        <w:rPr>
          <w:rFonts w:ascii="Arial" w:hAnsi="Arial" w:cs="Arial"/>
          <w:sz w:val="14"/>
          <w:szCs w:val="14"/>
        </w:rPr>
      </w:pPr>
    </w:p>
    <w:p w:rsidR="000A3428" w:rsidRPr="00237705" w:rsidRDefault="000A3428" w:rsidP="00D215AE">
      <w:pPr>
        <w:pStyle w:val="ListParagraph"/>
        <w:spacing w:after="0" w:line="240" w:lineRule="auto"/>
        <w:ind w:left="540"/>
        <w:jc w:val="both"/>
        <w:rPr>
          <w:rFonts w:ascii="Arial" w:eastAsia="Arial Unicode MS" w:hAnsi="Arial" w:cs="Arial"/>
          <w:i/>
          <w:iCs/>
          <w:color w:val="CF4A02"/>
          <w:sz w:val="18"/>
          <w:szCs w:val="18"/>
          <w:lang w:val="en-GB"/>
        </w:rPr>
      </w:pPr>
      <w:r w:rsidRPr="00237705">
        <w:rPr>
          <w:rFonts w:ascii="Arial" w:eastAsia="Arial Unicode MS" w:hAnsi="Arial" w:cs="Arial"/>
          <w:i/>
          <w:iCs/>
          <w:color w:val="CF4A02"/>
          <w:sz w:val="18"/>
          <w:szCs w:val="18"/>
          <w:lang w:val="en-GB"/>
        </w:rPr>
        <w:t>Leases - where the Group is the lessor</w:t>
      </w:r>
    </w:p>
    <w:p w:rsidR="000A3428" w:rsidRPr="00607566" w:rsidRDefault="000A3428" w:rsidP="00D215AE">
      <w:pPr>
        <w:pStyle w:val="BlockText"/>
        <w:ind w:left="540" w:right="0" w:firstLine="0"/>
        <w:rPr>
          <w:rFonts w:ascii="Arial" w:hAnsi="Arial" w:cs="Arial"/>
          <w:sz w:val="14"/>
          <w:szCs w:val="14"/>
        </w:rPr>
      </w:pPr>
    </w:p>
    <w:p w:rsidR="000A3428" w:rsidRPr="00237705" w:rsidRDefault="000A3428" w:rsidP="00607566">
      <w:pPr>
        <w:pStyle w:val="ListParagraph"/>
        <w:spacing w:after="0" w:line="200" w:lineRule="exact"/>
        <w:ind w:left="547"/>
        <w:jc w:val="both"/>
        <w:rPr>
          <w:rFonts w:ascii="Arial" w:hAnsi="Arial" w:cs="Arial"/>
          <w:color w:val="000000" w:themeColor="text1"/>
          <w:spacing w:val="-2"/>
          <w:sz w:val="18"/>
          <w:szCs w:val="18"/>
        </w:rPr>
      </w:pPr>
      <w:r w:rsidRPr="00237705">
        <w:rPr>
          <w:rFonts w:ascii="Arial" w:hAnsi="Arial" w:cs="Arial"/>
          <w:color w:val="000000" w:themeColor="text1"/>
          <w:spacing w:val="-2"/>
          <w:sz w:val="18"/>
          <w:szCs w:val="18"/>
        </w:rPr>
        <w:t xml:space="preserve">Rental income under operating leases </w:t>
      </w:r>
      <w:r w:rsidR="00DC3D88" w:rsidRPr="00237705">
        <w:rPr>
          <w:rFonts w:ascii="Arial" w:hAnsi="Arial" w:cs="Arial"/>
          <w:color w:val="000000" w:themeColor="text1"/>
          <w:spacing w:val="-2"/>
          <w:sz w:val="18"/>
          <w:szCs w:val="18"/>
        </w:rPr>
        <w:t xml:space="preserve">(net of any incentives given to lessees) </w:t>
      </w:r>
      <w:r w:rsidRPr="00237705">
        <w:rPr>
          <w:rFonts w:ascii="Arial" w:hAnsi="Arial" w:cs="Arial"/>
          <w:color w:val="000000" w:themeColor="text1"/>
          <w:spacing w:val="-2"/>
          <w:sz w:val="18"/>
          <w:szCs w:val="18"/>
        </w:rPr>
        <w:t xml:space="preserve">is </w:t>
      </w:r>
      <w:proofErr w:type="spellStart"/>
      <w:r w:rsidRPr="00237705">
        <w:rPr>
          <w:rFonts w:ascii="Arial" w:hAnsi="Arial" w:cs="Arial"/>
          <w:color w:val="000000" w:themeColor="text1"/>
          <w:spacing w:val="-2"/>
          <w:sz w:val="18"/>
          <w:szCs w:val="18"/>
        </w:rPr>
        <w:t>recognised</w:t>
      </w:r>
      <w:proofErr w:type="spellEnd"/>
      <w:r w:rsidRPr="00237705">
        <w:rPr>
          <w:rFonts w:ascii="Arial" w:hAnsi="Arial" w:cs="Arial"/>
          <w:color w:val="000000" w:themeColor="text1"/>
          <w:spacing w:val="-2"/>
          <w:sz w:val="18"/>
          <w:szCs w:val="18"/>
        </w:rPr>
        <w:t xml:space="preserve"> on a straight-line basis over the lease term. Initial direct costs incurred in obtaining an operating lease are added to the carrying amount of the underlying asset and </w:t>
      </w:r>
      <w:proofErr w:type="spellStart"/>
      <w:r w:rsidRPr="00237705">
        <w:rPr>
          <w:rFonts w:ascii="Arial" w:hAnsi="Arial" w:cs="Arial"/>
          <w:color w:val="000000" w:themeColor="text1"/>
          <w:spacing w:val="-2"/>
          <w:sz w:val="18"/>
          <w:szCs w:val="18"/>
        </w:rPr>
        <w:t>recognised</w:t>
      </w:r>
      <w:proofErr w:type="spellEnd"/>
      <w:r w:rsidRPr="00237705">
        <w:rPr>
          <w:rFonts w:ascii="Arial" w:hAnsi="Arial" w:cs="Arial"/>
          <w:color w:val="000000" w:themeColor="text1"/>
          <w:spacing w:val="-2"/>
          <w:sz w:val="18"/>
          <w:szCs w:val="18"/>
        </w:rPr>
        <w:t xml:space="preserve"> as expense over the lease term on the same basis as lease income. The respective leased assets are included in the statement of financial position based on their nature. </w:t>
      </w:r>
    </w:p>
    <w:p w:rsidR="00182F38" w:rsidRPr="00607566" w:rsidRDefault="00182F38" w:rsidP="009112F4">
      <w:pPr>
        <w:pStyle w:val="ListParagraph"/>
        <w:spacing w:after="0" w:line="240" w:lineRule="auto"/>
        <w:ind w:left="547"/>
        <w:jc w:val="both"/>
        <w:rPr>
          <w:rFonts w:ascii="Arial" w:eastAsia="Arial Unicode MS" w:hAnsi="Arial" w:cs="Arial"/>
          <w:sz w:val="14"/>
          <w:szCs w:val="14"/>
          <w:lang w:val="en-GB"/>
        </w:rPr>
      </w:pPr>
    </w:p>
    <w:p w:rsidR="00DC3D88" w:rsidRPr="00237705" w:rsidRDefault="00DC3D88" w:rsidP="005D42F0">
      <w:pPr>
        <w:pStyle w:val="ListParagraph"/>
        <w:spacing w:after="0" w:line="240" w:lineRule="auto"/>
        <w:ind w:left="540"/>
        <w:jc w:val="both"/>
        <w:rPr>
          <w:rFonts w:ascii="Arial" w:eastAsia="Arial Unicode MS" w:hAnsi="Arial" w:cs="Arial"/>
          <w:i/>
          <w:iCs/>
          <w:color w:val="CF4A02"/>
          <w:sz w:val="18"/>
          <w:szCs w:val="18"/>
          <w:lang w:val="en-GB"/>
        </w:rPr>
      </w:pPr>
      <w:r w:rsidRPr="00237705">
        <w:rPr>
          <w:rFonts w:ascii="Arial" w:hAnsi="Arial" w:cs="Arial"/>
          <w:sz w:val="18"/>
          <w:szCs w:val="18"/>
          <w:u w:val="single"/>
        </w:rPr>
        <w:t>For the year ended 31 December 2019</w:t>
      </w:r>
    </w:p>
    <w:p w:rsidR="00DC3D88" w:rsidRPr="00607566" w:rsidRDefault="00DC3D88" w:rsidP="005D42F0">
      <w:pPr>
        <w:pStyle w:val="ListParagraph"/>
        <w:spacing w:after="0" w:line="240" w:lineRule="auto"/>
        <w:ind w:left="540"/>
        <w:jc w:val="both"/>
        <w:rPr>
          <w:rFonts w:ascii="Arial" w:eastAsia="Arial Unicode MS" w:hAnsi="Arial" w:cs="Arial"/>
          <w:i/>
          <w:iCs/>
          <w:color w:val="CF4A02"/>
          <w:sz w:val="14"/>
          <w:szCs w:val="14"/>
        </w:rPr>
      </w:pPr>
    </w:p>
    <w:p w:rsidR="007E54E7" w:rsidRPr="00237705" w:rsidRDefault="007E54E7" w:rsidP="005D42F0">
      <w:pPr>
        <w:pStyle w:val="ListParagraph"/>
        <w:spacing w:after="0" w:line="240" w:lineRule="auto"/>
        <w:ind w:left="540"/>
        <w:jc w:val="both"/>
        <w:rPr>
          <w:rFonts w:ascii="Arial" w:eastAsia="Arial Unicode MS" w:hAnsi="Arial" w:cs="Arial"/>
          <w:i/>
          <w:iCs/>
          <w:color w:val="CF4A02"/>
          <w:sz w:val="18"/>
          <w:szCs w:val="18"/>
          <w:lang w:val="en-GB"/>
        </w:rPr>
      </w:pPr>
      <w:r w:rsidRPr="00237705">
        <w:rPr>
          <w:rFonts w:ascii="Arial" w:eastAsia="Arial Unicode MS" w:hAnsi="Arial" w:cs="Arial"/>
          <w:i/>
          <w:iCs/>
          <w:color w:val="CF4A02"/>
          <w:sz w:val="18"/>
          <w:szCs w:val="18"/>
          <w:lang w:val="en-GB"/>
        </w:rPr>
        <w:t>Leases - where the Group is the lessee</w:t>
      </w:r>
    </w:p>
    <w:p w:rsidR="007E54E7" w:rsidRPr="00607566" w:rsidRDefault="007E54E7" w:rsidP="005D42F0">
      <w:pPr>
        <w:pStyle w:val="ListParagraph"/>
        <w:spacing w:after="0" w:line="240" w:lineRule="auto"/>
        <w:ind w:left="540"/>
        <w:jc w:val="both"/>
        <w:rPr>
          <w:rFonts w:ascii="Arial" w:hAnsi="Arial" w:cs="Arial"/>
          <w:color w:val="000000" w:themeColor="text1"/>
          <w:spacing w:val="-2"/>
          <w:sz w:val="14"/>
          <w:szCs w:val="14"/>
        </w:rPr>
      </w:pPr>
    </w:p>
    <w:p w:rsidR="007E54E7" w:rsidRPr="00237705" w:rsidRDefault="007E54E7" w:rsidP="005D42F0">
      <w:pPr>
        <w:pStyle w:val="ListParagraph"/>
        <w:spacing w:after="0" w:line="240" w:lineRule="auto"/>
        <w:ind w:left="540"/>
        <w:jc w:val="both"/>
        <w:rPr>
          <w:rFonts w:ascii="Arial" w:hAnsi="Arial" w:cs="Arial"/>
          <w:color w:val="000000" w:themeColor="text1"/>
          <w:spacing w:val="-2"/>
          <w:sz w:val="18"/>
          <w:szCs w:val="18"/>
        </w:rPr>
      </w:pPr>
      <w:r w:rsidRPr="00237705">
        <w:rPr>
          <w:rFonts w:ascii="Arial" w:hAnsi="Arial" w:cs="Arial"/>
          <w:color w:val="000000" w:themeColor="text1"/>
          <w:spacing w:val="-2"/>
          <w:sz w:val="18"/>
          <w:szCs w:val="18"/>
        </w:rPr>
        <w:t>Payments made under operating leases (net of any incentives received from the lessor) are charged to profit or loss on a straight-line basis over the period of the lease.</w:t>
      </w:r>
    </w:p>
    <w:p w:rsidR="007E54E7" w:rsidRPr="00607566" w:rsidRDefault="007E54E7" w:rsidP="005D42F0">
      <w:pPr>
        <w:pStyle w:val="ListParagraph"/>
        <w:spacing w:after="0" w:line="240" w:lineRule="auto"/>
        <w:ind w:left="540"/>
        <w:jc w:val="both"/>
        <w:rPr>
          <w:rFonts w:ascii="Arial" w:hAnsi="Arial" w:cs="Arial"/>
          <w:color w:val="000000" w:themeColor="text1"/>
          <w:spacing w:val="-2"/>
          <w:sz w:val="14"/>
          <w:szCs w:val="14"/>
        </w:rPr>
      </w:pPr>
    </w:p>
    <w:p w:rsidR="007E54E7" w:rsidRPr="00237705" w:rsidRDefault="007E54E7" w:rsidP="00607566">
      <w:pPr>
        <w:pStyle w:val="ListParagraph"/>
        <w:spacing w:after="0" w:line="200" w:lineRule="exact"/>
        <w:ind w:left="547"/>
        <w:jc w:val="both"/>
        <w:rPr>
          <w:rFonts w:ascii="Arial" w:hAnsi="Arial" w:cs="Arial"/>
          <w:color w:val="000000" w:themeColor="text1"/>
          <w:spacing w:val="-2"/>
          <w:sz w:val="18"/>
          <w:szCs w:val="18"/>
        </w:rPr>
      </w:pPr>
      <w:r w:rsidRPr="00237705">
        <w:rPr>
          <w:rFonts w:ascii="Arial" w:hAnsi="Arial" w:cs="Arial"/>
          <w:color w:val="000000" w:themeColor="text1"/>
          <w:spacing w:val="-2"/>
          <w:sz w:val="18"/>
          <w:szCs w:val="18"/>
        </w:rPr>
        <w:t xml:space="preserve">At the inception of finance lease, the lower of the fair value of the leased </w:t>
      </w:r>
      <w:r w:rsidR="003F34BE" w:rsidRPr="00237705">
        <w:rPr>
          <w:rFonts w:ascii="Arial" w:hAnsi="Arial" w:cs="Arial"/>
          <w:color w:val="000000" w:themeColor="text1"/>
          <w:spacing w:val="-2"/>
          <w:sz w:val="18"/>
          <w:szCs w:val="18"/>
        </w:rPr>
        <w:t>assets</w:t>
      </w:r>
      <w:r w:rsidRPr="00237705">
        <w:rPr>
          <w:rFonts w:ascii="Arial" w:hAnsi="Arial" w:cs="Arial"/>
          <w:color w:val="000000" w:themeColor="text1"/>
          <w:spacing w:val="-2"/>
          <w:sz w:val="18"/>
          <w:szCs w:val="18"/>
        </w:rPr>
        <w:t xml:space="preserve"> and the present value of the minimum lease payments is </w:t>
      </w:r>
      <w:proofErr w:type="spellStart"/>
      <w:r w:rsidRPr="00237705">
        <w:rPr>
          <w:rFonts w:ascii="Arial" w:hAnsi="Arial" w:cs="Arial"/>
          <w:color w:val="000000" w:themeColor="text1"/>
          <w:spacing w:val="-2"/>
          <w:sz w:val="18"/>
          <w:szCs w:val="18"/>
        </w:rPr>
        <w:t>capitalised</w:t>
      </w:r>
      <w:proofErr w:type="spellEnd"/>
      <w:r w:rsidRPr="00237705">
        <w:rPr>
          <w:rFonts w:ascii="Arial" w:hAnsi="Arial" w:cs="Arial"/>
          <w:color w:val="000000" w:themeColor="text1"/>
          <w:spacing w:val="-2"/>
          <w:sz w:val="18"/>
          <w:szCs w:val="18"/>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7E54E7" w:rsidRPr="00607566" w:rsidRDefault="007E54E7" w:rsidP="005D42F0">
      <w:pPr>
        <w:pStyle w:val="ListParagraph"/>
        <w:spacing w:after="0" w:line="240" w:lineRule="auto"/>
        <w:ind w:left="540"/>
        <w:jc w:val="both"/>
        <w:rPr>
          <w:rFonts w:ascii="Arial" w:hAnsi="Arial" w:cs="Arial"/>
          <w:color w:val="000000" w:themeColor="text1"/>
          <w:spacing w:val="-2"/>
          <w:sz w:val="14"/>
          <w:szCs w:val="14"/>
        </w:rPr>
      </w:pPr>
    </w:p>
    <w:p w:rsidR="007E54E7" w:rsidRPr="00237705" w:rsidRDefault="007E54E7" w:rsidP="005D42F0">
      <w:pPr>
        <w:pStyle w:val="ListParagraph"/>
        <w:spacing w:after="0" w:line="240" w:lineRule="auto"/>
        <w:ind w:left="540"/>
        <w:jc w:val="both"/>
        <w:rPr>
          <w:rFonts w:ascii="Arial" w:eastAsia="Arial Unicode MS" w:hAnsi="Arial" w:cs="Arial"/>
          <w:i/>
          <w:iCs/>
          <w:color w:val="CF4A02"/>
          <w:sz w:val="18"/>
          <w:szCs w:val="18"/>
          <w:lang w:val="en-GB"/>
        </w:rPr>
      </w:pPr>
      <w:r w:rsidRPr="00237705">
        <w:rPr>
          <w:rFonts w:ascii="Arial" w:eastAsia="Arial Unicode MS" w:hAnsi="Arial" w:cs="Arial"/>
          <w:i/>
          <w:iCs/>
          <w:color w:val="CF4A02"/>
          <w:sz w:val="18"/>
          <w:szCs w:val="18"/>
          <w:lang w:val="en-GB"/>
        </w:rPr>
        <w:t>Leases - where the Group is the lessor</w:t>
      </w:r>
    </w:p>
    <w:p w:rsidR="007E54E7" w:rsidRPr="00607566" w:rsidRDefault="007E54E7" w:rsidP="005D42F0">
      <w:pPr>
        <w:pStyle w:val="ListParagraph"/>
        <w:spacing w:after="0" w:line="240" w:lineRule="auto"/>
        <w:ind w:left="540"/>
        <w:jc w:val="both"/>
        <w:rPr>
          <w:rFonts w:ascii="Arial" w:hAnsi="Arial" w:cs="Arial"/>
          <w:color w:val="000000" w:themeColor="text1"/>
          <w:spacing w:val="-2"/>
          <w:sz w:val="14"/>
          <w:szCs w:val="14"/>
        </w:rPr>
      </w:pPr>
    </w:p>
    <w:p w:rsidR="007012F7" w:rsidRDefault="007E54E7" w:rsidP="00607566">
      <w:pPr>
        <w:pStyle w:val="ListParagraph"/>
        <w:spacing w:after="0" w:line="200" w:lineRule="exact"/>
        <w:ind w:left="547"/>
        <w:jc w:val="both"/>
        <w:rPr>
          <w:rFonts w:ascii="Arial" w:hAnsi="Arial" w:cs="Arial"/>
          <w:color w:val="000000" w:themeColor="text1"/>
          <w:spacing w:val="-2"/>
          <w:sz w:val="18"/>
          <w:szCs w:val="18"/>
        </w:rPr>
      </w:pPr>
      <w:r w:rsidRPr="00237705">
        <w:rPr>
          <w:rFonts w:ascii="Arial" w:hAnsi="Arial" w:cs="Arial"/>
          <w:color w:val="000000" w:themeColor="text1"/>
          <w:spacing w:val="-2"/>
          <w:sz w:val="18"/>
          <w:szCs w:val="18"/>
        </w:rPr>
        <w:t xml:space="preserve">Rental income under operating leases (net of any incentives given to lessees) is </w:t>
      </w:r>
      <w:proofErr w:type="spellStart"/>
      <w:r w:rsidRPr="00237705">
        <w:rPr>
          <w:rFonts w:ascii="Arial" w:hAnsi="Arial" w:cs="Arial"/>
          <w:color w:val="000000" w:themeColor="text1"/>
          <w:spacing w:val="-2"/>
          <w:sz w:val="18"/>
          <w:szCs w:val="18"/>
        </w:rPr>
        <w:t>recognised</w:t>
      </w:r>
      <w:proofErr w:type="spellEnd"/>
      <w:r w:rsidRPr="00237705">
        <w:rPr>
          <w:rFonts w:ascii="Arial" w:hAnsi="Arial" w:cs="Arial"/>
          <w:color w:val="000000" w:themeColor="text1"/>
          <w:spacing w:val="-2"/>
          <w:sz w:val="18"/>
          <w:szCs w:val="18"/>
        </w:rPr>
        <w:t xml:space="preserve"> on a straight-line basis over the lease term.</w:t>
      </w:r>
    </w:p>
    <w:p w:rsidR="00182F38" w:rsidRPr="00607566" w:rsidRDefault="00182F38" w:rsidP="00182F38">
      <w:pPr>
        <w:pStyle w:val="ListParagraph"/>
        <w:spacing w:after="0" w:line="240" w:lineRule="auto"/>
        <w:ind w:left="540"/>
        <w:jc w:val="both"/>
        <w:rPr>
          <w:rFonts w:ascii="Arial" w:hAnsi="Arial" w:cs="Arial"/>
          <w:color w:val="000000" w:themeColor="text1"/>
          <w:spacing w:val="-2"/>
          <w:sz w:val="14"/>
          <w:szCs w:val="14"/>
        </w:rPr>
      </w:pPr>
    </w:p>
    <w:p w:rsidR="007012F7" w:rsidRPr="00237705" w:rsidRDefault="007012F7" w:rsidP="00D215AE">
      <w:pPr>
        <w:pStyle w:val="Heading1"/>
        <w:ind w:left="540" w:hanging="540"/>
        <w:jc w:val="both"/>
        <w:rPr>
          <w:rFonts w:ascii="Arial" w:hAnsi="Arial" w:cs="Arial"/>
          <w:color w:val="CF4A02"/>
          <w:sz w:val="18"/>
          <w:szCs w:val="18"/>
        </w:rPr>
      </w:pPr>
      <w:r w:rsidRPr="00237705">
        <w:rPr>
          <w:rFonts w:ascii="Arial" w:hAnsi="Arial" w:cs="Arial"/>
          <w:color w:val="CF4A02"/>
          <w:sz w:val="18"/>
          <w:szCs w:val="18"/>
        </w:rPr>
        <w:t>6.12</w:t>
      </w:r>
      <w:r w:rsidRPr="00237705">
        <w:rPr>
          <w:rFonts w:ascii="Arial" w:hAnsi="Arial" w:cs="Arial"/>
          <w:color w:val="CF4A02"/>
          <w:sz w:val="18"/>
          <w:szCs w:val="18"/>
        </w:rPr>
        <w:tab/>
        <w:t>Financial liabilities</w:t>
      </w:r>
    </w:p>
    <w:p w:rsidR="007012F7" w:rsidRPr="00607566" w:rsidRDefault="007012F7" w:rsidP="00D215AE">
      <w:pPr>
        <w:ind w:left="540"/>
        <w:rPr>
          <w:rFonts w:ascii="Arial" w:hAnsi="Arial" w:cs="Arial"/>
          <w:sz w:val="14"/>
          <w:szCs w:val="14"/>
          <w:lang w:val="en-GB"/>
        </w:rPr>
      </w:pPr>
    </w:p>
    <w:p w:rsidR="007012F7" w:rsidRPr="00237705" w:rsidRDefault="007012F7" w:rsidP="00D215AE">
      <w:pPr>
        <w:pStyle w:val="ListParagraph"/>
        <w:spacing w:after="0" w:line="240" w:lineRule="auto"/>
        <w:ind w:left="540"/>
        <w:jc w:val="both"/>
        <w:rPr>
          <w:rFonts w:ascii="Arial" w:hAnsi="Arial" w:cs="Arial"/>
          <w:sz w:val="18"/>
          <w:szCs w:val="18"/>
          <w:u w:val="single"/>
        </w:rPr>
      </w:pPr>
      <w:r w:rsidRPr="00237705">
        <w:rPr>
          <w:rFonts w:ascii="Arial" w:hAnsi="Arial" w:cs="Arial"/>
          <w:sz w:val="18"/>
          <w:szCs w:val="18"/>
          <w:u w:val="single"/>
        </w:rPr>
        <w:t>For the year ended 31 December 2020</w:t>
      </w:r>
    </w:p>
    <w:p w:rsidR="007012F7" w:rsidRPr="00607566" w:rsidRDefault="007012F7" w:rsidP="00D215AE">
      <w:pPr>
        <w:ind w:left="540"/>
        <w:rPr>
          <w:rFonts w:ascii="Arial" w:hAnsi="Arial" w:cs="Arial"/>
          <w:sz w:val="14"/>
          <w:szCs w:val="14"/>
          <w:lang w:val="en-GB"/>
        </w:rPr>
      </w:pPr>
    </w:p>
    <w:p w:rsidR="007012F7" w:rsidRPr="00237705" w:rsidRDefault="007012F7" w:rsidP="00D215AE">
      <w:pPr>
        <w:pStyle w:val="NoSpacing"/>
        <w:ind w:left="1080" w:hanging="540"/>
        <w:outlineLvl w:val="3"/>
        <w:rPr>
          <w:rFonts w:ascii="Arial" w:hAnsi="Arial" w:cs="Arial"/>
          <w:color w:val="CF4A02"/>
          <w:sz w:val="18"/>
          <w:szCs w:val="18"/>
        </w:rPr>
      </w:pPr>
      <w:r w:rsidRPr="00237705">
        <w:rPr>
          <w:rFonts w:ascii="Arial" w:hAnsi="Arial" w:cs="Arial"/>
          <w:color w:val="CF4A02"/>
          <w:sz w:val="18"/>
          <w:szCs w:val="18"/>
          <w:lang w:val="en-GB"/>
        </w:rPr>
        <w:t>a)</w:t>
      </w:r>
      <w:r w:rsidRPr="00237705">
        <w:rPr>
          <w:rFonts w:ascii="Arial" w:hAnsi="Arial" w:cs="Arial"/>
          <w:color w:val="CF4A02"/>
          <w:sz w:val="18"/>
          <w:szCs w:val="18"/>
          <w:lang w:val="en-GB"/>
        </w:rPr>
        <w:tab/>
      </w:r>
      <w:r w:rsidRPr="00237705">
        <w:rPr>
          <w:rFonts w:ascii="Arial" w:hAnsi="Arial" w:cs="Arial"/>
          <w:color w:val="CF4A02"/>
          <w:sz w:val="18"/>
          <w:szCs w:val="18"/>
        </w:rPr>
        <w:t>Classification</w:t>
      </w:r>
    </w:p>
    <w:p w:rsidR="00D215AE" w:rsidRPr="00607566" w:rsidRDefault="00D215AE" w:rsidP="00D215AE">
      <w:pPr>
        <w:pStyle w:val="NoSpacing"/>
        <w:ind w:left="1080"/>
        <w:jc w:val="thaiDistribute"/>
        <w:rPr>
          <w:rFonts w:ascii="Arial" w:hAnsi="Arial" w:cs="Arial"/>
          <w:color w:val="auto"/>
          <w:sz w:val="14"/>
          <w:szCs w:val="14"/>
        </w:rPr>
      </w:pPr>
    </w:p>
    <w:p w:rsidR="007012F7" w:rsidRPr="00237705" w:rsidRDefault="007012F7" w:rsidP="00D215AE">
      <w:pPr>
        <w:pStyle w:val="NoSpacing"/>
        <w:ind w:left="1080"/>
        <w:jc w:val="thaiDistribute"/>
        <w:rPr>
          <w:rFonts w:ascii="Arial" w:hAnsi="Arial" w:cs="Arial"/>
          <w:color w:val="auto"/>
          <w:sz w:val="18"/>
          <w:szCs w:val="18"/>
        </w:rPr>
      </w:pPr>
      <w:r w:rsidRPr="00237705">
        <w:rPr>
          <w:rFonts w:ascii="Arial" w:hAnsi="Arial" w:cs="Arial"/>
          <w:color w:val="auto"/>
          <w:sz w:val="18"/>
          <w:szCs w:val="18"/>
        </w:rPr>
        <w:t>Financial instruments issued by the Group are classified as either financial liabilities or equity securities by considering contractual obligations.</w:t>
      </w:r>
    </w:p>
    <w:p w:rsidR="007012F7" w:rsidRPr="00607566" w:rsidRDefault="007012F7" w:rsidP="00D215AE">
      <w:pPr>
        <w:pStyle w:val="NoSpacing"/>
        <w:ind w:left="1080"/>
        <w:rPr>
          <w:rFonts w:ascii="Arial" w:hAnsi="Arial" w:cs="Arial"/>
          <w:sz w:val="14"/>
          <w:szCs w:val="14"/>
        </w:rPr>
      </w:pPr>
    </w:p>
    <w:p w:rsidR="007012F7" w:rsidRPr="00237705" w:rsidRDefault="007012F7" w:rsidP="00D215AE">
      <w:pPr>
        <w:pStyle w:val="ListParagraph"/>
        <w:numPr>
          <w:ilvl w:val="0"/>
          <w:numId w:val="28"/>
        </w:numPr>
        <w:spacing w:after="0" w:line="240" w:lineRule="auto"/>
        <w:ind w:left="1440"/>
        <w:jc w:val="both"/>
        <w:rPr>
          <w:rFonts w:ascii="Arial" w:hAnsi="Arial" w:cs="Arial"/>
          <w:spacing w:val="-2"/>
          <w:sz w:val="18"/>
          <w:szCs w:val="18"/>
        </w:rPr>
      </w:pPr>
      <w:r w:rsidRPr="00237705">
        <w:rPr>
          <w:rFonts w:ascii="Arial" w:hAnsi="Arial" w:cs="Arial"/>
          <w:spacing w:val="-2"/>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rsidR="007012F7" w:rsidRPr="00607566" w:rsidRDefault="007012F7" w:rsidP="00D215AE">
      <w:pPr>
        <w:pStyle w:val="ListParagraph"/>
        <w:spacing w:after="0" w:line="240" w:lineRule="auto"/>
        <w:ind w:left="1440" w:hanging="360"/>
        <w:jc w:val="both"/>
        <w:rPr>
          <w:rFonts w:ascii="Arial" w:hAnsi="Arial" w:cs="Arial"/>
          <w:sz w:val="14"/>
          <w:szCs w:val="14"/>
        </w:rPr>
      </w:pPr>
    </w:p>
    <w:p w:rsidR="007012F7" w:rsidRPr="00237705" w:rsidRDefault="007012F7" w:rsidP="00D215AE">
      <w:pPr>
        <w:pStyle w:val="ListParagraph"/>
        <w:numPr>
          <w:ilvl w:val="0"/>
          <w:numId w:val="28"/>
        </w:numPr>
        <w:spacing w:after="0" w:line="240" w:lineRule="auto"/>
        <w:ind w:left="1440"/>
        <w:jc w:val="both"/>
        <w:rPr>
          <w:rFonts w:ascii="Arial" w:hAnsi="Arial" w:cs="Arial"/>
          <w:spacing w:val="-4"/>
          <w:sz w:val="18"/>
          <w:szCs w:val="18"/>
        </w:rPr>
      </w:pPr>
      <w:r w:rsidRPr="00237705">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rsidR="007012F7" w:rsidRPr="00607566" w:rsidRDefault="007012F7" w:rsidP="00D215AE">
      <w:pPr>
        <w:pStyle w:val="ListParagraph"/>
        <w:spacing w:after="0" w:line="240" w:lineRule="auto"/>
        <w:ind w:left="1080"/>
        <w:rPr>
          <w:rFonts w:ascii="Arial" w:hAnsi="Arial" w:cs="Arial"/>
          <w:spacing w:val="-4"/>
          <w:sz w:val="14"/>
          <w:szCs w:val="14"/>
        </w:rPr>
      </w:pPr>
    </w:p>
    <w:p w:rsidR="007012F7" w:rsidRPr="00237705" w:rsidRDefault="007012F7" w:rsidP="00D215AE">
      <w:pPr>
        <w:pStyle w:val="NoSpacing"/>
        <w:ind w:left="1080"/>
        <w:jc w:val="thaiDistribute"/>
        <w:rPr>
          <w:rFonts w:ascii="Arial" w:hAnsi="Arial" w:cs="Arial"/>
          <w:color w:val="auto"/>
          <w:sz w:val="18"/>
          <w:szCs w:val="18"/>
        </w:rPr>
      </w:pPr>
      <w:r w:rsidRPr="00237705">
        <w:rPr>
          <w:rFonts w:ascii="Arial" w:hAnsi="Arial" w:cs="Arial"/>
          <w:color w:val="auto"/>
          <w:sz w:val="18"/>
          <w:szCs w:val="18"/>
        </w:rPr>
        <w:t>Borrowings are classified as current liabilities unless the Group has an unconditional right to defer settlement of the liability for at least 12 months after the reporting date.</w:t>
      </w:r>
    </w:p>
    <w:p w:rsidR="007012F7" w:rsidRPr="00607566" w:rsidRDefault="007012F7" w:rsidP="00D215AE">
      <w:pPr>
        <w:ind w:left="1080"/>
        <w:rPr>
          <w:rFonts w:ascii="Arial" w:hAnsi="Arial" w:cs="Arial"/>
          <w:sz w:val="14"/>
          <w:szCs w:val="14"/>
          <w:lang w:val="en-GB"/>
        </w:rPr>
      </w:pPr>
    </w:p>
    <w:p w:rsidR="00E05A58" w:rsidRPr="00237705" w:rsidRDefault="00E05A58" w:rsidP="00D215AE">
      <w:pPr>
        <w:pStyle w:val="NoSpacing"/>
        <w:ind w:left="1080" w:hanging="540"/>
        <w:outlineLvl w:val="3"/>
        <w:rPr>
          <w:rFonts w:ascii="Arial" w:hAnsi="Arial" w:cs="Arial"/>
          <w:color w:val="CF4A02"/>
          <w:sz w:val="18"/>
          <w:szCs w:val="18"/>
        </w:rPr>
      </w:pPr>
      <w:r w:rsidRPr="00237705">
        <w:rPr>
          <w:rFonts w:ascii="Arial" w:hAnsi="Arial" w:cs="Arial"/>
          <w:color w:val="CF4A02"/>
          <w:sz w:val="18"/>
          <w:szCs w:val="18"/>
          <w:lang w:val="en-GB"/>
        </w:rPr>
        <w:t>b)</w:t>
      </w:r>
      <w:r w:rsidRPr="00237705">
        <w:rPr>
          <w:rFonts w:ascii="Arial" w:hAnsi="Arial" w:cs="Arial"/>
          <w:color w:val="CF4A02"/>
          <w:sz w:val="18"/>
          <w:szCs w:val="18"/>
          <w:lang w:val="en-GB"/>
        </w:rPr>
        <w:tab/>
      </w:r>
      <w:r w:rsidRPr="00237705">
        <w:rPr>
          <w:rFonts w:ascii="Arial" w:hAnsi="Arial" w:cs="Arial"/>
          <w:color w:val="CF4A02"/>
          <w:sz w:val="18"/>
          <w:szCs w:val="18"/>
        </w:rPr>
        <w:t>Measurement</w:t>
      </w:r>
    </w:p>
    <w:p w:rsidR="007012F7" w:rsidRPr="00607566" w:rsidRDefault="007012F7" w:rsidP="00D215AE">
      <w:pPr>
        <w:pStyle w:val="ListParagraph"/>
        <w:spacing w:after="0" w:line="240" w:lineRule="auto"/>
        <w:ind w:left="1080"/>
        <w:jc w:val="both"/>
        <w:rPr>
          <w:rFonts w:ascii="Arial" w:eastAsia="Arial Unicode MS" w:hAnsi="Arial" w:cs="Arial"/>
          <w:color w:val="000000" w:themeColor="text1"/>
          <w:sz w:val="14"/>
          <w:szCs w:val="14"/>
        </w:rPr>
      </w:pPr>
    </w:p>
    <w:p w:rsidR="00E05A58" w:rsidRPr="00237705" w:rsidRDefault="00E05A58" w:rsidP="00D215AE">
      <w:pPr>
        <w:pStyle w:val="NoSpacing"/>
        <w:ind w:left="1080"/>
        <w:jc w:val="thaiDistribute"/>
        <w:rPr>
          <w:rFonts w:ascii="Arial" w:hAnsi="Arial" w:cs="Arial"/>
          <w:color w:val="auto"/>
          <w:sz w:val="18"/>
          <w:szCs w:val="18"/>
        </w:rPr>
      </w:pPr>
      <w:r w:rsidRPr="00237705">
        <w:rPr>
          <w:rFonts w:ascii="Arial" w:hAnsi="Arial" w:cs="Arial"/>
          <w:color w:val="auto"/>
          <w:sz w:val="18"/>
          <w:szCs w:val="18"/>
        </w:rPr>
        <w:t xml:space="preserve">Financial liabilities are initially </w:t>
      </w:r>
      <w:proofErr w:type="spellStart"/>
      <w:r w:rsidRPr="00237705">
        <w:rPr>
          <w:rFonts w:ascii="Arial" w:hAnsi="Arial" w:cs="Arial"/>
          <w:color w:val="auto"/>
          <w:sz w:val="18"/>
          <w:szCs w:val="18"/>
        </w:rPr>
        <w:t>recognised</w:t>
      </w:r>
      <w:proofErr w:type="spellEnd"/>
      <w:r w:rsidRPr="00237705">
        <w:rPr>
          <w:rFonts w:ascii="Arial" w:hAnsi="Arial" w:cs="Arial"/>
          <w:color w:val="auto"/>
          <w:sz w:val="18"/>
          <w:szCs w:val="18"/>
        </w:rPr>
        <w:t xml:space="preserve"> at fair value and are subsequently measured at </w:t>
      </w:r>
      <w:proofErr w:type="spellStart"/>
      <w:r w:rsidRPr="00237705">
        <w:rPr>
          <w:rFonts w:ascii="Arial" w:hAnsi="Arial" w:cs="Arial"/>
          <w:color w:val="auto"/>
          <w:sz w:val="18"/>
          <w:szCs w:val="18"/>
        </w:rPr>
        <w:t>amortised</w:t>
      </w:r>
      <w:proofErr w:type="spellEnd"/>
      <w:r w:rsidRPr="00237705">
        <w:rPr>
          <w:rFonts w:ascii="Arial" w:hAnsi="Arial" w:cs="Arial"/>
          <w:color w:val="auto"/>
          <w:sz w:val="18"/>
          <w:szCs w:val="18"/>
        </w:rPr>
        <w:t xml:space="preserve"> cost.</w:t>
      </w:r>
    </w:p>
    <w:p w:rsidR="00E05A58" w:rsidRPr="00607566" w:rsidRDefault="00E05A58" w:rsidP="00D215AE">
      <w:pPr>
        <w:pStyle w:val="ListParagraph"/>
        <w:spacing w:after="0" w:line="240" w:lineRule="auto"/>
        <w:ind w:left="1080"/>
        <w:jc w:val="both"/>
        <w:rPr>
          <w:rFonts w:ascii="Arial" w:eastAsia="Arial Unicode MS" w:hAnsi="Arial" w:cs="Arial"/>
          <w:color w:val="000000" w:themeColor="text1"/>
          <w:sz w:val="14"/>
          <w:szCs w:val="14"/>
        </w:rPr>
      </w:pPr>
    </w:p>
    <w:p w:rsidR="00E05A58" w:rsidRPr="00237705" w:rsidRDefault="00E05A58" w:rsidP="00D215AE">
      <w:pPr>
        <w:pStyle w:val="NoSpacing"/>
        <w:ind w:left="1080" w:hanging="540"/>
        <w:outlineLvl w:val="3"/>
        <w:rPr>
          <w:rFonts w:ascii="Arial" w:hAnsi="Arial" w:cs="Arial"/>
          <w:color w:val="CF4A02"/>
          <w:sz w:val="18"/>
          <w:szCs w:val="18"/>
        </w:rPr>
      </w:pPr>
      <w:r w:rsidRPr="00237705">
        <w:rPr>
          <w:rFonts w:ascii="Arial" w:hAnsi="Arial" w:cs="Arial"/>
          <w:color w:val="CF4A02"/>
          <w:sz w:val="18"/>
          <w:szCs w:val="18"/>
          <w:lang w:val="en-GB"/>
        </w:rPr>
        <w:t>c)</w:t>
      </w:r>
      <w:r w:rsidRPr="00237705">
        <w:rPr>
          <w:rFonts w:ascii="Arial" w:hAnsi="Arial" w:cs="Arial"/>
          <w:color w:val="CF4A02"/>
          <w:sz w:val="18"/>
          <w:szCs w:val="18"/>
          <w:lang w:val="en-GB"/>
        </w:rPr>
        <w:tab/>
      </w:r>
      <w:r w:rsidRPr="00237705">
        <w:rPr>
          <w:rFonts w:ascii="Arial" w:hAnsi="Arial" w:cs="Arial"/>
          <w:color w:val="CF4A02"/>
          <w:sz w:val="18"/>
          <w:szCs w:val="18"/>
        </w:rPr>
        <w:t>Derecognition and modification</w:t>
      </w:r>
    </w:p>
    <w:p w:rsidR="00E05A58" w:rsidRPr="00237705" w:rsidRDefault="00E05A58" w:rsidP="00D215AE">
      <w:pPr>
        <w:pStyle w:val="ListParagraph"/>
        <w:spacing w:after="0" w:line="240" w:lineRule="auto"/>
        <w:ind w:left="1080"/>
        <w:jc w:val="both"/>
        <w:rPr>
          <w:rFonts w:ascii="Arial" w:eastAsia="Arial Unicode MS" w:hAnsi="Arial" w:cs="Arial"/>
          <w:color w:val="000000" w:themeColor="text1"/>
          <w:sz w:val="16"/>
          <w:szCs w:val="16"/>
        </w:rPr>
      </w:pPr>
    </w:p>
    <w:p w:rsidR="00E05A58" w:rsidRPr="00237705" w:rsidRDefault="00E05A58" w:rsidP="00607566">
      <w:pPr>
        <w:pStyle w:val="NoSpacing"/>
        <w:spacing w:line="200" w:lineRule="exact"/>
        <w:ind w:left="1080"/>
        <w:jc w:val="thaiDistribute"/>
        <w:rPr>
          <w:rFonts w:ascii="Arial" w:hAnsi="Arial" w:cs="Arial"/>
          <w:color w:val="auto"/>
          <w:sz w:val="18"/>
          <w:szCs w:val="18"/>
          <w:lang w:val="en-GB"/>
        </w:rPr>
      </w:pPr>
      <w:r w:rsidRPr="00237705">
        <w:rPr>
          <w:rFonts w:ascii="Arial" w:hAnsi="Arial" w:cs="Arial"/>
          <w:color w:val="auto"/>
          <w:sz w:val="18"/>
          <w:szCs w:val="18"/>
          <w:lang w:val="en-GB"/>
        </w:rPr>
        <w:t xml:space="preserve">Financial liabilities are derecognised when the obligation specified in the contract is discharged, cancelled, or expired. </w:t>
      </w:r>
    </w:p>
    <w:p w:rsidR="00E05A58" w:rsidRPr="00607566" w:rsidRDefault="00E05A58" w:rsidP="00D215AE">
      <w:pPr>
        <w:pStyle w:val="NoSpacing"/>
        <w:ind w:left="1080"/>
        <w:jc w:val="thaiDistribute"/>
        <w:rPr>
          <w:rFonts w:ascii="Arial" w:hAnsi="Arial" w:cs="Arial"/>
          <w:color w:val="auto"/>
          <w:sz w:val="14"/>
          <w:szCs w:val="14"/>
          <w:lang w:val="en-GB"/>
        </w:rPr>
      </w:pPr>
    </w:p>
    <w:p w:rsidR="00E05A58" w:rsidRPr="0085495B" w:rsidRDefault="00E05A58" w:rsidP="00607566">
      <w:pPr>
        <w:pStyle w:val="NoSpacing"/>
        <w:spacing w:line="200" w:lineRule="exact"/>
        <w:ind w:left="1080"/>
        <w:jc w:val="thaiDistribute"/>
        <w:rPr>
          <w:rFonts w:ascii="Arial" w:hAnsi="Arial" w:cs="Arial"/>
          <w:color w:val="auto"/>
          <w:sz w:val="18"/>
          <w:szCs w:val="18"/>
          <w:lang w:val="en-GB"/>
        </w:rPr>
      </w:pPr>
      <w:r w:rsidRPr="00237705">
        <w:rPr>
          <w:rFonts w:ascii="Arial" w:hAnsi="Arial" w:cs="Arial"/>
          <w:color w:val="auto"/>
          <w:sz w:val="18"/>
          <w:szCs w:val="18"/>
          <w:lang w:val="en-GB"/>
        </w:rPr>
        <w:t>Where the terms of a financial liability are renegotiated/modified, the Group assesses whether the renegotiation / modification results in the derecognition of that financial liability. Where the modification results in an extinguishment</w:t>
      </w:r>
      <w:r w:rsidRPr="0085495B">
        <w:rPr>
          <w:rFonts w:ascii="Arial" w:hAnsi="Arial" w:cs="Arial"/>
          <w:color w:val="auto"/>
          <w:sz w:val="18"/>
          <w:szCs w:val="18"/>
          <w:lang w:val="en-GB"/>
        </w:rPr>
        <w:t xml:space="preserve">, the new financial liability is recognised based on fair value of its obligation. The remaining carrying amount of financial liability is derecognised. The difference as well as proceed paid is recognised in profit or loss. </w:t>
      </w:r>
    </w:p>
    <w:p w:rsidR="00E05A58" w:rsidRPr="00607566" w:rsidRDefault="00E05A58" w:rsidP="00D215AE">
      <w:pPr>
        <w:pStyle w:val="NoSpacing"/>
        <w:ind w:left="1080"/>
        <w:jc w:val="thaiDistribute"/>
        <w:rPr>
          <w:rFonts w:ascii="Arial" w:hAnsi="Arial" w:cs="Arial"/>
          <w:color w:val="auto"/>
          <w:sz w:val="14"/>
          <w:szCs w:val="14"/>
          <w:lang w:val="en-GB"/>
        </w:rPr>
      </w:pPr>
    </w:p>
    <w:p w:rsidR="00E05A58" w:rsidRPr="0085495B" w:rsidRDefault="00E05A58" w:rsidP="00607566">
      <w:pPr>
        <w:pStyle w:val="NoSpacing"/>
        <w:spacing w:line="200" w:lineRule="exact"/>
        <w:ind w:left="1080"/>
        <w:contextualSpacing/>
        <w:jc w:val="both"/>
        <w:rPr>
          <w:rFonts w:ascii="Arial" w:hAnsi="Arial" w:cs="Arial"/>
          <w:color w:val="auto"/>
          <w:sz w:val="18"/>
          <w:szCs w:val="18"/>
          <w:lang w:val="en-GB"/>
        </w:rPr>
      </w:pPr>
      <w:r w:rsidRPr="0085495B">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profit or loss. </w:t>
      </w:r>
    </w:p>
    <w:p w:rsidR="009112F4" w:rsidRDefault="009112F4">
      <w:pPr>
        <w:spacing w:after="160" w:line="259" w:lineRule="auto"/>
        <w:rPr>
          <w:rFonts w:ascii="Arial" w:eastAsiaTheme="minorHAnsi" w:hAnsi="Arial" w:cs="Arial"/>
          <w:sz w:val="18"/>
          <w:szCs w:val="18"/>
          <w:u w:val="single"/>
        </w:rPr>
      </w:pPr>
      <w:r>
        <w:rPr>
          <w:rFonts w:ascii="Arial" w:hAnsi="Arial" w:cs="Arial"/>
          <w:sz w:val="18"/>
          <w:szCs w:val="18"/>
          <w:u w:val="single"/>
        </w:rPr>
        <w:br w:type="page"/>
      </w:r>
    </w:p>
    <w:p w:rsidR="009112F4" w:rsidRDefault="009112F4" w:rsidP="00D215AE">
      <w:pPr>
        <w:pStyle w:val="ListParagraph"/>
        <w:spacing w:after="0" w:line="240" w:lineRule="auto"/>
        <w:ind w:left="1080"/>
        <w:jc w:val="both"/>
        <w:rPr>
          <w:rFonts w:ascii="Arial" w:hAnsi="Arial" w:cs="Arial"/>
          <w:sz w:val="18"/>
          <w:szCs w:val="18"/>
          <w:u w:val="single"/>
        </w:rPr>
      </w:pPr>
    </w:p>
    <w:p w:rsidR="000A4F08" w:rsidRPr="0085495B" w:rsidRDefault="000A4F08" w:rsidP="00D215AE">
      <w:pPr>
        <w:pStyle w:val="ListParagraph"/>
        <w:spacing w:after="0" w:line="240" w:lineRule="auto"/>
        <w:ind w:left="1080"/>
        <w:jc w:val="both"/>
        <w:rPr>
          <w:rFonts w:ascii="Arial" w:hAnsi="Arial" w:cs="Arial"/>
          <w:sz w:val="18"/>
          <w:szCs w:val="18"/>
          <w:u w:val="single"/>
        </w:rPr>
      </w:pPr>
      <w:r w:rsidRPr="0085495B">
        <w:rPr>
          <w:rFonts w:ascii="Arial" w:hAnsi="Arial" w:cs="Arial"/>
          <w:sz w:val="18"/>
          <w:szCs w:val="18"/>
          <w:u w:val="single"/>
        </w:rPr>
        <w:t>For the year ended 31 December 2019</w:t>
      </w:r>
    </w:p>
    <w:p w:rsidR="000A4F08" w:rsidRPr="00757348" w:rsidRDefault="000A4F08" w:rsidP="00D215AE">
      <w:pPr>
        <w:ind w:left="1080"/>
        <w:jc w:val="both"/>
        <w:rPr>
          <w:rFonts w:ascii="Arial" w:hAnsi="Arial" w:cs="Arial"/>
          <w:sz w:val="16"/>
          <w:szCs w:val="16"/>
        </w:rPr>
      </w:pPr>
    </w:p>
    <w:p w:rsidR="00EC402F" w:rsidRPr="0085495B" w:rsidRDefault="000A4F08" w:rsidP="00D215AE">
      <w:pPr>
        <w:ind w:left="1080"/>
        <w:jc w:val="both"/>
        <w:rPr>
          <w:rFonts w:ascii="Arial" w:hAnsi="Arial" w:cs="Arial"/>
          <w:sz w:val="18"/>
          <w:szCs w:val="18"/>
        </w:rPr>
      </w:pPr>
      <w:r w:rsidRPr="0085495B">
        <w:rPr>
          <w:rFonts w:ascii="Arial" w:eastAsia="Arial Unicode MS" w:hAnsi="Arial" w:cs="Arial"/>
          <w:i/>
          <w:iCs/>
          <w:color w:val="CF4A02"/>
          <w:sz w:val="18"/>
          <w:szCs w:val="18"/>
          <w:lang w:val="en-GB"/>
        </w:rPr>
        <w:t>Borrowings</w:t>
      </w:r>
    </w:p>
    <w:p w:rsidR="000A4F08" w:rsidRPr="00237705" w:rsidRDefault="000A4F08" w:rsidP="00D215AE">
      <w:pPr>
        <w:ind w:left="1080"/>
        <w:jc w:val="both"/>
        <w:rPr>
          <w:rFonts w:ascii="Arial" w:hAnsi="Arial" w:cs="Arial"/>
          <w:sz w:val="16"/>
          <w:szCs w:val="16"/>
        </w:rPr>
      </w:pPr>
    </w:p>
    <w:p w:rsidR="00EC402F" w:rsidRPr="0085495B" w:rsidRDefault="00EC402F" w:rsidP="00D215AE">
      <w:pPr>
        <w:ind w:left="1080"/>
        <w:jc w:val="both"/>
        <w:rPr>
          <w:rFonts w:ascii="Arial" w:hAnsi="Arial" w:cs="Arial"/>
          <w:spacing w:val="-2"/>
          <w:sz w:val="18"/>
          <w:szCs w:val="18"/>
        </w:rPr>
      </w:pPr>
      <w:r w:rsidRPr="0085495B">
        <w:rPr>
          <w:rFonts w:ascii="Arial" w:hAnsi="Arial" w:cs="Arial"/>
          <w:spacing w:val="-2"/>
          <w:sz w:val="18"/>
          <w:szCs w:val="18"/>
        </w:rPr>
        <w:t xml:space="preserve">Borrowings are </w:t>
      </w:r>
      <w:proofErr w:type="spellStart"/>
      <w:r w:rsidRPr="0085495B">
        <w:rPr>
          <w:rFonts w:ascii="Arial" w:hAnsi="Arial" w:cs="Arial"/>
          <w:spacing w:val="-2"/>
          <w:sz w:val="18"/>
          <w:szCs w:val="18"/>
        </w:rPr>
        <w:t>recognised</w:t>
      </w:r>
      <w:proofErr w:type="spellEnd"/>
      <w:r w:rsidRPr="0085495B">
        <w:rPr>
          <w:rFonts w:ascii="Arial" w:hAnsi="Arial" w:cs="Arial"/>
          <w:spacing w:val="-2"/>
          <w:sz w:val="18"/>
          <w:szCs w:val="18"/>
        </w:rPr>
        <w:t xml:space="preserve"> initially at the fair value, net of</w:t>
      </w:r>
      <w:r w:rsidR="003F34BE" w:rsidRPr="0085495B">
        <w:rPr>
          <w:rFonts w:ascii="Arial" w:hAnsi="Arial" w:cs="Arial"/>
          <w:spacing w:val="-2"/>
          <w:sz w:val="18"/>
          <w:szCs w:val="18"/>
        </w:rPr>
        <w:t xml:space="preserve"> directly attributable</w:t>
      </w:r>
      <w:r w:rsidRPr="0085495B">
        <w:rPr>
          <w:rFonts w:ascii="Arial" w:hAnsi="Arial" w:cs="Arial"/>
          <w:spacing w:val="-2"/>
          <w:sz w:val="18"/>
          <w:szCs w:val="18"/>
        </w:rPr>
        <w:t xml:space="preserve"> transaction costs incurred. Borrowings are subsequently stated at </w:t>
      </w:r>
      <w:proofErr w:type="spellStart"/>
      <w:r w:rsidRPr="0085495B">
        <w:rPr>
          <w:rFonts w:ascii="Arial" w:hAnsi="Arial" w:cs="Arial"/>
          <w:spacing w:val="-2"/>
          <w:sz w:val="18"/>
          <w:szCs w:val="18"/>
        </w:rPr>
        <w:t>amortised</w:t>
      </w:r>
      <w:proofErr w:type="spellEnd"/>
      <w:r w:rsidRPr="0085495B">
        <w:rPr>
          <w:rFonts w:ascii="Arial" w:hAnsi="Arial" w:cs="Arial"/>
          <w:spacing w:val="-2"/>
          <w:sz w:val="18"/>
          <w:szCs w:val="18"/>
        </w:rPr>
        <w:t xml:space="preserve"> cost; any difference between proceeds (net of transaction costs) and the redemption value is </w:t>
      </w:r>
      <w:proofErr w:type="spellStart"/>
      <w:r w:rsidRPr="0085495B">
        <w:rPr>
          <w:rFonts w:ascii="Arial" w:hAnsi="Arial" w:cs="Arial"/>
          <w:spacing w:val="-2"/>
          <w:sz w:val="18"/>
          <w:szCs w:val="18"/>
        </w:rPr>
        <w:t>recognised</w:t>
      </w:r>
      <w:proofErr w:type="spellEnd"/>
      <w:r w:rsidRPr="0085495B">
        <w:rPr>
          <w:rFonts w:ascii="Arial" w:hAnsi="Arial" w:cs="Arial"/>
          <w:spacing w:val="-2"/>
          <w:sz w:val="18"/>
          <w:szCs w:val="18"/>
        </w:rPr>
        <w:t xml:space="preserve"> in profit or loss over the period of the borrowings using the effective yield method. </w:t>
      </w:r>
    </w:p>
    <w:p w:rsidR="008B7DCA" w:rsidRPr="00237705" w:rsidRDefault="008B7DCA" w:rsidP="00D215AE">
      <w:pPr>
        <w:ind w:left="1080"/>
        <w:jc w:val="both"/>
        <w:rPr>
          <w:rFonts w:ascii="Arial" w:hAnsi="Arial" w:cs="Arial"/>
          <w:spacing w:val="-2"/>
          <w:sz w:val="16"/>
          <w:szCs w:val="16"/>
        </w:rPr>
      </w:pPr>
    </w:p>
    <w:p w:rsidR="0047430D" w:rsidRPr="0085495B" w:rsidRDefault="00EC402F" w:rsidP="00D215AE">
      <w:pPr>
        <w:ind w:left="1080"/>
        <w:jc w:val="both"/>
        <w:rPr>
          <w:rFonts w:ascii="Arial" w:hAnsi="Arial" w:cs="Arial"/>
          <w:spacing w:val="-2"/>
          <w:sz w:val="18"/>
          <w:szCs w:val="18"/>
        </w:rPr>
      </w:pPr>
      <w:r w:rsidRPr="0085495B">
        <w:rPr>
          <w:rFonts w:ascii="Arial" w:hAnsi="Arial" w:cs="Arial"/>
          <w:spacing w:val="-2"/>
          <w:sz w:val="18"/>
          <w:szCs w:val="18"/>
        </w:rPr>
        <w:t>Fees paid on the establishment of</w:t>
      </w:r>
      <w:r w:rsidR="003F34BE" w:rsidRPr="0085495B">
        <w:rPr>
          <w:rFonts w:ascii="Arial" w:hAnsi="Arial" w:cs="Arial"/>
          <w:spacing w:val="-2"/>
          <w:sz w:val="18"/>
          <w:szCs w:val="18"/>
        </w:rPr>
        <w:t xml:space="preserve"> borrowing</w:t>
      </w:r>
      <w:r w:rsidRPr="0085495B">
        <w:rPr>
          <w:rFonts w:ascii="Arial" w:hAnsi="Arial" w:cs="Arial"/>
          <w:spacing w:val="-2"/>
          <w:sz w:val="18"/>
          <w:szCs w:val="18"/>
        </w:rPr>
        <w:t xml:space="preserve"> facilities are </w:t>
      </w:r>
      <w:proofErr w:type="spellStart"/>
      <w:r w:rsidRPr="0085495B">
        <w:rPr>
          <w:rFonts w:ascii="Arial" w:hAnsi="Arial" w:cs="Arial"/>
          <w:spacing w:val="-2"/>
          <w:sz w:val="18"/>
          <w:szCs w:val="18"/>
        </w:rPr>
        <w:t>recognised</w:t>
      </w:r>
      <w:proofErr w:type="spellEnd"/>
      <w:r w:rsidRPr="0085495B">
        <w:rPr>
          <w:rFonts w:ascii="Arial" w:hAnsi="Arial" w:cs="Arial"/>
          <w:spacing w:val="-2"/>
          <w:sz w:val="18"/>
          <w:szCs w:val="18"/>
        </w:rPr>
        <w:t xml:space="preserve"> as transaction costs of the </w:t>
      </w:r>
      <w:r w:rsidR="003F34BE" w:rsidRPr="0085495B">
        <w:rPr>
          <w:rFonts w:ascii="Arial" w:hAnsi="Arial" w:cs="Arial"/>
          <w:spacing w:val="-2"/>
          <w:sz w:val="18"/>
          <w:szCs w:val="18"/>
        </w:rPr>
        <w:t>borrowing</w:t>
      </w:r>
      <w:r w:rsidRPr="0085495B">
        <w:rPr>
          <w:rFonts w:ascii="Arial" w:hAnsi="Arial" w:cs="Arial"/>
          <w:spacing w:val="-2"/>
          <w:sz w:val="18"/>
          <w:szCs w:val="18"/>
        </w:rPr>
        <w:t xml:space="preserve"> to the extent that it is probable that some or </w:t>
      </w:r>
      <w:proofErr w:type="gramStart"/>
      <w:r w:rsidRPr="0085495B">
        <w:rPr>
          <w:rFonts w:ascii="Arial" w:hAnsi="Arial" w:cs="Arial"/>
          <w:spacing w:val="-2"/>
          <w:sz w:val="18"/>
          <w:szCs w:val="18"/>
        </w:rPr>
        <w:t>all of</w:t>
      </w:r>
      <w:proofErr w:type="gramEnd"/>
      <w:r w:rsidRPr="0085495B">
        <w:rPr>
          <w:rFonts w:ascii="Arial" w:hAnsi="Arial" w:cs="Arial"/>
          <w:spacing w:val="-2"/>
          <w:sz w:val="18"/>
          <w:szCs w:val="18"/>
        </w:rPr>
        <w:t xml:space="preserve"> the facility will be drawn down. In this case, the fee is deferred until the draw-down occurs. To the extent that there is no evidence that it is probable that some or all of the facility will be drawn down, the fee is </w:t>
      </w:r>
      <w:proofErr w:type="spellStart"/>
      <w:r w:rsidRPr="0085495B">
        <w:rPr>
          <w:rFonts w:ascii="Arial" w:hAnsi="Arial" w:cs="Arial"/>
          <w:spacing w:val="-2"/>
          <w:sz w:val="18"/>
          <w:szCs w:val="18"/>
        </w:rPr>
        <w:t>capitalised</w:t>
      </w:r>
      <w:proofErr w:type="spellEnd"/>
      <w:r w:rsidRPr="0085495B">
        <w:rPr>
          <w:rFonts w:ascii="Arial" w:hAnsi="Arial" w:cs="Arial"/>
          <w:spacing w:val="-2"/>
          <w:sz w:val="18"/>
          <w:szCs w:val="18"/>
        </w:rPr>
        <w:t xml:space="preserve"> as a pre-payment for liquidity services and </w:t>
      </w:r>
      <w:proofErr w:type="spellStart"/>
      <w:r w:rsidRPr="0085495B">
        <w:rPr>
          <w:rFonts w:ascii="Arial" w:hAnsi="Arial" w:cs="Arial"/>
          <w:spacing w:val="-2"/>
          <w:sz w:val="18"/>
          <w:szCs w:val="18"/>
        </w:rPr>
        <w:t>amortised</w:t>
      </w:r>
      <w:proofErr w:type="spellEnd"/>
      <w:r w:rsidRPr="0085495B">
        <w:rPr>
          <w:rFonts w:ascii="Arial" w:hAnsi="Arial" w:cs="Arial"/>
          <w:spacing w:val="-2"/>
          <w:sz w:val="18"/>
          <w:szCs w:val="18"/>
        </w:rPr>
        <w:t xml:space="preserve"> over the period of the facility to which it relates.</w:t>
      </w:r>
    </w:p>
    <w:p w:rsidR="000A4F08" w:rsidRDefault="000A4F08" w:rsidP="00D215AE">
      <w:pPr>
        <w:ind w:left="1080"/>
        <w:jc w:val="both"/>
        <w:rPr>
          <w:rFonts w:ascii="Arial" w:hAnsi="Arial" w:cs="Arial"/>
          <w:spacing w:val="-2"/>
          <w:sz w:val="16"/>
          <w:szCs w:val="16"/>
        </w:rPr>
      </w:pPr>
    </w:p>
    <w:p w:rsidR="000A4F08" w:rsidRPr="0085495B" w:rsidRDefault="000A4F08" w:rsidP="00D215AE">
      <w:pPr>
        <w:ind w:left="1080"/>
        <w:jc w:val="both"/>
        <w:rPr>
          <w:rFonts w:ascii="Arial" w:hAnsi="Arial" w:cs="Arial"/>
          <w:spacing w:val="-2"/>
          <w:sz w:val="18"/>
          <w:szCs w:val="18"/>
        </w:rPr>
      </w:pPr>
      <w:r w:rsidRPr="0085495B">
        <w:rPr>
          <w:rFonts w:ascii="Arial" w:hAnsi="Arial" w:cs="Arial"/>
          <w:spacing w:val="-2"/>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w:t>
      </w:r>
      <w:proofErr w:type="spellStart"/>
      <w:r w:rsidRPr="0085495B">
        <w:rPr>
          <w:rFonts w:ascii="Arial" w:hAnsi="Arial" w:cs="Arial"/>
          <w:spacing w:val="-2"/>
          <w:sz w:val="18"/>
          <w:szCs w:val="18"/>
        </w:rPr>
        <w:t>recognised</w:t>
      </w:r>
      <w:proofErr w:type="spellEnd"/>
      <w:r w:rsidRPr="0085495B">
        <w:rPr>
          <w:rFonts w:ascii="Arial" w:hAnsi="Arial" w:cs="Arial"/>
          <w:spacing w:val="-2"/>
          <w:sz w:val="18"/>
          <w:szCs w:val="18"/>
        </w:rPr>
        <w:t xml:space="preserve"> in profit or loss as finance costs. </w:t>
      </w:r>
    </w:p>
    <w:p w:rsidR="008B7DCA" w:rsidRPr="00237705" w:rsidRDefault="008B7DCA" w:rsidP="00D215AE">
      <w:pPr>
        <w:ind w:left="1080"/>
        <w:jc w:val="both"/>
        <w:rPr>
          <w:rFonts w:ascii="Arial" w:hAnsi="Arial" w:cs="Arial"/>
          <w:sz w:val="16"/>
          <w:szCs w:val="16"/>
        </w:rPr>
      </w:pPr>
    </w:p>
    <w:p w:rsidR="0047430D" w:rsidRPr="0085495B" w:rsidRDefault="00EC402F" w:rsidP="00D215AE">
      <w:pPr>
        <w:ind w:left="1080"/>
        <w:jc w:val="both"/>
        <w:rPr>
          <w:rFonts w:ascii="Arial" w:hAnsi="Arial" w:cs="Arial"/>
          <w:sz w:val="18"/>
          <w:szCs w:val="18"/>
        </w:rPr>
      </w:pPr>
      <w:r w:rsidRPr="0085495B">
        <w:rPr>
          <w:rFonts w:ascii="Arial" w:hAnsi="Arial" w:cs="Arial"/>
          <w:sz w:val="18"/>
          <w:szCs w:val="18"/>
        </w:rPr>
        <w:t>Borrowings are classified as current liabilities unless the Group has an unconditional right to defer settlement of the liability for at least 12 months after the end of reporting date.</w:t>
      </w:r>
    </w:p>
    <w:p w:rsidR="008B7DCA" w:rsidRPr="00757348" w:rsidRDefault="008B7DCA" w:rsidP="00D215AE">
      <w:pPr>
        <w:jc w:val="both"/>
        <w:rPr>
          <w:rFonts w:ascii="Arial" w:hAnsi="Arial" w:cs="Arial"/>
          <w:b/>
          <w:bCs/>
          <w:sz w:val="16"/>
          <w:szCs w:val="16"/>
        </w:rPr>
      </w:pPr>
    </w:p>
    <w:p w:rsidR="00EC402F" w:rsidRPr="0085495B" w:rsidRDefault="000A4F08" w:rsidP="00D215AE">
      <w:pPr>
        <w:pStyle w:val="Heading1"/>
        <w:ind w:left="540" w:hanging="540"/>
        <w:jc w:val="both"/>
        <w:rPr>
          <w:rFonts w:ascii="Arial" w:hAnsi="Arial" w:cs="Arial"/>
          <w:color w:val="CF4A02"/>
          <w:sz w:val="18"/>
          <w:szCs w:val="18"/>
        </w:rPr>
      </w:pPr>
      <w:r w:rsidRPr="0085495B">
        <w:rPr>
          <w:rFonts w:ascii="Arial" w:hAnsi="Arial" w:cs="Arial"/>
          <w:color w:val="CF4A02"/>
          <w:sz w:val="18"/>
          <w:szCs w:val="18"/>
        </w:rPr>
        <w:t>6</w:t>
      </w:r>
      <w:r w:rsidR="007E54E7" w:rsidRPr="0085495B">
        <w:rPr>
          <w:rFonts w:ascii="Arial" w:hAnsi="Arial" w:cs="Arial"/>
          <w:color w:val="CF4A02"/>
          <w:sz w:val="18"/>
          <w:szCs w:val="18"/>
        </w:rPr>
        <w:t>.1</w:t>
      </w:r>
      <w:r w:rsidRPr="0085495B">
        <w:rPr>
          <w:rFonts w:ascii="Arial" w:hAnsi="Arial" w:cs="Arial"/>
          <w:color w:val="CF4A02"/>
          <w:sz w:val="18"/>
          <w:szCs w:val="18"/>
        </w:rPr>
        <w:t>3</w:t>
      </w:r>
      <w:r w:rsidR="00EC402F" w:rsidRPr="0085495B">
        <w:rPr>
          <w:rFonts w:ascii="Arial" w:hAnsi="Arial" w:cs="Arial"/>
          <w:color w:val="CF4A02"/>
          <w:sz w:val="18"/>
          <w:szCs w:val="18"/>
        </w:rPr>
        <w:tab/>
        <w:t>Borrowing costs</w:t>
      </w:r>
    </w:p>
    <w:p w:rsidR="008B7DCA" w:rsidRPr="00757348" w:rsidRDefault="008B7DCA" w:rsidP="00D215AE">
      <w:pPr>
        <w:ind w:left="540"/>
        <w:jc w:val="both"/>
        <w:rPr>
          <w:rFonts w:ascii="Arial" w:eastAsia="Times New Roman" w:hAnsi="Arial" w:cs="Arial"/>
          <w:b/>
          <w:bCs/>
          <w:color w:val="CF4A02"/>
          <w:spacing w:val="-2"/>
          <w:kern w:val="28"/>
          <w:sz w:val="16"/>
          <w:szCs w:val="16"/>
          <w:lang w:val="en-GB"/>
        </w:rPr>
      </w:pPr>
    </w:p>
    <w:p w:rsidR="00A14FE1" w:rsidRPr="0085495B" w:rsidRDefault="00A14FE1" w:rsidP="00D215AE">
      <w:pPr>
        <w:ind w:left="540"/>
        <w:jc w:val="both"/>
        <w:rPr>
          <w:rFonts w:ascii="Arial" w:hAnsi="Arial" w:cs="Arial"/>
          <w:spacing w:val="-2"/>
          <w:sz w:val="18"/>
          <w:szCs w:val="18"/>
        </w:rPr>
      </w:pPr>
      <w:r w:rsidRPr="0085495B">
        <w:rPr>
          <w:rFonts w:ascii="Arial" w:hAnsi="Arial" w:cs="Arial"/>
          <w:spacing w:val="-2"/>
          <w:sz w:val="18"/>
          <w:szCs w:val="18"/>
        </w:rPr>
        <w:t xml:space="preserve">General and specific borrowing costs directly attributable to the acquisition, construction or production of qualifying assets (assets that take </w:t>
      </w:r>
      <w:r w:rsidRPr="0085495B">
        <w:rPr>
          <w:rFonts w:ascii="Arial" w:hAnsi="Arial" w:cs="Arial"/>
          <w:spacing w:val="-2"/>
          <w:sz w:val="18"/>
          <w:szCs w:val="18"/>
          <w:lang w:val="en-GB"/>
        </w:rPr>
        <w:t xml:space="preserve">a year </w:t>
      </w:r>
      <w:r w:rsidRPr="0085495B">
        <w:rPr>
          <w:rFonts w:ascii="Arial" w:hAnsi="Arial" w:cs="Arial"/>
          <w:spacing w:val="-2"/>
          <w:sz w:val="18"/>
          <w:szCs w:val="18"/>
        </w:rPr>
        <w:t xml:space="preserve">to get ready for its intended use or sale) are added to the cost of those assets less investment income earned from those specific borrowings. The </w:t>
      </w:r>
      <w:proofErr w:type="spellStart"/>
      <w:r w:rsidRPr="0085495B">
        <w:rPr>
          <w:rFonts w:ascii="Arial" w:hAnsi="Arial" w:cs="Arial"/>
          <w:spacing w:val="-2"/>
          <w:sz w:val="18"/>
          <w:szCs w:val="18"/>
        </w:rPr>
        <w:t>capitalisation</w:t>
      </w:r>
      <w:proofErr w:type="spellEnd"/>
      <w:r w:rsidRPr="0085495B">
        <w:rPr>
          <w:rFonts w:ascii="Arial" w:hAnsi="Arial" w:cs="Arial"/>
          <w:spacing w:val="-2"/>
          <w:sz w:val="18"/>
          <w:szCs w:val="18"/>
        </w:rPr>
        <w:t xml:space="preserve"> of borrowing costs is ceased when substantially all the activities necessary to prepare the qualifying asset for its intended use or sale are complete. </w:t>
      </w:r>
    </w:p>
    <w:p w:rsidR="00A14FE1" w:rsidRPr="00757348" w:rsidRDefault="00A14FE1" w:rsidP="00D215AE">
      <w:pPr>
        <w:ind w:left="540"/>
        <w:jc w:val="both"/>
        <w:rPr>
          <w:rFonts w:ascii="Arial" w:hAnsi="Arial" w:cs="Arial"/>
          <w:spacing w:val="-2"/>
          <w:sz w:val="16"/>
          <w:szCs w:val="16"/>
        </w:rPr>
      </w:pPr>
    </w:p>
    <w:p w:rsidR="001A7B0C" w:rsidRDefault="00A14FE1" w:rsidP="00A433AC">
      <w:pPr>
        <w:ind w:left="540"/>
        <w:jc w:val="both"/>
        <w:rPr>
          <w:rFonts w:ascii="Arial" w:hAnsi="Arial" w:cs="Arial"/>
          <w:spacing w:val="-2"/>
          <w:sz w:val="18"/>
          <w:szCs w:val="18"/>
        </w:rPr>
      </w:pPr>
      <w:r w:rsidRPr="0085495B">
        <w:rPr>
          <w:rFonts w:ascii="Arial" w:hAnsi="Arial" w:cs="Arial"/>
          <w:spacing w:val="-2"/>
          <w:sz w:val="18"/>
          <w:szCs w:val="18"/>
        </w:rPr>
        <w:t>Other borrowing costs are expensed in the</w:t>
      </w:r>
      <w:r w:rsidR="000A4F08" w:rsidRPr="0085495B">
        <w:rPr>
          <w:rFonts w:ascii="Arial" w:hAnsi="Arial" w:cs="Arial"/>
          <w:spacing w:val="-2"/>
          <w:sz w:val="18"/>
          <w:szCs w:val="18"/>
          <w:lang w:val="en-GB"/>
        </w:rPr>
        <w:t xml:space="preserve"> year</w:t>
      </w:r>
      <w:r w:rsidRPr="0085495B">
        <w:rPr>
          <w:rFonts w:ascii="Arial" w:hAnsi="Arial" w:cs="Arial"/>
          <w:spacing w:val="-2"/>
          <w:sz w:val="18"/>
          <w:szCs w:val="18"/>
        </w:rPr>
        <w:t xml:space="preserve"> in which they are incurred.</w:t>
      </w:r>
    </w:p>
    <w:p w:rsidR="00A433AC" w:rsidRPr="00757348" w:rsidRDefault="00A433AC" w:rsidP="00A433AC">
      <w:pPr>
        <w:ind w:left="540"/>
        <w:jc w:val="both"/>
        <w:rPr>
          <w:rFonts w:ascii="Arial" w:hAnsi="Arial" w:cs="Arial"/>
          <w:spacing w:val="-2"/>
          <w:sz w:val="16"/>
          <w:szCs w:val="16"/>
        </w:rPr>
      </w:pPr>
    </w:p>
    <w:p w:rsidR="001A7B0C" w:rsidRPr="0085495B" w:rsidRDefault="00922BA4" w:rsidP="00D215AE">
      <w:pPr>
        <w:pStyle w:val="Heading1"/>
        <w:ind w:left="540" w:hanging="540"/>
        <w:jc w:val="both"/>
        <w:rPr>
          <w:rFonts w:ascii="Arial" w:hAnsi="Arial" w:cs="Arial"/>
          <w:color w:val="CF4A02"/>
          <w:sz w:val="18"/>
          <w:szCs w:val="18"/>
        </w:rPr>
      </w:pPr>
      <w:r w:rsidRPr="0085495B">
        <w:rPr>
          <w:rFonts w:ascii="Arial" w:hAnsi="Arial" w:cs="Arial"/>
          <w:color w:val="CF4A02"/>
          <w:sz w:val="18"/>
          <w:szCs w:val="18"/>
        </w:rPr>
        <w:t>6</w:t>
      </w:r>
      <w:r w:rsidR="00320EC8" w:rsidRPr="0085495B">
        <w:rPr>
          <w:rFonts w:ascii="Arial" w:hAnsi="Arial" w:cs="Arial"/>
          <w:color w:val="CF4A02"/>
          <w:sz w:val="18"/>
          <w:szCs w:val="18"/>
        </w:rPr>
        <w:t>.1</w:t>
      </w:r>
      <w:r w:rsidRPr="0085495B">
        <w:rPr>
          <w:rFonts w:ascii="Arial" w:hAnsi="Arial" w:cs="Arial"/>
          <w:color w:val="CF4A02"/>
          <w:sz w:val="18"/>
          <w:szCs w:val="18"/>
        </w:rPr>
        <w:t>4</w:t>
      </w:r>
      <w:r w:rsidR="00320EC8" w:rsidRPr="0085495B">
        <w:rPr>
          <w:rFonts w:ascii="Arial" w:hAnsi="Arial" w:cs="Arial"/>
          <w:color w:val="CF4A02"/>
          <w:sz w:val="18"/>
          <w:szCs w:val="18"/>
        </w:rPr>
        <w:tab/>
        <w:t>Current and deferred income taxes</w:t>
      </w:r>
    </w:p>
    <w:p w:rsidR="00320EC8" w:rsidRPr="00757348" w:rsidRDefault="00320EC8" w:rsidP="00D215AE">
      <w:pPr>
        <w:ind w:left="540"/>
        <w:jc w:val="both"/>
        <w:rPr>
          <w:rFonts w:ascii="Arial" w:hAnsi="Arial" w:cs="Arial"/>
          <w:b/>
          <w:bCs/>
          <w:sz w:val="16"/>
          <w:szCs w:val="16"/>
        </w:rPr>
      </w:pPr>
    </w:p>
    <w:p w:rsidR="00320EC8" w:rsidRPr="0085495B" w:rsidRDefault="00320EC8" w:rsidP="00D215AE">
      <w:pPr>
        <w:ind w:left="540"/>
        <w:jc w:val="both"/>
        <w:rPr>
          <w:rFonts w:ascii="Arial" w:hAnsi="Arial" w:cs="Arial"/>
          <w:sz w:val="18"/>
          <w:szCs w:val="18"/>
        </w:rPr>
      </w:pPr>
      <w:r w:rsidRPr="0085495B">
        <w:rPr>
          <w:rFonts w:ascii="Arial" w:hAnsi="Arial" w:cs="Arial"/>
          <w:sz w:val="18"/>
          <w:szCs w:val="18"/>
        </w:rPr>
        <w:t>The tax expense for the</w:t>
      </w:r>
      <w:r w:rsidR="00E96890" w:rsidRPr="0085495B">
        <w:rPr>
          <w:rFonts w:ascii="Arial" w:hAnsi="Arial" w:cs="Arial"/>
          <w:sz w:val="18"/>
          <w:szCs w:val="18"/>
          <w:cs/>
        </w:rPr>
        <w:t xml:space="preserve"> </w:t>
      </w:r>
      <w:r w:rsidR="00E96890" w:rsidRPr="0085495B">
        <w:rPr>
          <w:rFonts w:ascii="Arial" w:hAnsi="Arial" w:cs="Arial"/>
          <w:sz w:val="18"/>
          <w:szCs w:val="18"/>
          <w:lang w:val="en-GB"/>
        </w:rPr>
        <w:t>year</w:t>
      </w:r>
      <w:r w:rsidRPr="0085495B">
        <w:rPr>
          <w:rFonts w:ascii="Arial" w:hAnsi="Arial" w:cs="Arial"/>
          <w:sz w:val="18"/>
          <w:szCs w:val="18"/>
        </w:rPr>
        <w:t xml:space="preserve"> comprises current and deferred tax. Tax is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in profit or loss, except to the extent that it relates to items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in other comprehensive income or directly in equity. In this case the tax is also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in other comprehensive income or directly in equity, respectively.</w:t>
      </w:r>
    </w:p>
    <w:p w:rsidR="00320EC8" w:rsidRPr="00757348" w:rsidRDefault="00320EC8" w:rsidP="00D215AE">
      <w:pPr>
        <w:ind w:left="540"/>
        <w:jc w:val="both"/>
        <w:rPr>
          <w:rFonts w:ascii="Arial" w:hAnsi="Arial" w:cs="Arial"/>
          <w:sz w:val="16"/>
          <w:szCs w:val="16"/>
        </w:rPr>
      </w:pPr>
    </w:p>
    <w:p w:rsidR="007E54E7" w:rsidRPr="0085495B" w:rsidRDefault="007E54E7" w:rsidP="00D215AE">
      <w:pPr>
        <w:ind w:left="540"/>
        <w:jc w:val="both"/>
        <w:rPr>
          <w:rFonts w:ascii="Arial" w:eastAsia="Arial Unicode MS" w:hAnsi="Arial" w:cs="Arial"/>
          <w:i/>
          <w:iCs/>
          <w:color w:val="CF4A02"/>
          <w:sz w:val="18"/>
          <w:szCs w:val="18"/>
        </w:rPr>
      </w:pPr>
      <w:r w:rsidRPr="0085495B">
        <w:rPr>
          <w:rFonts w:ascii="Arial" w:eastAsia="Arial Unicode MS" w:hAnsi="Arial" w:cs="Arial"/>
          <w:i/>
          <w:iCs/>
          <w:color w:val="CF4A02"/>
          <w:sz w:val="18"/>
          <w:szCs w:val="18"/>
        </w:rPr>
        <w:t>Current tax</w:t>
      </w:r>
    </w:p>
    <w:p w:rsidR="007E54E7" w:rsidRPr="00757348" w:rsidRDefault="007E54E7" w:rsidP="00D215AE">
      <w:pPr>
        <w:ind w:left="540"/>
        <w:jc w:val="both"/>
        <w:rPr>
          <w:rFonts w:ascii="Arial" w:hAnsi="Arial" w:cs="Arial"/>
          <w:sz w:val="16"/>
          <w:szCs w:val="16"/>
        </w:rPr>
      </w:pPr>
    </w:p>
    <w:p w:rsidR="00320EC8" w:rsidRPr="0085495B" w:rsidRDefault="00320EC8" w:rsidP="00D215AE">
      <w:pPr>
        <w:ind w:left="540"/>
        <w:jc w:val="both"/>
        <w:rPr>
          <w:rFonts w:ascii="Arial" w:hAnsi="Arial" w:cs="Arial"/>
          <w:sz w:val="18"/>
          <w:szCs w:val="18"/>
        </w:rPr>
      </w:pPr>
      <w:r w:rsidRPr="0085495B">
        <w:rPr>
          <w:rFonts w:ascii="Arial" w:hAnsi="Arial" w:cs="Arial"/>
          <w:sz w:val="18"/>
          <w:szCs w:val="18"/>
        </w:rPr>
        <w:t xml:space="preserve">The current income tax charge is calculated </w:t>
      </w:r>
      <w:proofErr w:type="gramStart"/>
      <w:r w:rsidRPr="0085495B">
        <w:rPr>
          <w:rFonts w:ascii="Arial" w:hAnsi="Arial" w:cs="Arial"/>
          <w:sz w:val="18"/>
          <w:szCs w:val="18"/>
        </w:rPr>
        <w:t>on the basis of</w:t>
      </w:r>
      <w:proofErr w:type="gramEnd"/>
      <w:r w:rsidRPr="0085495B">
        <w:rPr>
          <w:rFonts w:ascii="Arial" w:hAnsi="Arial" w:cs="Arial"/>
          <w:sz w:val="18"/>
          <w:szCs w:val="18"/>
        </w:rPr>
        <w:t xml:space="preserve">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85495B">
        <w:rPr>
          <w:rFonts w:ascii="Arial" w:hAnsi="Arial" w:cs="Arial"/>
          <w:sz w:val="18"/>
          <w:szCs w:val="18"/>
        </w:rPr>
        <w:t>on the basis of</w:t>
      </w:r>
      <w:proofErr w:type="gramEnd"/>
      <w:r w:rsidRPr="0085495B">
        <w:rPr>
          <w:rFonts w:ascii="Arial" w:hAnsi="Arial" w:cs="Arial"/>
          <w:sz w:val="18"/>
          <w:szCs w:val="18"/>
        </w:rPr>
        <w:t xml:space="preserve"> amounts expected to be paid to the tax authorities.</w:t>
      </w:r>
    </w:p>
    <w:p w:rsidR="00320EC8" w:rsidRPr="00757348" w:rsidRDefault="00320EC8" w:rsidP="00D215AE">
      <w:pPr>
        <w:ind w:left="540"/>
        <w:jc w:val="both"/>
        <w:rPr>
          <w:rFonts w:ascii="Arial" w:hAnsi="Arial" w:cs="Arial"/>
          <w:sz w:val="16"/>
          <w:szCs w:val="16"/>
        </w:rPr>
      </w:pPr>
    </w:p>
    <w:p w:rsidR="007E54E7" w:rsidRPr="0085495B" w:rsidRDefault="007E54E7" w:rsidP="00D215AE">
      <w:pPr>
        <w:pStyle w:val="ListParagraph"/>
        <w:spacing w:after="0" w:line="240" w:lineRule="auto"/>
        <w:ind w:left="540"/>
        <w:jc w:val="both"/>
        <w:rPr>
          <w:rFonts w:ascii="Arial" w:eastAsia="Arial Unicode MS" w:hAnsi="Arial" w:cs="Arial"/>
          <w:i/>
          <w:iCs/>
          <w:color w:val="CF4A02"/>
          <w:sz w:val="18"/>
          <w:szCs w:val="18"/>
        </w:rPr>
      </w:pPr>
      <w:r w:rsidRPr="0085495B">
        <w:rPr>
          <w:rFonts w:ascii="Arial" w:eastAsia="Arial Unicode MS" w:hAnsi="Arial" w:cs="Arial"/>
          <w:i/>
          <w:iCs/>
          <w:color w:val="CF4A02"/>
          <w:sz w:val="18"/>
          <w:szCs w:val="18"/>
        </w:rPr>
        <w:t>Deferred income tax</w:t>
      </w:r>
    </w:p>
    <w:p w:rsidR="007E54E7" w:rsidRPr="00757348" w:rsidRDefault="007E54E7" w:rsidP="00D215AE">
      <w:pPr>
        <w:ind w:left="540"/>
        <w:jc w:val="both"/>
        <w:rPr>
          <w:rFonts w:ascii="Arial" w:hAnsi="Arial" w:cs="Arial"/>
          <w:sz w:val="16"/>
          <w:szCs w:val="16"/>
        </w:rPr>
      </w:pPr>
    </w:p>
    <w:p w:rsidR="007E54E7" w:rsidRPr="0085495B" w:rsidRDefault="007E54E7" w:rsidP="00D215AE">
      <w:pPr>
        <w:pStyle w:val="ListParagraph"/>
        <w:spacing w:after="0" w:line="240" w:lineRule="auto"/>
        <w:ind w:left="540"/>
        <w:jc w:val="both"/>
        <w:rPr>
          <w:rFonts w:ascii="Arial" w:eastAsia="Arial Unicode MS" w:hAnsi="Arial" w:cs="Arial"/>
          <w:sz w:val="18"/>
          <w:szCs w:val="18"/>
        </w:rPr>
      </w:pPr>
      <w:r w:rsidRPr="0085495B">
        <w:rPr>
          <w:rFonts w:ascii="Arial" w:eastAsia="Arial Unicode MS" w:hAnsi="Arial" w:cs="Arial"/>
          <w:sz w:val="18"/>
          <w:szCs w:val="18"/>
        </w:rPr>
        <w:t xml:space="preserve">Deferred income tax is </w:t>
      </w:r>
      <w:proofErr w:type="spellStart"/>
      <w:r w:rsidRPr="0085495B">
        <w:rPr>
          <w:rFonts w:ascii="Arial" w:eastAsia="Arial Unicode MS" w:hAnsi="Arial" w:cs="Arial"/>
          <w:sz w:val="18"/>
          <w:szCs w:val="18"/>
        </w:rPr>
        <w:t>recognised</w:t>
      </w:r>
      <w:proofErr w:type="spellEnd"/>
      <w:r w:rsidRPr="0085495B">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85495B">
        <w:rPr>
          <w:rFonts w:ascii="Arial" w:eastAsia="Arial Unicode MS" w:hAnsi="Arial" w:cs="Arial"/>
          <w:sz w:val="18"/>
          <w:szCs w:val="18"/>
        </w:rPr>
        <w:t>recognised</w:t>
      </w:r>
      <w:proofErr w:type="spellEnd"/>
      <w:r w:rsidRPr="0085495B">
        <w:rPr>
          <w:rFonts w:ascii="Arial" w:eastAsia="Arial Unicode MS" w:hAnsi="Arial" w:cs="Arial"/>
          <w:sz w:val="18"/>
          <w:szCs w:val="18"/>
        </w:rPr>
        <w:t xml:space="preserve"> for temporary differences arise from:</w:t>
      </w:r>
    </w:p>
    <w:p w:rsidR="007E54E7" w:rsidRPr="00757348" w:rsidRDefault="007E54E7" w:rsidP="00D215AE">
      <w:pPr>
        <w:pStyle w:val="ListParagraph"/>
        <w:spacing w:after="0" w:line="240" w:lineRule="auto"/>
        <w:ind w:left="540"/>
        <w:jc w:val="both"/>
        <w:rPr>
          <w:rFonts w:ascii="Arial" w:eastAsia="Arial Unicode MS" w:hAnsi="Arial" w:cs="Arial"/>
          <w:sz w:val="16"/>
          <w:szCs w:val="16"/>
        </w:rPr>
      </w:pPr>
    </w:p>
    <w:p w:rsidR="007E54E7" w:rsidRPr="0085495B" w:rsidRDefault="007E54E7" w:rsidP="00D215AE">
      <w:pPr>
        <w:pStyle w:val="ListParagraph"/>
        <w:numPr>
          <w:ilvl w:val="0"/>
          <w:numId w:val="22"/>
        </w:numPr>
        <w:spacing w:after="0" w:line="240" w:lineRule="auto"/>
        <w:ind w:left="851" w:hanging="311"/>
        <w:jc w:val="both"/>
        <w:rPr>
          <w:rFonts w:ascii="Arial" w:eastAsia="Arial Unicode MS" w:hAnsi="Arial" w:cs="Arial"/>
          <w:sz w:val="18"/>
          <w:szCs w:val="18"/>
        </w:rPr>
      </w:pPr>
      <w:r w:rsidRPr="0085495B">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r w:rsidR="007B5751" w:rsidRPr="0085495B">
        <w:rPr>
          <w:rFonts w:ascii="Arial" w:eastAsia="Arial Unicode MS" w:hAnsi="Arial" w:cs="Arial"/>
          <w:sz w:val="18"/>
          <w:szCs w:val="18"/>
        </w:rPr>
        <w:t>recognized; and</w:t>
      </w:r>
    </w:p>
    <w:p w:rsidR="007E54E7" w:rsidRPr="0085495B" w:rsidRDefault="007E54E7" w:rsidP="00D215AE">
      <w:pPr>
        <w:pStyle w:val="ListParagraph"/>
        <w:numPr>
          <w:ilvl w:val="0"/>
          <w:numId w:val="22"/>
        </w:numPr>
        <w:spacing w:after="0" w:line="240" w:lineRule="auto"/>
        <w:ind w:left="851" w:hanging="311"/>
        <w:jc w:val="both"/>
        <w:rPr>
          <w:rFonts w:ascii="Arial" w:eastAsia="Arial Unicode MS" w:hAnsi="Arial" w:cs="Arial"/>
          <w:sz w:val="18"/>
          <w:szCs w:val="18"/>
        </w:rPr>
      </w:pPr>
      <w:r w:rsidRPr="0085495B">
        <w:rPr>
          <w:rFonts w:ascii="Arial" w:eastAsia="Arial Unicode MS" w:hAnsi="Arial" w:cs="Arial"/>
          <w:spacing w:val="-4"/>
          <w:sz w:val="18"/>
          <w:szCs w:val="18"/>
        </w:rPr>
        <w:t>investments in subsidiaries, associates and joint arrangements where the timing of the reversal of the temporary</w:t>
      </w:r>
      <w:r w:rsidRPr="0085495B">
        <w:rPr>
          <w:rFonts w:ascii="Arial" w:eastAsia="Arial Unicode MS" w:hAnsi="Arial" w:cs="Arial"/>
          <w:sz w:val="18"/>
          <w:szCs w:val="18"/>
        </w:rPr>
        <w:t xml:space="preserve"> difference is controlled by the Group and it is probable that the temporary difference will not reverse in the foreseeable future.</w:t>
      </w:r>
    </w:p>
    <w:p w:rsidR="007E54E7" w:rsidRPr="00757348" w:rsidRDefault="007E54E7" w:rsidP="00D215AE">
      <w:pPr>
        <w:pStyle w:val="ListParagraph"/>
        <w:spacing w:after="0" w:line="240" w:lineRule="auto"/>
        <w:ind w:left="540"/>
        <w:jc w:val="both"/>
        <w:rPr>
          <w:rFonts w:ascii="Arial" w:eastAsia="Arial Unicode MS" w:hAnsi="Arial" w:cs="Arial"/>
          <w:sz w:val="16"/>
          <w:szCs w:val="16"/>
        </w:rPr>
      </w:pPr>
    </w:p>
    <w:p w:rsidR="007E54E7" w:rsidRPr="0085495B" w:rsidRDefault="007E54E7" w:rsidP="00D215AE">
      <w:pPr>
        <w:pStyle w:val="ListParagraph"/>
        <w:spacing w:after="0" w:line="240" w:lineRule="auto"/>
        <w:ind w:left="540"/>
        <w:jc w:val="both"/>
        <w:rPr>
          <w:rFonts w:ascii="Arial" w:eastAsia="Arial Unicode MS" w:hAnsi="Arial" w:cs="Arial"/>
          <w:sz w:val="18"/>
          <w:szCs w:val="18"/>
        </w:rPr>
      </w:pPr>
      <w:r w:rsidRPr="0085495B">
        <w:rPr>
          <w:rFonts w:ascii="Arial" w:eastAsia="Arial Unicode MS" w:hAnsi="Arial" w:cs="Arial"/>
          <w:spacing w:val="-4"/>
          <w:sz w:val="18"/>
          <w:szCs w:val="18"/>
        </w:rPr>
        <w:t>Deferred income tax is measured using tax rates of the period in which temporary difference is expected to be reversed,</w:t>
      </w:r>
      <w:r w:rsidRPr="0085495B">
        <w:rPr>
          <w:rFonts w:ascii="Arial" w:eastAsia="Arial Unicode MS" w:hAnsi="Arial" w:cs="Arial"/>
          <w:sz w:val="18"/>
          <w:szCs w:val="18"/>
        </w:rPr>
        <w:t xml:space="preserve"> based on tax rates and laws that have been enacted or substantially enacted by the end of the reporting period.</w:t>
      </w:r>
    </w:p>
    <w:p w:rsidR="007E54E7" w:rsidRPr="00757348" w:rsidRDefault="007E54E7" w:rsidP="00D215AE">
      <w:pPr>
        <w:pStyle w:val="ListParagraph"/>
        <w:spacing w:after="0" w:line="240" w:lineRule="auto"/>
        <w:ind w:left="540"/>
        <w:jc w:val="both"/>
        <w:rPr>
          <w:rFonts w:ascii="Arial" w:eastAsia="Arial Unicode MS" w:hAnsi="Arial" w:cs="Arial"/>
          <w:sz w:val="16"/>
          <w:szCs w:val="16"/>
        </w:rPr>
      </w:pPr>
    </w:p>
    <w:p w:rsidR="007E54E7" w:rsidRPr="0085495B" w:rsidRDefault="007E54E7" w:rsidP="00D215AE">
      <w:pPr>
        <w:pStyle w:val="ListParagraph"/>
        <w:spacing w:after="0" w:line="240" w:lineRule="auto"/>
        <w:ind w:left="540"/>
        <w:jc w:val="both"/>
        <w:rPr>
          <w:rFonts w:ascii="Arial" w:eastAsia="Arial Unicode MS" w:hAnsi="Arial" w:cs="Arial"/>
          <w:sz w:val="18"/>
          <w:szCs w:val="18"/>
        </w:rPr>
      </w:pPr>
      <w:r w:rsidRPr="0085495B">
        <w:rPr>
          <w:rFonts w:ascii="Arial" w:eastAsia="Arial Unicode MS" w:hAnsi="Arial" w:cs="Arial"/>
          <w:sz w:val="18"/>
          <w:szCs w:val="18"/>
        </w:rPr>
        <w:t xml:space="preserve">Deferred tax assets are </w:t>
      </w:r>
      <w:proofErr w:type="spellStart"/>
      <w:r w:rsidRPr="0085495B">
        <w:rPr>
          <w:rFonts w:ascii="Arial" w:eastAsia="Arial Unicode MS" w:hAnsi="Arial" w:cs="Arial"/>
          <w:sz w:val="18"/>
          <w:szCs w:val="18"/>
        </w:rPr>
        <w:t>recognised</w:t>
      </w:r>
      <w:proofErr w:type="spellEnd"/>
      <w:r w:rsidRPr="0085495B">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85495B">
        <w:rPr>
          <w:rFonts w:ascii="Arial" w:eastAsia="Arial Unicode MS" w:hAnsi="Arial" w:cs="Arial"/>
          <w:sz w:val="18"/>
          <w:szCs w:val="18"/>
        </w:rPr>
        <w:t>utilised</w:t>
      </w:r>
      <w:proofErr w:type="spellEnd"/>
      <w:r w:rsidRPr="0085495B">
        <w:rPr>
          <w:rFonts w:ascii="Arial" w:eastAsia="Arial Unicode MS" w:hAnsi="Arial" w:cs="Arial"/>
          <w:sz w:val="18"/>
          <w:szCs w:val="18"/>
        </w:rPr>
        <w:t xml:space="preserve">. </w:t>
      </w:r>
    </w:p>
    <w:p w:rsidR="007E54E7" w:rsidRPr="00757348" w:rsidRDefault="007E54E7" w:rsidP="00D215AE">
      <w:pPr>
        <w:pStyle w:val="ListParagraph"/>
        <w:spacing w:after="0" w:line="240" w:lineRule="auto"/>
        <w:ind w:left="540"/>
        <w:jc w:val="both"/>
        <w:rPr>
          <w:rFonts w:ascii="Arial" w:eastAsia="Arial Unicode MS" w:hAnsi="Arial" w:cs="Arial"/>
          <w:color w:val="000000" w:themeColor="text1"/>
          <w:sz w:val="16"/>
          <w:szCs w:val="16"/>
        </w:rPr>
      </w:pPr>
    </w:p>
    <w:p w:rsidR="007E54E7" w:rsidRPr="0085495B" w:rsidRDefault="007E54E7" w:rsidP="00D215AE">
      <w:pPr>
        <w:pStyle w:val="ListParagraph"/>
        <w:spacing w:after="0" w:line="240" w:lineRule="auto"/>
        <w:ind w:left="540"/>
        <w:jc w:val="both"/>
        <w:rPr>
          <w:rFonts w:ascii="Arial" w:eastAsia="Arial Unicode MS" w:hAnsi="Arial" w:cs="Arial"/>
          <w:sz w:val="18"/>
          <w:szCs w:val="18"/>
        </w:rPr>
      </w:pPr>
      <w:r w:rsidRPr="0085495B">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85495B">
        <w:rPr>
          <w:rFonts w:ascii="Arial" w:eastAsia="Arial Unicode MS" w:hAnsi="Arial" w:cs="Arial"/>
          <w:sz w:val="18"/>
          <w:szCs w:val="18"/>
        </w:rPr>
        <w:t>realise</w:t>
      </w:r>
      <w:proofErr w:type="spellEnd"/>
      <w:r w:rsidRPr="0085495B">
        <w:rPr>
          <w:rFonts w:ascii="Arial" w:eastAsia="Arial Unicode MS" w:hAnsi="Arial" w:cs="Arial"/>
          <w:sz w:val="18"/>
          <w:szCs w:val="18"/>
        </w:rPr>
        <w:t xml:space="preserve"> the asset and settle the liability simultaneously.</w:t>
      </w:r>
    </w:p>
    <w:p w:rsidR="00757348" w:rsidRDefault="00757348">
      <w:pPr>
        <w:spacing w:after="160" w:line="259" w:lineRule="auto"/>
        <w:rPr>
          <w:rFonts w:ascii="Arial" w:hAnsi="Arial" w:cs="Arial"/>
          <w:sz w:val="18"/>
          <w:szCs w:val="18"/>
        </w:rPr>
      </w:pPr>
      <w:r>
        <w:rPr>
          <w:rFonts w:ascii="Arial" w:hAnsi="Arial" w:cs="Arial"/>
          <w:sz w:val="18"/>
          <w:szCs w:val="18"/>
        </w:rPr>
        <w:br w:type="page"/>
      </w:r>
    </w:p>
    <w:p w:rsidR="00A433AC" w:rsidRPr="0085495B" w:rsidRDefault="00A433AC" w:rsidP="00D215AE">
      <w:pPr>
        <w:jc w:val="both"/>
        <w:rPr>
          <w:rFonts w:ascii="Arial" w:hAnsi="Arial" w:cs="Arial"/>
          <w:sz w:val="18"/>
          <w:szCs w:val="18"/>
        </w:rPr>
      </w:pPr>
    </w:p>
    <w:p w:rsidR="007E4D43" w:rsidRPr="0085495B" w:rsidRDefault="00922BA4" w:rsidP="00765B19">
      <w:pPr>
        <w:pStyle w:val="Heading1"/>
        <w:ind w:left="540" w:hanging="540"/>
        <w:jc w:val="both"/>
        <w:rPr>
          <w:rFonts w:ascii="Arial" w:hAnsi="Arial" w:cs="Arial"/>
          <w:color w:val="CF4A02"/>
          <w:sz w:val="18"/>
          <w:szCs w:val="18"/>
        </w:rPr>
      </w:pPr>
      <w:r w:rsidRPr="0085495B">
        <w:rPr>
          <w:rFonts w:ascii="Arial" w:hAnsi="Arial" w:cs="Arial"/>
          <w:color w:val="CF4A02"/>
          <w:sz w:val="18"/>
          <w:szCs w:val="18"/>
        </w:rPr>
        <w:t>6</w:t>
      </w:r>
      <w:r w:rsidR="007E4D43" w:rsidRPr="0085495B">
        <w:rPr>
          <w:rFonts w:ascii="Arial" w:hAnsi="Arial" w:cs="Arial"/>
          <w:color w:val="CF4A02"/>
          <w:sz w:val="18"/>
          <w:szCs w:val="18"/>
        </w:rPr>
        <w:t>.1</w:t>
      </w:r>
      <w:r w:rsidRPr="0085495B">
        <w:rPr>
          <w:rFonts w:ascii="Arial" w:hAnsi="Arial" w:cs="Arial"/>
          <w:color w:val="CF4A02"/>
          <w:sz w:val="18"/>
          <w:szCs w:val="18"/>
        </w:rPr>
        <w:t>5</w:t>
      </w:r>
      <w:r w:rsidR="007E4D43" w:rsidRPr="0085495B">
        <w:rPr>
          <w:rFonts w:ascii="Arial" w:hAnsi="Arial" w:cs="Arial"/>
          <w:color w:val="CF4A02"/>
          <w:sz w:val="18"/>
          <w:szCs w:val="18"/>
        </w:rPr>
        <w:tab/>
        <w:t>Employee benefits</w:t>
      </w:r>
    </w:p>
    <w:p w:rsidR="00D215AE" w:rsidRPr="00757348" w:rsidRDefault="00D215AE" w:rsidP="00765B19">
      <w:pPr>
        <w:pStyle w:val="Heading1"/>
        <w:ind w:left="1080" w:hanging="540"/>
        <w:jc w:val="both"/>
        <w:rPr>
          <w:rFonts w:ascii="Arial" w:hAnsi="Arial" w:cs="Arial"/>
          <w:color w:val="CF4A02"/>
          <w:sz w:val="16"/>
          <w:szCs w:val="16"/>
        </w:rPr>
      </w:pPr>
    </w:p>
    <w:p w:rsidR="007E4D43" w:rsidRPr="0085495B" w:rsidRDefault="007E4D43" w:rsidP="00765B19">
      <w:pPr>
        <w:pStyle w:val="Heading1"/>
        <w:ind w:left="1080" w:hanging="540"/>
        <w:jc w:val="both"/>
        <w:rPr>
          <w:rFonts w:ascii="Arial" w:hAnsi="Arial" w:cs="Arial"/>
          <w:color w:val="CF4A02"/>
          <w:sz w:val="18"/>
          <w:szCs w:val="18"/>
        </w:rPr>
      </w:pPr>
      <w:r w:rsidRPr="0085495B">
        <w:rPr>
          <w:rFonts w:ascii="Arial" w:hAnsi="Arial" w:cs="Arial"/>
          <w:color w:val="CF4A02"/>
          <w:sz w:val="18"/>
          <w:szCs w:val="18"/>
        </w:rPr>
        <w:t>a)</w:t>
      </w:r>
      <w:r w:rsidRPr="0085495B">
        <w:rPr>
          <w:rFonts w:ascii="Arial" w:hAnsi="Arial" w:cs="Arial"/>
          <w:color w:val="CF4A02"/>
          <w:sz w:val="18"/>
          <w:szCs w:val="18"/>
        </w:rPr>
        <w:tab/>
        <w:t>Short-term employee benefits</w:t>
      </w:r>
    </w:p>
    <w:p w:rsidR="007E4D43" w:rsidRPr="00757348" w:rsidRDefault="007E4D43" w:rsidP="005D42F0">
      <w:pPr>
        <w:pStyle w:val="ListParagraph"/>
        <w:spacing w:after="0" w:line="240" w:lineRule="auto"/>
        <w:ind w:left="1080"/>
        <w:jc w:val="both"/>
        <w:rPr>
          <w:rFonts w:ascii="Arial" w:eastAsia="Arial Unicode MS" w:hAnsi="Arial" w:cs="Arial"/>
          <w:color w:val="A44E00" w:themeColor="text2" w:themeShade="BF"/>
          <w:sz w:val="16"/>
          <w:szCs w:val="16"/>
        </w:rPr>
      </w:pPr>
    </w:p>
    <w:p w:rsidR="007E4D43" w:rsidRPr="0085495B" w:rsidRDefault="007E4D43" w:rsidP="005D42F0">
      <w:pPr>
        <w:pStyle w:val="ListParagraph"/>
        <w:spacing w:after="0" w:line="240" w:lineRule="auto"/>
        <w:ind w:left="1080"/>
        <w:jc w:val="both"/>
        <w:rPr>
          <w:rFonts w:ascii="Arial" w:eastAsia="Arial Unicode MS" w:hAnsi="Arial" w:cs="Arial"/>
          <w:sz w:val="18"/>
          <w:szCs w:val="18"/>
        </w:rPr>
      </w:pPr>
      <w:r w:rsidRPr="0085495B">
        <w:rPr>
          <w:rFonts w:ascii="Arial" w:eastAsia="Arial Unicode MS" w:hAnsi="Arial" w:cs="Arial"/>
          <w:sz w:val="18"/>
          <w:szCs w:val="18"/>
        </w:rPr>
        <w:t xml:space="preserve">Liabilities for short-term employee benefits such as wages, salaries, bonuses, allowances and others that are expected to be settled wholly within 12 months after the end of the period are </w:t>
      </w:r>
      <w:proofErr w:type="spellStart"/>
      <w:r w:rsidRPr="0085495B">
        <w:rPr>
          <w:rFonts w:ascii="Arial" w:eastAsia="Arial Unicode MS" w:hAnsi="Arial" w:cs="Arial"/>
          <w:sz w:val="18"/>
          <w:szCs w:val="18"/>
        </w:rPr>
        <w:t>recognised</w:t>
      </w:r>
      <w:proofErr w:type="spellEnd"/>
      <w:r w:rsidRPr="0085495B">
        <w:rPr>
          <w:rFonts w:ascii="Arial" w:eastAsia="Arial Unicode MS" w:hAnsi="Arial" w:cs="Arial"/>
          <w:sz w:val="18"/>
          <w:szCs w:val="18"/>
        </w:rPr>
        <w:t xml:space="preserve"> in respect of employees’ service up to the end of the reporting period. They are measured at the amount expected to be paid. </w:t>
      </w:r>
    </w:p>
    <w:p w:rsidR="007E4D43" w:rsidRPr="00757348" w:rsidRDefault="007E4D43" w:rsidP="005D42F0">
      <w:pPr>
        <w:pStyle w:val="ListParagraph"/>
        <w:spacing w:after="0" w:line="240" w:lineRule="auto"/>
        <w:ind w:left="1080"/>
        <w:jc w:val="both"/>
        <w:rPr>
          <w:rFonts w:ascii="Arial" w:eastAsia="Arial Unicode MS" w:hAnsi="Arial" w:cs="Arial"/>
          <w:color w:val="A44E00" w:themeColor="text2" w:themeShade="BF"/>
          <w:sz w:val="16"/>
          <w:szCs w:val="16"/>
        </w:rPr>
      </w:pPr>
    </w:p>
    <w:p w:rsidR="007E4D43" w:rsidRPr="0085495B" w:rsidRDefault="007E4D43" w:rsidP="00765B19">
      <w:pPr>
        <w:pStyle w:val="Heading1"/>
        <w:ind w:left="1080" w:hanging="540"/>
        <w:jc w:val="both"/>
        <w:rPr>
          <w:rFonts w:ascii="Arial" w:hAnsi="Arial" w:cs="Arial"/>
          <w:color w:val="CF4A02"/>
          <w:sz w:val="18"/>
          <w:szCs w:val="18"/>
        </w:rPr>
      </w:pPr>
      <w:r w:rsidRPr="0085495B">
        <w:rPr>
          <w:rFonts w:ascii="Arial" w:hAnsi="Arial" w:cs="Arial"/>
          <w:color w:val="CF4A02"/>
          <w:sz w:val="18"/>
          <w:szCs w:val="18"/>
        </w:rPr>
        <w:t>b)</w:t>
      </w:r>
      <w:r w:rsidRPr="0085495B">
        <w:rPr>
          <w:rFonts w:ascii="Arial" w:hAnsi="Arial" w:cs="Arial"/>
          <w:color w:val="CF4A02"/>
          <w:sz w:val="18"/>
          <w:szCs w:val="18"/>
        </w:rPr>
        <w:tab/>
        <w:t>Defined contribution plan</w:t>
      </w:r>
    </w:p>
    <w:p w:rsidR="00D215AE" w:rsidRPr="00757348" w:rsidRDefault="00D215AE" w:rsidP="005D42F0">
      <w:pPr>
        <w:pStyle w:val="ListParagraph"/>
        <w:spacing w:after="0" w:line="240" w:lineRule="auto"/>
        <w:ind w:left="1080"/>
        <w:jc w:val="both"/>
        <w:rPr>
          <w:rFonts w:ascii="Arial" w:eastAsia="Arial Unicode MS" w:hAnsi="Arial" w:cs="Arial"/>
          <w:sz w:val="16"/>
          <w:szCs w:val="16"/>
        </w:rPr>
      </w:pPr>
    </w:p>
    <w:p w:rsidR="007E4D43" w:rsidRDefault="007E4D43" w:rsidP="00A433AC">
      <w:pPr>
        <w:pStyle w:val="ListParagraph"/>
        <w:spacing w:after="0" w:line="240" w:lineRule="auto"/>
        <w:ind w:left="1080"/>
        <w:jc w:val="both"/>
        <w:rPr>
          <w:rFonts w:ascii="Arial" w:eastAsia="Arial Unicode MS" w:hAnsi="Arial" w:cs="Arial"/>
          <w:sz w:val="18"/>
          <w:szCs w:val="18"/>
        </w:rPr>
      </w:pPr>
      <w:r w:rsidRPr="0085495B">
        <w:rPr>
          <w:rFonts w:ascii="Arial" w:eastAsia="Arial Unicode MS" w:hAnsi="Arial" w:cs="Arial"/>
          <w:sz w:val="18"/>
          <w:szCs w:val="18"/>
        </w:rPr>
        <w:t xml:space="preserve">A defined contribution plan is a plan under which the Group pays fixed contributions into a separate entity. The Group has no legal or constructive obligations to pay further contributions once the contributions have been paid even if the fund does not hold </w:t>
      </w:r>
      <w:proofErr w:type="gramStart"/>
      <w:r w:rsidRPr="0085495B">
        <w:rPr>
          <w:rFonts w:ascii="Arial" w:eastAsia="Arial Unicode MS" w:hAnsi="Arial" w:cs="Arial"/>
          <w:sz w:val="18"/>
          <w:szCs w:val="18"/>
        </w:rPr>
        <w:t>sufficient</w:t>
      </w:r>
      <w:proofErr w:type="gramEnd"/>
      <w:r w:rsidRPr="0085495B">
        <w:rPr>
          <w:rFonts w:ascii="Arial" w:eastAsia="Arial Unicode MS" w:hAnsi="Arial" w:cs="Arial"/>
          <w:sz w:val="18"/>
          <w:szCs w:val="18"/>
        </w:rPr>
        <w:t xml:space="preserve"> assets to pay all employees the benefits relating to employee service in the current and prior periods. The Group pays contributions to a separate fund which is managed by an external fund manager in accordance with the Provident Fund Act. B.E. 2530. The contributions are </w:t>
      </w:r>
      <w:proofErr w:type="spellStart"/>
      <w:r w:rsidRPr="0085495B">
        <w:rPr>
          <w:rFonts w:ascii="Arial" w:eastAsia="Arial Unicode MS" w:hAnsi="Arial" w:cs="Arial"/>
          <w:sz w:val="18"/>
          <w:szCs w:val="18"/>
        </w:rPr>
        <w:t>recognised</w:t>
      </w:r>
      <w:proofErr w:type="spellEnd"/>
      <w:r w:rsidRPr="0085495B">
        <w:rPr>
          <w:rFonts w:ascii="Arial" w:eastAsia="Arial Unicode MS" w:hAnsi="Arial" w:cs="Arial"/>
          <w:sz w:val="18"/>
          <w:szCs w:val="18"/>
        </w:rPr>
        <w:t xml:space="preserve"> as employee benefit expense when they are due. Prepaid contributions are </w:t>
      </w:r>
      <w:proofErr w:type="spellStart"/>
      <w:r w:rsidRPr="0085495B">
        <w:rPr>
          <w:rFonts w:ascii="Arial" w:eastAsia="Arial Unicode MS" w:hAnsi="Arial" w:cs="Arial"/>
          <w:sz w:val="18"/>
          <w:szCs w:val="18"/>
        </w:rPr>
        <w:t>recognised</w:t>
      </w:r>
      <w:proofErr w:type="spellEnd"/>
      <w:r w:rsidRPr="0085495B">
        <w:rPr>
          <w:rFonts w:ascii="Arial" w:eastAsia="Arial Unicode MS" w:hAnsi="Arial" w:cs="Arial"/>
          <w:sz w:val="18"/>
          <w:szCs w:val="18"/>
        </w:rPr>
        <w:t xml:space="preserve"> as an asset to the extent that a cash refund or a reduction in the future payments is available.</w:t>
      </w:r>
    </w:p>
    <w:p w:rsidR="00A433AC" w:rsidRPr="00757348" w:rsidRDefault="00A433AC" w:rsidP="00A433AC">
      <w:pPr>
        <w:pStyle w:val="ListParagraph"/>
        <w:spacing w:after="0" w:line="240" w:lineRule="auto"/>
        <w:ind w:left="1080"/>
        <w:jc w:val="both"/>
        <w:rPr>
          <w:rFonts w:ascii="Arial" w:eastAsia="Arial Unicode MS" w:hAnsi="Arial" w:cs="Arial"/>
          <w:sz w:val="16"/>
          <w:szCs w:val="16"/>
        </w:rPr>
      </w:pPr>
    </w:p>
    <w:p w:rsidR="007E4D43" w:rsidRPr="0085495B" w:rsidRDefault="007E4D43" w:rsidP="00765B19">
      <w:pPr>
        <w:pStyle w:val="Heading1"/>
        <w:ind w:left="1080" w:hanging="540"/>
        <w:jc w:val="both"/>
        <w:rPr>
          <w:rFonts w:ascii="Arial" w:hAnsi="Arial" w:cs="Arial"/>
          <w:color w:val="CF4A02"/>
          <w:sz w:val="18"/>
          <w:szCs w:val="18"/>
        </w:rPr>
      </w:pPr>
      <w:r w:rsidRPr="0085495B">
        <w:rPr>
          <w:rFonts w:ascii="Arial" w:hAnsi="Arial" w:cs="Arial"/>
          <w:color w:val="CF4A02"/>
          <w:sz w:val="18"/>
          <w:szCs w:val="18"/>
        </w:rPr>
        <w:t>c)</w:t>
      </w:r>
      <w:r w:rsidRPr="0085495B">
        <w:rPr>
          <w:rFonts w:ascii="Arial" w:hAnsi="Arial" w:cs="Arial"/>
          <w:color w:val="CF4A02"/>
          <w:sz w:val="18"/>
          <w:szCs w:val="18"/>
        </w:rPr>
        <w:tab/>
        <w:t>Retirement benefit plans</w:t>
      </w:r>
    </w:p>
    <w:p w:rsidR="007E4D43" w:rsidRPr="00757348" w:rsidRDefault="007E4D43" w:rsidP="005D42F0">
      <w:pPr>
        <w:pStyle w:val="ListParagraph"/>
        <w:spacing w:after="0" w:line="240" w:lineRule="auto"/>
        <w:ind w:left="1080"/>
        <w:jc w:val="both"/>
        <w:rPr>
          <w:rFonts w:ascii="Arial" w:eastAsia="Arial Unicode MS" w:hAnsi="Arial" w:cs="Arial"/>
          <w:sz w:val="16"/>
          <w:szCs w:val="16"/>
        </w:rPr>
      </w:pPr>
    </w:p>
    <w:p w:rsidR="007E4D43" w:rsidRPr="0085495B" w:rsidRDefault="00EB697A" w:rsidP="005D42F0">
      <w:pPr>
        <w:pStyle w:val="ListParagraph"/>
        <w:spacing w:after="0" w:line="240" w:lineRule="auto"/>
        <w:ind w:left="1080"/>
        <w:jc w:val="both"/>
        <w:rPr>
          <w:rFonts w:ascii="Arial" w:eastAsia="Arial Unicode MS" w:hAnsi="Arial" w:cs="Arial"/>
          <w:sz w:val="18"/>
          <w:szCs w:val="18"/>
        </w:rPr>
      </w:pPr>
      <w:r w:rsidRPr="0085495B">
        <w:rPr>
          <w:rFonts w:ascii="Arial" w:eastAsia="Arial Unicode MS" w:hAnsi="Arial" w:cs="Arial"/>
          <w:sz w:val="18"/>
          <w:szCs w:val="18"/>
        </w:rPr>
        <w:t>Amount of retirement benefits is defined by the agreed benefits the employees will receive after the completion of employment. It usually depends on factors such as age, years of service and an employee’s latest compensation at retirement.</w:t>
      </w:r>
    </w:p>
    <w:p w:rsidR="00EB697A" w:rsidRPr="00757348" w:rsidRDefault="00EB697A" w:rsidP="005D42F0">
      <w:pPr>
        <w:pStyle w:val="ListParagraph"/>
        <w:spacing w:after="0" w:line="240" w:lineRule="auto"/>
        <w:ind w:left="1080"/>
        <w:jc w:val="both"/>
        <w:rPr>
          <w:rFonts w:ascii="Arial" w:eastAsia="Arial Unicode MS" w:hAnsi="Arial" w:cs="Arial"/>
          <w:sz w:val="16"/>
          <w:szCs w:val="16"/>
        </w:rPr>
      </w:pPr>
    </w:p>
    <w:p w:rsidR="007E4D43" w:rsidRPr="0085495B" w:rsidRDefault="007E4D43" w:rsidP="005D42F0">
      <w:pPr>
        <w:pStyle w:val="ListParagraph"/>
        <w:spacing w:after="0" w:line="240" w:lineRule="auto"/>
        <w:ind w:left="1080"/>
        <w:jc w:val="both"/>
        <w:rPr>
          <w:rFonts w:ascii="Arial" w:eastAsia="Arial Unicode MS" w:hAnsi="Arial" w:cs="Arial"/>
          <w:sz w:val="18"/>
          <w:szCs w:val="18"/>
        </w:rPr>
      </w:pPr>
      <w:r w:rsidRPr="0085495B">
        <w:rPr>
          <w:rFonts w:ascii="Arial" w:eastAsia="Arial Unicode MS" w:hAnsi="Arial" w:cs="Arial"/>
          <w:sz w:val="18"/>
          <w:szCs w:val="18"/>
        </w:rPr>
        <w:t>The defined benefit obligation is calculated by</w:t>
      </w:r>
      <w:r w:rsidR="00EB697A" w:rsidRPr="0085495B">
        <w:rPr>
          <w:rFonts w:ascii="Arial" w:eastAsia="Arial Unicode MS" w:hAnsi="Arial" w:cs="Arial"/>
          <w:sz w:val="18"/>
          <w:szCs w:val="18"/>
          <w:cs/>
        </w:rPr>
        <w:t xml:space="preserve"> </w:t>
      </w:r>
      <w:r w:rsidR="00EB697A" w:rsidRPr="0085495B">
        <w:rPr>
          <w:rFonts w:ascii="Arial" w:eastAsia="Arial Unicode MS" w:hAnsi="Arial" w:cs="Arial"/>
          <w:sz w:val="18"/>
          <w:szCs w:val="18"/>
          <w:lang w:val="en-GB"/>
        </w:rPr>
        <w:t>an</w:t>
      </w:r>
      <w:r w:rsidRPr="0085495B">
        <w:rPr>
          <w:rFonts w:ascii="Arial" w:eastAsia="Arial Unicode MS" w:hAnsi="Arial" w:cs="Arial"/>
          <w:sz w:val="18"/>
          <w:szCs w:val="18"/>
        </w:rPr>
        <w:t xml:space="preserve"> independent actuar</w:t>
      </w:r>
      <w:r w:rsidR="00EB697A" w:rsidRPr="0085495B">
        <w:rPr>
          <w:rFonts w:ascii="Arial" w:eastAsia="Arial Unicode MS" w:hAnsi="Arial" w:cs="Arial"/>
          <w:sz w:val="18"/>
          <w:szCs w:val="18"/>
        </w:rPr>
        <w:t>y</w:t>
      </w:r>
      <w:r w:rsidRPr="0085495B">
        <w:rPr>
          <w:rFonts w:ascii="Arial" w:eastAsia="Arial Unicode MS" w:hAnsi="Arial" w:cs="Arial"/>
          <w:sz w:val="18"/>
          <w:szCs w:val="18"/>
        </w:rPr>
        <w:t xml:space="preserve"> using the projected unit credit method. The present value of the defined benefit obligation is determined by discounting the estimated future cash outflows using </w:t>
      </w:r>
      <w:r w:rsidR="00EB697A" w:rsidRPr="0085495B">
        <w:rPr>
          <w:rFonts w:ascii="Arial" w:eastAsia="Arial Unicode MS" w:hAnsi="Arial" w:cs="Arial"/>
          <w:sz w:val="18"/>
          <w:szCs w:val="18"/>
        </w:rPr>
        <w:t xml:space="preserve">market yield of government bonds </w:t>
      </w:r>
      <w:r w:rsidRPr="0085495B">
        <w:rPr>
          <w:rFonts w:ascii="Arial" w:eastAsia="Arial Unicode MS" w:hAnsi="Arial" w:cs="Arial"/>
          <w:sz w:val="18"/>
          <w:szCs w:val="18"/>
        </w:rPr>
        <w:t>that are denominated in the currency in which the benefits will be paid, and that have terms to maturity approximating to the terms of the related retirement liability.</w:t>
      </w:r>
    </w:p>
    <w:p w:rsidR="007E4D43" w:rsidRPr="00757348" w:rsidRDefault="007E4D43" w:rsidP="005D42F0">
      <w:pPr>
        <w:pStyle w:val="ListParagraph"/>
        <w:spacing w:after="0" w:line="240" w:lineRule="auto"/>
        <w:ind w:left="1080"/>
        <w:jc w:val="both"/>
        <w:rPr>
          <w:rFonts w:ascii="Arial" w:eastAsia="Arial Unicode MS" w:hAnsi="Arial" w:cs="Arial"/>
          <w:sz w:val="16"/>
          <w:szCs w:val="16"/>
        </w:rPr>
      </w:pPr>
    </w:p>
    <w:p w:rsidR="007E4D43" w:rsidRPr="0085495B" w:rsidRDefault="007E4D43" w:rsidP="00D215AE">
      <w:pPr>
        <w:pStyle w:val="ListParagraph"/>
        <w:spacing w:after="0" w:line="240" w:lineRule="auto"/>
        <w:ind w:left="1080"/>
        <w:jc w:val="both"/>
        <w:rPr>
          <w:rFonts w:ascii="Arial" w:eastAsia="Arial Unicode MS" w:hAnsi="Arial" w:cs="Arial"/>
          <w:sz w:val="18"/>
          <w:szCs w:val="18"/>
        </w:rPr>
      </w:pPr>
      <w:r w:rsidRPr="0085495B">
        <w:rPr>
          <w:rFonts w:ascii="Arial" w:eastAsia="Arial Unicode MS" w:hAnsi="Arial" w:cs="Arial"/>
          <w:spacing w:val="-4"/>
          <w:sz w:val="18"/>
          <w:szCs w:val="18"/>
        </w:rPr>
        <w:t>Remeasurement gains and losses arising from experience adjustments and changes in actuarial assumptions</w:t>
      </w:r>
      <w:r w:rsidRPr="0085495B">
        <w:rPr>
          <w:rFonts w:ascii="Arial" w:eastAsia="Arial Unicode MS" w:hAnsi="Arial" w:cs="Arial"/>
          <w:sz w:val="18"/>
          <w:szCs w:val="18"/>
        </w:rPr>
        <w:t xml:space="preserve"> are charged or credited to equity in other comprehensive income in the </w:t>
      </w:r>
      <w:r w:rsidR="00EB697A" w:rsidRPr="0085495B">
        <w:rPr>
          <w:rFonts w:ascii="Arial" w:eastAsia="Arial Unicode MS" w:hAnsi="Arial" w:cs="Arial"/>
          <w:sz w:val="18"/>
          <w:szCs w:val="18"/>
        </w:rPr>
        <w:t xml:space="preserve">year </w:t>
      </w:r>
      <w:r w:rsidRPr="0085495B">
        <w:rPr>
          <w:rFonts w:ascii="Arial" w:eastAsia="Arial Unicode MS" w:hAnsi="Arial" w:cs="Arial"/>
          <w:sz w:val="18"/>
          <w:szCs w:val="18"/>
        </w:rPr>
        <w:t xml:space="preserve">in which they arise. </w:t>
      </w:r>
      <w:r w:rsidR="00EB697A" w:rsidRPr="0085495B">
        <w:rPr>
          <w:rFonts w:ascii="Arial" w:eastAsia="Arial Unicode MS" w:hAnsi="Arial" w:cs="Arial"/>
          <w:sz w:val="18"/>
          <w:szCs w:val="18"/>
        </w:rPr>
        <w:t>They are included retained earnings in the statement of changes in equity.</w:t>
      </w:r>
    </w:p>
    <w:p w:rsidR="007E4D43" w:rsidRPr="00757348" w:rsidRDefault="007E4D43" w:rsidP="00D215AE">
      <w:pPr>
        <w:pStyle w:val="ListParagraph"/>
        <w:spacing w:after="0" w:line="240" w:lineRule="auto"/>
        <w:ind w:left="1080"/>
        <w:jc w:val="both"/>
        <w:rPr>
          <w:rFonts w:ascii="Arial" w:eastAsia="Arial Unicode MS" w:hAnsi="Arial" w:cs="Arial"/>
          <w:sz w:val="16"/>
          <w:szCs w:val="16"/>
        </w:rPr>
      </w:pPr>
    </w:p>
    <w:p w:rsidR="007E4D43" w:rsidRPr="0085495B" w:rsidRDefault="007E4D43" w:rsidP="00D215AE">
      <w:pPr>
        <w:pStyle w:val="ListParagraph"/>
        <w:spacing w:after="0" w:line="240" w:lineRule="auto"/>
        <w:ind w:left="1080"/>
        <w:jc w:val="both"/>
        <w:rPr>
          <w:rFonts w:ascii="Arial" w:eastAsia="Arial Unicode MS" w:hAnsi="Arial" w:cs="Arial"/>
          <w:sz w:val="18"/>
          <w:szCs w:val="18"/>
        </w:rPr>
      </w:pPr>
      <w:r w:rsidRPr="0085495B">
        <w:rPr>
          <w:rFonts w:ascii="Arial" w:eastAsia="Arial Unicode MS" w:hAnsi="Arial" w:cs="Arial"/>
          <w:sz w:val="18"/>
          <w:szCs w:val="18"/>
        </w:rPr>
        <w:t xml:space="preserve">Past-service costs are </w:t>
      </w:r>
      <w:proofErr w:type="spellStart"/>
      <w:r w:rsidRPr="0085495B">
        <w:rPr>
          <w:rFonts w:ascii="Arial" w:eastAsia="Arial Unicode MS" w:hAnsi="Arial" w:cs="Arial"/>
          <w:sz w:val="18"/>
          <w:szCs w:val="18"/>
        </w:rPr>
        <w:t>recognised</w:t>
      </w:r>
      <w:proofErr w:type="spellEnd"/>
      <w:r w:rsidRPr="0085495B">
        <w:rPr>
          <w:rFonts w:ascii="Arial" w:eastAsia="Arial Unicode MS" w:hAnsi="Arial" w:cs="Arial"/>
          <w:sz w:val="18"/>
          <w:szCs w:val="18"/>
        </w:rPr>
        <w:t xml:space="preserve"> immediately in profit or loss.</w:t>
      </w:r>
    </w:p>
    <w:p w:rsidR="007E4D43" w:rsidRPr="00757348" w:rsidRDefault="007E4D43" w:rsidP="00D215AE">
      <w:pPr>
        <w:ind w:left="1080"/>
        <w:jc w:val="both"/>
        <w:rPr>
          <w:rFonts w:ascii="Arial" w:hAnsi="Arial" w:cs="Arial"/>
          <w:sz w:val="16"/>
          <w:szCs w:val="16"/>
        </w:rPr>
      </w:pPr>
    </w:p>
    <w:p w:rsidR="00983705" w:rsidRPr="0085495B" w:rsidRDefault="007E4D43" w:rsidP="00D215AE">
      <w:pPr>
        <w:pStyle w:val="Heading1"/>
        <w:ind w:left="1080" w:hanging="540"/>
        <w:jc w:val="both"/>
        <w:rPr>
          <w:rFonts w:ascii="Arial" w:hAnsi="Arial" w:cs="Arial"/>
          <w:color w:val="CF4A02"/>
          <w:sz w:val="18"/>
          <w:szCs w:val="18"/>
        </w:rPr>
      </w:pPr>
      <w:r w:rsidRPr="0085495B">
        <w:rPr>
          <w:rFonts w:ascii="Arial" w:hAnsi="Arial" w:cs="Arial"/>
          <w:color w:val="CF4A02"/>
          <w:sz w:val="18"/>
          <w:szCs w:val="18"/>
        </w:rPr>
        <w:t>d)</w:t>
      </w:r>
      <w:r w:rsidR="00A305CD" w:rsidRPr="0085495B">
        <w:rPr>
          <w:rFonts w:ascii="Arial" w:hAnsi="Arial" w:cs="Arial"/>
          <w:color w:val="CF4A02"/>
          <w:sz w:val="18"/>
          <w:szCs w:val="18"/>
        </w:rPr>
        <w:tab/>
      </w:r>
      <w:r w:rsidR="00983705" w:rsidRPr="0085495B">
        <w:rPr>
          <w:rFonts w:ascii="Arial" w:hAnsi="Arial" w:cs="Arial"/>
          <w:color w:val="CF4A02"/>
          <w:sz w:val="18"/>
          <w:szCs w:val="18"/>
        </w:rPr>
        <w:t>Termination benefits</w:t>
      </w:r>
    </w:p>
    <w:p w:rsidR="00B079EC" w:rsidRPr="00757348" w:rsidRDefault="00B079EC" w:rsidP="00D215AE">
      <w:pPr>
        <w:ind w:left="1080"/>
        <w:jc w:val="both"/>
        <w:rPr>
          <w:rFonts w:ascii="Arial" w:hAnsi="Arial" w:cs="Arial"/>
          <w:sz w:val="16"/>
          <w:szCs w:val="16"/>
        </w:rPr>
      </w:pPr>
    </w:p>
    <w:p w:rsidR="00B079EC" w:rsidRPr="0085495B" w:rsidRDefault="00B079EC" w:rsidP="00D215AE">
      <w:pPr>
        <w:ind w:left="1080"/>
        <w:jc w:val="both"/>
        <w:rPr>
          <w:rFonts w:ascii="Arial" w:hAnsi="Arial" w:cs="Arial"/>
          <w:sz w:val="18"/>
          <w:szCs w:val="18"/>
        </w:rPr>
      </w:pPr>
      <w:r w:rsidRPr="0085495B">
        <w:rPr>
          <w:rFonts w:ascii="Arial" w:hAnsi="Arial" w:cs="Arial"/>
          <w:sz w:val="18"/>
          <w:szCs w:val="18"/>
        </w:rPr>
        <w:t xml:space="preserve">The Group </w:t>
      </w:r>
      <w:proofErr w:type="spellStart"/>
      <w:r w:rsidRPr="0085495B">
        <w:rPr>
          <w:rFonts w:ascii="Arial" w:hAnsi="Arial" w:cs="Arial"/>
          <w:sz w:val="18"/>
          <w:szCs w:val="18"/>
        </w:rPr>
        <w:t>recognises</w:t>
      </w:r>
      <w:proofErr w:type="spellEnd"/>
      <w:r w:rsidRPr="0085495B">
        <w:rPr>
          <w:rFonts w:ascii="Arial" w:hAnsi="Arial" w:cs="Arial"/>
          <w:sz w:val="18"/>
          <w:szCs w:val="18"/>
        </w:rPr>
        <w:t xml:space="preserve"> termination benefits at the earlier of (a) when the Group can no longer withdraw the offer of those benefits; and (b) when the entity </w:t>
      </w:r>
      <w:proofErr w:type="spellStart"/>
      <w:r w:rsidRPr="0085495B">
        <w:rPr>
          <w:rFonts w:ascii="Arial" w:hAnsi="Arial" w:cs="Arial"/>
          <w:sz w:val="18"/>
          <w:szCs w:val="18"/>
        </w:rPr>
        <w:t>recognises</w:t>
      </w:r>
      <w:proofErr w:type="spellEnd"/>
      <w:r w:rsidRPr="0085495B">
        <w:rPr>
          <w:rFonts w:ascii="Arial" w:hAnsi="Arial" w:cs="Arial"/>
          <w:sz w:val="18"/>
          <w:szCs w:val="18"/>
        </w:rPr>
        <w:t xml:space="preserve"> costs for the related restructuring.  Benefits due more than 12 months are discounted to their present value.</w:t>
      </w:r>
    </w:p>
    <w:p w:rsidR="00B079EC" w:rsidRPr="00757348" w:rsidRDefault="00B079EC" w:rsidP="00D215AE">
      <w:pPr>
        <w:ind w:left="1080"/>
        <w:jc w:val="both"/>
        <w:rPr>
          <w:rFonts w:ascii="Arial" w:hAnsi="Arial" w:cs="Arial"/>
          <w:sz w:val="16"/>
          <w:szCs w:val="16"/>
        </w:rPr>
      </w:pPr>
    </w:p>
    <w:p w:rsidR="007E4E7F" w:rsidRPr="0085495B" w:rsidRDefault="007E4D43" w:rsidP="00D215AE">
      <w:pPr>
        <w:pStyle w:val="Heading1"/>
        <w:ind w:left="1080" w:hanging="540"/>
        <w:jc w:val="both"/>
        <w:rPr>
          <w:rFonts w:ascii="Arial" w:hAnsi="Arial" w:cs="Arial"/>
          <w:color w:val="CF4A02"/>
          <w:sz w:val="18"/>
          <w:szCs w:val="18"/>
        </w:rPr>
      </w:pPr>
      <w:r w:rsidRPr="0085495B">
        <w:rPr>
          <w:rFonts w:ascii="Arial" w:hAnsi="Arial" w:cs="Arial"/>
          <w:color w:val="CF4A02"/>
          <w:sz w:val="18"/>
          <w:szCs w:val="18"/>
        </w:rPr>
        <w:t>e)</w:t>
      </w:r>
      <w:r w:rsidR="00765B19" w:rsidRPr="0085495B">
        <w:rPr>
          <w:rFonts w:ascii="Arial" w:hAnsi="Arial" w:cs="Arial"/>
          <w:color w:val="CF4A02"/>
          <w:sz w:val="18"/>
          <w:szCs w:val="18"/>
        </w:rPr>
        <w:tab/>
      </w:r>
      <w:r w:rsidR="007E4E7F" w:rsidRPr="0085495B">
        <w:rPr>
          <w:rFonts w:ascii="Arial" w:hAnsi="Arial" w:cs="Arial"/>
          <w:color w:val="CF4A02"/>
          <w:sz w:val="18"/>
          <w:szCs w:val="18"/>
        </w:rPr>
        <w:t>Long-service awards</w:t>
      </w:r>
    </w:p>
    <w:p w:rsidR="008B7DCA" w:rsidRPr="00757348" w:rsidRDefault="008B7DCA" w:rsidP="00D215AE">
      <w:pPr>
        <w:ind w:left="1080"/>
        <w:jc w:val="both"/>
        <w:rPr>
          <w:rFonts w:ascii="Arial" w:hAnsi="Arial" w:cs="Arial"/>
          <w:sz w:val="16"/>
          <w:szCs w:val="16"/>
        </w:rPr>
      </w:pPr>
    </w:p>
    <w:p w:rsidR="008B7DCA" w:rsidRPr="0085495B" w:rsidRDefault="007E4E7F" w:rsidP="00D215AE">
      <w:pPr>
        <w:ind w:left="1080"/>
        <w:jc w:val="both"/>
        <w:rPr>
          <w:rFonts w:ascii="Arial" w:hAnsi="Arial" w:cs="Arial"/>
          <w:sz w:val="18"/>
          <w:szCs w:val="18"/>
        </w:rPr>
      </w:pPr>
      <w:r w:rsidRPr="0085495B">
        <w:rPr>
          <w:rFonts w:ascii="Arial" w:hAnsi="Arial" w:cs="Arial"/>
          <w:sz w:val="18"/>
          <w:szCs w:val="18"/>
        </w:rPr>
        <w:t xml:space="preserve">The Group </w:t>
      </w:r>
      <w:r w:rsidR="00EB697A" w:rsidRPr="0085495B">
        <w:rPr>
          <w:rFonts w:ascii="Arial" w:hAnsi="Arial" w:cs="Arial"/>
          <w:sz w:val="18"/>
          <w:szCs w:val="22"/>
        </w:rPr>
        <w:t xml:space="preserve">gives money and gold rewards to </w:t>
      </w:r>
      <w:r w:rsidR="00EB697A" w:rsidRPr="0085495B">
        <w:rPr>
          <w:rFonts w:ascii="Arial" w:hAnsi="Arial" w:cs="Arial"/>
          <w:sz w:val="18"/>
          <w:szCs w:val="18"/>
        </w:rPr>
        <w:t>the</w:t>
      </w:r>
      <w:r w:rsidRPr="0085495B">
        <w:rPr>
          <w:rFonts w:ascii="Arial" w:hAnsi="Arial" w:cs="Arial"/>
          <w:sz w:val="18"/>
          <w:szCs w:val="18"/>
        </w:rPr>
        <w:t xml:space="preserve"> employee depends on members’ length of service. </w:t>
      </w:r>
      <w:r w:rsidR="00D215AE" w:rsidRPr="0085495B">
        <w:rPr>
          <w:rFonts w:ascii="Arial" w:hAnsi="Arial" w:cs="Arial"/>
          <w:sz w:val="18"/>
          <w:szCs w:val="18"/>
        </w:rPr>
        <w:br/>
      </w:r>
      <w:r w:rsidRPr="0085495B">
        <w:rPr>
          <w:rFonts w:ascii="Arial" w:hAnsi="Arial" w:cs="Arial"/>
          <w:sz w:val="18"/>
          <w:szCs w:val="18"/>
        </w:rPr>
        <w:t xml:space="preserve">The liability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in the statement of financial position in respect of defined benefit obligation at the end of the reporting period. The defined benefit obligation is calculated by</w:t>
      </w:r>
      <w:r w:rsidR="00EB697A" w:rsidRPr="0085495B">
        <w:rPr>
          <w:rFonts w:ascii="Arial" w:hAnsi="Arial" w:cs="Arial"/>
          <w:sz w:val="18"/>
          <w:szCs w:val="18"/>
        </w:rPr>
        <w:t xml:space="preserve"> an</w:t>
      </w:r>
      <w:r w:rsidRPr="0085495B">
        <w:rPr>
          <w:rFonts w:ascii="Arial" w:hAnsi="Arial" w:cs="Arial"/>
          <w:sz w:val="18"/>
          <w:szCs w:val="18"/>
        </w:rPr>
        <w:t xml:space="preserve"> independent actuar</w:t>
      </w:r>
      <w:r w:rsidR="00EB697A" w:rsidRPr="0085495B">
        <w:rPr>
          <w:rFonts w:ascii="Arial" w:hAnsi="Arial" w:cs="Arial"/>
          <w:sz w:val="18"/>
          <w:szCs w:val="18"/>
        </w:rPr>
        <w:t>y by</w:t>
      </w:r>
      <w:r w:rsidRPr="0085495B">
        <w:rPr>
          <w:rFonts w:ascii="Arial" w:hAnsi="Arial" w:cs="Arial"/>
          <w:sz w:val="18"/>
          <w:szCs w:val="18"/>
        </w:rPr>
        <w:t xml:space="preserve"> using the projected unit credit method.</w:t>
      </w:r>
    </w:p>
    <w:p w:rsidR="007E4D43" w:rsidRPr="00757348" w:rsidRDefault="007E4D43" w:rsidP="00D215AE">
      <w:pPr>
        <w:ind w:left="1080"/>
        <w:jc w:val="both"/>
        <w:rPr>
          <w:rFonts w:ascii="Arial" w:hAnsi="Arial" w:cs="Arial"/>
          <w:sz w:val="16"/>
          <w:szCs w:val="16"/>
        </w:rPr>
      </w:pPr>
    </w:p>
    <w:p w:rsidR="007E4D43" w:rsidRPr="0085495B" w:rsidRDefault="007E4D43" w:rsidP="00D215AE">
      <w:pPr>
        <w:ind w:left="1080"/>
        <w:jc w:val="both"/>
        <w:rPr>
          <w:rFonts w:ascii="Arial" w:hAnsi="Arial" w:cs="Arial"/>
          <w:sz w:val="18"/>
          <w:szCs w:val="18"/>
        </w:rPr>
      </w:pPr>
      <w:r w:rsidRPr="0085495B">
        <w:rPr>
          <w:rFonts w:ascii="Arial" w:hAnsi="Arial" w:cs="Arial"/>
          <w:sz w:val="18"/>
          <w:szCs w:val="18"/>
        </w:rPr>
        <w:t xml:space="preserve">These obligations are measured </w:t>
      </w:r>
      <w:proofErr w:type="gramStart"/>
      <w:r w:rsidRPr="0085495B">
        <w:rPr>
          <w:rFonts w:ascii="Arial" w:hAnsi="Arial" w:cs="Arial"/>
          <w:sz w:val="18"/>
          <w:szCs w:val="18"/>
        </w:rPr>
        <w:t>similar to</w:t>
      </w:r>
      <w:proofErr w:type="gramEnd"/>
      <w:r w:rsidRPr="0085495B">
        <w:rPr>
          <w:rFonts w:ascii="Arial" w:hAnsi="Arial" w:cs="Arial"/>
          <w:sz w:val="18"/>
          <w:szCs w:val="18"/>
        </w:rPr>
        <w:t xml:space="preserve"> </w:t>
      </w:r>
      <w:r w:rsidR="00EB697A" w:rsidRPr="0085495B">
        <w:rPr>
          <w:rFonts w:ascii="Arial" w:hAnsi="Arial" w:cs="Arial"/>
          <w:sz w:val="18"/>
          <w:szCs w:val="18"/>
        </w:rPr>
        <w:t>retirement</w:t>
      </w:r>
      <w:r w:rsidRPr="0085495B">
        <w:rPr>
          <w:rFonts w:ascii="Arial" w:hAnsi="Arial" w:cs="Arial"/>
          <w:sz w:val="18"/>
          <w:szCs w:val="18"/>
        </w:rPr>
        <w:t xml:space="preserve"> benefit plans except remeasurement gains and losses that are charged to profit or loss.</w:t>
      </w:r>
    </w:p>
    <w:p w:rsidR="008B7DCA" w:rsidRPr="00757348" w:rsidRDefault="008B7DCA" w:rsidP="00D215AE">
      <w:pPr>
        <w:jc w:val="both"/>
        <w:rPr>
          <w:rFonts w:ascii="Arial" w:hAnsi="Arial" w:cs="Arial"/>
          <w:sz w:val="16"/>
          <w:szCs w:val="16"/>
        </w:rPr>
      </w:pPr>
    </w:p>
    <w:p w:rsidR="00151BC0" w:rsidRPr="0085495B" w:rsidRDefault="00B079EC" w:rsidP="005D42F0">
      <w:pPr>
        <w:pStyle w:val="ListParagraph"/>
        <w:spacing w:after="0" w:line="240" w:lineRule="auto"/>
        <w:ind w:left="540" w:hanging="540"/>
        <w:jc w:val="both"/>
        <w:rPr>
          <w:rFonts w:ascii="Arial" w:eastAsia="Arial Unicode MS" w:hAnsi="Arial" w:cs="Arial"/>
          <w:b/>
          <w:bCs/>
          <w:color w:val="CF4A02"/>
          <w:sz w:val="18"/>
          <w:szCs w:val="18"/>
        </w:rPr>
      </w:pPr>
      <w:r w:rsidRPr="0085495B">
        <w:rPr>
          <w:rFonts w:ascii="Arial" w:eastAsia="Arial Unicode MS" w:hAnsi="Arial" w:cs="Arial"/>
          <w:b/>
          <w:bCs/>
          <w:color w:val="CF4A02"/>
          <w:sz w:val="18"/>
          <w:szCs w:val="18"/>
        </w:rPr>
        <w:t>6</w:t>
      </w:r>
      <w:r w:rsidR="00151BC0" w:rsidRPr="0085495B">
        <w:rPr>
          <w:rFonts w:ascii="Arial" w:eastAsia="Arial Unicode MS" w:hAnsi="Arial" w:cs="Arial"/>
          <w:b/>
          <w:bCs/>
          <w:color w:val="CF4A02"/>
          <w:sz w:val="18"/>
          <w:szCs w:val="18"/>
        </w:rPr>
        <w:t>.1</w:t>
      </w:r>
      <w:r w:rsidRPr="0085495B">
        <w:rPr>
          <w:rFonts w:ascii="Arial" w:eastAsia="Arial Unicode MS" w:hAnsi="Arial" w:cs="Arial"/>
          <w:b/>
          <w:bCs/>
          <w:color w:val="CF4A02"/>
          <w:sz w:val="18"/>
          <w:szCs w:val="18"/>
        </w:rPr>
        <w:t>6</w:t>
      </w:r>
      <w:r w:rsidR="00151BC0" w:rsidRPr="0085495B">
        <w:rPr>
          <w:rFonts w:ascii="Arial" w:eastAsia="Arial Unicode MS" w:hAnsi="Arial" w:cs="Arial"/>
          <w:b/>
          <w:bCs/>
          <w:color w:val="CF4A02"/>
          <w:sz w:val="18"/>
          <w:szCs w:val="18"/>
        </w:rPr>
        <w:tab/>
        <w:t>Provisions</w:t>
      </w:r>
    </w:p>
    <w:p w:rsidR="00151BC0" w:rsidRPr="00757348" w:rsidRDefault="00151BC0" w:rsidP="00765B19">
      <w:pPr>
        <w:ind w:left="540"/>
        <w:jc w:val="both"/>
        <w:rPr>
          <w:rFonts w:ascii="Arial" w:hAnsi="Arial" w:cs="Arial"/>
          <w:spacing w:val="-2"/>
          <w:sz w:val="16"/>
          <w:szCs w:val="16"/>
        </w:rPr>
      </w:pPr>
    </w:p>
    <w:p w:rsidR="00151BC0" w:rsidRPr="0085495B" w:rsidRDefault="00151BC0" w:rsidP="00765B19">
      <w:pPr>
        <w:ind w:left="540"/>
        <w:jc w:val="both"/>
        <w:rPr>
          <w:rFonts w:ascii="Arial" w:hAnsi="Arial" w:cs="Arial"/>
          <w:spacing w:val="-2"/>
          <w:sz w:val="18"/>
          <w:szCs w:val="18"/>
        </w:rPr>
      </w:pPr>
      <w:r w:rsidRPr="0085495B">
        <w:rPr>
          <w:rFonts w:ascii="Arial" w:hAnsi="Arial" w:cs="Arial"/>
          <w:spacing w:val="-2"/>
          <w:sz w:val="18"/>
          <w:szCs w:val="18"/>
        </w:rPr>
        <w:t xml:space="preserve">Provisions </w:t>
      </w:r>
      <w:r w:rsidR="001D1E62" w:rsidRPr="0085495B">
        <w:rPr>
          <w:rFonts w:ascii="Arial" w:hAnsi="Arial" w:cs="Arial"/>
          <w:spacing w:val="-2"/>
          <w:sz w:val="18"/>
          <w:szCs w:val="18"/>
        </w:rPr>
        <w:t xml:space="preserve">are </w:t>
      </w:r>
      <w:proofErr w:type="spellStart"/>
      <w:r w:rsidR="001D1E62" w:rsidRPr="0085495B">
        <w:rPr>
          <w:rFonts w:ascii="Arial" w:hAnsi="Arial" w:cs="Arial"/>
          <w:spacing w:val="-2"/>
          <w:sz w:val="18"/>
          <w:szCs w:val="18"/>
        </w:rPr>
        <w:t>recognised</w:t>
      </w:r>
      <w:proofErr w:type="spellEnd"/>
      <w:r w:rsidR="001D1E62" w:rsidRPr="0085495B">
        <w:rPr>
          <w:rFonts w:ascii="Arial" w:hAnsi="Arial" w:cs="Arial"/>
          <w:spacing w:val="-2"/>
          <w:sz w:val="18"/>
          <w:szCs w:val="18"/>
        </w:rPr>
        <w:t xml:space="preserve"> when</w:t>
      </w:r>
      <w:r w:rsidRPr="0085495B">
        <w:rPr>
          <w:rFonts w:ascii="Arial" w:hAnsi="Arial" w:cs="Arial"/>
          <w:spacing w:val="-2"/>
          <w:sz w:val="18"/>
          <w:szCs w:val="18"/>
        </w:rPr>
        <w:t xml:space="preserve"> the Group has a present legal or constructive obligation as a result of past events; it is probable that an outflow of resources will be required to settle the obligation; and the amount has been reliably estimated. </w:t>
      </w:r>
    </w:p>
    <w:p w:rsidR="00151BC0" w:rsidRPr="00757348" w:rsidRDefault="00151BC0" w:rsidP="00765B19">
      <w:pPr>
        <w:ind w:left="540"/>
        <w:jc w:val="both"/>
        <w:rPr>
          <w:rFonts w:ascii="Arial" w:hAnsi="Arial" w:cs="Arial"/>
          <w:spacing w:val="-2"/>
          <w:sz w:val="16"/>
          <w:szCs w:val="16"/>
        </w:rPr>
      </w:pPr>
    </w:p>
    <w:p w:rsidR="00151BC0" w:rsidRPr="0085495B" w:rsidRDefault="00151BC0" w:rsidP="00765B19">
      <w:pPr>
        <w:ind w:left="540"/>
        <w:jc w:val="both"/>
        <w:rPr>
          <w:rFonts w:ascii="Arial" w:hAnsi="Arial" w:cs="Arial"/>
          <w:spacing w:val="-4"/>
          <w:sz w:val="18"/>
          <w:szCs w:val="18"/>
        </w:rPr>
      </w:pPr>
      <w:r w:rsidRPr="0085495B">
        <w:rPr>
          <w:rFonts w:ascii="Arial" w:hAnsi="Arial" w:cs="Arial"/>
          <w:spacing w:val="-4"/>
          <w:sz w:val="18"/>
          <w:szCs w:val="18"/>
        </w:rPr>
        <w:t>Provisions are measured at the present value of the expenditures expected to be required to settle the obligation</w:t>
      </w:r>
      <w:r w:rsidR="00EB697A" w:rsidRPr="0085495B">
        <w:rPr>
          <w:rFonts w:ascii="Arial" w:hAnsi="Arial" w:cs="Arial"/>
          <w:spacing w:val="-4"/>
          <w:sz w:val="18"/>
          <w:szCs w:val="18"/>
        </w:rPr>
        <w:t>.</w:t>
      </w:r>
      <w:r w:rsidRPr="0085495B">
        <w:rPr>
          <w:rFonts w:ascii="Arial" w:hAnsi="Arial" w:cs="Arial"/>
          <w:spacing w:val="-4"/>
          <w:sz w:val="18"/>
          <w:szCs w:val="18"/>
        </w:rPr>
        <w:t xml:space="preserve"> </w:t>
      </w:r>
      <w:r w:rsidR="00D215AE" w:rsidRPr="0085495B">
        <w:rPr>
          <w:rFonts w:ascii="Arial" w:hAnsi="Arial" w:cs="Arial"/>
          <w:spacing w:val="-4"/>
          <w:sz w:val="18"/>
          <w:szCs w:val="18"/>
        </w:rPr>
        <w:br/>
      </w:r>
      <w:r w:rsidRPr="0085495B">
        <w:rPr>
          <w:rFonts w:ascii="Arial" w:hAnsi="Arial" w:cs="Arial"/>
          <w:spacing w:val="-4"/>
          <w:sz w:val="18"/>
          <w:szCs w:val="18"/>
        </w:rPr>
        <w:t xml:space="preserve">The increase in the provision due to passage of time is </w:t>
      </w:r>
      <w:proofErr w:type="spellStart"/>
      <w:r w:rsidRPr="0085495B">
        <w:rPr>
          <w:rFonts w:ascii="Arial" w:hAnsi="Arial" w:cs="Arial"/>
          <w:spacing w:val="-4"/>
          <w:sz w:val="18"/>
          <w:szCs w:val="18"/>
        </w:rPr>
        <w:t>recognised</w:t>
      </w:r>
      <w:proofErr w:type="spellEnd"/>
      <w:r w:rsidRPr="0085495B">
        <w:rPr>
          <w:rFonts w:ascii="Arial" w:hAnsi="Arial" w:cs="Arial"/>
          <w:spacing w:val="-4"/>
          <w:sz w:val="18"/>
          <w:szCs w:val="18"/>
        </w:rPr>
        <w:t xml:space="preserve"> as interest expense.</w:t>
      </w:r>
    </w:p>
    <w:p w:rsidR="005D276B" w:rsidRPr="00757348" w:rsidRDefault="005D276B" w:rsidP="00765B19">
      <w:pPr>
        <w:ind w:left="540"/>
        <w:jc w:val="both"/>
        <w:rPr>
          <w:rFonts w:ascii="Arial" w:hAnsi="Arial" w:cs="Arial"/>
          <w:spacing w:val="-2"/>
          <w:sz w:val="16"/>
          <w:szCs w:val="16"/>
        </w:rPr>
      </w:pPr>
    </w:p>
    <w:p w:rsidR="00151BC0" w:rsidRPr="0085495B" w:rsidRDefault="00AA5B7D" w:rsidP="005D42F0">
      <w:pPr>
        <w:pStyle w:val="ListParagraph"/>
        <w:spacing w:after="0" w:line="240" w:lineRule="auto"/>
        <w:ind w:left="540" w:hanging="540"/>
        <w:jc w:val="both"/>
        <w:rPr>
          <w:rFonts w:ascii="Arial" w:eastAsia="Arial Unicode MS" w:hAnsi="Arial" w:cs="Arial"/>
          <w:b/>
          <w:bCs/>
          <w:color w:val="CF4A02"/>
          <w:sz w:val="18"/>
          <w:szCs w:val="18"/>
        </w:rPr>
      </w:pPr>
      <w:r w:rsidRPr="0085495B">
        <w:rPr>
          <w:rFonts w:ascii="Arial" w:eastAsia="Arial Unicode MS" w:hAnsi="Arial" w:cs="Arial"/>
          <w:b/>
          <w:bCs/>
          <w:color w:val="CF4A02"/>
          <w:sz w:val="18"/>
          <w:szCs w:val="22"/>
          <w:lang w:val="en-GB"/>
        </w:rPr>
        <w:t>6</w:t>
      </w:r>
      <w:r w:rsidR="00805767" w:rsidRPr="0085495B">
        <w:rPr>
          <w:rFonts w:ascii="Arial" w:eastAsia="Arial Unicode MS" w:hAnsi="Arial" w:cs="Arial"/>
          <w:b/>
          <w:bCs/>
          <w:color w:val="CF4A02"/>
          <w:sz w:val="18"/>
          <w:szCs w:val="18"/>
        </w:rPr>
        <w:t>.1</w:t>
      </w:r>
      <w:r w:rsidRPr="0085495B">
        <w:rPr>
          <w:rFonts w:ascii="Arial" w:eastAsia="Arial Unicode MS" w:hAnsi="Arial" w:cs="Arial"/>
          <w:b/>
          <w:bCs/>
          <w:color w:val="CF4A02"/>
          <w:sz w:val="18"/>
          <w:szCs w:val="18"/>
        </w:rPr>
        <w:t>7</w:t>
      </w:r>
      <w:r w:rsidR="00151BC0" w:rsidRPr="0085495B">
        <w:rPr>
          <w:rFonts w:ascii="Arial" w:eastAsia="Arial Unicode MS" w:hAnsi="Arial" w:cs="Arial"/>
          <w:b/>
          <w:bCs/>
          <w:color w:val="CF4A02"/>
          <w:sz w:val="18"/>
          <w:szCs w:val="18"/>
        </w:rPr>
        <w:tab/>
        <w:t>Share capital</w:t>
      </w:r>
    </w:p>
    <w:p w:rsidR="00151BC0" w:rsidRPr="00757348" w:rsidRDefault="00151BC0" w:rsidP="00765B19">
      <w:pPr>
        <w:ind w:left="540"/>
        <w:jc w:val="both"/>
        <w:rPr>
          <w:rFonts w:ascii="Arial" w:hAnsi="Arial" w:cs="Arial"/>
          <w:spacing w:val="-2"/>
          <w:sz w:val="16"/>
          <w:szCs w:val="16"/>
          <w:lang w:val="en-GB"/>
        </w:rPr>
      </w:pPr>
    </w:p>
    <w:p w:rsidR="00151BC0" w:rsidRPr="0085495B" w:rsidRDefault="00151BC0" w:rsidP="00765B19">
      <w:pPr>
        <w:ind w:left="540"/>
        <w:jc w:val="both"/>
        <w:rPr>
          <w:rFonts w:ascii="Arial" w:hAnsi="Arial" w:cs="Arial"/>
          <w:sz w:val="18"/>
          <w:szCs w:val="18"/>
        </w:rPr>
      </w:pPr>
      <w:r w:rsidRPr="0085495B">
        <w:rPr>
          <w:rFonts w:ascii="Arial" w:hAnsi="Arial" w:cs="Arial"/>
          <w:sz w:val="18"/>
          <w:szCs w:val="18"/>
        </w:rPr>
        <w:t xml:space="preserve">Ordinary </w:t>
      </w:r>
      <w:r w:rsidR="00EB697A" w:rsidRPr="0085495B">
        <w:rPr>
          <w:rFonts w:ascii="Arial" w:hAnsi="Arial" w:cs="Arial"/>
          <w:sz w:val="18"/>
          <w:szCs w:val="18"/>
        </w:rPr>
        <w:t>shares are</w:t>
      </w:r>
      <w:r w:rsidRPr="0085495B">
        <w:rPr>
          <w:rFonts w:ascii="Arial" w:hAnsi="Arial" w:cs="Arial"/>
          <w:sz w:val="18"/>
          <w:szCs w:val="18"/>
        </w:rPr>
        <w:t xml:space="preserve"> classified as equity.</w:t>
      </w:r>
    </w:p>
    <w:p w:rsidR="00151BC0" w:rsidRPr="00757348" w:rsidRDefault="00151BC0" w:rsidP="00765B19">
      <w:pPr>
        <w:ind w:left="540"/>
        <w:jc w:val="both"/>
        <w:rPr>
          <w:rFonts w:ascii="Arial" w:hAnsi="Arial" w:cs="Arial"/>
          <w:sz w:val="16"/>
          <w:szCs w:val="16"/>
        </w:rPr>
      </w:pPr>
    </w:p>
    <w:p w:rsidR="00151BC0" w:rsidRPr="0085495B" w:rsidRDefault="00151BC0" w:rsidP="00765B19">
      <w:pPr>
        <w:ind w:left="540"/>
        <w:jc w:val="both"/>
        <w:rPr>
          <w:rFonts w:ascii="Arial" w:hAnsi="Arial" w:cs="Arial"/>
          <w:spacing w:val="-2"/>
          <w:sz w:val="18"/>
          <w:szCs w:val="18"/>
        </w:rPr>
      </w:pPr>
      <w:r w:rsidRPr="0085495B">
        <w:rPr>
          <w:rFonts w:ascii="Arial" w:hAnsi="Arial" w:cs="Arial"/>
          <w:sz w:val="18"/>
          <w:szCs w:val="18"/>
        </w:rPr>
        <w:t xml:space="preserve">Incremental costs directly attributable to the issue of new shares </w:t>
      </w:r>
      <w:r w:rsidR="00EB697A" w:rsidRPr="0085495B">
        <w:rPr>
          <w:rFonts w:ascii="Arial" w:hAnsi="Arial" w:cs="Arial"/>
          <w:sz w:val="18"/>
          <w:szCs w:val="18"/>
        </w:rPr>
        <w:t xml:space="preserve">(net of tax) </w:t>
      </w:r>
      <w:r w:rsidRPr="0085495B">
        <w:rPr>
          <w:rFonts w:ascii="Arial" w:hAnsi="Arial" w:cs="Arial"/>
          <w:sz w:val="18"/>
          <w:szCs w:val="18"/>
        </w:rPr>
        <w:t>are shown as a deduction</w:t>
      </w:r>
      <w:r w:rsidR="00EB697A" w:rsidRPr="0085495B">
        <w:rPr>
          <w:rFonts w:ascii="Arial" w:hAnsi="Arial" w:cs="Arial"/>
          <w:sz w:val="18"/>
          <w:szCs w:val="18"/>
        </w:rPr>
        <w:t xml:space="preserve"> </w:t>
      </w:r>
      <w:r w:rsidR="00AA5B7D" w:rsidRPr="0085495B">
        <w:rPr>
          <w:rFonts w:ascii="Arial" w:hAnsi="Arial" w:cs="Arial"/>
          <w:sz w:val="18"/>
          <w:szCs w:val="18"/>
        </w:rPr>
        <w:t>in equity.</w:t>
      </w:r>
    </w:p>
    <w:p w:rsidR="00757348" w:rsidRDefault="00757348">
      <w:pPr>
        <w:spacing w:after="160" w:line="259" w:lineRule="auto"/>
        <w:rPr>
          <w:rFonts w:ascii="Arial" w:hAnsi="Arial" w:cs="Arial"/>
          <w:spacing w:val="-2"/>
          <w:sz w:val="18"/>
          <w:szCs w:val="18"/>
        </w:rPr>
      </w:pPr>
      <w:r>
        <w:rPr>
          <w:rFonts w:ascii="Arial" w:hAnsi="Arial" w:cs="Arial"/>
          <w:spacing w:val="-2"/>
          <w:sz w:val="18"/>
          <w:szCs w:val="18"/>
        </w:rPr>
        <w:br w:type="page"/>
      </w:r>
    </w:p>
    <w:p w:rsidR="00151BC0" w:rsidRPr="0085495B" w:rsidRDefault="00151BC0" w:rsidP="00757348">
      <w:pPr>
        <w:jc w:val="both"/>
        <w:rPr>
          <w:rFonts w:ascii="Arial" w:hAnsi="Arial" w:cs="Arial"/>
          <w:spacing w:val="-2"/>
          <w:sz w:val="18"/>
          <w:szCs w:val="18"/>
        </w:rPr>
      </w:pPr>
    </w:p>
    <w:p w:rsidR="00D102B6" w:rsidRPr="0085495B" w:rsidRDefault="008D7276" w:rsidP="00765B19">
      <w:pPr>
        <w:pStyle w:val="ListParagraph"/>
        <w:spacing w:after="0" w:line="240" w:lineRule="auto"/>
        <w:ind w:left="540" w:hanging="540"/>
        <w:jc w:val="both"/>
        <w:rPr>
          <w:rFonts w:ascii="Arial" w:eastAsia="Arial Unicode MS" w:hAnsi="Arial" w:cs="Arial"/>
          <w:b/>
          <w:bCs/>
          <w:color w:val="CF4A02"/>
          <w:sz w:val="18"/>
          <w:szCs w:val="18"/>
        </w:rPr>
      </w:pPr>
      <w:bookmarkStart w:id="19" w:name="_Toc494360339"/>
      <w:r w:rsidRPr="0085495B">
        <w:rPr>
          <w:rFonts w:ascii="Arial" w:eastAsia="Arial Unicode MS" w:hAnsi="Arial" w:cs="Arial"/>
          <w:b/>
          <w:bCs/>
          <w:color w:val="CF4A02"/>
          <w:sz w:val="18"/>
          <w:szCs w:val="18"/>
        </w:rPr>
        <w:t>6</w:t>
      </w:r>
      <w:r w:rsidR="00D102B6" w:rsidRPr="0085495B">
        <w:rPr>
          <w:rFonts w:ascii="Arial" w:eastAsia="Arial Unicode MS" w:hAnsi="Arial" w:cs="Arial"/>
          <w:b/>
          <w:bCs/>
          <w:color w:val="CF4A02"/>
          <w:sz w:val="18"/>
          <w:szCs w:val="18"/>
        </w:rPr>
        <w:t>.1</w:t>
      </w:r>
      <w:r w:rsidRPr="0085495B">
        <w:rPr>
          <w:rFonts w:ascii="Arial" w:eastAsia="Arial Unicode MS" w:hAnsi="Arial" w:cs="Arial"/>
          <w:b/>
          <w:bCs/>
          <w:color w:val="CF4A02"/>
          <w:sz w:val="18"/>
          <w:szCs w:val="18"/>
        </w:rPr>
        <w:t>8</w:t>
      </w:r>
      <w:r w:rsidR="00D102B6" w:rsidRPr="0085495B">
        <w:rPr>
          <w:rFonts w:ascii="Arial" w:eastAsia="Arial Unicode MS" w:hAnsi="Arial" w:cs="Arial"/>
          <w:b/>
          <w:bCs/>
          <w:color w:val="CF4A02"/>
          <w:sz w:val="18"/>
          <w:szCs w:val="18"/>
        </w:rPr>
        <w:tab/>
        <w:t>Revenue recognition</w:t>
      </w:r>
      <w:bookmarkEnd w:id="19"/>
      <w:r w:rsidR="00D102B6" w:rsidRPr="0085495B">
        <w:rPr>
          <w:rFonts w:ascii="Arial" w:eastAsia="Arial Unicode MS" w:hAnsi="Arial" w:cs="Arial"/>
          <w:b/>
          <w:bCs/>
          <w:color w:val="CF4A02"/>
          <w:sz w:val="18"/>
          <w:szCs w:val="18"/>
        </w:rPr>
        <w:t xml:space="preserve"> </w:t>
      </w:r>
    </w:p>
    <w:p w:rsidR="00D215AE" w:rsidRPr="0085495B" w:rsidRDefault="00D215AE" w:rsidP="005D42F0">
      <w:pPr>
        <w:ind w:left="540"/>
        <w:contextualSpacing/>
        <w:jc w:val="both"/>
        <w:rPr>
          <w:rFonts w:ascii="Arial" w:hAnsi="Arial" w:cs="Arial"/>
          <w:spacing w:val="-2"/>
          <w:sz w:val="18"/>
          <w:szCs w:val="18"/>
          <w:lang w:val="en-GB"/>
        </w:rPr>
      </w:pPr>
    </w:p>
    <w:p w:rsidR="00D102B6" w:rsidRPr="0085495B" w:rsidRDefault="00D102B6" w:rsidP="005D42F0">
      <w:pPr>
        <w:ind w:left="540"/>
        <w:contextualSpacing/>
        <w:jc w:val="both"/>
        <w:rPr>
          <w:rFonts w:ascii="Arial" w:hAnsi="Arial" w:cs="Arial"/>
          <w:spacing w:val="-2"/>
          <w:sz w:val="18"/>
          <w:szCs w:val="18"/>
          <w:lang w:val="en-GB"/>
        </w:rPr>
      </w:pPr>
      <w:r w:rsidRPr="0085495B">
        <w:rPr>
          <w:rFonts w:ascii="Arial" w:hAnsi="Arial" w:cs="Arial"/>
          <w:spacing w:val="-2"/>
          <w:sz w:val="18"/>
          <w:szCs w:val="18"/>
          <w:lang w:val="en-GB"/>
        </w:rPr>
        <w:t xml:space="preserve">Revenue include all revenues from ordinary business activities. All ancillary income in connection with the delivery of goods and rendering of services </w:t>
      </w:r>
      <w:proofErr w:type="gramStart"/>
      <w:r w:rsidRPr="0085495B">
        <w:rPr>
          <w:rFonts w:ascii="Arial" w:hAnsi="Arial" w:cs="Arial"/>
          <w:spacing w:val="-2"/>
          <w:sz w:val="18"/>
          <w:szCs w:val="18"/>
          <w:lang w:val="en-GB"/>
        </w:rPr>
        <w:t>in the course of</w:t>
      </w:r>
      <w:proofErr w:type="gramEnd"/>
      <w:r w:rsidRPr="0085495B">
        <w:rPr>
          <w:rFonts w:ascii="Arial" w:hAnsi="Arial" w:cs="Arial"/>
          <w:spacing w:val="-2"/>
          <w:sz w:val="18"/>
          <w:szCs w:val="18"/>
          <w:lang w:val="en-GB"/>
        </w:rPr>
        <w:t xml:space="preserve"> the Group’s ordinary activities is also presented as revenue.</w:t>
      </w:r>
    </w:p>
    <w:p w:rsidR="00D102B6" w:rsidRPr="0085495B" w:rsidRDefault="00D102B6" w:rsidP="005D42F0">
      <w:pPr>
        <w:ind w:left="540"/>
        <w:contextualSpacing/>
        <w:jc w:val="both"/>
        <w:rPr>
          <w:rFonts w:ascii="Arial" w:hAnsi="Arial" w:cs="Arial"/>
          <w:spacing w:val="-2"/>
          <w:sz w:val="18"/>
          <w:szCs w:val="18"/>
          <w:lang w:val="en-GB"/>
        </w:rPr>
      </w:pPr>
    </w:p>
    <w:p w:rsidR="00D102B6" w:rsidRPr="0085495B" w:rsidRDefault="00D102B6" w:rsidP="005D42F0">
      <w:pPr>
        <w:ind w:left="540"/>
        <w:contextualSpacing/>
        <w:jc w:val="both"/>
        <w:rPr>
          <w:rFonts w:ascii="Arial" w:hAnsi="Arial" w:cs="Arial"/>
          <w:spacing w:val="-2"/>
          <w:sz w:val="18"/>
          <w:szCs w:val="18"/>
        </w:rPr>
      </w:pPr>
      <w:r w:rsidRPr="0085495B">
        <w:rPr>
          <w:rFonts w:ascii="Arial" w:hAnsi="Arial" w:cs="Arial"/>
          <w:spacing w:val="-2"/>
          <w:sz w:val="18"/>
          <w:szCs w:val="18"/>
        </w:rPr>
        <w:t xml:space="preserve">Revenue are recorded net of value added tax. They are </w:t>
      </w:r>
      <w:proofErr w:type="spellStart"/>
      <w:r w:rsidRPr="0085495B">
        <w:rPr>
          <w:rFonts w:ascii="Arial" w:hAnsi="Arial" w:cs="Arial"/>
          <w:spacing w:val="-2"/>
          <w:sz w:val="18"/>
          <w:szCs w:val="18"/>
        </w:rPr>
        <w:t>recognised</w:t>
      </w:r>
      <w:proofErr w:type="spellEnd"/>
      <w:r w:rsidRPr="0085495B">
        <w:rPr>
          <w:rFonts w:ascii="Arial" w:hAnsi="Arial" w:cs="Arial"/>
          <w:spacing w:val="-2"/>
          <w:sz w:val="18"/>
          <w:szCs w:val="18"/>
        </w:rPr>
        <w:t xml:space="preserve"> in accordance with the provision of goods or services, provided that </w:t>
      </w:r>
      <w:proofErr w:type="spellStart"/>
      <w:r w:rsidRPr="0085495B">
        <w:rPr>
          <w:rFonts w:ascii="Arial" w:hAnsi="Arial" w:cs="Arial"/>
          <w:spacing w:val="-2"/>
          <w:sz w:val="18"/>
          <w:szCs w:val="18"/>
        </w:rPr>
        <w:t>collectibility</w:t>
      </w:r>
      <w:proofErr w:type="spellEnd"/>
      <w:r w:rsidRPr="0085495B">
        <w:rPr>
          <w:rFonts w:ascii="Arial" w:hAnsi="Arial" w:cs="Arial"/>
          <w:spacing w:val="-2"/>
          <w:sz w:val="18"/>
          <w:szCs w:val="18"/>
        </w:rPr>
        <w:t xml:space="preserve"> of the consideration is probable.</w:t>
      </w:r>
    </w:p>
    <w:p w:rsidR="00D102B6" w:rsidRPr="0085495B" w:rsidRDefault="00D102B6" w:rsidP="005D42F0">
      <w:pPr>
        <w:ind w:left="540"/>
        <w:contextualSpacing/>
        <w:jc w:val="both"/>
        <w:rPr>
          <w:rFonts w:ascii="Arial" w:hAnsi="Arial" w:cs="Arial"/>
          <w:spacing w:val="-2"/>
          <w:sz w:val="18"/>
          <w:szCs w:val="18"/>
          <w:lang w:val="en-GB"/>
        </w:rPr>
      </w:pPr>
    </w:p>
    <w:p w:rsidR="00A433AC" w:rsidRDefault="00D102B6" w:rsidP="00A433AC">
      <w:pPr>
        <w:ind w:left="540"/>
        <w:contextualSpacing/>
        <w:jc w:val="both"/>
        <w:rPr>
          <w:rFonts w:ascii="Arial" w:hAnsi="Arial" w:cs="Arial"/>
          <w:spacing w:val="-2"/>
          <w:sz w:val="18"/>
          <w:szCs w:val="18"/>
        </w:rPr>
      </w:pPr>
      <w:r w:rsidRPr="0085495B">
        <w:rPr>
          <w:rFonts w:ascii="Arial" w:hAnsi="Arial" w:cs="Arial"/>
          <w:spacing w:val="-2"/>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w:t>
      </w:r>
      <w:r w:rsidR="00D22A08" w:rsidRPr="0085495B">
        <w:rPr>
          <w:rFonts w:ascii="Arial" w:hAnsi="Arial" w:cs="Arial"/>
          <w:spacing w:val="-2"/>
          <w:sz w:val="18"/>
          <w:szCs w:val="18"/>
        </w:rPr>
        <w:t xml:space="preserve"> In case standalone selling prices are not observable, the Group estimated standalone selling prices by using of ‘Expected cost plus a </w:t>
      </w:r>
      <w:r w:rsidR="00D22A08" w:rsidRPr="0085495B">
        <w:rPr>
          <w:rFonts w:ascii="Arial" w:hAnsi="Arial" w:cs="Arial"/>
          <w:spacing w:val="-4"/>
          <w:sz w:val="18"/>
          <w:szCs w:val="18"/>
        </w:rPr>
        <w:t>margin’ approach.</w:t>
      </w:r>
      <w:r w:rsidRPr="0085495B">
        <w:rPr>
          <w:rFonts w:ascii="Arial" w:hAnsi="Arial" w:cs="Arial"/>
          <w:spacing w:val="-4"/>
          <w:sz w:val="18"/>
          <w:szCs w:val="18"/>
        </w:rPr>
        <w:t xml:space="preserve"> Each performance obligation is </w:t>
      </w:r>
      <w:proofErr w:type="spellStart"/>
      <w:r w:rsidRPr="0085495B">
        <w:rPr>
          <w:rFonts w:ascii="Arial" w:hAnsi="Arial" w:cs="Arial"/>
          <w:spacing w:val="-4"/>
          <w:sz w:val="18"/>
          <w:szCs w:val="18"/>
        </w:rPr>
        <w:t>recognised</w:t>
      </w:r>
      <w:proofErr w:type="spellEnd"/>
      <w:r w:rsidRPr="0085495B">
        <w:rPr>
          <w:rFonts w:ascii="Arial" w:hAnsi="Arial" w:cs="Arial"/>
          <w:spacing w:val="-4"/>
          <w:sz w:val="18"/>
          <w:szCs w:val="18"/>
        </w:rPr>
        <w:t xml:space="preserve"> as revenue on fulfillment of the obligation to the customer.</w:t>
      </w:r>
    </w:p>
    <w:p w:rsidR="00A433AC" w:rsidRPr="00A433AC" w:rsidRDefault="00A433AC" w:rsidP="00A433AC">
      <w:pPr>
        <w:ind w:left="540"/>
        <w:contextualSpacing/>
        <w:jc w:val="both"/>
        <w:rPr>
          <w:rFonts w:ascii="Arial" w:hAnsi="Arial" w:cs="Arial"/>
          <w:spacing w:val="-2"/>
          <w:sz w:val="18"/>
          <w:szCs w:val="18"/>
        </w:rPr>
      </w:pPr>
    </w:p>
    <w:p w:rsidR="003C577E" w:rsidRPr="0085495B" w:rsidRDefault="003C577E" w:rsidP="003C577E">
      <w:pPr>
        <w:ind w:left="540"/>
        <w:jc w:val="both"/>
        <w:rPr>
          <w:rFonts w:ascii="Arial" w:eastAsia="Arial Unicode MS" w:hAnsi="Arial" w:cs="Arial"/>
          <w:i/>
          <w:iCs/>
          <w:color w:val="CF4A02"/>
          <w:sz w:val="18"/>
          <w:szCs w:val="18"/>
          <w:lang w:val="en-GB"/>
        </w:rPr>
      </w:pPr>
      <w:r w:rsidRPr="0085495B">
        <w:rPr>
          <w:rFonts w:ascii="Arial" w:eastAsia="Arial Unicode MS" w:hAnsi="Arial" w:cs="Arial"/>
          <w:i/>
          <w:iCs/>
          <w:color w:val="CF4A02"/>
          <w:sz w:val="18"/>
          <w:szCs w:val="18"/>
          <w:lang w:val="en-GB"/>
        </w:rPr>
        <w:t xml:space="preserve">Sale of goods </w:t>
      </w:r>
    </w:p>
    <w:p w:rsidR="003C577E" w:rsidRPr="0085495B" w:rsidRDefault="003C577E" w:rsidP="003C577E">
      <w:pPr>
        <w:pStyle w:val="ListParagraph"/>
        <w:spacing w:after="0" w:line="240" w:lineRule="auto"/>
        <w:ind w:left="540"/>
        <w:jc w:val="thaiDistribute"/>
        <w:rPr>
          <w:rFonts w:ascii="Arial" w:eastAsia="Arial Unicode MS" w:hAnsi="Arial" w:cs="Arial"/>
          <w:sz w:val="18"/>
          <w:szCs w:val="18"/>
          <w:lang w:val="en-GB"/>
        </w:rPr>
      </w:pPr>
    </w:p>
    <w:p w:rsidR="003C577E" w:rsidRPr="0085495B" w:rsidRDefault="003C577E" w:rsidP="003C577E">
      <w:pPr>
        <w:pStyle w:val="ListParagraph"/>
        <w:spacing w:after="0" w:line="240" w:lineRule="auto"/>
        <w:ind w:left="540"/>
        <w:jc w:val="thaiDistribute"/>
        <w:rPr>
          <w:rFonts w:ascii="Arial" w:eastAsia="Arial Unicode MS" w:hAnsi="Arial" w:cs="Arial"/>
          <w:sz w:val="18"/>
          <w:szCs w:val="18"/>
          <w:lang w:val="en-GB"/>
        </w:rPr>
      </w:pPr>
      <w:r w:rsidRPr="0085495B">
        <w:rPr>
          <w:rFonts w:ascii="Arial" w:eastAsia="Arial Unicode MS" w:hAnsi="Arial" w:cs="Arial"/>
          <w:sz w:val="18"/>
          <w:szCs w:val="18"/>
          <w:lang w:val="en-GB"/>
        </w:rPr>
        <w:t xml:space="preserve">The Group sells information, technology and telecommunication products. Sales are recognised when control of the products has transferred, being when the products are </w:t>
      </w:r>
      <w:proofErr w:type="gramStart"/>
      <w:r w:rsidRPr="0085495B">
        <w:rPr>
          <w:rFonts w:ascii="Arial" w:eastAsia="Arial Unicode MS" w:hAnsi="Arial" w:cs="Arial"/>
          <w:sz w:val="18"/>
          <w:szCs w:val="18"/>
          <w:lang w:val="en-GB"/>
        </w:rPr>
        <w:t>delivered</w:t>
      </w:r>
      <w:proofErr w:type="gramEnd"/>
      <w:r w:rsidR="007C7DD9" w:rsidRPr="0085495B">
        <w:rPr>
          <w:rFonts w:ascii="Arial" w:eastAsia="Arial Unicode MS" w:hAnsi="Arial" w:cs="Arial"/>
          <w:sz w:val="18"/>
          <w:szCs w:val="18"/>
          <w:lang w:val="en-GB"/>
        </w:rPr>
        <w:t xml:space="preserve"> and customer accept the products</w:t>
      </w:r>
      <w:r w:rsidRPr="0085495B">
        <w:rPr>
          <w:rFonts w:ascii="Arial" w:eastAsia="Arial Unicode MS" w:hAnsi="Arial" w:cs="Arial"/>
          <w:sz w:val="18"/>
          <w:szCs w:val="18"/>
          <w:lang w:val="en-GB"/>
        </w:rPr>
        <w:t>. Delivery occurs when the products have been shipped to the specific location.</w:t>
      </w:r>
    </w:p>
    <w:p w:rsidR="003C577E" w:rsidRPr="0085495B" w:rsidRDefault="003C577E" w:rsidP="003C577E">
      <w:pPr>
        <w:pStyle w:val="ListParagraph"/>
        <w:spacing w:after="0" w:line="240" w:lineRule="auto"/>
        <w:ind w:left="540"/>
        <w:jc w:val="thaiDistribute"/>
        <w:rPr>
          <w:rFonts w:ascii="Arial" w:eastAsia="Arial Unicode MS" w:hAnsi="Arial" w:cs="Arial"/>
          <w:sz w:val="18"/>
          <w:szCs w:val="18"/>
          <w:lang w:val="en-GB"/>
        </w:rPr>
      </w:pPr>
    </w:p>
    <w:p w:rsidR="003C577E" w:rsidRPr="0085495B" w:rsidRDefault="003C577E" w:rsidP="003C577E">
      <w:pPr>
        <w:pStyle w:val="ListParagraph"/>
        <w:spacing w:after="0" w:line="240" w:lineRule="auto"/>
        <w:ind w:left="540"/>
        <w:jc w:val="thaiDistribute"/>
        <w:rPr>
          <w:rFonts w:ascii="Arial" w:eastAsia="Arial Unicode MS" w:hAnsi="Arial" w:cs="Arial"/>
          <w:sz w:val="18"/>
          <w:szCs w:val="18"/>
          <w:lang w:val="en-GB"/>
        </w:rPr>
      </w:pPr>
      <w:r w:rsidRPr="0085495B">
        <w:rPr>
          <w:rFonts w:ascii="Arial" w:eastAsia="Arial Unicode MS" w:hAnsi="Arial" w:cs="Arial"/>
          <w:sz w:val="18"/>
          <w:szCs w:val="18"/>
          <w:lang w:val="en-GB"/>
        </w:rPr>
        <w:t>The Group’s obligation to repair or replace faulty products under the standard warranty terms is recognised as a provision and cost of sales</w:t>
      </w:r>
      <w:r w:rsidR="007C7DD9" w:rsidRPr="0085495B">
        <w:rPr>
          <w:rFonts w:ascii="Arial" w:eastAsia="Arial Unicode MS" w:hAnsi="Arial" w:cs="Arial"/>
          <w:sz w:val="18"/>
          <w:szCs w:val="18"/>
          <w:lang w:val="en-GB"/>
        </w:rPr>
        <w:t xml:space="preserve"> as follows concept of accounting policy </w:t>
      </w:r>
      <w:r w:rsidR="0094668B" w:rsidRPr="0085495B">
        <w:rPr>
          <w:rFonts w:ascii="Arial" w:eastAsia="Arial Unicode MS" w:hAnsi="Arial" w:cs="Arial"/>
          <w:sz w:val="18"/>
          <w:szCs w:val="18"/>
          <w:lang w:val="en-GB"/>
        </w:rPr>
        <w:t>6</w:t>
      </w:r>
      <w:r w:rsidR="007C7DD9" w:rsidRPr="0085495B">
        <w:rPr>
          <w:rFonts w:ascii="Arial" w:eastAsia="Arial Unicode MS" w:hAnsi="Arial" w:cs="Arial"/>
          <w:sz w:val="18"/>
          <w:szCs w:val="18"/>
          <w:lang w:val="en-GB"/>
        </w:rPr>
        <w:t>.1</w:t>
      </w:r>
      <w:r w:rsidR="001F292E">
        <w:rPr>
          <w:rFonts w:ascii="Arial" w:eastAsia="Arial Unicode MS" w:hAnsi="Arial" w:cs="Arial"/>
          <w:sz w:val="18"/>
          <w:szCs w:val="18"/>
          <w:lang w:val="en-GB"/>
        </w:rPr>
        <w:t>6</w:t>
      </w:r>
      <w:r w:rsidR="007C7DD9" w:rsidRPr="0085495B">
        <w:rPr>
          <w:rFonts w:ascii="Arial" w:eastAsia="Arial Unicode MS" w:hAnsi="Arial" w:cs="Arial"/>
          <w:sz w:val="18"/>
          <w:szCs w:val="18"/>
          <w:lang w:val="en-GB"/>
        </w:rPr>
        <w:t xml:space="preserve"> - Provisions</w:t>
      </w:r>
      <w:r w:rsidRPr="0085495B">
        <w:rPr>
          <w:rFonts w:ascii="Arial" w:eastAsia="Arial Unicode MS" w:hAnsi="Arial" w:cs="Arial"/>
          <w:sz w:val="18"/>
          <w:szCs w:val="18"/>
          <w:lang w:val="en-GB"/>
        </w:rPr>
        <w:t>.</w:t>
      </w:r>
    </w:p>
    <w:p w:rsidR="003C577E" w:rsidRPr="0085495B" w:rsidRDefault="003C577E" w:rsidP="003C577E">
      <w:pPr>
        <w:pStyle w:val="ListParagraph"/>
        <w:spacing w:after="0" w:line="240" w:lineRule="auto"/>
        <w:ind w:left="540"/>
        <w:jc w:val="thaiDistribute"/>
        <w:rPr>
          <w:rFonts w:ascii="Arial" w:eastAsia="Arial Unicode MS" w:hAnsi="Arial" w:cs="Arial"/>
          <w:sz w:val="18"/>
          <w:szCs w:val="18"/>
          <w:lang w:val="en-GB"/>
        </w:rPr>
      </w:pPr>
    </w:p>
    <w:p w:rsidR="003C577E" w:rsidRPr="0085495B" w:rsidRDefault="003C577E" w:rsidP="007C7DD9">
      <w:pPr>
        <w:pStyle w:val="ListParagraph"/>
        <w:spacing w:after="0" w:line="240" w:lineRule="auto"/>
        <w:ind w:left="540"/>
        <w:jc w:val="thaiDistribute"/>
        <w:rPr>
          <w:rFonts w:ascii="Arial" w:eastAsia="Arial Unicode MS" w:hAnsi="Arial" w:cs="Arial"/>
          <w:spacing w:val="-4"/>
          <w:sz w:val="18"/>
          <w:szCs w:val="18"/>
          <w:lang w:val="en-GB"/>
        </w:rPr>
      </w:pPr>
      <w:r w:rsidRPr="0085495B">
        <w:rPr>
          <w:rFonts w:ascii="Arial" w:eastAsia="Arial Unicode MS" w:hAnsi="Arial" w:cs="Arial"/>
          <w:spacing w:val="-4"/>
          <w:sz w:val="18"/>
          <w:szCs w:val="18"/>
          <w:lang w:val="en-GB"/>
        </w:rPr>
        <w:t>A receivable is recognised when the goods are delivered as this is the point in time that the consideration is unconditional because only the passage of time is required before the payment is due.</w:t>
      </w:r>
    </w:p>
    <w:p w:rsidR="007C7DD9" w:rsidRPr="0085495B" w:rsidRDefault="007C7DD9" w:rsidP="00D215AE">
      <w:pPr>
        <w:ind w:left="540"/>
        <w:contextualSpacing/>
        <w:jc w:val="both"/>
        <w:rPr>
          <w:rFonts w:ascii="Arial" w:hAnsi="Arial" w:cs="Arial"/>
          <w:i/>
          <w:iCs/>
          <w:color w:val="D04A02"/>
          <w:spacing w:val="-2"/>
          <w:sz w:val="18"/>
          <w:szCs w:val="18"/>
        </w:rPr>
      </w:pPr>
    </w:p>
    <w:p w:rsidR="00726F20" w:rsidRPr="0085495B" w:rsidRDefault="007C7DD9" w:rsidP="00D215AE">
      <w:pPr>
        <w:ind w:left="540"/>
        <w:contextualSpacing/>
        <w:jc w:val="both"/>
        <w:rPr>
          <w:rFonts w:ascii="Arial" w:hAnsi="Arial" w:cs="Arial"/>
          <w:i/>
          <w:iCs/>
          <w:color w:val="D04A02"/>
          <w:spacing w:val="-2"/>
          <w:sz w:val="18"/>
          <w:szCs w:val="18"/>
        </w:rPr>
      </w:pPr>
      <w:r w:rsidRPr="0085495B">
        <w:rPr>
          <w:rFonts w:ascii="Arial" w:hAnsi="Arial" w:cs="Arial"/>
          <w:i/>
          <w:iCs/>
          <w:color w:val="D04A02"/>
          <w:spacing w:val="-2"/>
          <w:sz w:val="18"/>
          <w:szCs w:val="18"/>
        </w:rPr>
        <w:t>I</w:t>
      </w:r>
      <w:r w:rsidR="00726F20" w:rsidRPr="0085495B">
        <w:rPr>
          <w:rFonts w:ascii="Arial" w:hAnsi="Arial" w:cs="Arial"/>
          <w:i/>
          <w:iCs/>
          <w:color w:val="D04A02"/>
          <w:spacing w:val="-2"/>
          <w:sz w:val="18"/>
          <w:szCs w:val="18"/>
        </w:rPr>
        <w:t>nformation engineering</w:t>
      </w:r>
    </w:p>
    <w:p w:rsidR="00726F20" w:rsidRPr="0085495B" w:rsidRDefault="00726F20" w:rsidP="00D215AE">
      <w:pPr>
        <w:ind w:left="540"/>
        <w:contextualSpacing/>
        <w:jc w:val="both"/>
        <w:rPr>
          <w:rFonts w:ascii="Arial" w:hAnsi="Arial" w:cs="Arial"/>
          <w:i/>
          <w:iCs/>
          <w:color w:val="D04A02"/>
          <w:spacing w:val="-2"/>
          <w:sz w:val="18"/>
          <w:szCs w:val="18"/>
        </w:rPr>
      </w:pPr>
    </w:p>
    <w:p w:rsidR="00726F20" w:rsidRPr="0085495B" w:rsidRDefault="00726F20" w:rsidP="00D215AE">
      <w:pPr>
        <w:ind w:left="540"/>
        <w:contextualSpacing/>
        <w:jc w:val="both"/>
        <w:rPr>
          <w:rFonts w:ascii="Arial" w:eastAsia="MS Mincho" w:hAnsi="Arial" w:cs="Arial"/>
          <w:sz w:val="18"/>
          <w:szCs w:val="18"/>
        </w:rPr>
      </w:pPr>
      <w:r w:rsidRPr="0085495B">
        <w:rPr>
          <w:rFonts w:ascii="Arial" w:eastAsia="MS Mincho" w:hAnsi="Arial" w:cs="Arial"/>
          <w:spacing w:val="-4"/>
          <w:sz w:val="18"/>
          <w:szCs w:val="18"/>
        </w:rPr>
        <w:t xml:space="preserve">Revenue from </w:t>
      </w:r>
      <w:r w:rsidR="00616ADB" w:rsidRPr="0085495B">
        <w:rPr>
          <w:rFonts w:ascii="Arial" w:eastAsia="MS Mincho" w:hAnsi="Arial" w:cs="Arial"/>
          <w:spacing w:val="-4"/>
          <w:sz w:val="18"/>
          <w:szCs w:val="22"/>
          <w:lang w:val="en-GB"/>
        </w:rPr>
        <w:t xml:space="preserve">information </w:t>
      </w:r>
      <w:r w:rsidRPr="0085495B">
        <w:rPr>
          <w:rFonts w:ascii="Arial" w:eastAsia="MS Mincho" w:hAnsi="Arial" w:cs="Arial"/>
          <w:spacing w:val="-4"/>
          <w:sz w:val="18"/>
          <w:szCs w:val="18"/>
        </w:rPr>
        <w:t>engineering services that provided design, sourcing, and installation telecommunication</w:t>
      </w:r>
      <w:r w:rsidRPr="0085495B">
        <w:rPr>
          <w:rFonts w:ascii="Arial" w:eastAsia="MS Mincho" w:hAnsi="Arial" w:cs="Arial"/>
          <w:sz w:val="18"/>
          <w:szCs w:val="18"/>
        </w:rPr>
        <w:t xml:space="preserve"> and information technology system</w:t>
      </w:r>
      <w:r w:rsidR="0094668B" w:rsidRPr="0085495B">
        <w:rPr>
          <w:rFonts w:ascii="Arial" w:eastAsia="MS Mincho" w:hAnsi="Arial" w:cs="Arial"/>
          <w:sz w:val="18"/>
          <w:szCs w:val="18"/>
          <w:cs/>
        </w:rPr>
        <w:t xml:space="preserve"> </w:t>
      </w:r>
      <w:r w:rsidR="0094668B" w:rsidRPr="0085495B">
        <w:rPr>
          <w:rFonts w:ascii="Arial" w:eastAsia="MS Mincho" w:hAnsi="Arial" w:cs="Arial"/>
          <w:sz w:val="18"/>
          <w:szCs w:val="18"/>
          <w:lang w:val="en-GB"/>
        </w:rPr>
        <w:t>and computer programming services</w:t>
      </w:r>
      <w:r w:rsidRPr="0085495B">
        <w:rPr>
          <w:rFonts w:ascii="Arial" w:eastAsia="MS Mincho" w:hAnsi="Arial" w:cs="Arial"/>
          <w:sz w:val="18"/>
          <w:szCs w:val="18"/>
        </w:rPr>
        <w:t xml:space="preserve"> </w:t>
      </w:r>
      <w:r w:rsidR="0094668B" w:rsidRPr="0085495B">
        <w:rPr>
          <w:rFonts w:ascii="Arial" w:eastAsia="MS Mincho" w:hAnsi="Arial" w:cs="Arial"/>
          <w:sz w:val="18"/>
          <w:szCs w:val="18"/>
        </w:rPr>
        <w:t>are</w:t>
      </w:r>
      <w:r w:rsidRPr="0085495B">
        <w:rPr>
          <w:rFonts w:ascii="Arial" w:eastAsia="MS Mincho" w:hAnsi="Arial" w:cs="Arial"/>
          <w:sz w:val="18"/>
          <w:szCs w:val="18"/>
        </w:rPr>
        <w:t xml:space="preserve"> </w:t>
      </w:r>
      <w:proofErr w:type="spellStart"/>
      <w:r w:rsidRPr="0085495B">
        <w:rPr>
          <w:rFonts w:ascii="Arial" w:eastAsia="MS Mincho" w:hAnsi="Arial" w:cs="Arial"/>
          <w:sz w:val="18"/>
          <w:szCs w:val="18"/>
        </w:rPr>
        <w:t>recognised</w:t>
      </w:r>
      <w:proofErr w:type="spellEnd"/>
      <w:r w:rsidRPr="0085495B">
        <w:rPr>
          <w:rFonts w:ascii="Arial" w:eastAsia="MS Mincho" w:hAnsi="Arial" w:cs="Arial"/>
          <w:sz w:val="18"/>
          <w:szCs w:val="18"/>
        </w:rPr>
        <w:t xml:space="preserve"> </w:t>
      </w:r>
      <w:r w:rsidR="000624B3">
        <w:rPr>
          <w:rFonts w:ascii="Arial" w:eastAsia="MS Mincho" w:hAnsi="Arial" w:cs="Browallia New"/>
          <w:sz w:val="18"/>
          <w:szCs w:val="22"/>
        </w:rPr>
        <w:t xml:space="preserve">over time </w:t>
      </w:r>
      <w:r w:rsidRPr="0085495B">
        <w:rPr>
          <w:rFonts w:ascii="Arial" w:eastAsia="MS Mincho" w:hAnsi="Arial" w:cs="Arial"/>
          <w:sz w:val="18"/>
          <w:szCs w:val="18"/>
        </w:rPr>
        <w:t>using the stage of completion determined by</w:t>
      </w:r>
      <w:r w:rsidR="00616ADB" w:rsidRPr="0085495B">
        <w:rPr>
          <w:rFonts w:ascii="Arial" w:eastAsia="MS Mincho" w:hAnsi="Arial" w:cs="Arial"/>
          <w:sz w:val="18"/>
          <w:szCs w:val="18"/>
        </w:rPr>
        <w:t xml:space="preserve"> apply method that more appropriate either 1) output method by reference to the physical stage of progress of project or 2) input method by reference to</w:t>
      </w:r>
      <w:r w:rsidRPr="0085495B">
        <w:rPr>
          <w:rFonts w:ascii="Arial" w:eastAsia="MS Mincho" w:hAnsi="Arial" w:cs="Arial"/>
          <w:sz w:val="18"/>
          <w:szCs w:val="18"/>
        </w:rPr>
        <w:t xml:space="preserve"> </w:t>
      </w:r>
      <w:r w:rsidR="002C2EC7">
        <w:rPr>
          <w:rFonts w:ascii="Arial" w:eastAsia="MS Mincho" w:hAnsi="Arial" w:cs="Arial"/>
          <w:sz w:val="18"/>
          <w:szCs w:val="18"/>
        </w:rPr>
        <w:t xml:space="preserve">2.1) </w:t>
      </w:r>
      <w:r w:rsidRPr="0085495B">
        <w:rPr>
          <w:rFonts w:ascii="Arial" w:eastAsia="Arial Unicode MS" w:hAnsi="Arial" w:cs="Arial"/>
          <w:sz w:val="18"/>
          <w:szCs w:val="18"/>
          <w:lang w:val="en-GB"/>
        </w:rPr>
        <w:t xml:space="preserve">the percentage of </w:t>
      </w:r>
      <w:r w:rsidR="00616ADB" w:rsidRPr="0085495B">
        <w:rPr>
          <w:rFonts w:ascii="Arial" w:eastAsia="Arial Unicode MS" w:hAnsi="Arial" w:cs="Arial"/>
          <w:sz w:val="18"/>
          <w:szCs w:val="18"/>
          <w:lang w:val="en-GB"/>
        </w:rPr>
        <w:t xml:space="preserve">direct </w:t>
      </w:r>
      <w:r w:rsidRPr="0085495B">
        <w:rPr>
          <w:rFonts w:ascii="Arial" w:eastAsia="Arial Unicode MS" w:hAnsi="Arial" w:cs="Arial"/>
          <w:sz w:val="18"/>
          <w:szCs w:val="18"/>
          <w:lang w:val="en-GB"/>
        </w:rPr>
        <w:t xml:space="preserve">cost incurred until the reporting date relative to total estimated </w:t>
      </w:r>
      <w:r w:rsidR="00616ADB" w:rsidRPr="0085495B">
        <w:rPr>
          <w:rFonts w:ascii="Arial" w:eastAsia="Arial Unicode MS" w:hAnsi="Arial" w:cs="Arial"/>
          <w:sz w:val="18"/>
          <w:szCs w:val="18"/>
          <w:lang w:val="en-GB"/>
        </w:rPr>
        <w:t xml:space="preserve">direct </w:t>
      </w:r>
      <w:r w:rsidRPr="0085495B">
        <w:rPr>
          <w:rFonts w:ascii="Arial" w:eastAsia="Arial Unicode MS" w:hAnsi="Arial" w:cs="Arial"/>
          <w:sz w:val="18"/>
          <w:szCs w:val="18"/>
          <w:lang w:val="en-GB"/>
        </w:rPr>
        <w:t>cost, adjusted with uninstalled materials that the customer accepts and takes control but not yet installed</w:t>
      </w:r>
      <w:r w:rsidR="006F2409">
        <w:rPr>
          <w:rFonts w:ascii="Arial" w:eastAsia="Arial Unicode MS" w:hAnsi="Arial" w:cs="Arial"/>
          <w:sz w:val="18"/>
          <w:szCs w:val="18"/>
          <w:lang w:val="en-GB"/>
        </w:rPr>
        <w:t xml:space="preserve"> or 2.2) the percentage of direct hour incurred until </w:t>
      </w:r>
      <w:r w:rsidR="006F2409" w:rsidRPr="002C2EC7">
        <w:rPr>
          <w:rFonts w:ascii="Arial" w:eastAsia="Arial Unicode MS" w:hAnsi="Arial" w:cs="Arial"/>
          <w:sz w:val="18"/>
          <w:szCs w:val="18"/>
          <w:lang w:val="en-GB"/>
        </w:rPr>
        <w:t xml:space="preserve">the reporting date relative to total estimated </w:t>
      </w:r>
      <w:r w:rsidR="006F2409">
        <w:rPr>
          <w:rFonts w:ascii="Arial" w:eastAsia="Arial Unicode MS" w:hAnsi="Arial" w:cs="Arial"/>
          <w:sz w:val="18"/>
          <w:szCs w:val="18"/>
          <w:lang w:val="en-GB"/>
        </w:rPr>
        <w:t>direct hour.</w:t>
      </w:r>
      <w:r w:rsidRPr="0085495B">
        <w:rPr>
          <w:rFonts w:ascii="Arial" w:eastAsia="Arial Unicode MS" w:hAnsi="Arial" w:cs="Arial"/>
          <w:sz w:val="18"/>
          <w:szCs w:val="18"/>
          <w:lang w:val="en-GB"/>
        </w:rPr>
        <w:t xml:space="preserve"> Where the stage of completion is not reliably measured, revenue is only recognised up to the amount of contract costs expensed, provided it is recoverable.</w:t>
      </w:r>
    </w:p>
    <w:p w:rsidR="00726F20" w:rsidRPr="0085495B" w:rsidRDefault="00726F20" w:rsidP="00D215AE">
      <w:pPr>
        <w:ind w:left="540"/>
        <w:contextualSpacing/>
        <w:jc w:val="both"/>
        <w:rPr>
          <w:rFonts w:ascii="Arial" w:eastAsia="MS Mincho" w:hAnsi="Arial" w:cs="Arial"/>
          <w:sz w:val="18"/>
          <w:szCs w:val="18"/>
        </w:rPr>
      </w:pPr>
    </w:p>
    <w:p w:rsidR="00264BF4" w:rsidRPr="0085495B" w:rsidRDefault="00264BF4" w:rsidP="00D215AE">
      <w:pPr>
        <w:ind w:left="540"/>
        <w:contextualSpacing/>
        <w:jc w:val="both"/>
        <w:rPr>
          <w:rFonts w:ascii="Arial" w:eastAsia="MS Mincho" w:hAnsi="Arial" w:cs="Arial"/>
          <w:sz w:val="18"/>
          <w:szCs w:val="18"/>
        </w:rPr>
      </w:pPr>
      <w:bookmarkStart w:id="20" w:name="_Hlk35874727"/>
      <w:r w:rsidRPr="0085495B">
        <w:rPr>
          <w:rFonts w:ascii="Arial" w:eastAsia="MS Mincho" w:hAnsi="Arial" w:cs="Arial"/>
          <w:sz w:val="18"/>
          <w:szCs w:val="18"/>
        </w:rPr>
        <w:t xml:space="preserve">Estimates of revenues, costs or extent of progress toward completion are revised if circumstances change. Any resulting increases or decreases in estimated revenues or costs are reflected in profit or loss in the </w:t>
      </w:r>
      <w:r w:rsidR="000624B3">
        <w:rPr>
          <w:rFonts w:ascii="Arial" w:eastAsia="MS Mincho" w:hAnsi="Arial" w:cs="Arial"/>
          <w:sz w:val="18"/>
          <w:szCs w:val="18"/>
        </w:rPr>
        <w:t>year</w:t>
      </w:r>
      <w:r w:rsidRPr="0085495B">
        <w:rPr>
          <w:rFonts w:ascii="Arial" w:eastAsia="MS Mincho" w:hAnsi="Arial" w:cs="Arial"/>
          <w:sz w:val="18"/>
          <w:szCs w:val="18"/>
        </w:rPr>
        <w:t xml:space="preserve"> in which the circumstances that give rise to the revision become known by management. </w:t>
      </w:r>
      <w:bookmarkEnd w:id="20"/>
    </w:p>
    <w:p w:rsidR="00100B07" w:rsidRPr="0085495B" w:rsidRDefault="00100B07" w:rsidP="007C7DD9">
      <w:pPr>
        <w:ind w:left="540"/>
        <w:jc w:val="both"/>
        <w:rPr>
          <w:rFonts w:ascii="Arial" w:eastAsia="Arial Unicode MS" w:hAnsi="Arial" w:cs="Arial"/>
          <w:i/>
          <w:iCs/>
          <w:color w:val="CF4A02"/>
          <w:sz w:val="18"/>
          <w:szCs w:val="18"/>
          <w:lang w:val="en-GB"/>
        </w:rPr>
      </w:pPr>
    </w:p>
    <w:p w:rsidR="007C7DD9" w:rsidRPr="0085495B" w:rsidRDefault="007C7DD9" w:rsidP="007C7DD9">
      <w:pPr>
        <w:ind w:left="540"/>
        <w:jc w:val="both"/>
        <w:rPr>
          <w:rFonts w:ascii="Arial" w:eastAsia="Arial Unicode MS" w:hAnsi="Arial" w:cs="Arial"/>
          <w:i/>
          <w:iCs/>
          <w:color w:val="CF4A02"/>
          <w:sz w:val="18"/>
          <w:szCs w:val="18"/>
          <w:lang w:val="en-GB"/>
        </w:rPr>
      </w:pPr>
      <w:r w:rsidRPr="0085495B">
        <w:rPr>
          <w:rFonts w:ascii="Arial" w:eastAsia="Arial Unicode MS" w:hAnsi="Arial" w:cs="Arial"/>
          <w:i/>
          <w:iCs/>
          <w:color w:val="CF4A02"/>
          <w:sz w:val="18"/>
          <w:szCs w:val="18"/>
          <w:lang w:val="en-GB"/>
        </w:rPr>
        <w:t>Services</w:t>
      </w:r>
    </w:p>
    <w:p w:rsidR="007C7DD9" w:rsidRPr="0085495B" w:rsidRDefault="007C7DD9" w:rsidP="007C7DD9">
      <w:pPr>
        <w:ind w:left="540"/>
        <w:contextualSpacing/>
        <w:jc w:val="both"/>
        <w:rPr>
          <w:rFonts w:ascii="Arial" w:hAnsi="Arial" w:cs="Arial"/>
          <w:spacing w:val="-2"/>
          <w:sz w:val="18"/>
          <w:szCs w:val="18"/>
        </w:rPr>
      </w:pPr>
    </w:p>
    <w:p w:rsidR="00264BF4" w:rsidRPr="0085495B" w:rsidRDefault="00BD58C0" w:rsidP="007C7DD9">
      <w:pPr>
        <w:ind w:left="540"/>
        <w:contextualSpacing/>
        <w:jc w:val="both"/>
        <w:rPr>
          <w:rFonts w:ascii="Arial" w:eastAsia="Arial Unicode MS" w:hAnsi="Arial" w:cs="Arial"/>
          <w:sz w:val="18"/>
          <w:szCs w:val="18"/>
          <w:lang w:val="en-GB"/>
        </w:rPr>
      </w:pPr>
      <w:r w:rsidRPr="0085495B">
        <w:rPr>
          <w:rFonts w:ascii="Arial" w:hAnsi="Arial" w:cs="Arial"/>
          <w:spacing w:val="-2"/>
          <w:sz w:val="18"/>
          <w:szCs w:val="18"/>
          <w:lang w:val="en-GB"/>
        </w:rPr>
        <w:t>The Group recognised service contracts with a fixed-price contract i.e.</w:t>
      </w:r>
      <w:r w:rsidR="0094668B" w:rsidRPr="0085495B">
        <w:rPr>
          <w:rFonts w:ascii="Arial" w:hAnsi="Arial" w:cs="Arial"/>
          <w:spacing w:val="-2"/>
          <w:sz w:val="18"/>
          <w:szCs w:val="18"/>
          <w:cs/>
          <w:lang w:val="en-GB"/>
        </w:rPr>
        <w:t xml:space="preserve"> </w:t>
      </w:r>
      <w:r w:rsidR="0094668B" w:rsidRPr="0085495B">
        <w:rPr>
          <w:rFonts w:ascii="Arial" w:hAnsi="Arial" w:cs="Arial"/>
          <w:spacing w:val="-2"/>
          <w:sz w:val="18"/>
          <w:szCs w:val="18"/>
          <w:lang w:val="en-GB"/>
        </w:rPr>
        <w:t>signal testing services,</w:t>
      </w:r>
      <w:r w:rsidRPr="0085495B">
        <w:rPr>
          <w:rFonts w:ascii="Arial" w:hAnsi="Arial" w:cs="Arial"/>
          <w:spacing w:val="-2"/>
          <w:sz w:val="18"/>
          <w:szCs w:val="18"/>
          <w:lang w:val="en-GB"/>
        </w:rPr>
        <w:t xml:space="preserve"> installation services, consultation services</w:t>
      </w:r>
      <w:r w:rsidR="002C7DD7" w:rsidRPr="0085495B">
        <w:rPr>
          <w:rFonts w:ascii="Arial" w:hAnsi="Arial" w:cs="Arial"/>
          <w:spacing w:val="-2"/>
          <w:sz w:val="18"/>
          <w:szCs w:val="22"/>
          <w:lang w:val="en-GB"/>
        </w:rPr>
        <w:t xml:space="preserve">, </w:t>
      </w:r>
      <w:r w:rsidRPr="0085495B">
        <w:rPr>
          <w:rFonts w:ascii="Arial" w:hAnsi="Arial" w:cs="Arial"/>
          <w:spacing w:val="-2"/>
          <w:sz w:val="18"/>
          <w:szCs w:val="18"/>
          <w:lang w:val="en-GB"/>
        </w:rPr>
        <w:t xml:space="preserve">and others. The Group recognised revenue over time by reference to stage of completion as customer take benefits from services, immediately </w:t>
      </w:r>
      <w:r w:rsidRPr="0085495B">
        <w:rPr>
          <w:rFonts w:ascii="Arial" w:eastAsia="MS Mincho" w:hAnsi="Arial" w:cs="Arial"/>
          <w:sz w:val="18"/>
          <w:szCs w:val="18"/>
        </w:rPr>
        <w:t xml:space="preserve">by apply </w:t>
      </w:r>
      <w:r w:rsidRPr="002C2EC7">
        <w:rPr>
          <w:rFonts w:ascii="Arial" w:eastAsia="MS Mincho" w:hAnsi="Arial" w:cs="Arial"/>
          <w:sz w:val="18"/>
          <w:szCs w:val="18"/>
        </w:rPr>
        <w:t xml:space="preserve">method that more appropriate either 1) output method by reference to the physical stage of progress of project or 2) input method by reference to </w:t>
      </w:r>
      <w:r w:rsidR="002C2EC7" w:rsidRPr="002C2EC7">
        <w:rPr>
          <w:rFonts w:ascii="Arial" w:eastAsia="MS Mincho" w:hAnsi="Arial" w:cs="Arial"/>
          <w:sz w:val="18"/>
          <w:szCs w:val="18"/>
        </w:rPr>
        <w:t xml:space="preserve">2.1) </w:t>
      </w:r>
      <w:r w:rsidRPr="002C2EC7">
        <w:rPr>
          <w:rFonts w:ascii="Arial" w:eastAsia="Arial Unicode MS" w:hAnsi="Arial" w:cs="Arial"/>
          <w:sz w:val="18"/>
          <w:szCs w:val="18"/>
          <w:lang w:val="en-GB"/>
        </w:rPr>
        <w:t>the percentage of direct cost incurred until the reporting date relative to total estimated direct cost</w:t>
      </w:r>
      <w:r w:rsidR="002C2EC7">
        <w:rPr>
          <w:rFonts w:ascii="Arial" w:eastAsia="Arial Unicode MS" w:hAnsi="Arial" w:cs="Arial"/>
          <w:sz w:val="18"/>
          <w:szCs w:val="18"/>
          <w:lang w:val="en-GB"/>
        </w:rPr>
        <w:t xml:space="preserve"> or 2.2) the percentage of direct hour incurred until </w:t>
      </w:r>
      <w:r w:rsidR="002C2EC7" w:rsidRPr="002C2EC7">
        <w:rPr>
          <w:rFonts w:ascii="Arial" w:eastAsia="Arial Unicode MS" w:hAnsi="Arial" w:cs="Arial"/>
          <w:sz w:val="18"/>
          <w:szCs w:val="18"/>
          <w:lang w:val="en-GB"/>
        </w:rPr>
        <w:t xml:space="preserve">the reporting date relative to total estimated </w:t>
      </w:r>
      <w:r w:rsidR="002C2EC7">
        <w:rPr>
          <w:rFonts w:ascii="Arial" w:eastAsia="Arial Unicode MS" w:hAnsi="Arial" w:cs="Arial"/>
          <w:sz w:val="18"/>
          <w:szCs w:val="18"/>
          <w:lang w:val="en-GB"/>
        </w:rPr>
        <w:t>direct hour.</w:t>
      </w:r>
    </w:p>
    <w:p w:rsidR="00654B7B" w:rsidRPr="0085495B" w:rsidRDefault="00654B7B" w:rsidP="007C7DD9">
      <w:pPr>
        <w:ind w:left="540"/>
        <w:contextualSpacing/>
        <w:jc w:val="both"/>
        <w:rPr>
          <w:rFonts w:ascii="Arial" w:eastAsia="Arial Unicode MS" w:hAnsi="Arial" w:cs="Arial"/>
          <w:sz w:val="18"/>
          <w:szCs w:val="18"/>
          <w:lang w:val="en-GB"/>
        </w:rPr>
      </w:pPr>
    </w:p>
    <w:p w:rsidR="00264BF4" w:rsidRPr="0085495B" w:rsidRDefault="00264BF4" w:rsidP="00264BF4">
      <w:pPr>
        <w:ind w:left="540"/>
        <w:contextualSpacing/>
        <w:jc w:val="both"/>
        <w:rPr>
          <w:rFonts w:ascii="Arial" w:hAnsi="Arial" w:cs="Arial"/>
          <w:spacing w:val="-2"/>
          <w:sz w:val="18"/>
          <w:szCs w:val="18"/>
          <w:lang w:val="en-GB"/>
        </w:rPr>
      </w:pPr>
      <w:r w:rsidRPr="0085495B">
        <w:rPr>
          <w:rFonts w:ascii="Arial" w:hAnsi="Arial" w:cs="Arial"/>
          <w:spacing w:val="-2"/>
          <w:sz w:val="18"/>
          <w:szCs w:val="18"/>
          <w:lang w:val="en-GB"/>
        </w:rPr>
        <w:t xml:space="preserve">Estimates of revenues, costs or extent of progress toward completion are revised if circumstances change. </w:t>
      </w:r>
      <w:r w:rsidR="00757348">
        <w:rPr>
          <w:rFonts w:ascii="Arial" w:hAnsi="Arial" w:cs="Arial"/>
          <w:spacing w:val="-2"/>
          <w:sz w:val="18"/>
          <w:szCs w:val="18"/>
          <w:lang w:val="en-GB"/>
        </w:rPr>
        <w:br/>
      </w:r>
      <w:r w:rsidRPr="0085495B">
        <w:rPr>
          <w:rFonts w:ascii="Arial" w:hAnsi="Arial" w:cs="Arial"/>
          <w:spacing w:val="-2"/>
          <w:sz w:val="18"/>
          <w:szCs w:val="18"/>
          <w:lang w:val="en-GB"/>
        </w:rPr>
        <w:t xml:space="preserve">Any resulting increases or decreases in estimated revenues or costs are reflected in profit or loss in the </w:t>
      </w:r>
      <w:r w:rsidR="000624B3">
        <w:rPr>
          <w:rFonts w:ascii="Arial" w:hAnsi="Arial" w:cs="Arial"/>
          <w:spacing w:val="-2"/>
          <w:sz w:val="18"/>
          <w:szCs w:val="18"/>
          <w:lang w:val="en-GB"/>
        </w:rPr>
        <w:t>year</w:t>
      </w:r>
      <w:r w:rsidRPr="0085495B">
        <w:rPr>
          <w:rFonts w:ascii="Arial" w:hAnsi="Arial" w:cs="Arial"/>
          <w:spacing w:val="-2"/>
          <w:sz w:val="18"/>
          <w:szCs w:val="18"/>
          <w:lang w:val="en-GB"/>
        </w:rPr>
        <w:t xml:space="preserve"> in which the circumstances that give rise to the revision become known by management. </w:t>
      </w:r>
    </w:p>
    <w:p w:rsidR="00BD58C0" w:rsidRPr="0085495B" w:rsidRDefault="00BD58C0" w:rsidP="007C7DD9">
      <w:pPr>
        <w:ind w:left="540"/>
        <w:contextualSpacing/>
        <w:jc w:val="both"/>
        <w:rPr>
          <w:rFonts w:ascii="Arial" w:hAnsi="Arial" w:cs="Arial"/>
          <w:spacing w:val="-2"/>
          <w:sz w:val="18"/>
          <w:szCs w:val="18"/>
          <w:lang w:val="en-GB"/>
        </w:rPr>
      </w:pPr>
    </w:p>
    <w:p w:rsidR="007C7DD9" w:rsidRPr="0085495B" w:rsidRDefault="007C7DD9" w:rsidP="007C7DD9">
      <w:pPr>
        <w:ind w:left="540"/>
        <w:contextualSpacing/>
        <w:jc w:val="both"/>
        <w:rPr>
          <w:rFonts w:ascii="Arial" w:hAnsi="Arial" w:cs="Arial"/>
          <w:spacing w:val="-2"/>
          <w:sz w:val="18"/>
          <w:szCs w:val="18"/>
          <w:lang w:val="en-GB"/>
        </w:rPr>
      </w:pPr>
      <w:r w:rsidRPr="0085495B">
        <w:rPr>
          <w:rFonts w:ascii="Arial" w:hAnsi="Arial" w:cs="Arial"/>
          <w:spacing w:val="-2"/>
          <w:sz w:val="18"/>
          <w:szCs w:val="18"/>
          <w:lang w:val="en-GB"/>
        </w:rPr>
        <w:t xml:space="preserve">The Group recognised service contracts with a continuous service provision </w:t>
      </w:r>
      <w:r w:rsidR="00BD58C0" w:rsidRPr="0085495B">
        <w:rPr>
          <w:rFonts w:ascii="Arial" w:hAnsi="Arial" w:cs="Arial"/>
          <w:spacing w:val="-2"/>
          <w:sz w:val="18"/>
          <w:szCs w:val="18"/>
          <w:lang w:val="en-GB"/>
        </w:rPr>
        <w:t xml:space="preserve">i.e. maintenance services, providing internet signal </w:t>
      </w:r>
      <w:r w:rsidR="006F2409" w:rsidRPr="0085495B">
        <w:rPr>
          <w:rFonts w:ascii="Arial" w:hAnsi="Arial" w:cs="Arial"/>
          <w:spacing w:val="-2"/>
          <w:sz w:val="18"/>
          <w:szCs w:val="18"/>
          <w:lang w:val="en-GB"/>
        </w:rPr>
        <w:t>services, and</w:t>
      </w:r>
      <w:r w:rsidR="00BD58C0" w:rsidRPr="0085495B">
        <w:rPr>
          <w:rFonts w:ascii="Arial" w:hAnsi="Arial" w:cs="Arial"/>
          <w:spacing w:val="-2"/>
          <w:sz w:val="18"/>
          <w:szCs w:val="18"/>
          <w:lang w:val="en-GB"/>
        </w:rPr>
        <w:t xml:space="preserve"> others </w:t>
      </w:r>
      <w:r w:rsidRPr="0085495B">
        <w:rPr>
          <w:rFonts w:ascii="Arial" w:hAnsi="Arial" w:cs="Arial"/>
          <w:spacing w:val="-2"/>
          <w:sz w:val="18"/>
          <w:szCs w:val="18"/>
          <w:lang w:val="en-GB"/>
        </w:rPr>
        <w:t>as revenue on a straight-line basis over the contract term</w:t>
      </w:r>
      <w:r w:rsidR="006F2409">
        <w:rPr>
          <w:rFonts w:ascii="Arial" w:hAnsi="Arial" w:cs="Arial"/>
          <w:spacing w:val="-2"/>
          <w:sz w:val="18"/>
          <w:szCs w:val="18"/>
          <w:lang w:val="en-GB"/>
        </w:rPr>
        <w:t xml:space="preserve"> to reflect characteristic of the service</w:t>
      </w:r>
      <w:r w:rsidRPr="0085495B">
        <w:rPr>
          <w:rFonts w:ascii="Arial" w:hAnsi="Arial" w:cs="Arial"/>
          <w:spacing w:val="-2"/>
          <w:sz w:val="18"/>
          <w:szCs w:val="18"/>
          <w:lang w:val="en-GB"/>
        </w:rPr>
        <w:t>, regardless of the payment pattern.</w:t>
      </w:r>
    </w:p>
    <w:p w:rsidR="00100B07" w:rsidRPr="0085495B" w:rsidRDefault="00100B07" w:rsidP="007C7DD9">
      <w:pPr>
        <w:ind w:left="540"/>
        <w:contextualSpacing/>
        <w:jc w:val="both"/>
        <w:rPr>
          <w:rFonts w:ascii="Arial" w:hAnsi="Arial" w:cs="Arial"/>
          <w:spacing w:val="-2"/>
          <w:sz w:val="18"/>
          <w:szCs w:val="18"/>
          <w:lang w:val="en-GB"/>
        </w:rPr>
      </w:pPr>
    </w:p>
    <w:p w:rsidR="00726F20" w:rsidRPr="0085495B" w:rsidRDefault="00726F20" w:rsidP="005D42F0">
      <w:pPr>
        <w:ind w:left="540"/>
        <w:jc w:val="both"/>
        <w:rPr>
          <w:rFonts w:ascii="Arial" w:eastAsia="Arial Unicode MS" w:hAnsi="Arial" w:cs="Arial"/>
          <w:i/>
          <w:iCs/>
          <w:color w:val="CF4A02"/>
          <w:sz w:val="18"/>
          <w:szCs w:val="18"/>
          <w:lang w:val="en-GB"/>
        </w:rPr>
      </w:pPr>
      <w:r w:rsidRPr="0085495B">
        <w:rPr>
          <w:rFonts w:ascii="Arial" w:eastAsia="Arial Unicode MS" w:hAnsi="Arial" w:cs="Arial"/>
          <w:i/>
          <w:iCs/>
          <w:color w:val="CF4A02"/>
          <w:sz w:val="18"/>
          <w:szCs w:val="18"/>
          <w:lang w:val="en-GB"/>
        </w:rPr>
        <w:t>Financing components</w:t>
      </w:r>
    </w:p>
    <w:p w:rsidR="00726F20" w:rsidRPr="0085495B" w:rsidRDefault="00726F20" w:rsidP="005D42F0">
      <w:pPr>
        <w:ind w:left="540"/>
        <w:rPr>
          <w:rFonts w:ascii="Arial" w:eastAsia="Times New Roman" w:hAnsi="Arial" w:cs="Arial"/>
          <w:sz w:val="18"/>
          <w:szCs w:val="18"/>
        </w:rPr>
      </w:pPr>
    </w:p>
    <w:p w:rsidR="00726F20" w:rsidRPr="0085495B" w:rsidRDefault="00264BF4" w:rsidP="005D42F0">
      <w:pPr>
        <w:pStyle w:val="ListParagraph"/>
        <w:spacing w:after="0" w:line="240" w:lineRule="auto"/>
        <w:ind w:left="540"/>
        <w:jc w:val="both"/>
        <w:rPr>
          <w:rFonts w:ascii="Arial" w:hAnsi="Arial" w:cs="Arial"/>
          <w:color w:val="000000"/>
          <w:sz w:val="18"/>
          <w:szCs w:val="18"/>
        </w:rPr>
      </w:pPr>
      <w:r w:rsidRPr="0085495B">
        <w:rPr>
          <w:rFonts w:ascii="Arial" w:hAnsi="Arial" w:cs="Arial"/>
          <w:color w:val="000000"/>
          <w:sz w:val="18"/>
          <w:szCs w:val="22"/>
          <w:lang w:val="en-GB"/>
        </w:rPr>
        <w:t>Customer c</w:t>
      </w:r>
      <w:proofErr w:type="spellStart"/>
      <w:r w:rsidR="00726F20" w:rsidRPr="0085495B">
        <w:rPr>
          <w:rFonts w:ascii="Arial" w:hAnsi="Arial" w:cs="Arial"/>
          <w:color w:val="000000"/>
          <w:sz w:val="18"/>
          <w:szCs w:val="18"/>
        </w:rPr>
        <w:t>ontracts</w:t>
      </w:r>
      <w:proofErr w:type="spellEnd"/>
      <w:r w:rsidR="00726F20" w:rsidRPr="0085495B">
        <w:rPr>
          <w:rFonts w:ascii="Arial" w:hAnsi="Arial" w:cs="Arial"/>
          <w:color w:val="000000"/>
          <w:sz w:val="18"/>
          <w:szCs w:val="18"/>
        </w:rPr>
        <w:t xml:space="preserve"> where the period between the transfer of the promised goods or services to the customer and payment by the customer </w:t>
      </w:r>
      <w:r w:rsidR="00F470C3" w:rsidRPr="0085495B">
        <w:rPr>
          <w:rFonts w:ascii="Arial" w:hAnsi="Arial" w:cs="Arial"/>
          <w:color w:val="000000"/>
          <w:sz w:val="18"/>
          <w:szCs w:val="18"/>
        </w:rPr>
        <w:t>does not exceed</w:t>
      </w:r>
      <w:r w:rsidRPr="0085495B">
        <w:rPr>
          <w:rFonts w:ascii="Arial" w:hAnsi="Arial" w:cs="Arial"/>
          <w:color w:val="000000"/>
          <w:sz w:val="18"/>
          <w:szCs w:val="18"/>
        </w:rPr>
        <w:t xml:space="preserve"> a</w:t>
      </w:r>
      <w:r w:rsidR="00726F20" w:rsidRPr="0085495B">
        <w:rPr>
          <w:rFonts w:ascii="Arial" w:hAnsi="Arial" w:cs="Arial"/>
          <w:color w:val="000000"/>
          <w:sz w:val="18"/>
          <w:szCs w:val="18"/>
        </w:rPr>
        <w:t xml:space="preserve"> year. </w:t>
      </w:r>
      <w:proofErr w:type="gramStart"/>
      <w:r w:rsidR="00726F20" w:rsidRPr="0085495B">
        <w:rPr>
          <w:rFonts w:ascii="Arial" w:hAnsi="Arial" w:cs="Arial"/>
          <w:color w:val="000000"/>
          <w:sz w:val="18"/>
          <w:szCs w:val="18"/>
        </w:rPr>
        <w:t>As a consequence</w:t>
      </w:r>
      <w:proofErr w:type="gramEnd"/>
      <w:r w:rsidR="00726F20" w:rsidRPr="0085495B">
        <w:rPr>
          <w:rFonts w:ascii="Arial" w:hAnsi="Arial" w:cs="Arial"/>
          <w:color w:val="000000"/>
          <w:sz w:val="18"/>
          <w:szCs w:val="18"/>
        </w:rPr>
        <w:t>, the Group does not adjust any of the transaction prices for the time value of money.</w:t>
      </w:r>
    </w:p>
    <w:p w:rsidR="00E73B67" w:rsidRDefault="00E73B67" w:rsidP="005D42F0">
      <w:pPr>
        <w:pStyle w:val="ListParagraph"/>
        <w:spacing w:after="0" w:line="240" w:lineRule="auto"/>
        <w:ind w:left="540"/>
        <w:jc w:val="both"/>
        <w:rPr>
          <w:rFonts w:ascii="Arial" w:hAnsi="Arial" w:cs="Arial"/>
          <w:color w:val="000000"/>
          <w:sz w:val="18"/>
          <w:szCs w:val="18"/>
        </w:rPr>
      </w:pPr>
    </w:p>
    <w:p w:rsidR="00757348" w:rsidRDefault="00757348">
      <w:pPr>
        <w:spacing w:after="160" w:line="259" w:lineRule="auto"/>
        <w:rPr>
          <w:rFonts w:ascii="Arial" w:eastAsiaTheme="minorHAnsi" w:hAnsi="Arial" w:cs="Arial"/>
          <w:color w:val="000000"/>
          <w:sz w:val="18"/>
          <w:szCs w:val="18"/>
        </w:rPr>
      </w:pPr>
      <w:r>
        <w:rPr>
          <w:rFonts w:ascii="Arial" w:hAnsi="Arial" w:cs="Arial"/>
          <w:color w:val="000000"/>
          <w:sz w:val="18"/>
          <w:szCs w:val="18"/>
        </w:rPr>
        <w:br w:type="page"/>
      </w:r>
    </w:p>
    <w:p w:rsidR="00A433AC" w:rsidRDefault="00A433AC" w:rsidP="00D215AE">
      <w:pPr>
        <w:ind w:left="540"/>
        <w:jc w:val="both"/>
        <w:rPr>
          <w:rFonts w:ascii="Arial" w:eastAsia="Arial Unicode MS" w:hAnsi="Arial" w:cs="Arial"/>
          <w:i/>
          <w:iCs/>
          <w:color w:val="CF4A02"/>
          <w:sz w:val="18"/>
          <w:szCs w:val="18"/>
          <w:lang w:val="en-GB"/>
        </w:rPr>
      </w:pPr>
    </w:p>
    <w:p w:rsidR="00E73B67" w:rsidRPr="0085495B" w:rsidRDefault="00E73B67" w:rsidP="00D215AE">
      <w:pPr>
        <w:ind w:left="540"/>
        <w:jc w:val="both"/>
        <w:rPr>
          <w:rFonts w:ascii="Arial" w:eastAsia="Arial Unicode MS" w:hAnsi="Arial" w:cs="Arial"/>
          <w:i/>
          <w:iCs/>
          <w:color w:val="CF4A02"/>
          <w:sz w:val="18"/>
          <w:szCs w:val="18"/>
          <w:lang w:val="en-GB"/>
        </w:rPr>
      </w:pPr>
      <w:r w:rsidRPr="0085495B">
        <w:rPr>
          <w:rFonts w:ascii="Arial" w:eastAsia="Arial Unicode MS" w:hAnsi="Arial" w:cs="Arial"/>
          <w:i/>
          <w:iCs/>
          <w:color w:val="CF4A02"/>
          <w:sz w:val="18"/>
          <w:szCs w:val="18"/>
          <w:lang w:val="en-GB"/>
        </w:rPr>
        <w:t>Payments to customers</w:t>
      </w:r>
    </w:p>
    <w:p w:rsidR="00E73B67" w:rsidRPr="0085495B" w:rsidRDefault="00E73B67" w:rsidP="00D215AE">
      <w:pPr>
        <w:pStyle w:val="ListParagraph"/>
        <w:spacing w:after="0" w:line="240" w:lineRule="auto"/>
        <w:ind w:left="540"/>
        <w:jc w:val="thaiDistribute"/>
        <w:rPr>
          <w:rFonts w:ascii="Arial" w:eastAsia="Arial Unicode MS" w:hAnsi="Arial" w:cs="Arial"/>
          <w:sz w:val="20"/>
          <w:szCs w:val="20"/>
        </w:rPr>
      </w:pPr>
    </w:p>
    <w:p w:rsidR="00E73B67" w:rsidRPr="0085495B" w:rsidRDefault="00E73B67" w:rsidP="00D215AE">
      <w:pPr>
        <w:pStyle w:val="ListParagraph"/>
        <w:spacing w:after="0" w:line="240" w:lineRule="auto"/>
        <w:ind w:left="540"/>
        <w:jc w:val="both"/>
        <w:rPr>
          <w:rFonts w:ascii="Arial" w:hAnsi="Arial" w:cs="Arial"/>
          <w:color w:val="000000"/>
          <w:sz w:val="18"/>
          <w:szCs w:val="18"/>
        </w:rPr>
      </w:pPr>
      <w:r w:rsidRPr="0085495B">
        <w:rPr>
          <w:rFonts w:ascii="Arial" w:hAnsi="Arial" w:cs="Arial"/>
          <w:color w:val="000000"/>
          <w:sz w:val="18"/>
          <w:szCs w:val="18"/>
        </w:rPr>
        <w:t>Payments to customers or on behalf of customers to other parties, including credited</w:t>
      </w:r>
      <w:r w:rsidR="00264BF4" w:rsidRPr="0085495B">
        <w:rPr>
          <w:rFonts w:ascii="Arial" w:hAnsi="Arial" w:cs="Arial"/>
          <w:color w:val="000000"/>
          <w:sz w:val="18"/>
          <w:szCs w:val="22"/>
          <w:lang w:val="en-GB"/>
        </w:rPr>
        <w:t>,</w:t>
      </w:r>
      <w:r w:rsidRPr="0085495B">
        <w:rPr>
          <w:rFonts w:ascii="Arial" w:hAnsi="Arial" w:cs="Arial"/>
          <w:color w:val="000000"/>
          <w:sz w:val="18"/>
          <w:szCs w:val="18"/>
        </w:rPr>
        <w:t xml:space="preserve"> subsequent discounts</w:t>
      </w:r>
      <w:r w:rsidR="00264BF4" w:rsidRPr="0085495B">
        <w:rPr>
          <w:rFonts w:ascii="Arial" w:hAnsi="Arial" w:cs="Arial"/>
          <w:color w:val="000000"/>
          <w:sz w:val="18"/>
          <w:szCs w:val="18"/>
        </w:rPr>
        <w:t xml:space="preserve"> or penalt</w:t>
      </w:r>
      <w:r w:rsidR="000F1B17" w:rsidRPr="0085495B">
        <w:rPr>
          <w:rFonts w:ascii="Arial" w:hAnsi="Arial" w:cs="Arial"/>
          <w:color w:val="000000"/>
          <w:sz w:val="18"/>
          <w:szCs w:val="18"/>
        </w:rPr>
        <w:t>ie</w:t>
      </w:r>
      <w:r w:rsidR="00264BF4" w:rsidRPr="0085495B">
        <w:rPr>
          <w:rFonts w:ascii="Arial" w:hAnsi="Arial" w:cs="Arial"/>
          <w:color w:val="000000"/>
          <w:sz w:val="18"/>
          <w:szCs w:val="18"/>
        </w:rPr>
        <w:t>s</w:t>
      </w:r>
      <w:r w:rsidRPr="0085495B">
        <w:rPr>
          <w:rFonts w:ascii="Arial" w:hAnsi="Arial" w:cs="Arial"/>
          <w:color w:val="000000"/>
          <w:sz w:val="18"/>
          <w:szCs w:val="18"/>
        </w:rPr>
        <w:t xml:space="preserve">, are </w:t>
      </w:r>
      <w:proofErr w:type="spellStart"/>
      <w:r w:rsidRPr="0085495B">
        <w:rPr>
          <w:rFonts w:ascii="Arial" w:hAnsi="Arial" w:cs="Arial"/>
          <w:color w:val="000000"/>
          <w:sz w:val="18"/>
          <w:szCs w:val="18"/>
        </w:rPr>
        <w:t>recognised</w:t>
      </w:r>
      <w:proofErr w:type="spellEnd"/>
      <w:r w:rsidRPr="0085495B">
        <w:rPr>
          <w:rFonts w:ascii="Arial" w:hAnsi="Arial" w:cs="Arial"/>
          <w:color w:val="000000"/>
          <w:sz w:val="18"/>
          <w:szCs w:val="18"/>
        </w:rPr>
        <w:t xml:space="preserve"> as a reduction in revenue unless the payment constitutes consideration of a distinct goods or service from the customer.</w:t>
      </w:r>
    </w:p>
    <w:p w:rsidR="00E73B67" w:rsidRPr="0085495B" w:rsidRDefault="00E73B67" w:rsidP="00D215AE">
      <w:pPr>
        <w:pStyle w:val="ListParagraph"/>
        <w:spacing w:after="0" w:line="240" w:lineRule="auto"/>
        <w:ind w:left="540"/>
        <w:jc w:val="both"/>
        <w:rPr>
          <w:rFonts w:ascii="Arial" w:hAnsi="Arial" w:cs="Arial"/>
          <w:color w:val="000000"/>
          <w:sz w:val="18"/>
          <w:szCs w:val="18"/>
        </w:rPr>
      </w:pPr>
    </w:p>
    <w:p w:rsidR="00726F20" w:rsidRPr="0085495B" w:rsidRDefault="00726F20" w:rsidP="00D215AE">
      <w:pPr>
        <w:ind w:firstLine="540"/>
        <w:rPr>
          <w:rFonts w:ascii="Arial" w:hAnsi="Arial" w:cs="Arial"/>
          <w:i/>
          <w:iCs/>
          <w:color w:val="D04A02"/>
          <w:spacing w:val="-2"/>
          <w:sz w:val="18"/>
          <w:szCs w:val="18"/>
        </w:rPr>
      </w:pPr>
      <w:r w:rsidRPr="0085495B">
        <w:rPr>
          <w:rFonts w:ascii="Arial" w:hAnsi="Arial" w:cs="Arial"/>
          <w:i/>
          <w:iCs/>
          <w:color w:val="D04A02"/>
          <w:spacing w:val="-2"/>
          <w:sz w:val="18"/>
          <w:szCs w:val="18"/>
        </w:rPr>
        <w:t>Contract assets and contract liabilities</w:t>
      </w:r>
    </w:p>
    <w:p w:rsidR="00D215AE" w:rsidRPr="0085495B" w:rsidRDefault="00D215AE" w:rsidP="00D215AE">
      <w:pPr>
        <w:ind w:firstLine="540"/>
        <w:rPr>
          <w:rFonts w:ascii="Arial" w:hAnsi="Arial" w:cs="Arial"/>
          <w:i/>
          <w:iCs/>
          <w:color w:val="D04A02"/>
          <w:spacing w:val="-2"/>
          <w:sz w:val="18"/>
          <w:szCs w:val="18"/>
        </w:rPr>
      </w:pPr>
    </w:p>
    <w:p w:rsidR="00726F20" w:rsidRPr="0085495B" w:rsidRDefault="00726F20" w:rsidP="00D215AE">
      <w:pPr>
        <w:ind w:left="540"/>
        <w:contextualSpacing/>
        <w:jc w:val="both"/>
        <w:rPr>
          <w:rFonts w:ascii="Arial" w:hAnsi="Arial" w:cs="Arial"/>
          <w:spacing w:val="-2"/>
          <w:sz w:val="18"/>
          <w:szCs w:val="18"/>
        </w:rPr>
      </w:pPr>
      <w:r w:rsidRPr="0085495B">
        <w:rPr>
          <w:rFonts w:ascii="Arial" w:hAnsi="Arial" w:cs="Arial"/>
          <w:spacing w:val="-2"/>
          <w:sz w:val="18"/>
          <w:szCs w:val="18"/>
        </w:rPr>
        <w:t xml:space="preserve">A contract asset is </w:t>
      </w:r>
      <w:proofErr w:type="spellStart"/>
      <w:r w:rsidRPr="0085495B">
        <w:rPr>
          <w:rFonts w:ascii="Arial" w:hAnsi="Arial" w:cs="Arial"/>
          <w:spacing w:val="-2"/>
          <w:sz w:val="18"/>
          <w:szCs w:val="18"/>
        </w:rPr>
        <w:t>recognised</w:t>
      </w:r>
      <w:proofErr w:type="spellEnd"/>
      <w:r w:rsidRPr="0085495B">
        <w:rPr>
          <w:rFonts w:ascii="Arial" w:hAnsi="Arial" w:cs="Arial"/>
          <w:spacing w:val="-2"/>
          <w:sz w:val="18"/>
          <w:szCs w:val="18"/>
        </w:rPr>
        <w:t xml:space="preserve"> where the Group recorded revenue for fulfillment of a contractual performance obligation before the customer paid consideration or before the requirements for billing</w:t>
      </w:r>
      <w:r w:rsidR="00F470C3">
        <w:rPr>
          <w:rFonts w:ascii="Arial" w:hAnsi="Arial" w:cs="Arial"/>
          <w:spacing w:val="-2"/>
          <w:sz w:val="18"/>
          <w:szCs w:val="18"/>
        </w:rPr>
        <w:t>. T</w:t>
      </w:r>
      <w:r w:rsidR="009E31A2">
        <w:rPr>
          <w:rFonts w:ascii="Arial" w:hAnsi="Arial" w:cs="Arial"/>
          <w:spacing w:val="-2"/>
          <w:sz w:val="18"/>
          <w:szCs w:val="18"/>
        </w:rPr>
        <w:t xml:space="preserve">he Group </w:t>
      </w:r>
      <w:r w:rsidR="00F470C3">
        <w:rPr>
          <w:rFonts w:ascii="Arial" w:hAnsi="Arial" w:cs="Arial"/>
          <w:spacing w:val="-2"/>
          <w:sz w:val="18"/>
          <w:szCs w:val="18"/>
        </w:rPr>
        <w:t xml:space="preserve">recorded </w:t>
      </w:r>
      <w:r w:rsidR="00596953">
        <w:rPr>
          <w:rFonts w:ascii="Arial" w:hAnsi="Arial" w:cs="Arial"/>
          <w:spacing w:val="-2"/>
          <w:sz w:val="18"/>
          <w:szCs w:val="18"/>
        </w:rPr>
        <w:t>contract assets</w:t>
      </w:r>
      <w:r w:rsidR="00F470C3">
        <w:rPr>
          <w:rFonts w:ascii="Arial" w:hAnsi="Arial" w:cs="Arial"/>
          <w:spacing w:val="-2"/>
          <w:sz w:val="18"/>
          <w:szCs w:val="18"/>
        </w:rPr>
        <w:t xml:space="preserve"> for </w:t>
      </w:r>
      <w:r w:rsidR="00F470C3" w:rsidRPr="0085495B">
        <w:rPr>
          <w:rFonts w:ascii="Arial" w:hAnsi="Arial" w:cs="Arial"/>
          <w:spacing w:val="-2"/>
          <w:sz w:val="18"/>
          <w:szCs w:val="18"/>
        </w:rPr>
        <w:t>fulfillment of a contractual performance obligation,</w:t>
      </w:r>
      <w:r w:rsidR="00F470C3">
        <w:rPr>
          <w:rFonts w:ascii="Arial" w:hAnsi="Arial" w:cs="Arial"/>
          <w:spacing w:val="-2"/>
          <w:sz w:val="18"/>
          <w:szCs w:val="18"/>
        </w:rPr>
        <w:t xml:space="preserve"> but it is not yet required for payments.</w:t>
      </w:r>
      <w:r w:rsidR="00596953">
        <w:rPr>
          <w:rFonts w:ascii="Arial" w:hAnsi="Arial" w:cs="Arial"/>
          <w:spacing w:val="-2"/>
          <w:sz w:val="18"/>
          <w:szCs w:val="18"/>
        </w:rPr>
        <w:t xml:space="preserve"> In case that, a contractual performance obligation is satisfied, the Group will present balance which not yet billed as accrued income.</w:t>
      </w:r>
    </w:p>
    <w:p w:rsidR="00726F20" w:rsidRPr="0085495B" w:rsidRDefault="00726F20" w:rsidP="00D215AE">
      <w:pPr>
        <w:ind w:left="540"/>
        <w:contextualSpacing/>
        <w:jc w:val="both"/>
        <w:rPr>
          <w:rFonts w:ascii="Arial" w:hAnsi="Arial" w:cs="Arial"/>
          <w:spacing w:val="-2"/>
          <w:sz w:val="18"/>
          <w:szCs w:val="18"/>
        </w:rPr>
      </w:pPr>
    </w:p>
    <w:p w:rsidR="00726F20" w:rsidRPr="0085495B" w:rsidRDefault="00726F20" w:rsidP="00D215AE">
      <w:pPr>
        <w:ind w:left="540"/>
        <w:contextualSpacing/>
        <w:jc w:val="both"/>
        <w:rPr>
          <w:rFonts w:ascii="Arial" w:hAnsi="Arial" w:cs="Arial"/>
          <w:spacing w:val="-2"/>
          <w:sz w:val="18"/>
          <w:szCs w:val="18"/>
        </w:rPr>
      </w:pPr>
      <w:r w:rsidRPr="0085495B">
        <w:rPr>
          <w:rFonts w:ascii="Arial" w:hAnsi="Arial" w:cs="Arial"/>
          <w:spacing w:val="-2"/>
          <w:sz w:val="18"/>
          <w:szCs w:val="18"/>
        </w:rPr>
        <w:t xml:space="preserve">A contract liability is </w:t>
      </w:r>
      <w:proofErr w:type="spellStart"/>
      <w:r w:rsidRPr="0085495B">
        <w:rPr>
          <w:rFonts w:ascii="Arial" w:hAnsi="Arial" w:cs="Arial"/>
          <w:spacing w:val="-2"/>
          <w:sz w:val="18"/>
          <w:szCs w:val="18"/>
        </w:rPr>
        <w:t>recognised</w:t>
      </w:r>
      <w:proofErr w:type="spellEnd"/>
      <w:r w:rsidRPr="0085495B">
        <w:rPr>
          <w:rFonts w:ascii="Arial" w:hAnsi="Arial" w:cs="Arial"/>
          <w:spacing w:val="-2"/>
          <w:sz w:val="18"/>
          <w:szCs w:val="18"/>
        </w:rPr>
        <w:t xml:space="preserve"> when the customer paid consideration or a receivable from the customer that is due before the Group fulfilled a contractual performance obligation.</w:t>
      </w:r>
    </w:p>
    <w:p w:rsidR="00726F20" w:rsidRPr="0085495B" w:rsidRDefault="00726F20" w:rsidP="00D215AE">
      <w:pPr>
        <w:ind w:left="540"/>
        <w:contextualSpacing/>
        <w:jc w:val="both"/>
        <w:rPr>
          <w:rFonts w:ascii="Arial" w:hAnsi="Arial" w:cs="Arial"/>
          <w:spacing w:val="-2"/>
          <w:sz w:val="18"/>
          <w:szCs w:val="18"/>
        </w:rPr>
      </w:pPr>
    </w:p>
    <w:p w:rsidR="00726F20" w:rsidRDefault="00726F20" w:rsidP="00A433AC">
      <w:pPr>
        <w:ind w:left="540"/>
        <w:contextualSpacing/>
        <w:jc w:val="both"/>
        <w:rPr>
          <w:rFonts w:ascii="Arial" w:hAnsi="Arial" w:cstheme="minorBidi"/>
          <w:spacing w:val="-2"/>
          <w:sz w:val="18"/>
          <w:szCs w:val="18"/>
          <w:lang w:val="en-GB"/>
        </w:rPr>
      </w:pPr>
      <w:r w:rsidRPr="0085495B">
        <w:rPr>
          <w:rFonts w:ascii="Arial" w:hAnsi="Arial" w:cs="Arial"/>
          <w:spacing w:val="-2"/>
          <w:sz w:val="18"/>
          <w:szCs w:val="18"/>
          <w:lang w:val="en-GB"/>
        </w:rPr>
        <w:t>For each customer contract</w:t>
      </w:r>
      <w:r w:rsidR="00F470C3">
        <w:rPr>
          <w:rFonts w:ascii="Arial" w:hAnsi="Arial" w:cs="Arial"/>
          <w:spacing w:val="-2"/>
          <w:sz w:val="18"/>
          <w:szCs w:val="18"/>
          <w:lang w:val="en-GB"/>
        </w:rPr>
        <w:t>,</w:t>
      </w:r>
      <w:r w:rsidRPr="0085495B">
        <w:rPr>
          <w:rFonts w:ascii="Arial" w:hAnsi="Arial" w:cs="Arial"/>
          <w:spacing w:val="-2"/>
          <w:sz w:val="18"/>
          <w:szCs w:val="18"/>
          <w:lang w:val="en-GB"/>
        </w:rPr>
        <w:t xml:space="preserve"> contract liabilities </w:t>
      </w:r>
      <w:r w:rsidR="00F470C3" w:rsidRPr="0085495B">
        <w:rPr>
          <w:rFonts w:ascii="Arial" w:hAnsi="Arial" w:cs="Arial"/>
          <w:spacing w:val="-2"/>
          <w:sz w:val="18"/>
          <w:szCs w:val="18"/>
          <w:lang w:val="en-GB"/>
        </w:rPr>
        <w:t>are</w:t>
      </w:r>
      <w:r w:rsidRPr="0085495B">
        <w:rPr>
          <w:rFonts w:ascii="Arial" w:hAnsi="Arial" w:cs="Arial"/>
          <w:spacing w:val="-2"/>
          <w:sz w:val="18"/>
          <w:szCs w:val="18"/>
          <w:lang w:val="en-GB"/>
        </w:rPr>
        <w:t xml:space="preserve"> set off against contract assets.</w:t>
      </w:r>
    </w:p>
    <w:p w:rsidR="004D4AFC" w:rsidRDefault="004D4AFC" w:rsidP="00A433AC">
      <w:pPr>
        <w:ind w:left="540"/>
        <w:contextualSpacing/>
        <w:jc w:val="both"/>
        <w:rPr>
          <w:rFonts w:ascii="Arial" w:hAnsi="Arial" w:cstheme="minorBidi"/>
          <w:spacing w:val="-2"/>
          <w:sz w:val="18"/>
          <w:szCs w:val="18"/>
          <w:lang w:val="en-GB"/>
        </w:rPr>
      </w:pPr>
    </w:p>
    <w:p w:rsidR="004D4AFC" w:rsidRDefault="004D4AFC" w:rsidP="00A433AC">
      <w:pPr>
        <w:ind w:left="540"/>
        <w:contextualSpacing/>
        <w:jc w:val="both"/>
        <w:rPr>
          <w:rFonts w:ascii="Arial" w:hAnsi="Arial" w:cstheme="minorBidi"/>
          <w:spacing w:val="-2"/>
          <w:sz w:val="18"/>
          <w:szCs w:val="18"/>
          <w:lang w:val="en-GB"/>
        </w:rPr>
      </w:pPr>
    </w:p>
    <w:p w:rsidR="004D4AFC" w:rsidRDefault="004D4AFC" w:rsidP="004D4AFC">
      <w:pPr>
        <w:ind w:firstLine="540"/>
        <w:rPr>
          <w:rFonts w:ascii="Arial" w:hAnsi="Arial" w:cs="Browallia New"/>
          <w:i/>
          <w:iCs/>
          <w:color w:val="D04A02"/>
          <w:spacing w:val="-2"/>
          <w:sz w:val="18"/>
          <w:szCs w:val="22"/>
          <w:lang w:val="en-GB"/>
        </w:rPr>
      </w:pPr>
      <w:r>
        <w:rPr>
          <w:rFonts w:ascii="Arial" w:hAnsi="Arial" w:cs="Browallia New"/>
          <w:i/>
          <w:iCs/>
          <w:color w:val="D04A02"/>
          <w:spacing w:val="-2"/>
          <w:sz w:val="18"/>
          <w:szCs w:val="22"/>
          <w:lang w:val="en-GB"/>
        </w:rPr>
        <w:t>Cost to fulfil a contract</w:t>
      </w:r>
    </w:p>
    <w:p w:rsidR="004D4AFC" w:rsidRDefault="004D4AFC" w:rsidP="004D4AFC">
      <w:pPr>
        <w:ind w:firstLine="540"/>
        <w:rPr>
          <w:rFonts w:ascii="Arial" w:hAnsi="Arial" w:cs="Browallia New"/>
          <w:i/>
          <w:iCs/>
          <w:color w:val="D04A02"/>
          <w:spacing w:val="-2"/>
          <w:sz w:val="18"/>
          <w:szCs w:val="22"/>
          <w:lang w:val="en-GB"/>
        </w:rPr>
      </w:pPr>
    </w:p>
    <w:p w:rsidR="004D4AFC" w:rsidRDefault="004D4AFC" w:rsidP="00577B10">
      <w:pPr>
        <w:ind w:left="540"/>
        <w:contextualSpacing/>
        <w:jc w:val="both"/>
        <w:rPr>
          <w:rFonts w:ascii="Arial" w:hAnsi="Arial" w:cs="Arial"/>
          <w:spacing w:val="-2"/>
          <w:sz w:val="18"/>
          <w:szCs w:val="18"/>
        </w:rPr>
      </w:pPr>
      <w:r>
        <w:rPr>
          <w:rFonts w:ascii="Arial" w:hAnsi="Arial" w:cs="Arial"/>
          <w:spacing w:val="-2"/>
          <w:sz w:val="18"/>
          <w:szCs w:val="18"/>
        </w:rPr>
        <w:t xml:space="preserve">The Group </w:t>
      </w:r>
      <w:proofErr w:type="spellStart"/>
      <w:r>
        <w:rPr>
          <w:rFonts w:ascii="Arial" w:hAnsi="Arial" w:cs="Arial"/>
          <w:spacing w:val="-2"/>
          <w:sz w:val="18"/>
          <w:szCs w:val="18"/>
        </w:rPr>
        <w:t>recognised</w:t>
      </w:r>
      <w:proofErr w:type="spellEnd"/>
      <w:r>
        <w:rPr>
          <w:rFonts w:ascii="Arial" w:hAnsi="Arial" w:cs="Arial"/>
          <w:spacing w:val="-2"/>
          <w:sz w:val="18"/>
          <w:szCs w:val="18"/>
        </w:rPr>
        <w:t xml:space="preserve"> cost to fulfill a contract if the costs incurred in fulfilling a contract with a customer are not within the scope of another Standard. An asset is </w:t>
      </w:r>
      <w:proofErr w:type="spellStart"/>
      <w:r>
        <w:rPr>
          <w:rFonts w:ascii="Arial" w:hAnsi="Arial" w:cs="Arial"/>
          <w:spacing w:val="-2"/>
          <w:sz w:val="18"/>
          <w:szCs w:val="18"/>
        </w:rPr>
        <w:t>recognised</w:t>
      </w:r>
      <w:proofErr w:type="spellEnd"/>
      <w:r>
        <w:rPr>
          <w:rFonts w:ascii="Arial" w:hAnsi="Arial" w:cs="Arial"/>
          <w:spacing w:val="-2"/>
          <w:sz w:val="18"/>
          <w:szCs w:val="18"/>
        </w:rPr>
        <w:t xml:space="preserve"> for the costs incurred to fulfil</w:t>
      </w:r>
      <w:r w:rsidR="00BE7868">
        <w:rPr>
          <w:rFonts w:ascii="Arial" w:hAnsi="Arial" w:cs="Arial"/>
          <w:spacing w:val="-2"/>
          <w:sz w:val="18"/>
          <w:szCs w:val="18"/>
        </w:rPr>
        <w:t>l</w:t>
      </w:r>
      <w:r>
        <w:rPr>
          <w:rFonts w:ascii="Arial" w:hAnsi="Arial" w:cs="Arial"/>
          <w:spacing w:val="-2"/>
          <w:sz w:val="18"/>
          <w:szCs w:val="18"/>
        </w:rPr>
        <w:t xml:space="preserve"> a contract only if those costs meet </w:t>
      </w:r>
      <w:proofErr w:type="gramStart"/>
      <w:r>
        <w:rPr>
          <w:rFonts w:ascii="Arial" w:hAnsi="Arial" w:cs="Arial"/>
          <w:spacing w:val="-2"/>
          <w:sz w:val="18"/>
          <w:szCs w:val="18"/>
        </w:rPr>
        <w:t>all of</w:t>
      </w:r>
      <w:proofErr w:type="gramEnd"/>
      <w:r>
        <w:rPr>
          <w:rFonts w:ascii="Arial" w:hAnsi="Arial" w:cs="Arial"/>
          <w:spacing w:val="-2"/>
          <w:sz w:val="18"/>
          <w:szCs w:val="18"/>
        </w:rPr>
        <w:t xml:space="preserve"> the following criteria:</w:t>
      </w:r>
    </w:p>
    <w:p w:rsidR="004D4AFC" w:rsidRDefault="004D4AFC" w:rsidP="00577B10">
      <w:pPr>
        <w:ind w:left="540"/>
        <w:contextualSpacing/>
        <w:jc w:val="both"/>
        <w:rPr>
          <w:rFonts w:ascii="Arial" w:hAnsi="Arial" w:cs="Arial"/>
          <w:spacing w:val="-2"/>
          <w:sz w:val="18"/>
          <w:szCs w:val="18"/>
        </w:rPr>
      </w:pPr>
    </w:p>
    <w:p w:rsidR="004D4AFC" w:rsidRDefault="004D4AFC" w:rsidP="00577B10">
      <w:pPr>
        <w:pStyle w:val="ListParagraph"/>
        <w:numPr>
          <w:ilvl w:val="0"/>
          <w:numId w:val="22"/>
        </w:numPr>
        <w:spacing w:after="0" w:line="240" w:lineRule="auto"/>
        <w:ind w:left="851" w:hanging="311"/>
        <w:jc w:val="both"/>
        <w:rPr>
          <w:rFonts w:ascii="Arial" w:eastAsia="Arial Unicode MS" w:hAnsi="Arial" w:cs="Arial"/>
          <w:sz w:val="18"/>
          <w:szCs w:val="18"/>
        </w:rPr>
      </w:pPr>
      <w:r>
        <w:rPr>
          <w:rFonts w:ascii="Arial" w:eastAsia="Arial Unicode MS" w:hAnsi="Arial" w:cs="Arial"/>
          <w:sz w:val="18"/>
          <w:szCs w:val="18"/>
        </w:rPr>
        <w:t>the costs relate directly to a contract or to an anticipated contract that the entity can specifically identify</w:t>
      </w:r>
      <w:r w:rsidRPr="0085495B">
        <w:rPr>
          <w:rFonts w:ascii="Arial" w:eastAsia="Arial Unicode MS" w:hAnsi="Arial" w:cs="Arial"/>
          <w:sz w:val="18"/>
          <w:szCs w:val="18"/>
        </w:rPr>
        <w:t>; and</w:t>
      </w:r>
    </w:p>
    <w:p w:rsidR="004D4AFC" w:rsidRPr="0085495B" w:rsidRDefault="004D4AFC" w:rsidP="00577B10">
      <w:pPr>
        <w:pStyle w:val="ListParagraph"/>
        <w:spacing w:after="0" w:line="240" w:lineRule="auto"/>
        <w:ind w:left="851"/>
        <w:jc w:val="both"/>
        <w:rPr>
          <w:rFonts w:ascii="Arial" w:eastAsia="Arial Unicode MS" w:hAnsi="Arial" w:cs="Arial"/>
          <w:sz w:val="18"/>
          <w:szCs w:val="18"/>
        </w:rPr>
      </w:pPr>
    </w:p>
    <w:p w:rsidR="004D4AFC" w:rsidRDefault="004D4AFC" w:rsidP="00577B10">
      <w:pPr>
        <w:pStyle w:val="ListParagraph"/>
        <w:numPr>
          <w:ilvl w:val="0"/>
          <w:numId w:val="22"/>
        </w:numPr>
        <w:spacing w:after="0" w:line="240" w:lineRule="auto"/>
        <w:ind w:left="851" w:hanging="311"/>
        <w:jc w:val="both"/>
        <w:rPr>
          <w:rFonts w:ascii="Arial" w:eastAsia="Arial Unicode MS" w:hAnsi="Arial" w:cs="Arial"/>
          <w:sz w:val="18"/>
          <w:szCs w:val="18"/>
        </w:rPr>
      </w:pPr>
      <w:r>
        <w:rPr>
          <w:rFonts w:ascii="Arial" w:eastAsia="Arial Unicode MS" w:hAnsi="Arial" w:cs="Arial"/>
          <w:spacing w:val="-4"/>
          <w:sz w:val="18"/>
          <w:szCs w:val="18"/>
        </w:rPr>
        <w:t>the costs generate or enhance resources of the Group that will be used in satisfying (or in continuing to satisfy) performance obligations in the future; and</w:t>
      </w:r>
    </w:p>
    <w:p w:rsidR="004D4AFC" w:rsidRPr="004D4AFC" w:rsidRDefault="004D4AFC" w:rsidP="00577B10">
      <w:pPr>
        <w:pStyle w:val="ListParagraph"/>
        <w:spacing w:after="0" w:line="240" w:lineRule="auto"/>
        <w:rPr>
          <w:rFonts w:ascii="Arial" w:eastAsia="Arial Unicode MS" w:hAnsi="Arial" w:cs="Arial"/>
          <w:sz w:val="18"/>
          <w:szCs w:val="18"/>
        </w:rPr>
      </w:pPr>
    </w:p>
    <w:p w:rsidR="004D4AFC" w:rsidRDefault="004D4AFC" w:rsidP="00577B10">
      <w:pPr>
        <w:pStyle w:val="ListParagraph"/>
        <w:numPr>
          <w:ilvl w:val="0"/>
          <w:numId w:val="22"/>
        </w:numPr>
        <w:spacing w:after="0" w:line="240" w:lineRule="auto"/>
        <w:ind w:left="851" w:hanging="311"/>
        <w:jc w:val="both"/>
        <w:rPr>
          <w:rFonts w:ascii="Arial" w:eastAsia="Arial Unicode MS" w:hAnsi="Arial" w:cs="Arial"/>
          <w:sz w:val="18"/>
          <w:szCs w:val="18"/>
        </w:rPr>
      </w:pPr>
      <w:r>
        <w:rPr>
          <w:rFonts w:ascii="Arial" w:eastAsia="Arial Unicode MS" w:hAnsi="Arial" w:cs="Arial"/>
          <w:sz w:val="18"/>
          <w:szCs w:val="18"/>
        </w:rPr>
        <w:t>the costs are expected to be recovered.</w:t>
      </w:r>
    </w:p>
    <w:p w:rsidR="004D4AFC" w:rsidRPr="004D4AFC" w:rsidRDefault="004D4AFC" w:rsidP="00577B10">
      <w:pPr>
        <w:pStyle w:val="ListParagraph"/>
        <w:spacing w:after="0" w:line="240" w:lineRule="auto"/>
        <w:rPr>
          <w:rFonts w:ascii="Arial" w:eastAsia="Arial Unicode MS" w:hAnsi="Arial" w:cs="Arial"/>
          <w:sz w:val="18"/>
          <w:szCs w:val="18"/>
        </w:rPr>
      </w:pPr>
    </w:p>
    <w:p w:rsidR="004D4AFC" w:rsidRDefault="004D4AFC" w:rsidP="00577B10">
      <w:pPr>
        <w:ind w:left="540"/>
        <w:contextualSpacing/>
        <w:jc w:val="both"/>
        <w:rPr>
          <w:rFonts w:ascii="Arial" w:hAnsi="Arial" w:cs="Arial"/>
          <w:spacing w:val="-2"/>
          <w:sz w:val="18"/>
          <w:szCs w:val="18"/>
        </w:rPr>
      </w:pPr>
      <w:r>
        <w:rPr>
          <w:rFonts w:ascii="Arial" w:hAnsi="Arial" w:cs="Arial"/>
          <w:spacing w:val="-2"/>
          <w:sz w:val="18"/>
          <w:szCs w:val="18"/>
        </w:rPr>
        <w:t>Cost to fulfil</w:t>
      </w:r>
      <w:r w:rsidR="00BE7868">
        <w:rPr>
          <w:rFonts w:ascii="Arial" w:hAnsi="Arial" w:cs="Arial"/>
          <w:spacing w:val="-2"/>
          <w:sz w:val="18"/>
          <w:szCs w:val="18"/>
        </w:rPr>
        <w:t>l</w:t>
      </w:r>
      <w:r>
        <w:rPr>
          <w:rFonts w:ascii="Arial" w:hAnsi="Arial" w:cs="Arial"/>
          <w:spacing w:val="-2"/>
          <w:sz w:val="18"/>
          <w:szCs w:val="18"/>
        </w:rPr>
        <w:t xml:space="preserve"> a</w:t>
      </w:r>
      <w:r w:rsidR="00BE7868">
        <w:rPr>
          <w:rFonts w:ascii="Arial" w:hAnsi="Arial" w:cs="Arial"/>
          <w:spacing w:val="-2"/>
          <w:sz w:val="18"/>
          <w:szCs w:val="18"/>
        </w:rPr>
        <w:t xml:space="preserve"> contract are divided into two categories as follow:</w:t>
      </w:r>
    </w:p>
    <w:p w:rsidR="00BE7868" w:rsidRDefault="00BE7868" w:rsidP="00577B10">
      <w:pPr>
        <w:ind w:left="540"/>
        <w:contextualSpacing/>
        <w:jc w:val="both"/>
        <w:rPr>
          <w:rFonts w:ascii="Arial" w:hAnsi="Arial" w:cs="Arial"/>
          <w:spacing w:val="-2"/>
          <w:sz w:val="18"/>
          <w:szCs w:val="18"/>
        </w:rPr>
      </w:pPr>
    </w:p>
    <w:p w:rsidR="00BE7868" w:rsidRDefault="00BE7868" w:rsidP="00577B10">
      <w:pPr>
        <w:ind w:left="540"/>
        <w:contextualSpacing/>
        <w:jc w:val="both"/>
        <w:rPr>
          <w:rFonts w:ascii="Arial" w:hAnsi="Arial" w:cs="Arial"/>
          <w:spacing w:val="-2"/>
          <w:sz w:val="18"/>
          <w:szCs w:val="18"/>
        </w:rPr>
      </w:pPr>
      <w:r>
        <w:rPr>
          <w:rFonts w:ascii="Arial" w:hAnsi="Arial" w:cs="Arial"/>
          <w:spacing w:val="-2"/>
          <w:sz w:val="18"/>
          <w:szCs w:val="18"/>
        </w:rPr>
        <w:t xml:space="preserve">1) Advance payments for materials and subcontractor, the Group will </w:t>
      </w:r>
      <w:proofErr w:type="spellStart"/>
      <w:r>
        <w:rPr>
          <w:rFonts w:ascii="Arial" w:hAnsi="Arial" w:cs="Arial"/>
          <w:spacing w:val="-2"/>
          <w:sz w:val="18"/>
          <w:szCs w:val="18"/>
        </w:rPr>
        <w:t>recognise</w:t>
      </w:r>
      <w:proofErr w:type="spellEnd"/>
      <w:r>
        <w:rPr>
          <w:rFonts w:ascii="Arial" w:hAnsi="Arial" w:cs="Arial"/>
          <w:spacing w:val="-2"/>
          <w:sz w:val="18"/>
          <w:szCs w:val="18"/>
        </w:rPr>
        <w:t xml:space="preserve"> this advance payment when the Group paid cash in advance but not yet received materials or service from seller. This advance payment will be </w:t>
      </w:r>
      <w:proofErr w:type="spellStart"/>
      <w:r>
        <w:rPr>
          <w:rFonts w:ascii="Arial" w:hAnsi="Arial" w:cs="Arial"/>
          <w:spacing w:val="-2"/>
          <w:sz w:val="18"/>
          <w:szCs w:val="18"/>
        </w:rPr>
        <w:t>amortised</w:t>
      </w:r>
      <w:proofErr w:type="spellEnd"/>
      <w:r>
        <w:rPr>
          <w:rFonts w:ascii="Arial" w:hAnsi="Arial" w:cs="Arial"/>
          <w:spacing w:val="-2"/>
          <w:sz w:val="18"/>
          <w:szCs w:val="18"/>
        </w:rPr>
        <w:t xml:space="preserve"> when the Group received materials or services from seller.</w:t>
      </w:r>
    </w:p>
    <w:p w:rsidR="00BE7868" w:rsidRDefault="00BE7868" w:rsidP="00577B10">
      <w:pPr>
        <w:ind w:left="540"/>
        <w:contextualSpacing/>
        <w:jc w:val="both"/>
        <w:rPr>
          <w:rFonts w:ascii="Arial" w:hAnsi="Arial" w:cs="Arial"/>
          <w:spacing w:val="-2"/>
          <w:sz w:val="18"/>
          <w:szCs w:val="18"/>
        </w:rPr>
      </w:pPr>
    </w:p>
    <w:p w:rsidR="00BE7868" w:rsidRDefault="00BE7868" w:rsidP="004D4AFC">
      <w:pPr>
        <w:ind w:left="540"/>
        <w:contextualSpacing/>
        <w:jc w:val="both"/>
        <w:rPr>
          <w:rFonts w:ascii="Arial" w:hAnsi="Arial" w:cs="Arial"/>
          <w:spacing w:val="-2"/>
          <w:sz w:val="18"/>
          <w:szCs w:val="18"/>
        </w:rPr>
      </w:pPr>
      <w:r>
        <w:rPr>
          <w:rFonts w:ascii="Arial" w:hAnsi="Arial" w:cs="Arial"/>
          <w:spacing w:val="-2"/>
          <w:sz w:val="18"/>
          <w:szCs w:val="18"/>
        </w:rPr>
        <w:t xml:space="preserve">2) Prepayment project costs, the Group will </w:t>
      </w:r>
      <w:proofErr w:type="spellStart"/>
      <w:r>
        <w:rPr>
          <w:rFonts w:ascii="Arial" w:hAnsi="Arial" w:cs="Arial"/>
          <w:spacing w:val="-2"/>
          <w:sz w:val="18"/>
          <w:szCs w:val="18"/>
        </w:rPr>
        <w:t>recognise</w:t>
      </w:r>
      <w:proofErr w:type="spellEnd"/>
      <w:r>
        <w:rPr>
          <w:rFonts w:ascii="Arial" w:hAnsi="Arial" w:cs="Arial"/>
          <w:spacing w:val="-2"/>
          <w:sz w:val="18"/>
          <w:szCs w:val="18"/>
        </w:rPr>
        <w:t xml:space="preserve"> this prepayment when the Group paid cash in advance. This prepayment will be </w:t>
      </w:r>
      <w:proofErr w:type="spellStart"/>
      <w:r>
        <w:rPr>
          <w:rFonts w:ascii="Arial" w:hAnsi="Arial" w:cs="Arial"/>
          <w:spacing w:val="-2"/>
          <w:sz w:val="18"/>
          <w:szCs w:val="18"/>
        </w:rPr>
        <w:t>amortised</w:t>
      </w:r>
      <w:proofErr w:type="spellEnd"/>
      <w:r>
        <w:rPr>
          <w:rFonts w:ascii="Arial" w:hAnsi="Arial" w:cs="Arial"/>
          <w:spacing w:val="-2"/>
          <w:sz w:val="18"/>
          <w:szCs w:val="18"/>
        </w:rPr>
        <w:t>, systematically according to stage-of-completion of relevant project.</w:t>
      </w:r>
    </w:p>
    <w:p w:rsidR="00BE7868" w:rsidRDefault="00BE7868" w:rsidP="004D4AFC">
      <w:pPr>
        <w:ind w:left="540"/>
        <w:contextualSpacing/>
        <w:jc w:val="both"/>
        <w:rPr>
          <w:rFonts w:ascii="Arial" w:hAnsi="Arial" w:cs="Arial"/>
          <w:spacing w:val="-2"/>
          <w:sz w:val="18"/>
          <w:szCs w:val="18"/>
        </w:rPr>
      </w:pPr>
    </w:p>
    <w:p w:rsidR="00BE7868" w:rsidRPr="004D4AFC" w:rsidRDefault="00BE7868" w:rsidP="004D4AFC">
      <w:pPr>
        <w:ind w:left="540"/>
        <w:contextualSpacing/>
        <w:jc w:val="both"/>
        <w:rPr>
          <w:rFonts w:ascii="Arial" w:hAnsi="Arial" w:cs="Arial"/>
          <w:spacing w:val="-2"/>
          <w:sz w:val="18"/>
          <w:szCs w:val="18"/>
        </w:rPr>
      </w:pPr>
      <w:r>
        <w:rPr>
          <w:rFonts w:ascii="Arial" w:hAnsi="Arial" w:cs="Arial"/>
          <w:spacing w:val="-2"/>
          <w:sz w:val="18"/>
          <w:szCs w:val="18"/>
        </w:rPr>
        <w:t xml:space="preserve">The Group also classified cost of fulfill contract to current portion for the portion which will be </w:t>
      </w:r>
      <w:proofErr w:type="spellStart"/>
      <w:r>
        <w:rPr>
          <w:rFonts w:ascii="Arial" w:hAnsi="Arial" w:cs="Arial"/>
          <w:spacing w:val="-2"/>
          <w:sz w:val="18"/>
          <w:szCs w:val="18"/>
        </w:rPr>
        <w:t>amortised</w:t>
      </w:r>
      <w:proofErr w:type="spellEnd"/>
      <w:r>
        <w:rPr>
          <w:rFonts w:ascii="Arial" w:hAnsi="Arial" w:cs="Arial"/>
          <w:spacing w:val="-2"/>
          <w:sz w:val="18"/>
          <w:szCs w:val="18"/>
        </w:rPr>
        <w:t xml:space="preserve"> within a year and non-current portion for the portion which will be </w:t>
      </w:r>
      <w:proofErr w:type="spellStart"/>
      <w:r>
        <w:rPr>
          <w:rFonts w:ascii="Arial" w:hAnsi="Arial" w:cs="Arial"/>
          <w:spacing w:val="-2"/>
          <w:sz w:val="18"/>
          <w:szCs w:val="18"/>
        </w:rPr>
        <w:t>aamortised</w:t>
      </w:r>
      <w:proofErr w:type="spellEnd"/>
      <w:r>
        <w:rPr>
          <w:rFonts w:ascii="Arial" w:hAnsi="Arial" w:cs="Arial"/>
          <w:spacing w:val="-2"/>
          <w:sz w:val="18"/>
          <w:szCs w:val="18"/>
        </w:rPr>
        <w:t xml:space="preserve"> over a year.</w:t>
      </w:r>
    </w:p>
    <w:p w:rsidR="00A433AC" w:rsidRPr="00A433AC" w:rsidRDefault="00A433AC" w:rsidP="00A433AC">
      <w:pPr>
        <w:ind w:left="540"/>
        <w:contextualSpacing/>
        <w:jc w:val="both"/>
        <w:rPr>
          <w:rFonts w:ascii="Arial" w:hAnsi="Arial" w:cs="Arial"/>
          <w:spacing w:val="-2"/>
          <w:sz w:val="18"/>
          <w:szCs w:val="18"/>
          <w:lang w:val="en-GB"/>
        </w:rPr>
      </w:pPr>
    </w:p>
    <w:p w:rsidR="00726F20" w:rsidRPr="0085495B" w:rsidRDefault="00726F20" w:rsidP="00D215AE">
      <w:pPr>
        <w:ind w:left="540"/>
        <w:contextualSpacing/>
        <w:jc w:val="both"/>
        <w:rPr>
          <w:rFonts w:ascii="Arial" w:hAnsi="Arial" w:cs="Arial"/>
          <w:i/>
          <w:iCs/>
          <w:color w:val="D04A02"/>
          <w:spacing w:val="-2"/>
          <w:sz w:val="18"/>
          <w:szCs w:val="18"/>
        </w:rPr>
      </w:pPr>
      <w:r w:rsidRPr="0085495B">
        <w:rPr>
          <w:rFonts w:ascii="Arial" w:hAnsi="Arial" w:cs="Arial"/>
          <w:i/>
          <w:iCs/>
          <w:color w:val="D04A02"/>
          <w:spacing w:val="-2"/>
          <w:sz w:val="18"/>
          <w:szCs w:val="18"/>
        </w:rPr>
        <w:t>Other income</w:t>
      </w:r>
    </w:p>
    <w:p w:rsidR="00726F20" w:rsidRPr="0085495B" w:rsidRDefault="00726F20" w:rsidP="00D215AE">
      <w:pPr>
        <w:ind w:left="540"/>
        <w:jc w:val="both"/>
        <w:rPr>
          <w:rFonts w:ascii="Arial" w:hAnsi="Arial" w:cs="Arial"/>
          <w:spacing w:val="-2"/>
          <w:sz w:val="18"/>
          <w:szCs w:val="18"/>
        </w:rPr>
      </w:pPr>
    </w:p>
    <w:p w:rsidR="00130536" w:rsidRPr="0085495B" w:rsidRDefault="00130536" w:rsidP="00D215AE">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pacing w:val="-2"/>
          <w:sz w:val="18"/>
          <w:szCs w:val="18"/>
        </w:rPr>
      </w:pPr>
      <w:r w:rsidRPr="0085495B">
        <w:rPr>
          <w:rFonts w:ascii="Arial" w:hAnsi="Arial" w:cs="Arial"/>
          <w:sz w:val="18"/>
          <w:szCs w:val="18"/>
        </w:rPr>
        <w:t xml:space="preserve">Interest income is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usin</w:t>
      </w:r>
      <w:r w:rsidR="00AB670B" w:rsidRPr="0085495B">
        <w:rPr>
          <w:rFonts w:ascii="Arial" w:hAnsi="Arial" w:cs="Arial"/>
          <w:sz w:val="18"/>
          <w:szCs w:val="18"/>
        </w:rPr>
        <w:t xml:space="preserve">g the effective interest method </w:t>
      </w:r>
      <w:r w:rsidR="00AB670B" w:rsidRPr="0085495B">
        <w:rPr>
          <w:rFonts w:ascii="Arial" w:hAnsi="Arial" w:cs="Arial"/>
          <w:spacing w:val="-2"/>
          <w:sz w:val="18"/>
          <w:szCs w:val="18"/>
        </w:rPr>
        <w:t xml:space="preserve">and </w:t>
      </w:r>
      <w:proofErr w:type="spellStart"/>
      <w:r w:rsidR="00AB670B" w:rsidRPr="0085495B">
        <w:rPr>
          <w:rFonts w:ascii="Arial" w:hAnsi="Arial" w:cs="Arial"/>
          <w:spacing w:val="-2"/>
          <w:sz w:val="18"/>
          <w:szCs w:val="18"/>
        </w:rPr>
        <w:t>recognised</w:t>
      </w:r>
      <w:proofErr w:type="spellEnd"/>
      <w:r w:rsidR="00AB670B" w:rsidRPr="0085495B">
        <w:rPr>
          <w:rFonts w:ascii="Arial" w:hAnsi="Arial" w:cs="Arial"/>
          <w:spacing w:val="-2"/>
          <w:sz w:val="18"/>
          <w:szCs w:val="18"/>
        </w:rPr>
        <w:t xml:space="preserve"> accrued interest income for balance which have not yet received at the end of the reporting period.</w:t>
      </w:r>
    </w:p>
    <w:p w:rsidR="00130536" w:rsidRPr="0085495B" w:rsidRDefault="00130536" w:rsidP="00D215AE">
      <w:pPr>
        <w:suppressAutoHyphens/>
        <w:ind w:left="540"/>
        <w:rPr>
          <w:rFonts w:ascii="Arial" w:hAnsi="Arial" w:cs="Arial"/>
          <w:sz w:val="18"/>
          <w:szCs w:val="18"/>
        </w:rPr>
      </w:pPr>
    </w:p>
    <w:p w:rsidR="00AB670B" w:rsidRPr="0085495B" w:rsidRDefault="00AB670B" w:rsidP="00D215AE">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z w:val="18"/>
          <w:szCs w:val="18"/>
        </w:rPr>
      </w:pPr>
      <w:r w:rsidRPr="0085495B">
        <w:rPr>
          <w:rFonts w:ascii="Arial" w:hAnsi="Arial" w:cs="Arial"/>
          <w:spacing w:val="-2"/>
          <w:sz w:val="18"/>
          <w:szCs w:val="18"/>
        </w:rPr>
        <w:t xml:space="preserve">Dividend income is </w:t>
      </w:r>
      <w:proofErr w:type="spellStart"/>
      <w:r w:rsidRPr="0085495B">
        <w:rPr>
          <w:rFonts w:ascii="Arial" w:hAnsi="Arial" w:cs="Arial"/>
          <w:spacing w:val="-2"/>
          <w:sz w:val="18"/>
          <w:szCs w:val="18"/>
        </w:rPr>
        <w:t>recognised</w:t>
      </w:r>
      <w:proofErr w:type="spellEnd"/>
      <w:r w:rsidRPr="0085495B">
        <w:rPr>
          <w:rFonts w:ascii="Arial" w:hAnsi="Arial" w:cs="Arial"/>
          <w:spacing w:val="-2"/>
          <w:sz w:val="18"/>
          <w:szCs w:val="18"/>
        </w:rPr>
        <w:t xml:space="preserve"> when the right to receive payment is established.</w:t>
      </w:r>
    </w:p>
    <w:p w:rsidR="00AB670B" w:rsidRPr="0085495B" w:rsidRDefault="00AB670B" w:rsidP="00D215AE">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z w:val="18"/>
          <w:szCs w:val="18"/>
        </w:rPr>
      </w:pPr>
    </w:p>
    <w:p w:rsidR="00AB670B" w:rsidRPr="0085495B" w:rsidRDefault="00AB670B" w:rsidP="00D215AE">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pacing w:val="-2"/>
          <w:sz w:val="18"/>
          <w:szCs w:val="18"/>
        </w:rPr>
      </w:pPr>
      <w:r w:rsidRPr="0085495B">
        <w:rPr>
          <w:rFonts w:ascii="Arial" w:hAnsi="Arial" w:cs="Arial"/>
          <w:spacing w:val="-2"/>
          <w:sz w:val="18"/>
          <w:szCs w:val="18"/>
        </w:rPr>
        <w:t xml:space="preserve">Other income </w:t>
      </w:r>
      <w:r w:rsidR="00F470C3" w:rsidRPr="0085495B">
        <w:rPr>
          <w:rFonts w:ascii="Arial" w:hAnsi="Arial" w:cs="Arial"/>
          <w:spacing w:val="-2"/>
          <w:sz w:val="18"/>
          <w:szCs w:val="18"/>
        </w:rPr>
        <w:t>is</w:t>
      </w:r>
      <w:r w:rsidRPr="0085495B">
        <w:rPr>
          <w:rFonts w:ascii="Arial" w:hAnsi="Arial" w:cs="Arial"/>
          <w:spacing w:val="-2"/>
          <w:sz w:val="18"/>
          <w:szCs w:val="18"/>
        </w:rPr>
        <w:t xml:space="preserve"> </w:t>
      </w:r>
      <w:proofErr w:type="spellStart"/>
      <w:r w:rsidRPr="0085495B">
        <w:rPr>
          <w:rFonts w:ascii="Arial" w:hAnsi="Arial" w:cs="Arial"/>
          <w:spacing w:val="-2"/>
          <w:sz w:val="18"/>
          <w:szCs w:val="18"/>
        </w:rPr>
        <w:t>recognised</w:t>
      </w:r>
      <w:proofErr w:type="spellEnd"/>
      <w:r w:rsidRPr="0085495B">
        <w:rPr>
          <w:rFonts w:ascii="Arial" w:hAnsi="Arial" w:cs="Arial"/>
          <w:spacing w:val="-2"/>
          <w:sz w:val="18"/>
          <w:szCs w:val="18"/>
        </w:rPr>
        <w:t xml:space="preserve"> on an accrual basis unless collectibles is in doubt.</w:t>
      </w:r>
    </w:p>
    <w:p w:rsidR="00F75E5E" w:rsidRPr="0085495B" w:rsidRDefault="00F75E5E" w:rsidP="00D215AE">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pacing w:val="-2"/>
          <w:sz w:val="18"/>
          <w:szCs w:val="18"/>
        </w:rPr>
      </w:pPr>
    </w:p>
    <w:p w:rsidR="00151BC0" w:rsidRPr="0085495B" w:rsidRDefault="008D7276" w:rsidP="00D215AE">
      <w:pPr>
        <w:pStyle w:val="ListParagraph"/>
        <w:spacing w:after="0" w:line="240" w:lineRule="auto"/>
        <w:ind w:left="540" w:hanging="540"/>
        <w:jc w:val="both"/>
        <w:rPr>
          <w:rFonts w:ascii="Arial" w:eastAsia="Arial Unicode MS" w:hAnsi="Arial" w:cs="Arial"/>
          <w:b/>
          <w:bCs/>
          <w:color w:val="CF4A02"/>
          <w:sz w:val="18"/>
          <w:szCs w:val="18"/>
        </w:rPr>
      </w:pPr>
      <w:r w:rsidRPr="0085495B">
        <w:rPr>
          <w:rFonts w:ascii="Arial" w:eastAsia="Arial Unicode MS" w:hAnsi="Arial" w:cs="Arial"/>
          <w:b/>
          <w:bCs/>
          <w:color w:val="CF4A02"/>
          <w:sz w:val="18"/>
          <w:szCs w:val="18"/>
        </w:rPr>
        <w:t>6</w:t>
      </w:r>
      <w:r w:rsidR="00805767" w:rsidRPr="0085495B">
        <w:rPr>
          <w:rFonts w:ascii="Arial" w:eastAsia="Arial Unicode MS" w:hAnsi="Arial" w:cs="Arial"/>
          <w:b/>
          <w:bCs/>
          <w:color w:val="CF4A02"/>
          <w:sz w:val="18"/>
          <w:szCs w:val="18"/>
        </w:rPr>
        <w:t>.</w:t>
      </w:r>
      <w:r w:rsidRPr="0085495B">
        <w:rPr>
          <w:rFonts w:ascii="Arial" w:eastAsia="Arial Unicode MS" w:hAnsi="Arial" w:cs="Arial"/>
          <w:b/>
          <w:bCs/>
          <w:color w:val="CF4A02"/>
          <w:sz w:val="18"/>
          <w:szCs w:val="18"/>
        </w:rPr>
        <w:t>19</w:t>
      </w:r>
      <w:r w:rsidR="00151BC0" w:rsidRPr="0085495B">
        <w:rPr>
          <w:rFonts w:ascii="Arial" w:eastAsia="Arial Unicode MS" w:hAnsi="Arial" w:cs="Arial"/>
          <w:b/>
          <w:bCs/>
          <w:color w:val="CF4A02"/>
          <w:sz w:val="18"/>
          <w:szCs w:val="18"/>
        </w:rPr>
        <w:tab/>
        <w:t>Dividend distribution</w:t>
      </w:r>
    </w:p>
    <w:p w:rsidR="00645B8F" w:rsidRPr="0085495B" w:rsidRDefault="00645B8F" w:rsidP="00D215AE">
      <w:pPr>
        <w:suppressAutoHyphens/>
        <w:ind w:left="540"/>
        <w:jc w:val="both"/>
        <w:rPr>
          <w:rFonts w:ascii="Arial" w:hAnsi="Arial" w:cs="Arial"/>
          <w:sz w:val="18"/>
          <w:szCs w:val="18"/>
        </w:rPr>
      </w:pPr>
    </w:p>
    <w:p w:rsidR="00AB670B" w:rsidRPr="0085495B" w:rsidRDefault="00AB670B" w:rsidP="00D215AE">
      <w:pPr>
        <w:pStyle w:val="BlockText"/>
        <w:tabs>
          <w:tab w:val="left" w:pos="4050"/>
        </w:tabs>
        <w:ind w:left="540" w:right="0" w:firstLine="0"/>
        <w:jc w:val="thaiDistribute"/>
        <w:rPr>
          <w:rFonts w:ascii="Arial" w:eastAsia="Cordia New" w:hAnsi="Arial" w:cs="Arial"/>
          <w:color w:val="auto"/>
          <w:spacing w:val="-2"/>
          <w:sz w:val="18"/>
          <w:szCs w:val="18"/>
          <w:lang w:eastAsia="th-TH"/>
        </w:rPr>
      </w:pPr>
      <w:r w:rsidRPr="0085495B">
        <w:rPr>
          <w:rFonts w:ascii="Arial" w:eastAsia="Cordia New" w:hAnsi="Arial" w:cs="Arial"/>
          <w:color w:val="auto"/>
          <w:spacing w:val="-2"/>
          <w:sz w:val="18"/>
          <w:szCs w:val="18"/>
          <w:lang w:eastAsia="th-TH"/>
        </w:rPr>
        <w:t xml:space="preserve">Dividend distribution to the </w:t>
      </w:r>
      <w:r w:rsidR="00596953">
        <w:rPr>
          <w:rFonts w:ascii="Arial" w:eastAsia="Cordia New" w:hAnsi="Arial" w:cs="Arial"/>
          <w:color w:val="auto"/>
          <w:spacing w:val="-2"/>
          <w:sz w:val="18"/>
          <w:szCs w:val="18"/>
          <w:lang w:eastAsia="th-TH"/>
        </w:rPr>
        <w:t>Group</w:t>
      </w:r>
      <w:r w:rsidRPr="0085495B">
        <w:rPr>
          <w:rFonts w:ascii="Arial" w:eastAsia="Cordia New" w:hAnsi="Arial" w:cs="Arial"/>
          <w:color w:val="auto"/>
          <w:spacing w:val="-2"/>
          <w:sz w:val="18"/>
          <w:szCs w:val="18"/>
          <w:lang w:eastAsia="th-TH"/>
        </w:rPr>
        <w:t xml:space="preserve">’s shareholders is </w:t>
      </w:r>
      <w:proofErr w:type="spellStart"/>
      <w:r w:rsidRPr="0085495B">
        <w:rPr>
          <w:rFonts w:ascii="Arial" w:eastAsia="Cordia New" w:hAnsi="Arial" w:cs="Arial"/>
          <w:color w:val="auto"/>
          <w:spacing w:val="-2"/>
          <w:sz w:val="18"/>
          <w:szCs w:val="18"/>
          <w:lang w:eastAsia="th-TH"/>
        </w:rPr>
        <w:t>recognised</w:t>
      </w:r>
      <w:proofErr w:type="spellEnd"/>
      <w:r w:rsidRPr="0085495B">
        <w:rPr>
          <w:rFonts w:ascii="Arial" w:eastAsia="Cordia New" w:hAnsi="Arial" w:cs="Arial"/>
          <w:color w:val="auto"/>
          <w:spacing w:val="-2"/>
          <w:sz w:val="18"/>
          <w:szCs w:val="18"/>
          <w:lang w:eastAsia="th-TH"/>
        </w:rPr>
        <w:t xml:space="preserve"> as a liability in the Group’s financial statements </w:t>
      </w:r>
      <w:r w:rsidRPr="0085495B">
        <w:rPr>
          <w:rFonts w:ascii="Arial" w:eastAsia="Cordia New" w:hAnsi="Arial" w:cs="Arial"/>
          <w:color w:val="auto"/>
          <w:spacing w:val="-4"/>
          <w:sz w:val="18"/>
          <w:szCs w:val="18"/>
          <w:lang w:eastAsia="th-TH"/>
        </w:rPr>
        <w:t xml:space="preserve">in the </w:t>
      </w:r>
      <w:r w:rsidR="00596953">
        <w:rPr>
          <w:rFonts w:ascii="Arial" w:eastAsia="Cordia New" w:hAnsi="Arial" w:cs="Arial"/>
          <w:color w:val="auto"/>
          <w:spacing w:val="-4"/>
          <w:sz w:val="18"/>
          <w:szCs w:val="18"/>
          <w:lang w:eastAsia="th-TH"/>
        </w:rPr>
        <w:t>year</w:t>
      </w:r>
      <w:r w:rsidRPr="0085495B">
        <w:rPr>
          <w:rFonts w:ascii="Arial" w:eastAsia="Cordia New" w:hAnsi="Arial" w:cs="Arial"/>
          <w:color w:val="auto"/>
          <w:spacing w:val="-4"/>
          <w:sz w:val="18"/>
          <w:szCs w:val="18"/>
          <w:lang w:eastAsia="th-TH"/>
        </w:rPr>
        <w:t xml:space="preserve"> in which the dividends are approved by the </w:t>
      </w:r>
      <w:r w:rsidR="00596953">
        <w:rPr>
          <w:rFonts w:ascii="Arial" w:eastAsia="Cordia New" w:hAnsi="Arial" w:cs="Arial"/>
          <w:color w:val="auto"/>
          <w:spacing w:val="-4"/>
          <w:sz w:val="18"/>
          <w:szCs w:val="18"/>
          <w:lang w:eastAsia="th-TH"/>
        </w:rPr>
        <w:t>Group</w:t>
      </w:r>
      <w:r w:rsidRPr="0085495B">
        <w:rPr>
          <w:rFonts w:ascii="Arial" w:eastAsia="Cordia New" w:hAnsi="Arial" w:cs="Arial"/>
          <w:color w:val="auto"/>
          <w:spacing w:val="-4"/>
          <w:sz w:val="18"/>
          <w:szCs w:val="18"/>
          <w:lang w:eastAsia="th-TH"/>
        </w:rPr>
        <w:t>’s shareholders, and interim dividend</w:t>
      </w:r>
      <w:r w:rsidR="00687817" w:rsidRPr="0085495B">
        <w:rPr>
          <w:rFonts w:ascii="Arial" w:eastAsia="Cordia New" w:hAnsi="Arial" w:cs="Arial"/>
          <w:color w:val="auto"/>
          <w:spacing w:val="-4"/>
          <w:sz w:val="18"/>
          <w:szCs w:val="22"/>
          <w:lang w:val="en-GB" w:eastAsia="th-TH"/>
        </w:rPr>
        <w:t>s</w:t>
      </w:r>
      <w:r w:rsidRPr="0085495B">
        <w:rPr>
          <w:rFonts w:ascii="Arial" w:eastAsia="Cordia New" w:hAnsi="Arial" w:cs="Arial"/>
          <w:color w:val="auto"/>
          <w:spacing w:val="-4"/>
          <w:sz w:val="18"/>
          <w:szCs w:val="18"/>
          <w:lang w:eastAsia="th-TH"/>
        </w:rPr>
        <w:t xml:space="preserve"> are approved</w:t>
      </w:r>
      <w:r w:rsidRPr="0085495B">
        <w:rPr>
          <w:rFonts w:ascii="Arial" w:eastAsia="Cordia New" w:hAnsi="Arial" w:cs="Arial"/>
          <w:color w:val="auto"/>
          <w:spacing w:val="-2"/>
          <w:sz w:val="18"/>
          <w:szCs w:val="18"/>
          <w:lang w:eastAsia="th-TH"/>
        </w:rPr>
        <w:t xml:space="preserve"> by the Board of Directors</w:t>
      </w:r>
      <w:r w:rsidR="00596953">
        <w:rPr>
          <w:rFonts w:ascii="Arial" w:eastAsia="Cordia New" w:hAnsi="Arial" w:cs="Arial"/>
          <w:color w:val="auto"/>
          <w:spacing w:val="-2"/>
          <w:sz w:val="18"/>
          <w:szCs w:val="18"/>
          <w:lang w:eastAsia="th-TH"/>
        </w:rPr>
        <w:t xml:space="preserve"> of the Group</w:t>
      </w:r>
      <w:r w:rsidRPr="0085495B">
        <w:rPr>
          <w:rFonts w:ascii="Arial" w:eastAsia="Cordia New" w:hAnsi="Arial" w:cs="Arial"/>
          <w:color w:val="auto"/>
          <w:spacing w:val="-2"/>
          <w:sz w:val="18"/>
          <w:szCs w:val="18"/>
          <w:lang w:eastAsia="th-TH"/>
        </w:rPr>
        <w:t>.</w:t>
      </w:r>
    </w:p>
    <w:p w:rsidR="00757348" w:rsidRDefault="00757348">
      <w:pPr>
        <w:spacing w:after="160" w:line="259" w:lineRule="auto"/>
        <w:rPr>
          <w:rFonts w:ascii="Arial" w:hAnsi="Arial" w:cs="Arial"/>
          <w:sz w:val="18"/>
          <w:szCs w:val="18"/>
        </w:rPr>
      </w:pPr>
      <w:r>
        <w:rPr>
          <w:rFonts w:ascii="Arial" w:hAnsi="Arial" w:cs="Arial"/>
          <w:sz w:val="18"/>
          <w:szCs w:val="18"/>
        </w:rPr>
        <w:br w:type="page"/>
      </w:r>
    </w:p>
    <w:p w:rsidR="008D7276" w:rsidRPr="0085495B" w:rsidRDefault="008D7276" w:rsidP="00D215AE">
      <w:pPr>
        <w:suppressAutoHyphens/>
        <w:ind w:left="540"/>
        <w:jc w:val="both"/>
        <w:rPr>
          <w:rFonts w:ascii="Arial" w:hAnsi="Arial" w:cs="Arial"/>
          <w:sz w:val="18"/>
          <w:szCs w:val="18"/>
        </w:rPr>
      </w:pPr>
    </w:p>
    <w:p w:rsidR="008D7276" w:rsidRPr="0085495B" w:rsidRDefault="008D7276" w:rsidP="00D215AE">
      <w:pPr>
        <w:pStyle w:val="ListParagraph"/>
        <w:spacing w:after="0" w:line="240" w:lineRule="auto"/>
        <w:ind w:left="540" w:hanging="540"/>
        <w:jc w:val="both"/>
        <w:rPr>
          <w:rFonts w:ascii="Arial" w:eastAsia="Arial Unicode MS" w:hAnsi="Arial" w:cs="Arial"/>
          <w:b/>
          <w:bCs/>
          <w:color w:val="CF4A02"/>
          <w:sz w:val="18"/>
          <w:szCs w:val="18"/>
        </w:rPr>
      </w:pPr>
      <w:r w:rsidRPr="0085495B">
        <w:rPr>
          <w:rFonts w:ascii="Arial" w:eastAsia="Arial Unicode MS" w:hAnsi="Arial" w:cs="Arial"/>
          <w:b/>
          <w:bCs/>
          <w:color w:val="CF4A02"/>
          <w:sz w:val="18"/>
          <w:szCs w:val="18"/>
        </w:rPr>
        <w:t>6.</w:t>
      </w:r>
      <w:r w:rsidRPr="0085495B">
        <w:rPr>
          <w:rFonts w:ascii="Arial" w:eastAsia="Arial Unicode MS" w:hAnsi="Arial" w:cs="Arial"/>
          <w:b/>
          <w:bCs/>
          <w:color w:val="CF4A02"/>
          <w:sz w:val="18"/>
          <w:szCs w:val="18"/>
          <w:lang w:val="en-GB"/>
        </w:rPr>
        <w:t>20</w:t>
      </w:r>
      <w:r w:rsidRPr="0085495B">
        <w:rPr>
          <w:rFonts w:ascii="Arial" w:eastAsia="Arial Unicode MS" w:hAnsi="Arial" w:cs="Arial"/>
          <w:b/>
          <w:bCs/>
          <w:color w:val="CF4A02"/>
          <w:sz w:val="18"/>
          <w:szCs w:val="18"/>
        </w:rPr>
        <w:tab/>
        <w:t>Derivatives</w:t>
      </w:r>
    </w:p>
    <w:p w:rsidR="00D215AE" w:rsidRPr="0085495B" w:rsidRDefault="00D215AE" w:rsidP="00D215AE">
      <w:pPr>
        <w:ind w:left="540"/>
        <w:contextualSpacing/>
        <w:jc w:val="both"/>
        <w:rPr>
          <w:rFonts w:ascii="Arial" w:hAnsi="Arial" w:cs="Arial"/>
          <w:i/>
          <w:iCs/>
          <w:color w:val="D04A02"/>
          <w:spacing w:val="-2"/>
          <w:sz w:val="18"/>
          <w:szCs w:val="18"/>
        </w:rPr>
      </w:pPr>
    </w:p>
    <w:p w:rsidR="008D7276" w:rsidRPr="0085495B" w:rsidRDefault="008D7276" w:rsidP="00D215AE">
      <w:pPr>
        <w:ind w:left="540"/>
        <w:contextualSpacing/>
        <w:jc w:val="both"/>
        <w:rPr>
          <w:rFonts w:ascii="Arial" w:hAnsi="Arial" w:cs="Arial"/>
          <w:i/>
          <w:iCs/>
          <w:color w:val="D04A02"/>
          <w:spacing w:val="-2"/>
          <w:sz w:val="18"/>
          <w:szCs w:val="18"/>
        </w:rPr>
      </w:pPr>
      <w:r w:rsidRPr="0085495B">
        <w:rPr>
          <w:rFonts w:ascii="Arial" w:hAnsi="Arial" w:cs="Arial"/>
          <w:i/>
          <w:iCs/>
          <w:color w:val="D04A02"/>
          <w:spacing w:val="-2"/>
          <w:sz w:val="18"/>
          <w:szCs w:val="18"/>
        </w:rPr>
        <w:t>Derivatives that do not qualify for hedge accounting</w:t>
      </w:r>
    </w:p>
    <w:p w:rsidR="008D7276" w:rsidRPr="0085495B" w:rsidRDefault="008D7276" w:rsidP="00D215AE">
      <w:pPr>
        <w:ind w:left="540"/>
        <w:contextualSpacing/>
        <w:jc w:val="both"/>
        <w:rPr>
          <w:rFonts w:ascii="Arial" w:hAnsi="Arial" w:cs="Arial"/>
          <w:i/>
          <w:iCs/>
          <w:color w:val="D04A02"/>
          <w:spacing w:val="-2"/>
          <w:sz w:val="18"/>
          <w:szCs w:val="18"/>
        </w:rPr>
      </w:pPr>
    </w:p>
    <w:p w:rsidR="008D7276" w:rsidRPr="0085495B" w:rsidRDefault="008D7276" w:rsidP="00D215AE">
      <w:pPr>
        <w:pStyle w:val="BlockText"/>
        <w:tabs>
          <w:tab w:val="left" w:pos="4050"/>
        </w:tabs>
        <w:ind w:left="540" w:right="0" w:firstLine="0"/>
        <w:jc w:val="thaiDistribute"/>
        <w:rPr>
          <w:rFonts w:ascii="Arial" w:eastAsia="Cordia New" w:hAnsi="Arial" w:cs="Arial"/>
          <w:color w:val="auto"/>
          <w:spacing w:val="-4"/>
          <w:sz w:val="18"/>
          <w:szCs w:val="18"/>
          <w:lang w:eastAsia="th-TH"/>
        </w:rPr>
      </w:pPr>
      <w:r w:rsidRPr="0085495B">
        <w:rPr>
          <w:rFonts w:ascii="Arial" w:eastAsia="Cordia New" w:hAnsi="Arial" w:cs="Arial"/>
          <w:color w:val="auto"/>
          <w:spacing w:val="-4"/>
          <w:sz w:val="18"/>
          <w:szCs w:val="18"/>
          <w:lang w:eastAsia="th-TH"/>
        </w:rPr>
        <w:t xml:space="preserve">Derivatives that do not qualify for hedge accounting is initially </w:t>
      </w:r>
      <w:proofErr w:type="spellStart"/>
      <w:r w:rsidRPr="0085495B">
        <w:rPr>
          <w:rFonts w:ascii="Arial" w:eastAsia="Cordia New" w:hAnsi="Arial" w:cs="Arial"/>
          <w:color w:val="auto"/>
          <w:spacing w:val="-4"/>
          <w:sz w:val="18"/>
          <w:szCs w:val="18"/>
          <w:lang w:eastAsia="th-TH"/>
        </w:rPr>
        <w:t>recognised</w:t>
      </w:r>
      <w:proofErr w:type="spellEnd"/>
      <w:r w:rsidRPr="0085495B">
        <w:rPr>
          <w:rFonts w:ascii="Arial" w:eastAsia="Cordia New" w:hAnsi="Arial" w:cs="Arial"/>
          <w:color w:val="auto"/>
          <w:spacing w:val="-4"/>
          <w:sz w:val="18"/>
          <w:szCs w:val="18"/>
          <w:lang w:eastAsia="th-TH"/>
        </w:rPr>
        <w:t xml:space="preserve"> at fair value. Changes in the fair value are included in gains(losses)</w:t>
      </w:r>
      <w:r w:rsidRPr="0085495B">
        <w:rPr>
          <w:rFonts w:ascii="Arial" w:eastAsia="Cordia New" w:hAnsi="Arial" w:cs="Arial"/>
          <w:color w:val="auto"/>
          <w:spacing w:val="-4"/>
          <w:sz w:val="18"/>
          <w:szCs w:val="18"/>
          <w:cs/>
          <w:lang w:eastAsia="th-TH"/>
        </w:rPr>
        <w:t xml:space="preserve"> </w:t>
      </w:r>
      <w:r w:rsidRPr="0085495B">
        <w:rPr>
          <w:rFonts w:ascii="Arial" w:eastAsia="Cordia New" w:hAnsi="Arial" w:cs="Arial"/>
          <w:color w:val="auto"/>
          <w:spacing w:val="-4"/>
          <w:sz w:val="18"/>
          <w:szCs w:val="18"/>
          <w:lang w:val="en-GB" w:eastAsia="th-TH"/>
        </w:rPr>
        <w:t>on exchange rate</w:t>
      </w:r>
      <w:r w:rsidRPr="0085495B">
        <w:rPr>
          <w:rFonts w:ascii="Arial" w:eastAsia="Cordia New" w:hAnsi="Arial" w:cs="Arial"/>
          <w:color w:val="auto"/>
          <w:spacing w:val="-4"/>
          <w:sz w:val="18"/>
          <w:szCs w:val="18"/>
          <w:lang w:eastAsia="th-TH"/>
        </w:rPr>
        <w:t>.</w:t>
      </w:r>
    </w:p>
    <w:p w:rsidR="008D7276" w:rsidRPr="0085495B" w:rsidRDefault="008D7276" w:rsidP="008D7276">
      <w:pPr>
        <w:pStyle w:val="BlockText"/>
        <w:tabs>
          <w:tab w:val="left" w:pos="4050"/>
        </w:tabs>
        <w:ind w:left="540" w:right="0" w:firstLine="0"/>
        <w:jc w:val="thaiDistribute"/>
        <w:rPr>
          <w:rFonts w:ascii="Arial" w:eastAsia="Cordia New" w:hAnsi="Arial" w:cs="Arial"/>
          <w:color w:val="auto"/>
          <w:spacing w:val="-4"/>
          <w:sz w:val="18"/>
          <w:szCs w:val="18"/>
          <w:lang w:eastAsia="th-TH"/>
        </w:rPr>
      </w:pPr>
    </w:p>
    <w:p w:rsidR="008D7276" w:rsidRPr="0085495B" w:rsidRDefault="008D7276" w:rsidP="008D7276">
      <w:pPr>
        <w:pStyle w:val="BlockText"/>
        <w:tabs>
          <w:tab w:val="left" w:pos="4050"/>
        </w:tabs>
        <w:ind w:left="540" w:right="0" w:firstLine="0"/>
        <w:jc w:val="thaiDistribute"/>
        <w:rPr>
          <w:rFonts w:ascii="Arial" w:eastAsia="Cordia New" w:hAnsi="Arial" w:cs="Arial"/>
          <w:color w:val="auto"/>
          <w:spacing w:val="-4"/>
          <w:sz w:val="18"/>
          <w:szCs w:val="18"/>
          <w:lang w:eastAsia="th-TH"/>
        </w:rPr>
      </w:pPr>
      <w:r w:rsidRPr="0085495B">
        <w:rPr>
          <w:rFonts w:ascii="Arial" w:eastAsia="Cordia New" w:hAnsi="Arial" w:cs="Arial"/>
          <w:color w:val="auto"/>
          <w:spacing w:val="-4"/>
          <w:sz w:val="18"/>
          <w:szCs w:val="18"/>
          <w:lang w:eastAsia="th-TH"/>
        </w:rPr>
        <w:t xml:space="preserve">Fair value of derivatives is classified as a current or non-current following its remaining maturity. </w:t>
      </w:r>
    </w:p>
    <w:p w:rsidR="008D7276" w:rsidRPr="0085495B" w:rsidRDefault="008D7276" w:rsidP="00D215AE">
      <w:pPr>
        <w:pStyle w:val="BlockText"/>
        <w:tabs>
          <w:tab w:val="left" w:pos="4050"/>
        </w:tabs>
        <w:ind w:left="540" w:right="0" w:firstLine="0"/>
        <w:jc w:val="thaiDistribute"/>
        <w:rPr>
          <w:rFonts w:ascii="Arial" w:eastAsia="Cordia New" w:hAnsi="Arial" w:cs="Arial"/>
          <w:color w:val="auto"/>
          <w:spacing w:val="-4"/>
          <w:sz w:val="18"/>
          <w:szCs w:val="18"/>
          <w:lang w:eastAsia="th-TH"/>
        </w:rPr>
      </w:pPr>
    </w:p>
    <w:p w:rsidR="008D7276" w:rsidRPr="0085495B" w:rsidRDefault="008D7276" w:rsidP="008D7276">
      <w:pPr>
        <w:pStyle w:val="ListParagraph"/>
        <w:spacing w:after="0" w:line="240" w:lineRule="auto"/>
        <w:ind w:left="540" w:hanging="540"/>
        <w:jc w:val="both"/>
        <w:rPr>
          <w:rFonts w:ascii="Arial" w:eastAsia="Arial Unicode MS" w:hAnsi="Arial" w:cs="Arial"/>
          <w:b/>
          <w:bCs/>
          <w:color w:val="CF4A02"/>
          <w:sz w:val="18"/>
          <w:szCs w:val="18"/>
        </w:rPr>
      </w:pPr>
      <w:r w:rsidRPr="0085495B">
        <w:rPr>
          <w:rFonts w:ascii="Arial" w:eastAsia="Arial Unicode MS" w:hAnsi="Arial" w:cs="Arial"/>
          <w:b/>
          <w:bCs/>
          <w:color w:val="CF4A02"/>
          <w:sz w:val="18"/>
          <w:szCs w:val="18"/>
        </w:rPr>
        <w:t>6.</w:t>
      </w:r>
      <w:r w:rsidRPr="0085495B">
        <w:rPr>
          <w:rFonts w:ascii="Arial" w:eastAsia="Arial Unicode MS" w:hAnsi="Arial" w:cs="Arial"/>
          <w:b/>
          <w:bCs/>
          <w:color w:val="CF4A02"/>
          <w:sz w:val="18"/>
          <w:szCs w:val="18"/>
          <w:lang w:val="en-GB"/>
        </w:rPr>
        <w:t>21</w:t>
      </w:r>
      <w:r w:rsidRPr="0085495B">
        <w:rPr>
          <w:rFonts w:ascii="Arial" w:eastAsia="Arial Unicode MS" w:hAnsi="Arial" w:cs="Arial"/>
          <w:b/>
          <w:bCs/>
          <w:color w:val="CF4A02"/>
          <w:sz w:val="18"/>
          <w:szCs w:val="18"/>
        </w:rPr>
        <w:tab/>
        <w:t>Financial guarantee contracts</w:t>
      </w:r>
    </w:p>
    <w:p w:rsidR="008D7276" w:rsidRPr="0085495B" w:rsidRDefault="008D7276" w:rsidP="00765B19">
      <w:pPr>
        <w:suppressAutoHyphens/>
        <w:ind w:left="540"/>
        <w:jc w:val="both"/>
        <w:rPr>
          <w:rFonts w:ascii="Arial" w:hAnsi="Arial" w:cs="Arial"/>
          <w:sz w:val="18"/>
          <w:szCs w:val="18"/>
        </w:rPr>
      </w:pPr>
    </w:p>
    <w:p w:rsidR="003B38E1" w:rsidRPr="0085495B" w:rsidRDefault="003B38E1" w:rsidP="003B38E1">
      <w:pPr>
        <w:pStyle w:val="BlockText"/>
        <w:tabs>
          <w:tab w:val="left" w:pos="4050"/>
        </w:tabs>
        <w:ind w:left="540" w:right="0" w:firstLine="0"/>
        <w:jc w:val="thaiDistribute"/>
        <w:rPr>
          <w:rFonts w:ascii="Arial" w:eastAsia="Cordia New" w:hAnsi="Arial" w:cs="Arial"/>
          <w:color w:val="auto"/>
          <w:spacing w:val="-4"/>
          <w:sz w:val="18"/>
          <w:szCs w:val="18"/>
          <w:lang w:eastAsia="th-TH"/>
        </w:rPr>
      </w:pPr>
      <w:r w:rsidRPr="0085495B">
        <w:rPr>
          <w:rFonts w:ascii="Arial" w:eastAsia="Cordia New" w:hAnsi="Arial" w:cs="Arial"/>
          <w:color w:val="auto"/>
          <w:spacing w:val="-4"/>
          <w:sz w:val="18"/>
          <w:szCs w:val="18"/>
          <w:lang w:eastAsia="th-TH"/>
        </w:rPr>
        <w:t xml:space="preserve">Financial guarantee contracts are </w:t>
      </w:r>
      <w:proofErr w:type="spellStart"/>
      <w:r w:rsidRPr="0085495B">
        <w:rPr>
          <w:rFonts w:ascii="Arial" w:eastAsia="Cordia New" w:hAnsi="Arial" w:cs="Arial"/>
          <w:color w:val="auto"/>
          <w:spacing w:val="-4"/>
          <w:sz w:val="18"/>
          <w:szCs w:val="18"/>
          <w:lang w:eastAsia="th-TH"/>
        </w:rPr>
        <w:t>recognised</w:t>
      </w:r>
      <w:proofErr w:type="spellEnd"/>
      <w:r w:rsidRPr="0085495B">
        <w:rPr>
          <w:rFonts w:ascii="Arial" w:eastAsia="Cordia New" w:hAnsi="Arial" w:cs="Arial"/>
          <w:color w:val="auto"/>
          <w:spacing w:val="-4"/>
          <w:sz w:val="18"/>
          <w:szCs w:val="18"/>
          <w:lang w:eastAsia="th-TH"/>
        </w:rPr>
        <w:t xml:space="preserve"> as a financial liability at the time the guarantee is issued. The liability is initially measured at fair value and subsequently at the higher of:</w:t>
      </w:r>
    </w:p>
    <w:p w:rsidR="003B38E1" w:rsidRPr="0085495B" w:rsidRDefault="003B38E1" w:rsidP="003B38E1">
      <w:pPr>
        <w:pStyle w:val="BlockText"/>
        <w:tabs>
          <w:tab w:val="left" w:pos="4050"/>
        </w:tabs>
        <w:ind w:left="540" w:right="0" w:firstLine="0"/>
        <w:jc w:val="thaiDistribute"/>
        <w:rPr>
          <w:rFonts w:ascii="Arial" w:eastAsia="Cordia New" w:hAnsi="Arial" w:cs="Arial"/>
          <w:color w:val="auto"/>
          <w:spacing w:val="-4"/>
          <w:sz w:val="18"/>
          <w:szCs w:val="18"/>
          <w:lang w:eastAsia="th-TH"/>
        </w:rPr>
      </w:pPr>
    </w:p>
    <w:p w:rsidR="003B38E1" w:rsidRPr="00596953" w:rsidRDefault="003B38E1" w:rsidP="00596953">
      <w:pPr>
        <w:pStyle w:val="ListParagraph"/>
        <w:numPr>
          <w:ilvl w:val="0"/>
          <w:numId w:val="22"/>
        </w:numPr>
        <w:spacing w:after="0" w:line="240" w:lineRule="auto"/>
        <w:ind w:left="851" w:hanging="311"/>
        <w:jc w:val="both"/>
        <w:rPr>
          <w:rFonts w:ascii="Arial" w:eastAsia="Arial Unicode MS" w:hAnsi="Arial" w:cs="Arial"/>
          <w:sz w:val="18"/>
          <w:szCs w:val="18"/>
        </w:rPr>
      </w:pPr>
      <w:r w:rsidRPr="00596953">
        <w:rPr>
          <w:rFonts w:ascii="Arial" w:eastAsia="Arial Unicode MS" w:hAnsi="Arial" w:cs="Arial"/>
          <w:sz w:val="18"/>
          <w:szCs w:val="18"/>
        </w:rPr>
        <w:t xml:space="preserve">the amount determined in accordance with the expected credit loss model under TFRS 9; and  </w:t>
      </w:r>
    </w:p>
    <w:p w:rsidR="003B38E1" w:rsidRPr="00596953" w:rsidRDefault="003B38E1" w:rsidP="00596953">
      <w:pPr>
        <w:pStyle w:val="ListParagraph"/>
        <w:numPr>
          <w:ilvl w:val="0"/>
          <w:numId w:val="22"/>
        </w:numPr>
        <w:spacing w:after="0" w:line="240" w:lineRule="auto"/>
        <w:ind w:left="851" w:hanging="311"/>
        <w:jc w:val="both"/>
        <w:rPr>
          <w:rFonts w:ascii="Arial" w:eastAsia="Arial Unicode MS" w:hAnsi="Arial" w:cs="Arial"/>
          <w:sz w:val="18"/>
          <w:szCs w:val="18"/>
        </w:rPr>
      </w:pPr>
      <w:r w:rsidRPr="00596953">
        <w:rPr>
          <w:rFonts w:ascii="Arial" w:eastAsia="Arial Unicode MS" w:hAnsi="Arial" w:cs="Arial"/>
          <w:sz w:val="18"/>
          <w:szCs w:val="18"/>
        </w:rPr>
        <w:t xml:space="preserve">the amount initially </w:t>
      </w:r>
      <w:proofErr w:type="spellStart"/>
      <w:r w:rsidRPr="00596953">
        <w:rPr>
          <w:rFonts w:ascii="Arial" w:eastAsia="Arial Unicode MS" w:hAnsi="Arial" w:cs="Arial"/>
          <w:sz w:val="18"/>
          <w:szCs w:val="18"/>
        </w:rPr>
        <w:t>recognised</w:t>
      </w:r>
      <w:proofErr w:type="spellEnd"/>
      <w:r w:rsidRPr="00596953">
        <w:rPr>
          <w:rFonts w:ascii="Arial" w:eastAsia="Arial Unicode MS" w:hAnsi="Arial" w:cs="Arial"/>
          <w:sz w:val="18"/>
          <w:szCs w:val="18"/>
        </w:rPr>
        <w:t xml:space="preserve"> less the cumulative amount of income </w:t>
      </w:r>
      <w:proofErr w:type="spellStart"/>
      <w:r w:rsidRPr="00596953">
        <w:rPr>
          <w:rFonts w:ascii="Arial" w:eastAsia="Arial Unicode MS" w:hAnsi="Arial" w:cs="Arial"/>
          <w:sz w:val="18"/>
          <w:szCs w:val="18"/>
        </w:rPr>
        <w:t>recognised</w:t>
      </w:r>
      <w:proofErr w:type="spellEnd"/>
      <w:r w:rsidRPr="00596953">
        <w:rPr>
          <w:rFonts w:ascii="Arial" w:eastAsia="Arial Unicode MS" w:hAnsi="Arial" w:cs="Arial"/>
          <w:sz w:val="18"/>
          <w:szCs w:val="18"/>
        </w:rPr>
        <w:t xml:space="preserve"> in accordance with the principles of TFRS 15. </w:t>
      </w:r>
    </w:p>
    <w:p w:rsidR="003B38E1" w:rsidRPr="0085495B" w:rsidRDefault="003B38E1" w:rsidP="003B38E1">
      <w:pPr>
        <w:pStyle w:val="BlockText"/>
        <w:tabs>
          <w:tab w:val="left" w:pos="4050"/>
        </w:tabs>
        <w:ind w:left="540" w:right="0" w:firstLine="0"/>
        <w:jc w:val="thaiDistribute"/>
        <w:rPr>
          <w:rFonts w:ascii="Arial" w:eastAsia="Cordia New" w:hAnsi="Arial" w:cs="Arial"/>
          <w:color w:val="auto"/>
          <w:spacing w:val="-4"/>
          <w:sz w:val="18"/>
          <w:szCs w:val="18"/>
          <w:lang w:eastAsia="th-TH"/>
        </w:rPr>
      </w:pPr>
    </w:p>
    <w:p w:rsidR="003B38E1" w:rsidRPr="0085495B" w:rsidRDefault="003B38E1" w:rsidP="003B38E1">
      <w:pPr>
        <w:pStyle w:val="BlockText"/>
        <w:tabs>
          <w:tab w:val="left" w:pos="4050"/>
        </w:tabs>
        <w:ind w:left="540" w:right="0" w:firstLine="0"/>
        <w:jc w:val="thaiDistribute"/>
        <w:rPr>
          <w:rFonts w:ascii="Arial" w:eastAsia="Cordia New" w:hAnsi="Arial" w:cs="Arial"/>
          <w:color w:val="auto"/>
          <w:spacing w:val="-4"/>
          <w:sz w:val="18"/>
          <w:szCs w:val="18"/>
          <w:lang w:eastAsia="th-TH"/>
        </w:rPr>
      </w:pPr>
      <w:r w:rsidRPr="0085495B">
        <w:rPr>
          <w:rFonts w:ascii="Arial" w:eastAsia="Cordia New" w:hAnsi="Arial" w:cs="Arial"/>
          <w:color w:val="auto"/>
          <w:spacing w:val="-4"/>
          <w:sz w:val="18"/>
          <w:szCs w:val="18"/>
          <w:lang w:eastAsia="th-TH"/>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rsidR="003B38E1" w:rsidRPr="0085495B" w:rsidRDefault="003B38E1" w:rsidP="003B38E1">
      <w:pPr>
        <w:pStyle w:val="BlockText"/>
        <w:tabs>
          <w:tab w:val="left" w:pos="4050"/>
        </w:tabs>
        <w:ind w:left="540" w:right="0" w:firstLine="0"/>
        <w:jc w:val="thaiDistribute"/>
        <w:rPr>
          <w:rFonts w:ascii="Arial" w:eastAsia="Cordia New" w:hAnsi="Arial" w:cs="Arial"/>
          <w:color w:val="auto"/>
          <w:spacing w:val="-4"/>
          <w:sz w:val="18"/>
          <w:szCs w:val="18"/>
          <w:lang w:eastAsia="th-TH"/>
        </w:rPr>
      </w:pPr>
    </w:p>
    <w:p w:rsidR="003B38E1" w:rsidRPr="0085495B" w:rsidRDefault="003B38E1" w:rsidP="003B38E1">
      <w:pPr>
        <w:pStyle w:val="BlockText"/>
        <w:tabs>
          <w:tab w:val="left" w:pos="4050"/>
        </w:tabs>
        <w:ind w:left="540" w:right="0" w:firstLine="0"/>
        <w:jc w:val="thaiDistribute"/>
        <w:rPr>
          <w:rFonts w:ascii="Arial" w:eastAsia="Cordia New" w:hAnsi="Arial" w:cs="Arial"/>
          <w:color w:val="auto"/>
          <w:spacing w:val="-4"/>
          <w:sz w:val="18"/>
          <w:szCs w:val="18"/>
          <w:lang w:eastAsia="th-TH"/>
        </w:rPr>
      </w:pPr>
      <w:r w:rsidRPr="0085495B">
        <w:rPr>
          <w:rFonts w:ascii="Arial" w:eastAsia="Cordia New" w:hAnsi="Arial" w:cs="Arial"/>
          <w:color w:val="auto"/>
          <w:spacing w:val="-4"/>
          <w:sz w:val="18"/>
          <w:szCs w:val="18"/>
          <w:lang w:eastAsia="th-TH"/>
        </w:rPr>
        <w:t xml:space="preserve">Where guarantees in relation to loans or other payables of associates are provided for no compensation, the fair values are accounted for as contributions and </w:t>
      </w:r>
      <w:proofErr w:type="spellStart"/>
      <w:r w:rsidRPr="0085495B">
        <w:rPr>
          <w:rFonts w:ascii="Arial" w:eastAsia="Cordia New" w:hAnsi="Arial" w:cs="Arial"/>
          <w:color w:val="auto"/>
          <w:spacing w:val="-4"/>
          <w:sz w:val="18"/>
          <w:szCs w:val="18"/>
          <w:lang w:eastAsia="th-TH"/>
        </w:rPr>
        <w:t>recognised</w:t>
      </w:r>
      <w:proofErr w:type="spellEnd"/>
      <w:r w:rsidRPr="0085495B">
        <w:rPr>
          <w:rFonts w:ascii="Arial" w:eastAsia="Cordia New" w:hAnsi="Arial" w:cs="Arial"/>
          <w:color w:val="auto"/>
          <w:spacing w:val="-4"/>
          <w:sz w:val="18"/>
          <w:szCs w:val="18"/>
          <w:lang w:eastAsia="th-TH"/>
        </w:rPr>
        <w:t xml:space="preserve"> as part of the cost of the investment.</w:t>
      </w:r>
    </w:p>
    <w:p w:rsidR="001D1B76" w:rsidRDefault="001D1B76" w:rsidP="001D1B76">
      <w:pPr>
        <w:jc w:val="both"/>
        <w:rPr>
          <w:rFonts w:ascii="Arial" w:eastAsia="Arial Unicode MS" w:hAnsi="Arial" w:cs="Arial"/>
          <w:sz w:val="18"/>
          <w:szCs w:val="18"/>
        </w:rPr>
      </w:pPr>
    </w:p>
    <w:p w:rsidR="00757348" w:rsidRPr="0085495B" w:rsidRDefault="00757348" w:rsidP="001D1B76">
      <w:pPr>
        <w:jc w:val="both"/>
        <w:rPr>
          <w:rFonts w:ascii="Arial" w:eastAsia="Arial Unicode MS"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3B38E1" w:rsidRPr="0085495B" w:rsidTr="00FE19C2">
        <w:trPr>
          <w:trHeight w:val="386"/>
        </w:trPr>
        <w:tc>
          <w:tcPr>
            <w:tcW w:w="9461" w:type="dxa"/>
            <w:shd w:val="clear" w:color="auto" w:fill="FFA543"/>
            <w:vAlign w:val="center"/>
          </w:tcPr>
          <w:p w:rsidR="003B38E1" w:rsidRPr="0085495B" w:rsidRDefault="003B38E1" w:rsidP="00FE19C2">
            <w:pPr>
              <w:ind w:left="432" w:hanging="446"/>
              <w:jc w:val="both"/>
              <w:rPr>
                <w:rFonts w:ascii="Arial" w:eastAsia="Arial Unicode MS" w:hAnsi="Arial" w:cs="Arial"/>
                <w:b/>
                <w:bCs/>
                <w:color w:val="FFFFFF" w:themeColor="background1"/>
                <w:sz w:val="18"/>
                <w:szCs w:val="18"/>
                <w:cs/>
                <w:lang w:val="en-GB"/>
              </w:rPr>
            </w:pPr>
            <w:r w:rsidRPr="0085495B">
              <w:rPr>
                <w:rFonts w:ascii="Arial" w:eastAsia="Arial Unicode MS" w:hAnsi="Arial" w:cs="Arial"/>
                <w:sz w:val="18"/>
                <w:szCs w:val="18"/>
              </w:rPr>
              <w:br w:type="page"/>
            </w:r>
            <w:r w:rsidRPr="0085495B">
              <w:rPr>
                <w:rFonts w:ascii="Arial" w:eastAsia="Arial Unicode MS" w:hAnsi="Arial" w:cs="Arial"/>
                <w:b/>
                <w:bCs/>
                <w:color w:val="FFFFFF" w:themeColor="background1"/>
                <w:sz w:val="18"/>
                <w:szCs w:val="18"/>
                <w:lang w:val="en-GB"/>
              </w:rPr>
              <w:t>7</w:t>
            </w:r>
            <w:r w:rsidRPr="0085495B">
              <w:rPr>
                <w:rFonts w:ascii="Arial" w:eastAsia="Arial Unicode MS" w:hAnsi="Arial" w:cs="Arial"/>
                <w:b/>
                <w:bCs/>
                <w:color w:val="FFFFFF" w:themeColor="background1"/>
                <w:sz w:val="18"/>
                <w:szCs w:val="18"/>
                <w:lang w:val="en-GB"/>
              </w:rPr>
              <w:tab/>
              <w:t>Financial risk management</w:t>
            </w:r>
          </w:p>
        </w:tc>
      </w:tr>
    </w:tbl>
    <w:p w:rsidR="0099120E" w:rsidRPr="0085495B" w:rsidRDefault="0099120E" w:rsidP="001D1B76">
      <w:pPr>
        <w:pStyle w:val="BlockText"/>
        <w:ind w:left="0" w:right="0" w:firstLine="0"/>
        <w:rPr>
          <w:rFonts w:ascii="Arial" w:hAnsi="Arial" w:cs="Arial"/>
          <w:sz w:val="18"/>
          <w:szCs w:val="18"/>
          <w:lang w:val="en-GB"/>
        </w:rPr>
      </w:pPr>
    </w:p>
    <w:p w:rsidR="0099120E" w:rsidRPr="0085495B" w:rsidRDefault="0099120E" w:rsidP="001D1B76">
      <w:pPr>
        <w:pStyle w:val="Heading2"/>
        <w:tabs>
          <w:tab w:val="left" w:pos="567"/>
        </w:tabs>
        <w:spacing w:line="240" w:lineRule="auto"/>
        <w:rPr>
          <w:rFonts w:ascii="Arial" w:eastAsia="Arial Unicode MS" w:hAnsi="Arial" w:cs="Arial"/>
          <w:color w:val="CF4A02"/>
          <w:sz w:val="18"/>
          <w:szCs w:val="18"/>
          <w:lang w:val="en-US"/>
        </w:rPr>
      </w:pPr>
      <w:bookmarkStart w:id="21" w:name="_Toc48736044"/>
      <w:r w:rsidRPr="0085495B">
        <w:rPr>
          <w:rFonts w:ascii="Arial" w:eastAsia="Arial Unicode MS" w:hAnsi="Arial" w:cs="Arial"/>
          <w:color w:val="CF4A02"/>
          <w:sz w:val="18"/>
          <w:szCs w:val="18"/>
          <w:lang w:val="en-US"/>
        </w:rPr>
        <w:t>7.1</w:t>
      </w:r>
      <w:r w:rsidRPr="0085495B">
        <w:rPr>
          <w:rFonts w:ascii="Arial" w:eastAsia="Arial Unicode MS" w:hAnsi="Arial" w:cs="Arial"/>
          <w:color w:val="CF4A02"/>
          <w:sz w:val="18"/>
          <w:szCs w:val="18"/>
          <w:cs/>
          <w:lang w:val="en-US"/>
        </w:rPr>
        <w:tab/>
      </w:r>
      <w:r w:rsidRPr="0085495B">
        <w:rPr>
          <w:rFonts w:ascii="Arial" w:eastAsia="Arial Unicode MS" w:hAnsi="Arial" w:cs="Arial"/>
          <w:color w:val="CF4A02"/>
          <w:sz w:val="18"/>
          <w:szCs w:val="18"/>
          <w:lang w:val="en-US"/>
        </w:rPr>
        <w:t>Financial risk</w:t>
      </w:r>
      <w:bookmarkEnd w:id="21"/>
      <w:r w:rsidRPr="0085495B">
        <w:rPr>
          <w:rFonts w:ascii="Arial" w:eastAsia="Arial Unicode MS" w:hAnsi="Arial" w:cs="Arial"/>
          <w:color w:val="CF4A02"/>
          <w:sz w:val="18"/>
          <w:szCs w:val="18"/>
          <w:lang w:val="en-US"/>
        </w:rPr>
        <w:t xml:space="preserve"> </w:t>
      </w:r>
    </w:p>
    <w:p w:rsidR="003B38E1" w:rsidRPr="0085495B" w:rsidRDefault="003B38E1" w:rsidP="001D1B76">
      <w:pPr>
        <w:ind w:left="567"/>
        <w:jc w:val="both"/>
        <w:rPr>
          <w:rFonts w:ascii="Arial" w:hAnsi="Arial" w:cs="Arial"/>
          <w:color w:val="0070C0"/>
          <w:sz w:val="18"/>
          <w:szCs w:val="18"/>
        </w:rPr>
      </w:pPr>
    </w:p>
    <w:p w:rsidR="0099120E" w:rsidRPr="0085495B" w:rsidRDefault="0099120E" w:rsidP="001D1B76">
      <w:pPr>
        <w:pStyle w:val="BlockText"/>
        <w:ind w:left="567" w:right="0" w:firstLine="0"/>
        <w:rPr>
          <w:rFonts w:ascii="Arial" w:hAnsi="Arial" w:cs="Arial"/>
          <w:color w:val="auto"/>
          <w:sz w:val="18"/>
          <w:szCs w:val="18"/>
          <w:lang w:val="en-GB"/>
        </w:rPr>
      </w:pPr>
      <w:r w:rsidRPr="0085495B">
        <w:rPr>
          <w:rFonts w:ascii="Arial" w:hAnsi="Arial" w:cs="Arial"/>
          <w:color w:val="auto"/>
          <w:sz w:val="18"/>
          <w:szCs w:val="18"/>
          <w:lang w:val="en-GB"/>
        </w:rPr>
        <w:t>Financial risks and how these risks could affect the future financial performance are as follows:</w:t>
      </w:r>
    </w:p>
    <w:p w:rsidR="0099120E" w:rsidRPr="0085495B" w:rsidRDefault="0099120E" w:rsidP="001D1B76">
      <w:pPr>
        <w:pStyle w:val="BlockText"/>
        <w:ind w:left="567" w:right="0"/>
        <w:rPr>
          <w:rFonts w:ascii="Arial" w:hAnsi="Arial" w:cs="Arial"/>
          <w:color w:val="auto"/>
          <w:sz w:val="18"/>
          <w:szCs w:val="18"/>
          <w:lang w:val="en-GB"/>
        </w:rPr>
      </w:pPr>
    </w:p>
    <w:tbl>
      <w:tblPr>
        <w:tblStyle w:val="TableGrid"/>
        <w:tblW w:w="888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3100"/>
        <w:gridCol w:w="1729"/>
        <w:gridCol w:w="2641"/>
      </w:tblGrid>
      <w:tr w:rsidR="0099120E" w:rsidRPr="0085495B" w:rsidTr="009112F4">
        <w:tc>
          <w:tcPr>
            <w:tcW w:w="1413" w:type="dxa"/>
            <w:tcBorders>
              <w:bottom w:val="single" w:sz="4" w:space="0" w:color="auto"/>
            </w:tcBorders>
          </w:tcPr>
          <w:p w:rsidR="0099120E" w:rsidRPr="0085495B" w:rsidRDefault="0099120E" w:rsidP="001D1B76">
            <w:pPr>
              <w:pStyle w:val="BlockText"/>
              <w:ind w:left="-29" w:right="-29" w:firstLine="0"/>
              <w:jc w:val="center"/>
              <w:rPr>
                <w:rFonts w:ascii="Arial" w:hAnsi="Arial" w:cs="Arial"/>
                <w:b/>
                <w:bCs/>
                <w:color w:val="auto"/>
                <w:sz w:val="18"/>
                <w:szCs w:val="18"/>
                <w:lang w:val="en-GB"/>
              </w:rPr>
            </w:pPr>
            <w:r w:rsidRPr="0085495B">
              <w:rPr>
                <w:rFonts w:ascii="Arial" w:hAnsi="Arial" w:cs="Arial"/>
                <w:b/>
                <w:bCs/>
                <w:color w:val="auto"/>
                <w:sz w:val="18"/>
                <w:szCs w:val="18"/>
                <w:lang w:val="en-GB"/>
              </w:rPr>
              <w:t>Risk</w:t>
            </w:r>
          </w:p>
        </w:tc>
        <w:tc>
          <w:tcPr>
            <w:tcW w:w="3100" w:type="dxa"/>
            <w:tcBorders>
              <w:bottom w:val="single" w:sz="4" w:space="0" w:color="auto"/>
            </w:tcBorders>
          </w:tcPr>
          <w:p w:rsidR="0099120E" w:rsidRPr="0085495B" w:rsidRDefault="0099120E" w:rsidP="001D1B76">
            <w:pPr>
              <w:pStyle w:val="BlockText"/>
              <w:ind w:left="-29" w:right="-29" w:firstLine="0"/>
              <w:jc w:val="center"/>
              <w:rPr>
                <w:rFonts w:ascii="Arial" w:hAnsi="Arial" w:cs="Arial"/>
                <w:b/>
                <w:bCs/>
                <w:color w:val="auto"/>
                <w:sz w:val="18"/>
                <w:szCs w:val="18"/>
                <w:lang w:val="en-GB"/>
              </w:rPr>
            </w:pPr>
            <w:r w:rsidRPr="0085495B">
              <w:rPr>
                <w:rFonts w:ascii="Arial" w:hAnsi="Arial" w:cs="Arial"/>
                <w:b/>
                <w:bCs/>
                <w:color w:val="auto"/>
                <w:sz w:val="18"/>
                <w:szCs w:val="18"/>
                <w:lang w:val="en-GB"/>
              </w:rPr>
              <w:t>Exposure arising from</w:t>
            </w:r>
          </w:p>
        </w:tc>
        <w:tc>
          <w:tcPr>
            <w:tcW w:w="1729" w:type="dxa"/>
            <w:tcBorders>
              <w:bottom w:val="single" w:sz="4" w:space="0" w:color="auto"/>
            </w:tcBorders>
          </w:tcPr>
          <w:p w:rsidR="0099120E" w:rsidRPr="0085495B" w:rsidRDefault="0099120E" w:rsidP="001D1B76">
            <w:pPr>
              <w:pStyle w:val="BlockText"/>
              <w:ind w:left="-29" w:right="-29" w:firstLine="0"/>
              <w:jc w:val="center"/>
              <w:rPr>
                <w:rFonts w:ascii="Arial" w:hAnsi="Arial" w:cs="Arial"/>
                <w:b/>
                <w:bCs/>
                <w:color w:val="auto"/>
                <w:sz w:val="18"/>
                <w:szCs w:val="18"/>
                <w:lang w:val="en-GB"/>
              </w:rPr>
            </w:pPr>
            <w:r w:rsidRPr="0085495B">
              <w:rPr>
                <w:rFonts w:ascii="Arial" w:hAnsi="Arial" w:cs="Arial"/>
                <w:b/>
                <w:bCs/>
                <w:color w:val="auto"/>
                <w:sz w:val="18"/>
                <w:szCs w:val="18"/>
                <w:lang w:val="en-GB"/>
              </w:rPr>
              <w:t>Measurement</w:t>
            </w:r>
          </w:p>
        </w:tc>
        <w:tc>
          <w:tcPr>
            <w:tcW w:w="2641" w:type="dxa"/>
            <w:tcBorders>
              <w:bottom w:val="single" w:sz="4" w:space="0" w:color="auto"/>
            </w:tcBorders>
          </w:tcPr>
          <w:p w:rsidR="0099120E" w:rsidRPr="0085495B" w:rsidRDefault="0099120E" w:rsidP="001D1B76">
            <w:pPr>
              <w:pStyle w:val="BlockText"/>
              <w:ind w:left="-29" w:right="-29" w:firstLine="0"/>
              <w:jc w:val="center"/>
              <w:rPr>
                <w:rFonts w:ascii="Arial" w:hAnsi="Arial" w:cs="Arial"/>
                <w:b/>
                <w:bCs/>
                <w:color w:val="auto"/>
                <w:sz w:val="18"/>
                <w:szCs w:val="18"/>
                <w:lang w:val="en-GB"/>
              </w:rPr>
            </w:pPr>
            <w:r w:rsidRPr="0085495B">
              <w:rPr>
                <w:rFonts w:ascii="Arial" w:hAnsi="Arial" w:cs="Arial"/>
                <w:b/>
                <w:bCs/>
                <w:color w:val="auto"/>
                <w:sz w:val="18"/>
                <w:szCs w:val="18"/>
                <w:lang w:val="en-GB"/>
              </w:rPr>
              <w:t>Management</w:t>
            </w:r>
          </w:p>
        </w:tc>
      </w:tr>
      <w:tr w:rsidR="0099120E" w:rsidRPr="0085495B" w:rsidTr="009112F4">
        <w:tc>
          <w:tcPr>
            <w:tcW w:w="1413" w:type="dxa"/>
            <w:tcBorders>
              <w:top w:val="single" w:sz="4" w:space="0" w:color="auto"/>
            </w:tcBorders>
          </w:tcPr>
          <w:p w:rsidR="0099120E" w:rsidRPr="0085495B" w:rsidRDefault="0099120E" w:rsidP="001D1B76">
            <w:pPr>
              <w:pStyle w:val="BlockText"/>
              <w:ind w:left="175" w:right="-29" w:hanging="204"/>
              <w:jc w:val="left"/>
              <w:rPr>
                <w:rFonts w:ascii="Arial" w:hAnsi="Arial" w:cs="Arial"/>
                <w:color w:val="auto"/>
                <w:sz w:val="18"/>
                <w:szCs w:val="18"/>
                <w:lang w:val="en-GB"/>
              </w:rPr>
            </w:pPr>
            <w:r w:rsidRPr="0085495B">
              <w:rPr>
                <w:rFonts w:ascii="Arial" w:hAnsi="Arial" w:cs="Arial"/>
                <w:color w:val="auto"/>
                <w:sz w:val="18"/>
                <w:szCs w:val="18"/>
                <w:lang w:val="en-GB"/>
              </w:rPr>
              <w:t>Market risk - foreign exchange</w:t>
            </w:r>
          </w:p>
        </w:tc>
        <w:tc>
          <w:tcPr>
            <w:tcW w:w="3100" w:type="dxa"/>
            <w:tcBorders>
              <w:top w:val="single" w:sz="4" w:space="0" w:color="auto"/>
            </w:tcBorders>
          </w:tcPr>
          <w:p w:rsidR="0099120E" w:rsidRPr="0085495B" w:rsidRDefault="0099120E" w:rsidP="001D1B76">
            <w:pPr>
              <w:pStyle w:val="BlockText"/>
              <w:ind w:left="181" w:right="-29" w:hanging="210"/>
              <w:jc w:val="left"/>
              <w:rPr>
                <w:rFonts w:ascii="Arial" w:hAnsi="Arial" w:cs="Arial"/>
                <w:color w:val="auto"/>
                <w:sz w:val="18"/>
                <w:szCs w:val="18"/>
                <w:lang w:val="en-GB"/>
              </w:rPr>
            </w:pPr>
            <w:r w:rsidRPr="0085495B">
              <w:rPr>
                <w:rFonts w:ascii="Arial" w:hAnsi="Arial" w:cs="Arial"/>
                <w:color w:val="auto"/>
                <w:sz w:val="18"/>
                <w:szCs w:val="18"/>
                <w:lang w:val="en-GB"/>
              </w:rPr>
              <w:t>Future commercial transactions</w:t>
            </w:r>
          </w:p>
          <w:p w:rsidR="0099120E" w:rsidRPr="0085495B" w:rsidRDefault="0099120E" w:rsidP="001D1B76">
            <w:pPr>
              <w:pStyle w:val="BlockText"/>
              <w:ind w:left="0" w:right="-29" w:firstLine="0"/>
              <w:jc w:val="left"/>
              <w:rPr>
                <w:rFonts w:ascii="Arial" w:hAnsi="Arial" w:cs="Arial"/>
                <w:color w:val="auto"/>
                <w:sz w:val="18"/>
                <w:szCs w:val="18"/>
                <w:lang w:val="en-GB"/>
              </w:rPr>
            </w:pPr>
            <w:r w:rsidRPr="0085495B">
              <w:rPr>
                <w:rFonts w:ascii="Arial" w:hAnsi="Arial" w:cs="Arial"/>
                <w:color w:val="auto"/>
                <w:sz w:val="18"/>
                <w:szCs w:val="18"/>
                <w:lang w:val="en-GB"/>
              </w:rPr>
              <w:t xml:space="preserve">  recognised financial assets and    </w:t>
            </w:r>
          </w:p>
          <w:p w:rsidR="0099120E" w:rsidRPr="0085495B" w:rsidRDefault="0099120E" w:rsidP="001D1B76">
            <w:pPr>
              <w:pStyle w:val="BlockText"/>
              <w:ind w:left="0" w:right="-29" w:firstLine="0"/>
              <w:jc w:val="left"/>
              <w:rPr>
                <w:rFonts w:ascii="Arial" w:hAnsi="Arial" w:cs="Arial"/>
                <w:color w:val="auto"/>
                <w:sz w:val="18"/>
                <w:szCs w:val="18"/>
                <w:lang w:val="en-GB"/>
              </w:rPr>
            </w:pPr>
            <w:r w:rsidRPr="0085495B">
              <w:rPr>
                <w:rFonts w:ascii="Arial" w:hAnsi="Arial" w:cs="Arial"/>
                <w:color w:val="auto"/>
                <w:sz w:val="18"/>
                <w:szCs w:val="18"/>
                <w:lang w:val="en-GB"/>
              </w:rPr>
              <w:t xml:space="preserve">  liabilities not denominated in </w:t>
            </w:r>
          </w:p>
          <w:p w:rsidR="0099120E" w:rsidRPr="0085495B" w:rsidRDefault="0099120E" w:rsidP="001D1B76">
            <w:pPr>
              <w:pStyle w:val="BlockText"/>
              <w:ind w:left="0" w:right="-29" w:firstLine="0"/>
              <w:jc w:val="left"/>
              <w:rPr>
                <w:rFonts w:ascii="Arial" w:hAnsi="Arial" w:cs="Arial"/>
                <w:color w:val="auto"/>
                <w:sz w:val="18"/>
                <w:szCs w:val="18"/>
                <w:lang w:val="en-GB"/>
              </w:rPr>
            </w:pPr>
            <w:r w:rsidRPr="0085495B">
              <w:rPr>
                <w:rFonts w:ascii="Arial" w:hAnsi="Arial" w:cs="Arial"/>
                <w:color w:val="auto"/>
                <w:sz w:val="18"/>
                <w:szCs w:val="18"/>
                <w:lang w:val="en-GB"/>
              </w:rPr>
              <w:t xml:space="preserve">  Thai Baht</w:t>
            </w:r>
          </w:p>
        </w:tc>
        <w:tc>
          <w:tcPr>
            <w:tcW w:w="1729" w:type="dxa"/>
            <w:tcBorders>
              <w:top w:val="single" w:sz="4" w:space="0" w:color="auto"/>
            </w:tcBorders>
          </w:tcPr>
          <w:p w:rsidR="0099120E" w:rsidRPr="0085495B" w:rsidRDefault="0099120E" w:rsidP="001D1B76">
            <w:pPr>
              <w:pStyle w:val="BlockText"/>
              <w:ind w:left="136" w:right="-29" w:hanging="165"/>
              <w:jc w:val="left"/>
              <w:rPr>
                <w:rFonts w:ascii="Arial" w:hAnsi="Arial" w:cs="Arial"/>
                <w:color w:val="auto"/>
                <w:sz w:val="18"/>
                <w:szCs w:val="18"/>
                <w:lang w:val="en-GB"/>
              </w:rPr>
            </w:pPr>
            <w:r w:rsidRPr="0085495B">
              <w:rPr>
                <w:rFonts w:ascii="Arial" w:hAnsi="Arial" w:cs="Arial"/>
                <w:color w:val="auto"/>
                <w:sz w:val="18"/>
                <w:szCs w:val="18"/>
                <w:lang w:val="en-GB"/>
              </w:rPr>
              <w:t>Cash flow forecasts</w:t>
            </w:r>
          </w:p>
          <w:p w:rsidR="0099120E" w:rsidRPr="0085495B" w:rsidRDefault="0099120E" w:rsidP="001D1B76">
            <w:pPr>
              <w:pStyle w:val="BlockText"/>
              <w:ind w:left="136" w:right="-29" w:hanging="165"/>
              <w:jc w:val="left"/>
              <w:rPr>
                <w:rFonts w:ascii="Arial" w:hAnsi="Arial" w:cs="Arial"/>
                <w:color w:val="auto"/>
                <w:sz w:val="18"/>
                <w:szCs w:val="18"/>
                <w:lang w:val="en-GB"/>
              </w:rPr>
            </w:pPr>
            <w:r w:rsidRPr="0085495B">
              <w:rPr>
                <w:rFonts w:ascii="Arial" w:hAnsi="Arial" w:cs="Arial"/>
                <w:color w:val="auto"/>
                <w:sz w:val="18"/>
                <w:szCs w:val="18"/>
                <w:lang w:val="en-GB"/>
              </w:rPr>
              <w:t>Sensitivity analysis</w:t>
            </w:r>
          </w:p>
        </w:tc>
        <w:tc>
          <w:tcPr>
            <w:tcW w:w="2641" w:type="dxa"/>
            <w:tcBorders>
              <w:top w:val="single" w:sz="4" w:space="0" w:color="auto"/>
            </w:tcBorders>
          </w:tcPr>
          <w:p w:rsidR="0099120E" w:rsidRPr="0085495B" w:rsidRDefault="0099120E" w:rsidP="001D1B76">
            <w:pPr>
              <w:pStyle w:val="BlockText"/>
              <w:ind w:left="109" w:right="-29" w:hanging="138"/>
              <w:jc w:val="left"/>
              <w:rPr>
                <w:rFonts w:ascii="Arial" w:hAnsi="Arial" w:cs="Arial"/>
                <w:color w:val="auto"/>
                <w:sz w:val="18"/>
                <w:szCs w:val="18"/>
                <w:lang w:val="en-GB"/>
              </w:rPr>
            </w:pPr>
            <w:r w:rsidRPr="0085495B">
              <w:rPr>
                <w:rFonts w:ascii="Arial" w:hAnsi="Arial" w:cs="Arial"/>
                <w:color w:val="auto"/>
                <w:sz w:val="18"/>
                <w:szCs w:val="18"/>
                <w:lang w:val="en-GB"/>
              </w:rPr>
              <w:t xml:space="preserve">Foreign currency forwards </w:t>
            </w:r>
          </w:p>
        </w:tc>
      </w:tr>
      <w:tr w:rsidR="0099120E" w:rsidRPr="0085495B" w:rsidTr="009112F4">
        <w:tc>
          <w:tcPr>
            <w:tcW w:w="1413" w:type="dxa"/>
          </w:tcPr>
          <w:p w:rsidR="0099120E" w:rsidRPr="0085495B" w:rsidRDefault="0099120E" w:rsidP="001D1B76">
            <w:pPr>
              <w:pStyle w:val="BlockText"/>
              <w:ind w:left="175" w:right="-29" w:hanging="204"/>
              <w:jc w:val="left"/>
              <w:rPr>
                <w:rFonts w:ascii="Arial" w:hAnsi="Arial" w:cs="Arial"/>
                <w:color w:val="auto"/>
                <w:sz w:val="18"/>
                <w:szCs w:val="18"/>
                <w:lang w:val="en-GB"/>
              </w:rPr>
            </w:pPr>
          </w:p>
        </w:tc>
        <w:tc>
          <w:tcPr>
            <w:tcW w:w="3100" w:type="dxa"/>
          </w:tcPr>
          <w:p w:rsidR="0099120E" w:rsidRPr="0085495B" w:rsidRDefault="0099120E" w:rsidP="001D1B76">
            <w:pPr>
              <w:pStyle w:val="BlockText"/>
              <w:ind w:left="181" w:right="-29" w:hanging="210"/>
              <w:jc w:val="left"/>
              <w:rPr>
                <w:rFonts w:ascii="Arial" w:hAnsi="Arial" w:cs="Arial"/>
                <w:color w:val="auto"/>
                <w:sz w:val="18"/>
                <w:szCs w:val="18"/>
                <w:lang w:val="en-GB"/>
              </w:rPr>
            </w:pPr>
          </w:p>
        </w:tc>
        <w:tc>
          <w:tcPr>
            <w:tcW w:w="1729" w:type="dxa"/>
          </w:tcPr>
          <w:p w:rsidR="0099120E" w:rsidRPr="0085495B" w:rsidRDefault="0099120E" w:rsidP="001D1B76">
            <w:pPr>
              <w:pStyle w:val="BlockText"/>
              <w:ind w:left="136" w:right="-29" w:hanging="165"/>
              <w:jc w:val="left"/>
              <w:rPr>
                <w:rFonts w:ascii="Arial" w:hAnsi="Arial" w:cs="Arial"/>
                <w:color w:val="auto"/>
                <w:sz w:val="18"/>
                <w:szCs w:val="18"/>
                <w:lang w:val="en-GB"/>
              </w:rPr>
            </w:pPr>
          </w:p>
        </w:tc>
        <w:tc>
          <w:tcPr>
            <w:tcW w:w="2641" w:type="dxa"/>
          </w:tcPr>
          <w:p w:rsidR="0099120E" w:rsidRPr="0085495B" w:rsidRDefault="0099120E" w:rsidP="001D1B76">
            <w:pPr>
              <w:pStyle w:val="BlockText"/>
              <w:ind w:left="109" w:right="-29" w:hanging="138"/>
              <w:jc w:val="left"/>
              <w:rPr>
                <w:rFonts w:ascii="Arial" w:hAnsi="Arial" w:cs="Arial"/>
                <w:color w:val="auto"/>
                <w:sz w:val="18"/>
                <w:szCs w:val="18"/>
                <w:lang w:val="en-GB"/>
              </w:rPr>
            </w:pPr>
          </w:p>
        </w:tc>
      </w:tr>
      <w:tr w:rsidR="0099120E" w:rsidRPr="0085495B" w:rsidTr="009112F4">
        <w:tc>
          <w:tcPr>
            <w:tcW w:w="1413" w:type="dxa"/>
          </w:tcPr>
          <w:p w:rsidR="0099120E" w:rsidRPr="0085495B" w:rsidRDefault="0099120E" w:rsidP="001D1B76">
            <w:pPr>
              <w:pStyle w:val="BlockText"/>
              <w:ind w:left="175" w:right="-29" w:hanging="204"/>
              <w:jc w:val="left"/>
              <w:rPr>
                <w:rFonts w:ascii="Arial" w:hAnsi="Arial" w:cs="Arial"/>
                <w:color w:val="auto"/>
                <w:sz w:val="18"/>
                <w:szCs w:val="18"/>
                <w:lang w:val="en-GB"/>
              </w:rPr>
            </w:pPr>
            <w:r w:rsidRPr="0085495B">
              <w:rPr>
                <w:rFonts w:ascii="Arial" w:hAnsi="Arial" w:cs="Arial"/>
                <w:color w:val="auto"/>
                <w:sz w:val="18"/>
                <w:szCs w:val="18"/>
                <w:lang w:val="en-GB"/>
              </w:rPr>
              <w:t>Credit risk</w:t>
            </w:r>
          </w:p>
        </w:tc>
        <w:tc>
          <w:tcPr>
            <w:tcW w:w="3100" w:type="dxa"/>
          </w:tcPr>
          <w:p w:rsidR="0099120E" w:rsidRPr="0085495B" w:rsidRDefault="0099120E" w:rsidP="001D1B76">
            <w:pPr>
              <w:pStyle w:val="BlockText"/>
              <w:ind w:left="181" w:right="-29" w:hanging="210"/>
              <w:jc w:val="left"/>
              <w:rPr>
                <w:rFonts w:ascii="Arial" w:hAnsi="Arial" w:cs="Arial"/>
                <w:color w:val="auto"/>
                <w:sz w:val="18"/>
                <w:szCs w:val="18"/>
                <w:lang w:val="en-GB"/>
              </w:rPr>
            </w:pPr>
            <w:r w:rsidRPr="0085495B">
              <w:rPr>
                <w:rFonts w:ascii="Arial" w:hAnsi="Arial" w:cs="Arial"/>
                <w:color w:val="auto"/>
                <w:sz w:val="18"/>
                <w:szCs w:val="18"/>
                <w:lang w:val="en-GB"/>
              </w:rPr>
              <w:t>Cash and cash equivalents,</w:t>
            </w:r>
            <w:r w:rsidRPr="0085495B">
              <w:rPr>
                <w:rFonts w:ascii="Arial" w:hAnsi="Arial" w:cs="Arial"/>
                <w:color w:val="auto"/>
                <w:sz w:val="18"/>
                <w:szCs w:val="18"/>
                <w:cs/>
                <w:lang w:val="en-GB"/>
              </w:rPr>
              <w:t xml:space="preserve"> </w:t>
            </w:r>
            <w:r w:rsidRPr="0085495B">
              <w:rPr>
                <w:rFonts w:ascii="Arial" w:hAnsi="Arial" w:cs="Arial"/>
                <w:color w:val="auto"/>
                <w:sz w:val="18"/>
                <w:szCs w:val="18"/>
                <w:lang w:val="en-GB"/>
              </w:rPr>
              <w:t>fixed accounts deposits, fixed deposits pledged as collateral, trade</w:t>
            </w:r>
            <w:r w:rsidR="00EE33F4">
              <w:rPr>
                <w:rFonts w:ascii="Arial" w:hAnsi="Arial" w:cstheme="minorBidi" w:hint="cs"/>
                <w:color w:val="auto"/>
                <w:sz w:val="18"/>
                <w:szCs w:val="18"/>
                <w:cs/>
                <w:lang w:val="en-GB"/>
              </w:rPr>
              <w:t xml:space="preserve"> </w:t>
            </w:r>
            <w:r w:rsidR="00EE33F4">
              <w:rPr>
                <w:rFonts w:ascii="Arial" w:hAnsi="Arial" w:cstheme="minorBidi"/>
                <w:color w:val="auto"/>
                <w:sz w:val="18"/>
                <w:szCs w:val="18"/>
                <w:lang w:val="en-GB"/>
              </w:rPr>
              <w:t>receivables,</w:t>
            </w:r>
            <w:r w:rsidRPr="0085495B">
              <w:rPr>
                <w:rFonts w:ascii="Arial" w:hAnsi="Arial" w:cs="Arial"/>
                <w:color w:val="auto"/>
                <w:sz w:val="18"/>
                <w:szCs w:val="18"/>
                <w:lang w:val="en-GB"/>
              </w:rPr>
              <w:t xml:space="preserve"> other receivables, accrued income, accrued interest income, contract assets and retention receivables</w:t>
            </w:r>
          </w:p>
        </w:tc>
        <w:tc>
          <w:tcPr>
            <w:tcW w:w="1729" w:type="dxa"/>
          </w:tcPr>
          <w:p w:rsidR="0099120E" w:rsidRPr="0085495B" w:rsidRDefault="0099120E" w:rsidP="001D1B76">
            <w:pPr>
              <w:pStyle w:val="BlockText"/>
              <w:ind w:left="136" w:right="-29" w:hanging="165"/>
              <w:jc w:val="left"/>
              <w:rPr>
                <w:rFonts w:ascii="Arial" w:hAnsi="Arial" w:cs="Arial"/>
                <w:color w:val="auto"/>
                <w:sz w:val="18"/>
                <w:szCs w:val="18"/>
                <w:lang w:val="en-GB"/>
              </w:rPr>
            </w:pPr>
            <w:r w:rsidRPr="0085495B">
              <w:rPr>
                <w:rFonts w:ascii="Arial" w:hAnsi="Arial" w:cs="Arial"/>
                <w:color w:val="auto"/>
                <w:sz w:val="18"/>
                <w:szCs w:val="18"/>
                <w:lang w:val="en-GB"/>
              </w:rPr>
              <w:t>Aging analysis</w:t>
            </w:r>
          </w:p>
          <w:p w:rsidR="0099120E" w:rsidRPr="0085495B" w:rsidRDefault="0099120E" w:rsidP="001D1B76">
            <w:pPr>
              <w:pStyle w:val="BlockText"/>
              <w:ind w:left="136" w:right="-29" w:hanging="165"/>
              <w:jc w:val="left"/>
              <w:rPr>
                <w:rFonts w:ascii="Arial" w:hAnsi="Arial" w:cs="Arial"/>
                <w:color w:val="auto"/>
                <w:sz w:val="18"/>
                <w:szCs w:val="18"/>
                <w:lang w:val="en-GB"/>
              </w:rPr>
            </w:pPr>
            <w:r w:rsidRPr="0085495B">
              <w:rPr>
                <w:rFonts w:ascii="Arial" w:hAnsi="Arial" w:cs="Arial"/>
                <w:color w:val="auto"/>
                <w:sz w:val="18"/>
                <w:szCs w:val="18"/>
                <w:lang w:val="en-GB"/>
              </w:rPr>
              <w:t>Credit ratings</w:t>
            </w:r>
          </w:p>
        </w:tc>
        <w:tc>
          <w:tcPr>
            <w:tcW w:w="2641" w:type="dxa"/>
          </w:tcPr>
          <w:p w:rsidR="0099120E" w:rsidRPr="0085495B" w:rsidRDefault="0099120E" w:rsidP="001D1B76">
            <w:pPr>
              <w:pStyle w:val="BlockText"/>
              <w:ind w:left="109" w:right="-29" w:hanging="138"/>
              <w:jc w:val="left"/>
              <w:rPr>
                <w:rFonts w:ascii="Arial" w:hAnsi="Arial" w:cs="Arial"/>
                <w:color w:val="auto"/>
                <w:sz w:val="18"/>
                <w:szCs w:val="18"/>
                <w:lang w:val="en-GB"/>
              </w:rPr>
            </w:pPr>
            <w:r w:rsidRPr="0085495B">
              <w:rPr>
                <w:rFonts w:ascii="Arial" w:hAnsi="Arial" w:cs="Arial"/>
                <w:color w:val="auto"/>
                <w:sz w:val="18"/>
                <w:szCs w:val="18"/>
                <w:lang w:val="en-GB"/>
              </w:rPr>
              <w:t>Diversification of bank deposits, consideration of credit ratings during client acceptance process</w:t>
            </w:r>
            <w:r w:rsidR="00024E53" w:rsidRPr="0085495B">
              <w:rPr>
                <w:rFonts w:ascii="Arial" w:hAnsi="Arial" w:cs="Arial"/>
                <w:color w:val="auto"/>
                <w:sz w:val="18"/>
                <w:szCs w:val="18"/>
                <w:lang w:val="en-GB"/>
              </w:rPr>
              <w:t>, collection of cash in advance</w:t>
            </w:r>
            <w:r w:rsidRPr="0085495B">
              <w:rPr>
                <w:rFonts w:ascii="Arial" w:hAnsi="Arial" w:cs="Arial"/>
                <w:color w:val="auto"/>
                <w:sz w:val="18"/>
                <w:szCs w:val="18"/>
                <w:lang w:val="en-GB"/>
              </w:rPr>
              <w:t xml:space="preserve"> and request letter of credit</w:t>
            </w:r>
          </w:p>
        </w:tc>
      </w:tr>
      <w:tr w:rsidR="0099120E" w:rsidRPr="0085495B" w:rsidTr="009112F4">
        <w:tc>
          <w:tcPr>
            <w:tcW w:w="1413" w:type="dxa"/>
          </w:tcPr>
          <w:p w:rsidR="0099120E" w:rsidRPr="0085495B" w:rsidRDefault="0099120E" w:rsidP="001D1B76">
            <w:pPr>
              <w:pStyle w:val="BlockText"/>
              <w:ind w:left="175" w:right="-29" w:hanging="204"/>
              <w:jc w:val="left"/>
              <w:rPr>
                <w:rFonts w:ascii="Arial" w:hAnsi="Arial" w:cs="Arial"/>
                <w:color w:val="auto"/>
                <w:sz w:val="18"/>
                <w:szCs w:val="18"/>
                <w:lang w:val="en-GB"/>
              </w:rPr>
            </w:pPr>
          </w:p>
        </w:tc>
        <w:tc>
          <w:tcPr>
            <w:tcW w:w="3100" w:type="dxa"/>
          </w:tcPr>
          <w:p w:rsidR="0099120E" w:rsidRPr="0085495B" w:rsidRDefault="0099120E" w:rsidP="001D1B76">
            <w:pPr>
              <w:pStyle w:val="BlockText"/>
              <w:ind w:left="181" w:right="-29" w:hanging="210"/>
              <w:jc w:val="left"/>
              <w:rPr>
                <w:rFonts w:ascii="Arial" w:hAnsi="Arial" w:cs="Arial"/>
                <w:color w:val="auto"/>
                <w:sz w:val="18"/>
                <w:szCs w:val="18"/>
                <w:lang w:val="en-GB"/>
              </w:rPr>
            </w:pPr>
          </w:p>
        </w:tc>
        <w:tc>
          <w:tcPr>
            <w:tcW w:w="1729" w:type="dxa"/>
          </w:tcPr>
          <w:p w:rsidR="0099120E" w:rsidRPr="0085495B" w:rsidRDefault="0099120E" w:rsidP="001D1B76">
            <w:pPr>
              <w:pStyle w:val="BlockText"/>
              <w:ind w:left="136" w:right="-29" w:hanging="165"/>
              <w:jc w:val="left"/>
              <w:rPr>
                <w:rFonts w:ascii="Arial" w:hAnsi="Arial" w:cs="Arial"/>
                <w:color w:val="auto"/>
                <w:sz w:val="18"/>
                <w:szCs w:val="18"/>
                <w:lang w:val="en-GB"/>
              </w:rPr>
            </w:pPr>
          </w:p>
        </w:tc>
        <w:tc>
          <w:tcPr>
            <w:tcW w:w="2641" w:type="dxa"/>
          </w:tcPr>
          <w:p w:rsidR="0099120E" w:rsidRPr="0085495B" w:rsidRDefault="0099120E" w:rsidP="001D1B76">
            <w:pPr>
              <w:pStyle w:val="BlockText"/>
              <w:ind w:left="109" w:right="-29" w:hanging="138"/>
              <w:jc w:val="left"/>
              <w:rPr>
                <w:rFonts w:ascii="Arial" w:hAnsi="Arial" w:cs="Arial"/>
                <w:color w:val="auto"/>
                <w:sz w:val="18"/>
                <w:szCs w:val="18"/>
                <w:lang w:val="en-GB"/>
              </w:rPr>
            </w:pPr>
          </w:p>
        </w:tc>
      </w:tr>
      <w:tr w:rsidR="0099120E" w:rsidRPr="0085495B" w:rsidTr="009112F4">
        <w:tc>
          <w:tcPr>
            <w:tcW w:w="1413" w:type="dxa"/>
          </w:tcPr>
          <w:p w:rsidR="0099120E" w:rsidRPr="0085495B" w:rsidRDefault="0099120E" w:rsidP="001D1B76">
            <w:pPr>
              <w:pStyle w:val="BlockText"/>
              <w:ind w:left="175" w:right="-29" w:hanging="204"/>
              <w:jc w:val="left"/>
              <w:rPr>
                <w:rFonts w:ascii="Arial" w:hAnsi="Arial" w:cs="Arial"/>
                <w:color w:val="auto"/>
                <w:sz w:val="18"/>
                <w:szCs w:val="18"/>
                <w:lang w:val="en-GB"/>
              </w:rPr>
            </w:pPr>
            <w:r w:rsidRPr="0085495B">
              <w:rPr>
                <w:rFonts w:ascii="Arial" w:hAnsi="Arial" w:cs="Arial"/>
                <w:color w:val="auto"/>
                <w:sz w:val="18"/>
                <w:szCs w:val="18"/>
                <w:lang w:val="en-GB"/>
              </w:rPr>
              <w:t>Liquidity risk</w:t>
            </w:r>
          </w:p>
        </w:tc>
        <w:tc>
          <w:tcPr>
            <w:tcW w:w="3100" w:type="dxa"/>
          </w:tcPr>
          <w:p w:rsidR="0099120E" w:rsidRPr="0085495B" w:rsidRDefault="0099120E" w:rsidP="001D1B76">
            <w:pPr>
              <w:pStyle w:val="BlockText"/>
              <w:ind w:left="181" w:right="-29" w:hanging="210"/>
              <w:jc w:val="left"/>
              <w:rPr>
                <w:rFonts w:ascii="Arial" w:hAnsi="Arial" w:cs="Arial"/>
                <w:color w:val="auto"/>
                <w:sz w:val="18"/>
                <w:szCs w:val="18"/>
                <w:lang w:val="en-GB"/>
              </w:rPr>
            </w:pPr>
            <w:r w:rsidRPr="0085495B">
              <w:rPr>
                <w:rFonts w:ascii="Arial" w:hAnsi="Arial" w:cs="Arial"/>
                <w:color w:val="auto"/>
                <w:sz w:val="18"/>
                <w:szCs w:val="18"/>
                <w:lang w:val="en-GB"/>
              </w:rPr>
              <w:t>Borrowings and other liabilities</w:t>
            </w:r>
          </w:p>
        </w:tc>
        <w:tc>
          <w:tcPr>
            <w:tcW w:w="1729" w:type="dxa"/>
          </w:tcPr>
          <w:p w:rsidR="0099120E" w:rsidRPr="0085495B" w:rsidRDefault="0099120E" w:rsidP="001D1B76">
            <w:pPr>
              <w:pStyle w:val="BlockText"/>
              <w:ind w:left="136" w:right="-29" w:hanging="165"/>
              <w:jc w:val="left"/>
              <w:rPr>
                <w:rFonts w:ascii="Arial" w:hAnsi="Arial" w:cs="Arial"/>
                <w:color w:val="auto"/>
                <w:sz w:val="18"/>
                <w:szCs w:val="18"/>
                <w:lang w:val="en-GB"/>
              </w:rPr>
            </w:pPr>
            <w:r w:rsidRPr="0085495B">
              <w:rPr>
                <w:rFonts w:ascii="Arial" w:hAnsi="Arial" w:cs="Arial"/>
                <w:color w:val="auto"/>
                <w:sz w:val="18"/>
                <w:szCs w:val="18"/>
                <w:lang w:val="en-GB"/>
              </w:rPr>
              <w:t>Rolling cash flow forecasts</w:t>
            </w:r>
          </w:p>
        </w:tc>
        <w:tc>
          <w:tcPr>
            <w:tcW w:w="2641" w:type="dxa"/>
          </w:tcPr>
          <w:p w:rsidR="0099120E" w:rsidRPr="0085495B" w:rsidRDefault="0099120E" w:rsidP="001D1B76">
            <w:pPr>
              <w:pStyle w:val="BlockText"/>
              <w:ind w:left="109" w:right="-29" w:hanging="138"/>
              <w:jc w:val="left"/>
              <w:rPr>
                <w:rFonts w:ascii="Arial" w:hAnsi="Arial" w:cs="Arial"/>
                <w:color w:val="auto"/>
                <w:sz w:val="18"/>
                <w:szCs w:val="18"/>
                <w:lang w:val="en-GB"/>
              </w:rPr>
            </w:pPr>
            <w:r w:rsidRPr="0085495B">
              <w:rPr>
                <w:rFonts w:ascii="Arial" w:hAnsi="Arial" w:cs="Arial"/>
                <w:color w:val="auto"/>
                <w:sz w:val="18"/>
                <w:szCs w:val="18"/>
                <w:lang w:val="en-GB"/>
              </w:rPr>
              <w:t>Availability of committed credit lines and borrowing facilities</w:t>
            </w:r>
          </w:p>
        </w:tc>
      </w:tr>
    </w:tbl>
    <w:p w:rsidR="0099120E" w:rsidRPr="009112F4" w:rsidRDefault="0099120E" w:rsidP="009112F4">
      <w:pPr>
        <w:suppressAutoHyphens/>
        <w:ind w:left="540"/>
        <w:jc w:val="both"/>
        <w:rPr>
          <w:rFonts w:ascii="Arial" w:hAnsi="Arial" w:cs="Arial"/>
          <w:sz w:val="18"/>
          <w:szCs w:val="18"/>
        </w:rPr>
      </w:pPr>
    </w:p>
    <w:p w:rsidR="00145005" w:rsidRPr="00A655C7" w:rsidRDefault="00145005" w:rsidP="009112F4">
      <w:pPr>
        <w:pStyle w:val="BlockText"/>
        <w:ind w:left="540" w:right="0" w:firstLine="0"/>
        <w:rPr>
          <w:rFonts w:ascii="Arial" w:hAnsi="Arial" w:cs="Arial"/>
          <w:color w:val="auto"/>
          <w:spacing w:val="-4"/>
          <w:sz w:val="18"/>
          <w:szCs w:val="18"/>
          <w:lang w:val="en-GB"/>
        </w:rPr>
      </w:pPr>
      <w:r w:rsidRPr="00A655C7">
        <w:rPr>
          <w:rFonts w:ascii="Arial" w:hAnsi="Arial" w:cs="Arial"/>
          <w:color w:val="auto"/>
          <w:spacing w:val="-4"/>
          <w:sz w:val="18"/>
          <w:szCs w:val="18"/>
          <w:lang w:val="en-GB"/>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w:t>
      </w:r>
      <w:r w:rsidR="00F470C3" w:rsidRPr="00A655C7">
        <w:rPr>
          <w:rFonts w:ascii="Arial" w:hAnsi="Arial" w:cs="Arial"/>
          <w:color w:val="auto"/>
          <w:spacing w:val="-4"/>
          <w:sz w:val="18"/>
          <w:szCs w:val="18"/>
          <w:lang w:val="en-GB"/>
        </w:rPr>
        <w:t xml:space="preserve"> </w:t>
      </w:r>
      <w:r w:rsidRPr="00A655C7">
        <w:rPr>
          <w:rFonts w:ascii="Arial" w:hAnsi="Arial" w:cs="Arial"/>
          <w:color w:val="auto"/>
          <w:spacing w:val="-4"/>
          <w:sz w:val="18"/>
          <w:szCs w:val="18"/>
          <w:lang w:val="en-GB"/>
        </w:rPr>
        <w:t>credit risk, use of derivative and other financial instruments as well as investment of excess liquidity</w:t>
      </w:r>
      <w:r w:rsidR="00042887">
        <w:rPr>
          <w:rFonts w:ascii="Arial" w:hAnsi="Arial" w:cs="Arial"/>
          <w:color w:val="auto"/>
          <w:spacing w:val="-4"/>
          <w:sz w:val="18"/>
          <w:szCs w:val="18"/>
          <w:lang w:val="en-GB"/>
        </w:rPr>
        <w:t>.</w:t>
      </w:r>
    </w:p>
    <w:p w:rsidR="003B38E1" w:rsidRPr="0085495B" w:rsidRDefault="003B38E1" w:rsidP="001D1B76">
      <w:pPr>
        <w:suppressAutoHyphens/>
        <w:ind w:left="540"/>
        <w:jc w:val="both"/>
        <w:rPr>
          <w:rFonts w:ascii="Arial" w:hAnsi="Arial" w:cs="Arial"/>
          <w:sz w:val="18"/>
          <w:szCs w:val="18"/>
        </w:rPr>
      </w:pPr>
    </w:p>
    <w:p w:rsidR="00145005" w:rsidRPr="0085495B" w:rsidRDefault="00145005" w:rsidP="00554E24">
      <w:pPr>
        <w:pStyle w:val="Heading2"/>
        <w:spacing w:line="240" w:lineRule="auto"/>
        <w:ind w:left="1080" w:hanging="540"/>
        <w:rPr>
          <w:rFonts w:ascii="Arial" w:eastAsia="Arial Unicode MS" w:hAnsi="Arial" w:cs="Arial"/>
          <w:color w:val="CF4A02"/>
          <w:sz w:val="18"/>
          <w:szCs w:val="18"/>
          <w:lang w:val="en-US"/>
        </w:rPr>
      </w:pPr>
      <w:bookmarkStart w:id="22" w:name="_Toc48736045"/>
      <w:r w:rsidRPr="0085495B">
        <w:rPr>
          <w:rFonts w:ascii="Arial" w:eastAsia="Arial Unicode MS" w:hAnsi="Arial" w:cs="Arial"/>
          <w:color w:val="CF4A02"/>
          <w:sz w:val="18"/>
          <w:szCs w:val="18"/>
          <w:lang w:val="en-US"/>
        </w:rPr>
        <w:t xml:space="preserve">7.1.1 </w:t>
      </w:r>
      <w:r w:rsidRPr="0085495B">
        <w:rPr>
          <w:rFonts w:ascii="Arial" w:eastAsia="Arial Unicode MS" w:hAnsi="Arial" w:cs="Arial"/>
          <w:color w:val="CF4A02"/>
          <w:sz w:val="18"/>
          <w:szCs w:val="18"/>
          <w:lang w:val="en-US"/>
        </w:rPr>
        <w:tab/>
        <w:t>Market risk</w:t>
      </w:r>
      <w:bookmarkEnd w:id="22"/>
    </w:p>
    <w:p w:rsidR="00145005" w:rsidRPr="0085495B" w:rsidRDefault="00145005" w:rsidP="001D1B76">
      <w:pPr>
        <w:suppressAutoHyphens/>
        <w:ind w:left="540"/>
        <w:jc w:val="both"/>
        <w:rPr>
          <w:rFonts w:ascii="Arial" w:hAnsi="Arial" w:cs="Arial"/>
          <w:sz w:val="18"/>
          <w:szCs w:val="18"/>
          <w:lang w:val="en-GB"/>
        </w:rPr>
      </w:pPr>
    </w:p>
    <w:p w:rsidR="00145005" w:rsidRPr="0085495B" w:rsidRDefault="00145005" w:rsidP="001D1B76">
      <w:pPr>
        <w:ind w:left="1080" w:hanging="540"/>
        <w:rPr>
          <w:rFonts w:ascii="Arial" w:hAnsi="Arial" w:cs="Arial"/>
          <w:b/>
          <w:bCs/>
          <w:color w:val="CF4A02"/>
          <w:sz w:val="18"/>
          <w:szCs w:val="18"/>
        </w:rPr>
      </w:pPr>
      <w:r w:rsidRPr="0085495B">
        <w:rPr>
          <w:rFonts w:ascii="Arial" w:hAnsi="Arial" w:cs="Arial"/>
          <w:b/>
          <w:bCs/>
          <w:color w:val="CF4A02"/>
          <w:sz w:val="18"/>
          <w:szCs w:val="18"/>
        </w:rPr>
        <w:t>a)</w:t>
      </w:r>
      <w:r w:rsidRPr="0085495B">
        <w:rPr>
          <w:rFonts w:ascii="Arial" w:hAnsi="Arial" w:cs="Arial"/>
          <w:b/>
          <w:bCs/>
          <w:color w:val="CF4A02"/>
          <w:sz w:val="18"/>
          <w:szCs w:val="18"/>
        </w:rPr>
        <w:tab/>
        <w:t>Foreign exchange risk</w:t>
      </w:r>
    </w:p>
    <w:p w:rsidR="00145005" w:rsidRPr="0085495B" w:rsidRDefault="00145005" w:rsidP="001D1B76">
      <w:pPr>
        <w:suppressAutoHyphens/>
        <w:ind w:left="1080" w:right="11"/>
        <w:jc w:val="both"/>
        <w:rPr>
          <w:rFonts w:ascii="Arial" w:hAnsi="Arial" w:cs="Arial"/>
          <w:sz w:val="18"/>
          <w:szCs w:val="18"/>
          <w:lang w:val="en-GB"/>
        </w:rPr>
      </w:pPr>
    </w:p>
    <w:p w:rsidR="00145005" w:rsidRPr="0085495B" w:rsidRDefault="00145005" w:rsidP="001D1B76">
      <w:pPr>
        <w:pStyle w:val="BlockText"/>
        <w:ind w:left="1080" w:right="11" w:firstLine="0"/>
        <w:rPr>
          <w:rFonts w:ascii="Arial" w:hAnsi="Arial" w:cs="Arial"/>
          <w:color w:val="auto"/>
          <w:sz w:val="18"/>
          <w:szCs w:val="18"/>
          <w:lang w:val="en-GB"/>
        </w:rPr>
      </w:pPr>
      <w:r w:rsidRPr="0085495B">
        <w:rPr>
          <w:rFonts w:ascii="Arial" w:hAnsi="Arial" w:cs="Arial"/>
          <w:color w:val="auto"/>
          <w:sz w:val="18"/>
          <w:szCs w:val="18"/>
          <w:lang w:val="en-GB"/>
        </w:rPr>
        <w:t xml:space="preserve">The Group operates internationally and is exposed to foreign currency risk arises mainly in US Dollar from trading transactions purchase of materials that are denominated in foreign currencies. The Group seeks to reduce this risk by </w:t>
      </w:r>
      <w:proofErr w:type="gramStart"/>
      <w:r w:rsidRPr="0085495B">
        <w:rPr>
          <w:rFonts w:ascii="Arial" w:hAnsi="Arial" w:cs="Arial"/>
          <w:color w:val="auto"/>
          <w:sz w:val="18"/>
          <w:szCs w:val="18"/>
          <w:lang w:val="en-GB"/>
        </w:rPr>
        <w:t>entering into</w:t>
      </w:r>
      <w:proofErr w:type="gramEnd"/>
      <w:r w:rsidRPr="0085495B">
        <w:rPr>
          <w:rFonts w:ascii="Arial" w:hAnsi="Arial" w:cs="Arial"/>
          <w:color w:val="auto"/>
          <w:sz w:val="18"/>
          <w:szCs w:val="18"/>
          <w:lang w:val="en-GB"/>
        </w:rPr>
        <w:t xml:space="preserve"> forward exchange contracts when it considers appropriate. </w:t>
      </w:r>
    </w:p>
    <w:p w:rsidR="00145005" w:rsidRPr="0085495B" w:rsidRDefault="00145005" w:rsidP="001D1B76">
      <w:pPr>
        <w:suppressAutoHyphens/>
        <w:ind w:left="1080" w:right="11"/>
        <w:jc w:val="both"/>
        <w:rPr>
          <w:rFonts w:ascii="Arial" w:hAnsi="Arial" w:cs="Arial"/>
          <w:sz w:val="18"/>
          <w:szCs w:val="18"/>
          <w:lang w:val="en-GB"/>
        </w:rPr>
      </w:pPr>
    </w:p>
    <w:p w:rsidR="00145005" w:rsidRPr="0085495B" w:rsidRDefault="00145005" w:rsidP="001D1B76">
      <w:pPr>
        <w:pStyle w:val="BlockText"/>
        <w:ind w:left="1080" w:right="11" w:firstLine="0"/>
        <w:rPr>
          <w:rFonts w:ascii="Arial" w:hAnsi="Arial" w:cs="Arial"/>
          <w:sz w:val="18"/>
          <w:szCs w:val="18"/>
          <w:lang w:val="en-GB"/>
        </w:rPr>
      </w:pPr>
      <w:r w:rsidRPr="0085495B">
        <w:rPr>
          <w:rFonts w:ascii="Arial" w:hAnsi="Arial" w:cs="Arial"/>
          <w:color w:val="auto"/>
          <w:sz w:val="18"/>
          <w:szCs w:val="18"/>
          <w:lang w:val="en-GB"/>
        </w:rPr>
        <w:t>Entities in the Group use forward foreign exchange contracts in a consistent manner to manage their foreign exchange risk arising from future commercial transactions</w:t>
      </w:r>
      <w:r w:rsidR="00F470C3">
        <w:rPr>
          <w:rFonts w:ascii="Arial" w:hAnsi="Arial" w:cs="Arial"/>
          <w:color w:val="auto"/>
          <w:sz w:val="18"/>
          <w:szCs w:val="18"/>
          <w:lang w:val="en-GB"/>
        </w:rPr>
        <w:t>.</w:t>
      </w:r>
    </w:p>
    <w:p w:rsidR="00757348" w:rsidRDefault="00757348">
      <w:pPr>
        <w:spacing w:after="160" w:line="259" w:lineRule="auto"/>
        <w:rPr>
          <w:rFonts w:ascii="Arial" w:hAnsi="Arial" w:cs="Arial"/>
          <w:sz w:val="18"/>
          <w:szCs w:val="18"/>
          <w:lang w:val="en-GB"/>
        </w:rPr>
      </w:pPr>
      <w:r>
        <w:rPr>
          <w:rFonts w:ascii="Arial" w:hAnsi="Arial" w:cs="Arial"/>
          <w:sz w:val="18"/>
          <w:szCs w:val="18"/>
          <w:lang w:val="en-GB"/>
        </w:rPr>
        <w:br w:type="page"/>
      </w:r>
    </w:p>
    <w:p w:rsidR="00145005" w:rsidRPr="0085495B" w:rsidRDefault="00145005" w:rsidP="001D1B76">
      <w:pPr>
        <w:suppressAutoHyphens/>
        <w:ind w:left="1080"/>
        <w:jc w:val="both"/>
        <w:rPr>
          <w:rFonts w:ascii="Arial" w:hAnsi="Arial" w:cs="Arial"/>
          <w:sz w:val="18"/>
          <w:szCs w:val="18"/>
          <w:lang w:val="en-GB"/>
        </w:rPr>
      </w:pPr>
    </w:p>
    <w:p w:rsidR="00107848" w:rsidRPr="00A0223E" w:rsidRDefault="00107848" w:rsidP="00A0223E">
      <w:pPr>
        <w:ind w:left="1080"/>
        <w:rPr>
          <w:rFonts w:ascii="Arial" w:hAnsi="Arial" w:cs="Arial"/>
          <w:i/>
          <w:iCs/>
          <w:color w:val="CF4A02"/>
          <w:sz w:val="18"/>
          <w:szCs w:val="18"/>
        </w:rPr>
      </w:pPr>
      <w:r w:rsidRPr="00A0223E">
        <w:rPr>
          <w:rFonts w:ascii="Arial" w:hAnsi="Arial" w:cs="Arial"/>
          <w:i/>
          <w:iCs/>
          <w:color w:val="CF4A02"/>
          <w:sz w:val="18"/>
          <w:szCs w:val="18"/>
        </w:rPr>
        <w:t>Exposure</w:t>
      </w:r>
    </w:p>
    <w:p w:rsidR="00107848" w:rsidRPr="0085495B" w:rsidRDefault="00107848" w:rsidP="001D1B76">
      <w:pPr>
        <w:pStyle w:val="BlockText"/>
        <w:ind w:left="1080" w:right="0" w:firstLine="0"/>
        <w:rPr>
          <w:rFonts w:ascii="Arial" w:hAnsi="Arial" w:cs="Arial"/>
          <w:i/>
          <w:iCs/>
          <w:color w:val="auto"/>
          <w:spacing w:val="-2"/>
          <w:sz w:val="18"/>
          <w:szCs w:val="18"/>
          <w:lang w:val="en-GB"/>
        </w:rPr>
      </w:pPr>
    </w:p>
    <w:p w:rsidR="00107848" w:rsidRPr="0085495B" w:rsidRDefault="00107848" w:rsidP="001D1B76">
      <w:pPr>
        <w:pStyle w:val="BlockText"/>
        <w:ind w:left="1080" w:right="0" w:firstLine="0"/>
        <w:rPr>
          <w:rFonts w:ascii="Arial" w:hAnsi="Arial" w:cs="Arial"/>
          <w:color w:val="auto"/>
          <w:spacing w:val="-4"/>
          <w:sz w:val="18"/>
          <w:szCs w:val="18"/>
          <w:lang w:val="en-GB"/>
        </w:rPr>
      </w:pPr>
      <w:r w:rsidRPr="0085495B">
        <w:rPr>
          <w:rFonts w:ascii="Arial" w:hAnsi="Arial" w:cs="Arial"/>
          <w:color w:val="auto"/>
          <w:spacing w:val="-4"/>
          <w:sz w:val="18"/>
          <w:szCs w:val="18"/>
          <w:lang w:val="en-GB"/>
        </w:rPr>
        <w:t xml:space="preserve">The Group’s </w:t>
      </w:r>
      <w:r w:rsidR="00784489">
        <w:rPr>
          <w:rFonts w:ascii="Arial" w:hAnsi="Arial" w:cs="Arial"/>
          <w:color w:val="auto"/>
          <w:spacing w:val="-4"/>
          <w:sz w:val="18"/>
          <w:szCs w:val="18"/>
          <w:lang w:val="en-GB"/>
        </w:rPr>
        <w:t xml:space="preserve">and the Company’s </w:t>
      </w:r>
      <w:r w:rsidRPr="0085495B">
        <w:rPr>
          <w:rFonts w:ascii="Arial" w:hAnsi="Arial" w:cs="Arial"/>
          <w:color w:val="auto"/>
          <w:spacing w:val="-4"/>
          <w:sz w:val="18"/>
          <w:szCs w:val="18"/>
          <w:lang w:val="en-GB"/>
        </w:rPr>
        <w:t>exposure to foreign currency risk at the end of the reporting period, expressed in Baht are as follows:</w:t>
      </w:r>
    </w:p>
    <w:p w:rsidR="00107848" w:rsidRPr="0085495B" w:rsidRDefault="00107848" w:rsidP="001D1B76">
      <w:pPr>
        <w:suppressAutoHyphens/>
        <w:ind w:left="1080"/>
        <w:jc w:val="both"/>
        <w:rPr>
          <w:rFonts w:ascii="Arial" w:hAnsi="Arial" w:cs="Arial"/>
          <w:sz w:val="18"/>
          <w:szCs w:val="18"/>
          <w:lang w:val="en-GB"/>
        </w:rPr>
      </w:pPr>
    </w:p>
    <w:tbl>
      <w:tblPr>
        <w:tblStyle w:val="TableGridLight"/>
        <w:tblW w:w="9288"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84"/>
        <w:gridCol w:w="1584"/>
      </w:tblGrid>
      <w:tr w:rsidR="00107848" w:rsidRPr="0085495B" w:rsidTr="001D1B76">
        <w:trPr>
          <w:trHeight w:val="220"/>
        </w:trPr>
        <w:tc>
          <w:tcPr>
            <w:tcW w:w="6120" w:type="dxa"/>
          </w:tcPr>
          <w:p w:rsidR="00107848" w:rsidRPr="0085495B" w:rsidRDefault="00107848" w:rsidP="001D1B76">
            <w:pPr>
              <w:pStyle w:val="BlockText"/>
              <w:ind w:left="798" w:right="0" w:firstLine="0"/>
              <w:rPr>
                <w:rFonts w:ascii="Arial" w:hAnsi="Arial" w:cs="Arial"/>
                <w:color w:val="auto"/>
                <w:sz w:val="18"/>
                <w:szCs w:val="18"/>
              </w:rPr>
            </w:pPr>
          </w:p>
        </w:tc>
        <w:tc>
          <w:tcPr>
            <w:tcW w:w="3168" w:type="dxa"/>
            <w:gridSpan w:val="2"/>
            <w:tcBorders>
              <w:top w:val="single" w:sz="4" w:space="0" w:color="auto"/>
              <w:bottom w:val="single" w:sz="4" w:space="0" w:color="auto"/>
            </w:tcBorders>
          </w:tcPr>
          <w:p w:rsidR="001D1B76" w:rsidRPr="0085495B" w:rsidRDefault="00107848" w:rsidP="001D1B76">
            <w:pPr>
              <w:pStyle w:val="BlockText"/>
              <w:ind w:left="0" w:right="0" w:firstLine="0"/>
              <w:jc w:val="center"/>
              <w:rPr>
                <w:rFonts w:ascii="Arial" w:hAnsi="Arial" w:cs="Arial"/>
                <w:b/>
                <w:bCs/>
                <w:color w:val="auto"/>
                <w:sz w:val="18"/>
                <w:szCs w:val="18"/>
              </w:rPr>
            </w:pPr>
            <w:r w:rsidRPr="0085495B">
              <w:rPr>
                <w:rFonts w:ascii="Arial" w:hAnsi="Arial" w:cs="Arial"/>
                <w:b/>
                <w:bCs/>
                <w:color w:val="auto"/>
                <w:sz w:val="18"/>
                <w:szCs w:val="18"/>
              </w:rPr>
              <w:t>Consolidated and separate</w:t>
            </w:r>
          </w:p>
          <w:p w:rsidR="00107848" w:rsidRPr="0085495B" w:rsidRDefault="00107848" w:rsidP="001D1B76">
            <w:pPr>
              <w:pStyle w:val="BlockText"/>
              <w:ind w:left="0" w:right="0" w:hanging="12"/>
              <w:jc w:val="center"/>
              <w:rPr>
                <w:rFonts w:ascii="Arial" w:hAnsi="Arial" w:cs="Arial"/>
                <w:b/>
                <w:bCs/>
                <w:color w:val="auto"/>
                <w:sz w:val="18"/>
                <w:szCs w:val="18"/>
              </w:rPr>
            </w:pPr>
            <w:r w:rsidRPr="0085495B">
              <w:rPr>
                <w:rFonts w:ascii="Arial" w:hAnsi="Arial" w:cs="Arial"/>
                <w:b/>
                <w:bCs/>
                <w:color w:val="auto"/>
                <w:sz w:val="18"/>
                <w:szCs w:val="18"/>
              </w:rPr>
              <w:t>financial statements</w:t>
            </w:r>
          </w:p>
        </w:tc>
      </w:tr>
      <w:tr w:rsidR="00107848" w:rsidRPr="0085495B" w:rsidTr="001D1B76">
        <w:trPr>
          <w:trHeight w:val="220"/>
        </w:trPr>
        <w:tc>
          <w:tcPr>
            <w:tcW w:w="6120" w:type="dxa"/>
          </w:tcPr>
          <w:p w:rsidR="00107848" w:rsidRPr="0085495B" w:rsidRDefault="00107848" w:rsidP="001D1B76">
            <w:pPr>
              <w:pStyle w:val="BlockText"/>
              <w:ind w:left="798" w:right="0" w:firstLine="0"/>
              <w:rPr>
                <w:rFonts w:ascii="Arial" w:hAnsi="Arial" w:cs="Arial"/>
                <w:color w:val="auto"/>
                <w:sz w:val="18"/>
                <w:szCs w:val="18"/>
              </w:rPr>
            </w:pPr>
          </w:p>
        </w:tc>
        <w:tc>
          <w:tcPr>
            <w:tcW w:w="1584" w:type="dxa"/>
            <w:tcBorders>
              <w:top w:val="single" w:sz="4" w:space="0" w:color="auto"/>
              <w:bottom w:val="single" w:sz="4" w:space="0" w:color="auto"/>
            </w:tcBorders>
          </w:tcPr>
          <w:p w:rsidR="00107848" w:rsidRPr="0085495B" w:rsidRDefault="00107848" w:rsidP="001D1B76">
            <w:pPr>
              <w:pStyle w:val="BlockText"/>
              <w:ind w:left="0" w:right="-72"/>
              <w:jc w:val="right"/>
              <w:rPr>
                <w:rFonts w:ascii="Arial" w:hAnsi="Arial" w:cs="Arial"/>
                <w:b/>
                <w:bCs/>
                <w:color w:val="auto"/>
                <w:sz w:val="18"/>
                <w:szCs w:val="18"/>
              </w:rPr>
            </w:pPr>
            <w:r w:rsidRPr="0085495B">
              <w:rPr>
                <w:rFonts w:ascii="Arial" w:hAnsi="Arial" w:cs="Arial"/>
                <w:b/>
                <w:bCs/>
                <w:color w:val="auto"/>
                <w:sz w:val="18"/>
                <w:szCs w:val="18"/>
              </w:rPr>
              <w:t>2020</w:t>
            </w:r>
          </w:p>
        </w:tc>
        <w:tc>
          <w:tcPr>
            <w:tcW w:w="1584" w:type="dxa"/>
            <w:tcBorders>
              <w:top w:val="single" w:sz="4" w:space="0" w:color="auto"/>
              <w:bottom w:val="single" w:sz="4" w:space="0" w:color="auto"/>
            </w:tcBorders>
          </w:tcPr>
          <w:p w:rsidR="00107848" w:rsidRPr="0085495B" w:rsidRDefault="00107848" w:rsidP="001D1B76">
            <w:pPr>
              <w:pStyle w:val="BlockText"/>
              <w:ind w:left="0" w:right="-72"/>
              <w:jc w:val="right"/>
              <w:rPr>
                <w:rFonts w:ascii="Arial" w:hAnsi="Arial" w:cs="Arial"/>
                <w:b/>
                <w:bCs/>
                <w:color w:val="auto"/>
                <w:sz w:val="18"/>
                <w:szCs w:val="18"/>
              </w:rPr>
            </w:pPr>
            <w:r w:rsidRPr="0085495B">
              <w:rPr>
                <w:rFonts w:ascii="Arial" w:hAnsi="Arial" w:cs="Arial"/>
                <w:b/>
                <w:bCs/>
                <w:color w:val="auto"/>
                <w:sz w:val="18"/>
                <w:szCs w:val="18"/>
              </w:rPr>
              <w:t>2019</w:t>
            </w:r>
          </w:p>
        </w:tc>
      </w:tr>
      <w:tr w:rsidR="00107848" w:rsidRPr="0085495B" w:rsidTr="001D1B76">
        <w:trPr>
          <w:trHeight w:val="220"/>
        </w:trPr>
        <w:tc>
          <w:tcPr>
            <w:tcW w:w="6120" w:type="dxa"/>
          </w:tcPr>
          <w:p w:rsidR="00107848" w:rsidRPr="0085495B" w:rsidRDefault="00107848" w:rsidP="001D1B76">
            <w:pPr>
              <w:pStyle w:val="BlockText"/>
              <w:ind w:left="798" w:right="0" w:firstLine="0"/>
              <w:rPr>
                <w:rFonts w:ascii="Arial" w:hAnsi="Arial" w:cs="Arial"/>
                <w:color w:val="auto"/>
                <w:sz w:val="18"/>
                <w:szCs w:val="18"/>
              </w:rPr>
            </w:pPr>
          </w:p>
        </w:tc>
        <w:tc>
          <w:tcPr>
            <w:tcW w:w="1584" w:type="dxa"/>
            <w:tcBorders>
              <w:top w:val="single" w:sz="4" w:space="0" w:color="auto"/>
              <w:bottom w:val="single" w:sz="4" w:space="0" w:color="auto"/>
            </w:tcBorders>
          </w:tcPr>
          <w:p w:rsidR="00107848" w:rsidRPr="0085495B" w:rsidRDefault="00107848" w:rsidP="001D1B76">
            <w:pPr>
              <w:pStyle w:val="BlockText"/>
              <w:ind w:left="0" w:right="-72" w:firstLine="0"/>
              <w:jc w:val="right"/>
              <w:rPr>
                <w:rFonts w:ascii="Arial" w:hAnsi="Arial" w:cs="Arial"/>
                <w:b/>
                <w:bCs/>
                <w:color w:val="auto"/>
                <w:sz w:val="18"/>
                <w:szCs w:val="18"/>
              </w:rPr>
            </w:pPr>
            <w:r w:rsidRPr="0085495B">
              <w:rPr>
                <w:rFonts w:ascii="Arial" w:hAnsi="Arial" w:cs="Arial"/>
                <w:b/>
                <w:bCs/>
                <w:color w:val="auto"/>
                <w:sz w:val="18"/>
                <w:szCs w:val="18"/>
              </w:rPr>
              <w:t>US Dollar</w:t>
            </w:r>
          </w:p>
          <w:p w:rsidR="00107848" w:rsidRPr="0085495B" w:rsidRDefault="00107848" w:rsidP="001D1B76">
            <w:pPr>
              <w:pStyle w:val="BlockText"/>
              <w:ind w:left="0" w:right="-72" w:firstLine="0"/>
              <w:jc w:val="right"/>
              <w:rPr>
                <w:rFonts w:ascii="Arial" w:hAnsi="Arial" w:cs="Arial"/>
                <w:b/>
                <w:bCs/>
                <w:color w:val="auto"/>
                <w:sz w:val="18"/>
                <w:szCs w:val="18"/>
              </w:rPr>
            </w:pPr>
            <w:r w:rsidRPr="0085495B">
              <w:rPr>
                <w:rFonts w:ascii="Arial" w:hAnsi="Arial" w:cs="Arial"/>
                <w:b/>
                <w:bCs/>
                <w:color w:val="auto"/>
                <w:sz w:val="18"/>
                <w:szCs w:val="18"/>
              </w:rPr>
              <w:t>Baht</w:t>
            </w:r>
          </w:p>
        </w:tc>
        <w:tc>
          <w:tcPr>
            <w:tcW w:w="1584" w:type="dxa"/>
            <w:tcBorders>
              <w:top w:val="single" w:sz="4" w:space="0" w:color="auto"/>
              <w:bottom w:val="single" w:sz="4" w:space="0" w:color="auto"/>
            </w:tcBorders>
          </w:tcPr>
          <w:p w:rsidR="00107848" w:rsidRPr="0085495B" w:rsidRDefault="00107848" w:rsidP="001D1B76">
            <w:pPr>
              <w:pStyle w:val="BlockText"/>
              <w:ind w:left="0" w:right="-72" w:firstLine="0"/>
              <w:jc w:val="right"/>
              <w:rPr>
                <w:rFonts w:ascii="Arial" w:hAnsi="Arial" w:cs="Arial"/>
                <w:b/>
                <w:bCs/>
                <w:color w:val="auto"/>
                <w:sz w:val="18"/>
                <w:szCs w:val="18"/>
              </w:rPr>
            </w:pPr>
            <w:r w:rsidRPr="0085495B">
              <w:rPr>
                <w:rFonts w:ascii="Arial" w:hAnsi="Arial" w:cs="Arial"/>
                <w:b/>
                <w:bCs/>
                <w:color w:val="auto"/>
                <w:sz w:val="18"/>
                <w:szCs w:val="18"/>
              </w:rPr>
              <w:t>US Dollar</w:t>
            </w:r>
          </w:p>
          <w:p w:rsidR="00107848" w:rsidRPr="0085495B" w:rsidRDefault="00107848" w:rsidP="001D1B76">
            <w:pPr>
              <w:pStyle w:val="BlockText"/>
              <w:ind w:left="0" w:right="-72" w:firstLine="0"/>
              <w:jc w:val="right"/>
              <w:rPr>
                <w:rFonts w:ascii="Arial" w:hAnsi="Arial" w:cs="Arial"/>
                <w:b/>
                <w:bCs/>
                <w:color w:val="auto"/>
                <w:sz w:val="18"/>
                <w:szCs w:val="18"/>
              </w:rPr>
            </w:pPr>
            <w:r w:rsidRPr="0085495B">
              <w:rPr>
                <w:rFonts w:ascii="Arial" w:hAnsi="Arial" w:cs="Arial"/>
                <w:b/>
                <w:bCs/>
                <w:color w:val="auto"/>
                <w:sz w:val="18"/>
                <w:szCs w:val="18"/>
              </w:rPr>
              <w:t>Baht</w:t>
            </w:r>
          </w:p>
        </w:tc>
      </w:tr>
      <w:tr w:rsidR="00107848" w:rsidRPr="0085495B" w:rsidTr="001D1B76">
        <w:trPr>
          <w:trHeight w:val="220"/>
        </w:trPr>
        <w:tc>
          <w:tcPr>
            <w:tcW w:w="6120" w:type="dxa"/>
            <w:vAlign w:val="bottom"/>
          </w:tcPr>
          <w:p w:rsidR="00107848" w:rsidRPr="0085495B" w:rsidRDefault="00304B9D" w:rsidP="001D1B76">
            <w:pPr>
              <w:autoSpaceDE w:val="0"/>
              <w:autoSpaceDN w:val="0"/>
              <w:ind w:left="798"/>
              <w:rPr>
                <w:rFonts w:ascii="Arial" w:hAnsi="Arial" w:cs="Arial"/>
                <w:spacing w:val="-4"/>
                <w:sz w:val="18"/>
                <w:szCs w:val="18"/>
                <w:lang w:val="en-US"/>
              </w:rPr>
            </w:pPr>
            <w:r w:rsidRPr="0085495B">
              <w:rPr>
                <w:rFonts w:ascii="Arial" w:hAnsi="Arial" w:cs="Arial"/>
                <w:spacing w:val="-4"/>
                <w:sz w:val="18"/>
                <w:szCs w:val="18"/>
                <w:lang w:val="en-US"/>
              </w:rPr>
              <w:t>Foreign currency forwards</w:t>
            </w:r>
          </w:p>
        </w:tc>
        <w:tc>
          <w:tcPr>
            <w:tcW w:w="1584" w:type="dxa"/>
            <w:shd w:val="clear" w:color="auto" w:fill="FAFAFA"/>
          </w:tcPr>
          <w:p w:rsidR="00107848" w:rsidRPr="0085495B" w:rsidRDefault="00107848" w:rsidP="001D1B76">
            <w:pPr>
              <w:pStyle w:val="BlockText"/>
              <w:ind w:left="0" w:right="-72" w:firstLine="0"/>
              <w:jc w:val="right"/>
              <w:rPr>
                <w:rFonts w:ascii="Arial" w:hAnsi="Arial" w:cs="Arial"/>
                <w:sz w:val="18"/>
                <w:szCs w:val="18"/>
              </w:rPr>
            </w:pPr>
          </w:p>
        </w:tc>
        <w:tc>
          <w:tcPr>
            <w:tcW w:w="1584" w:type="dxa"/>
          </w:tcPr>
          <w:p w:rsidR="00107848" w:rsidRPr="0085495B" w:rsidRDefault="00107848" w:rsidP="001D1B76">
            <w:pPr>
              <w:pStyle w:val="BlockText"/>
              <w:ind w:left="0" w:right="-72" w:firstLine="0"/>
              <w:jc w:val="right"/>
              <w:rPr>
                <w:rFonts w:ascii="Arial" w:hAnsi="Arial" w:cs="Arial"/>
                <w:sz w:val="18"/>
                <w:szCs w:val="18"/>
              </w:rPr>
            </w:pPr>
          </w:p>
        </w:tc>
      </w:tr>
      <w:tr w:rsidR="00107848" w:rsidRPr="0085495B" w:rsidTr="001D1B76">
        <w:trPr>
          <w:trHeight w:val="220"/>
        </w:trPr>
        <w:tc>
          <w:tcPr>
            <w:tcW w:w="6120" w:type="dxa"/>
            <w:vAlign w:val="bottom"/>
          </w:tcPr>
          <w:p w:rsidR="00107848" w:rsidRPr="0085495B" w:rsidRDefault="00107848" w:rsidP="001D1B76">
            <w:pPr>
              <w:pStyle w:val="ListParagraph"/>
              <w:autoSpaceDE w:val="0"/>
              <w:autoSpaceDN w:val="0"/>
              <w:spacing w:after="0" w:line="240" w:lineRule="auto"/>
              <w:ind w:left="798"/>
              <w:rPr>
                <w:rFonts w:ascii="Arial" w:hAnsi="Arial" w:cs="Arial"/>
                <w:sz w:val="18"/>
                <w:szCs w:val="18"/>
                <w:cs/>
                <w:lang w:val="en-US"/>
              </w:rPr>
            </w:pPr>
            <w:r w:rsidRPr="0085495B">
              <w:rPr>
                <w:rFonts w:ascii="Arial" w:hAnsi="Arial" w:cs="Arial"/>
                <w:sz w:val="18"/>
                <w:szCs w:val="18"/>
              </w:rPr>
              <w:t xml:space="preserve">  </w:t>
            </w:r>
            <w:r w:rsidR="00304B9D" w:rsidRPr="0085495B">
              <w:rPr>
                <w:rFonts w:ascii="Arial" w:hAnsi="Arial" w:cs="Arial"/>
                <w:sz w:val="18"/>
                <w:szCs w:val="18"/>
              </w:rPr>
              <w:t>Purchase of foreign currency</w:t>
            </w:r>
            <w:r w:rsidR="00F470C3">
              <w:rPr>
                <w:rFonts w:ascii="Arial" w:hAnsi="Arial" w:cs="Arial"/>
                <w:sz w:val="18"/>
                <w:szCs w:val="18"/>
              </w:rPr>
              <w:t xml:space="preserve"> - trade</w:t>
            </w:r>
          </w:p>
        </w:tc>
        <w:tc>
          <w:tcPr>
            <w:tcW w:w="1584" w:type="dxa"/>
            <w:tcBorders>
              <w:bottom w:val="single" w:sz="4" w:space="0" w:color="auto"/>
            </w:tcBorders>
            <w:shd w:val="clear" w:color="auto" w:fill="FAFAFA"/>
          </w:tcPr>
          <w:p w:rsidR="00107848" w:rsidRPr="0085495B" w:rsidRDefault="000F1B17" w:rsidP="001D1B76">
            <w:pPr>
              <w:pStyle w:val="BlockText"/>
              <w:ind w:left="0" w:right="-72" w:firstLine="0"/>
              <w:jc w:val="right"/>
              <w:rPr>
                <w:rFonts w:ascii="Arial" w:hAnsi="Arial" w:cs="Arial"/>
                <w:color w:val="auto"/>
                <w:sz w:val="18"/>
                <w:szCs w:val="18"/>
              </w:rPr>
            </w:pPr>
            <w:r w:rsidRPr="0085495B">
              <w:rPr>
                <w:rFonts w:ascii="Arial" w:hAnsi="Arial" w:cs="Arial"/>
                <w:color w:val="auto"/>
                <w:sz w:val="18"/>
                <w:szCs w:val="18"/>
              </w:rPr>
              <w:t>(319,148)</w:t>
            </w:r>
          </w:p>
        </w:tc>
        <w:tc>
          <w:tcPr>
            <w:tcW w:w="1584" w:type="dxa"/>
            <w:tcBorders>
              <w:bottom w:val="single" w:sz="4" w:space="0" w:color="auto"/>
            </w:tcBorders>
          </w:tcPr>
          <w:p w:rsidR="00107848" w:rsidRPr="0085495B" w:rsidRDefault="000F1B17" w:rsidP="001D1B76">
            <w:pPr>
              <w:pStyle w:val="BlockText"/>
              <w:ind w:left="0" w:right="-72" w:firstLine="0"/>
              <w:jc w:val="right"/>
              <w:rPr>
                <w:rFonts w:ascii="Arial" w:hAnsi="Arial" w:cs="Arial"/>
                <w:sz w:val="18"/>
                <w:szCs w:val="18"/>
              </w:rPr>
            </w:pPr>
            <w:r w:rsidRPr="0085495B">
              <w:rPr>
                <w:rFonts w:ascii="Arial" w:hAnsi="Arial" w:cs="Arial"/>
                <w:sz w:val="18"/>
                <w:szCs w:val="18"/>
              </w:rPr>
              <w:t>-</w:t>
            </w:r>
          </w:p>
        </w:tc>
      </w:tr>
    </w:tbl>
    <w:p w:rsidR="00757348" w:rsidRDefault="00757348" w:rsidP="00A0223E">
      <w:pPr>
        <w:ind w:left="1080"/>
        <w:rPr>
          <w:rFonts w:ascii="Arial" w:hAnsi="Arial" w:cs="Arial"/>
          <w:i/>
          <w:iCs/>
          <w:color w:val="CF4A02"/>
          <w:sz w:val="18"/>
          <w:szCs w:val="18"/>
        </w:rPr>
      </w:pPr>
    </w:p>
    <w:p w:rsidR="00784489" w:rsidRPr="00A0223E" w:rsidRDefault="00784489" w:rsidP="00A0223E">
      <w:pPr>
        <w:ind w:left="1080"/>
        <w:rPr>
          <w:rFonts w:ascii="Arial" w:hAnsi="Arial" w:cs="Arial"/>
          <w:i/>
          <w:iCs/>
          <w:color w:val="CF4A02"/>
          <w:sz w:val="18"/>
          <w:szCs w:val="18"/>
        </w:rPr>
      </w:pPr>
      <w:r w:rsidRPr="00A0223E">
        <w:rPr>
          <w:rFonts w:ascii="Arial" w:hAnsi="Arial" w:cs="Arial"/>
          <w:i/>
          <w:iCs/>
          <w:color w:val="CF4A02"/>
          <w:sz w:val="18"/>
          <w:szCs w:val="18"/>
        </w:rPr>
        <w:t>Sensitivity</w:t>
      </w:r>
      <w:r w:rsidR="00A0223E" w:rsidRPr="00A0223E">
        <w:rPr>
          <w:rFonts w:ascii="Arial" w:hAnsi="Arial" w:cs="Arial" w:hint="cs"/>
          <w:i/>
          <w:iCs/>
          <w:color w:val="CF4A02"/>
          <w:sz w:val="18"/>
          <w:szCs w:val="18"/>
          <w:cs/>
        </w:rPr>
        <w:t xml:space="preserve"> </w:t>
      </w:r>
      <w:r w:rsidR="00A0223E" w:rsidRPr="00A0223E">
        <w:rPr>
          <w:rFonts w:ascii="Arial" w:hAnsi="Arial" w:cs="Arial"/>
          <w:i/>
          <w:iCs/>
          <w:color w:val="CF4A02"/>
          <w:sz w:val="18"/>
          <w:szCs w:val="18"/>
        </w:rPr>
        <w:t>analysis</w:t>
      </w:r>
    </w:p>
    <w:p w:rsidR="00784489" w:rsidRDefault="00784489" w:rsidP="00784489">
      <w:pPr>
        <w:pStyle w:val="BlockText"/>
        <w:ind w:left="1080" w:right="0" w:firstLine="0"/>
        <w:rPr>
          <w:rFonts w:ascii="Arial" w:hAnsi="Arial" w:cs="Arial"/>
          <w:i/>
          <w:iCs/>
          <w:color w:val="auto"/>
          <w:spacing w:val="-2"/>
          <w:sz w:val="18"/>
          <w:szCs w:val="18"/>
          <w:lang w:val="en-GB"/>
        </w:rPr>
      </w:pPr>
    </w:p>
    <w:p w:rsidR="00784489" w:rsidRPr="00784489" w:rsidRDefault="00784489" w:rsidP="00784489">
      <w:pPr>
        <w:pStyle w:val="BlockText"/>
        <w:ind w:left="1080" w:right="0" w:firstLine="0"/>
        <w:rPr>
          <w:rFonts w:ascii="Arial" w:hAnsi="Arial" w:cs="Arial"/>
          <w:color w:val="auto"/>
          <w:spacing w:val="-2"/>
          <w:sz w:val="18"/>
          <w:szCs w:val="18"/>
          <w:lang w:val="en-GB"/>
        </w:rPr>
      </w:pPr>
      <w:r>
        <w:rPr>
          <w:rFonts w:ascii="Arial" w:hAnsi="Arial" w:cs="Arial"/>
          <w:color w:val="auto"/>
          <w:spacing w:val="-2"/>
          <w:sz w:val="18"/>
          <w:szCs w:val="18"/>
          <w:lang w:val="en-GB"/>
        </w:rPr>
        <w:t>Foreign currency forward contracts at the end of the reporting period have low value. As a result, the Group considered that the risk from changing in foreign currency exchange rate between Thai Baht and US Dollar is insignificant. So, the Group will not disclose sensitivity analysis.</w:t>
      </w:r>
    </w:p>
    <w:p w:rsidR="00021E62" w:rsidRPr="00021E62" w:rsidRDefault="00021E62" w:rsidP="001D1B76">
      <w:pPr>
        <w:suppressAutoHyphens/>
        <w:ind w:left="540"/>
        <w:jc w:val="both"/>
        <w:rPr>
          <w:rFonts w:ascii="Arial" w:hAnsi="Arial" w:cstheme="minorBidi"/>
          <w:sz w:val="18"/>
          <w:szCs w:val="18"/>
          <w:lang w:val="en-GB"/>
        </w:rPr>
      </w:pPr>
    </w:p>
    <w:p w:rsidR="003574EC" w:rsidRPr="0085495B" w:rsidRDefault="003574EC" w:rsidP="001D1B76">
      <w:pPr>
        <w:ind w:left="1080" w:hanging="540"/>
        <w:rPr>
          <w:rFonts w:ascii="Arial" w:hAnsi="Arial" w:cs="Arial"/>
          <w:b/>
          <w:bCs/>
          <w:color w:val="CF4A02"/>
          <w:sz w:val="18"/>
          <w:szCs w:val="18"/>
        </w:rPr>
      </w:pPr>
      <w:r w:rsidRPr="0085495B">
        <w:rPr>
          <w:rFonts w:ascii="Arial" w:hAnsi="Arial" w:cs="Arial"/>
          <w:b/>
          <w:bCs/>
          <w:color w:val="CF4A02"/>
          <w:sz w:val="18"/>
          <w:szCs w:val="18"/>
        </w:rPr>
        <w:t>b)</w:t>
      </w:r>
      <w:r w:rsidRPr="0085495B">
        <w:rPr>
          <w:rFonts w:ascii="Arial" w:hAnsi="Arial" w:cs="Arial"/>
          <w:b/>
          <w:bCs/>
          <w:color w:val="CF4A02"/>
          <w:sz w:val="18"/>
          <w:szCs w:val="18"/>
        </w:rPr>
        <w:tab/>
        <w:t>Cash flow and fair value interest rate risk</w:t>
      </w:r>
    </w:p>
    <w:p w:rsidR="003574EC" w:rsidRPr="0085495B" w:rsidRDefault="003574EC" w:rsidP="001D1B76">
      <w:pPr>
        <w:suppressAutoHyphens/>
        <w:ind w:left="1080"/>
        <w:jc w:val="both"/>
        <w:rPr>
          <w:rFonts w:ascii="Arial" w:hAnsi="Arial" w:cs="Arial"/>
          <w:sz w:val="18"/>
          <w:szCs w:val="18"/>
          <w:lang w:val="en-GB"/>
        </w:rPr>
      </w:pPr>
    </w:p>
    <w:p w:rsidR="001D1B76" w:rsidRPr="0085495B" w:rsidRDefault="00FA3FCB" w:rsidP="00A743C6">
      <w:pPr>
        <w:pStyle w:val="BlockText"/>
        <w:ind w:left="1080" w:right="0" w:firstLine="0"/>
        <w:rPr>
          <w:rFonts w:ascii="Arial" w:hAnsi="Arial" w:cs="Arial"/>
          <w:color w:val="auto"/>
          <w:spacing w:val="-2"/>
          <w:sz w:val="18"/>
          <w:szCs w:val="18"/>
          <w:lang w:val="en-GB"/>
        </w:rPr>
      </w:pPr>
      <w:r w:rsidRPr="0085495B">
        <w:rPr>
          <w:rFonts w:ascii="Arial" w:hAnsi="Arial" w:cs="Arial"/>
          <w:color w:val="auto"/>
          <w:spacing w:val="-2"/>
          <w:sz w:val="18"/>
          <w:szCs w:val="18"/>
          <w:lang w:val="en-GB"/>
        </w:rPr>
        <w:t>The Group’s income and operating cash flows are substantially independent of changes in market interest rates. The Group is exposed to interest rate risk relates primarily to its deposits at financial institutions</w:t>
      </w:r>
      <w:r w:rsidR="00FE19C2" w:rsidRPr="0085495B">
        <w:rPr>
          <w:rFonts w:ascii="Arial" w:hAnsi="Arial" w:cs="Arial"/>
          <w:color w:val="auto"/>
          <w:spacing w:val="-2"/>
          <w:sz w:val="18"/>
          <w:szCs w:val="18"/>
          <w:lang w:val="en-GB"/>
        </w:rPr>
        <w:t>, bank overdrafts and short-term borrowings from financial institutions</w:t>
      </w:r>
      <w:r w:rsidRPr="0085495B">
        <w:rPr>
          <w:rFonts w:ascii="Arial" w:hAnsi="Arial" w:cs="Arial"/>
          <w:color w:val="auto"/>
          <w:spacing w:val="-2"/>
          <w:sz w:val="18"/>
          <w:szCs w:val="18"/>
          <w:lang w:val="en-GB"/>
        </w:rPr>
        <w:t>,</w:t>
      </w:r>
      <w:r w:rsidR="00B1578F">
        <w:rPr>
          <w:rFonts w:ascii="Arial" w:hAnsi="Arial" w:cstheme="minorBidi" w:hint="cs"/>
          <w:color w:val="auto"/>
          <w:spacing w:val="-2"/>
          <w:sz w:val="18"/>
          <w:szCs w:val="18"/>
          <w:cs/>
          <w:lang w:val="en-GB"/>
        </w:rPr>
        <w:t xml:space="preserve"> </w:t>
      </w:r>
      <w:r w:rsidR="00B1578F">
        <w:rPr>
          <w:rFonts w:ascii="Arial" w:hAnsi="Arial" w:cstheme="minorBidi"/>
          <w:color w:val="auto"/>
          <w:spacing w:val="-2"/>
          <w:sz w:val="18"/>
          <w:szCs w:val="18"/>
          <w:lang w:val="en-GB"/>
        </w:rPr>
        <w:t xml:space="preserve">short-term loans to a </w:t>
      </w:r>
      <w:proofErr w:type="gramStart"/>
      <w:r w:rsidR="00B1578F">
        <w:rPr>
          <w:rFonts w:ascii="Arial" w:hAnsi="Arial" w:cstheme="minorBidi"/>
          <w:color w:val="auto"/>
          <w:spacing w:val="-2"/>
          <w:sz w:val="18"/>
          <w:szCs w:val="18"/>
          <w:lang w:val="en-GB"/>
        </w:rPr>
        <w:t>subsidiary</w:t>
      </w:r>
      <w:r w:rsidR="00FE19C2" w:rsidRPr="0085495B">
        <w:rPr>
          <w:rFonts w:ascii="Arial" w:hAnsi="Arial" w:cs="Arial"/>
          <w:color w:val="auto"/>
          <w:spacing w:val="-2"/>
          <w:sz w:val="18"/>
          <w:szCs w:val="18"/>
          <w:lang w:val="en-GB"/>
        </w:rPr>
        <w:t xml:space="preserve"> short</w:t>
      </w:r>
      <w:r w:rsidRPr="0085495B">
        <w:rPr>
          <w:rFonts w:ascii="Arial" w:hAnsi="Arial" w:cs="Arial"/>
          <w:color w:val="auto"/>
          <w:spacing w:val="-2"/>
          <w:sz w:val="18"/>
          <w:szCs w:val="18"/>
          <w:lang w:val="en-GB"/>
        </w:rPr>
        <w:t>-term borrowings</w:t>
      </w:r>
      <w:proofErr w:type="gramEnd"/>
      <w:r w:rsidR="00FE19C2" w:rsidRPr="0085495B">
        <w:rPr>
          <w:rFonts w:ascii="Arial" w:hAnsi="Arial" w:cs="Arial"/>
          <w:color w:val="auto"/>
          <w:spacing w:val="-2"/>
          <w:sz w:val="18"/>
          <w:szCs w:val="18"/>
          <w:lang w:val="en-GB"/>
        </w:rPr>
        <w:t xml:space="preserve"> from related parties</w:t>
      </w:r>
      <w:r w:rsidRPr="0085495B">
        <w:rPr>
          <w:rFonts w:ascii="Arial" w:hAnsi="Arial" w:cs="Arial"/>
          <w:color w:val="auto"/>
          <w:spacing w:val="-2"/>
          <w:sz w:val="18"/>
          <w:szCs w:val="18"/>
          <w:lang w:val="en-GB"/>
        </w:rPr>
        <w:t xml:space="preserve"> and </w:t>
      </w:r>
      <w:r w:rsidR="00FE19C2" w:rsidRPr="0085495B">
        <w:rPr>
          <w:rFonts w:ascii="Arial" w:hAnsi="Arial" w:cs="Arial"/>
          <w:color w:val="auto"/>
          <w:spacing w:val="-2"/>
          <w:sz w:val="18"/>
          <w:szCs w:val="18"/>
          <w:lang w:val="en-GB"/>
        </w:rPr>
        <w:t>lease liabilities</w:t>
      </w:r>
      <w:r w:rsidRPr="0085495B">
        <w:rPr>
          <w:rFonts w:ascii="Arial" w:hAnsi="Arial" w:cs="Arial"/>
          <w:color w:val="auto"/>
          <w:spacing w:val="-2"/>
          <w:sz w:val="18"/>
          <w:szCs w:val="18"/>
          <w:lang w:val="en-GB"/>
        </w:rPr>
        <w:t xml:space="preserve">.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w:t>
      </w:r>
      <w:r w:rsidR="00FE19C2" w:rsidRPr="0085495B">
        <w:rPr>
          <w:rFonts w:ascii="Arial" w:hAnsi="Arial" w:cs="Arial"/>
          <w:color w:val="auto"/>
          <w:spacing w:val="-2"/>
          <w:sz w:val="18"/>
          <w:szCs w:val="18"/>
          <w:lang w:val="en-GB"/>
        </w:rPr>
        <w:t>balance</w:t>
      </w:r>
      <w:r w:rsidRPr="0085495B">
        <w:rPr>
          <w:rFonts w:ascii="Arial" w:hAnsi="Arial" w:cs="Arial"/>
          <w:color w:val="auto"/>
          <w:spacing w:val="-2"/>
          <w:sz w:val="18"/>
          <w:szCs w:val="18"/>
          <w:lang w:val="en-GB"/>
        </w:rPr>
        <w:t xml:space="preserve">. </w:t>
      </w:r>
      <w:r w:rsidR="00FE19C2" w:rsidRPr="0085495B">
        <w:rPr>
          <w:rFonts w:ascii="Arial" w:hAnsi="Arial" w:cs="Arial"/>
          <w:color w:val="auto"/>
          <w:spacing w:val="-2"/>
          <w:sz w:val="18"/>
          <w:szCs w:val="18"/>
          <w:lang w:val="en-GB"/>
        </w:rPr>
        <w:t>As a result</w:t>
      </w:r>
      <w:r w:rsidRPr="0085495B">
        <w:rPr>
          <w:rFonts w:ascii="Arial" w:hAnsi="Arial" w:cs="Arial"/>
          <w:color w:val="auto"/>
          <w:spacing w:val="-2"/>
          <w:sz w:val="18"/>
          <w:szCs w:val="18"/>
          <w:lang w:val="en-GB"/>
        </w:rPr>
        <w:t xml:space="preserve">, the Group </w:t>
      </w:r>
      <w:r w:rsidR="00FE19C2" w:rsidRPr="0085495B">
        <w:rPr>
          <w:rFonts w:ascii="Arial" w:hAnsi="Arial" w:cs="Arial"/>
          <w:color w:val="auto"/>
          <w:spacing w:val="-2"/>
          <w:sz w:val="18"/>
          <w:szCs w:val="18"/>
          <w:lang w:val="en-GB"/>
        </w:rPr>
        <w:t xml:space="preserve">does not </w:t>
      </w:r>
      <w:r w:rsidRPr="0085495B">
        <w:rPr>
          <w:rFonts w:ascii="Arial" w:hAnsi="Arial" w:cs="Arial"/>
          <w:color w:val="auto"/>
          <w:spacing w:val="-2"/>
          <w:sz w:val="18"/>
          <w:szCs w:val="18"/>
          <w:lang w:val="en-GB"/>
        </w:rPr>
        <w:t>use interest rate swap to management the risk</w:t>
      </w:r>
      <w:r w:rsidR="00A743C6" w:rsidRPr="0085495B">
        <w:rPr>
          <w:rFonts w:ascii="Arial" w:hAnsi="Arial" w:cs="Arial"/>
          <w:color w:val="auto"/>
          <w:spacing w:val="-2"/>
          <w:sz w:val="18"/>
          <w:szCs w:val="18"/>
          <w:lang w:val="en-GB"/>
        </w:rPr>
        <w:t>.</w:t>
      </w:r>
    </w:p>
    <w:p w:rsidR="00F71792" w:rsidRPr="009112F4" w:rsidRDefault="00F71792" w:rsidP="009112F4">
      <w:pPr>
        <w:pStyle w:val="BlockText"/>
        <w:ind w:left="1080" w:right="0" w:firstLine="0"/>
        <w:rPr>
          <w:rFonts w:ascii="Arial" w:hAnsi="Arial" w:cs="Arial"/>
          <w:color w:val="auto"/>
          <w:spacing w:val="-2"/>
          <w:sz w:val="18"/>
          <w:szCs w:val="18"/>
          <w:lang w:val="en-GB"/>
        </w:rPr>
      </w:pPr>
    </w:p>
    <w:p w:rsidR="00F71792" w:rsidRDefault="00F71792" w:rsidP="00F71792">
      <w:pPr>
        <w:pStyle w:val="BlockText"/>
        <w:ind w:left="1080" w:right="0" w:firstLine="0"/>
        <w:rPr>
          <w:rFonts w:ascii="Arial" w:hAnsi="Arial" w:cs="Arial"/>
          <w:color w:val="auto"/>
          <w:spacing w:val="-2"/>
          <w:sz w:val="18"/>
          <w:szCs w:val="18"/>
          <w:lang w:val="en-GB"/>
        </w:rPr>
      </w:pPr>
      <w:r w:rsidRPr="0085495B">
        <w:rPr>
          <w:rFonts w:ascii="Arial" w:hAnsi="Arial" w:cs="Arial"/>
          <w:color w:val="auto"/>
          <w:spacing w:val="-2"/>
          <w:sz w:val="18"/>
          <w:szCs w:val="18"/>
          <w:lang w:val="en-GB"/>
        </w:rPr>
        <w:t xml:space="preserve">Significant financial assets and liabilities classified by type of interest rates </w:t>
      </w:r>
      <w:r w:rsidR="00F470C3">
        <w:rPr>
          <w:rFonts w:ascii="Arial" w:hAnsi="Arial" w:cs="Arial"/>
          <w:color w:val="auto"/>
          <w:spacing w:val="-2"/>
          <w:sz w:val="18"/>
          <w:szCs w:val="18"/>
          <w:lang w:val="en-GB"/>
        </w:rPr>
        <w:t xml:space="preserve">and maturity date </w:t>
      </w:r>
      <w:r w:rsidRPr="0085495B">
        <w:rPr>
          <w:rFonts w:ascii="Arial" w:hAnsi="Arial" w:cs="Arial"/>
          <w:color w:val="auto"/>
          <w:spacing w:val="-2"/>
          <w:sz w:val="18"/>
          <w:szCs w:val="18"/>
          <w:lang w:val="en-GB"/>
        </w:rPr>
        <w:t>are summarised in the table below.</w:t>
      </w:r>
    </w:p>
    <w:p w:rsidR="00237705" w:rsidRPr="0085495B" w:rsidRDefault="00237705" w:rsidP="00F71792">
      <w:pPr>
        <w:pStyle w:val="BlockText"/>
        <w:ind w:left="1080" w:right="0" w:firstLine="0"/>
        <w:rPr>
          <w:rFonts w:ascii="Arial" w:hAnsi="Arial" w:cs="Arial"/>
          <w:color w:val="auto"/>
          <w:spacing w:val="-2"/>
          <w:sz w:val="18"/>
          <w:szCs w:val="18"/>
          <w:lang w:val="en-GB"/>
        </w:rPr>
      </w:pPr>
    </w:p>
    <w:p w:rsidR="00F71792" w:rsidRDefault="00F71792" w:rsidP="00A743C6">
      <w:pPr>
        <w:pStyle w:val="BlockText"/>
        <w:ind w:left="1080" w:right="0" w:firstLine="0"/>
        <w:rPr>
          <w:rFonts w:ascii="Arial" w:hAnsi="Arial" w:cs="Arial"/>
          <w:color w:val="auto"/>
          <w:spacing w:val="-2"/>
          <w:sz w:val="18"/>
          <w:szCs w:val="18"/>
          <w:lang w:val="en-GB"/>
        </w:rPr>
      </w:pPr>
    </w:p>
    <w:p w:rsidR="00237705" w:rsidRDefault="00237705" w:rsidP="00A743C6">
      <w:pPr>
        <w:pStyle w:val="BlockText"/>
        <w:ind w:left="1080" w:right="0" w:firstLine="0"/>
        <w:rPr>
          <w:rFonts w:ascii="Arial" w:hAnsi="Arial" w:cs="Arial"/>
          <w:color w:val="auto"/>
          <w:spacing w:val="-2"/>
          <w:sz w:val="18"/>
          <w:szCs w:val="18"/>
          <w:lang w:val="en-GB"/>
        </w:rPr>
      </w:pPr>
    </w:p>
    <w:p w:rsidR="00237705" w:rsidRPr="0085495B" w:rsidRDefault="00237705" w:rsidP="00A743C6">
      <w:pPr>
        <w:pStyle w:val="BlockText"/>
        <w:ind w:left="1080" w:right="0" w:firstLine="0"/>
        <w:rPr>
          <w:rFonts w:ascii="Arial" w:hAnsi="Arial" w:cs="Arial"/>
          <w:color w:val="auto"/>
          <w:spacing w:val="-2"/>
          <w:sz w:val="18"/>
          <w:szCs w:val="18"/>
          <w:lang w:val="en-GB"/>
        </w:rPr>
        <w:sectPr w:rsidR="00237705" w:rsidRPr="0085495B" w:rsidSect="00FE3F59">
          <w:headerReference w:type="default" r:id="rId8"/>
          <w:footerReference w:type="default" r:id="rId9"/>
          <w:pgSz w:w="11909" w:h="16834" w:code="9"/>
          <w:pgMar w:top="1440" w:right="720" w:bottom="720" w:left="1728" w:header="706" w:footer="706" w:gutter="0"/>
          <w:pgNumType w:start="13"/>
          <w:cols w:space="720"/>
          <w:docGrid w:linePitch="360"/>
        </w:sectPr>
      </w:pPr>
    </w:p>
    <w:p w:rsidR="00A655C7" w:rsidRPr="0085495B" w:rsidRDefault="00A655C7" w:rsidP="00A655C7">
      <w:pPr>
        <w:pStyle w:val="BlockText"/>
        <w:ind w:left="1080" w:right="0" w:firstLine="0"/>
        <w:rPr>
          <w:rFonts w:ascii="Arial" w:hAnsi="Arial" w:cs="Arial"/>
          <w:sz w:val="18"/>
          <w:szCs w:val="18"/>
          <w:lang w:val="en-GB"/>
        </w:rPr>
      </w:pPr>
    </w:p>
    <w:tbl>
      <w:tblPr>
        <w:tblW w:w="14490" w:type="dxa"/>
        <w:tblLayout w:type="fixed"/>
        <w:tblLook w:val="04A0" w:firstRow="1" w:lastRow="0" w:firstColumn="1" w:lastColumn="0" w:noHBand="0" w:noVBand="1"/>
      </w:tblPr>
      <w:tblGrid>
        <w:gridCol w:w="6300"/>
        <w:gridCol w:w="1148"/>
        <w:gridCol w:w="1192"/>
        <w:gridCol w:w="1102"/>
        <w:gridCol w:w="1148"/>
        <w:gridCol w:w="1146"/>
        <w:gridCol w:w="1147"/>
        <w:gridCol w:w="1307"/>
      </w:tblGrid>
      <w:tr w:rsidR="00A655C7" w:rsidRPr="00237705" w:rsidTr="00A655C7">
        <w:tc>
          <w:tcPr>
            <w:tcW w:w="6300" w:type="dxa"/>
            <w:shd w:val="clear" w:color="auto" w:fill="auto"/>
          </w:tcPr>
          <w:p w:rsidR="00A655C7" w:rsidRPr="00237705" w:rsidRDefault="00A655C7" w:rsidP="00A655C7">
            <w:pPr>
              <w:pStyle w:val="BlockText"/>
              <w:ind w:left="969" w:right="0" w:firstLine="0"/>
              <w:rPr>
                <w:rFonts w:ascii="Arial" w:hAnsi="Arial" w:cs="Arial"/>
                <w:b/>
                <w:bCs/>
                <w:color w:val="auto"/>
                <w:spacing w:val="-4"/>
                <w:sz w:val="18"/>
                <w:szCs w:val="18"/>
                <w:lang w:val="en-GB"/>
              </w:rPr>
            </w:pPr>
          </w:p>
        </w:tc>
        <w:tc>
          <w:tcPr>
            <w:tcW w:w="8190" w:type="dxa"/>
            <w:gridSpan w:val="7"/>
            <w:tcBorders>
              <w:top w:val="single" w:sz="4" w:space="0" w:color="auto"/>
              <w:bottom w:val="single" w:sz="4" w:space="0" w:color="auto"/>
            </w:tcBorders>
            <w:shd w:val="clear" w:color="auto" w:fill="auto"/>
          </w:tcPr>
          <w:p w:rsidR="00A655C7" w:rsidRPr="00237705" w:rsidRDefault="00A655C7" w:rsidP="001D1B76">
            <w:pPr>
              <w:pStyle w:val="BlockText"/>
              <w:ind w:left="0" w:right="-72" w:firstLine="0"/>
              <w:jc w:val="center"/>
              <w:rPr>
                <w:rFonts w:ascii="Arial" w:hAnsi="Arial" w:cs="Arial"/>
                <w:b/>
                <w:bCs/>
                <w:color w:val="auto"/>
                <w:spacing w:val="-4"/>
                <w:sz w:val="18"/>
                <w:szCs w:val="18"/>
                <w:lang w:val="en-GB"/>
              </w:rPr>
            </w:pPr>
            <w:r w:rsidRPr="00237705">
              <w:rPr>
                <w:rFonts w:ascii="Arial" w:hAnsi="Arial" w:cs="Arial"/>
                <w:b/>
                <w:bCs/>
                <w:color w:val="auto"/>
                <w:spacing w:val="-4"/>
                <w:sz w:val="18"/>
                <w:szCs w:val="18"/>
                <w:lang w:val="en-GB"/>
              </w:rPr>
              <w:t>Consolidated financial statements</w:t>
            </w:r>
          </w:p>
        </w:tc>
      </w:tr>
      <w:tr w:rsidR="00A92C49" w:rsidRPr="00237705" w:rsidTr="00A655C7">
        <w:tc>
          <w:tcPr>
            <w:tcW w:w="6300" w:type="dxa"/>
            <w:shd w:val="clear" w:color="auto" w:fill="auto"/>
          </w:tcPr>
          <w:p w:rsidR="00A92C49" w:rsidRPr="00237705" w:rsidRDefault="00A92C49" w:rsidP="00A655C7">
            <w:pPr>
              <w:pStyle w:val="BlockText"/>
              <w:ind w:left="969" w:right="0" w:firstLine="0"/>
              <w:rPr>
                <w:rFonts w:ascii="Arial" w:hAnsi="Arial" w:cs="Arial"/>
                <w:b/>
                <w:bCs/>
                <w:color w:val="auto"/>
                <w:spacing w:val="-4"/>
                <w:sz w:val="18"/>
                <w:szCs w:val="18"/>
                <w:lang w:val="en-GB"/>
              </w:rPr>
            </w:pPr>
          </w:p>
        </w:tc>
        <w:tc>
          <w:tcPr>
            <w:tcW w:w="2340" w:type="dxa"/>
            <w:gridSpan w:val="2"/>
            <w:tcBorders>
              <w:top w:val="single" w:sz="4" w:space="0" w:color="auto"/>
              <w:bottom w:val="single" w:sz="4" w:space="0" w:color="auto"/>
            </w:tcBorders>
            <w:shd w:val="clear" w:color="auto" w:fill="auto"/>
          </w:tcPr>
          <w:p w:rsidR="00A92C49" w:rsidRPr="00237705" w:rsidRDefault="00A92C49" w:rsidP="001D1B76">
            <w:pPr>
              <w:pStyle w:val="BlockText"/>
              <w:ind w:left="0" w:right="-72" w:firstLine="0"/>
              <w:jc w:val="center"/>
              <w:rPr>
                <w:rFonts w:ascii="Arial" w:hAnsi="Arial" w:cs="Arial"/>
                <w:b/>
                <w:bCs/>
                <w:color w:val="auto"/>
                <w:spacing w:val="-4"/>
                <w:sz w:val="18"/>
                <w:szCs w:val="18"/>
                <w:lang w:val="en-GB"/>
              </w:rPr>
            </w:pPr>
            <w:r w:rsidRPr="00237705">
              <w:rPr>
                <w:rFonts w:ascii="Arial" w:hAnsi="Arial" w:cs="Arial"/>
                <w:b/>
                <w:bCs/>
                <w:color w:val="auto"/>
                <w:spacing w:val="-4"/>
                <w:sz w:val="18"/>
                <w:szCs w:val="18"/>
                <w:lang w:val="en-GB"/>
              </w:rPr>
              <w:t>Fixed interest rates</w:t>
            </w:r>
          </w:p>
        </w:tc>
        <w:tc>
          <w:tcPr>
            <w:tcW w:w="2250" w:type="dxa"/>
            <w:gridSpan w:val="2"/>
            <w:tcBorders>
              <w:top w:val="single" w:sz="4" w:space="0" w:color="auto"/>
              <w:bottom w:val="single" w:sz="4" w:space="0" w:color="auto"/>
            </w:tcBorders>
            <w:shd w:val="clear" w:color="auto" w:fill="auto"/>
          </w:tcPr>
          <w:p w:rsidR="00A92C49" w:rsidRPr="00237705" w:rsidRDefault="00A92C49" w:rsidP="001D1B76">
            <w:pPr>
              <w:pStyle w:val="BlockText"/>
              <w:ind w:left="0" w:right="-72" w:firstLine="0"/>
              <w:jc w:val="center"/>
              <w:rPr>
                <w:rFonts w:ascii="Arial" w:hAnsi="Arial" w:cs="Arial"/>
                <w:b/>
                <w:bCs/>
                <w:color w:val="auto"/>
                <w:spacing w:val="-4"/>
                <w:sz w:val="18"/>
                <w:szCs w:val="18"/>
                <w:lang w:val="en-GB"/>
              </w:rPr>
            </w:pPr>
            <w:r w:rsidRPr="00237705">
              <w:rPr>
                <w:rFonts w:ascii="Arial" w:hAnsi="Arial" w:cs="Arial"/>
                <w:b/>
                <w:bCs/>
                <w:color w:val="auto"/>
                <w:spacing w:val="-4"/>
                <w:sz w:val="18"/>
                <w:szCs w:val="18"/>
                <w:lang w:val="en-GB"/>
              </w:rPr>
              <w:t>Floating interest rates</w:t>
            </w:r>
          </w:p>
        </w:tc>
        <w:tc>
          <w:tcPr>
            <w:tcW w:w="2293" w:type="dxa"/>
            <w:gridSpan w:val="2"/>
            <w:shd w:val="clear" w:color="auto" w:fill="auto"/>
          </w:tcPr>
          <w:p w:rsidR="00A92C49" w:rsidRPr="00237705" w:rsidRDefault="00A92C49" w:rsidP="001D1B76">
            <w:pPr>
              <w:pStyle w:val="BlockText"/>
              <w:ind w:left="0" w:right="-72" w:firstLine="0"/>
              <w:jc w:val="center"/>
              <w:rPr>
                <w:rFonts w:ascii="Arial" w:hAnsi="Arial" w:cs="Arial"/>
                <w:b/>
                <w:bCs/>
                <w:color w:val="auto"/>
                <w:spacing w:val="-4"/>
                <w:sz w:val="18"/>
                <w:szCs w:val="18"/>
                <w:lang w:val="en-GB"/>
              </w:rPr>
            </w:pPr>
          </w:p>
        </w:tc>
        <w:tc>
          <w:tcPr>
            <w:tcW w:w="1307" w:type="dxa"/>
            <w:tcBorders>
              <w:top w:val="single" w:sz="4" w:space="0" w:color="auto"/>
            </w:tcBorders>
            <w:shd w:val="clear" w:color="auto" w:fill="auto"/>
            <w:vAlign w:val="bottom"/>
          </w:tcPr>
          <w:p w:rsidR="00A92C49" w:rsidRPr="00237705" w:rsidRDefault="00A92C49" w:rsidP="001D1B76">
            <w:pPr>
              <w:pStyle w:val="BlockText"/>
              <w:ind w:left="0" w:right="-72" w:firstLine="0"/>
              <w:jc w:val="right"/>
              <w:rPr>
                <w:rFonts w:ascii="Arial" w:hAnsi="Arial" w:cs="Arial"/>
                <w:b/>
                <w:bCs/>
                <w:color w:val="auto"/>
                <w:spacing w:val="-4"/>
                <w:sz w:val="18"/>
                <w:szCs w:val="18"/>
                <w:lang w:val="en-GB"/>
              </w:rPr>
            </w:pPr>
          </w:p>
        </w:tc>
      </w:tr>
      <w:tr w:rsidR="00A92C49" w:rsidRPr="00237705" w:rsidTr="00A655C7">
        <w:trPr>
          <w:trHeight w:val="872"/>
        </w:trPr>
        <w:tc>
          <w:tcPr>
            <w:tcW w:w="6300" w:type="dxa"/>
            <w:shd w:val="clear" w:color="auto" w:fill="auto"/>
            <w:vAlign w:val="bottom"/>
          </w:tcPr>
          <w:p w:rsidR="00A92C49" w:rsidRPr="00237705" w:rsidRDefault="00A92C49" w:rsidP="00A655C7">
            <w:pPr>
              <w:pStyle w:val="BlockText"/>
              <w:ind w:left="969" w:right="0" w:firstLine="0"/>
              <w:jc w:val="lef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As at 31 December 2020</w:t>
            </w:r>
          </w:p>
        </w:tc>
        <w:tc>
          <w:tcPr>
            <w:tcW w:w="1148" w:type="dxa"/>
            <w:tcBorders>
              <w:top w:val="single" w:sz="4" w:space="0" w:color="auto"/>
              <w:bottom w:val="single" w:sz="4" w:space="0" w:color="auto"/>
            </w:tcBorders>
            <w:shd w:val="clear" w:color="auto" w:fill="auto"/>
            <w:vAlign w:val="bottom"/>
          </w:tcPr>
          <w:p w:rsidR="00A92C49" w:rsidRPr="00237705" w:rsidRDefault="00A92C49" w:rsidP="00FE19C2">
            <w:pPr>
              <w:pStyle w:val="BlockText"/>
              <w:ind w:left="0" w:right="-72" w:firstLine="0"/>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Within</w:t>
            </w:r>
          </w:p>
          <w:p w:rsidR="00A92C49" w:rsidRPr="00237705" w:rsidRDefault="00A92C49" w:rsidP="00FE19C2">
            <w:pPr>
              <w:pStyle w:val="BlockText"/>
              <w:ind w:left="0" w:right="-72" w:firstLine="0"/>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 xml:space="preserve"> 1 year</w:t>
            </w:r>
          </w:p>
          <w:p w:rsidR="00A92C49" w:rsidRPr="00237705" w:rsidRDefault="00A92C49" w:rsidP="00FE19C2">
            <w:pPr>
              <w:pStyle w:val="BlockText"/>
              <w:ind w:left="0" w:right="-72" w:firstLine="0"/>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Baht</w:t>
            </w:r>
          </w:p>
        </w:tc>
        <w:tc>
          <w:tcPr>
            <w:tcW w:w="1192" w:type="dxa"/>
            <w:tcBorders>
              <w:top w:val="single" w:sz="4" w:space="0" w:color="auto"/>
              <w:bottom w:val="single" w:sz="4" w:space="0" w:color="auto"/>
            </w:tcBorders>
            <w:shd w:val="clear" w:color="auto" w:fill="auto"/>
            <w:vAlign w:val="bottom"/>
          </w:tcPr>
          <w:p w:rsidR="00A92C49" w:rsidRPr="00237705" w:rsidRDefault="00A92C49" w:rsidP="00FE19C2">
            <w:pPr>
              <w:pStyle w:val="BlockText"/>
              <w:ind w:left="0" w:right="-72" w:firstLine="0"/>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1 - 5</w:t>
            </w:r>
          </w:p>
          <w:p w:rsidR="00A92C49" w:rsidRPr="00237705" w:rsidRDefault="00A92C49" w:rsidP="00FE19C2">
            <w:pPr>
              <w:pStyle w:val="BlockText"/>
              <w:ind w:left="0" w:right="-72" w:firstLine="0"/>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 xml:space="preserve"> years</w:t>
            </w:r>
          </w:p>
          <w:p w:rsidR="00A92C49" w:rsidRPr="00237705" w:rsidRDefault="00A92C49" w:rsidP="00FE19C2">
            <w:pPr>
              <w:pStyle w:val="BlockText"/>
              <w:ind w:left="0" w:right="-72" w:firstLine="0"/>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Baht</w:t>
            </w:r>
          </w:p>
        </w:tc>
        <w:tc>
          <w:tcPr>
            <w:tcW w:w="1102" w:type="dxa"/>
            <w:tcBorders>
              <w:top w:val="single" w:sz="4" w:space="0" w:color="auto"/>
              <w:bottom w:val="single" w:sz="4" w:space="0" w:color="auto"/>
            </w:tcBorders>
            <w:shd w:val="clear" w:color="auto" w:fill="auto"/>
            <w:vAlign w:val="bottom"/>
          </w:tcPr>
          <w:p w:rsidR="00A92C49" w:rsidRPr="00237705" w:rsidRDefault="00A92C49" w:rsidP="00FE19C2">
            <w:pPr>
              <w:pStyle w:val="BlockText"/>
              <w:ind w:left="0" w:right="-72" w:firstLine="0"/>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Within</w:t>
            </w:r>
          </w:p>
          <w:p w:rsidR="00A92C49" w:rsidRPr="00237705" w:rsidRDefault="00A92C49" w:rsidP="00FE19C2">
            <w:pPr>
              <w:pStyle w:val="BlockText"/>
              <w:ind w:left="0" w:right="-72" w:hanging="115"/>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1 year</w:t>
            </w:r>
          </w:p>
          <w:p w:rsidR="00A92C49" w:rsidRPr="00237705" w:rsidRDefault="00A92C49" w:rsidP="00FE19C2">
            <w:pPr>
              <w:pStyle w:val="BlockText"/>
              <w:ind w:left="0" w:right="-72" w:firstLine="0"/>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Baht</w:t>
            </w:r>
          </w:p>
        </w:tc>
        <w:tc>
          <w:tcPr>
            <w:tcW w:w="1148" w:type="dxa"/>
            <w:tcBorders>
              <w:top w:val="single" w:sz="4" w:space="0" w:color="auto"/>
              <w:bottom w:val="single" w:sz="4" w:space="0" w:color="auto"/>
            </w:tcBorders>
            <w:shd w:val="clear" w:color="auto" w:fill="auto"/>
            <w:vAlign w:val="bottom"/>
          </w:tcPr>
          <w:p w:rsidR="00A92C49" w:rsidRPr="00237705" w:rsidRDefault="00A92C49" w:rsidP="00FE19C2">
            <w:pPr>
              <w:pStyle w:val="BlockText"/>
              <w:ind w:left="0" w:right="-72" w:firstLine="0"/>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 xml:space="preserve">1 - 5 </w:t>
            </w:r>
          </w:p>
          <w:p w:rsidR="00A92C49" w:rsidRPr="00237705" w:rsidRDefault="00A92C49" w:rsidP="00FE19C2">
            <w:pPr>
              <w:pStyle w:val="BlockText"/>
              <w:ind w:left="0" w:right="-72" w:firstLine="0"/>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years</w:t>
            </w:r>
          </w:p>
          <w:p w:rsidR="00A92C49" w:rsidRPr="00237705" w:rsidRDefault="00A92C49" w:rsidP="00FE19C2">
            <w:pPr>
              <w:pStyle w:val="BlockText"/>
              <w:ind w:left="0" w:right="-72" w:firstLine="0"/>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Baht</w:t>
            </w:r>
          </w:p>
        </w:tc>
        <w:tc>
          <w:tcPr>
            <w:tcW w:w="1146" w:type="dxa"/>
            <w:tcBorders>
              <w:bottom w:val="single" w:sz="4" w:space="0" w:color="auto"/>
            </w:tcBorders>
            <w:shd w:val="clear" w:color="auto" w:fill="auto"/>
            <w:vAlign w:val="bottom"/>
          </w:tcPr>
          <w:p w:rsidR="00A92C49" w:rsidRDefault="00A92C49" w:rsidP="00FE19C2">
            <w:pPr>
              <w:pStyle w:val="BlockText"/>
              <w:ind w:left="0" w:right="-72" w:firstLine="0"/>
              <w:jc w:val="right"/>
              <w:rPr>
                <w:rFonts w:ascii="Arial" w:hAnsi="Arial" w:cs="Arial"/>
                <w:b/>
                <w:bCs/>
                <w:color w:val="auto"/>
                <w:spacing w:val="-8"/>
                <w:sz w:val="18"/>
                <w:szCs w:val="18"/>
                <w:lang w:val="en-GB"/>
              </w:rPr>
            </w:pPr>
            <w:r>
              <w:rPr>
                <w:rFonts w:ascii="Arial" w:hAnsi="Arial" w:cs="Arial"/>
                <w:b/>
                <w:bCs/>
                <w:color w:val="auto"/>
                <w:spacing w:val="-8"/>
                <w:sz w:val="18"/>
                <w:szCs w:val="18"/>
                <w:lang w:val="en-GB"/>
              </w:rPr>
              <w:t>Non-</w:t>
            </w:r>
          </w:p>
          <w:p w:rsidR="00A92C49" w:rsidRPr="00237705" w:rsidRDefault="00A92C49" w:rsidP="00FE19C2">
            <w:pPr>
              <w:pStyle w:val="BlockText"/>
              <w:ind w:left="0" w:right="-72" w:firstLine="0"/>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Interest</w:t>
            </w:r>
          </w:p>
          <w:p w:rsidR="00A92C49" w:rsidRPr="00237705" w:rsidRDefault="00A92C49" w:rsidP="00FE19C2">
            <w:pPr>
              <w:pStyle w:val="BlockText"/>
              <w:ind w:left="0" w:right="-72" w:firstLine="0"/>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bearing</w:t>
            </w:r>
          </w:p>
          <w:p w:rsidR="00A92C49" w:rsidRPr="00237705" w:rsidRDefault="00A92C49" w:rsidP="00FE19C2">
            <w:pPr>
              <w:pStyle w:val="BlockText"/>
              <w:ind w:left="0" w:right="-72" w:firstLine="0"/>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Baht</w:t>
            </w:r>
          </w:p>
        </w:tc>
        <w:tc>
          <w:tcPr>
            <w:tcW w:w="1147" w:type="dxa"/>
            <w:tcBorders>
              <w:bottom w:val="single" w:sz="4" w:space="0" w:color="auto"/>
            </w:tcBorders>
            <w:shd w:val="clear" w:color="auto" w:fill="auto"/>
            <w:vAlign w:val="bottom"/>
          </w:tcPr>
          <w:p w:rsidR="00A92C49" w:rsidRPr="00237705" w:rsidRDefault="00A92C49" w:rsidP="00FE19C2">
            <w:pPr>
              <w:pStyle w:val="BlockText"/>
              <w:ind w:left="0" w:right="-72" w:firstLine="0"/>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Total</w:t>
            </w:r>
          </w:p>
          <w:p w:rsidR="00A92C49" w:rsidRPr="00237705" w:rsidRDefault="00A92C49" w:rsidP="00FE19C2">
            <w:pPr>
              <w:pStyle w:val="BlockText"/>
              <w:ind w:left="0" w:right="-72" w:firstLine="0"/>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Baht</w:t>
            </w:r>
          </w:p>
        </w:tc>
        <w:tc>
          <w:tcPr>
            <w:tcW w:w="1307" w:type="dxa"/>
            <w:tcBorders>
              <w:bottom w:val="single" w:sz="4" w:space="0" w:color="auto"/>
            </w:tcBorders>
            <w:shd w:val="clear" w:color="auto" w:fill="auto"/>
            <w:vAlign w:val="bottom"/>
          </w:tcPr>
          <w:p w:rsidR="00A92C49" w:rsidRPr="00237705" w:rsidRDefault="00A92C49" w:rsidP="00FE19C2">
            <w:pPr>
              <w:pStyle w:val="BlockText"/>
              <w:ind w:left="0" w:right="-72" w:firstLine="0"/>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Interest</w:t>
            </w:r>
          </w:p>
          <w:p w:rsidR="00A92C49" w:rsidRPr="00237705" w:rsidRDefault="00A92C49" w:rsidP="00FE19C2">
            <w:pPr>
              <w:pStyle w:val="BlockText"/>
              <w:ind w:left="0" w:right="-72" w:firstLine="0"/>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rate</w:t>
            </w:r>
          </w:p>
          <w:p w:rsidR="00A92C49" w:rsidRPr="00237705" w:rsidRDefault="00A92C49" w:rsidP="00FE19C2">
            <w:pPr>
              <w:pStyle w:val="BlockText"/>
              <w:ind w:left="0" w:right="-72" w:firstLine="0"/>
              <w:jc w:val="right"/>
              <w:rPr>
                <w:rFonts w:ascii="Arial" w:hAnsi="Arial" w:cs="Arial"/>
                <w:b/>
                <w:bCs/>
                <w:color w:val="auto"/>
                <w:spacing w:val="-8"/>
                <w:sz w:val="18"/>
                <w:szCs w:val="18"/>
                <w:lang w:val="en-GB"/>
              </w:rPr>
            </w:pPr>
            <w:r w:rsidRPr="00237705">
              <w:rPr>
                <w:rFonts w:ascii="Arial" w:hAnsi="Arial" w:cs="Arial"/>
                <w:b/>
                <w:bCs/>
                <w:color w:val="auto"/>
                <w:spacing w:val="-8"/>
                <w:sz w:val="18"/>
                <w:szCs w:val="18"/>
                <w:lang w:val="en-GB"/>
              </w:rPr>
              <w:t>(% p.a.)</w:t>
            </w:r>
          </w:p>
        </w:tc>
      </w:tr>
      <w:tr w:rsidR="00A92C49" w:rsidRPr="00237705" w:rsidTr="00A655C7">
        <w:tc>
          <w:tcPr>
            <w:tcW w:w="6300" w:type="dxa"/>
            <w:shd w:val="clear" w:color="auto" w:fill="auto"/>
          </w:tcPr>
          <w:p w:rsidR="00A92C49" w:rsidRPr="00237705" w:rsidRDefault="00A92C49" w:rsidP="00A655C7">
            <w:pPr>
              <w:pStyle w:val="BlockText"/>
              <w:ind w:left="969" w:right="0" w:firstLine="0"/>
              <w:rPr>
                <w:rFonts w:ascii="Arial" w:hAnsi="Arial" w:cs="Arial"/>
                <w:color w:val="auto"/>
                <w:spacing w:val="-4"/>
                <w:sz w:val="18"/>
                <w:szCs w:val="18"/>
                <w:lang w:val="en-GB"/>
              </w:rPr>
            </w:pPr>
          </w:p>
        </w:tc>
        <w:tc>
          <w:tcPr>
            <w:tcW w:w="1148"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92"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02"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48"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46"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47"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307" w:type="dxa"/>
            <w:tcBorders>
              <w:top w:val="single" w:sz="4" w:space="0" w:color="auto"/>
            </w:tcBorders>
            <w:shd w:val="clear" w:color="auto" w:fill="FAFAFA"/>
            <w:vAlign w:val="bottom"/>
          </w:tcPr>
          <w:p w:rsidR="00A92C49" w:rsidRPr="00237705" w:rsidRDefault="00A92C49" w:rsidP="00FE19C2">
            <w:pPr>
              <w:pStyle w:val="BlockText"/>
              <w:ind w:left="0" w:right="-72" w:firstLine="0"/>
              <w:jc w:val="center"/>
              <w:rPr>
                <w:rFonts w:ascii="Arial" w:hAnsi="Arial" w:cs="Arial"/>
                <w:color w:val="auto"/>
                <w:spacing w:val="-4"/>
                <w:sz w:val="18"/>
                <w:szCs w:val="18"/>
                <w:lang w:val="en-GB"/>
              </w:rPr>
            </w:pPr>
          </w:p>
        </w:tc>
      </w:tr>
      <w:tr w:rsidR="00A92C49" w:rsidRPr="00237705" w:rsidTr="00461D6B">
        <w:tc>
          <w:tcPr>
            <w:tcW w:w="6300" w:type="dxa"/>
            <w:shd w:val="clear" w:color="auto" w:fill="auto"/>
          </w:tcPr>
          <w:p w:rsidR="00A92C49" w:rsidRPr="00237705" w:rsidRDefault="00A92C49" w:rsidP="00A655C7">
            <w:pPr>
              <w:pStyle w:val="BlockText"/>
              <w:ind w:left="969" w:right="0" w:firstLine="0"/>
              <w:rPr>
                <w:rFonts w:ascii="Arial" w:hAnsi="Arial" w:cs="Arial"/>
                <w:b/>
                <w:bCs/>
                <w:color w:val="auto"/>
                <w:spacing w:val="-4"/>
                <w:sz w:val="18"/>
                <w:szCs w:val="18"/>
                <w:lang w:val="en-GB"/>
              </w:rPr>
            </w:pPr>
            <w:r w:rsidRPr="00237705">
              <w:rPr>
                <w:rFonts w:ascii="Arial" w:hAnsi="Arial" w:cs="Arial"/>
                <w:b/>
                <w:bCs/>
                <w:color w:val="auto"/>
                <w:spacing w:val="-4"/>
                <w:sz w:val="18"/>
                <w:szCs w:val="18"/>
                <w:lang w:val="en-GB"/>
              </w:rPr>
              <w:t>Financial assets</w:t>
            </w:r>
          </w:p>
        </w:tc>
        <w:tc>
          <w:tcPr>
            <w:tcW w:w="1148"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92"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02"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48"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46"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47"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307" w:type="dxa"/>
            <w:shd w:val="clear" w:color="auto" w:fill="FAFAFA"/>
            <w:vAlign w:val="bottom"/>
          </w:tcPr>
          <w:p w:rsidR="00A92C49" w:rsidRPr="00237705" w:rsidRDefault="00A92C49" w:rsidP="00FE19C2">
            <w:pPr>
              <w:pStyle w:val="BlockText"/>
              <w:ind w:left="0" w:right="-72" w:firstLine="0"/>
              <w:jc w:val="center"/>
              <w:rPr>
                <w:rFonts w:ascii="Arial" w:hAnsi="Arial" w:cs="Arial"/>
                <w:color w:val="auto"/>
                <w:spacing w:val="-4"/>
                <w:sz w:val="18"/>
                <w:szCs w:val="18"/>
                <w:lang w:val="en-GB"/>
              </w:rPr>
            </w:pPr>
          </w:p>
        </w:tc>
      </w:tr>
      <w:tr w:rsidR="00A92C49" w:rsidRPr="00237705" w:rsidTr="00A655C7">
        <w:tc>
          <w:tcPr>
            <w:tcW w:w="6300" w:type="dxa"/>
            <w:shd w:val="clear" w:color="auto" w:fill="auto"/>
          </w:tcPr>
          <w:p w:rsidR="00A92C49" w:rsidRPr="00237705" w:rsidRDefault="00A92C49" w:rsidP="00A655C7">
            <w:pPr>
              <w:pStyle w:val="BlockText"/>
              <w:ind w:left="969" w:right="0" w:firstLine="0"/>
              <w:jc w:val="left"/>
              <w:rPr>
                <w:rFonts w:ascii="Arial" w:hAnsi="Arial" w:cs="Arial"/>
                <w:color w:val="auto"/>
                <w:spacing w:val="-4"/>
                <w:sz w:val="18"/>
                <w:szCs w:val="18"/>
                <w:lang w:val="en-GB"/>
              </w:rPr>
            </w:pPr>
            <w:r w:rsidRPr="00237705">
              <w:rPr>
                <w:rFonts w:ascii="Arial" w:hAnsi="Arial" w:cs="Arial"/>
                <w:color w:val="auto"/>
                <w:spacing w:val="-4"/>
                <w:sz w:val="18"/>
                <w:szCs w:val="18"/>
                <w:lang w:val="en-GB"/>
              </w:rPr>
              <w:t>Cash and cash equivalents</w:t>
            </w:r>
          </w:p>
        </w:tc>
        <w:tc>
          <w:tcPr>
            <w:tcW w:w="1148"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w:t>
            </w:r>
          </w:p>
        </w:tc>
        <w:tc>
          <w:tcPr>
            <w:tcW w:w="1192"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w:t>
            </w:r>
          </w:p>
        </w:tc>
        <w:tc>
          <w:tcPr>
            <w:tcW w:w="1102"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235,554,339</w:t>
            </w:r>
          </w:p>
        </w:tc>
        <w:tc>
          <w:tcPr>
            <w:tcW w:w="1148"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w:t>
            </w:r>
          </w:p>
        </w:tc>
        <w:tc>
          <w:tcPr>
            <w:tcW w:w="1146"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14,343,646</w:t>
            </w:r>
          </w:p>
        </w:tc>
        <w:tc>
          <w:tcPr>
            <w:tcW w:w="1147"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249,897,985</w:t>
            </w:r>
          </w:p>
        </w:tc>
        <w:tc>
          <w:tcPr>
            <w:tcW w:w="1307" w:type="dxa"/>
            <w:shd w:val="clear" w:color="auto" w:fill="FAFAFA"/>
            <w:vAlign w:val="bottom"/>
          </w:tcPr>
          <w:p w:rsidR="00A92C49" w:rsidRPr="00237705" w:rsidRDefault="00A92C49" w:rsidP="00A158CD">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0.10 - 0.25</w:t>
            </w:r>
          </w:p>
        </w:tc>
      </w:tr>
      <w:tr w:rsidR="00A92C49" w:rsidRPr="00237705" w:rsidTr="00D975A9">
        <w:tc>
          <w:tcPr>
            <w:tcW w:w="6300" w:type="dxa"/>
            <w:shd w:val="clear" w:color="auto" w:fill="auto"/>
          </w:tcPr>
          <w:p w:rsidR="00A92C49" w:rsidRPr="00237705" w:rsidRDefault="00A92C49" w:rsidP="00A655C7">
            <w:pPr>
              <w:pStyle w:val="BlockText"/>
              <w:ind w:left="969" w:right="0" w:firstLine="0"/>
              <w:jc w:val="left"/>
              <w:rPr>
                <w:rFonts w:ascii="Arial" w:hAnsi="Arial" w:cs="Arial"/>
                <w:color w:val="auto"/>
                <w:spacing w:val="-4"/>
                <w:sz w:val="18"/>
                <w:szCs w:val="18"/>
                <w:lang w:val="en-GB"/>
              </w:rPr>
            </w:pPr>
            <w:r w:rsidRPr="00237705">
              <w:rPr>
                <w:rFonts w:ascii="Arial" w:hAnsi="Arial" w:cs="Arial"/>
                <w:color w:val="auto"/>
                <w:spacing w:val="-4"/>
                <w:sz w:val="18"/>
                <w:szCs w:val="18"/>
                <w:lang w:val="en-GB"/>
              </w:rPr>
              <w:t>Fixed accounts deposits</w:t>
            </w:r>
          </w:p>
        </w:tc>
        <w:tc>
          <w:tcPr>
            <w:tcW w:w="1148"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431,258</w:t>
            </w:r>
          </w:p>
        </w:tc>
        <w:tc>
          <w:tcPr>
            <w:tcW w:w="1192"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w:t>
            </w:r>
          </w:p>
        </w:tc>
        <w:tc>
          <w:tcPr>
            <w:tcW w:w="1102"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w:t>
            </w:r>
          </w:p>
        </w:tc>
        <w:tc>
          <w:tcPr>
            <w:tcW w:w="1148"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w:t>
            </w:r>
          </w:p>
        </w:tc>
        <w:tc>
          <w:tcPr>
            <w:tcW w:w="1146"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w:t>
            </w:r>
          </w:p>
        </w:tc>
        <w:tc>
          <w:tcPr>
            <w:tcW w:w="1147"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431,258</w:t>
            </w:r>
          </w:p>
        </w:tc>
        <w:tc>
          <w:tcPr>
            <w:tcW w:w="1307" w:type="dxa"/>
            <w:shd w:val="clear" w:color="auto" w:fill="FAFAFA"/>
            <w:vAlign w:val="bottom"/>
          </w:tcPr>
          <w:p w:rsidR="00A92C49" w:rsidRPr="00237705" w:rsidRDefault="00A92C49" w:rsidP="00A158CD">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0.25 - 0.</w:t>
            </w:r>
            <w:r>
              <w:rPr>
                <w:rFonts w:ascii="Arial" w:hAnsi="Arial" w:cs="Arial"/>
                <w:color w:val="auto"/>
                <w:spacing w:val="-4"/>
                <w:sz w:val="18"/>
                <w:szCs w:val="18"/>
                <w:lang w:val="en-GB"/>
              </w:rPr>
              <w:t>7</w:t>
            </w:r>
            <w:r w:rsidRPr="00237705">
              <w:rPr>
                <w:rFonts w:ascii="Arial" w:hAnsi="Arial" w:cs="Arial"/>
                <w:color w:val="auto"/>
                <w:spacing w:val="-4"/>
                <w:sz w:val="18"/>
                <w:szCs w:val="18"/>
                <w:lang w:val="en-GB"/>
              </w:rPr>
              <w:t>0</w:t>
            </w:r>
          </w:p>
        </w:tc>
      </w:tr>
      <w:tr w:rsidR="00A92C49" w:rsidRPr="00237705" w:rsidTr="00D975A9">
        <w:tc>
          <w:tcPr>
            <w:tcW w:w="6300" w:type="dxa"/>
            <w:shd w:val="clear" w:color="auto" w:fill="auto"/>
          </w:tcPr>
          <w:p w:rsidR="00A92C49" w:rsidRPr="00237705" w:rsidRDefault="00A92C49" w:rsidP="00A655C7">
            <w:pPr>
              <w:pStyle w:val="BlockText"/>
              <w:ind w:left="969" w:right="0" w:firstLine="0"/>
              <w:jc w:val="left"/>
              <w:rPr>
                <w:rFonts w:ascii="Arial" w:hAnsi="Arial" w:cs="Arial"/>
                <w:color w:val="auto"/>
                <w:spacing w:val="-4"/>
                <w:sz w:val="18"/>
                <w:szCs w:val="18"/>
                <w:lang w:val="en-GB"/>
              </w:rPr>
            </w:pPr>
            <w:r w:rsidRPr="00237705">
              <w:rPr>
                <w:rFonts w:ascii="Arial" w:hAnsi="Arial" w:cs="Arial"/>
                <w:color w:val="auto"/>
                <w:spacing w:val="-4"/>
                <w:sz w:val="18"/>
                <w:szCs w:val="18"/>
                <w:lang w:val="en-GB"/>
              </w:rPr>
              <w:t>Fixed deposits pledged as collateral</w:t>
            </w:r>
          </w:p>
        </w:tc>
        <w:tc>
          <w:tcPr>
            <w:tcW w:w="1148"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w:t>
            </w:r>
          </w:p>
        </w:tc>
        <w:tc>
          <w:tcPr>
            <w:tcW w:w="1192"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40,000,000</w:t>
            </w:r>
          </w:p>
        </w:tc>
        <w:tc>
          <w:tcPr>
            <w:tcW w:w="1102"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w:t>
            </w:r>
          </w:p>
        </w:tc>
        <w:tc>
          <w:tcPr>
            <w:tcW w:w="1148"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235,415,097</w:t>
            </w:r>
          </w:p>
        </w:tc>
        <w:tc>
          <w:tcPr>
            <w:tcW w:w="1146"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w:t>
            </w:r>
          </w:p>
        </w:tc>
        <w:tc>
          <w:tcPr>
            <w:tcW w:w="1147"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275,415,097</w:t>
            </w:r>
          </w:p>
        </w:tc>
        <w:tc>
          <w:tcPr>
            <w:tcW w:w="1307" w:type="dxa"/>
            <w:tcBorders>
              <w:bottom w:val="single" w:sz="4" w:space="0" w:color="auto"/>
            </w:tcBorders>
            <w:shd w:val="clear" w:color="auto" w:fill="FAFAFA"/>
            <w:vAlign w:val="bottom"/>
          </w:tcPr>
          <w:p w:rsidR="00A92C49" w:rsidRPr="00237705" w:rsidRDefault="00A92C49" w:rsidP="00A158CD">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0.</w:t>
            </w:r>
            <w:r>
              <w:rPr>
                <w:rFonts w:ascii="Arial" w:hAnsi="Arial" w:cs="Arial"/>
                <w:color w:val="auto"/>
                <w:spacing w:val="-4"/>
                <w:sz w:val="18"/>
                <w:szCs w:val="18"/>
                <w:lang w:val="en-GB"/>
              </w:rPr>
              <w:t>10</w:t>
            </w:r>
            <w:r w:rsidRPr="00237705">
              <w:rPr>
                <w:rFonts w:ascii="Arial" w:hAnsi="Arial" w:cs="Arial"/>
                <w:color w:val="auto"/>
                <w:spacing w:val="-4"/>
                <w:sz w:val="18"/>
                <w:szCs w:val="18"/>
                <w:lang w:val="en-GB"/>
              </w:rPr>
              <w:t xml:space="preserve"> - 0.</w:t>
            </w:r>
            <w:r>
              <w:rPr>
                <w:rFonts w:ascii="Arial" w:hAnsi="Arial" w:cs="Arial"/>
                <w:color w:val="auto"/>
                <w:spacing w:val="-4"/>
                <w:sz w:val="18"/>
                <w:szCs w:val="18"/>
                <w:lang w:val="en-GB"/>
              </w:rPr>
              <w:t>7</w:t>
            </w:r>
            <w:r w:rsidRPr="00237705">
              <w:rPr>
                <w:rFonts w:ascii="Arial" w:hAnsi="Arial" w:cs="Arial"/>
                <w:color w:val="auto"/>
                <w:spacing w:val="-4"/>
                <w:sz w:val="18"/>
                <w:szCs w:val="18"/>
                <w:lang w:val="en-GB"/>
              </w:rPr>
              <w:t>0</w:t>
            </w:r>
          </w:p>
        </w:tc>
      </w:tr>
      <w:tr w:rsidR="00A92C49" w:rsidRPr="00237705" w:rsidTr="00D975A9">
        <w:tc>
          <w:tcPr>
            <w:tcW w:w="6300" w:type="dxa"/>
            <w:shd w:val="clear" w:color="auto" w:fill="auto"/>
          </w:tcPr>
          <w:p w:rsidR="00A92C49" w:rsidRPr="00237705" w:rsidRDefault="00A92C49" w:rsidP="00A655C7">
            <w:pPr>
              <w:pStyle w:val="BlockText"/>
              <w:ind w:left="969" w:right="0" w:firstLine="0"/>
              <w:rPr>
                <w:rFonts w:ascii="Arial" w:hAnsi="Arial" w:cs="Arial"/>
                <w:color w:val="auto"/>
                <w:spacing w:val="-4"/>
                <w:sz w:val="18"/>
                <w:szCs w:val="18"/>
                <w:lang w:val="en-GB"/>
              </w:rPr>
            </w:pPr>
          </w:p>
        </w:tc>
        <w:tc>
          <w:tcPr>
            <w:tcW w:w="1148"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92"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02"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48"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46"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47"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307" w:type="dxa"/>
            <w:tcBorders>
              <w:top w:val="single" w:sz="4" w:space="0" w:color="auto"/>
            </w:tcBorders>
            <w:shd w:val="clear" w:color="auto" w:fill="FAFAFA"/>
            <w:vAlign w:val="bottom"/>
          </w:tcPr>
          <w:p w:rsidR="00A92C49" w:rsidRPr="00237705" w:rsidRDefault="00A92C49" w:rsidP="00FE19C2">
            <w:pPr>
              <w:pStyle w:val="BlockText"/>
              <w:ind w:left="0" w:right="-72" w:firstLine="0"/>
              <w:jc w:val="center"/>
              <w:rPr>
                <w:rFonts w:ascii="Arial" w:hAnsi="Arial" w:cs="Arial"/>
                <w:color w:val="auto"/>
                <w:spacing w:val="-4"/>
                <w:sz w:val="18"/>
                <w:szCs w:val="18"/>
                <w:lang w:val="en-GB"/>
              </w:rPr>
            </w:pPr>
          </w:p>
        </w:tc>
      </w:tr>
      <w:tr w:rsidR="00A92C49" w:rsidRPr="00237705" w:rsidTr="00D975A9">
        <w:trPr>
          <w:trHeight w:val="66"/>
        </w:trPr>
        <w:tc>
          <w:tcPr>
            <w:tcW w:w="6300" w:type="dxa"/>
            <w:shd w:val="clear" w:color="auto" w:fill="auto"/>
          </w:tcPr>
          <w:p w:rsidR="00A92C49" w:rsidRPr="00237705" w:rsidRDefault="00A92C49" w:rsidP="00A655C7">
            <w:pPr>
              <w:pStyle w:val="BlockText"/>
              <w:ind w:left="969" w:right="0" w:firstLine="0"/>
              <w:rPr>
                <w:rFonts w:ascii="Arial" w:hAnsi="Arial" w:cs="Arial"/>
                <w:color w:val="auto"/>
                <w:spacing w:val="-4"/>
                <w:sz w:val="18"/>
                <w:szCs w:val="18"/>
              </w:rPr>
            </w:pPr>
            <w:r w:rsidRPr="00237705">
              <w:rPr>
                <w:rFonts w:ascii="Arial" w:hAnsi="Arial" w:cs="Arial"/>
                <w:color w:val="auto"/>
                <w:spacing w:val="-4"/>
                <w:sz w:val="18"/>
                <w:szCs w:val="18"/>
              </w:rPr>
              <w:t>Total</w:t>
            </w:r>
          </w:p>
        </w:tc>
        <w:tc>
          <w:tcPr>
            <w:tcW w:w="1148" w:type="dxa"/>
            <w:tcBorders>
              <w:bottom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431,258</w:t>
            </w:r>
          </w:p>
        </w:tc>
        <w:tc>
          <w:tcPr>
            <w:tcW w:w="1192" w:type="dxa"/>
            <w:tcBorders>
              <w:bottom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40,000,000</w:t>
            </w:r>
          </w:p>
        </w:tc>
        <w:tc>
          <w:tcPr>
            <w:tcW w:w="1102" w:type="dxa"/>
            <w:tcBorders>
              <w:bottom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cs/>
              </w:rPr>
            </w:pPr>
            <w:r>
              <w:rPr>
                <w:rFonts w:ascii="Arial" w:hAnsi="Arial" w:cs="Arial"/>
                <w:color w:val="auto"/>
                <w:spacing w:val="-4"/>
                <w:sz w:val="18"/>
                <w:szCs w:val="18"/>
              </w:rPr>
              <w:t>235,554,339</w:t>
            </w:r>
          </w:p>
        </w:tc>
        <w:tc>
          <w:tcPr>
            <w:tcW w:w="1148" w:type="dxa"/>
            <w:tcBorders>
              <w:bottom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235,415,097</w:t>
            </w:r>
          </w:p>
        </w:tc>
        <w:tc>
          <w:tcPr>
            <w:tcW w:w="1146" w:type="dxa"/>
            <w:tcBorders>
              <w:bottom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14,343,646</w:t>
            </w:r>
          </w:p>
        </w:tc>
        <w:tc>
          <w:tcPr>
            <w:tcW w:w="1147" w:type="dxa"/>
            <w:tcBorders>
              <w:bottom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525,744,340</w:t>
            </w:r>
          </w:p>
        </w:tc>
        <w:tc>
          <w:tcPr>
            <w:tcW w:w="1307" w:type="dxa"/>
            <w:tcBorders>
              <w:bottom w:val="single" w:sz="4" w:space="0" w:color="auto"/>
            </w:tcBorders>
            <w:shd w:val="clear" w:color="auto" w:fill="FAFAFA"/>
            <w:vAlign w:val="bottom"/>
          </w:tcPr>
          <w:p w:rsidR="00A92C49" w:rsidRPr="00237705" w:rsidRDefault="00A92C49" w:rsidP="00FE19C2">
            <w:pPr>
              <w:pStyle w:val="BlockText"/>
              <w:ind w:left="0" w:right="-72" w:firstLine="0"/>
              <w:jc w:val="center"/>
              <w:rPr>
                <w:rFonts w:ascii="Arial" w:hAnsi="Arial" w:cs="Arial"/>
                <w:color w:val="auto"/>
                <w:spacing w:val="-4"/>
                <w:sz w:val="18"/>
                <w:szCs w:val="18"/>
                <w:lang w:val="en-GB"/>
              </w:rPr>
            </w:pPr>
          </w:p>
        </w:tc>
      </w:tr>
      <w:tr w:rsidR="00A92C49" w:rsidRPr="00237705" w:rsidTr="00D975A9">
        <w:tc>
          <w:tcPr>
            <w:tcW w:w="6300" w:type="dxa"/>
            <w:shd w:val="clear" w:color="auto" w:fill="auto"/>
          </w:tcPr>
          <w:p w:rsidR="00A92C49" w:rsidRPr="00237705" w:rsidRDefault="00A92C49" w:rsidP="00A655C7">
            <w:pPr>
              <w:pStyle w:val="BlockText"/>
              <w:ind w:left="969" w:right="0" w:firstLine="0"/>
              <w:rPr>
                <w:rFonts w:ascii="Arial" w:hAnsi="Arial" w:cs="Arial"/>
                <w:color w:val="auto"/>
                <w:spacing w:val="-4"/>
                <w:sz w:val="18"/>
                <w:szCs w:val="18"/>
                <w:lang w:val="en-GB"/>
              </w:rPr>
            </w:pPr>
          </w:p>
        </w:tc>
        <w:tc>
          <w:tcPr>
            <w:tcW w:w="1148"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92"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02"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48"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46"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47"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307" w:type="dxa"/>
            <w:tcBorders>
              <w:top w:val="single" w:sz="4" w:space="0" w:color="auto"/>
            </w:tcBorders>
            <w:shd w:val="clear" w:color="auto" w:fill="FAFAFA"/>
            <w:vAlign w:val="bottom"/>
          </w:tcPr>
          <w:p w:rsidR="00A92C49" w:rsidRPr="00237705" w:rsidRDefault="00A92C49" w:rsidP="00FE19C2">
            <w:pPr>
              <w:pStyle w:val="BlockText"/>
              <w:ind w:left="0" w:right="-72" w:firstLine="0"/>
              <w:jc w:val="center"/>
              <w:rPr>
                <w:rFonts w:ascii="Arial" w:hAnsi="Arial" w:cs="Arial"/>
                <w:color w:val="auto"/>
                <w:spacing w:val="-4"/>
                <w:sz w:val="18"/>
                <w:szCs w:val="18"/>
                <w:lang w:val="en-GB"/>
              </w:rPr>
            </w:pPr>
          </w:p>
        </w:tc>
      </w:tr>
      <w:tr w:rsidR="00A92C49" w:rsidRPr="00237705" w:rsidTr="00A655C7">
        <w:tc>
          <w:tcPr>
            <w:tcW w:w="6300" w:type="dxa"/>
            <w:shd w:val="clear" w:color="auto" w:fill="auto"/>
          </w:tcPr>
          <w:p w:rsidR="00A92C49" w:rsidRPr="00237705" w:rsidRDefault="00A92C49" w:rsidP="00A655C7">
            <w:pPr>
              <w:pStyle w:val="BlockText"/>
              <w:ind w:left="969" w:right="0" w:firstLine="0"/>
              <w:rPr>
                <w:rFonts w:ascii="Arial" w:hAnsi="Arial" w:cs="Arial"/>
                <w:b/>
                <w:bCs/>
                <w:color w:val="auto"/>
                <w:spacing w:val="-4"/>
                <w:sz w:val="18"/>
                <w:szCs w:val="18"/>
                <w:lang w:val="en-GB"/>
              </w:rPr>
            </w:pPr>
            <w:r w:rsidRPr="00237705">
              <w:rPr>
                <w:rFonts w:ascii="Arial" w:hAnsi="Arial" w:cs="Arial"/>
                <w:b/>
                <w:bCs/>
                <w:color w:val="auto"/>
                <w:spacing w:val="-4"/>
                <w:sz w:val="18"/>
                <w:szCs w:val="18"/>
                <w:lang w:val="en-GB"/>
              </w:rPr>
              <w:t>Financial liabilities</w:t>
            </w:r>
          </w:p>
        </w:tc>
        <w:tc>
          <w:tcPr>
            <w:tcW w:w="1148"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92"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02"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48"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46"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147" w:type="dxa"/>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c>
          <w:tcPr>
            <w:tcW w:w="1307" w:type="dxa"/>
            <w:shd w:val="clear" w:color="auto" w:fill="FAFAFA"/>
            <w:vAlign w:val="bottom"/>
          </w:tcPr>
          <w:p w:rsidR="00A92C49" w:rsidRPr="00237705" w:rsidRDefault="00A92C49" w:rsidP="00FE19C2">
            <w:pPr>
              <w:pStyle w:val="BlockText"/>
              <w:ind w:left="0" w:right="-72" w:firstLine="0"/>
              <w:jc w:val="center"/>
              <w:rPr>
                <w:rFonts w:ascii="Arial" w:hAnsi="Arial" w:cs="Arial"/>
                <w:color w:val="auto"/>
                <w:spacing w:val="-4"/>
                <w:sz w:val="18"/>
                <w:szCs w:val="18"/>
                <w:lang w:val="en-GB"/>
              </w:rPr>
            </w:pPr>
          </w:p>
        </w:tc>
      </w:tr>
      <w:tr w:rsidR="00A92C49" w:rsidRPr="00237705" w:rsidTr="00D975A9">
        <w:trPr>
          <w:trHeight w:val="495"/>
        </w:trPr>
        <w:tc>
          <w:tcPr>
            <w:tcW w:w="6300" w:type="dxa"/>
            <w:shd w:val="clear" w:color="auto" w:fill="auto"/>
          </w:tcPr>
          <w:p w:rsidR="00A92C49" w:rsidRPr="00237705" w:rsidRDefault="00A92C49" w:rsidP="00A655C7">
            <w:pPr>
              <w:pStyle w:val="BlockText"/>
              <w:ind w:left="969" w:right="0" w:firstLine="0"/>
              <w:jc w:val="left"/>
              <w:rPr>
                <w:rFonts w:ascii="Arial" w:hAnsi="Arial" w:cs="Arial"/>
                <w:color w:val="auto"/>
                <w:spacing w:val="-4"/>
                <w:sz w:val="18"/>
                <w:szCs w:val="18"/>
                <w:lang w:val="en-GB"/>
              </w:rPr>
            </w:pPr>
            <w:r w:rsidRPr="00237705">
              <w:rPr>
                <w:rFonts w:ascii="Arial" w:hAnsi="Arial" w:cs="Arial"/>
                <w:color w:val="auto"/>
                <w:spacing w:val="-4"/>
                <w:sz w:val="18"/>
                <w:szCs w:val="18"/>
                <w:lang w:val="en-GB"/>
              </w:rPr>
              <w:t>Bank overdrafts and short-term</w:t>
            </w:r>
          </w:p>
          <w:p w:rsidR="00A92C49" w:rsidRPr="00237705" w:rsidRDefault="00A92C49" w:rsidP="00A655C7">
            <w:pPr>
              <w:pStyle w:val="BlockText"/>
              <w:ind w:left="969" w:right="0" w:firstLine="0"/>
              <w:jc w:val="left"/>
              <w:rPr>
                <w:rFonts w:ascii="Arial" w:hAnsi="Arial" w:cs="Arial"/>
                <w:color w:val="auto"/>
                <w:spacing w:val="-4"/>
                <w:sz w:val="18"/>
                <w:szCs w:val="18"/>
                <w:lang w:val="en-GB"/>
              </w:rPr>
            </w:pPr>
            <w:r w:rsidRPr="00237705">
              <w:rPr>
                <w:rFonts w:ascii="Arial" w:hAnsi="Arial" w:cs="Arial"/>
                <w:color w:val="auto"/>
                <w:spacing w:val="-4"/>
                <w:sz w:val="18"/>
                <w:szCs w:val="18"/>
                <w:lang w:val="en-GB"/>
              </w:rPr>
              <w:t xml:space="preserve">    borrowings from financial institutions</w:t>
            </w:r>
          </w:p>
        </w:tc>
        <w:tc>
          <w:tcPr>
            <w:tcW w:w="1148" w:type="dxa"/>
            <w:shd w:val="clear" w:color="auto" w:fill="FAFAFA"/>
            <w:vAlign w:val="bottom"/>
          </w:tcPr>
          <w:p w:rsidR="00A92C49" w:rsidRPr="00237705" w:rsidRDefault="00A92C49" w:rsidP="00A158CD">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w:t>
            </w:r>
          </w:p>
        </w:tc>
        <w:tc>
          <w:tcPr>
            <w:tcW w:w="1192" w:type="dxa"/>
            <w:shd w:val="clear" w:color="auto" w:fill="FAFAFA"/>
            <w:vAlign w:val="bottom"/>
          </w:tcPr>
          <w:p w:rsidR="00A92C49" w:rsidRPr="00237705" w:rsidRDefault="00A92C49" w:rsidP="00A158CD">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w:t>
            </w:r>
          </w:p>
        </w:tc>
        <w:tc>
          <w:tcPr>
            <w:tcW w:w="1102" w:type="dxa"/>
            <w:shd w:val="clear" w:color="auto" w:fill="FAFAFA"/>
            <w:vAlign w:val="bottom"/>
          </w:tcPr>
          <w:p w:rsidR="00A92C49" w:rsidRPr="00237705" w:rsidRDefault="00A92C49" w:rsidP="00A158CD">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29,147</w:t>
            </w:r>
          </w:p>
        </w:tc>
        <w:tc>
          <w:tcPr>
            <w:tcW w:w="1148" w:type="dxa"/>
            <w:shd w:val="clear" w:color="auto" w:fill="FAFAFA"/>
            <w:vAlign w:val="bottom"/>
          </w:tcPr>
          <w:p w:rsidR="00A92C49" w:rsidRPr="00237705" w:rsidRDefault="00A92C49" w:rsidP="00A158CD">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w:t>
            </w:r>
          </w:p>
        </w:tc>
        <w:tc>
          <w:tcPr>
            <w:tcW w:w="1146" w:type="dxa"/>
            <w:shd w:val="clear" w:color="auto" w:fill="FAFAFA"/>
            <w:vAlign w:val="bottom"/>
          </w:tcPr>
          <w:p w:rsidR="00A92C49" w:rsidRPr="00237705" w:rsidRDefault="00A92C49" w:rsidP="00A158CD">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w:t>
            </w:r>
          </w:p>
        </w:tc>
        <w:tc>
          <w:tcPr>
            <w:tcW w:w="1147" w:type="dxa"/>
            <w:shd w:val="clear" w:color="auto" w:fill="FAFAFA"/>
            <w:vAlign w:val="bottom"/>
          </w:tcPr>
          <w:p w:rsidR="00A92C49" w:rsidRPr="00237705" w:rsidRDefault="00A92C49" w:rsidP="00A158CD">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29,147</w:t>
            </w:r>
          </w:p>
        </w:tc>
        <w:tc>
          <w:tcPr>
            <w:tcW w:w="1307" w:type="dxa"/>
            <w:shd w:val="clear" w:color="auto" w:fill="FAFAFA"/>
            <w:vAlign w:val="bottom"/>
          </w:tcPr>
          <w:p w:rsidR="00A655C7" w:rsidRDefault="00A92C49" w:rsidP="00A158CD">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 xml:space="preserve">MOR, </w:t>
            </w:r>
          </w:p>
          <w:p w:rsidR="00A92C49" w:rsidRPr="00237705" w:rsidRDefault="00A92C49" w:rsidP="00A158CD">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MOR - 1.50</w:t>
            </w:r>
          </w:p>
        </w:tc>
      </w:tr>
      <w:tr w:rsidR="00A92C49" w:rsidRPr="00237705" w:rsidTr="00D975A9">
        <w:tc>
          <w:tcPr>
            <w:tcW w:w="6300" w:type="dxa"/>
            <w:shd w:val="clear" w:color="auto" w:fill="auto"/>
          </w:tcPr>
          <w:p w:rsidR="00A92C49" w:rsidRPr="00237705" w:rsidRDefault="00A92C49" w:rsidP="00A655C7">
            <w:pPr>
              <w:pStyle w:val="BlockText"/>
              <w:ind w:left="969" w:right="0" w:firstLine="0"/>
              <w:jc w:val="left"/>
              <w:rPr>
                <w:rFonts w:ascii="Arial" w:hAnsi="Arial" w:cs="Arial"/>
                <w:color w:val="auto"/>
                <w:spacing w:val="-4"/>
                <w:sz w:val="18"/>
                <w:szCs w:val="18"/>
                <w:lang w:val="en-GB"/>
              </w:rPr>
            </w:pPr>
            <w:r w:rsidRPr="00237705">
              <w:rPr>
                <w:rFonts w:ascii="Arial" w:hAnsi="Arial" w:cs="Arial"/>
                <w:color w:val="auto"/>
                <w:spacing w:val="-4"/>
                <w:sz w:val="18"/>
                <w:szCs w:val="18"/>
                <w:lang w:val="en-GB"/>
              </w:rPr>
              <w:t>Lease liabilities</w:t>
            </w:r>
          </w:p>
        </w:tc>
        <w:tc>
          <w:tcPr>
            <w:tcW w:w="1148" w:type="dxa"/>
            <w:tcBorders>
              <w:bottom w:val="single" w:sz="4" w:space="0" w:color="auto"/>
            </w:tcBorders>
            <w:shd w:val="clear" w:color="auto" w:fill="FAFAFA"/>
            <w:vAlign w:val="bottom"/>
          </w:tcPr>
          <w:p w:rsidR="00A92C49" w:rsidRPr="00237705" w:rsidRDefault="00A92C49" w:rsidP="00A158CD">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2,825,220</w:t>
            </w:r>
          </w:p>
        </w:tc>
        <w:tc>
          <w:tcPr>
            <w:tcW w:w="1192" w:type="dxa"/>
            <w:tcBorders>
              <w:bottom w:val="single" w:sz="4" w:space="0" w:color="auto"/>
            </w:tcBorders>
            <w:shd w:val="clear" w:color="auto" w:fill="FAFAFA"/>
            <w:vAlign w:val="bottom"/>
          </w:tcPr>
          <w:p w:rsidR="00A92C49" w:rsidRPr="00237705" w:rsidRDefault="00A92C49" w:rsidP="00A158CD">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3,060,183</w:t>
            </w:r>
          </w:p>
        </w:tc>
        <w:tc>
          <w:tcPr>
            <w:tcW w:w="1102" w:type="dxa"/>
            <w:tcBorders>
              <w:bottom w:val="single" w:sz="4" w:space="0" w:color="auto"/>
            </w:tcBorders>
            <w:shd w:val="clear" w:color="auto" w:fill="FAFAFA"/>
            <w:vAlign w:val="bottom"/>
          </w:tcPr>
          <w:p w:rsidR="00A92C49" w:rsidRPr="00237705" w:rsidRDefault="00A92C49" w:rsidP="00A158CD">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w:t>
            </w:r>
          </w:p>
        </w:tc>
        <w:tc>
          <w:tcPr>
            <w:tcW w:w="1148" w:type="dxa"/>
            <w:tcBorders>
              <w:bottom w:val="single" w:sz="4" w:space="0" w:color="auto"/>
            </w:tcBorders>
            <w:shd w:val="clear" w:color="auto" w:fill="FAFAFA"/>
            <w:vAlign w:val="bottom"/>
          </w:tcPr>
          <w:p w:rsidR="00A92C49" w:rsidRPr="00237705" w:rsidRDefault="00A92C49" w:rsidP="00A158CD">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w:t>
            </w:r>
          </w:p>
        </w:tc>
        <w:tc>
          <w:tcPr>
            <w:tcW w:w="1146" w:type="dxa"/>
            <w:tcBorders>
              <w:bottom w:val="single" w:sz="4" w:space="0" w:color="auto"/>
            </w:tcBorders>
            <w:shd w:val="clear" w:color="auto" w:fill="FAFAFA"/>
            <w:vAlign w:val="bottom"/>
          </w:tcPr>
          <w:p w:rsidR="00A92C49" w:rsidRPr="00237705" w:rsidRDefault="00A92C49" w:rsidP="00A158CD">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w:t>
            </w:r>
          </w:p>
        </w:tc>
        <w:tc>
          <w:tcPr>
            <w:tcW w:w="1147" w:type="dxa"/>
            <w:tcBorders>
              <w:bottom w:val="single" w:sz="4" w:space="0" w:color="auto"/>
            </w:tcBorders>
            <w:shd w:val="clear" w:color="auto" w:fill="FAFAFA"/>
            <w:vAlign w:val="bottom"/>
          </w:tcPr>
          <w:p w:rsidR="00A92C49" w:rsidRPr="00237705" w:rsidRDefault="00A92C49" w:rsidP="00A158CD">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5,885,403</w:t>
            </w:r>
          </w:p>
        </w:tc>
        <w:tc>
          <w:tcPr>
            <w:tcW w:w="1307" w:type="dxa"/>
            <w:tcBorders>
              <w:bottom w:val="single" w:sz="4" w:space="0" w:color="auto"/>
            </w:tcBorders>
            <w:shd w:val="clear" w:color="auto" w:fill="FAFAFA"/>
            <w:vAlign w:val="bottom"/>
          </w:tcPr>
          <w:p w:rsidR="00A92C49" w:rsidRPr="00237705" w:rsidRDefault="00A92C49" w:rsidP="00A158CD">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4.17 - 12.68</w:t>
            </w:r>
          </w:p>
        </w:tc>
      </w:tr>
      <w:tr w:rsidR="00A92C49" w:rsidRPr="00237705" w:rsidTr="00D975A9">
        <w:tc>
          <w:tcPr>
            <w:tcW w:w="6300" w:type="dxa"/>
            <w:shd w:val="clear" w:color="auto" w:fill="auto"/>
          </w:tcPr>
          <w:p w:rsidR="00A92C49" w:rsidRPr="00237705" w:rsidRDefault="00A92C49" w:rsidP="00A655C7">
            <w:pPr>
              <w:pStyle w:val="BlockText"/>
              <w:ind w:left="969" w:right="0" w:firstLine="0"/>
              <w:rPr>
                <w:rFonts w:ascii="Arial" w:hAnsi="Arial" w:cs="Arial"/>
                <w:spacing w:val="-4"/>
                <w:sz w:val="18"/>
                <w:szCs w:val="18"/>
                <w:lang w:val="en-GB"/>
              </w:rPr>
            </w:pPr>
          </w:p>
        </w:tc>
        <w:tc>
          <w:tcPr>
            <w:tcW w:w="1148"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spacing w:val="-4"/>
                <w:sz w:val="18"/>
                <w:szCs w:val="18"/>
                <w:lang w:val="en-GB"/>
              </w:rPr>
            </w:pPr>
          </w:p>
        </w:tc>
        <w:tc>
          <w:tcPr>
            <w:tcW w:w="1192"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spacing w:val="-4"/>
                <w:sz w:val="18"/>
                <w:szCs w:val="18"/>
                <w:lang w:val="en-GB"/>
              </w:rPr>
            </w:pPr>
          </w:p>
        </w:tc>
        <w:tc>
          <w:tcPr>
            <w:tcW w:w="1102"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spacing w:val="-4"/>
                <w:sz w:val="18"/>
                <w:szCs w:val="18"/>
                <w:lang w:val="en-GB"/>
              </w:rPr>
            </w:pPr>
          </w:p>
        </w:tc>
        <w:tc>
          <w:tcPr>
            <w:tcW w:w="1148"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spacing w:val="-4"/>
                <w:sz w:val="18"/>
                <w:szCs w:val="18"/>
                <w:lang w:val="en-GB"/>
              </w:rPr>
            </w:pPr>
          </w:p>
        </w:tc>
        <w:tc>
          <w:tcPr>
            <w:tcW w:w="1146"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spacing w:val="-4"/>
                <w:sz w:val="18"/>
                <w:szCs w:val="18"/>
                <w:lang w:val="en-GB"/>
              </w:rPr>
            </w:pPr>
          </w:p>
        </w:tc>
        <w:tc>
          <w:tcPr>
            <w:tcW w:w="1147" w:type="dxa"/>
            <w:tcBorders>
              <w:top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spacing w:val="-4"/>
                <w:sz w:val="18"/>
                <w:szCs w:val="18"/>
                <w:lang w:val="en-GB"/>
              </w:rPr>
            </w:pPr>
          </w:p>
        </w:tc>
        <w:tc>
          <w:tcPr>
            <w:tcW w:w="1307" w:type="dxa"/>
            <w:tcBorders>
              <w:top w:val="single" w:sz="4" w:space="0" w:color="auto"/>
            </w:tcBorders>
            <w:shd w:val="clear" w:color="auto" w:fill="FAFAFA"/>
            <w:vAlign w:val="bottom"/>
          </w:tcPr>
          <w:p w:rsidR="00A92C49" w:rsidRPr="00237705" w:rsidRDefault="00A92C49" w:rsidP="00FE19C2">
            <w:pPr>
              <w:pStyle w:val="BlockText"/>
              <w:ind w:left="0" w:right="-72" w:firstLine="0"/>
              <w:jc w:val="center"/>
              <w:rPr>
                <w:rFonts w:ascii="Arial" w:hAnsi="Arial" w:cs="Arial"/>
                <w:spacing w:val="-4"/>
                <w:sz w:val="18"/>
                <w:szCs w:val="18"/>
                <w:lang w:val="en-GB"/>
              </w:rPr>
            </w:pPr>
          </w:p>
        </w:tc>
      </w:tr>
      <w:tr w:rsidR="00A92C49" w:rsidRPr="00237705" w:rsidTr="00D975A9">
        <w:tc>
          <w:tcPr>
            <w:tcW w:w="6300" w:type="dxa"/>
            <w:shd w:val="clear" w:color="auto" w:fill="auto"/>
          </w:tcPr>
          <w:p w:rsidR="00A92C49" w:rsidRPr="00237705" w:rsidRDefault="00A92C49" w:rsidP="00A655C7">
            <w:pPr>
              <w:pStyle w:val="BlockText"/>
              <w:ind w:left="969" w:right="0" w:firstLine="0"/>
              <w:rPr>
                <w:rFonts w:ascii="Arial" w:hAnsi="Arial" w:cs="Arial"/>
                <w:spacing w:val="-4"/>
                <w:sz w:val="18"/>
                <w:szCs w:val="18"/>
                <w:lang w:val="en-GB"/>
              </w:rPr>
            </w:pPr>
            <w:r w:rsidRPr="00237705">
              <w:rPr>
                <w:rFonts w:ascii="Arial" w:hAnsi="Arial" w:cs="Arial"/>
                <w:color w:val="auto"/>
                <w:spacing w:val="-4"/>
                <w:sz w:val="18"/>
                <w:szCs w:val="18"/>
                <w:lang w:val="en-GB"/>
              </w:rPr>
              <w:t>Total</w:t>
            </w:r>
          </w:p>
        </w:tc>
        <w:tc>
          <w:tcPr>
            <w:tcW w:w="1148" w:type="dxa"/>
            <w:tcBorders>
              <w:bottom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spacing w:val="-4"/>
                <w:sz w:val="18"/>
                <w:szCs w:val="18"/>
                <w:lang w:val="en-GB"/>
              </w:rPr>
            </w:pPr>
            <w:r w:rsidRPr="00237705">
              <w:rPr>
                <w:rFonts w:ascii="Arial" w:hAnsi="Arial" w:cs="Arial"/>
                <w:color w:val="auto"/>
                <w:spacing w:val="-4"/>
                <w:sz w:val="18"/>
                <w:szCs w:val="18"/>
                <w:lang w:val="en-GB"/>
              </w:rPr>
              <w:t>2,825,220</w:t>
            </w:r>
          </w:p>
        </w:tc>
        <w:tc>
          <w:tcPr>
            <w:tcW w:w="1192" w:type="dxa"/>
            <w:tcBorders>
              <w:bottom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spacing w:val="-4"/>
                <w:sz w:val="18"/>
                <w:szCs w:val="18"/>
                <w:lang w:val="en-GB"/>
              </w:rPr>
            </w:pPr>
            <w:r w:rsidRPr="00237705">
              <w:rPr>
                <w:rFonts w:ascii="Arial" w:hAnsi="Arial" w:cs="Arial"/>
                <w:color w:val="auto"/>
                <w:spacing w:val="-4"/>
                <w:sz w:val="18"/>
                <w:szCs w:val="18"/>
                <w:lang w:val="en-GB"/>
              </w:rPr>
              <w:t>3,060,183</w:t>
            </w:r>
          </w:p>
        </w:tc>
        <w:tc>
          <w:tcPr>
            <w:tcW w:w="1102" w:type="dxa"/>
            <w:tcBorders>
              <w:bottom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spacing w:val="-4"/>
                <w:sz w:val="18"/>
                <w:szCs w:val="18"/>
                <w:lang w:val="en-GB"/>
              </w:rPr>
            </w:pPr>
            <w:r w:rsidRPr="00237705">
              <w:rPr>
                <w:rFonts w:ascii="Arial" w:hAnsi="Arial" w:cs="Arial"/>
                <w:color w:val="auto"/>
                <w:spacing w:val="-4"/>
                <w:sz w:val="18"/>
                <w:szCs w:val="18"/>
                <w:lang w:val="en-GB"/>
              </w:rPr>
              <w:t>29,147</w:t>
            </w:r>
          </w:p>
        </w:tc>
        <w:tc>
          <w:tcPr>
            <w:tcW w:w="1148" w:type="dxa"/>
            <w:tcBorders>
              <w:bottom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w:t>
            </w:r>
          </w:p>
        </w:tc>
        <w:tc>
          <w:tcPr>
            <w:tcW w:w="1146" w:type="dxa"/>
            <w:tcBorders>
              <w:bottom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w:t>
            </w:r>
          </w:p>
        </w:tc>
        <w:tc>
          <w:tcPr>
            <w:tcW w:w="1147" w:type="dxa"/>
            <w:tcBorders>
              <w:bottom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r w:rsidRPr="00237705">
              <w:rPr>
                <w:rFonts w:ascii="Arial" w:hAnsi="Arial" w:cs="Arial"/>
                <w:color w:val="auto"/>
                <w:spacing w:val="-4"/>
                <w:sz w:val="18"/>
                <w:szCs w:val="18"/>
                <w:lang w:val="en-GB"/>
              </w:rPr>
              <w:t>5,914,550</w:t>
            </w:r>
          </w:p>
        </w:tc>
        <w:tc>
          <w:tcPr>
            <w:tcW w:w="1307" w:type="dxa"/>
            <w:tcBorders>
              <w:bottom w:val="single" w:sz="4" w:space="0" w:color="auto"/>
            </w:tcBorders>
            <w:shd w:val="clear" w:color="auto" w:fill="FAFAFA"/>
            <w:vAlign w:val="bottom"/>
          </w:tcPr>
          <w:p w:rsidR="00A92C49" w:rsidRPr="00237705" w:rsidRDefault="00A92C49" w:rsidP="00FE19C2">
            <w:pPr>
              <w:pStyle w:val="BlockText"/>
              <w:ind w:left="0" w:right="-72" w:firstLine="0"/>
              <w:jc w:val="right"/>
              <w:rPr>
                <w:rFonts w:ascii="Arial" w:hAnsi="Arial" w:cs="Arial"/>
                <w:color w:val="auto"/>
                <w:spacing w:val="-4"/>
                <w:sz w:val="18"/>
                <w:szCs w:val="18"/>
                <w:lang w:val="en-GB"/>
              </w:rPr>
            </w:pPr>
          </w:p>
        </w:tc>
      </w:tr>
    </w:tbl>
    <w:p w:rsidR="008D7276" w:rsidRPr="0085495B" w:rsidRDefault="008D7276" w:rsidP="00765B19">
      <w:pPr>
        <w:suppressAutoHyphens/>
        <w:ind w:left="540"/>
        <w:jc w:val="both"/>
        <w:rPr>
          <w:rFonts w:ascii="Arial" w:hAnsi="Arial" w:cs="Arial"/>
          <w:sz w:val="18"/>
          <w:szCs w:val="18"/>
        </w:rPr>
      </w:pPr>
    </w:p>
    <w:p w:rsidR="00237705" w:rsidRDefault="00237705">
      <w:pPr>
        <w:spacing w:after="160" w:line="259" w:lineRule="auto"/>
        <w:rPr>
          <w:rFonts w:ascii="Arial" w:hAnsi="Arial" w:cs="Arial"/>
          <w:sz w:val="18"/>
          <w:szCs w:val="18"/>
        </w:rPr>
      </w:pPr>
      <w:r>
        <w:rPr>
          <w:rFonts w:ascii="Arial" w:hAnsi="Arial" w:cs="Arial"/>
          <w:sz w:val="18"/>
          <w:szCs w:val="18"/>
        </w:rPr>
        <w:br w:type="page"/>
      </w:r>
    </w:p>
    <w:p w:rsidR="00081A37" w:rsidRDefault="00081A37" w:rsidP="00757348">
      <w:pPr>
        <w:suppressAutoHyphens/>
        <w:jc w:val="both"/>
        <w:rPr>
          <w:rFonts w:ascii="Arial" w:hAnsi="Arial" w:cs="Arial"/>
          <w:sz w:val="18"/>
          <w:szCs w:val="18"/>
        </w:rPr>
      </w:pPr>
    </w:p>
    <w:tbl>
      <w:tblPr>
        <w:tblW w:w="14490" w:type="dxa"/>
        <w:tblLayout w:type="fixed"/>
        <w:tblLook w:val="04A0" w:firstRow="1" w:lastRow="0" w:firstColumn="1" w:lastColumn="0" w:noHBand="0" w:noVBand="1"/>
      </w:tblPr>
      <w:tblGrid>
        <w:gridCol w:w="6300"/>
        <w:gridCol w:w="1148"/>
        <w:gridCol w:w="1192"/>
        <w:gridCol w:w="1102"/>
        <w:gridCol w:w="1148"/>
        <w:gridCol w:w="1146"/>
        <w:gridCol w:w="1147"/>
        <w:gridCol w:w="1307"/>
      </w:tblGrid>
      <w:tr w:rsidR="00A655C7" w:rsidRPr="00237705" w:rsidTr="00A655C7">
        <w:tc>
          <w:tcPr>
            <w:tcW w:w="6300" w:type="dxa"/>
            <w:shd w:val="clear" w:color="auto" w:fill="auto"/>
          </w:tcPr>
          <w:p w:rsidR="00A655C7" w:rsidRPr="00237705" w:rsidRDefault="00A655C7" w:rsidP="00A655C7">
            <w:pPr>
              <w:pStyle w:val="BlockText"/>
              <w:ind w:left="969" w:right="0" w:firstLine="0"/>
              <w:rPr>
                <w:rFonts w:ascii="Arial" w:hAnsi="Arial" w:cs="Arial"/>
                <w:b/>
                <w:bCs/>
                <w:color w:val="auto"/>
                <w:spacing w:val="-4"/>
                <w:sz w:val="18"/>
                <w:szCs w:val="18"/>
                <w:lang w:val="en-GB"/>
              </w:rPr>
            </w:pPr>
          </w:p>
        </w:tc>
        <w:tc>
          <w:tcPr>
            <w:tcW w:w="8190" w:type="dxa"/>
            <w:gridSpan w:val="7"/>
            <w:tcBorders>
              <w:top w:val="single" w:sz="4" w:space="0" w:color="auto"/>
              <w:bottom w:val="single" w:sz="4" w:space="0" w:color="auto"/>
            </w:tcBorders>
            <w:shd w:val="clear" w:color="auto" w:fill="auto"/>
          </w:tcPr>
          <w:p w:rsidR="00A655C7" w:rsidRPr="00237705" w:rsidRDefault="00A655C7" w:rsidP="00A655C7">
            <w:pPr>
              <w:pStyle w:val="BlockText"/>
              <w:ind w:left="0" w:right="-72" w:firstLine="0"/>
              <w:jc w:val="center"/>
              <w:rPr>
                <w:rFonts w:ascii="Arial" w:hAnsi="Arial" w:cs="Arial"/>
                <w:b/>
                <w:bCs/>
                <w:color w:val="auto"/>
                <w:spacing w:val="-4"/>
                <w:sz w:val="18"/>
                <w:szCs w:val="18"/>
                <w:lang w:val="en-GB"/>
              </w:rPr>
            </w:pPr>
            <w:r w:rsidRPr="00237705">
              <w:rPr>
                <w:rFonts w:ascii="Arial" w:hAnsi="Arial" w:cs="Arial"/>
                <w:b/>
                <w:bCs/>
                <w:color w:val="auto"/>
                <w:spacing w:val="-4"/>
                <w:sz w:val="18"/>
                <w:szCs w:val="18"/>
                <w:lang w:val="en-GB"/>
              </w:rPr>
              <w:t>Separate financial statements</w:t>
            </w:r>
          </w:p>
        </w:tc>
      </w:tr>
      <w:tr w:rsidR="00A655C7" w:rsidRPr="00237705" w:rsidTr="00A655C7">
        <w:tc>
          <w:tcPr>
            <w:tcW w:w="6300" w:type="dxa"/>
            <w:shd w:val="clear" w:color="auto" w:fill="auto"/>
          </w:tcPr>
          <w:p w:rsidR="00A655C7" w:rsidRPr="00237705" w:rsidRDefault="00A655C7" w:rsidP="00A655C7">
            <w:pPr>
              <w:pStyle w:val="BlockText"/>
              <w:ind w:left="969" w:right="0" w:firstLine="0"/>
              <w:rPr>
                <w:rFonts w:ascii="Arial" w:hAnsi="Arial" w:cs="Arial"/>
                <w:b/>
                <w:bCs/>
                <w:color w:val="auto"/>
                <w:spacing w:val="-4"/>
                <w:sz w:val="18"/>
                <w:szCs w:val="18"/>
                <w:lang w:val="en-GB"/>
              </w:rPr>
            </w:pPr>
          </w:p>
        </w:tc>
        <w:tc>
          <w:tcPr>
            <w:tcW w:w="2340" w:type="dxa"/>
            <w:gridSpan w:val="2"/>
            <w:tcBorders>
              <w:top w:val="single" w:sz="4" w:space="0" w:color="auto"/>
              <w:bottom w:val="single" w:sz="4" w:space="0" w:color="auto"/>
            </w:tcBorders>
            <w:shd w:val="clear" w:color="auto" w:fill="auto"/>
          </w:tcPr>
          <w:p w:rsidR="00A655C7" w:rsidRPr="00237705" w:rsidRDefault="00A655C7" w:rsidP="00A655C7">
            <w:pPr>
              <w:pStyle w:val="BlockText"/>
              <w:ind w:left="0" w:right="-72" w:firstLine="0"/>
              <w:jc w:val="center"/>
              <w:rPr>
                <w:rFonts w:ascii="Arial" w:hAnsi="Arial" w:cs="Arial"/>
                <w:b/>
                <w:bCs/>
                <w:color w:val="auto"/>
                <w:spacing w:val="-4"/>
                <w:sz w:val="18"/>
                <w:szCs w:val="18"/>
                <w:lang w:val="en-GB"/>
              </w:rPr>
            </w:pPr>
            <w:r w:rsidRPr="00237705">
              <w:rPr>
                <w:rFonts w:ascii="Arial" w:hAnsi="Arial" w:cs="Arial"/>
                <w:b/>
                <w:bCs/>
                <w:color w:val="auto"/>
                <w:spacing w:val="-4"/>
                <w:sz w:val="18"/>
                <w:szCs w:val="18"/>
                <w:lang w:val="en-GB"/>
              </w:rPr>
              <w:t>Fixed interest rates</w:t>
            </w:r>
          </w:p>
        </w:tc>
        <w:tc>
          <w:tcPr>
            <w:tcW w:w="2250" w:type="dxa"/>
            <w:gridSpan w:val="2"/>
            <w:tcBorders>
              <w:top w:val="single" w:sz="4" w:space="0" w:color="auto"/>
              <w:bottom w:val="single" w:sz="4" w:space="0" w:color="auto"/>
            </w:tcBorders>
            <w:shd w:val="clear" w:color="auto" w:fill="auto"/>
          </w:tcPr>
          <w:p w:rsidR="00A655C7" w:rsidRPr="00237705" w:rsidRDefault="00A655C7" w:rsidP="00A655C7">
            <w:pPr>
              <w:pStyle w:val="BlockText"/>
              <w:ind w:left="0" w:right="-72" w:firstLine="0"/>
              <w:jc w:val="center"/>
              <w:rPr>
                <w:rFonts w:ascii="Arial" w:hAnsi="Arial" w:cs="Arial"/>
                <w:b/>
                <w:bCs/>
                <w:color w:val="auto"/>
                <w:spacing w:val="-4"/>
                <w:sz w:val="18"/>
                <w:szCs w:val="18"/>
                <w:lang w:val="en-GB"/>
              </w:rPr>
            </w:pPr>
            <w:r w:rsidRPr="00237705">
              <w:rPr>
                <w:rFonts w:ascii="Arial" w:hAnsi="Arial" w:cs="Arial"/>
                <w:b/>
                <w:bCs/>
                <w:color w:val="auto"/>
                <w:spacing w:val="-4"/>
                <w:sz w:val="18"/>
                <w:szCs w:val="18"/>
                <w:lang w:val="en-GB"/>
              </w:rPr>
              <w:t>Floating interest rates</w:t>
            </w:r>
          </w:p>
        </w:tc>
        <w:tc>
          <w:tcPr>
            <w:tcW w:w="2293" w:type="dxa"/>
            <w:gridSpan w:val="2"/>
            <w:shd w:val="clear" w:color="auto" w:fill="auto"/>
          </w:tcPr>
          <w:p w:rsidR="00A655C7" w:rsidRPr="00237705" w:rsidRDefault="00A655C7" w:rsidP="00A655C7">
            <w:pPr>
              <w:pStyle w:val="BlockText"/>
              <w:ind w:left="0" w:right="-72" w:firstLine="0"/>
              <w:jc w:val="center"/>
              <w:rPr>
                <w:rFonts w:ascii="Arial" w:hAnsi="Arial" w:cs="Arial"/>
                <w:b/>
                <w:bCs/>
                <w:color w:val="auto"/>
                <w:spacing w:val="-4"/>
                <w:sz w:val="18"/>
                <w:szCs w:val="18"/>
                <w:lang w:val="en-GB"/>
              </w:rPr>
            </w:pPr>
          </w:p>
        </w:tc>
        <w:tc>
          <w:tcPr>
            <w:tcW w:w="1307" w:type="dxa"/>
            <w:tcBorders>
              <w:top w:val="single" w:sz="4" w:space="0" w:color="auto"/>
            </w:tcBorders>
            <w:shd w:val="clear" w:color="auto" w:fill="auto"/>
            <w:vAlign w:val="bottom"/>
          </w:tcPr>
          <w:p w:rsidR="00A655C7" w:rsidRPr="00237705" w:rsidRDefault="00A655C7" w:rsidP="00A655C7">
            <w:pPr>
              <w:pStyle w:val="BlockText"/>
              <w:ind w:left="0" w:right="-72" w:firstLine="0"/>
              <w:jc w:val="right"/>
              <w:rPr>
                <w:rFonts w:ascii="Arial" w:hAnsi="Arial" w:cs="Arial"/>
                <w:b/>
                <w:bCs/>
                <w:color w:val="auto"/>
                <w:spacing w:val="-4"/>
                <w:sz w:val="18"/>
                <w:szCs w:val="18"/>
                <w:lang w:val="en-GB"/>
              </w:rPr>
            </w:pPr>
          </w:p>
        </w:tc>
      </w:tr>
      <w:tr w:rsidR="00A655C7" w:rsidRPr="00757348" w:rsidTr="00A655C7">
        <w:trPr>
          <w:trHeight w:val="872"/>
        </w:trPr>
        <w:tc>
          <w:tcPr>
            <w:tcW w:w="6300" w:type="dxa"/>
            <w:shd w:val="clear" w:color="auto" w:fill="auto"/>
            <w:vAlign w:val="bottom"/>
          </w:tcPr>
          <w:p w:rsidR="00A655C7" w:rsidRPr="00757348" w:rsidRDefault="00A655C7" w:rsidP="00A655C7">
            <w:pPr>
              <w:pStyle w:val="BlockText"/>
              <w:ind w:left="969" w:right="0" w:firstLine="0"/>
              <w:jc w:val="lef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As at 31 December 2020</w:t>
            </w:r>
          </w:p>
        </w:tc>
        <w:tc>
          <w:tcPr>
            <w:tcW w:w="1148" w:type="dxa"/>
            <w:tcBorders>
              <w:top w:val="single" w:sz="4" w:space="0" w:color="auto"/>
              <w:bottom w:val="single" w:sz="4" w:space="0" w:color="auto"/>
            </w:tcBorders>
            <w:shd w:val="clear" w:color="auto" w:fill="auto"/>
            <w:vAlign w:val="bottom"/>
          </w:tcPr>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Within</w:t>
            </w:r>
          </w:p>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 xml:space="preserve"> 1 year</w:t>
            </w:r>
          </w:p>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Baht</w:t>
            </w:r>
          </w:p>
        </w:tc>
        <w:tc>
          <w:tcPr>
            <w:tcW w:w="1192" w:type="dxa"/>
            <w:tcBorders>
              <w:top w:val="single" w:sz="4" w:space="0" w:color="auto"/>
              <w:bottom w:val="single" w:sz="4" w:space="0" w:color="auto"/>
            </w:tcBorders>
            <w:shd w:val="clear" w:color="auto" w:fill="auto"/>
            <w:vAlign w:val="bottom"/>
          </w:tcPr>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1 - 5</w:t>
            </w:r>
          </w:p>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 xml:space="preserve"> years</w:t>
            </w:r>
          </w:p>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Baht</w:t>
            </w:r>
          </w:p>
        </w:tc>
        <w:tc>
          <w:tcPr>
            <w:tcW w:w="1102" w:type="dxa"/>
            <w:tcBorders>
              <w:top w:val="single" w:sz="4" w:space="0" w:color="auto"/>
              <w:bottom w:val="single" w:sz="4" w:space="0" w:color="auto"/>
            </w:tcBorders>
            <w:shd w:val="clear" w:color="auto" w:fill="auto"/>
            <w:vAlign w:val="bottom"/>
          </w:tcPr>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Within</w:t>
            </w:r>
          </w:p>
          <w:p w:rsidR="00A655C7" w:rsidRPr="00757348" w:rsidRDefault="00A655C7" w:rsidP="00A655C7">
            <w:pPr>
              <w:pStyle w:val="BlockText"/>
              <w:ind w:left="0" w:right="-72" w:hanging="115"/>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1 year</w:t>
            </w:r>
          </w:p>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Baht</w:t>
            </w:r>
          </w:p>
        </w:tc>
        <w:tc>
          <w:tcPr>
            <w:tcW w:w="1148" w:type="dxa"/>
            <w:tcBorders>
              <w:top w:val="single" w:sz="4" w:space="0" w:color="auto"/>
              <w:bottom w:val="single" w:sz="4" w:space="0" w:color="auto"/>
            </w:tcBorders>
            <w:shd w:val="clear" w:color="auto" w:fill="auto"/>
            <w:vAlign w:val="bottom"/>
          </w:tcPr>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 xml:space="preserve">1 - 5 </w:t>
            </w:r>
          </w:p>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years</w:t>
            </w:r>
          </w:p>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Baht</w:t>
            </w:r>
          </w:p>
        </w:tc>
        <w:tc>
          <w:tcPr>
            <w:tcW w:w="1146" w:type="dxa"/>
            <w:tcBorders>
              <w:bottom w:val="single" w:sz="4" w:space="0" w:color="auto"/>
            </w:tcBorders>
            <w:shd w:val="clear" w:color="auto" w:fill="auto"/>
            <w:vAlign w:val="bottom"/>
          </w:tcPr>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Non-</w:t>
            </w:r>
          </w:p>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Interest</w:t>
            </w:r>
          </w:p>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bearing</w:t>
            </w:r>
          </w:p>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Baht</w:t>
            </w:r>
          </w:p>
        </w:tc>
        <w:tc>
          <w:tcPr>
            <w:tcW w:w="1147" w:type="dxa"/>
            <w:tcBorders>
              <w:bottom w:val="single" w:sz="4" w:space="0" w:color="auto"/>
            </w:tcBorders>
            <w:shd w:val="clear" w:color="auto" w:fill="auto"/>
            <w:vAlign w:val="bottom"/>
          </w:tcPr>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Total</w:t>
            </w:r>
          </w:p>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Baht</w:t>
            </w:r>
          </w:p>
        </w:tc>
        <w:tc>
          <w:tcPr>
            <w:tcW w:w="1307" w:type="dxa"/>
            <w:tcBorders>
              <w:bottom w:val="single" w:sz="4" w:space="0" w:color="auto"/>
            </w:tcBorders>
            <w:shd w:val="clear" w:color="auto" w:fill="auto"/>
            <w:vAlign w:val="bottom"/>
          </w:tcPr>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Interest</w:t>
            </w:r>
          </w:p>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rate</w:t>
            </w:r>
          </w:p>
          <w:p w:rsidR="00A655C7" w:rsidRPr="00757348" w:rsidRDefault="00A655C7" w:rsidP="00A655C7">
            <w:pPr>
              <w:pStyle w:val="BlockText"/>
              <w:ind w:left="0" w:right="-72" w:firstLine="0"/>
              <w:jc w:val="right"/>
              <w:rPr>
                <w:rFonts w:ascii="Arial" w:hAnsi="Arial" w:cs="Arial"/>
                <w:b/>
                <w:bCs/>
                <w:color w:val="auto"/>
                <w:spacing w:val="-8"/>
                <w:sz w:val="18"/>
                <w:szCs w:val="18"/>
                <w:lang w:val="en-GB"/>
              </w:rPr>
            </w:pPr>
            <w:r w:rsidRPr="00757348">
              <w:rPr>
                <w:rFonts w:ascii="Arial" w:hAnsi="Arial" w:cs="Arial"/>
                <w:b/>
                <w:bCs/>
                <w:color w:val="auto"/>
                <w:spacing w:val="-8"/>
                <w:sz w:val="18"/>
                <w:szCs w:val="18"/>
                <w:lang w:val="en-GB"/>
              </w:rPr>
              <w:t>(% p.a.)</w:t>
            </w:r>
          </w:p>
        </w:tc>
      </w:tr>
      <w:tr w:rsidR="00A655C7" w:rsidRPr="00757348" w:rsidTr="00A655C7">
        <w:tc>
          <w:tcPr>
            <w:tcW w:w="6300" w:type="dxa"/>
            <w:shd w:val="clear" w:color="auto" w:fill="auto"/>
          </w:tcPr>
          <w:p w:rsidR="00A655C7" w:rsidRPr="00757348" w:rsidRDefault="00A655C7" w:rsidP="00A655C7">
            <w:pPr>
              <w:pStyle w:val="BlockText"/>
              <w:ind w:left="969" w:right="0" w:firstLine="0"/>
              <w:rPr>
                <w:rFonts w:ascii="Arial" w:hAnsi="Arial" w:cs="Arial"/>
                <w:color w:val="auto"/>
                <w:spacing w:val="-4"/>
                <w:sz w:val="18"/>
                <w:szCs w:val="18"/>
                <w:lang w:val="en-GB"/>
              </w:rPr>
            </w:pPr>
          </w:p>
        </w:tc>
        <w:tc>
          <w:tcPr>
            <w:tcW w:w="1148"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92"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02"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48"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46"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47"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307" w:type="dxa"/>
            <w:tcBorders>
              <w:top w:val="single" w:sz="4" w:space="0" w:color="auto"/>
            </w:tcBorders>
            <w:shd w:val="clear" w:color="auto" w:fill="FAFAFA"/>
            <w:vAlign w:val="bottom"/>
          </w:tcPr>
          <w:p w:rsidR="00A655C7" w:rsidRPr="00757348" w:rsidRDefault="00A655C7" w:rsidP="00A655C7">
            <w:pPr>
              <w:pStyle w:val="BlockText"/>
              <w:ind w:left="0" w:right="-72" w:firstLine="0"/>
              <w:jc w:val="center"/>
              <w:rPr>
                <w:rFonts w:ascii="Arial" w:hAnsi="Arial" w:cs="Arial"/>
                <w:color w:val="auto"/>
                <w:spacing w:val="-4"/>
                <w:sz w:val="18"/>
                <w:szCs w:val="18"/>
                <w:lang w:val="en-GB"/>
              </w:rPr>
            </w:pPr>
          </w:p>
        </w:tc>
      </w:tr>
      <w:tr w:rsidR="00A655C7" w:rsidRPr="00757348" w:rsidTr="00A655C7">
        <w:tc>
          <w:tcPr>
            <w:tcW w:w="6300" w:type="dxa"/>
            <w:shd w:val="clear" w:color="auto" w:fill="auto"/>
          </w:tcPr>
          <w:p w:rsidR="00A655C7" w:rsidRPr="00757348" w:rsidRDefault="00A655C7" w:rsidP="00A655C7">
            <w:pPr>
              <w:pStyle w:val="BlockText"/>
              <w:ind w:left="969" w:right="0" w:firstLine="0"/>
              <w:rPr>
                <w:rFonts w:ascii="Arial" w:hAnsi="Arial" w:cs="Arial"/>
                <w:b/>
                <w:bCs/>
                <w:color w:val="auto"/>
                <w:spacing w:val="-4"/>
                <w:sz w:val="18"/>
                <w:szCs w:val="18"/>
                <w:lang w:val="en-GB"/>
              </w:rPr>
            </w:pPr>
            <w:r w:rsidRPr="00757348">
              <w:rPr>
                <w:rFonts w:ascii="Arial" w:hAnsi="Arial" w:cs="Arial"/>
                <w:b/>
                <w:bCs/>
                <w:color w:val="auto"/>
                <w:spacing w:val="-4"/>
                <w:sz w:val="18"/>
                <w:szCs w:val="18"/>
                <w:lang w:val="en-GB"/>
              </w:rPr>
              <w:t>Financial assets</w:t>
            </w:r>
          </w:p>
        </w:tc>
        <w:tc>
          <w:tcPr>
            <w:tcW w:w="1148"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92"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02"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48"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46"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47"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307" w:type="dxa"/>
            <w:shd w:val="clear" w:color="auto" w:fill="FAFAFA"/>
            <w:vAlign w:val="bottom"/>
          </w:tcPr>
          <w:p w:rsidR="00A655C7" w:rsidRPr="00757348" w:rsidRDefault="00A655C7" w:rsidP="00A655C7">
            <w:pPr>
              <w:pStyle w:val="BlockText"/>
              <w:ind w:left="0" w:right="-72" w:firstLine="0"/>
              <w:jc w:val="center"/>
              <w:rPr>
                <w:rFonts w:ascii="Arial" w:hAnsi="Arial" w:cs="Arial"/>
                <w:color w:val="auto"/>
                <w:spacing w:val="-4"/>
                <w:sz w:val="18"/>
                <w:szCs w:val="18"/>
                <w:lang w:val="en-GB"/>
              </w:rPr>
            </w:pPr>
          </w:p>
        </w:tc>
      </w:tr>
      <w:tr w:rsidR="00A655C7" w:rsidRPr="00757348" w:rsidTr="00A655C7">
        <w:tc>
          <w:tcPr>
            <w:tcW w:w="6300" w:type="dxa"/>
            <w:shd w:val="clear" w:color="auto" w:fill="auto"/>
          </w:tcPr>
          <w:p w:rsidR="00A655C7" w:rsidRPr="00757348" w:rsidRDefault="00A655C7" w:rsidP="00A655C7">
            <w:pPr>
              <w:pStyle w:val="BlockText"/>
              <w:ind w:left="969" w:right="0" w:firstLine="0"/>
              <w:jc w:val="left"/>
              <w:rPr>
                <w:rFonts w:ascii="Arial" w:hAnsi="Arial" w:cs="Arial"/>
                <w:color w:val="auto"/>
                <w:spacing w:val="-4"/>
                <w:sz w:val="18"/>
                <w:szCs w:val="18"/>
                <w:lang w:val="en-GB"/>
              </w:rPr>
            </w:pPr>
            <w:r w:rsidRPr="00757348">
              <w:rPr>
                <w:rFonts w:ascii="Arial" w:hAnsi="Arial" w:cs="Arial"/>
                <w:color w:val="auto"/>
                <w:spacing w:val="-4"/>
                <w:sz w:val="18"/>
                <w:szCs w:val="18"/>
                <w:lang w:val="en-GB"/>
              </w:rPr>
              <w:t>Cash and cash equivalents</w:t>
            </w:r>
          </w:p>
        </w:tc>
        <w:tc>
          <w:tcPr>
            <w:tcW w:w="1148"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92"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02"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220,090,290</w:t>
            </w:r>
          </w:p>
        </w:tc>
        <w:tc>
          <w:tcPr>
            <w:tcW w:w="1148"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46"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1,826,522</w:t>
            </w:r>
          </w:p>
        </w:tc>
        <w:tc>
          <w:tcPr>
            <w:tcW w:w="1147"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221,916,812</w:t>
            </w:r>
          </w:p>
        </w:tc>
        <w:tc>
          <w:tcPr>
            <w:tcW w:w="1307"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0.10 - 0.25</w:t>
            </w:r>
          </w:p>
        </w:tc>
      </w:tr>
      <w:tr w:rsidR="00A655C7" w:rsidRPr="00757348" w:rsidTr="00461D6B">
        <w:tc>
          <w:tcPr>
            <w:tcW w:w="6300" w:type="dxa"/>
            <w:shd w:val="clear" w:color="auto" w:fill="auto"/>
          </w:tcPr>
          <w:p w:rsidR="00A655C7" w:rsidRPr="00757348" w:rsidRDefault="00A655C7" w:rsidP="00A655C7">
            <w:pPr>
              <w:pStyle w:val="BlockText"/>
              <w:ind w:left="969" w:right="0" w:firstLine="0"/>
              <w:jc w:val="left"/>
              <w:rPr>
                <w:rFonts w:ascii="Arial" w:hAnsi="Arial" w:cs="Arial"/>
                <w:color w:val="auto"/>
                <w:spacing w:val="-4"/>
                <w:sz w:val="18"/>
                <w:szCs w:val="18"/>
                <w:lang w:val="en-GB"/>
              </w:rPr>
            </w:pPr>
            <w:r w:rsidRPr="00757348">
              <w:rPr>
                <w:rFonts w:ascii="Arial" w:hAnsi="Arial" w:cs="Arial"/>
                <w:color w:val="auto"/>
                <w:spacing w:val="-4"/>
                <w:sz w:val="18"/>
                <w:szCs w:val="18"/>
                <w:lang w:val="en-GB"/>
              </w:rPr>
              <w:t>Fixed accounts deposits</w:t>
            </w:r>
          </w:p>
        </w:tc>
        <w:tc>
          <w:tcPr>
            <w:tcW w:w="1148"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431,258</w:t>
            </w:r>
          </w:p>
        </w:tc>
        <w:tc>
          <w:tcPr>
            <w:tcW w:w="1192"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02"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48"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46"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47"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431,258</w:t>
            </w:r>
          </w:p>
        </w:tc>
        <w:tc>
          <w:tcPr>
            <w:tcW w:w="1307"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0.25 - 0.70</w:t>
            </w:r>
          </w:p>
        </w:tc>
      </w:tr>
      <w:tr w:rsidR="00A655C7" w:rsidRPr="00757348" w:rsidTr="00832AED">
        <w:tc>
          <w:tcPr>
            <w:tcW w:w="6300" w:type="dxa"/>
            <w:shd w:val="clear" w:color="auto" w:fill="auto"/>
          </w:tcPr>
          <w:p w:rsidR="00A655C7" w:rsidRPr="00757348" w:rsidRDefault="00A655C7" w:rsidP="00A655C7">
            <w:pPr>
              <w:pStyle w:val="BlockText"/>
              <w:ind w:left="969" w:right="0" w:firstLine="0"/>
              <w:jc w:val="left"/>
              <w:rPr>
                <w:rFonts w:ascii="Arial" w:hAnsi="Arial" w:cs="Arial"/>
                <w:color w:val="auto"/>
                <w:spacing w:val="-4"/>
                <w:sz w:val="18"/>
                <w:szCs w:val="18"/>
                <w:lang w:val="en-GB"/>
              </w:rPr>
            </w:pPr>
            <w:r w:rsidRPr="00757348">
              <w:rPr>
                <w:rFonts w:ascii="Arial" w:hAnsi="Arial" w:cs="Arial"/>
                <w:color w:val="auto"/>
                <w:spacing w:val="-4"/>
                <w:sz w:val="18"/>
                <w:szCs w:val="18"/>
                <w:lang w:val="en-GB"/>
              </w:rPr>
              <w:t>Short-term loans to a subsidiary</w:t>
            </w:r>
          </w:p>
        </w:tc>
        <w:tc>
          <w:tcPr>
            <w:tcW w:w="1148"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35,000,000</w:t>
            </w:r>
          </w:p>
        </w:tc>
        <w:tc>
          <w:tcPr>
            <w:tcW w:w="1192"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02"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48"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46"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47"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35,000,000</w:t>
            </w:r>
          </w:p>
        </w:tc>
        <w:tc>
          <w:tcPr>
            <w:tcW w:w="1307"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4.50</w:t>
            </w:r>
          </w:p>
        </w:tc>
      </w:tr>
      <w:tr w:rsidR="00A655C7" w:rsidRPr="00757348" w:rsidTr="00832AED">
        <w:tc>
          <w:tcPr>
            <w:tcW w:w="6300" w:type="dxa"/>
            <w:shd w:val="clear" w:color="auto" w:fill="auto"/>
          </w:tcPr>
          <w:p w:rsidR="00A655C7" w:rsidRPr="00757348" w:rsidRDefault="00A655C7" w:rsidP="00A655C7">
            <w:pPr>
              <w:pStyle w:val="BlockText"/>
              <w:ind w:left="969" w:right="0" w:firstLine="0"/>
              <w:jc w:val="left"/>
              <w:rPr>
                <w:rFonts w:ascii="Arial" w:hAnsi="Arial" w:cs="Arial"/>
                <w:color w:val="auto"/>
                <w:spacing w:val="-4"/>
                <w:sz w:val="18"/>
                <w:szCs w:val="18"/>
                <w:lang w:val="en-GB"/>
              </w:rPr>
            </w:pPr>
            <w:r w:rsidRPr="00757348">
              <w:rPr>
                <w:rFonts w:ascii="Arial" w:hAnsi="Arial" w:cs="Arial"/>
                <w:color w:val="auto"/>
                <w:spacing w:val="-4"/>
                <w:sz w:val="18"/>
                <w:szCs w:val="18"/>
                <w:lang w:val="en-GB"/>
              </w:rPr>
              <w:t>Fixed deposits pledged as collateral</w:t>
            </w:r>
          </w:p>
        </w:tc>
        <w:tc>
          <w:tcPr>
            <w:tcW w:w="1148"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92"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40,000,000</w:t>
            </w:r>
          </w:p>
        </w:tc>
        <w:tc>
          <w:tcPr>
            <w:tcW w:w="1102"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48"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235,415,097</w:t>
            </w:r>
          </w:p>
        </w:tc>
        <w:tc>
          <w:tcPr>
            <w:tcW w:w="1146"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47"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275,415,097</w:t>
            </w:r>
          </w:p>
        </w:tc>
        <w:tc>
          <w:tcPr>
            <w:tcW w:w="1307"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0.10 - 0.70</w:t>
            </w:r>
          </w:p>
        </w:tc>
      </w:tr>
      <w:tr w:rsidR="00A655C7" w:rsidRPr="00757348" w:rsidTr="00832AED">
        <w:trPr>
          <w:trHeight w:val="66"/>
        </w:trPr>
        <w:tc>
          <w:tcPr>
            <w:tcW w:w="6300" w:type="dxa"/>
            <w:shd w:val="clear" w:color="auto" w:fill="auto"/>
          </w:tcPr>
          <w:p w:rsidR="00A655C7" w:rsidRPr="00757348" w:rsidRDefault="00A655C7" w:rsidP="00A655C7">
            <w:pPr>
              <w:pStyle w:val="BlockText"/>
              <w:ind w:left="969" w:right="0" w:firstLine="0"/>
              <w:rPr>
                <w:rFonts w:ascii="Arial" w:hAnsi="Arial" w:cs="Arial"/>
                <w:spacing w:val="-4"/>
                <w:sz w:val="18"/>
                <w:szCs w:val="18"/>
                <w:lang w:val="en-GB"/>
              </w:rPr>
            </w:pPr>
          </w:p>
        </w:tc>
        <w:tc>
          <w:tcPr>
            <w:tcW w:w="1148"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92"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02"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48"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46"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47"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307" w:type="dxa"/>
            <w:tcBorders>
              <w:top w:val="single" w:sz="4" w:space="0" w:color="auto"/>
            </w:tcBorders>
            <w:shd w:val="clear" w:color="auto" w:fill="FAFAFA"/>
            <w:vAlign w:val="bottom"/>
          </w:tcPr>
          <w:p w:rsidR="00A655C7" w:rsidRPr="00757348" w:rsidRDefault="00A655C7" w:rsidP="00A655C7">
            <w:pPr>
              <w:pStyle w:val="BlockText"/>
              <w:ind w:left="0" w:right="-72" w:firstLine="0"/>
              <w:jc w:val="center"/>
              <w:rPr>
                <w:rFonts w:ascii="Arial" w:hAnsi="Arial" w:cs="Arial"/>
                <w:color w:val="auto"/>
                <w:spacing w:val="-4"/>
                <w:sz w:val="18"/>
                <w:szCs w:val="18"/>
                <w:lang w:val="en-GB"/>
              </w:rPr>
            </w:pPr>
          </w:p>
        </w:tc>
      </w:tr>
      <w:tr w:rsidR="00A655C7" w:rsidRPr="00757348" w:rsidTr="00832AED">
        <w:tc>
          <w:tcPr>
            <w:tcW w:w="6300" w:type="dxa"/>
            <w:shd w:val="clear" w:color="auto" w:fill="auto"/>
          </w:tcPr>
          <w:p w:rsidR="00A655C7" w:rsidRPr="00757348" w:rsidRDefault="00A655C7" w:rsidP="00A655C7">
            <w:pPr>
              <w:pStyle w:val="BlockText"/>
              <w:ind w:left="969" w:right="0" w:firstLine="0"/>
              <w:rPr>
                <w:rFonts w:ascii="Arial" w:hAnsi="Arial" w:cs="Arial"/>
                <w:color w:val="auto"/>
                <w:spacing w:val="-4"/>
                <w:sz w:val="18"/>
                <w:szCs w:val="18"/>
              </w:rPr>
            </w:pPr>
            <w:r w:rsidRPr="00757348">
              <w:rPr>
                <w:rFonts w:ascii="Arial" w:hAnsi="Arial" w:cs="Arial"/>
                <w:color w:val="auto"/>
                <w:spacing w:val="-4"/>
                <w:sz w:val="18"/>
                <w:szCs w:val="18"/>
              </w:rPr>
              <w:t>Total</w:t>
            </w:r>
          </w:p>
        </w:tc>
        <w:tc>
          <w:tcPr>
            <w:tcW w:w="1148"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35,431,258</w:t>
            </w:r>
          </w:p>
        </w:tc>
        <w:tc>
          <w:tcPr>
            <w:tcW w:w="1192"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40,000,000</w:t>
            </w:r>
          </w:p>
        </w:tc>
        <w:tc>
          <w:tcPr>
            <w:tcW w:w="1102"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220,090,290</w:t>
            </w:r>
          </w:p>
        </w:tc>
        <w:tc>
          <w:tcPr>
            <w:tcW w:w="1148"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235,415,097</w:t>
            </w:r>
          </w:p>
        </w:tc>
        <w:tc>
          <w:tcPr>
            <w:tcW w:w="1146"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1,826,522</w:t>
            </w:r>
          </w:p>
        </w:tc>
        <w:tc>
          <w:tcPr>
            <w:tcW w:w="1147"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532,763,167</w:t>
            </w:r>
          </w:p>
        </w:tc>
        <w:tc>
          <w:tcPr>
            <w:tcW w:w="1307"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r>
      <w:tr w:rsidR="00A655C7" w:rsidRPr="00757348" w:rsidTr="00832AED">
        <w:tc>
          <w:tcPr>
            <w:tcW w:w="6300" w:type="dxa"/>
            <w:shd w:val="clear" w:color="auto" w:fill="auto"/>
          </w:tcPr>
          <w:p w:rsidR="00A655C7" w:rsidRPr="00757348" w:rsidRDefault="00A655C7" w:rsidP="00A655C7">
            <w:pPr>
              <w:pStyle w:val="BlockText"/>
              <w:ind w:left="969" w:right="0" w:firstLine="0"/>
              <w:rPr>
                <w:rFonts w:ascii="Arial" w:hAnsi="Arial" w:cs="Arial"/>
                <w:color w:val="auto"/>
                <w:spacing w:val="-4"/>
                <w:sz w:val="18"/>
                <w:szCs w:val="18"/>
                <w:lang w:val="en-GB"/>
              </w:rPr>
            </w:pPr>
          </w:p>
        </w:tc>
        <w:tc>
          <w:tcPr>
            <w:tcW w:w="1148"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92"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02"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48"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46"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47"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307" w:type="dxa"/>
            <w:tcBorders>
              <w:top w:val="single" w:sz="4" w:space="0" w:color="auto"/>
            </w:tcBorders>
            <w:shd w:val="clear" w:color="auto" w:fill="FAFAFA"/>
            <w:vAlign w:val="bottom"/>
          </w:tcPr>
          <w:p w:rsidR="00A655C7" w:rsidRPr="00757348" w:rsidRDefault="00A655C7" w:rsidP="00A655C7">
            <w:pPr>
              <w:pStyle w:val="BlockText"/>
              <w:ind w:left="0" w:right="-72" w:firstLine="0"/>
              <w:jc w:val="center"/>
              <w:rPr>
                <w:rFonts w:ascii="Arial" w:hAnsi="Arial" w:cs="Arial"/>
                <w:color w:val="auto"/>
                <w:spacing w:val="-4"/>
                <w:sz w:val="18"/>
                <w:szCs w:val="18"/>
                <w:lang w:val="en-GB"/>
              </w:rPr>
            </w:pPr>
          </w:p>
        </w:tc>
      </w:tr>
      <w:tr w:rsidR="00A655C7" w:rsidRPr="00757348" w:rsidTr="00461D6B">
        <w:trPr>
          <w:trHeight w:val="279"/>
        </w:trPr>
        <w:tc>
          <w:tcPr>
            <w:tcW w:w="6300" w:type="dxa"/>
            <w:shd w:val="clear" w:color="auto" w:fill="auto"/>
          </w:tcPr>
          <w:p w:rsidR="00A655C7" w:rsidRPr="00757348" w:rsidRDefault="00A655C7" w:rsidP="00A655C7">
            <w:pPr>
              <w:pStyle w:val="BlockText"/>
              <w:ind w:left="969" w:right="0" w:firstLine="0"/>
              <w:rPr>
                <w:rFonts w:ascii="Arial" w:hAnsi="Arial" w:cs="Arial"/>
                <w:b/>
                <w:bCs/>
                <w:color w:val="auto"/>
                <w:spacing w:val="-4"/>
                <w:sz w:val="18"/>
                <w:szCs w:val="18"/>
                <w:lang w:val="en-GB"/>
              </w:rPr>
            </w:pPr>
            <w:r w:rsidRPr="00757348">
              <w:rPr>
                <w:rFonts w:ascii="Arial" w:hAnsi="Arial" w:cs="Arial"/>
                <w:b/>
                <w:bCs/>
                <w:color w:val="auto"/>
                <w:spacing w:val="-4"/>
                <w:sz w:val="18"/>
                <w:szCs w:val="18"/>
                <w:lang w:val="en-GB"/>
              </w:rPr>
              <w:t>Financial liabilities</w:t>
            </w:r>
          </w:p>
        </w:tc>
        <w:tc>
          <w:tcPr>
            <w:tcW w:w="1148"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92"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02"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48"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46"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47"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307" w:type="dxa"/>
            <w:shd w:val="clear" w:color="auto" w:fill="FAFAFA"/>
            <w:vAlign w:val="bottom"/>
          </w:tcPr>
          <w:p w:rsidR="00A655C7" w:rsidRPr="00757348" w:rsidRDefault="00A655C7" w:rsidP="00A655C7">
            <w:pPr>
              <w:pStyle w:val="BlockText"/>
              <w:ind w:left="0" w:right="-72" w:firstLine="0"/>
              <w:jc w:val="center"/>
              <w:rPr>
                <w:rFonts w:ascii="Arial" w:hAnsi="Arial" w:cs="Arial"/>
                <w:color w:val="auto"/>
                <w:spacing w:val="-4"/>
                <w:sz w:val="18"/>
                <w:szCs w:val="18"/>
                <w:lang w:val="en-GB"/>
              </w:rPr>
            </w:pPr>
          </w:p>
        </w:tc>
      </w:tr>
      <w:tr w:rsidR="00A655C7" w:rsidRPr="00757348" w:rsidTr="00461D6B">
        <w:tc>
          <w:tcPr>
            <w:tcW w:w="6300" w:type="dxa"/>
            <w:shd w:val="clear" w:color="auto" w:fill="auto"/>
          </w:tcPr>
          <w:p w:rsidR="00A655C7" w:rsidRPr="00757348" w:rsidRDefault="00A655C7" w:rsidP="00A655C7">
            <w:pPr>
              <w:pStyle w:val="BlockText"/>
              <w:ind w:left="969" w:right="0" w:firstLine="0"/>
              <w:jc w:val="left"/>
              <w:rPr>
                <w:rFonts w:ascii="Arial" w:hAnsi="Arial" w:cs="Arial"/>
                <w:color w:val="auto"/>
                <w:spacing w:val="-4"/>
                <w:sz w:val="18"/>
                <w:szCs w:val="18"/>
                <w:lang w:val="en-GB"/>
              </w:rPr>
            </w:pPr>
            <w:r w:rsidRPr="00757348">
              <w:rPr>
                <w:rFonts w:ascii="Arial" w:hAnsi="Arial" w:cs="Arial"/>
                <w:color w:val="auto"/>
                <w:spacing w:val="-4"/>
                <w:sz w:val="18"/>
                <w:szCs w:val="18"/>
                <w:lang w:val="en-GB"/>
              </w:rPr>
              <w:t xml:space="preserve">Bank overdrafts and short-term </w:t>
            </w:r>
          </w:p>
          <w:p w:rsidR="00A655C7" w:rsidRPr="00757348" w:rsidRDefault="00A655C7" w:rsidP="00A655C7">
            <w:pPr>
              <w:pStyle w:val="BlockText"/>
              <w:ind w:left="969" w:right="0" w:firstLine="0"/>
              <w:jc w:val="left"/>
              <w:rPr>
                <w:rFonts w:ascii="Arial" w:hAnsi="Arial" w:cs="Arial"/>
                <w:color w:val="auto"/>
                <w:spacing w:val="-4"/>
                <w:sz w:val="18"/>
                <w:szCs w:val="18"/>
                <w:lang w:val="en-GB"/>
              </w:rPr>
            </w:pPr>
            <w:r w:rsidRPr="00757348">
              <w:rPr>
                <w:rFonts w:ascii="Arial" w:hAnsi="Arial" w:cs="Arial"/>
                <w:color w:val="auto"/>
                <w:spacing w:val="-4"/>
                <w:sz w:val="18"/>
                <w:szCs w:val="18"/>
                <w:lang w:val="en-GB"/>
              </w:rPr>
              <w:t xml:space="preserve">   borrowings from financial institutions</w:t>
            </w:r>
          </w:p>
        </w:tc>
        <w:tc>
          <w:tcPr>
            <w:tcW w:w="1148"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92"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02"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647</w:t>
            </w:r>
          </w:p>
        </w:tc>
        <w:tc>
          <w:tcPr>
            <w:tcW w:w="1148"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46"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47"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647</w:t>
            </w:r>
          </w:p>
        </w:tc>
        <w:tc>
          <w:tcPr>
            <w:tcW w:w="1307" w:type="dxa"/>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MOR</w:t>
            </w:r>
          </w:p>
        </w:tc>
      </w:tr>
      <w:tr w:rsidR="00A655C7" w:rsidRPr="00757348" w:rsidTr="00461D6B">
        <w:tc>
          <w:tcPr>
            <w:tcW w:w="6300" w:type="dxa"/>
            <w:shd w:val="clear" w:color="auto" w:fill="auto"/>
          </w:tcPr>
          <w:p w:rsidR="00A655C7" w:rsidRPr="00757348" w:rsidRDefault="00A655C7" w:rsidP="00A655C7">
            <w:pPr>
              <w:pStyle w:val="BlockText"/>
              <w:ind w:left="969" w:right="0" w:firstLine="0"/>
              <w:jc w:val="left"/>
              <w:rPr>
                <w:rFonts w:ascii="Arial" w:hAnsi="Arial" w:cs="Arial"/>
                <w:color w:val="auto"/>
                <w:spacing w:val="-4"/>
                <w:sz w:val="18"/>
                <w:szCs w:val="18"/>
                <w:lang w:val="en-GB"/>
              </w:rPr>
            </w:pPr>
            <w:r w:rsidRPr="00757348">
              <w:rPr>
                <w:rFonts w:ascii="Arial" w:hAnsi="Arial" w:cs="Arial"/>
                <w:color w:val="auto"/>
                <w:spacing w:val="-4"/>
                <w:sz w:val="18"/>
                <w:szCs w:val="18"/>
                <w:lang w:val="en-GB"/>
              </w:rPr>
              <w:t>Lease liabilities</w:t>
            </w:r>
          </w:p>
        </w:tc>
        <w:tc>
          <w:tcPr>
            <w:tcW w:w="1148"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2,825,220</w:t>
            </w:r>
          </w:p>
        </w:tc>
        <w:tc>
          <w:tcPr>
            <w:tcW w:w="1192"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3,060,183</w:t>
            </w:r>
          </w:p>
        </w:tc>
        <w:tc>
          <w:tcPr>
            <w:tcW w:w="1102"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48"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46"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47"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5,885,403</w:t>
            </w:r>
          </w:p>
        </w:tc>
        <w:tc>
          <w:tcPr>
            <w:tcW w:w="1307"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4.17 - 12.68</w:t>
            </w:r>
          </w:p>
        </w:tc>
      </w:tr>
      <w:tr w:rsidR="00A655C7" w:rsidRPr="00757348" w:rsidTr="00461D6B">
        <w:tc>
          <w:tcPr>
            <w:tcW w:w="6300" w:type="dxa"/>
            <w:shd w:val="clear" w:color="auto" w:fill="auto"/>
          </w:tcPr>
          <w:p w:rsidR="00A655C7" w:rsidRPr="00757348" w:rsidRDefault="00A655C7" w:rsidP="00A655C7">
            <w:pPr>
              <w:pStyle w:val="BlockText"/>
              <w:ind w:left="969" w:right="0" w:firstLine="0"/>
              <w:rPr>
                <w:rFonts w:ascii="Arial" w:hAnsi="Arial" w:cs="Arial"/>
                <w:spacing w:val="-4"/>
                <w:sz w:val="18"/>
                <w:szCs w:val="18"/>
                <w:lang w:val="en-GB"/>
              </w:rPr>
            </w:pPr>
          </w:p>
        </w:tc>
        <w:tc>
          <w:tcPr>
            <w:tcW w:w="1148"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92"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02"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48"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46"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147"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c>
          <w:tcPr>
            <w:tcW w:w="1307" w:type="dxa"/>
            <w:tcBorders>
              <w:top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r>
      <w:tr w:rsidR="00A655C7" w:rsidRPr="00757348" w:rsidTr="00461D6B">
        <w:tc>
          <w:tcPr>
            <w:tcW w:w="6300" w:type="dxa"/>
            <w:shd w:val="clear" w:color="auto" w:fill="auto"/>
          </w:tcPr>
          <w:p w:rsidR="00A655C7" w:rsidRPr="00757348" w:rsidRDefault="00A655C7" w:rsidP="00A655C7">
            <w:pPr>
              <w:pStyle w:val="BlockText"/>
              <w:ind w:left="969" w:right="0" w:firstLine="0"/>
              <w:rPr>
                <w:rFonts w:ascii="Arial" w:hAnsi="Arial" w:cs="Arial"/>
                <w:spacing w:val="-4"/>
                <w:sz w:val="18"/>
                <w:szCs w:val="18"/>
                <w:lang w:val="en-GB"/>
              </w:rPr>
            </w:pPr>
            <w:r w:rsidRPr="00757348">
              <w:rPr>
                <w:rFonts w:ascii="Arial" w:hAnsi="Arial" w:cs="Arial"/>
                <w:color w:val="auto"/>
                <w:spacing w:val="-4"/>
                <w:sz w:val="18"/>
                <w:szCs w:val="18"/>
                <w:lang w:val="en-GB"/>
              </w:rPr>
              <w:t>Total</w:t>
            </w:r>
          </w:p>
        </w:tc>
        <w:tc>
          <w:tcPr>
            <w:tcW w:w="1148"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2,825,220</w:t>
            </w:r>
          </w:p>
        </w:tc>
        <w:tc>
          <w:tcPr>
            <w:tcW w:w="1192"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3,060,183</w:t>
            </w:r>
          </w:p>
        </w:tc>
        <w:tc>
          <w:tcPr>
            <w:tcW w:w="1102"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647</w:t>
            </w:r>
          </w:p>
        </w:tc>
        <w:tc>
          <w:tcPr>
            <w:tcW w:w="1148"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46"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w:t>
            </w:r>
          </w:p>
        </w:tc>
        <w:tc>
          <w:tcPr>
            <w:tcW w:w="1147"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r w:rsidRPr="00757348">
              <w:rPr>
                <w:rFonts w:ascii="Arial" w:hAnsi="Arial" w:cs="Arial"/>
                <w:color w:val="auto"/>
                <w:spacing w:val="-4"/>
                <w:sz w:val="18"/>
                <w:szCs w:val="18"/>
                <w:lang w:val="en-GB"/>
              </w:rPr>
              <w:t>5,886,050</w:t>
            </w:r>
          </w:p>
        </w:tc>
        <w:tc>
          <w:tcPr>
            <w:tcW w:w="1307" w:type="dxa"/>
            <w:tcBorders>
              <w:bottom w:val="single" w:sz="4" w:space="0" w:color="auto"/>
            </w:tcBorders>
            <w:shd w:val="clear" w:color="auto" w:fill="FAFAFA"/>
            <w:vAlign w:val="bottom"/>
          </w:tcPr>
          <w:p w:rsidR="00A655C7" w:rsidRPr="00757348" w:rsidRDefault="00A655C7" w:rsidP="00A655C7">
            <w:pPr>
              <w:pStyle w:val="BlockText"/>
              <w:ind w:left="0" w:right="-72" w:firstLine="0"/>
              <w:jc w:val="right"/>
              <w:rPr>
                <w:rFonts w:ascii="Arial" w:hAnsi="Arial" w:cs="Arial"/>
                <w:color w:val="auto"/>
                <w:spacing w:val="-4"/>
                <w:sz w:val="18"/>
                <w:szCs w:val="18"/>
                <w:lang w:val="en-GB"/>
              </w:rPr>
            </w:pPr>
          </w:p>
        </w:tc>
      </w:tr>
    </w:tbl>
    <w:p w:rsidR="00A655C7" w:rsidRPr="0085495B" w:rsidRDefault="00A655C7" w:rsidP="00A655C7">
      <w:pPr>
        <w:suppressAutoHyphens/>
        <w:ind w:left="540"/>
        <w:jc w:val="both"/>
        <w:rPr>
          <w:rFonts w:ascii="Arial" w:hAnsi="Arial" w:cs="Arial"/>
          <w:sz w:val="18"/>
          <w:szCs w:val="18"/>
        </w:rPr>
      </w:pPr>
    </w:p>
    <w:p w:rsidR="00A655C7" w:rsidRPr="0085495B" w:rsidRDefault="00A655C7" w:rsidP="00765B19">
      <w:pPr>
        <w:suppressAutoHyphens/>
        <w:ind w:left="540"/>
        <w:jc w:val="both"/>
        <w:rPr>
          <w:rFonts w:ascii="Arial" w:hAnsi="Arial" w:cs="Arial"/>
          <w:sz w:val="18"/>
          <w:szCs w:val="18"/>
        </w:rPr>
      </w:pPr>
    </w:p>
    <w:p w:rsidR="001D1B76" w:rsidRPr="0085495B" w:rsidRDefault="001D1B76" w:rsidP="00765B19">
      <w:pPr>
        <w:suppressAutoHyphens/>
        <w:ind w:left="540"/>
        <w:jc w:val="both"/>
        <w:rPr>
          <w:rFonts w:ascii="Arial" w:hAnsi="Arial" w:cs="Arial"/>
          <w:sz w:val="18"/>
          <w:szCs w:val="18"/>
        </w:rPr>
      </w:pPr>
    </w:p>
    <w:p w:rsidR="001D1B76" w:rsidRPr="0085495B" w:rsidRDefault="001D1B76">
      <w:pPr>
        <w:spacing w:after="160" w:line="259" w:lineRule="auto"/>
        <w:rPr>
          <w:rFonts w:ascii="Arial" w:hAnsi="Arial" w:cs="Arial"/>
          <w:sz w:val="18"/>
          <w:szCs w:val="18"/>
        </w:rPr>
        <w:sectPr w:rsidR="001D1B76" w:rsidRPr="0085495B" w:rsidSect="00237705">
          <w:pgSz w:w="16834" w:h="11909" w:orient="landscape" w:code="9"/>
          <w:pgMar w:top="1440" w:right="1152" w:bottom="720" w:left="1152" w:header="706" w:footer="706" w:gutter="0"/>
          <w:cols w:space="720"/>
          <w:docGrid w:linePitch="360"/>
        </w:sectPr>
      </w:pPr>
    </w:p>
    <w:p w:rsidR="00081A37" w:rsidRPr="0085495B" w:rsidRDefault="00081A37" w:rsidP="00081A37">
      <w:pPr>
        <w:pStyle w:val="Heading3"/>
        <w:tabs>
          <w:tab w:val="left" w:pos="567"/>
        </w:tabs>
        <w:spacing w:before="0" w:after="0" w:line="240" w:lineRule="auto"/>
        <w:rPr>
          <w:rFonts w:eastAsia="Arial Unicode MS" w:cs="Arial"/>
          <w:b/>
          <w:bCs/>
          <w:color w:val="CF4A02"/>
          <w:sz w:val="18"/>
          <w:szCs w:val="18"/>
          <w:lang w:val="en-US"/>
        </w:rPr>
      </w:pPr>
      <w:bookmarkStart w:id="23" w:name="_Toc48736046"/>
    </w:p>
    <w:p w:rsidR="00CA4196" w:rsidRPr="0085495B" w:rsidRDefault="00CA4196" w:rsidP="00824BE8">
      <w:pPr>
        <w:pStyle w:val="Heading3"/>
        <w:spacing w:before="0" w:after="0" w:line="240" w:lineRule="auto"/>
        <w:ind w:left="1080" w:hanging="540"/>
        <w:rPr>
          <w:rFonts w:eastAsia="Arial Unicode MS" w:cs="Arial"/>
          <w:b/>
          <w:bCs/>
          <w:color w:val="CF4A02"/>
          <w:sz w:val="18"/>
          <w:szCs w:val="18"/>
          <w:lang w:val="en-US"/>
        </w:rPr>
      </w:pPr>
      <w:r w:rsidRPr="0085495B">
        <w:rPr>
          <w:rFonts w:eastAsia="Arial Unicode MS" w:cs="Arial"/>
          <w:b/>
          <w:bCs/>
          <w:color w:val="CF4A02"/>
          <w:sz w:val="18"/>
          <w:szCs w:val="18"/>
          <w:lang w:val="en-US"/>
        </w:rPr>
        <w:t>7.1.2</w:t>
      </w:r>
      <w:r w:rsidRPr="0085495B">
        <w:rPr>
          <w:rFonts w:eastAsia="Arial Unicode MS" w:cs="Arial"/>
          <w:b/>
          <w:bCs/>
          <w:color w:val="CF4A02"/>
          <w:sz w:val="18"/>
          <w:szCs w:val="18"/>
          <w:cs/>
          <w:lang w:val="en-US"/>
        </w:rPr>
        <w:tab/>
      </w:r>
      <w:r w:rsidRPr="0085495B">
        <w:rPr>
          <w:rFonts w:eastAsia="Arial Unicode MS" w:cs="Arial"/>
          <w:b/>
          <w:bCs/>
          <w:color w:val="CF4A02"/>
          <w:sz w:val="18"/>
          <w:szCs w:val="18"/>
          <w:lang w:val="en-US"/>
        </w:rPr>
        <w:t>Credit risk</w:t>
      </w:r>
      <w:bookmarkEnd w:id="23"/>
      <w:r w:rsidRPr="0085495B">
        <w:rPr>
          <w:rFonts w:eastAsia="Arial Unicode MS" w:cs="Arial"/>
          <w:b/>
          <w:bCs/>
          <w:color w:val="CF4A02"/>
          <w:sz w:val="18"/>
          <w:szCs w:val="18"/>
          <w:cs/>
          <w:lang w:val="en-US"/>
        </w:rPr>
        <w:t xml:space="preserve"> </w:t>
      </w:r>
    </w:p>
    <w:p w:rsidR="00081A37" w:rsidRPr="0085495B" w:rsidRDefault="00081A37" w:rsidP="00824BE8">
      <w:pPr>
        <w:pStyle w:val="BlockText"/>
        <w:ind w:left="1080" w:right="0" w:firstLine="0"/>
        <w:jc w:val="thaiDistribute"/>
        <w:rPr>
          <w:rFonts w:ascii="Arial" w:hAnsi="Arial" w:cs="Arial"/>
          <w:color w:val="auto"/>
          <w:sz w:val="18"/>
          <w:szCs w:val="18"/>
          <w:lang w:val="en-GB"/>
        </w:rPr>
      </w:pPr>
    </w:p>
    <w:p w:rsidR="00CA4196" w:rsidRPr="0085495B" w:rsidRDefault="00CA4196" w:rsidP="00824BE8">
      <w:pPr>
        <w:pStyle w:val="BlockText"/>
        <w:ind w:left="1080" w:right="0" w:firstLine="0"/>
        <w:jc w:val="thaiDistribute"/>
        <w:rPr>
          <w:rFonts w:ascii="Arial" w:hAnsi="Arial" w:cs="Arial"/>
          <w:color w:val="auto"/>
          <w:spacing w:val="-4"/>
          <w:sz w:val="18"/>
          <w:szCs w:val="18"/>
          <w:lang w:val="en-GB"/>
        </w:rPr>
      </w:pPr>
      <w:r w:rsidRPr="0085495B">
        <w:rPr>
          <w:rFonts w:ascii="Arial" w:hAnsi="Arial" w:cs="Arial"/>
          <w:color w:val="auto"/>
          <w:spacing w:val="-4"/>
          <w:sz w:val="18"/>
          <w:szCs w:val="18"/>
          <w:lang w:val="en-GB"/>
        </w:rPr>
        <w:t xml:space="preserve">Credit risk arises from cash and cash equivalents, </w:t>
      </w:r>
      <w:r w:rsidR="007A49BA" w:rsidRPr="0085495B">
        <w:rPr>
          <w:rFonts w:ascii="Arial" w:hAnsi="Arial" w:cs="Arial"/>
          <w:color w:val="auto"/>
          <w:spacing w:val="-4"/>
          <w:sz w:val="18"/>
          <w:szCs w:val="18"/>
          <w:lang w:val="en-GB"/>
        </w:rPr>
        <w:t xml:space="preserve">fixed accounts deposits, fixed deposits pledged as collateral </w:t>
      </w:r>
      <w:r w:rsidRPr="0085495B">
        <w:rPr>
          <w:rFonts w:ascii="Arial" w:hAnsi="Arial" w:cs="Arial"/>
          <w:color w:val="auto"/>
          <w:spacing w:val="-4"/>
          <w:sz w:val="18"/>
          <w:szCs w:val="18"/>
          <w:lang w:val="en-GB"/>
        </w:rPr>
        <w:t>carried at amortised cost, derivative</w:t>
      </w:r>
      <w:r w:rsidR="000F603B">
        <w:rPr>
          <w:rFonts w:ascii="Arial" w:hAnsi="Arial" w:cs="Arial"/>
          <w:color w:val="auto"/>
          <w:spacing w:val="-4"/>
          <w:sz w:val="18"/>
          <w:szCs w:val="18"/>
          <w:lang w:val="en-GB"/>
        </w:rPr>
        <w:t xml:space="preserve"> assets</w:t>
      </w:r>
      <w:r w:rsidRPr="0085495B">
        <w:rPr>
          <w:rFonts w:ascii="Arial" w:hAnsi="Arial" w:cs="Arial"/>
          <w:color w:val="auto"/>
          <w:spacing w:val="-4"/>
          <w:sz w:val="18"/>
          <w:szCs w:val="18"/>
          <w:lang w:val="en-GB"/>
        </w:rPr>
        <w:t xml:space="preserve"> as well as credit exposures to customers, including outstanding receivables.</w:t>
      </w:r>
    </w:p>
    <w:p w:rsidR="00CA4196" w:rsidRPr="0085495B" w:rsidRDefault="00CA4196" w:rsidP="00824BE8">
      <w:pPr>
        <w:pStyle w:val="BlockText"/>
        <w:ind w:left="1080" w:right="0" w:firstLine="0"/>
        <w:rPr>
          <w:rFonts w:ascii="Arial" w:hAnsi="Arial" w:cs="Arial"/>
          <w:color w:val="auto"/>
          <w:sz w:val="18"/>
          <w:szCs w:val="18"/>
          <w:lang w:val="en-GB"/>
        </w:rPr>
      </w:pPr>
    </w:p>
    <w:p w:rsidR="00CA4196" w:rsidRPr="0085495B" w:rsidRDefault="007A49BA" w:rsidP="00237705">
      <w:pPr>
        <w:ind w:left="1620" w:hanging="540"/>
        <w:rPr>
          <w:rFonts w:ascii="Arial" w:hAnsi="Arial" w:cs="Arial"/>
          <w:b/>
          <w:bCs/>
          <w:color w:val="CF4A02"/>
          <w:sz w:val="18"/>
          <w:szCs w:val="18"/>
        </w:rPr>
      </w:pPr>
      <w:r w:rsidRPr="0085495B">
        <w:rPr>
          <w:rFonts w:ascii="Arial" w:hAnsi="Arial" w:cs="Arial"/>
          <w:b/>
          <w:bCs/>
          <w:color w:val="CF4A02"/>
          <w:sz w:val="18"/>
          <w:szCs w:val="18"/>
        </w:rPr>
        <w:t>a</w:t>
      </w:r>
      <w:r w:rsidR="00CA4196" w:rsidRPr="0085495B">
        <w:rPr>
          <w:rFonts w:ascii="Arial" w:hAnsi="Arial" w:cs="Arial"/>
          <w:b/>
          <w:bCs/>
          <w:color w:val="CF4A02"/>
          <w:sz w:val="18"/>
          <w:szCs w:val="18"/>
        </w:rPr>
        <w:t>)</w:t>
      </w:r>
      <w:r w:rsidR="00CA4196" w:rsidRPr="0085495B">
        <w:rPr>
          <w:rFonts w:ascii="Arial" w:hAnsi="Arial" w:cs="Arial"/>
          <w:b/>
          <w:bCs/>
          <w:color w:val="CF4A02"/>
          <w:sz w:val="18"/>
          <w:szCs w:val="18"/>
        </w:rPr>
        <w:tab/>
        <w:t>Risk management</w:t>
      </w:r>
    </w:p>
    <w:p w:rsidR="00CA4196" w:rsidRPr="0085495B" w:rsidRDefault="00CA4196" w:rsidP="00237705">
      <w:pPr>
        <w:pStyle w:val="BlockText"/>
        <w:ind w:left="1620" w:right="0" w:firstLine="0"/>
        <w:rPr>
          <w:rFonts w:ascii="Arial" w:hAnsi="Arial" w:cs="Arial"/>
          <w:color w:val="auto"/>
          <w:sz w:val="18"/>
          <w:szCs w:val="18"/>
          <w:lang w:val="en-GB"/>
        </w:rPr>
      </w:pPr>
    </w:p>
    <w:p w:rsidR="00CA4196" w:rsidRPr="0085495B" w:rsidRDefault="00CA4196" w:rsidP="00237705">
      <w:pPr>
        <w:pStyle w:val="BlockText"/>
        <w:ind w:left="1620" w:right="0" w:firstLine="0"/>
        <w:rPr>
          <w:rFonts w:ascii="Arial" w:hAnsi="Arial" w:cs="Arial"/>
          <w:color w:val="auto"/>
          <w:sz w:val="18"/>
          <w:szCs w:val="18"/>
          <w:lang w:val="en-GB"/>
        </w:rPr>
      </w:pPr>
      <w:r w:rsidRPr="0085495B">
        <w:rPr>
          <w:rFonts w:ascii="Arial" w:hAnsi="Arial" w:cs="Arial"/>
          <w:color w:val="auto"/>
          <w:sz w:val="18"/>
          <w:szCs w:val="18"/>
          <w:lang w:val="en-GB"/>
        </w:rPr>
        <w:t>Credit risk is managed on a group basis. For banks and financial institutions, only independently rated parties with a minimum rating of ‘</w:t>
      </w:r>
      <w:r w:rsidR="00E7052A">
        <w:rPr>
          <w:rFonts w:ascii="Arial" w:hAnsi="Arial" w:cs="Arial"/>
          <w:color w:val="auto"/>
          <w:sz w:val="18"/>
          <w:szCs w:val="18"/>
          <w:lang w:val="en-GB"/>
        </w:rPr>
        <w:t>BBB</w:t>
      </w:r>
      <w:r w:rsidRPr="0085495B">
        <w:rPr>
          <w:rFonts w:ascii="Arial" w:hAnsi="Arial" w:cs="Arial"/>
          <w:color w:val="auto"/>
          <w:sz w:val="18"/>
          <w:szCs w:val="18"/>
          <w:lang w:val="en-GB"/>
        </w:rPr>
        <w:t>’ are accepted.</w:t>
      </w:r>
    </w:p>
    <w:p w:rsidR="00CA4196" w:rsidRPr="0085495B" w:rsidRDefault="00CA4196" w:rsidP="00237705">
      <w:pPr>
        <w:pStyle w:val="BlockText"/>
        <w:ind w:left="1620" w:right="0" w:firstLine="0"/>
        <w:rPr>
          <w:rFonts w:ascii="Arial" w:hAnsi="Arial" w:cs="Arial"/>
          <w:color w:val="auto"/>
          <w:sz w:val="18"/>
          <w:szCs w:val="18"/>
          <w:lang w:val="en-GB"/>
        </w:rPr>
      </w:pPr>
    </w:p>
    <w:p w:rsidR="00CA4196" w:rsidRPr="0085495B" w:rsidRDefault="00CA4196" w:rsidP="00237705">
      <w:pPr>
        <w:pStyle w:val="BlockText"/>
        <w:ind w:left="1620" w:right="0" w:firstLine="0"/>
        <w:rPr>
          <w:rFonts w:ascii="Arial" w:hAnsi="Arial" w:cs="Arial"/>
          <w:color w:val="auto"/>
          <w:sz w:val="18"/>
          <w:szCs w:val="18"/>
          <w:lang w:val="en-GB"/>
        </w:rPr>
      </w:pPr>
      <w:r w:rsidRPr="0085495B">
        <w:rPr>
          <w:rFonts w:ascii="Arial" w:hAnsi="Arial" w:cs="Arial"/>
          <w:color w:val="auto"/>
          <w:sz w:val="18"/>
          <w:szCs w:val="18"/>
          <w:lang w:val="en-GB"/>
        </w:rPr>
        <w:t xml:space="preserve">If customers are independently rated, these ratings are used. Otherwise, if there is no independent rating, risk control assesses the credit quality of the customer, </w:t>
      </w:r>
      <w:proofErr w:type="gramStart"/>
      <w:r w:rsidRPr="0085495B">
        <w:rPr>
          <w:rFonts w:ascii="Arial" w:hAnsi="Arial" w:cs="Arial"/>
          <w:color w:val="auto"/>
          <w:sz w:val="18"/>
          <w:szCs w:val="18"/>
          <w:lang w:val="en-GB"/>
        </w:rPr>
        <w:t>taking into account</w:t>
      </w:r>
      <w:proofErr w:type="gramEnd"/>
      <w:r w:rsidRPr="0085495B">
        <w:rPr>
          <w:rFonts w:ascii="Arial" w:hAnsi="Arial" w:cs="Arial"/>
          <w:color w:val="auto"/>
          <w:sz w:val="18"/>
          <w:szCs w:val="18"/>
          <w:lang w:val="en-GB"/>
        </w:rPr>
        <w:t xml:space="preserve"> its financial position, past experience and other factors. Individual risk limits are set based on </w:t>
      </w:r>
      <w:proofErr w:type="spellStart"/>
      <w:r w:rsidRPr="0085495B">
        <w:rPr>
          <w:rFonts w:ascii="Arial" w:hAnsi="Arial" w:cs="Arial"/>
          <w:color w:val="auto"/>
          <w:sz w:val="18"/>
          <w:szCs w:val="18"/>
          <w:lang w:val="en-GB"/>
        </w:rPr>
        <w:t>tjps</w:t>
      </w:r>
      <w:proofErr w:type="spellEnd"/>
      <w:r w:rsidRPr="0085495B">
        <w:rPr>
          <w:rFonts w:ascii="Arial" w:hAnsi="Arial" w:cs="Arial"/>
          <w:color w:val="auto"/>
          <w:sz w:val="18"/>
          <w:szCs w:val="18"/>
          <w:lang w:val="en-GB"/>
        </w:rPr>
        <w:t xml:space="preserve"> assessments in accordance with limits set by the board. The compliance with credit limits by customers is regularly monitored by line management.</w:t>
      </w:r>
    </w:p>
    <w:p w:rsidR="00CA4196" w:rsidRPr="0085495B" w:rsidRDefault="00CA4196" w:rsidP="00237705">
      <w:pPr>
        <w:pStyle w:val="BlockText"/>
        <w:ind w:left="1620" w:right="0" w:firstLine="0"/>
        <w:rPr>
          <w:rFonts w:ascii="Arial" w:hAnsi="Arial" w:cs="Arial"/>
          <w:color w:val="auto"/>
          <w:sz w:val="18"/>
          <w:szCs w:val="18"/>
          <w:lang w:val="en-GB"/>
        </w:rPr>
      </w:pPr>
    </w:p>
    <w:p w:rsidR="00CA4196" w:rsidRPr="0085495B" w:rsidRDefault="007A49BA" w:rsidP="00237705">
      <w:pPr>
        <w:pStyle w:val="BlockText"/>
        <w:ind w:left="1620" w:right="0" w:firstLine="0"/>
        <w:rPr>
          <w:rFonts w:ascii="Arial" w:hAnsi="Arial" w:cs="Arial"/>
          <w:color w:val="auto"/>
          <w:sz w:val="18"/>
          <w:szCs w:val="18"/>
          <w:lang w:val="en-GB"/>
        </w:rPr>
      </w:pPr>
      <w:r w:rsidRPr="0085495B">
        <w:rPr>
          <w:rFonts w:ascii="Arial" w:hAnsi="Arial" w:cs="Arial"/>
          <w:color w:val="auto"/>
          <w:sz w:val="18"/>
          <w:szCs w:val="18"/>
          <w:lang w:val="en-GB"/>
        </w:rPr>
        <w:t>In some cases, the Group collect advance receipt</w:t>
      </w:r>
      <w:r w:rsidR="000F603B">
        <w:rPr>
          <w:rFonts w:ascii="Arial" w:hAnsi="Arial" w:cs="Arial"/>
          <w:color w:val="auto"/>
          <w:sz w:val="18"/>
          <w:szCs w:val="18"/>
          <w:lang w:val="en-GB"/>
        </w:rPr>
        <w:t>s</w:t>
      </w:r>
      <w:r w:rsidRPr="0085495B">
        <w:rPr>
          <w:rFonts w:ascii="Arial" w:hAnsi="Arial" w:cs="Arial"/>
          <w:color w:val="auto"/>
          <w:sz w:val="18"/>
          <w:szCs w:val="18"/>
          <w:lang w:val="en-GB"/>
        </w:rPr>
        <w:t xml:space="preserve"> from customers before delivered goods or provide services and slightly cash collection according to stage of completion to mitigate credit risk.</w:t>
      </w:r>
    </w:p>
    <w:p w:rsidR="00CA4196" w:rsidRPr="0085495B" w:rsidRDefault="00CA4196" w:rsidP="00237705">
      <w:pPr>
        <w:pStyle w:val="BlockText"/>
        <w:ind w:left="1620" w:right="0" w:firstLine="0"/>
        <w:rPr>
          <w:rFonts w:ascii="Arial" w:hAnsi="Arial" w:cs="Arial"/>
          <w:color w:val="auto"/>
          <w:sz w:val="18"/>
          <w:szCs w:val="18"/>
          <w:lang w:val="en-GB"/>
        </w:rPr>
      </w:pPr>
    </w:p>
    <w:p w:rsidR="00081A37" w:rsidRDefault="00CA4196" w:rsidP="00237705">
      <w:pPr>
        <w:pStyle w:val="BlockText"/>
        <w:ind w:left="1620" w:right="0" w:firstLine="0"/>
        <w:rPr>
          <w:rFonts w:ascii="Arial" w:hAnsi="Arial" w:cs="Arial"/>
          <w:color w:val="auto"/>
          <w:sz w:val="18"/>
          <w:szCs w:val="18"/>
          <w:lang w:val="en-GB"/>
        </w:rPr>
      </w:pPr>
      <w:r w:rsidRPr="0085495B">
        <w:rPr>
          <w:rFonts w:ascii="Arial" w:hAnsi="Arial" w:cs="Arial"/>
          <w:color w:val="auto"/>
          <w:spacing w:val="-4"/>
          <w:sz w:val="18"/>
          <w:szCs w:val="18"/>
          <w:lang w:val="en-GB"/>
        </w:rPr>
        <w:t>The Group</w:t>
      </w:r>
      <w:r w:rsidR="000F13F9" w:rsidRPr="0085495B">
        <w:rPr>
          <w:rFonts w:ascii="Arial" w:hAnsi="Arial" w:cs="Arial"/>
          <w:color w:val="auto"/>
          <w:spacing w:val="-4"/>
          <w:sz w:val="18"/>
          <w:szCs w:val="18"/>
          <w:lang w:val="en-GB"/>
        </w:rPr>
        <w:t xml:space="preserve"> managed credit risk by diversification of customer categories among government, state enterprise</w:t>
      </w:r>
      <w:r w:rsidR="000F13F9" w:rsidRPr="0085495B">
        <w:rPr>
          <w:rFonts w:ascii="Arial" w:hAnsi="Arial" w:cs="Arial"/>
          <w:color w:val="auto"/>
          <w:sz w:val="18"/>
          <w:szCs w:val="18"/>
          <w:lang w:val="en-GB"/>
        </w:rPr>
        <w:t xml:space="preserve"> and private company</w:t>
      </w:r>
      <w:r w:rsidR="00CF6C3D">
        <w:rPr>
          <w:rFonts w:ascii="Arial" w:hAnsi="Arial" w:cs="Arial"/>
          <w:color w:val="auto"/>
          <w:sz w:val="18"/>
          <w:szCs w:val="18"/>
          <w:lang w:val="en-GB"/>
        </w:rPr>
        <w:t xml:space="preserve"> including</w:t>
      </w:r>
      <w:r w:rsidR="000F603B">
        <w:rPr>
          <w:rFonts w:ascii="Arial" w:hAnsi="Arial" w:cs="Arial"/>
          <w:color w:val="auto"/>
          <w:sz w:val="18"/>
          <w:szCs w:val="18"/>
          <w:lang w:val="en-GB"/>
        </w:rPr>
        <w:t xml:space="preserve"> be</w:t>
      </w:r>
      <w:r w:rsidR="00CF6C3D">
        <w:rPr>
          <w:rFonts w:ascii="Arial" w:hAnsi="Arial" w:cs="Arial"/>
          <w:color w:val="auto"/>
          <w:sz w:val="18"/>
          <w:szCs w:val="18"/>
          <w:lang w:val="en-GB"/>
        </w:rPr>
        <w:t xml:space="preserve"> subcontract</w:t>
      </w:r>
      <w:r w:rsidR="000F603B">
        <w:rPr>
          <w:rFonts w:ascii="Arial" w:hAnsi="Arial" w:cs="Arial"/>
          <w:color w:val="auto"/>
          <w:sz w:val="18"/>
          <w:szCs w:val="18"/>
          <w:lang w:val="en-GB"/>
        </w:rPr>
        <w:t>ors</w:t>
      </w:r>
      <w:r w:rsidR="00CF6C3D">
        <w:rPr>
          <w:rFonts w:ascii="Arial" w:hAnsi="Arial" w:cs="Arial"/>
          <w:color w:val="auto"/>
          <w:sz w:val="18"/>
          <w:szCs w:val="18"/>
          <w:lang w:val="en-GB"/>
        </w:rPr>
        <w:t xml:space="preserve"> </w:t>
      </w:r>
      <w:r w:rsidR="000F603B">
        <w:rPr>
          <w:rFonts w:ascii="Arial" w:hAnsi="Arial" w:cs="Arial"/>
          <w:color w:val="auto"/>
          <w:sz w:val="18"/>
          <w:szCs w:val="18"/>
          <w:lang w:val="en-GB"/>
        </w:rPr>
        <w:t>of</w:t>
      </w:r>
      <w:r w:rsidR="00CF6C3D">
        <w:rPr>
          <w:rFonts w:ascii="Arial" w:hAnsi="Arial" w:cs="Arial"/>
          <w:color w:val="auto"/>
          <w:sz w:val="18"/>
          <w:szCs w:val="18"/>
          <w:lang w:val="en-GB"/>
        </w:rPr>
        <w:t xml:space="preserve"> private compan</w:t>
      </w:r>
      <w:r w:rsidR="000F603B">
        <w:rPr>
          <w:rFonts w:ascii="Arial" w:hAnsi="Arial" w:cs="Arial"/>
          <w:color w:val="auto"/>
          <w:sz w:val="18"/>
          <w:szCs w:val="18"/>
          <w:lang w:val="en-GB"/>
        </w:rPr>
        <w:t>ies</w:t>
      </w:r>
      <w:r w:rsidR="00CF6C3D">
        <w:rPr>
          <w:rFonts w:ascii="Arial" w:hAnsi="Arial" w:cs="Arial"/>
          <w:color w:val="auto"/>
          <w:sz w:val="18"/>
          <w:szCs w:val="18"/>
          <w:lang w:val="en-GB"/>
        </w:rPr>
        <w:t xml:space="preserve"> in projects of government or state enterprise in order to reduce credit risk.</w:t>
      </w:r>
    </w:p>
    <w:p w:rsidR="00CF6C3D" w:rsidRPr="0085495B" w:rsidRDefault="00CF6C3D" w:rsidP="00237705">
      <w:pPr>
        <w:pStyle w:val="BlockText"/>
        <w:ind w:left="1620" w:right="0" w:firstLine="0"/>
        <w:rPr>
          <w:rFonts w:ascii="Arial" w:hAnsi="Arial" w:cs="Arial"/>
          <w:color w:val="auto"/>
          <w:sz w:val="18"/>
          <w:szCs w:val="18"/>
          <w:lang w:val="en-GB"/>
        </w:rPr>
      </w:pPr>
    </w:p>
    <w:p w:rsidR="00CA4196" w:rsidRPr="0085495B" w:rsidRDefault="007A49BA" w:rsidP="00237705">
      <w:pPr>
        <w:ind w:left="1620" w:hanging="540"/>
        <w:rPr>
          <w:rFonts w:ascii="Arial" w:hAnsi="Arial" w:cs="Arial"/>
          <w:b/>
          <w:bCs/>
          <w:color w:val="CF4A02"/>
          <w:sz w:val="18"/>
          <w:szCs w:val="18"/>
        </w:rPr>
      </w:pPr>
      <w:r w:rsidRPr="0085495B">
        <w:rPr>
          <w:rFonts w:ascii="Arial" w:hAnsi="Arial" w:cs="Arial"/>
          <w:b/>
          <w:bCs/>
          <w:color w:val="CF4A02"/>
          <w:sz w:val="18"/>
          <w:szCs w:val="18"/>
        </w:rPr>
        <w:t>b</w:t>
      </w:r>
      <w:r w:rsidR="00CA4196" w:rsidRPr="0085495B">
        <w:rPr>
          <w:rFonts w:ascii="Arial" w:hAnsi="Arial" w:cs="Arial"/>
          <w:b/>
          <w:bCs/>
          <w:color w:val="CF4A02"/>
          <w:sz w:val="18"/>
          <w:szCs w:val="18"/>
        </w:rPr>
        <w:t>)</w:t>
      </w:r>
      <w:r w:rsidR="00CA4196" w:rsidRPr="0085495B">
        <w:rPr>
          <w:rFonts w:ascii="Arial" w:hAnsi="Arial" w:cs="Arial"/>
          <w:b/>
          <w:bCs/>
          <w:color w:val="CF4A02"/>
          <w:sz w:val="18"/>
          <w:szCs w:val="18"/>
        </w:rPr>
        <w:tab/>
        <w:t>Security</w:t>
      </w:r>
    </w:p>
    <w:p w:rsidR="00CA4196" w:rsidRPr="0085495B" w:rsidRDefault="00CA4196" w:rsidP="00237705">
      <w:pPr>
        <w:pStyle w:val="BlockText"/>
        <w:ind w:left="1620" w:right="0" w:firstLine="0"/>
        <w:rPr>
          <w:rFonts w:ascii="Arial" w:hAnsi="Arial" w:cs="Arial"/>
          <w:color w:val="auto"/>
          <w:sz w:val="18"/>
          <w:szCs w:val="18"/>
          <w:lang w:val="en-GB"/>
        </w:rPr>
      </w:pPr>
    </w:p>
    <w:p w:rsidR="00CA4196" w:rsidRPr="0085495B" w:rsidRDefault="00CA4196" w:rsidP="00237705">
      <w:pPr>
        <w:pStyle w:val="BlockText"/>
        <w:ind w:left="1620" w:right="0" w:firstLine="0"/>
        <w:rPr>
          <w:rFonts w:ascii="Arial" w:hAnsi="Arial" w:cs="Arial"/>
          <w:color w:val="auto"/>
          <w:sz w:val="18"/>
          <w:szCs w:val="18"/>
          <w:lang w:val="en-GB"/>
        </w:rPr>
      </w:pPr>
      <w:r w:rsidRPr="0085495B">
        <w:rPr>
          <w:rFonts w:ascii="Arial" w:hAnsi="Arial" w:cs="Arial"/>
          <w:color w:val="auto"/>
          <w:sz w:val="18"/>
          <w:szCs w:val="18"/>
          <w:lang w:val="en-GB"/>
        </w:rPr>
        <w:t xml:space="preserve">For some trade receivables the Group may obtain security in the form of </w:t>
      </w:r>
      <w:r w:rsidR="000F13F9" w:rsidRPr="0085495B">
        <w:rPr>
          <w:rFonts w:ascii="Arial" w:hAnsi="Arial" w:cs="Arial"/>
          <w:color w:val="auto"/>
          <w:sz w:val="18"/>
          <w:szCs w:val="18"/>
          <w:lang w:val="en-GB"/>
        </w:rPr>
        <w:t>l</w:t>
      </w:r>
      <w:r w:rsidRPr="0085495B">
        <w:rPr>
          <w:rFonts w:ascii="Arial" w:hAnsi="Arial" w:cs="Arial"/>
          <w:color w:val="auto"/>
          <w:sz w:val="18"/>
          <w:szCs w:val="18"/>
          <w:lang w:val="en-GB"/>
        </w:rPr>
        <w:t>etters of credit which can be called upon if the counterparty is in default under the terms of the agreement.</w:t>
      </w:r>
    </w:p>
    <w:p w:rsidR="00CA4196" w:rsidRPr="0085495B" w:rsidRDefault="00CA4196" w:rsidP="00237705">
      <w:pPr>
        <w:pStyle w:val="BlockText"/>
        <w:ind w:left="1620" w:right="0" w:firstLine="0"/>
        <w:rPr>
          <w:rFonts w:ascii="Arial" w:hAnsi="Arial" w:cs="Arial"/>
          <w:color w:val="auto"/>
          <w:sz w:val="18"/>
          <w:szCs w:val="18"/>
          <w:lang w:val="en-GB"/>
        </w:rPr>
      </w:pPr>
    </w:p>
    <w:p w:rsidR="00CA4196" w:rsidRPr="0085495B" w:rsidRDefault="007A49BA" w:rsidP="00237705">
      <w:pPr>
        <w:ind w:left="1620" w:hanging="540"/>
        <w:rPr>
          <w:rFonts w:ascii="Arial" w:hAnsi="Arial" w:cs="Arial"/>
          <w:b/>
          <w:bCs/>
          <w:color w:val="CF4A02"/>
          <w:sz w:val="18"/>
          <w:szCs w:val="18"/>
        </w:rPr>
      </w:pPr>
      <w:r w:rsidRPr="0085495B">
        <w:rPr>
          <w:rFonts w:ascii="Arial" w:hAnsi="Arial" w:cs="Arial"/>
          <w:b/>
          <w:bCs/>
          <w:color w:val="CF4A02"/>
          <w:sz w:val="18"/>
          <w:szCs w:val="18"/>
        </w:rPr>
        <w:t>c</w:t>
      </w:r>
      <w:r w:rsidR="00CA4196" w:rsidRPr="0085495B">
        <w:rPr>
          <w:rFonts w:ascii="Arial" w:hAnsi="Arial" w:cs="Arial"/>
          <w:b/>
          <w:bCs/>
          <w:color w:val="CF4A02"/>
          <w:sz w:val="18"/>
          <w:szCs w:val="18"/>
        </w:rPr>
        <w:t>)</w:t>
      </w:r>
      <w:r w:rsidR="00CA4196" w:rsidRPr="0085495B">
        <w:rPr>
          <w:rFonts w:ascii="Arial" w:hAnsi="Arial" w:cs="Arial"/>
          <w:b/>
          <w:bCs/>
          <w:color w:val="CF4A02"/>
          <w:sz w:val="18"/>
          <w:szCs w:val="18"/>
        </w:rPr>
        <w:tab/>
        <w:t xml:space="preserve">Impairment of financial assets </w:t>
      </w:r>
    </w:p>
    <w:p w:rsidR="00081A37" w:rsidRPr="0085495B" w:rsidRDefault="00081A37" w:rsidP="00237705">
      <w:pPr>
        <w:pStyle w:val="BlockText"/>
        <w:ind w:left="1620" w:right="0" w:firstLine="0"/>
        <w:rPr>
          <w:rFonts w:ascii="Arial" w:hAnsi="Arial" w:cs="Arial"/>
          <w:color w:val="auto"/>
          <w:sz w:val="18"/>
          <w:szCs w:val="18"/>
          <w:lang w:val="en-GB"/>
        </w:rPr>
      </w:pPr>
    </w:p>
    <w:p w:rsidR="00CA4196" w:rsidRPr="0085495B" w:rsidRDefault="00CA4196" w:rsidP="00237705">
      <w:pPr>
        <w:pStyle w:val="BlockText"/>
        <w:ind w:left="1620" w:right="0" w:firstLine="0"/>
        <w:rPr>
          <w:rFonts w:ascii="Arial" w:hAnsi="Arial" w:cs="Arial"/>
          <w:color w:val="auto"/>
          <w:sz w:val="18"/>
          <w:szCs w:val="18"/>
          <w:lang w:val="en-GB"/>
        </w:rPr>
      </w:pPr>
      <w:r w:rsidRPr="0085495B">
        <w:rPr>
          <w:rFonts w:ascii="Arial" w:hAnsi="Arial" w:cs="Arial"/>
          <w:color w:val="auto"/>
          <w:sz w:val="18"/>
          <w:szCs w:val="18"/>
          <w:lang w:val="en-GB"/>
        </w:rPr>
        <w:t>The Group and the Company has</w:t>
      </w:r>
      <w:r w:rsidR="000F13F9" w:rsidRPr="0085495B">
        <w:rPr>
          <w:rFonts w:ascii="Arial" w:hAnsi="Arial" w:cs="Arial"/>
          <w:color w:val="auto"/>
          <w:sz w:val="18"/>
          <w:szCs w:val="18"/>
          <w:lang w:val="en-GB"/>
        </w:rPr>
        <w:t xml:space="preserve"> 5</w:t>
      </w:r>
      <w:r w:rsidRPr="0085495B">
        <w:rPr>
          <w:rFonts w:ascii="Arial" w:hAnsi="Arial" w:cs="Arial"/>
          <w:color w:val="auto"/>
          <w:sz w:val="18"/>
          <w:szCs w:val="18"/>
          <w:lang w:val="en-GB"/>
        </w:rPr>
        <w:t xml:space="preserve"> types of financial assets that are subject to the expected credit loss model:</w:t>
      </w:r>
    </w:p>
    <w:p w:rsidR="00CA4196" w:rsidRPr="0085495B" w:rsidRDefault="00CA4196" w:rsidP="00237705">
      <w:pPr>
        <w:pStyle w:val="BlockText"/>
        <w:ind w:left="1620" w:right="0" w:firstLine="0"/>
        <w:rPr>
          <w:rFonts w:ascii="Arial" w:hAnsi="Arial" w:cs="Arial"/>
          <w:color w:val="auto"/>
          <w:sz w:val="18"/>
          <w:szCs w:val="18"/>
          <w:lang w:val="en-GB"/>
        </w:rPr>
      </w:pPr>
    </w:p>
    <w:p w:rsidR="00CA4196" w:rsidRPr="0085495B" w:rsidRDefault="00CF6C3D" w:rsidP="00237705">
      <w:pPr>
        <w:pStyle w:val="BlockText"/>
        <w:numPr>
          <w:ilvl w:val="0"/>
          <w:numId w:val="33"/>
        </w:numPr>
        <w:autoSpaceDE/>
        <w:autoSpaceDN/>
        <w:ind w:left="1980" w:right="0"/>
        <w:jc w:val="thaiDistribute"/>
        <w:rPr>
          <w:rFonts w:ascii="Arial" w:hAnsi="Arial" w:cs="Arial"/>
          <w:color w:val="auto"/>
          <w:sz w:val="18"/>
          <w:szCs w:val="18"/>
          <w:lang w:val="en-GB"/>
        </w:rPr>
      </w:pPr>
      <w:r>
        <w:rPr>
          <w:rFonts w:ascii="Arial" w:hAnsi="Arial" w:cs="Arial"/>
          <w:color w:val="auto"/>
          <w:sz w:val="18"/>
          <w:szCs w:val="18"/>
          <w:lang w:val="en-GB"/>
        </w:rPr>
        <w:t>t</w:t>
      </w:r>
      <w:r w:rsidR="00CA4196" w:rsidRPr="0085495B">
        <w:rPr>
          <w:rFonts w:ascii="Arial" w:hAnsi="Arial" w:cs="Arial"/>
          <w:color w:val="auto"/>
          <w:sz w:val="18"/>
          <w:szCs w:val="18"/>
          <w:lang w:val="en-GB"/>
        </w:rPr>
        <w:t xml:space="preserve">rade and other receivables </w:t>
      </w:r>
    </w:p>
    <w:p w:rsidR="000F13F9" w:rsidRPr="0085495B" w:rsidRDefault="00CF6C3D" w:rsidP="00237705">
      <w:pPr>
        <w:pStyle w:val="BlockText"/>
        <w:numPr>
          <w:ilvl w:val="0"/>
          <w:numId w:val="33"/>
        </w:numPr>
        <w:autoSpaceDE/>
        <w:autoSpaceDN/>
        <w:ind w:left="1980" w:right="0"/>
        <w:jc w:val="thaiDistribute"/>
        <w:rPr>
          <w:rFonts w:ascii="Arial" w:hAnsi="Arial" w:cs="Arial"/>
          <w:color w:val="auto"/>
          <w:sz w:val="18"/>
          <w:szCs w:val="18"/>
          <w:lang w:val="en-GB"/>
        </w:rPr>
      </w:pPr>
      <w:r>
        <w:rPr>
          <w:rFonts w:ascii="Arial" w:hAnsi="Arial" w:cs="Arial"/>
          <w:color w:val="auto"/>
          <w:sz w:val="18"/>
          <w:szCs w:val="18"/>
          <w:lang w:val="en-GB"/>
        </w:rPr>
        <w:t>r</w:t>
      </w:r>
      <w:r w:rsidR="000F13F9" w:rsidRPr="0085495B">
        <w:rPr>
          <w:rFonts w:ascii="Arial" w:hAnsi="Arial" w:cs="Arial"/>
          <w:color w:val="auto"/>
          <w:sz w:val="18"/>
          <w:szCs w:val="18"/>
          <w:lang w:val="en-GB"/>
        </w:rPr>
        <w:t>etention receivables</w:t>
      </w:r>
    </w:p>
    <w:p w:rsidR="000F13F9" w:rsidRPr="0085495B" w:rsidRDefault="00CF6C3D" w:rsidP="00237705">
      <w:pPr>
        <w:pStyle w:val="BlockText"/>
        <w:numPr>
          <w:ilvl w:val="0"/>
          <w:numId w:val="33"/>
        </w:numPr>
        <w:autoSpaceDE/>
        <w:autoSpaceDN/>
        <w:ind w:left="1980" w:right="0"/>
        <w:jc w:val="thaiDistribute"/>
        <w:rPr>
          <w:rFonts w:ascii="Arial" w:hAnsi="Arial" w:cs="Arial"/>
          <w:color w:val="auto"/>
          <w:sz w:val="18"/>
          <w:szCs w:val="18"/>
          <w:lang w:val="en-GB"/>
        </w:rPr>
      </w:pPr>
      <w:r>
        <w:rPr>
          <w:rFonts w:ascii="Arial" w:hAnsi="Arial" w:cs="Arial"/>
          <w:color w:val="auto"/>
          <w:sz w:val="18"/>
          <w:szCs w:val="18"/>
          <w:lang w:val="en-GB"/>
        </w:rPr>
        <w:t>a</w:t>
      </w:r>
      <w:r w:rsidR="000F13F9" w:rsidRPr="0085495B">
        <w:rPr>
          <w:rFonts w:ascii="Arial" w:hAnsi="Arial" w:cs="Arial"/>
          <w:color w:val="auto"/>
          <w:sz w:val="18"/>
          <w:szCs w:val="18"/>
          <w:lang w:val="en-GB"/>
        </w:rPr>
        <w:t>ccrued income</w:t>
      </w:r>
    </w:p>
    <w:p w:rsidR="00CA4196" w:rsidRPr="0085495B" w:rsidRDefault="00CF6C3D" w:rsidP="00237705">
      <w:pPr>
        <w:pStyle w:val="BlockText"/>
        <w:numPr>
          <w:ilvl w:val="0"/>
          <w:numId w:val="33"/>
        </w:numPr>
        <w:autoSpaceDE/>
        <w:autoSpaceDN/>
        <w:ind w:left="1980" w:right="0"/>
        <w:jc w:val="thaiDistribute"/>
        <w:rPr>
          <w:rFonts w:ascii="Arial" w:hAnsi="Arial" w:cs="Arial"/>
          <w:color w:val="auto"/>
          <w:sz w:val="18"/>
          <w:szCs w:val="18"/>
          <w:lang w:val="en-GB"/>
        </w:rPr>
      </w:pPr>
      <w:r>
        <w:rPr>
          <w:rFonts w:ascii="Arial" w:hAnsi="Arial" w:cs="Arial"/>
          <w:color w:val="auto"/>
          <w:sz w:val="18"/>
          <w:szCs w:val="18"/>
          <w:lang w:val="en-GB"/>
        </w:rPr>
        <w:t>c</w:t>
      </w:r>
      <w:r w:rsidR="00CA4196" w:rsidRPr="0085495B">
        <w:rPr>
          <w:rFonts w:ascii="Arial" w:hAnsi="Arial" w:cs="Arial"/>
          <w:color w:val="auto"/>
          <w:sz w:val="18"/>
          <w:szCs w:val="18"/>
          <w:lang w:val="en-GB"/>
        </w:rPr>
        <w:t>ontract assets</w:t>
      </w:r>
    </w:p>
    <w:p w:rsidR="00CA4196" w:rsidRPr="0085495B" w:rsidRDefault="00CF6C3D" w:rsidP="00237705">
      <w:pPr>
        <w:pStyle w:val="BlockText"/>
        <w:numPr>
          <w:ilvl w:val="0"/>
          <w:numId w:val="33"/>
        </w:numPr>
        <w:autoSpaceDE/>
        <w:autoSpaceDN/>
        <w:ind w:left="1980" w:right="0"/>
        <w:jc w:val="thaiDistribute"/>
        <w:rPr>
          <w:rFonts w:ascii="Arial" w:hAnsi="Arial" w:cs="Arial"/>
          <w:color w:val="auto"/>
          <w:sz w:val="18"/>
          <w:szCs w:val="18"/>
          <w:lang w:val="en-GB"/>
        </w:rPr>
      </w:pPr>
      <w:r>
        <w:rPr>
          <w:rFonts w:ascii="Arial" w:hAnsi="Arial" w:cs="Arial"/>
          <w:color w:val="auto"/>
          <w:sz w:val="18"/>
          <w:szCs w:val="18"/>
          <w:lang w:val="en-GB"/>
        </w:rPr>
        <w:t>l</w:t>
      </w:r>
      <w:r w:rsidR="00CA4196" w:rsidRPr="0085495B">
        <w:rPr>
          <w:rFonts w:ascii="Arial" w:hAnsi="Arial" w:cs="Arial"/>
          <w:color w:val="auto"/>
          <w:sz w:val="18"/>
          <w:szCs w:val="18"/>
          <w:lang w:val="en-GB"/>
        </w:rPr>
        <w:t xml:space="preserve">oan to </w:t>
      </w:r>
      <w:r w:rsidR="000F13F9" w:rsidRPr="0085495B">
        <w:rPr>
          <w:rFonts w:ascii="Arial" w:hAnsi="Arial" w:cs="Arial"/>
          <w:color w:val="auto"/>
          <w:sz w:val="18"/>
          <w:szCs w:val="18"/>
          <w:lang w:val="en-GB"/>
        </w:rPr>
        <w:t>a subsidiary</w:t>
      </w:r>
    </w:p>
    <w:p w:rsidR="00CA4196" w:rsidRPr="0085495B" w:rsidRDefault="00CA4196" w:rsidP="00237705">
      <w:pPr>
        <w:pStyle w:val="BlockText"/>
        <w:ind w:left="1620" w:right="0" w:firstLine="0"/>
        <w:rPr>
          <w:rFonts w:ascii="Arial" w:hAnsi="Arial" w:cs="Arial"/>
          <w:color w:val="auto"/>
          <w:sz w:val="18"/>
          <w:szCs w:val="18"/>
          <w:lang w:val="en-GB"/>
        </w:rPr>
      </w:pPr>
    </w:p>
    <w:p w:rsidR="00CA4196" w:rsidRPr="0085495B" w:rsidRDefault="00CA4196" w:rsidP="00237705">
      <w:pPr>
        <w:pStyle w:val="BlockText"/>
        <w:ind w:left="1620" w:right="0" w:firstLine="0"/>
        <w:rPr>
          <w:rFonts w:ascii="Arial" w:hAnsi="Arial" w:cs="Arial"/>
          <w:color w:val="auto"/>
          <w:sz w:val="18"/>
          <w:szCs w:val="18"/>
          <w:lang w:val="en-GB"/>
        </w:rPr>
      </w:pPr>
      <w:r w:rsidRPr="0085495B">
        <w:rPr>
          <w:rFonts w:ascii="Arial" w:hAnsi="Arial" w:cs="Arial"/>
          <w:color w:val="auto"/>
          <w:sz w:val="18"/>
          <w:szCs w:val="18"/>
          <w:lang w:val="en-GB"/>
        </w:rPr>
        <w:t>While cash and cash equivalents</w:t>
      </w:r>
      <w:r w:rsidR="000F13F9" w:rsidRPr="0085495B">
        <w:rPr>
          <w:rFonts w:ascii="Arial" w:hAnsi="Arial" w:cs="Arial"/>
          <w:color w:val="auto"/>
          <w:sz w:val="18"/>
          <w:szCs w:val="18"/>
          <w:lang w:val="en-GB"/>
        </w:rPr>
        <w:t xml:space="preserve">, fixed accounts deposits, </w:t>
      </w:r>
      <w:r w:rsidR="000F13F9" w:rsidRPr="0085495B">
        <w:rPr>
          <w:rFonts w:ascii="Arial" w:hAnsi="Arial" w:cs="Arial"/>
          <w:color w:val="auto"/>
          <w:spacing w:val="-4"/>
          <w:sz w:val="18"/>
          <w:szCs w:val="18"/>
          <w:lang w:val="en-GB"/>
        </w:rPr>
        <w:t>fixed deposits pledged as collateral, and accrued interest income</w:t>
      </w:r>
      <w:r w:rsidRPr="0085495B">
        <w:rPr>
          <w:rFonts w:ascii="Arial" w:hAnsi="Arial" w:cs="Arial"/>
          <w:color w:val="auto"/>
          <w:sz w:val="18"/>
          <w:szCs w:val="18"/>
          <w:lang w:val="en-GB"/>
        </w:rPr>
        <w:t xml:space="preserve"> </w:t>
      </w:r>
      <w:r w:rsidR="000F603B">
        <w:rPr>
          <w:rFonts w:ascii="Arial" w:hAnsi="Arial" w:cs="Arial"/>
          <w:color w:val="auto"/>
          <w:sz w:val="18"/>
          <w:szCs w:val="18"/>
          <w:lang w:val="en-GB"/>
        </w:rPr>
        <w:t xml:space="preserve">from financial institutions </w:t>
      </w:r>
      <w:r w:rsidRPr="0085495B">
        <w:rPr>
          <w:rFonts w:ascii="Arial" w:hAnsi="Arial" w:cs="Arial"/>
          <w:color w:val="auto"/>
          <w:sz w:val="18"/>
          <w:szCs w:val="18"/>
          <w:lang w:val="en-GB"/>
        </w:rPr>
        <w:t>are also subject to the impairment requirements of TFRS 9, the identified impairment loss was immaterial.</w:t>
      </w:r>
    </w:p>
    <w:p w:rsidR="00CA4196" w:rsidRPr="0085495B" w:rsidRDefault="00CA4196" w:rsidP="00237705">
      <w:pPr>
        <w:pStyle w:val="BlockText"/>
        <w:ind w:left="1620" w:right="0" w:firstLine="0"/>
        <w:rPr>
          <w:rFonts w:ascii="Arial" w:hAnsi="Arial" w:cs="Arial"/>
          <w:color w:val="auto"/>
          <w:sz w:val="18"/>
          <w:szCs w:val="18"/>
        </w:rPr>
      </w:pPr>
    </w:p>
    <w:p w:rsidR="00CA4196" w:rsidRPr="0085495B" w:rsidRDefault="00CA4196" w:rsidP="00237705">
      <w:pPr>
        <w:ind w:left="1620"/>
        <w:rPr>
          <w:rFonts w:ascii="Arial" w:hAnsi="Arial" w:cs="Arial"/>
          <w:i/>
          <w:iCs/>
          <w:color w:val="CF4A02"/>
          <w:sz w:val="18"/>
          <w:szCs w:val="18"/>
        </w:rPr>
      </w:pPr>
      <w:r w:rsidRPr="0085495B">
        <w:rPr>
          <w:rFonts w:ascii="Arial" w:hAnsi="Arial" w:cs="Arial"/>
          <w:i/>
          <w:iCs/>
          <w:color w:val="CF4A02"/>
          <w:sz w:val="18"/>
          <w:szCs w:val="18"/>
        </w:rPr>
        <w:t>Trade receivables</w:t>
      </w:r>
      <w:r w:rsidR="000F13F9" w:rsidRPr="0085495B">
        <w:rPr>
          <w:rFonts w:ascii="Arial" w:hAnsi="Arial" w:cs="Arial"/>
          <w:i/>
          <w:iCs/>
          <w:color w:val="CF4A02"/>
          <w:sz w:val="18"/>
          <w:szCs w:val="18"/>
        </w:rPr>
        <w:t>, retention receivables, accrued income</w:t>
      </w:r>
      <w:r w:rsidRPr="0085495B">
        <w:rPr>
          <w:rFonts w:ascii="Arial" w:hAnsi="Arial" w:cs="Arial"/>
          <w:i/>
          <w:iCs/>
          <w:color w:val="CF4A02"/>
          <w:sz w:val="18"/>
          <w:szCs w:val="18"/>
        </w:rPr>
        <w:t xml:space="preserve"> and contract assets </w:t>
      </w:r>
    </w:p>
    <w:p w:rsidR="00CA4196" w:rsidRPr="0085495B" w:rsidRDefault="00CA4196" w:rsidP="00237705">
      <w:pPr>
        <w:pStyle w:val="BlockText"/>
        <w:ind w:left="1620" w:right="0" w:firstLine="0"/>
        <w:rPr>
          <w:rFonts w:ascii="Arial" w:hAnsi="Arial" w:cs="Arial"/>
          <w:color w:val="auto"/>
          <w:sz w:val="18"/>
          <w:szCs w:val="18"/>
          <w:lang w:val="en-GB"/>
        </w:rPr>
      </w:pPr>
    </w:p>
    <w:p w:rsidR="00CA4196" w:rsidRPr="0085495B" w:rsidRDefault="00CA4196" w:rsidP="00237705">
      <w:pPr>
        <w:pStyle w:val="BlockText"/>
        <w:ind w:left="1620" w:right="0" w:firstLine="0"/>
        <w:rPr>
          <w:rFonts w:ascii="Arial" w:hAnsi="Arial" w:cs="Arial"/>
          <w:color w:val="auto"/>
          <w:sz w:val="18"/>
          <w:szCs w:val="18"/>
          <w:lang w:val="en-GB"/>
        </w:rPr>
      </w:pPr>
      <w:r w:rsidRPr="0085495B">
        <w:rPr>
          <w:rFonts w:ascii="Arial" w:hAnsi="Arial" w:cs="Arial"/>
          <w:color w:val="auto"/>
          <w:sz w:val="18"/>
          <w:szCs w:val="18"/>
          <w:lang w:val="en-GB"/>
        </w:rPr>
        <w:t>The Group applies the TFRS 9 simplified approach to measure expected credit losses which uses a lifetime expected loss allowance for all trade receivables</w:t>
      </w:r>
      <w:r w:rsidR="000F13F9" w:rsidRPr="0085495B">
        <w:rPr>
          <w:rFonts w:ascii="Arial" w:hAnsi="Arial" w:cs="Arial"/>
          <w:color w:val="auto"/>
          <w:sz w:val="18"/>
          <w:szCs w:val="18"/>
          <w:lang w:val="en-GB"/>
        </w:rPr>
        <w:t>, retention receivables, accrued income</w:t>
      </w:r>
      <w:r w:rsidRPr="0085495B">
        <w:rPr>
          <w:rFonts w:ascii="Arial" w:hAnsi="Arial" w:cs="Arial"/>
          <w:color w:val="auto"/>
          <w:sz w:val="18"/>
          <w:szCs w:val="18"/>
          <w:lang w:val="en-GB"/>
        </w:rPr>
        <w:t xml:space="preserve"> and contract assets.</w:t>
      </w:r>
    </w:p>
    <w:p w:rsidR="00CA4196" w:rsidRPr="0085495B" w:rsidRDefault="00CA4196" w:rsidP="00237705">
      <w:pPr>
        <w:pStyle w:val="BlockText"/>
        <w:ind w:left="1620" w:right="0" w:firstLine="0"/>
        <w:rPr>
          <w:rFonts w:ascii="Arial" w:hAnsi="Arial" w:cs="Arial"/>
          <w:color w:val="auto"/>
          <w:sz w:val="18"/>
          <w:szCs w:val="18"/>
          <w:lang w:val="en-GB"/>
        </w:rPr>
      </w:pPr>
    </w:p>
    <w:p w:rsidR="00CA4196" w:rsidRPr="0085495B" w:rsidRDefault="00CA4196" w:rsidP="00237705">
      <w:pPr>
        <w:pStyle w:val="BlockText"/>
        <w:ind w:left="1620" w:right="0" w:firstLine="0"/>
        <w:rPr>
          <w:rFonts w:ascii="Arial" w:hAnsi="Arial" w:cs="Arial"/>
          <w:color w:val="auto"/>
          <w:sz w:val="18"/>
          <w:szCs w:val="18"/>
          <w:lang w:val="en-GB"/>
        </w:rPr>
      </w:pPr>
      <w:r w:rsidRPr="0085495B">
        <w:rPr>
          <w:rFonts w:ascii="Arial" w:hAnsi="Arial" w:cs="Arial"/>
          <w:color w:val="auto"/>
          <w:sz w:val="18"/>
          <w:szCs w:val="18"/>
          <w:lang w:val="en-GB"/>
        </w:rPr>
        <w:t>To measure the expected credit losses, trade receivables</w:t>
      </w:r>
      <w:r w:rsidR="00E43156">
        <w:rPr>
          <w:rFonts w:ascii="Arial" w:hAnsi="Arial" w:cs="Arial"/>
          <w:color w:val="auto"/>
          <w:sz w:val="18"/>
          <w:szCs w:val="18"/>
          <w:lang w:val="en-GB"/>
        </w:rPr>
        <w:t>, retention receivables, accrued income</w:t>
      </w:r>
      <w:r w:rsidRPr="0085495B">
        <w:rPr>
          <w:rFonts w:ascii="Arial" w:hAnsi="Arial" w:cs="Arial"/>
          <w:color w:val="auto"/>
          <w:sz w:val="18"/>
          <w:szCs w:val="18"/>
          <w:lang w:val="en-GB"/>
        </w:rPr>
        <w:t xml:space="preserve">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w:t>
      </w:r>
      <w:r w:rsidRPr="00250AEC">
        <w:rPr>
          <w:rFonts w:ascii="Arial" w:hAnsi="Arial" w:cs="Arial"/>
          <w:color w:val="auto"/>
          <w:spacing w:val="-4"/>
          <w:sz w:val="18"/>
          <w:szCs w:val="18"/>
          <w:lang w:val="en-GB"/>
        </w:rPr>
        <w:t>loss rates for receivables are a reasonable approximation of the loss rates for the</w:t>
      </w:r>
      <w:r w:rsidR="00E43156">
        <w:rPr>
          <w:rFonts w:ascii="Arial" w:hAnsi="Arial" w:cs="Arial"/>
          <w:color w:val="auto"/>
          <w:spacing w:val="-4"/>
          <w:sz w:val="18"/>
          <w:szCs w:val="18"/>
          <w:lang w:val="en-GB"/>
        </w:rPr>
        <w:t xml:space="preserve"> accrued income and</w:t>
      </w:r>
      <w:r w:rsidRPr="00250AEC">
        <w:rPr>
          <w:rFonts w:ascii="Arial" w:hAnsi="Arial" w:cs="Arial"/>
          <w:color w:val="auto"/>
          <w:spacing w:val="-4"/>
          <w:sz w:val="18"/>
          <w:szCs w:val="18"/>
          <w:lang w:val="en-GB"/>
        </w:rPr>
        <w:t xml:space="preserve"> contract assets.</w:t>
      </w:r>
    </w:p>
    <w:p w:rsidR="00CA4196" w:rsidRPr="0085495B" w:rsidRDefault="00CA4196" w:rsidP="00250AEC">
      <w:pPr>
        <w:pStyle w:val="BlockText"/>
        <w:ind w:left="1620" w:right="0" w:firstLine="0"/>
        <w:rPr>
          <w:rFonts w:ascii="Arial" w:hAnsi="Arial" w:cs="Arial"/>
          <w:color w:val="auto"/>
          <w:sz w:val="18"/>
          <w:szCs w:val="18"/>
          <w:lang w:val="en-GB"/>
        </w:rPr>
      </w:pPr>
    </w:p>
    <w:p w:rsidR="000F13F9" w:rsidRDefault="000F13F9" w:rsidP="00250AEC">
      <w:pPr>
        <w:pStyle w:val="BlockText"/>
        <w:ind w:left="1620" w:right="0" w:firstLine="0"/>
        <w:rPr>
          <w:rFonts w:ascii="Arial" w:hAnsi="Arial" w:cs="Arial"/>
          <w:color w:val="auto"/>
          <w:sz w:val="18"/>
          <w:szCs w:val="18"/>
          <w:lang w:val="en-GB"/>
        </w:rPr>
      </w:pPr>
      <w:r w:rsidRPr="0085495B">
        <w:rPr>
          <w:rFonts w:ascii="Arial" w:hAnsi="Arial" w:cs="Arial"/>
          <w:color w:val="auto"/>
          <w:sz w:val="18"/>
          <w:szCs w:val="18"/>
          <w:lang w:val="en-GB"/>
        </w:rPr>
        <w:t>On that basis, the loss allowance as at 31 December 2020 was determined as follows for trade receivables, retention receivables, accrued income and contract assets:</w:t>
      </w:r>
    </w:p>
    <w:p w:rsidR="009112F4" w:rsidRPr="0085495B" w:rsidRDefault="009112F4" w:rsidP="00250AEC">
      <w:pPr>
        <w:pStyle w:val="BlockText"/>
        <w:ind w:left="1620" w:right="0" w:firstLine="0"/>
        <w:rPr>
          <w:rFonts w:ascii="Arial" w:hAnsi="Arial" w:cs="Arial"/>
          <w:color w:val="auto"/>
          <w:sz w:val="18"/>
          <w:szCs w:val="18"/>
          <w:lang w:val="en-GB"/>
        </w:rPr>
      </w:pPr>
    </w:p>
    <w:p w:rsidR="00250AEC" w:rsidRDefault="00250AEC" w:rsidP="009112F4">
      <w:pPr>
        <w:rPr>
          <w:rFonts w:ascii="Arial" w:eastAsiaTheme="minorHAnsi" w:hAnsi="Arial" w:cs="Arial"/>
          <w:i/>
          <w:iCs/>
          <w:color w:val="CF4A02"/>
          <w:sz w:val="18"/>
          <w:szCs w:val="18"/>
        </w:rPr>
      </w:pPr>
      <w:r>
        <w:rPr>
          <w:rFonts w:ascii="Arial" w:hAnsi="Arial" w:cs="Arial"/>
          <w:i/>
          <w:iCs/>
          <w:color w:val="CF4A02"/>
          <w:sz w:val="18"/>
          <w:szCs w:val="18"/>
        </w:rPr>
        <w:br w:type="page"/>
      </w:r>
    </w:p>
    <w:p w:rsidR="00250AEC" w:rsidRPr="00757348" w:rsidRDefault="00250AEC" w:rsidP="00757348">
      <w:pPr>
        <w:pStyle w:val="ListParagraph"/>
        <w:spacing w:after="0" w:line="240" w:lineRule="auto"/>
        <w:ind w:left="1980"/>
        <w:jc w:val="both"/>
        <w:rPr>
          <w:rFonts w:ascii="Arial" w:hAnsi="Arial" w:cs="Arial"/>
          <w:i/>
          <w:iCs/>
          <w:color w:val="CF4A02"/>
          <w:sz w:val="18"/>
          <w:szCs w:val="18"/>
        </w:rPr>
      </w:pPr>
    </w:p>
    <w:p w:rsidR="00FE62E5" w:rsidRDefault="00FE62E5" w:rsidP="00250AEC">
      <w:pPr>
        <w:pStyle w:val="ListParagraph"/>
        <w:numPr>
          <w:ilvl w:val="0"/>
          <w:numId w:val="42"/>
        </w:numPr>
        <w:spacing w:after="0" w:line="240" w:lineRule="auto"/>
        <w:ind w:left="1980"/>
        <w:rPr>
          <w:rFonts w:ascii="Arial" w:hAnsi="Arial" w:cs="Arial"/>
          <w:i/>
          <w:iCs/>
          <w:color w:val="CF4A02"/>
          <w:sz w:val="18"/>
          <w:szCs w:val="18"/>
        </w:rPr>
      </w:pPr>
      <w:r w:rsidRPr="0085495B">
        <w:rPr>
          <w:rFonts w:ascii="Arial" w:hAnsi="Arial" w:cs="Arial"/>
          <w:i/>
          <w:iCs/>
          <w:color w:val="CF4A02"/>
          <w:sz w:val="18"/>
          <w:szCs w:val="18"/>
        </w:rPr>
        <w:t>Trade receivables and retention receivables</w:t>
      </w:r>
    </w:p>
    <w:p w:rsidR="00250AEC" w:rsidRDefault="00250AEC" w:rsidP="00250AEC">
      <w:pPr>
        <w:pStyle w:val="ListParagraph"/>
        <w:spacing w:after="0" w:line="240" w:lineRule="auto"/>
        <w:ind w:left="1980"/>
        <w:jc w:val="both"/>
        <w:rPr>
          <w:rFonts w:ascii="Arial" w:hAnsi="Arial" w:cs="Arial"/>
          <w:i/>
          <w:iCs/>
          <w:color w:val="CF4A02"/>
          <w:sz w:val="18"/>
          <w:szCs w:val="18"/>
        </w:rPr>
      </w:pPr>
    </w:p>
    <w:p w:rsidR="005365FD" w:rsidRPr="005365FD" w:rsidRDefault="005365FD" w:rsidP="00250AEC">
      <w:pPr>
        <w:ind w:left="1980"/>
        <w:jc w:val="both"/>
        <w:rPr>
          <w:rFonts w:ascii="Arial" w:hAnsi="Arial" w:cs="Arial"/>
          <w:i/>
          <w:iCs/>
          <w:color w:val="CF4A02"/>
          <w:sz w:val="18"/>
          <w:szCs w:val="18"/>
          <w:lang w:val="en"/>
        </w:rPr>
      </w:pPr>
      <w:r w:rsidRPr="005365FD">
        <w:rPr>
          <w:rFonts w:ascii="Arial" w:hAnsi="Arial" w:cs="Arial"/>
          <w:sz w:val="18"/>
          <w:szCs w:val="18"/>
          <w:lang w:val="en-GB"/>
        </w:rPr>
        <w:t>The group's income and operating cash flows are largely independent of changes in market interest rates.</w:t>
      </w:r>
      <w:r>
        <w:rPr>
          <w:rFonts w:ascii="Arial" w:hAnsi="Arial" w:cs="Arial"/>
          <w:sz w:val="18"/>
          <w:szCs w:val="18"/>
          <w:lang w:val="en-GB"/>
        </w:rPr>
        <w:t xml:space="preserve"> </w:t>
      </w:r>
      <w:r w:rsidRPr="005365FD">
        <w:rPr>
          <w:rFonts w:ascii="Arial" w:hAnsi="Arial" w:cs="Arial"/>
          <w:sz w:val="18"/>
          <w:szCs w:val="18"/>
          <w:lang w:val="en-GB"/>
        </w:rPr>
        <w:t>The Group is exposed to interest rate risk on its deposits at financial institutions</w:t>
      </w:r>
      <w:r>
        <w:rPr>
          <w:rFonts w:ascii="Arial" w:hAnsi="Arial" w:cs="Arial"/>
          <w:sz w:val="18"/>
          <w:szCs w:val="18"/>
          <w:lang w:val="en-GB"/>
        </w:rPr>
        <w:t>, b</w:t>
      </w:r>
      <w:r w:rsidRPr="005365FD">
        <w:rPr>
          <w:rFonts w:ascii="Arial" w:hAnsi="Arial" w:cs="Arial"/>
          <w:sz w:val="18"/>
          <w:szCs w:val="18"/>
          <w:lang w:val="en-GB"/>
        </w:rPr>
        <w:t>ank overdrafts</w:t>
      </w:r>
      <w:r>
        <w:rPr>
          <w:rFonts w:ascii="Arial" w:hAnsi="Arial" w:cs="Arial"/>
          <w:sz w:val="18"/>
          <w:szCs w:val="18"/>
          <w:lang w:val="en-GB"/>
        </w:rPr>
        <w:t>,</w:t>
      </w:r>
      <w:r w:rsidRPr="005365FD">
        <w:rPr>
          <w:rFonts w:ascii="Arial" w:hAnsi="Arial" w:cs="Arial"/>
          <w:sz w:val="18"/>
          <w:szCs w:val="18"/>
          <w:lang w:val="en-GB"/>
        </w:rPr>
        <w:t xml:space="preserve"> short-term loans from financial institutions</w:t>
      </w:r>
      <w:r>
        <w:rPr>
          <w:rFonts w:ascii="Arial" w:hAnsi="Arial" w:cs="Arial"/>
          <w:sz w:val="18"/>
          <w:szCs w:val="18"/>
          <w:lang w:val="en-GB"/>
        </w:rPr>
        <w:t>,</w:t>
      </w:r>
      <w:r w:rsidRPr="005365FD">
        <w:rPr>
          <w:rFonts w:ascii="Arial" w:hAnsi="Arial" w:cs="Arial"/>
          <w:sz w:val="18"/>
          <w:szCs w:val="18"/>
          <w:lang w:val="en-GB"/>
        </w:rPr>
        <w:t xml:space="preserve"> </w:t>
      </w:r>
      <w:r>
        <w:rPr>
          <w:rFonts w:ascii="Arial" w:hAnsi="Arial" w:cs="Arial"/>
          <w:sz w:val="18"/>
          <w:szCs w:val="18"/>
          <w:lang w:val="en-GB"/>
        </w:rPr>
        <w:t>s</w:t>
      </w:r>
      <w:r w:rsidRPr="005365FD">
        <w:rPr>
          <w:rFonts w:ascii="Arial" w:hAnsi="Arial" w:cs="Arial"/>
          <w:sz w:val="18"/>
          <w:szCs w:val="18"/>
          <w:lang w:val="en-GB"/>
        </w:rPr>
        <w:t xml:space="preserve">hort-term loans from related parties </w:t>
      </w:r>
      <w:r>
        <w:rPr>
          <w:rFonts w:ascii="Arial" w:hAnsi="Arial" w:cs="Arial"/>
          <w:sz w:val="18"/>
          <w:szCs w:val="18"/>
          <w:lang w:val="en-GB"/>
        </w:rPr>
        <w:t>a</w:t>
      </w:r>
      <w:r w:rsidRPr="005365FD">
        <w:rPr>
          <w:rFonts w:ascii="Arial" w:hAnsi="Arial" w:cs="Arial"/>
          <w:sz w:val="18"/>
          <w:szCs w:val="18"/>
          <w:lang w:val="en-GB"/>
        </w:rPr>
        <w:t>nd lease liabilities</w:t>
      </w:r>
      <w:r>
        <w:rPr>
          <w:rFonts w:ascii="Arial" w:hAnsi="Arial" w:cs="Arial"/>
          <w:sz w:val="18"/>
          <w:szCs w:val="18"/>
          <w:lang w:val="en-GB"/>
        </w:rPr>
        <w:t xml:space="preserve">. </w:t>
      </w:r>
      <w:r w:rsidRPr="005365FD">
        <w:rPr>
          <w:rFonts w:ascii="Arial" w:hAnsi="Arial" w:cs="Arial"/>
          <w:sz w:val="18"/>
          <w:szCs w:val="18"/>
          <w:lang w:val="en-GB"/>
        </w:rPr>
        <w:t>Most of the group's financial assets and liabilities carry floating or fixed interest rates that are close to current market rates.</w:t>
      </w:r>
    </w:p>
    <w:p w:rsidR="00CA4196" w:rsidRPr="009112F4" w:rsidRDefault="00CA4196" w:rsidP="00250AEC">
      <w:pPr>
        <w:pStyle w:val="ListParagraph"/>
        <w:spacing w:after="0" w:line="240" w:lineRule="auto"/>
        <w:ind w:left="1980"/>
        <w:jc w:val="both"/>
        <w:rPr>
          <w:rFonts w:ascii="Arial" w:eastAsia="Arial Unicode MS" w:hAnsi="Arial" w:cs="Arial"/>
          <w:sz w:val="18"/>
          <w:szCs w:val="18"/>
          <w:lang w:val="en-GB"/>
        </w:rPr>
      </w:pPr>
    </w:p>
    <w:tbl>
      <w:tblPr>
        <w:tblW w:w="8902" w:type="dxa"/>
        <w:tblInd w:w="567" w:type="dxa"/>
        <w:tblLayout w:type="fixed"/>
        <w:tblLook w:val="04A0" w:firstRow="1" w:lastRow="0" w:firstColumn="1" w:lastColumn="0" w:noHBand="0" w:noVBand="1"/>
      </w:tblPr>
      <w:tblGrid>
        <w:gridCol w:w="2284"/>
        <w:gridCol w:w="1103"/>
        <w:gridCol w:w="1103"/>
        <w:gridCol w:w="1103"/>
        <w:gridCol w:w="1103"/>
        <w:gridCol w:w="1103"/>
        <w:gridCol w:w="1103"/>
      </w:tblGrid>
      <w:tr w:rsidR="000F13F9" w:rsidRPr="0085495B" w:rsidTr="005365FD">
        <w:tc>
          <w:tcPr>
            <w:tcW w:w="2284" w:type="dxa"/>
            <w:shd w:val="clear" w:color="auto" w:fill="auto"/>
            <w:vAlign w:val="bottom"/>
          </w:tcPr>
          <w:p w:rsidR="000F13F9" w:rsidRPr="0085495B" w:rsidRDefault="000F13F9" w:rsidP="00A57E79">
            <w:pPr>
              <w:ind w:left="407"/>
              <w:rPr>
                <w:rFonts w:ascii="Arial" w:hAnsi="Arial" w:cs="Arial"/>
                <w:b/>
                <w:bCs/>
                <w:sz w:val="16"/>
                <w:szCs w:val="16"/>
              </w:rPr>
            </w:pPr>
          </w:p>
        </w:tc>
        <w:tc>
          <w:tcPr>
            <w:tcW w:w="6618" w:type="dxa"/>
            <w:gridSpan w:val="6"/>
            <w:tcBorders>
              <w:top w:val="single" w:sz="4" w:space="0" w:color="auto"/>
              <w:bottom w:val="single" w:sz="4" w:space="0" w:color="auto"/>
            </w:tcBorders>
            <w:shd w:val="clear" w:color="auto" w:fill="auto"/>
            <w:vAlign w:val="bottom"/>
          </w:tcPr>
          <w:p w:rsidR="000F13F9" w:rsidRPr="0085495B" w:rsidRDefault="000F13F9" w:rsidP="00237705">
            <w:pPr>
              <w:ind w:right="-72"/>
              <w:jc w:val="center"/>
              <w:rPr>
                <w:rFonts w:ascii="Arial" w:hAnsi="Arial" w:cs="Arial"/>
                <w:b/>
                <w:bCs/>
                <w:sz w:val="16"/>
                <w:szCs w:val="16"/>
              </w:rPr>
            </w:pPr>
            <w:r w:rsidRPr="0085495B">
              <w:rPr>
                <w:rFonts w:ascii="Arial" w:hAnsi="Arial" w:cs="Arial"/>
                <w:b/>
                <w:bCs/>
                <w:sz w:val="16"/>
                <w:szCs w:val="16"/>
              </w:rPr>
              <w:t>Consolidated financial statements</w:t>
            </w:r>
          </w:p>
        </w:tc>
      </w:tr>
      <w:tr w:rsidR="000F13F9" w:rsidRPr="0085495B" w:rsidTr="005365FD">
        <w:tc>
          <w:tcPr>
            <w:tcW w:w="2284" w:type="dxa"/>
            <w:shd w:val="clear" w:color="auto" w:fill="auto"/>
            <w:vAlign w:val="bottom"/>
          </w:tcPr>
          <w:p w:rsidR="00237705" w:rsidRDefault="00450387" w:rsidP="00A57E79">
            <w:pPr>
              <w:ind w:left="407"/>
              <w:rPr>
                <w:rFonts w:ascii="Arial" w:hAnsi="Arial" w:cs="Arial"/>
                <w:b/>
                <w:bCs/>
                <w:sz w:val="16"/>
                <w:szCs w:val="16"/>
              </w:rPr>
            </w:pPr>
            <w:r w:rsidRPr="0085495B">
              <w:rPr>
                <w:rFonts w:ascii="Arial" w:hAnsi="Arial" w:cs="Arial"/>
                <w:b/>
                <w:bCs/>
                <w:sz w:val="16"/>
                <w:szCs w:val="16"/>
              </w:rPr>
              <w:t xml:space="preserve">As at 31 December </w:t>
            </w:r>
          </w:p>
          <w:p w:rsidR="000F13F9" w:rsidRPr="0085495B" w:rsidRDefault="00237705" w:rsidP="00A57E79">
            <w:pPr>
              <w:ind w:left="407"/>
              <w:rPr>
                <w:rFonts w:ascii="Arial" w:hAnsi="Arial" w:cs="Arial"/>
                <w:b/>
                <w:bCs/>
                <w:sz w:val="16"/>
                <w:szCs w:val="16"/>
              </w:rPr>
            </w:pPr>
            <w:r>
              <w:rPr>
                <w:rFonts w:ascii="Arial" w:hAnsi="Arial" w:cs="Arial"/>
                <w:b/>
                <w:bCs/>
                <w:sz w:val="16"/>
                <w:szCs w:val="16"/>
              </w:rPr>
              <w:t xml:space="preserve">   </w:t>
            </w:r>
            <w:r w:rsidR="00450387" w:rsidRPr="0085495B">
              <w:rPr>
                <w:rFonts w:ascii="Arial" w:hAnsi="Arial" w:cs="Arial"/>
                <w:b/>
                <w:bCs/>
                <w:sz w:val="16"/>
                <w:szCs w:val="16"/>
              </w:rPr>
              <w:t>2020</w:t>
            </w:r>
          </w:p>
        </w:tc>
        <w:tc>
          <w:tcPr>
            <w:tcW w:w="1103" w:type="dxa"/>
            <w:tcBorders>
              <w:top w:val="single" w:sz="4" w:space="0" w:color="auto"/>
              <w:bottom w:val="single" w:sz="4" w:space="0" w:color="auto"/>
            </w:tcBorders>
            <w:shd w:val="clear" w:color="auto" w:fill="auto"/>
            <w:vAlign w:val="bottom"/>
          </w:tcPr>
          <w:p w:rsidR="000F13F9" w:rsidRPr="0085495B" w:rsidRDefault="000F13F9" w:rsidP="00237705">
            <w:pPr>
              <w:ind w:right="-72"/>
              <w:jc w:val="right"/>
              <w:rPr>
                <w:rFonts w:ascii="Arial" w:hAnsi="Arial" w:cs="Arial"/>
                <w:b/>
                <w:bCs/>
                <w:sz w:val="16"/>
                <w:szCs w:val="16"/>
              </w:rPr>
            </w:pPr>
            <w:r w:rsidRPr="0085495B">
              <w:rPr>
                <w:rFonts w:ascii="Arial" w:hAnsi="Arial" w:cs="Arial"/>
                <w:b/>
                <w:bCs/>
                <w:sz w:val="16"/>
                <w:szCs w:val="16"/>
              </w:rPr>
              <w:t>Not yet due</w:t>
            </w:r>
          </w:p>
          <w:p w:rsidR="000F13F9" w:rsidRPr="0085495B" w:rsidRDefault="000F13F9" w:rsidP="00237705">
            <w:pPr>
              <w:ind w:right="-72"/>
              <w:jc w:val="right"/>
              <w:rPr>
                <w:rFonts w:ascii="Arial" w:hAnsi="Arial" w:cs="Arial"/>
                <w:b/>
                <w:bCs/>
                <w:sz w:val="16"/>
                <w:szCs w:val="16"/>
              </w:rPr>
            </w:pPr>
            <w:r w:rsidRPr="0085495B">
              <w:rPr>
                <w:rFonts w:ascii="Arial" w:hAnsi="Arial" w:cs="Arial"/>
                <w:b/>
                <w:bCs/>
                <w:sz w:val="16"/>
                <w:szCs w:val="16"/>
              </w:rPr>
              <w:t>Baht</w:t>
            </w:r>
          </w:p>
        </w:tc>
        <w:tc>
          <w:tcPr>
            <w:tcW w:w="1103" w:type="dxa"/>
            <w:tcBorders>
              <w:top w:val="single" w:sz="4" w:space="0" w:color="auto"/>
              <w:bottom w:val="single" w:sz="4" w:space="0" w:color="auto"/>
            </w:tcBorders>
            <w:shd w:val="clear" w:color="auto" w:fill="auto"/>
            <w:vAlign w:val="bottom"/>
          </w:tcPr>
          <w:p w:rsidR="000F13F9" w:rsidRPr="0085495B" w:rsidRDefault="000F13F9" w:rsidP="00237705">
            <w:pPr>
              <w:ind w:right="-72"/>
              <w:jc w:val="right"/>
              <w:rPr>
                <w:rFonts w:ascii="Arial" w:hAnsi="Arial" w:cs="Arial"/>
                <w:b/>
                <w:bCs/>
                <w:sz w:val="16"/>
                <w:szCs w:val="16"/>
              </w:rPr>
            </w:pPr>
            <w:r w:rsidRPr="0085495B">
              <w:rPr>
                <w:rFonts w:ascii="Arial" w:hAnsi="Arial" w:cs="Arial"/>
                <w:b/>
                <w:bCs/>
                <w:sz w:val="16"/>
                <w:szCs w:val="16"/>
              </w:rPr>
              <w:t>Up to 3 months</w:t>
            </w:r>
          </w:p>
          <w:p w:rsidR="000F13F9" w:rsidRPr="0085495B" w:rsidRDefault="000F13F9" w:rsidP="00237705">
            <w:pPr>
              <w:ind w:right="-72"/>
              <w:jc w:val="right"/>
              <w:rPr>
                <w:rFonts w:ascii="Arial" w:hAnsi="Arial" w:cs="Arial"/>
                <w:b/>
                <w:bCs/>
                <w:sz w:val="16"/>
                <w:szCs w:val="16"/>
              </w:rPr>
            </w:pPr>
            <w:r w:rsidRPr="0085495B">
              <w:rPr>
                <w:rFonts w:ascii="Arial" w:hAnsi="Arial" w:cs="Arial"/>
                <w:b/>
                <w:bCs/>
                <w:sz w:val="16"/>
                <w:szCs w:val="16"/>
              </w:rPr>
              <w:t>Baht</w:t>
            </w:r>
          </w:p>
        </w:tc>
        <w:tc>
          <w:tcPr>
            <w:tcW w:w="1103" w:type="dxa"/>
            <w:tcBorders>
              <w:top w:val="single" w:sz="4" w:space="0" w:color="auto"/>
              <w:bottom w:val="single" w:sz="4" w:space="0" w:color="auto"/>
            </w:tcBorders>
            <w:shd w:val="clear" w:color="auto" w:fill="auto"/>
            <w:vAlign w:val="bottom"/>
          </w:tcPr>
          <w:p w:rsidR="000F13F9" w:rsidRPr="0085495B" w:rsidRDefault="000F13F9" w:rsidP="00237705">
            <w:pPr>
              <w:ind w:right="-72"/>
              <w:jc w:val="right"/>
              <w:rPr>
                <w:rFonts w:ascii="Arial" w:hAnsi="Arial" w:cs="Arial"/>
                <w:b/>
                <w:bCs/>
                <w:sz w:val="16"/>
                <w:szCs w:val="16"/>
              </w:rPr>
            </w:pPr>
            <w:r w:rsidRPr="0085495B">
              <w:rPr>
                <w:rFonts w:ascii="Arial" w:hAnsi="Arial" w:cs="Arial"/>
                <w:b/>
                <w:bCs/>
                <w:sz w:val="16"/>
                <w:szCs w:val="16"/>
              </w:rPr>
              <w:t>3 - 6 months</w:t>
            </w:r>
          </w:p>
          <w:p w:rsidR="000F13F9" w:rsidRPr="0085495B" w:rsidRDefault="000F13F9" w:rsidP="00237705">
            <w:pPr>
              <w:ind w:right="-72"/>
              <w:jc w:val="right"/>
              <w:rPr>
                <w:rFonts w:ascii="Arial" w:hAnsi="Arial" w:cs="Arial"/>
                <w:b/>
                <w:bCs/>
                <w:sz w:val="16"/>
                <w:szCs w:val="16"/>
              </w:rPr>
            </w:pPr>
            <w:r w:rsidRPr="0085495B">
              <w:rPr>
                <w:rFonts w:ascii="Arial" w:hAnsi="Arial" w:cs="Arial"/>
                <w:b/>
                <w:bCs/>
                <w:sz w:val="16"/>
                <w:szCs w:val="16"/>
              </w:rPr>
              <w:t>Baht</w:t>
            </w:r>
          </w:p>
        </w:tc>
        <w:tc>
          <w:tcPr>
            <w:tcW w:w="1103" w:type="dxa"/>
            <w:tcBorders>
              <w:top w:val="single" w:sz="4" w:space="0" w:color="auto"/>
              <w:bottom w:val="single" w:sz="4" w:space="0" w:color="auto"/>
            </w:tcBorders>
            <w:shd w:val="clear" w:color="auto" w:fill="auto"/>
            <w:vAlign w:val="bottom"/>
          </w:tcPr>
          <w:p w:rsidR="000F13F9" w:rsidRPr="0085495B" w:rsidRDefault="000F13F9" w:rsidP="00237705">
            <w:pPr>
              <w:ind w:right="-72"/>
              <w:jc w:val="right"/>
              <w:rPr>
                <w:rFonts w:ascii="Arial" w:hAnsi="Arial" w:cs="Arial"/>
                <w:b/>
                <w:bCs/>
                <w:sz w:val="16"/>
                <w:szCs w:val="16"/>
              </w:rPr>
            </w:pPr>
            <w:r w:rsidRPr="0085495B">
              <w:rPr>
                <w:rFonts w:ascii="Arial" w:hAnsi="Arial" w:cs="Arial"/>
                <w:b/>
                <w:bCs/>
                <w:sz w:val="16"/>
                <w:szCs w:val="16"/>
              </w:rPr>
              <w:t>6 - 12 months Baht</w:t>
            </w:r>
          </w:p>
        </w:tc>
        <w:tc>
          <w:tcPr>
            <w:tcW w:w="1103" w:type="dxa"/>
            <w:tcBorders>
              <w:top w:val="single" w:sz="4" w:space="0" w:color="auto"/>
              <w:bottom w:val="single" w:sz="4" w:space="0" w:color="auto"/>
            </w:tcBorders>
            <w:shd w:val="clear" w:color="auto" w:fill="auto"/>
          </w:tcPr>
          <w:p w:rsidR="000F13F9" w:rsidRPr="0085495B" w:rsidRDefault="000F13F9" w:rsidP="00237705">
            <w:pPr>
              <w:ind w:right="-72"/>
              <w:jc w:val="right"/>
              <w:rPr>
                <w:rFonts w:ascii="Arial" w:hAnsi="Arial" w:cs="Arial"/>
                <w:b/>
                <w:bCs/>
                <w:sz w:val="16"/>
                <w:szCs w:val="16"/>
              </w:rPr>
            </w:pPr>
            <w:r w:rsidRPr="0085495B">
              <w:rPr>
                <w:rFonts w:ascii="Arial" w:hAnsi="Arial" w:cs="Arial"/>
                <w:b/>
                <w:bCs/>
                <w:sz w:val="16"/>
                <w:szCs w:val="16"/>
              </w:rPr>
              <w:t xml:space="preserve">Over </w:t>
            </w:r>
          </w:p>
          <w:p w:rsidR="000F13F9" w:rsidRPr="0085495B" w:rsidRDefault="000F13F9" w:rsidP="00237705">
            <w:pPr>
              <w:ind w:right="-72"/>
              <w:jc w:val="right"/>
              <w:rPr>
                <w:rFonts w:ascii="Arial" w:hAnsi="Arial" w:cs="Arial"/>
                <w:b/>
                <w:bCs/>
                <w:sz w:val="16"/>
                <w:szCs w:val="16"/>
              </w:rPr>
            </w:pPr>
            <w:r w:rsidRPr="0085495B">
              <w:rPr>
                <w:rFonts w:ascii="Arial" w:hAnsi="Arial" w:cs="Arial"/>
                <w:b/>
                <w:bCs/>
                <w:sz w:val="16"/>
                <w:szCs w:val="16"/>
              </w:rPr>
              <w:t>12 months</w:t>
            </w:r>
          </w:p>
          <w:p w:rsidR="000F13F9" w:rsidRPr="0085495B" w:rsidRDefault="000F13F9" w:rsidP="00237705">
            <w:pPr>
              <w:ind w:right="-72"/>
              <w:jc w:val="right"/>
              <w:rPr>
                <w:rFonts w:ascii="Arial" w:hAnsi="Arial" w:cs="Arial"/>
                <w:b/>
                <w:bCs/>
                <w:sz w:val="16"/>
                <w:szCs w:val="16"/>
              </w:rPr>
            </w:pPr>
            <w:r w:rsidRPr="0085495B">
              <w:rPr>
                <w:rFonts w:ascii="Arial" w:hAnsi="Arial" w:cs="Arial"/>
                <w:b/>
                <w:bCs/>
                <w:sz w:val="16"/>
                <w:szCs w:val="16"/>
              </w:rPr>
              <w:t>Baht</w:t>
            </w:r>
          </w:p>
        </w:tc>
        <w:tc>
          <w:tcPr>
            <w:tcW w:w="1103" w:type="dxa"/>
            <w:tcBorders>
              <w:top w:val="single" w:sz="4" w:space="0" w:color="auto"/>
              <w:bottom w:val="single" w:sz="4" w:space="0" w:color="auto"/>
            </w:tcBorders>
            <w:shd w:val="clear" w:color="auto" w:fill="auto"/>
            <w:vAlign w:val="bottom"/>
          </w:tcPr>
          <w:p w:rsidR="000F13F9" w:rsidRPr="0085495B" w:rsidRDefault="000F13F9" w:rsidP="00237705">
            <w:pPr>
              <w:ind w:right="-72"/>
              <w:jc w:val="right"/>
              <w:rPr>
                <w:rFonts w:ascii="Arial" w:hAnsi="Arial" w:cs="Arial"/>
                <w:b/>
                <w:bCs/>
                <w:sz w:val="16"/>
                <w:szCs w:val="16"/>
              </w:rPr>
            </w:pPr>
            <w:r w:rsidRPr="0085495B">
              <w:rPr>
                <w:rFonts w:ascii="Arial" w:hAnsi="Arial" w:cs="Arial"/>
                <w:b/>
                <w:bCs/>
                <w:sz w:val="16"/>
                <w:szCs w:val="16"/>
              </w:rPr>
              <w:t>Total</w:t>
            </w:r>
          </w:p>
          <w:p w:rsidR="000F13F9" w:rsidRPr="0085495B" w:rsidRDefault="000F13F9" w:rsidP="00237705">
            <w:pPr>
              <w:ind w:right="-72"/>
              <w:jc w:val="right"/>
              <w:rPr>
                <w:rFonts w:ascii="Arial" w:hAnsi="Arial" w:cs="Arial"/>
                <w:b/>
                <w:bCs/>
                <w:sz w:val="16"/>
                <w:szCs w:val="16"/>
              </w:rPr>
            </w:pPr>
            <w:r w:rsidRPr="0085495B">
              <w:rPr>
                <w:rFonts w:ascii="Arial" w:hAnsi="Arial" w:cs="Arial"/>
                <w:b/>
                <w:bCs/>
                <w:sz w:val="16"/>
                <w:szCs w:val="16"/>
              </w:rPr>
              <w:t>Baht</w:t>
            </w:r>
          </w:p>
        </w:tc>
      </w:tr>
      <w:tr w:rsidR="000F13F9" w:rsidRPr="0085495B" w:rsidTr="005365FD">
        <w:tc>
          <w:tcPr>
            <w:tcW w:w="2284" w:type="dxa"/>
            <w:shd w:val="clear" w:color="auto" w:fill="auto"/>
            <w:vAlign w:val="bottom"/>
          </w:tcPr>
          <w:p w:rsidR="000F13F9" w:rsidRPr="0085495B" w:rsidRDefault="000F13F9" w:rsidP="00A57E79">
            <w:pPr>
              <w:ind w:left="407"/>
              <w:rPr>
                <w:rFonts w:ascii="Arial" w:hAnsi="Arial" w:cs="Arial"/>
                <w:sz w:val="16"/>
                <w:szCs w:val="16"/>
              </w:rPr>
            </w:pPr>
          </w:p>
        </w:tc>
        <w:tc>
          <w:tcPr>
            <w:tcW w:w="1103" w:type="dxa"/>
            <w:tcBorders>
              <w:top w:val="single" w:sz="4" w:space="0" w:color="auto"/>
            </w:tcBorders>
            <w:shd w:val="clear" w:color="auto" w:fill="FAFAFA"/>
            <w:vAlign w:val="bottom"/>
          </w:tcPr>
          <w:p w:rsidR="000F13F9" w:rsidRPr="0085495B" w:rsidRDefault="000F13F9" w:rsidP="00237705">
            <w:pPr>
              <w:ind w:right="-72"/>
              <w:rPr>
                <w:rFonts w:ascii="Arial" w:hAnsi="Arial" w:cs="Arial"/>
                <w:sz w:val="16"/>
                <w:szCs w:val="16"/>
              </w:rPr>
            </w:pPr>
          </w:p>
        </w:tc>
        <w:tc>
          <w:tcPr>
            <w:tcW w:w="1103" w:type="dxa"/>
            <w:tcBorders>
              <w:top w:val="single" w:sz="4" w:space="0" w:color="auto"/>
            </w:tcBorders>
            <w:shd w:val="clear" w:color="auto" w:fill="FAFAFA"/>
            <w:vAlign w:val="bottom"/>
          </w:tcPr>
          <w:p w:rsidR="000F13F9" w:rsidRPr="0085495B" w:rsidRDefault="000F13F9" w:rsidP="00237705">
            <w:pPr>
              <w:ind w:right="-72"/>
              <w:jc w:val="right"/>
              <w:rPr>
                <w:rFonts w:ascii="Arial" w:hAnsi="Arial" w:cs="Arial"/>
                <w:sz w:val="16"/>
                <w:szCs w:val="16"/>
              </w:rPr>
            </w:pPr>
          </w:p>
        </w:tc>
        <w:tc>
          <w:tcPr>
            <w:tcW w:w="1103" w:type="dxa"/>
            <w:tcBorders>
              <w:top w:val="single" w:sz="4" w:space="0" w:color="auto"/>
            </w:tcBorders>
            <w:shd w:val="clear" w:color="auto" w:fill="FAFAFA"/>
            <w:vAlign w:val="bottom"/>
          </w:tcPr>
          <w:p w:rsidR="000F13F9" w:rsidRPr="0085495B" w:rsidRDefault="000F13F9" w:rsidP="00237705">
            <w:pPr>
              <w:ind w:right="-72"/>
              <w:jc w:val="right"/>
              <w:rPr>
                <w:rFonts w:ascii="Arial" w:hAnsi="Arial" w:cs="Arial"/>
                <w:sz w:val="16"/>
                <w:szCs w:val="16"/>
              </w:rPr>
            </w:pPr>
          </w:p>
        </w:tc>
        <w:tc>
          <w:tcPr>
            <w:tcW w:w="1103" w:type="dxa"/>
            <w:tcBorders>
              <w:top w:val="single" w:sz="4" w:space="0" w:color="auto"/>
            </w:tcBorders>
            <w:shd w:val="clear" w:color="auto" w:fill="FAFAFA"/>
            <w:vAlign w:val="bottom"/>
          </w:tcPr>
          <w:p w:rsidR="000F13F9" w:rsidRPr="0085495B" w:rsidRDefault="000F13F9" w:rsidP="00237705">
            <w:pPr>
              <w:ind w:right="-72"/>
              <w:jc w:val="right"/>
              <w:rPr>
                <w:rFonts w:ascii="Arial" w:hAnsi="Arial" w:cs="Arial"/>
                <w:sz w:val="16"/>
                <w:szCs w:val="16"/>
              </w:rPr>
            </w:pPr>
          </w:p>
        </w:tc>
        <w:tc>
          <w:tcPr>
            <w:tcW w:w="1103" w:type="dxa"/>
            <w:tcBorders>
              <w:top w:val="single" w:sz="4" w:space="0" w:color="auto"/>
            </w:tcBorders>
            <w:shd w:val="clear" w:color="auto" w:fill="FAFAFA"/>
            <w:vAlign w:val="bottom"/>
          </w:tcPr>
          <w:p w:rsidR="000F13F9" w:rsidRPr="0085495B" w:rsidRDefault="000F13F9" w:rsidP="00237705">
            <w:pPr>
              <w:ind w:right="-72"/>
              <w:jc w:val="right"/>
              <w:rPr>
                <w:rFonts w:ascii="Arial" w:hAnsi="Arial" w:cs="Arial"/>
                <w:sz w:val="16"/>
                <w:szCs w:val="16"/>
              </w:rPr>
            </w:pPr>
          </w:p>
        </w:tc>
        <w:tc>
          <w:tcPr>
            <w:tcW w:w="1103" w:type="dxa"/>
            <w:tcBorders>
              <w:top w:val="single" w:sz="4" w:space="0" w:color="auto"/>
            </w:tcBorders>
            <w:shd w:val="clear" w:color="auto" w:fill="FAFAFA"/>
          </w:tcPr>
          <w:p w:rsidR="000F13F9" w:rsidRPr="0085495B" w:rsidRDefault="000F13F9" w:rsidP="00237705">
            <w:pPr>
              <w:ind w:right="-72"/>
              <w:jc w:val="right"/>
              <w:rPr>
                <w:rFonts w:ascii="Arial" w:hAnsi="Arial" w:cs="Arial"/>
                <w:sz w:val="16"/>
                <w:szCs w:val="16"/>
              </w:rPr>
            </w:pPr>
          </w:p>
        </w:tc>
      </w:tr>
      <w:tr w:rsidR="000F13F9" w:rsidRPr="0085495B" w:rsidTr="005365FD">
        <w:tc>
          <w:tcPr>
            <w:tcW w:w="2284" w:type="dxa"/>
            <w:shd w:val="clear" w:color="auto" w:fill="auto"/>
            <w:vAlign w:val="bottom"/>
          </w:tcPr>
          <w:p w:rsidR="000F13F9" w:rsidRPr="0085495B" w:rsidRDefault="000F13F9" w:rsidP="00A57E79">
            <w:pPr>
              <w:ind w:left="407"/>
              <w:rPr>
                <w:rFonts w:ascii="Arial" w:hAnsi="Arial" w:cs="Arial"/>
                <w:sz w:val="16"/>
                <w:szCs w:val="16"/>
              </w:rPr>
            </w:pPr>
            <w:r w:rsidRPr="0085495B">
              <w:rPr>
                <w:rFonts w:ascii="Arial" w:hAnsi="Arial" w:cs="Arial"/>
                <w:sz w:val="16"/>
                <w:szCs w:val="16"/>
              </w:rPr>
              <w:t>Gross carrying amount</w:t>
            </w:r>
          </w:p>
        </w:tc>
        <w:tc>
          <w:tcPr>
            <w:tcW w:w="1103" w:type="dxa"/>
            <w:shd w:val="clear" w:color="auto" w:fill="FAFAFA"/>
            <w:vAlign w:val="bottom"/>
          </w:tcPr>
          <w:p w:rsidR="000F13F9" w:rsidRPr="0085495B" w:rsidRDefault="000F13F9" w:rsidP="00237705">
            <w:pPr>
              <w:ind w:right="-72"/>
              <w:jc w:val="right"/>
              <w:rPr>
                <w:rFonts w:ascii="Arial" w:hAnsi="Arial" w:cs="Arial"/>
                <w:sz w:val="16"/>
                <w:szCs w:val="16"/>
              </w:rPr>
            </w:pPr>
          </w:p>
        </w:tc>
        <w:tc>
          <w:tcPr>
            <w:tcW w:w="1103" w:type="dxa"/>
            <w:shd w:val="clear" w:color="auto" w:fill="FAFAFA"/>
            <w:vAlign w:val="bottom"/>
          </w:tcPr>
          <w:p w:rsidR="000F13F9" w:rsidRPr="0085495B" w:rsidRDefault="000F13F9" w:rsidP="00237705">
            <w:pPr>
              <w:ind w:right="-72"/>
              <w:jc w:val="right"/>
              <w:rPr>
                <w:rFonts w:ascii="Arial" w:hAnsi="Arial" w:cs="Arial"/>
                <w:sz w:val="16"/>
                <w:szCs w:val="16"/>
              </w:rPr>
            </w:pPr>
          </w:p>
        </w:tc>
        <w:tc>
          <w:tcPr>
            <w:tcW w:w="1103" w:type="dxa"/>
            <w:shd w:val="clear" w:color="auto" w:fill="FAFAFA"/>
            <w:vAlign w:val="bottom"/>
          </w:tcPr>
          <w:p w:rsidR="000F13F9" w:rsidRPr="0085495B" w:rsidRDefault="000F13F9" w:rsidP="00237705">
            <w:pPr>
              <w:ind w:right="-72"/>
              <w:jc w:val="right"/>
              <w:rPr>
                <w:rFonts w:ascii="Arial" w:hAnsi="Arial" w:cs="Arial"/>
                <w:sz w:val="16"/>
                <w:szCs w:val="16"/>
              </w:rPr>
            </w:pPr>
          </w:p>
        </w:tc>
        <w:tc>
          <w:tcPr>
            <w:tcW w:w="1103" w:type="dxa"/>
            <w:shd w:val="clear" w:color="auto" w:fill="FAFAFA"/>
            <w:vAlign w:val="bottom"/>
          </w:tcPr>
          <w:p w:rsidR="000F13F9" w:rsidRPr="0085495B" w:rsidRDefault="000F13F9" w:rsidP="00237705">
            <w:pPr>
              <w:ind w:right="-72"/>
              <w:jc w:val="right"/>
              <w:rPr>
                <w:rFonts w:ascii="Arial" w:hAnsi="Arial" w:cs="Arial"/>
                <w:sz w:val="16"/>
                <w:szCs w:val="16"/>
              </w:rPr>
            </w:pPr>
          </w:p>
        </w:tc>
        <w:tc>
          <w:tcPr>
            <w:tcW w:w="1103" w:type="dxa"/>
            <w:shd w:val="clear" w:color="auto" w:fill="FAFAFA"/>
            <w:vAlign w:val="bottom"/>
          </w:tcPr>
          <w:p w:rsidR="000F13F9" w:rsidRPr="0085495B" w:rsidRDefault="000F13F9" w:rsidP="00237705">
            <w:pPr>
              <w:ind w:right="-72"/>
              <w:jc w:val="right"/>
              <w:rPr>
                <w:rFonts w:ascii="Arial" w:hAnsi="Arial" w:cs="Arial"/>
                <w:sz w:val="16"/>
                <w:szCs w:val="16"/>
              </w:rPr>
            </w:pPr>
          </w:p>
        </w:tc>
        <w:tc>
          <w:tcPr>
            <w:tcW w:w="1103" w:type="dxa"/>
            <w:shd w:val="clear" w:color="auto" w:fill="FAFAFA"/>
            <w:vAlign w:val="bottom"/>
          </w:tcPr>
          <w:p w:rsidR="000F13F9" w:rsidRPr="0085495B" w:rsidRDefault="000F13F9" w:rsidP="00237705">
            <w:pPr>
              <w:ind w:right="-72"/>
              <w:jc w:val="right"/>
              <w:rPr>
                <w:rFonts w:ascii="Arial" w:hAnsi="Arial" w:cs="Arial"/>
                <w:sz w:val="16"/>
                <w:szCs w:val="16"/>
              </w:rPr>
            </w:pPr>
          </w:p>
        </w:tc>
      </w:tr>
      <w:tr w:rsidR="000F13F9" w:rsidRPr="0085495B" w:rsidTr="005365FD">
        <w:tc>
          <w:tcPr>
            <w:tcW w:w="2284" w:type="dxa"/>
            <w:shd w:val="clear" w:color="auto" w:fill="auto"/>
            <w:vAlign w:val="bottom"/>
          </w:tcPr>
          <w:p w:rsidR="000F13F9" w:rsidRPr="0085495B" w:rsidRDefault="00237705" w:rsidP="00A57E79">
            <w:pPr>
              <w:ind w:left="407"/>
              <w:rPr>
                <w:rFonts w:ascii="Arial" w:hAnsi="Arial" w:cs="Arial"/>
                <w:sz w:val="16"/>
                <w:szCs w:val="16"/>
              </w:rPr>
            </w:pPr>
            <w:r>
              <w:rPr>
                <w:rFonts w:ascii="Arial" w:hAnsi="Arial" w:cs="Arial"/>
                <w:sz w:val="16"/>
                <w:szCs w:val="16"/>
              </w:rPr>
              <w:t xml:space="preserve">   </w:t>
            </w:r>
            <w:r w:rsidR="000F13F9" w:rsidRPr="0085495B">
              <w:rPr>
                <w:rFonts w:ascii="Arial" w:hAnsi="Arial" w:cs="Arial"/>
                <w:sz w:val="16"/>
                <w:szCs w:val="16"/>
              </w:rPr>
              <w:t>- trade receivables</w:t>
            </w:r>
          </w:p>
        </w:tc>
        <w:tc>
          <w:tcPr>
            <w:tcW w:w="1103" w:type="dxa"/>
            <w:shd w:val="clear" w:color="auto" w:fill="FAFAFA"/>
            <w:vAlign w:val="bottom"/>
          </w:tcPr>
          <w:p w:rsidR="000F13F9" w:rsidRPr="00E077BA" w:rsidRDefault="00E077BA" w:rsidP="00237705">
            <w:pPr>
              <w:ind w:right="-72"/>
              <w:jc w:val="right"/>
              <w:rPr>
                <w:rFonts w:ascii="Arial" w:hAnsi="Arial" w:cstheme="minorBidi"/>
                <w:sz w:val="16"/>
                <w:szCs w:val="16"/>
                <w:lang w:val="en-GB"/>
              </w:rPr>
            </w:pPr>
            <w:r>
              <w:rPr>
                <w:rFonts w:ascii="Arial" w:hAnsi="Arial" w:cstheme="minorBidi"/>
                <w:sz w:val="16"/>
                <w:szCs w:val="16"/>
              </w:rPr>
              <w:t>307,644,844</w:t>
            </w:r>
          </w:p>
        </w:tc>
        <w:tc>
          <w:tcPr>
            <w:tcW w:w="1103" w:type="dxa"/>
            <w:shd w:val="clear" w:color="auto" w:fill="FAFAFA"/>
            <w:vAlign w:val="bottom"/>
          </w:tcPr>
          <w:p w:rsidR="000F13F9" w:rsidRPr="0085495B" w:rsidRDefault="00E077BA" w:rsidP="00237705">
            <w:pPr>
              <w:ind w:right="-72"/>
              <w:jc w:val="right"/>
              <w:rPr>
                <w:rFonts w:ascii="Arial" w:hAnsi="Arial" w:cs="Arial"/>
                <w:sz w:val="16"/>
                <w:szCs w:val="16"/>
              </w:rPr>
            </w:pPr>
            <w:r>
              <w:rPr>
                <w:rFonts w:ascii="Arial" w:hAnsi="Arial" w:cs="Arial"/>
                <w:sz w:val="16"/>
                <w:szCs w:val="16"/>
              </w:rPr>
              <w:t>218,051,530</w:t>
            </w:r>
          </w:p>
        </w:tc>
        <w:tc>
          <w:tcPr>
            <w:tcW w:w="1103" w:type="dxa"/>
            <w:shd w:val="clear" w:color="auto" w:fill="FAFAFA"/>
            <w:vAlign w:val="bottom"/>
          </w:tcPr>
          <w:p w:rsidR="000F13F9" w:rsidRPr="0085495B" w:rsidRDefault="00B76F53" w:rsidP="00237705">
            <w:pPr>
              <w:ind w:right="-72"/>
              <w:jc w:val="right"/>
              <w:rPr>
                <w:rFonts w:ascii="Arial" w:hAnsi="Arial" w:cs="Arial"/>
                <w:sz w:val="16"/>
                <w:szCs w:val="16"/>
              </w:rPr>
            </w:pPr>
            <w:r w:rsidRPr="0085495B">
              <w:rPr>
                <w:rFonts w:ascii="Arial" w:hAnsi="Arial" w:cs="Arial"/>
                <w:sz w:val="16"/>
                <w:szCs w:val="16"/>
              </w:rPr>
              <w:t>2,529,557</w:t>
            </w:r>
          </w:p>
        </w:tc>
        <w:tc>
          <w:tcPr>
            <w:tcW w:w="1103" w:type="dxa"/>
            <w:shd w:val="clear" w:color="auto" w:fill="FAFAFA"/>
            <w:vAlign w:val="bottom"/>
          </w:tcPr>
          <w:p w:rsidR="000F13F9" w:rsidRPr="0085495B" w:rsidRDefault="00B76F53" w:rsidP="00237705">
            <w:pPr>
              <w:ind w:right="-72"/>
              <w:jc w:val="right"/>
              <w:rPr>
                <w:rFonts w:ascii="Arial" w:hAnsi="Arial" w:cs="Arial"/>
                <w:sz w:val="16"/>
                <w:szCs w:val="16"/>
              </w:rPr>
            </w:pPr>
            <w:r w:rsidRPr="0085495B">
              <w:rPr>
                <w:rFonts w:ascii="Arial" w:hAnsi="Arial" w:cs="Arial"/>
                <w:sz w:val="16"/>
                <w:szCs w:val="16"/>
              </w:rPr>
              <w:t>7,634,425</w:t>
            </w:r>
          </w:p>
        </w:tc>
        <w:tc>
          <w:tcPr>
            <w:tcW w:w="1103" w:type="dxa"/>
            <w:shd w:val="clear" w:color="auto" w:fill="FAFAFA"/>
            <w:vAlign w:val="bottom"/>
          </w:tcPr>
          <w:p w:rsidR="000F13F9" w:rsidRPr="0085495B" w:rsidRDefault="00B76F53" w:rsidP="00237705">
            <w:pPr>
              <w:ind w:right="-72"/>
              <w:jc w:val="right"/>
              <w:rPr>
                <w:rFonts w:ascii="Arial" w:hAnsi="Arial" w:cs="Arial"/>
                <w:sz w:val="16"/>
                <w:szCs w:val="16"/>
              </w:rPr>
            </w:pPr>
            <w:r w:rsidRPr="0085495B">
              <w:rPr>
                <w:rFonts w:ascii="Arial" w:hAnsi="Arial" w:cs="Arial"/>
                <w:sz w:val="16"/>
                <w:szCs w:val="16"/>
              </w:rPr>
              <w:t>897,912</w:t>
            </w:r>
          </w:p>
        </w:tc>
        <w:tc>
          <w:tcPr>
            <w:tcW w:w="1103" w:type="dxa"/>
            <w:shd w:val="clear" w:color="auto" w:fill="FAFAFA"/>
            <w:vAlign w:val="bottom"/>
          </w:tcPr>
          <w:p w:rsidR="000F13F9" w:rsidRPr="0085495B" w:rsidRDefault="00B76F53" w:rsidP="00237705">
            <w:pPr>
              <w:ind w:right="-72"/>
              <w:jc w:val="right"/>
              <w:rPr>
                <w:rFonts w:ascii="Arial" w:hAnsi="Arial" w:cs="Arial"/>
                <w:sz w:val="16"/>
                <w:szCs w:val="16"/>
              </w:rPr>
            </w:pPr>
            <w:r w:rsidRPr="0085495B">
              <w:rPr>
                <w:rFonts w:ascii="Arial" w:hAnsi="Arial" w:cs="Arial"/>
                <w:sz w:val="16"/>
                <w:szCs w:val="16"/>
              </w:rPr>
              <w:t>536,758,269</w:t>
            </w:r>
          </w:p>
        </w:tc>
      </w:tr>
      <w:tr w:rsidR="000F13F9" w:rsidRPr="0085495B" w:rsidTr="005365FD">
        <w:tc>
          <w:tcPr>
            <w:tcW w:w="2284" w:type="dxa"/>
            <w:shd w:val="clear" w:color="auto" w:fill="auto"/>
            <w:vAlign w:val="bottom"/>
          </w:tcPr>
          <w:p w:rsidR="000F13F9" w:rsidRPr="0085495B" w:rsidRDefault="00237705" w:rsidP="00237705">
            <w:pPr>
              <w:ind w:left="407" w:right="-64"/>
              <w:rPr>
                <w:rFonts w:ascii="Arial" w:hAnsi="Arial" w:cs="Arial"/>
                <w:sz w:val="16"/>
                <w:szCs w:val="16"/>
              </w:rPr>
            </w:pPr>
            <w:r>
              <w:rPr>
                <w:rFonts w:ascii="Arial" w:hAnsi="Arial" w:cs="Arial"/>
                <w:sz w:val="16"/>
                <w:szCs w:val="16"/>
              </w:rPr>
              <w:t xml:space="preserve">   </w:t>
            </w:r>
            <w:r w:rsidR="000F13F9" w:rsidRPr="0085495B">
              <w:rPr>
                <w:rFonts w:ascii="Arial" w:hAnsi="Arial" w:cs="Arial"/>
                <w:sz w:val="16"/>
                <w:szCs w:val="16"/>
              </w:rPr>
              <w:t>- retention receivables</w:t>
            </w:r>
          </w:p>
        </w:tc>
        <w:tc>
          <w:tcPr>
            <w:tcW w:w="1103" w:type="dxa"/>
            <w:tcBorders>
              <w:bottom w:val="single" w:sz="4" w:space="0" w:color="auto"/>
            </w:tcBorders>
            <w:shd w:val="clear" w:color="auto" w:fill="FAFAFA"/>
            <w:vAlign w:val="bottom"/>
          </w:tcPr>
          <w:p w:rsidR="000F13F9" w:rsidRPr="0085495B" w:rsidRDefault="00B76F53" w:rsidP="00237705">
            <w:pPr>
              <w:ind w:right="-72"/>
              <w:jc w:val="right"/>
              <w:rPr>
                <w:rFonts w:ascii="Arial" w:hAnsi="Arial" w:cs="Arial"/>
                <w:sz w:val="16"/>
                <w:szCs w:val="16"/>
              </w:rPr>
            </w:pPr>
            <w:r w:rsidRPr="0085495B">
              <w:rPr>
                <w:rFonts w:ascii="Arial" w:hAnsi="Arial" w:cs="Arial"/>
                <w:sz w:val="16"/>
                <w:szCs w:val="16"/>
              </w:rPr>
              <w:t>2,118,975</w:t>
            </w:r>
          </w:p>
        </w:tc>
        <w:tc>
          <w:tcPr>
            <w:tcW w:w="1103" w:type="dxa"/>
            <w:tcBorders>
              <w:bottom w:val="single" w:sz="4" w:space="0" w:color="auto"/>
            </w:tcBorders>
            <w:shd w:val="clear" w:color="auto" w:fill="FAFAFA"/>
            <w:vAlign w:val="bottom"/>
          </w:tcPr>
          <w:p w:rsidR="000F13F9" w:rsidRPr="0085495B" w:rsidRDefault="00B76F53" w:rsidP="00237705">
            <w:pPr>
              <w:ind w:right="-72"/>
              <w:jc w:val="right"/>
              <w:rPr>
                <w:rFonts w:ascii="Arial" w:hAnsi="Arial" w:cs="Arial"/>
                <w:sz w:val="16"/>
                <w:szCs w:val="16"/>
              </w:rPr>
            </w:pPr>
            <w:r w:rsidRPr="0085495B">
              <w:rPr>
                <w:rFonts w:ascii="Arial" w:hAnsi="Arial" w:cs="Arial"/>
                <w:sz w:val="16"/>
                <w:szCs w:val="16"/>
              </w:rPr>
              <w:t>-</w:t>
            </w:r>
          </w:p>
        </w:tc>
        <w:tc>
          <w:tcPr>
            <w:tcW w:w="1103" w:type="dxa"/>
            <w:tcBorders>
              <w:bottom w:val="single" w:sz="4" w:space="0" w:color="auto"/>
            </w:tcBorders>
            <w:shd w:val="clear" w:color="auto" w:fill="FAFAFA"/>
            <w:vAlign w:val="bottom"/>
          </w:tcPr>
          <w:p w:rsidR="000F13F9" w:rsidRPr="0085495B" w:rsidRDefault="00B76F53" w:rsidP="00237705">
            <w:pPr>
              <w:ind w:right="-72"/>
              <w:jc w:val="right"/>
              <w:rPr>
                <w:rFonts w:ascii="Arial" w:hAnsi="Arial" w:cs="Arial"/>
                <w:sz w:val="16"/>
                <w:szCs w:val="16"/>
              </w:rPr>
            </w:pPr>
            <w:r w:rsidRPr="0085495B">
              <w:rPr>
                <w:rFonts w:ascii="Arial" w:hAnsi="Arial" w:cs="Arial"/>
                <w:sz w:val="16"/>
                <w:szCs w:val="16"/>
              </w:rPr>
              <w:t>-</w:t>
            </w:r>
          </w:p>
        </w:tc>
        <w:tc>
          <w:tcPr>
            <w:tcW w:w="1103" w:type="dxa"/>
            <w:tcBorders>
              <w:bottom w:val="single" w:sz="4" w:space="0" w:color="auto"/>
            </w:tcBorders>
            <w:shd w:val="clear" w:color="auto" w:fill="FAFAFA"/>
            <w:vAlign w:val="bottom"/>
          </w:tcPr>
          <w:p w:rsidR="000F13F9" w:rsidRPr="0085495B" w:rsidRDefault="00B76F53" w:rsidP="00237705">
            <w:pPr>
              <w:ind w:right="-72"/>
              <w:jc w:val="right"/>
              <w:rPr>
                <w:rFonts w:ascii="Arial" w:hAnsi="Arial" w:cs="Arial"/>
                <w:sz w:val="16"/>
                <w:szCs w:val="16"/>
              </w:rPr>
            </w:pPr>
            <w:r w:rsidRPr="0085495B">
              <w:rPr>
                <w:rFonts w:ascii="Arial" w:hAnsi="Arial" w:cs="Arial"/>
                <w:sz w:val="16"/>
                <w:szCs w:val="16"/>
              </w:rPr>
              <w:t>-</w:t>
            </w:r>
          </w:p>
        </w:tc>
        <w:tc>
          <w:tcPr>
            <w:tcW w:w="1103" w:type="dxa"/>
            <w:tcBorders>
              <w:bottom w:val="single" w:sz="4" w:space="0" w:color="auto"/>
            </w:tcBorders>
            <w:shd w:val="clear" w:color="auto" w:fill="FAFAFA"/>
            <w:vAlign w:val="bottom"/>
          </w:tcPr>
          <w:p w:rsidR="000F13F9" w:rsidRPr="0085495B" w:rsidRDefault="00B76F53" w:rsidP="00237705">
            <w:pPr>
              <w:ind w:right="-72"/>
              <w:jc w:val="right"/>
              <w:rPr>
                <w:rFonts w:ascii="Arial" w:hAnsi="Arial" w:cs="Arial"/>
                <w:sz w:val="16"/>
                <w:szCs w:val="16"/>
              </w:rPr>
            </w:pPr>
            <w:r w:rsidRPr="0085495B">
              <w:rPr>
                <w:rFonts w:ascii="Arial" w:hAnsi="Arial" w:cs="Arial"/>
                <w:sz w:val="16"/>
                <w:szCs w:val="16"/>
              </w:rPr>
              <w:t>-</w:t>
            </w:r>
          </w:p>
        </w:tc>
        <w:tc>
          <w:tcPr>
            <w:tcW w:w="1103" w:type="dxa"/>
            <w:tcBorders>
              <w:bottom w:val="single" w:sz="4" w:space="0" w:color="auto"/>
            </w:tcBorders>
            <w:shd w:val="clear" w:color="auto" w:fill="FAFAFA"/>
            <w:vAlign w:val="bottom"/>
          </w:tcPr>
          <w:p w:rsidR="000F13F9" w:rsidRPr="0085495B" w:rsidRDefault="00B76F53" w:rsidP="00237705">
            <w:pPr>
              <w:ind w:right="-72"/>
              <w:jc w:val="right"/>
              <w:rPr>
                <w:rFonts w:ascii="Arial" w:hAnsi="Arial" w:cs="Arial"/>
                <w:sz w:val="16"/>
                <w:szCs w:val="16"/>
              </w:rPr>
            </w:pPr>
            <w:r w:rsidRPr="0085495B">
              <w:rPr>
                <w:rFonts w:ascii="Arial" w:hAnsi="Arial" w:cs="Arial"/>
                <w:sz w:val="16"/>
                <w:szCs w:val="16"/>
              </w:rPr>
              <w:t>2,118,975</w:t>
            </w:r>
          </w:p>
        </w:tc>
      </w:tr>
      <w:tr w:rsidR="00A57E79" w:rsidRPr="0085495B" w:rsidTr="005365FD">
        <w:tc>
          <w:tcPr>
            <w:tcW w:w="2284" w:type="dxa"/>
            <w:shd w:val="clear" w:color="auto" w:fill="auto"/>
            <w:vAlign w:val="bottom"/>
          </w:tcPr>
          <w:p w:rsidR="00A57E79" w:rsidRPr="0085495B" w:rsidRDefault="00A57E79" w:rsidP="00A57E79">
            <w:pPr>
              <w:ind w:left="407"/>
              <w:rPr>
                <w:rFonts w:ascii="Arial" w:hAnsi="Arial" w:cs="Arial"/>
                <w:sz w:val="16"/>
                <w:szCs w:val="16"/>
              </w:rPr>
            </w:pPr>
          </w:p>
        </w:tc>
        <w:tc>
          <w:tcPr>
            <w:tcW w:w="1103" w:type="dxa"/>
            <w:tcBorders>
              <w:top w:val="single" w:sz="4" w:space="0" w:color="auto"/>
            </w:tcBorders>
            <w:shd w:val="clear" w:color="auto" w:fill="FAFAFA"/>
            <w:vAlign w:val="bottom"/>
          </w:tcPr>
          <w:p w:rsidR="00A57E79" w:rsidRPr="0085495B" w:rsidRDefault="00A57E79" w:rsidP="00237705">
            <w:pPr>
              <w:ind w:right="-72"/>
              <w:jc w:val="right"/>
              <w:rPr>
                <w:rFonts w:ascii="Arial" w:hAnsi="Arial" w:cs="Arial"/>
                <w:sz w:val="16"/>
                <w:szCs w:val="16"/>
              </w:rPr>
            </w:pPr>
          </w:p>
        </w:tc>
        <w:tc>
          <w:tcPr>
            <w:tcW w:w="1103" w:type="dxa"/>
            <w:tcBorders>
              <w:top w:val="single" w:sz="4" w:space="0" w:color="auto"/>
            </w:tcBorders>
            <w:shd w:val="clear" w:color="auto" w:fill="FAFAFA"/>
            <w:vAlign w:val="bottom"/>
          </w:tcPr>
          <w:p w:rsidR="00A57E79" w:rsidRPr="0085495B" w:rsidRDefault="00A57E79" w:rsidP="00237705">
            <w:pPr>
              <w:ind w:right="-72"/>
              <w:jc w:val="right"/>
              <w:rPr>
                <w:rFonts w:ascii="Arial" w:hAnsi="Arial" w:cs="Arial"/>
                <w:sz w:val="16"/>
                <w:szCs w:val="16"/>
              </w:rPr>
            </w:pPr>
          </w:p>
        </w:tc>
        <w:tc>
          <w:tcPr>
            <w:tcW w:w="1103" w:type="dxa"/>
            <w:tcBorders>
              <w:top w:val="single" w:sz="4" w:space="0" w:color="auto"/>
            </w:tcBorders>
            <w:shd w:val="clear" w:color="auto" w:fill="FAFAFA"/>
            <w:vAlign w:val="bottom"/>
          </w:tcPr>
          <w:p w:rsidR="00A57E79" w:rsidRPr="0085495B" w:rsidRDefault="00A57E79" w:rsidP="00237705">
            <w:pPr>
              <w:ind w:right="-72"/>
              <w:jc w:val="right"/>
              <w:rPr>
                <w:rFonts w:ascii="Arial" w:hAnsi="Arial" w:cs="Arial"/>
                <w:sz w:val="16"/>
                <w:szCs w:val="16"/>
              </w:rPr>
            </w:pPr>
          </w:p>
        </w:tc>
        <w:tc>
          <w:tcPr>
            <w:tcW w:w="1103" w:type="dxa"/>
            <w:tcBorders>
              <w:top w:val="single" w:sz="4" w:space="0" w:color="auto"/>
            </w:tcBorders>
            <w:shd w:val="clear" w:color="auto" w:fill="FAFAFA"/>
            <w:vAlign w:val="bottom"/>
          </w:tcPr>
          <w:p w:rsidR="00A57E79" w:rsidRPr="0085495B" w:rsidRDefault="00A57E79" w:rsidP="00237705">
            <w:pPr>
              <w:ind w:right="-72"/>
              <w:jc w:val="right"/>
              <w:rPr>
                <w:rFonts w:ascii="Arial" w:hAnsi="Arial" w:cs="Arial"/>
                <w:sz w:val="16"/>
                <w:szCs w:val="16"/>
              </w:rPr>
            </w:pPr>
          </w:p>
        </w:tc>
        <w:tc>
          <w:tcPr>
            <w:tcW w:w="1103" w:type="dxa"/>
            <w:tcBorders>
              <w:top w:val="single" w:sz="4" w:space="0" w:color="auto"/>
            </w:tcBorders>
            <w:shd w:val="clear" w:color="auto" w:fill="FAFAFA"/>
            <w:vAlign w:val="bottom"/>
          </w:tcPr>
          <w:p w:rsidR="00A57E79" w:rsidRPr="0085495B" w:rsidRDefault="00A57E79" w:rsidP="00237705">
            <w:pPr>
              <w:ind w:right="-72"/>
              <w:jc w:val="right"/>
              <w:rPr>
                <w:rFonts w:ascii="Arial" w:hAnsi="Arial" w:cs="Arial"/>
                <w:sz w:val="16"/>
                <w:szCs w:val="16"/>
              </w:rPr>
            </w:pPr>
          </w:p>
        </w:tc>
        <w:tc>
          <w:tcPr>
            <w:tcW w:w="1103" w:type="dxa"/>
            <w:tcBorders>
              <w:top w:val="single" w:sz="4" w:space="0" w:color="auto"/>
            </w:tcBorders>
            <w:shd w:val="clear" w:color="auto" w:fill="FAFAFA"/>
            <w:vAlign w:val="bottom"/>
          </w:tcPr>
          <w:p w:rsidR="00A57E79" w:rsidRPr="0085495B" w:rsidRDefault="00A57E79" w:rsidP="00237705">
            <w:pPr>
              <w:ind w:right="-72"/>
              <w:jc w:val="right"/>
              <w:rPr>
                <w:rFonts w:ascii="Arial" w:hAnsi="Arial" w:cs="Arial"/>
                <w:sz w:val="16"/>
                <w:szCs w:val="16"/>
              </w:rPr>
            </w:pPr>
          </w:p>
        </w:tc>
      </w:tr>
      <w:tr w:rsidR="000F13F9" w:rsidRPr="0085495B" w:rsidTr="005365FD">
        <w:tc>
          <w:tcPr>
            <w:tcW w:w="2284" w:type="dxa"/>
            <w:shd w:val="clear" w:color="auto" w:fill="auto"/>
            <w:vAlign w:val="bottom"/>
          </w:tcPr>
          <w:p w:rsidR="000F13F9" w:rsidRPr="0085495B" w:rsidRDefault="000F13F9" w:rsidP="00A57E79">
            <w:pPr>
              <w:ind w:left="407"/>
              <w:rPr>
                <w:rFonts w:ascii="Arial" w:hAnsi="Arial" w:cs="Arial"/>
                <w:sz w:val="16"/>
                <w:szCs w:val="16"/>
              </w:rPr>
            </w:pPr>
            <w:r w:rsidRPr="0085495B">
              <w:rPr>
                <w:rFonts w:ascii="Arial" w:hAnsi="Arial" w:cs="Arial"/>
                <w:sz w:val="16"/>
                <w:szCs w:val="16"/>
              </w:rPr>
              <w:t>Loss allowance</w:t>
            </w:r>
          </w:p>
        </w:tc>
        <w:tc>
          <w:tcPr>
            <w:tcW w:w="1103" w:type="dxa"/>
            <w:tcBorders>
              <w:bottom w:val="single" w:sz="4" w:space="0" w:color="auto"/>
            </w:tcBorders>
            <w:shd w:val="clear" w:color="auto" w:fill="FAFAFA"/>
            <w:vAlign w:val="bottom"/>
          </w:tcPr>
          <w:p w:rsidR="000F13F9" w:rsidRPr="0085495B" w:rsidRDefault="00B76F53" w:rsidP="00237705">
            <w:pPr>
              <w:ind w:right="-72"/>
              <w:jc w:val="right"/>
              <w:rPr>
                <w:rFonts w:ascii="Arial" w:hAnsi="Arial" w:cs="Arial"/>
                <w:sz w:val="16"/>
                <w:szCs w:val="16"/>
              </w:rPr>
            </w:pPr>
            <w:r w:rsidRPr="0085495B">
              <w:rPr>
                <w:rFonts w:ascii="Arial" w:hAnsi="Arial" w:cs="Arial"/>
                <w:sz w:val="16"/>
                <w:szCs w:val="16"/>
              </w:rPr>
              <w:t>-</w:t>
            </w:r>
          </w:p>
        </w:tc>
        <w:tc>
          <w:tcPr>
            <w:tcW w:w="1103" w:type="dxa"/>
            <w:tcBorders>
              <w:bottom w:val="single" w:sz="4" w:space="0" w:color="auto"/>
            </w:tcBorders>
            <w:shd w:val="clear" w:color="auto" w:fill="FAFAFA"/>
            <w:vAlign w:val="bottom"/>
          </w:tcPr>
          <w:p w:rsidR="000F13F9" w:rsidRPr="0085495B" w:rsidRDefault="00CF6C3D" w:rsidP="00237705">
            <w:pPr>
              <w:ind w:right="-72"/>
              <w:jc w:val="right"/>
              <w:rPr>
                <w:rFonts w:ascii="Arial" w:hAnsi="Arial" w:cs="Arial"/>
                <w:sz w:val="16"/>
                <w:szCs w:val="16"/>
              </w:rPr>
            </w:pPr>
            <w:r>
              <w:rPr>
                <w:rFonts w:ascii="Arial" w:hAnsi="Arial" w:cs="Arial"/>
                <w:sz w:val="16"/>
                <w:szCs w:val="16"/>
              </w:rPr>
              <w:t>(</w:t>
            </w:r>
            <w:r w:rsidR="00B76F53" w:rsidRPr="0085495B">
              <w:rPr>
                <w:rFonts w:ascii="Arial" w:hAnsi="Arial" w:cs="Arial"/>
                <w:sz w:val="16"/>
                <w:szCs w:val="16"/>
              </w:rPr>
              <w:t>2,210,263</w:t>
            </w:r>
            <w:r>
              <w:rPr>
                <w:rFonts w:ascii="Arial" w:hAnsi="Arial" w:cs="Arial"/>
                <w:sz w:val="16"/>
                <w:szCs w:val="16"/>
              </w:rPr>
              <w:t>)</w:t>
            </w:r>
          </w:p>
        </w:tc>
        <w:tc>
          <w:tcPr>
            <w:tcW w:w="1103" w:type="dxa"/>
            <w:tcBorders>
              <w:bottom w:val="single" w:sz="4" w:space="0" w:color="auto"/>
            </w:tcBorders>
            <w:shd w:val="clear" w:color="auto" w:fill="FAFAFA"/>
            <w:vAlign w:val="bottom"/>
          </w:tcPr>
          <w:p w:rsidR="000F13F9" w:rsidRPr="0085495B" w:rsidRDefault="00CF6C3D" w:rsidP="00237705">
            <w:pPr>
              <w:ind w:right="-72"/>
              <w:jc w:val="right"/>
              <w:rPr>
                <w:rFonts w:ascii="Arial" w:hAnsi="Arial" w:cs="Arial"/>
                <w:sz w:val="16"/>
                <w:szCs w:val="16"/>
              </w:rPr>
            </w:pPr>
            <w:r>
              <w:rPr>
                <w:rFonts w:ascii="Arial" w:hAnsi="Arial" w:cs="Arial"/>
                <w:sz w:val="16"/>
                <w:szCs w:val="16"/>
              </w:rPr>
              <w:t>(</w:t>
            </w:r>
            <w:r w:rsidR="00B76F53" w:rsidRPr="0085495B">
              <w:rPr>
                <w:rFonts w:ascii="Arial" w:hAnsi="Arial" w:cs="Arial"/>
                <w:sz w:val="16"/>
                <w:szCs w:val="16"/>
              </w:rPr>
              <w:t>2,424,162</w:t>
            </w:r>
            <w:r>
              <w:rPr>
                <w:rFonts w:ascii="Arial" w:hAnsi="Arial" w:cs="Arial"/>
                <w:sz w:val="16"/>
                <w:szCs w:val="16"/>
              </w:rPr>
              <w:t>)</w:t>
            </w:r>
          </w:p>
        </w:tc>
        <w:tc>
          <w:tcPr>
            <w:tcW w:w="1103" w:type="dxa"/>
            <w:tcBorders>
              <w:bottom w:val="single" w:sz="4" w:space="0" w:color="auto"/>
            </w:tcBorders>
            <w:shd w:val="clear" w:color="auto" w:fill="FAFAFA"/>
            <w:vAlign w:val="bottom"/>
          </w:tcPr>
          <w:p w:rsidR="000F13F9" w:rsidRPr="0085495B" w:rsidRDefault="00CF6C3D" w:rsidP="00237705">
            <w:pPr>
              <w:ind w:right="-72"/>
              <w:jc w:val="right"/>
              <w:rPr>
                <w:rFonts w:ascii="Arial" w:hAnsi="Arial" w:cs="Arial"/>
                <w:sz w:val="16"/>
                <w:szCs w:val="16"/>
              </w:rPr>
            </w:pPr>
            <w:r>
              <w:rPr>
                <w:rFonts w:ascii="Arial" w:hAnsi="Arial" w:cs="Arial"/>
                <w:sz w:val="16"/>
                <w:szCs w:val="16"/>
              </w:rPr>
              <w:t>(</w:t>
            </w:r>
            <w:r w:rsidR="00B76F53" w:rsidRPr="0085495B">
              <w:rPr>
                <w:rFonts w:ascii="Arial" w:hAnsi="Arial" w:cs="Arial"/>
                <w:sz w:val="16"/>
                <w:szCs w:val="16"/>
              </w:rPr>
              <w:t>4,634,425</w:t>
            </w:r>
            <w:r>
              <w:rPr>
                <w:rFonts w:ascii="Arial" w:hAnsi="Arial" w:cs="Arial"/>
                <w:sz w:val="16"/>
                <w:szCs w:val="16"/>
              </w:rPr>
              <w:t>)</w:t>
            </w:r>
          </w:p>
        </w:tc>
        <w:tc>
          <w:tcPr>
            <w:tcW w:w="1103" w:type="dxa"/>
            <w:tcBorders>
              <w:bottom w:val="single" w:sz="4" w:space="0" w:color="auto"/>
            </w:tcBorders>
            <w:shd w:val="clear" w:color="auto" w:fill="FAFAFA"/>
            <w:vAlign w:val="bottom"/>
          </w:tcPr>
          <w:p w:rsidR="000F13F9" w:rsidRPr="0085495B" w:rsidRDefault="00CF6C3D" w:rsidP="00237705">
            <w:pPr>
              <w:ind w:right="-72"/>
              <w:jc w:val="right"/>
              <w:rPr>
                <w:rFonts w:ascii="Arial" w:hAnsi="Arial" w:cs="Arial"/>
                <w:sz w:val="16"/>
                <w:szCs w:val="16"/>
              </w:rPr>
            </w:pPr>
            <w:r>
              <w:rPr>
                <w:rFonts w:ascii="Arial" w:hAnsi="Arial" w:cs="Arial"/>
                <w:sz w:val="16"/>
                <w:szCs w:val="16"/>
              </w:rPr>
              <w:t>(</w:t>
            </w:r>
            <w:r w:rsidR="00B76F53" w:rsidRPr="0085495B">
              <w:rPr>
                <w:rFonts w:ascii="Arial" w:hAnsi="Arial" w:cs="Arial"/>
                <w:sz w:val="16"/>
                <w:szCs w:val="16"/>
              </w:rPr>
              <w:t>897,912</w:t>
            </w:r>
            <w:r>
              <w:rPr>
                <w:rFonts w:ascii="Arial" w:hAnsi="Arial" w:cs="Arial"/>
                <w:sz w:val="16"/>
                <w:szCs w:val="16"/>
              </w:rPr>
              <w:t>)</w:t>
            </w:r>
          </w:p>
        </w:tc>
        <w:tc>
          <w:tcPr>
            <w:tcW w:w="1103" w:type="dxa"/>
            <w:tcBorders>
              <w:bottom w:val="single" w:sz="4" w:space="0" w:color="auto"/>
            </w:tcBorders>
            <w:shd w:val="clear" w:color="auto" w:fill="FAFAFA"/>
            <w:vAlign w:val="bottom"/>
          </w:tcPr>
          <w:p w:rsidR="000F13F9" w:rsidRPr="0085495B" w:rsidRDefault="00CF6C3D" w:rsidP="00237705">
            <w:pPr>
              <w:ind w:right="-72"/>
              <w:jc w:val="right"/>
              <w:rPr>
                <w:rFonts w:ascii="Arial" w:hAnsi="Arial" w:cs="Arial"/>
                <w:sz w:val="16"/>
                <w:szCs w:val="16"/>
              </w:rPr>
            </w:pPr>
            <w:r>
              <w:rPr>
                <w:rFonts w:ascii="Arial" w:hAnsi="Arial" w:cs="Arial"/>
                <w:sz w:val="16"/>
                <w:szCs w:val="16"/>
              </w:rPr>
              <w:t>(</w:t>
            </w:r>
            <w:r w:rsidR="00B76F53" w:rsidRPr="0085495B">
              <w:rPr>
                <w:rFonts w:ascii="Arial" w:hAnsi="Arial" w:cs="Arial"/>
                <w:sz w:val="16"/>
                <w:szCs w:val="16"/>
              </w:rPr>
              <w:t>10,166,762</w:t>
            </w:r>
            <w:r>
              <w:rPr>
                <w:rFonts w:ascii="Arial" w:hAnsi="Arial" w:cs="Arial"/>
                <w:sz w:val="16"/>
                <w:szCs w:val="16"/>
              </w:rPr>
              <w:t>)</w:t>
            </w:r>
          </w:p>
        </w:tc>
      </w:tr>
    </w:tbl>
    <w:p w:rsidR="00A57E79" w:rsidRPr="0085495B" w:rsidRDefault="00A57E79" w:rsidP="00A57E79">
      <w:pPr>
        <w:pStyle w:val="ListParagraph"/>
        <w:spacing w:after="0" w:line="240" w:lineRule="auto"/>
        <w:ind w:left="1440"/>
        <w:jc w:val="both"/>
        <w:rPr>
          <w:rFonts w:ascii="Arial" w:eastAsia="Arial Unicode MS" w:hAnsi="Arial" w:cs="Arial"/>
          <w:b/>
          <w:bCs/>
          <w:sz w:val="18"/>
          <w:szCs w:val="18"/>
          <w:lang w:val="en-GB"/>
        </w:rPr>
      </w:pPr>
    </w:p>
    <w:tbl>
      <w:tblPr>
        <w:tblW w:w="8902" w:type="dxa"/>
        <w:tblInd w:w="567" w:type="dxa"/>
        <w:tblLayout w:type="fixed"/>
        <w:tblLook w:val="04A0" w:firstRow="1" w:lastRow="0" w:firstColumn="1" w:lastColumn="0" w:noHBand="0" w:noVBand="1"/>
      </w:tblPr>
      <w:tblGrid>
        <w:gridCol w:w="2284"/>
        <w:gridCol w:w="1103"/>
        <w:gridCol w:w="1103"/>
        <w:gridCol w:w="1103"/>
        <w:gridCol w:w="1103"/>
        <w:gridCol w:w="1103"/>
        <w:gridCol w:w="1103"/>
      </w:tblGrid>
      <w:tr w:rsidR="00A57E79" w:rsidRPr="0085495B" w:rsidTr="00F71792">
        <w:tc>
          <w:tcPr>
            <w:tcW w:w="2284" w:type="dxa"/>
            <w:shd w:val="clear" w:color="auto" w:fill="auto"/>
            <w:vAlign w:val="bottom"/>
          </w:tcPr>
          <w:p w:rsidR="00A57E79" w:rsidRPr="0085495B" w:rsidRDefault="00A57E79" w:rsidP="00A57E79">
            <w:pPr>
              <w:ind w:left="407"/>
              <w:rPr>
                <w:rFonts w:ascii="Arial" w:hAnsi="Arial" w:cs="Arial"/>
                <w:b/>
                <w:bCs/>
                <w:sz w:val="16"/>
                <w:szCs w:val="16"/>
              </w:rPr>
            </w:pPr>
          </w:p>
        </w:tc>
        <w:tc>
          <w:tcPr>
            <w:tcW w:w="6618" w:type="dxa"/>
            <w:gridSpan w:val="6"/>
            <w:tcBorders>
              <w:top w:val="single" w:sz="4" w:space="0" w:color="auto"/>
              <w:bottom w:val="single" w:sz="4" w:space="0" w:color="auto"/>
            </w:tcBorders>
            <w:shd w:val="clear" w:color="auto" w:fill="auto"/>
            <w:vAlign w:val="bottom"/>
          </w:tcPr>
          <w:p w:rsidR="00A57E79" w:rsidRPr="0085495B" w:rsidRDefault="00A57E79" w:rsidP="00237705">
            <w:pPr>
              <w:ind w:right="-72"/>
              <w:jc w:val="center"/>
              <w:rPr>
                <w:rFonts w:ascii="Arial" w:hAnsi="Arial" w:cs="Arial"/>
                <w:b/>
                <w:bCs/>
                <w:sz w:val="16"/>
                <w:szCs w:val="16"/>
              </w:rPr>
            </w:pPr>
            <w:r w:rsidRPr="0085495B">
              <w:rPr>
                <w:rFonts w:ascii="Arial" w:hAnsi="Arial" w:cs="Arial"/>
                <w:b/>
                <w:bCs/>
                <w:sz w:val="16"/>
                <w:szCs w:val="16"/>
              </w:rPr>
              <w:t>Separate financial statements</w:t>
            </w:r>
          </w:p>
        </w:tc>
      </w:tr>
      <w:tr w:rsidR="00A57E79" w:rsidRPr="0085495B" w:rsidTr="00F71792">
        <w:tc>
          <w:tcPr>
            <w:tcW w:w="2284" w:type="dxa"/>
            <w:shd w:val="clear" w:color="auto" w:fill="auto"/>
            <w:vAlign w:val="bottom"/>
          </w:tcPr>
          <w:p w:rsidR="00237705" w:rsidRDefault="00A57E79" w:rsidP="00A57E79">
            <w:pPr>
              <w:ind w:left="407"/>
              <w:rPr>
                <w:rFonts w:ascii="Arial" w:hAnsi="Arial" w:cs="Arial"/>
                <w:b/>
                <w:bCs/>
                <w:sz w:val="16"/>
                <w:szCs w:val="16"/>
              </w:rPr>
            </w:pPr>
            <w:r w:rsidRPr="0085495B">
              <w:rPr>
                <w:rFonts w:ascii="Arial" w:hAnsi="Arial" w:cs="Arial"/>
                <w:b/>
                <w:bCs/>
                <w:sz w:val="16"/>
                <w:szCs w:val="16"/>
              </w:rPr>
              <w:t xml:space="preserve">As at 31 December </w:t>
            </w:r>
          </w:p>
          <w:p w:rsidR="00A57E79" w:rsidRPr="0085495B" w:rsidRDefault="00237705" w:rsidP="00A57E79">
            <w:pPr>
              <w:ind w:left="407"/>
              <w:rPr>
                <w:rFonts w:ascii="Arial" w:hAnsi="Arial" w:cs="Arial"/>
                <w:b/>
                <w:bCs/>
                <w:sz w:val="16"/>
                <w:szCs w:val="16"/>
              </w:rPr>
            </w:pPr>
            <w:r>
              <w:rPr>
                <w:rFonts w:ascii="Arial" w:hAnsi="Arial" w:cs="Arial"/>
                <w:b/>
                <w:bCs/>
                <w:sz w:val="16"/>
                <w:szCs w:val="16"/>
              </w:rPr>
              <w:t xml:space="preserve">   </w:t>
            </w:r>
            <w:r w:rsidR="00A57E79" w:rsidRPr="0085495B">
              <w:rPr>
                <w:rFonts w:ascii="Arial" w:hAnsi="Arial" w:cs="Arial"/>
                <w:b/>
                <w:bCs/>
                <w:sz w:val="16"/>
                <w:szCs w:val="16"/>
              </w:rPr>
              <w:t>2020</w:t>
            </w:r>
          </w:p>
        </w:tc>
        <w:tc>
          <w:tcPr>
            <w:tcW w:w="1103" w:type="dxa"/>
            <w:tcBorders>
              <w:top w:val="single" w:sz="4" w:space="0" w:color="auto"/>
              <w:bottom w:val="single" w:sz="4" w:space="0" w:color="auto"/>
            </w:tcBorders>
            <w:shd w:val="clear" w:color="auto" w:fill="auto"/>
            <w:vAlign w:val="bottom"/>
          </w:tcPr>
          <w:p w:rsidR="00A57E79" w:rsidRPr="0085495B" w:rsidRDefault="00A57E79" w:rsidP="00237705">
            <w:pPr>
              <w:ind w:right="-72"/>
              <w:jc w:val="right"/>
              <w:rPr>
                <w:rFonts w:ascii="Arial" w:hAnsi="Arial" w:cs="Arial"/>
                <w:b/>
                <w:bCs/>
                <w:sz w:val="16"/>
                <w:szCs w:val="16"/>
              </w:rPr>
            </w:pPr>
            <w:r w:rsidRPr="0085495B">
              <w:rPr>
                <w:rFonts w:ascii="Arial" w:hAnsi="Arial" w:cs="Arial"/>
                <w:b/>
                <w:bCs/>
                <w:sz w:val="16"/>
                <w:szCs w:val="16"/>
              </w:rPr>
              <w:t>Not yet due</w:t>
            </w:r>
          </w:p>
          <w:p w:rsidR="00A57E79" w:rsidRPr="0085495B" w:rsidRDefault="00A57E79" w:rsidP="00237705">
            <w:pPr>
              <w:ind w:right="-72"/>
              <w:jc w:val="right"/>
              <w:rPr>
                <w:rFonts w:ascii="Arial" w:hAnsi="Arial" w:cs="Arial"/>
                <w:b/>
                <w:bCs/>
                <w:sz w:val="16"/>
                <w:szCs w:val="16"/>
              </w:rPr>
            </w:pPr>
            <w:r w:rsidRPr="0085495B">
              <w:rPr>
                <w:rFonts w:ascii="Arial" w:hAnsi="Arial" w:cs="Arial"/>
                <w:b/>
                <w:bCs/>
                <w:sz w:val="16"/>
                <w:szCs w:val="16"/>
              </w:rPr>
              <w:t>Baht</w:t>
            </w:r>
          </w:p>
        </w:tc>
        <w:tc>
          <w:tcPr>
            <w:tcW w:w="1103" w:type="dxa"/>
            <w:tcBorders>
              <w:top w:val="single" w:sz="4" w:space="0" w:color="auto"/>
              <w:bottom w:val="single" w:sz="4" w:space="0" w:color="auto"/>
            </w:tcBorders>
            <w:shd w:val="clear" w:color="auto" w:fill="auto"/>
            <w:vAlign w:val="bottom"/>
          </w:tcPr>
          <w:p w:rsidR="00A57E79" w:rsidRPr="0085495B" w:rsidRDefault="00A57E79" w:rsidP="00237705">
            <w:pPr>
              <w:ind w:right="-72"/>
              <w:jc w:val="right"/>
              <w:rPr>
                <w:rFonts w:ascii="Arial" w:hAnsi="Arial" w:cs="Arial"/>
                <w:b/>
                <w:bCs/>
                <w:sz w:val="16"/>
                <w:szCs w:val="16"/>
              </w:rPr>
            </w:pPr>
            <w:r w:rsidRPr="0085495B">
              <w:rPr>
                <w:rFonts w:ascii="Arial" w:hAnsi="Arial" w:cs="Arial"/>
                <w:b/>
                <w:bCs/>
                <w:sz w:val="16"/>
                <w:szCs w:val="16"/>
              </w:rPr>
              <w:t>Up to 3 months</w:t>
            </w:r>
          </w:p>
          <w:p w:rsidR="00A57E79" w:rsidRPr="0085495B" w:rsidRDefault="00A57E79" w:rsidP="00237705">
            <w:pPr>
              <w:ind w:right="-72"/>
              <w:jc w:val="right"/>
              <w:rPr>
                <w:rFonts w:ascii="Arial" w:hAnsi="Arial" w:cs="Arial"/>
                <w:b/>
                <w:bCs/>
                <w:sz w:val="16"/>
                <w:szCs w:val="16"/>
              </w:rPr>
            </w:pPr>
            <w:r w:rsidRPr="0085495B">
              <w:rPr>
                <w:rFonts w:ascii="Arial" w:hAnsi="Arial" w:cs="Arial"/>
                <w:b/>
                <w:bCs/>
                <w:sz w:val="16"/>
                <w:szCs w:val="16"/>
              </w:rPr>
              <w:t>Baht</w:t>
            </w:r>
          </w:p>
        </w:tc>
        <w:tc>
          <w:tcPr>
            <w:tcW w:w="1103" w:type="dxa"/>
            <w:tcBorders>
              <w:top w:val="single" w:sz="4" w:space="0" w:color="auto"/>
              <w:bottom w:val="single" w:sz="4" w:space="0" w:color="auto"/>
            </w:tcBorders>
            <w:shd w:val="clear" w:color="auto" w:fill="auto"/>
            <w:vAlign w:val="bottom"/>
          </w:tcPr>
          <w:p w:rsidR="00A57E79" w:rsidRPr="0085495B" w:rsidRDefault="00A57E79" w:rsidP="00237705">
            <w:pPr>
              <w:ind w:right="-72"/>
              <w:jc w:val="right"/>
              <w:rPr>
                <w:rFonts w:ascii="Arial" w:hAnsi="Arial" w:cs="Arial"/>
                <w:b/>
                <w:bCs/>
                <w:sz w:val="16"/>
                <w:szCs w:val="16"/>
              </w:rPr>
            </w:pPr>
            <w:r w:rsidRPr="0085495B">
              <w:rPr>
                <w:rFonts w:ascii="Arial" w:hAnsi="Arial" w:cs="Arial"/>
                <w:b/>
                <w:bCs/>
                <w:sz w:val="16"/>
                <w:szCs w:val="16"/>
              </w:rPr>
              <w:t>3 - 6 months</w:t>
            </w:r>
          </w:p>
          <w:p w:rsidR="00A57E79" w:rsidRPr="0085495B" w:rsidRDefault="00A57E79" w:rsidP="00237705">
            <w:pPr>
              <w:ind w:right="-72"/>
              <w:jc w:val="right"/>
              <w:rPr>
                <w:rFonts w:ascii="Arial" w:hAnsi="Arial" w:cs="Arial"/>
                <w:b/>
                <w:bCs/>
                <w:sz w:val="16"/>
                <w:szCs w:val="16"/>
              </w:rPr>
            </w:pPr>
            <w:r w:rsidRPr="0085495B">
              <w:rPr>
                <w:rFonts w:ascii="Arial" w:hAnsi="Arial" w:cs="Arial"/>
                <w:b/>
                <w:bCs/>
                <w:sz w:val="16"/>
                <w:szCs w:val="16"/>
              </w:rPr>
              <w:t>Baht</w:t>
            </w:r>
          </w:p>
        </w:tc>
        <w:tc>
          <w:tcPr>
            <w:tcW w:w="1103" w:type="dxa"/>
            <w:tcBorders>
              <w:top w:val="single" w:sz="4" w:space="0" w:color="auto"/>
              <w:bottom w:val="single" w:sz="4" w:space="0" w:color="auto"/>
            </w:tcBorders>
            <w:shd w:val="clear" w:color="auto" w:fill="auto"/>
            <w:vAlign w:val="bottom"/>
          </w:tcPr>
          <w:p w:rsidR="00A57E79" w:rsidRPr="0085495B" w:rsidRDefault="00A57E79" w:rsidP="00237705">
            <w:pPr>
              <w:ind w:right="-72"/>
              <w:jc w:val="right"/>
              <w:rPr>
                <w:rFonts w:ascii="Arial" w:hAnsi="Arial" w:cs="Arial"/>
                <w:b/>
                <w:bCs/>
                <w:sz w:val="16"/>
                <w:szCs w:val="16"/>
              </w:rPr>
            </w:pPr>
            <w:r w:rsidRPr="0085495B">
              <w:rPr>
                <w:rFonts w:ascii="Arial" w:hAnsi="Arial" w:cs="Arial"/>
                <w:b/>
                <w:bCs/>
                <w:sz w:val="16"/>
                <w:szCs w:val="16"/>
              </w:rPr>
              <w:t>6 - 12 months Baht</w:t>
            </w:r>
          </w:p>
        </w:tc>
        <w:tc>
          <w:tcPr>
            <w:tcW w:w="1103" w:type="dxa"/>
            <w:tcBorders>
              <w:top w:val="single" w:sz="4" w:space="0" w:color="auto"/>
              <w:bottom w:val="single" w:sz="4" w:space="0" w:color="auto"/>
            </w:tcBorders>
            <w:shd w:val="clear" w:color="auto" w:fill="auto"/>
          </w:tcPr>
          <w:p w:rsidR="00A57E79" w:rsidRPr="0085495B" w:rsidRDefault="00A57E79" w:rsidP="00237705">
            <w:pPr>
              <w:ind w:right="-72"/>
              <w:jc w:val="right"/>
              <w:rPr>
                <w:rFonts w:ascii="Arial" w:hAnsi="Arial" w:cs="Arial"/>
                <w:b/>
                <w:bCs/>
                <w:sz w:val="16"/>
                <w:szCs w:val="16"/>
              </w:rPr>
            </w:pPr>
            <w:r w:rsidRPr="0085495B">
              <w:rPr>
                <w:rFonts w:ascii="Arial" w:hAnsi="Arial" w:cs="Arial"/>
                <w:b/>
                <w:bCs/>
                <w:sz w:val="16"/>
                <w:szCs w:val="16"/>
              </w:rPr>
              <w:t xml:space="preserve">Over </w:t>
            </w:r>
          </w:p>
          <w:p w:rsidR="00A57E79" w:rsidRPr="0085495B" w:rsidRDefault="00A57E79" w:rsidP="00237705">
            <w:pPr>
              <w:ind w:right="-72"/>
              <w:jc w:val="right"/>
              <w:rPr>
                <w:rFonts w:ascii="Arial" w:hAnsi="Arial" w:cs="Arial"/>
                <w:b/>
                <w:bCs/>
                <w:sz w:val="16"/>
                <w:szCs w:val="16"/>
              </w:rPr>
            </w:pPr>
            <w:r w:rsidRPr="0085495B">
              <w:rPr>
                <w:rFonts w:ascii="Arial" w:hAnsi="Arial" w:cs="Arial"/>
                <w:b/>
                <w:bCs/>
                <w:sz w:val="16"/>
                <w:szCs w:val="16"/>
              </w:rPr>
              <w:t>12 months</w:t>
            </w:r>
          </w:p>
          <w:p w:rsidR="00A57E79" w:rsidRPr="0085495B" w:rsidRDefault="00A57E79" w:rsidP="00237705">
            <w:pPr>
              <w:ind w:right="-72"/>
              <w:jc w:val="right"/>
              <w:rPr>
                <w:rFonts w:ascii="Arial" w:hAnsi="Arial" w:cs="Arial"/>
                <w:b/>
                <w:bCs/>
                <w:sz w:val="16"/>
                <w:szCs w:val="16"/>
              </w:rPr>
            </w:pPr>
            <w:r w:rsidRPr="0085495B">
              <w:rPr>
                <w:rFonts w:ascii="Arial" w:hAnsi="Arial" w:cs="Arial"/>
                <w:b/>
                <w:bCs/>
                <w:sz w:val="16"/>
                <w:szCs w:val="16"/>
              </w:rPr>
              <w:t>Baht</w:t>
            </w:r>
          </w:p>
        </w:tc>
        <w:tc>
          <w:tcPr>
            <w:tcW w:w="1103" w:type="dxa"/>
            <w:tcBorders>
              <w:top w:val="single" w:sz="4" w:space="0" w:color="auto"/>
              <w:bottom w:val="single" w:sz="4" w:space="0" w:color="auto"/>
            </w:tcBorders>
            <w:shd w:val="clear" w:color="auto" w:fill="auto"/>
            <w:vAlign w:val="bottom"/>
          </w:tcPr>
          <w:p w:rsidR="00A57E79" w:rsidRPr="0085495B" w:rsidRDefault="00A57E79" w:rsidP="00237705">
            <w:pPr>
              <w:ind w:right="-72"/>
              <w:jc w:val="right"/>
              <w:rPr>
                <w:rFonts w:ascii="Arial" w:hAnsi="Arial" w:cs="Arial"/>
                <w:b/>
                <w:bCs/>
                <w:sz w:val="16"/>
                <w:szCs w:val="16"/>
              </w:rPr>
            </w:pPr>
            <w:r w:rsidRPr="0085495B">
              <w:rPr>
                <w:rFonts w:ascii="Arial" w:hAnsi="Arial" w:cs="Arial"/>
                <w:b/>
                <w:bCs/>
                <w:sz w:val="16"/>
                <w:szCs w:val="16"/>
              </w:rPr>
              <w:t>Total</w:t>
            </w:r>
          </w:p>
          <w:p w:rsidR="00A57E79" w:rsidRPr="0085495B" w:rsidRDefault="00A57E79" w:rsidP="00237705">
            <w:pPr>
              <w:ind w:right="-72"/>
              <w:jc w:val="right"/>
              <w:rPr>
                <w:rFonts w:ascii="Arial" w:hAnsi="Arial" w:cs="Arial"/>
                <w:b/>
                <w:bCs/>
                <w:sz w:val="16"/>
                <w:szCs w:val="16"/>
              </w:rPr>
            </w:pPr>
            <w:r w:rsidRPr="0085495B">
              <w:rPr>
                <w:rFonts w:ascii="Arial" w:hAnsi="Arial" w:cs="Arial"/>
                <w:b/>
                <w:bCs/>
                <w:sz w:val="16"/>
                <w:szCs w:val="16"/>
              </w:rPr>
              <w:t>Baht</w:t>
            </w:r>
          </w:p>
        </w:tc>
      </w:tr>
      <w:tr w:rsidR="00A57E79" w:rsidRPr="0085495B" w:rsidTr="00F71792">
        <w:tc>
          <w:tcPr>
            <w:tcW w:w="2284" w:type="dxa"/>
            <w:shd w:val="clear" w:color="auto" w:fill="auto"/>
            <w:vAlign w:val="bottom"/>
          </w:tcPr>
          <w:p w:rsidR="00A57E79" w:rsidRPr="0085495B" w:rsidRDefault="00A57E79" w:rsidP="00A57E79">
            <w:pPr>
              <w:ind w:left="407"/>
              <w:rPr>
                <w:rFonts w:ascii="Arial" w:hAnsi="Arial" w:cs="Arial"/>
                <w:sz w:val="16"/>
                <w:szCs w:val="16"/>
              </w:rPr>
            </w:pPr>
          </w:p>
        </w:tc>
        <w:tc>
          <w:tcPr>
            <w:tcW w:w="1103" w:type="dxa"/>
            <w:tcBorders>
              <w:top w:val="single" w:sz="4" w:space="0" w:color="auto"/>
            </w:tcBorders>
            <w:shd w:val="clear" w:color="auto" w:fill="FAFAFA"/>
            <w:vAlign w:val="bottom"/>
          </w:tcPr>
          <w:p w:rsidR="00A57E79" w:rsidRPr="0085495B" w:rsidRDefault="00A57E79" w:rsidP="00237705">
            <w:pPr>
              <w:ind w:right="-72"/>
              <w:jc w:val="right"/>
              <w:rPr>
                <w:rFonts w:ascii="Arial" w:hAnsi="Arial" w:cs="Arial"/>
                <w:sz w:val="16"/>
                <w:szCs w:val="16"/>
              </w:rPr>
            </w:pPr>
          </w:p>
        </w:tc>
        <w:tc>
          <w:tcPr>
            <w:tcW w:w="1103" w:type="dxa"/>
            <w:tcBorders>
              <w:top w:val="single" w:sz="4" w:space="0" w:color="auto"/>
            </w:tcBorders>
            <w:shd w:val="clear" w:color="auto" w:fill="FAFAFA"/>
            <w:vAlign w:val="bottom"/>
          </w:tcPr>
          <w:p w:rsidR="00A57E79" w:rsidRPr="0085495B" w:rsidRDefault="00A57E79" w:rsidP="00237705">
            <w:pPr>
              <w:ind w:right="-72"/>
              <w:jc w:val="right"/>
              <w:rPr>
                <w:rFonts w:ascii="Arial" w:hAnsi="Arial" w:cs="Arial"/>
                <w:sz w:val="16"/>
                <w:szCs w:val="16"/>
              </w:rPr>
            </w:pPr>
          </w:p>
        </w:tc>
        <w:tc>
          <w:tcPr>
            <w:tcW w:w="1103" w:type="dxa"/>
            <w:tcBorders>
              <w:top w:val="single" w:sz="4" w:space="0" w:color="auto"/>
            </w:tcBorders>
            <w:shd w:val="clear" w:color="auto" w:fill="FAFAFA"/>
            <w:vAlign w:val="bottom"/>
          </w:tcPr>
          <w:p w:rsidR="00A57E79" w:rsidRPr="0085495B" w:rsidRDefault="00A57E79" w:rsidP="00237705">
            <w:pPr>
              <w:ind w:right="-72"/>
              <w:jc w:val="right"/>
              <w:rPr>
                <w:rFonts w:ascii="Arial" w:hAnsi="Arial" w:cs="Arial"/>
                <w:sz w:val="16"/>
                <w:szCs w:val="16"/>
              </w:rPr>
            </w:pPr>
          </w:p>
        </w:tc>
        <w:tc>
          <w:tcPr>
            <w:tcW w:w="1103" w:type="dxa"/>
            <w:tcBorders>
              <w:top w:val="single" w:sz="4" w:space="0" w:color="auto"/>
            </w:tcBorders>
            <w:shd w:val="clear" w:color="auto" w:fill="FAFAFA"/>
            <w:vAlign w:val="bottom"/>
          </w:tcPr>
          <w:p w:rsidR="00A57E79" w:rsidRPr="0085495B" w:rsidRDefault="00A57E79" w:rsidP="00237705">
            <w:pPr>
              <w:ind w:right="-72"/>
              <w:jc w:val="right"/>
              <w:rPr>
                <w:rFonts w:ascii="Arial" w:hAnsi="Arial" w:cs="Arial"/>
                <w:sz w:val="16"/>
                <w:szCs w:val="16"/>
              </w:rPr>
            </w:pPr>
          </w:p>
        </w:tc>
        <w:tc>
          <w:tcPr>
            <w:tcW w:w="1103" w:type="dxa"/>
            <w:tcBorders>
              <w:top w:val="single" w:sz="4" w:space="0" w:color="auto"/>
            </w:tcBorders>
            <w:shd w:val="clear" w:color="auto" w:fill="FAFAFA"/>
            <w:vAlign w:val="bottom"/>
          </w:tcPr>
          <w:p w:rsidR="00A57E79" w:rsidRPr="0085495B" w:rsidRDefault="00A57E79" w:rsidP="00237705">
            <w:pPr>
              <w:ind w:right="-72"/>
              <w:jc w:val="right"/>
              <w:rPr>
                <w:rFonts w:ascii="Arial" w:hAnsi="Arial" w:cs="Arial"/>
                <w:sz w:val="16"/>
                <w:szCs w:val="16"/>
              </w:rPr>
            </w:pPr>
          </w:p>
        </w:tc>
        <w:tc>
          <w:tcPr>
            <w:tcW w:w="1103" w:type="dxa"/>
            <w:tcBorders>
              <w:top w:val="single" w:sz="4" w:space="0" w:color="auto"/>
            </w:tcBorders>
            <w:shd w:val="clear" w:color="auto" w:fill="FAFAFA"/>
          </w:tcPr>
          <w:p w:rsidR="00A57E79" w:rsidRPr="0085495B" w:rsidRDefault="00A57E79" w:rsidP="00237705">
            <w:pPr>
              <w:ind w:right="-72"/>
              <w:jc w:val="right"/>
              <w:rPr>
                <w:rFonts w:ascii="Arial" w:hAnsi="Arial" w:cs="Arial"/>
                <w:sz w:val="16"/>
                <w:szCs w:val="16"/>
              </w:rPr>
            </w:pPr>
          </w:p>
        </w:tc>
      </w:tr>
      <w:tr w:rsidR="00A57E79" w:rsidRPr="0085495B" w:rsidTr="00F71792">
        <w:tc>
          <w:tcPr>
            <w:tcW w:w="2284" w:type="dxa"/>
            <w:shd w:val="clear" w:color="auto" w:fill="auto"/>
            <w:vAlign w:val="bottom"/>
          </w:tcPr>
          <w:p w:rsidR="00A57E79" w:rsidRPr="0085495B" w:rsidRDefault="00A57E79" w:rsidP="00A57E79">
            <w:pPr>
              <w:ind w:left="407"/>
              <w:rPr>
                <w:rFonts w:ascii="Arial" w:hAnsi="Arial" w:cs="Arial"/>
                <w:sz w:val="16"/>
                <w:szCs w:val="16"/>
              </w:rPr>
            </w:pPr>
            <w:r w:rsidRPr="0085495B">
              <w:rPr>
                <w:rFonts w:ascii="Arial" w:hAnsi="Arial" w:cs="Arial"/>
                <w:sz w:val="16"/>
                <w:szCs w:val="16"/>
              </w:rPr>
              <w:t>Gross carrying amount</w:t>
            </w:r>
          </w:p>
        </w:tc>
        <w:tc>
          <w:tcPr>
            <w:tcW w:w="1103" w:type="dxa"/>
            <w:shd w:val="clear" w:color="auto" w:fill="FAFAFA"/>
            <w:vAlign w:val="bottom"/>
          </w:tcPr>
          <w:p w:rsidR="00A57E79" w:rsidRPr="0085495B" w:rsidRDefault="00A57E79" w:rsidP="00237705">
            <w:pPr>
              <w:ind w:right="-72"/>
              <w:jc w:val="right"/>
              <w:rPr>
                <w:rFonts w:ascii="Arial" w:hAnsi="Arial" w:cs="Arial"/>
                <w:sz w:val="16"/>
                <w:szCs w:val="16"/>
              </w:rPr>
            </w:pPr>
          </w:p>
        </w:tc>
        <w:tc>
          <w:tcPr>
            <w:tcW w:w="1103" w:type="dxa"/>
            <w:shd w:val="clear" w:color="auto" w:fill="FAFAFA"/>
            <w:vAlign w:val="bottom"/>
          </w:tcPr>
          <w:p w:rsidR="00A57E79" w:rsidRPr="0085495B" w:rsidRDefault="00A57E79" w:rsidP="00237705">
            <w:pPr>
              <w:ind w:right="-72"/>
              <w:jc w:val="right"/>
              <w:rPr>
                <w:rFonts w:ascii="Arial" w:hAnsi="Arial" w:cs="Arial"/>
                <w:sz w:val="16"/>
                <w:szCs w:val="16"/>
              </w:rPr>
            </w:pPr>
          </w:p>
        </w:tc>
        <w:tc>
          <w:tcPr>
            <w:tcW w:w="1103" w:type="dxa"/>
            <w:shd w:val="clear" w:color="auto" w:fill="FAFAFA"/>
            <w:vAlign w:val="bottom"/>
          </w:tcPr>
          <w:p w:rsidR="00A57E79" w:rsidRPr="0085495B" w:rsidRDefault="00A57E79" w:rsidP="00237705">
            <w:pPr>
              <w:ind w:right="-72"/>
              <w:jc w:val="right"/>
              <w:rPr>
                <w:rFonts w:ascii="Arial" w:hAnsi="Arial" w:cs="Arial"/>
                <w:sz w:val="16"/>
                <w:szCs w:val="16"/>
              </w:rPr>
            </w:pPr>
          </w:p>
        </w:tc>
        <w:tc>
          <w:tcPr>
            <w:tcW w:w="1103" w:type="dxa"/>
            <w:shd w:val="clear" w:color="auto" w:fill="FAFAFA"/>
            <w:vAlign w:val="bottom"/>
          </w:tcPr>
          <w:p w:rsidR="00A57E79" w:rsidRPr="0085495B" w:rsidRDefault="00A57E79" w:rsidP="00237705">
            <w:pPr>
              <w:ind w:right="-72"/>
              <w:jc w:val="right"/>
              <w:rPr>
                <w:rFonts w:ascii="Arial" w:hAnsi="Arial" w:cs="Arial"/>
                <w:sz w:val="16"/>
                <w:szCs w:val="16"/>
              </w:rPr>
            </w:pPr>
          </w:p>
        </w:tc>
        <w:tc>
          <w:tcPr>
            <w:tcW w:w="1103" w:type="dxa"/>
            <w:shd w:val="clear" w:color="auto" w:fill="FAFAFA"/>
            <w:vAlign w:val="bottom"/>
          </w:tcPr>
          <w:p w:rsidR="00A57E79" w:rsidRPr="0085495B" w:rsidRDefault="00A57E79" w:rsidP="00237705">
            <w:pPr>
              <w:ind w:right="-72"/>
              <w:jc w:val="right"/>
              <w:rPr>
                <w:rFonts w:ascii="Arial" w:hAnsi="Arial" w:cs="Arial"/>
                <w:sz w:val="16"/>
                <w:szCs w:val="16"/>
              </w:rPr>
            </w:pPr>
          </w:p>
        </w:tc>
        <w:tc>
          <w:tcPr>
            <w:tcW w:w="1103" w:type="dxa"/>
            <w:shd w:val="clear" w:color="auto" w:fill="FAFAFA"/>
            <w:vAlign w:val="bottom"/>
          </w:tcPr>
          <w:p w:rsidR="00A57E79" w:rsidRPr="0085495B" w:rsidRDefault="00A57E79" w:rsidP="00237705">
            <w:pPr>
              <w:ind w:right="-72"/>
              <w:jc w:val="right"/>
              <w:rPr>
                <w:rFonts w:ascii="Arial" w:hAnsi="Arial" w:cs="Arial"/>
                <w:sz w:val="16"/>
                <w:szCs w:val="16"/>
              </w:rPr>
            </w:pPr>
          </w:p>
        </w:tc>
      </w:tr>
      <w:tr w:rsidR="00237705" w:rsidRPr="0085495B" w:rsidTr="007967B0">
        <w:tc>
          <w:tcPr>
            <w:tcW w:w="2284" w:type="dxa"/>
            <w:shd w:val="clear" w:color="auto" w:fill="auto"/>
            <w:vAlign w:val="bottom"/>
          </w:tcPr>
          <w:p w:rsidR="00237705" w:rsidRPr="0085495B" w:rsidRDefault="00237705" w:rsidP="00237705">
            <w:pPr>
              <w:ind w:left="407"/>
              <w:rPr>
                <w:rFonts w:ascii="Arial" w:hAnsi="Arial" w:cs="Arial"/>
                <w:sz w:val="16"/>
                <w:szCs w:val="16"/>
              </w:rPr>
            </w:pPr>
            <w:r>
              <w:rPr>
                <w:rFonts w:ascii="Arial" w:hAnsi="Arial" w:cs="Arial"/>
                <w:sz w:val="16"/>
                <w:szCs w:val="16"/>
              </w:rPr>
              <w:t xml:space="preserve">   </w:t>
            </w:r>
            <w:r w:rsidRPr="0085495B">
              <w:rPr>
                <w:rFonts w:ascii="Arial" w:hAnsi="Arial" w:cs="Arial"/>
                <w:sz w:val="16"/>
                <w:szCs w:val="16"/>
              </w:rPr>
              <w:t>- trade receivables</w:t>
            </w:r>
          </w:p>
        </w:tc>
        <w:tc>
          <w:tcPr>
            <w:tcW w:w="1103" w:type="dxa"/>
            <w:shd w:val="clear" w:color="auto" w:fill="FAFAFA"/>
            <w:vAlign w:val="bottom"/>
          </w:tcPr>
          <w:p w:rsidR="00237705" w:rsidRPr="0085495B" w:rsidRDefault="00E077BA" w:rsidP="00237705">
            <w:pPr>
              <w:pStyle w:val="BlockText"/>
              <w:autoSpaceDE/>
              <w:autoSpaceDN/>
              <w:ind w:left="0" w:right="-72" w:firstLine="0"/>
              <w:jc w:val="right"/>
              <w:rPr>
                <w:rFonts w:ascii="Arial" w:eastAsia="Arial Unicode MS" w:hAnsi="Arial" w:cs="Arial"/>
                <w:color w:val="auto"/>
                <w:sz w:val="16"/>
                <w:szCs w:val="16"/>
              </w:rPr>
            </w:pPr>
            <w:r>
              <w:rPr>
                <w:rFonts w:ascii="Arial" w:eastAsia="Arial Unicode MS" w:hAnsi="Arial" w:cs="Arial"/>
                <w:color w:val="auto"/>
                <w:sz w:val="16"/>
                <w:szCs w:val="16"/>
              </w:rPr>
              <w:t>300,648,704</w:t>
            </w:r>
          </w:p>
        </w:tc>
        <w:tc>
          <w:tcPr>
            <w:tcW w:w="1103" w:type="dxa"/>
            <w:shd w:val="clear" w:color="auto" w:fill="FAFAFA"/>
            <w:vAlign w:val="bottom"/>
          </w:tcPr>
          <w:p w:rsidR="00237705" w:rsidRPr="0085495B" w:rsidRDefault="00E077BA" w:rsidP="00237705">
            <w:pPr>
              <w:pStyle w:val="BlockText"/>
              <w:autoSpaceDE/>
              <w:autoSpaceDN/>
              <w:ind w:left="0" w:right="-72" w:firstLine="0"/>
              <w:jc w:val="right"/>
              <w:rPr>
                <w:rFonts w:ascii="Arial" w:eastAsia="Arial Unicode MS" w:hAnsi="Arial" w:cs="Arial"/>
                <w:color w:val="auto"/>
                <w:sz w:val="16"/>
                <w:szCs w:val="16"/>
              </w:rPr>
            </w:pPr>
            <w:r>
              <w:rPr>
                <w:rFonts w:ascii="Arial" w:eastAsia="Arial Unicode MS" w:hAnsi="Arial" w:cs="Arial"/>
                <w:color w:val="auto"/>
                <w:sz w:val="16"/>
                <w:szCs w:val="16"/>
              </w:rPr>
              <w:t>217,915,371</w:t>
            </w:r>
          </w:p>
        </w:tc>
        <w:tc>
          <w:tcPr>
            <w:tcW w:w="1103" w:type="dxa"/>
            <w:shd w:val="clear" w:color="auto" w:fill="FAFAFA"/>
            <w:vAlign w:val="bottom"/>
          </w:tcPr>
          <w:p w:rsidR="00237705" w:rsidRPr="0085495B" w:rsidRDefault="00237705" w:rsidP="00237705">
            <w:pPr>
              <w:pStyle w:val="BlockText"/>
              <w:autoSpaceDE/>
              <w:autoSpaceDN/>
              <w:ind w:left="0" w:right="-72" w:firstLine="0"/>
              <w:jc w:val="right"/>
              <w:rPr>
                <w:rFonts w:ascii="Arial" w:eastAsia="Arial Unicode MS" w:hAnsi="Arial" w:cs="Arial"/>
                <w:color w:val="auto"/>
                <w:sz w:val="16"/>
                <w:szCs w:val="16"/>
              </w:rPr>
            </w:pPr>
            <w:r w:rsidRPr="0085495B">
              <w:rPr>
                <w:rFonts w:ascii="Arial" w:eastAsia="Arial Unicode MS" w:hAnsi="Arial" w:cs="Arial"/>
                <w:color w:val="auto"/>
                <w:sz w:val="16"/>
                <w:szCs w:val="16"/>
              </w:rPr>
              <w:t>2,529,557</w:t>
            </w:r>
          </w:p>
        </w:tc>
        <w:tc>
          <w:tcPr>
            <w:tcW w:w="1103" w:type="dxa"/>
            <w:shd w:val="clear" w:color="auto" w:fill="FAFAFA"/>
            <w:vAlign w:val="bottom"/>
          </w:tcPr>
          <w:p w:rsidR="00237705" w:rsidRPr="0085495B" w:rsidRDefault="00237705" w:rsidP="00237705">
            <w:pPr>
              <w:pStyle w:val="BlockText"/>
              <w:autoSpaceDE/>
              <w:autoSpaceDN/>
              <w:ind w:left="0" w:right="-72" w:firstLine="0"/>
              <w:jc w:val="right"/>
              <w:rPr>
                <w:rFonts w:ascii="Arial" w:eastAsia="Arial Unicode MS" w:hAnsi="Arial" w:cs="Arial"/>
                <w:color w:val="auto"/>
                <w:sz w:val="16"/>
                <w:szCs w:val="16"/>
              </w:rPr>
            </w:pPr>
            <w:r w:rsidRPr="0085495B">
              <w:rPr>
                <w:rFonts w:ascii="Arial" w:eastAsia="Arial Unicode MS" w:hAnsi="Arial" w:cs="Arial"/>
                <w:color w:val="auto"/>
                <w:sz w:val="16"/>
                <w:szCs w:val="16"/>
              </w:rPr>
              <w:t>7,634,425</w:t>
            </w:r>
          </w:p>
        </w:tc>
        <w:tc>
          <w:tcPr>
            <w:tcW w:w="1103" w:type="dxa"/>
            <w:shd w:val="clear" w:color="auto" w:fill="FAFAFA"/>
            <w:vAlign w:val="bottom"/>
          </w:tcPr>
          <w:p w:rsidR="00237705" w:rsidRPr="0085495B" w:rsidRDefault="00237705" w:rsidP="00237705">
            <w:pPr>
              <w:pStyle w:val="BlockText"/>
              <w:autoSpaceDE/>
              <w:autoSpaceDN/>
              <w:ind w:left="0" w:right="-72" w:firstLine="0"/>
              <w:jc w:val="right"/>
              <w:rPr>
                <w:rFonts w:ascii="Arial" w:eastAsia="Arial Unicode MS" w:hAnsi="Arial" w:cs="Arial"/>
                <w:color w:val="auto"/>
                <w:sz w:val="16"/>
                <w:szCs w:val="16"/>
              </w:rPr>
            </w:pPr>
            <w:r w:rsidRPr="0085495B">
              <w:rPr>
                <w:rFonts w:ascii="Arial" w:eastAsia="Arial Unicode MS" w:hAnsi="Arial" w:cs="Arial"/>
                <w:color w:val="auto"/>
                <w:sz w:val="16"/>
                <w:szCs w:val="16"/>
              </w:rPr>
              <w:t>897,912</w:t>
            </w:r>
          </w:p>
        </w:tc>
        <w:tc>
          <w:tcPr>
            <w:tcW w:w="1103" w:type="dxa"/>
            <w:shd w:val="clear" w:color="auto" w:fill="FAFAFA"/>
          </w:tcPr>
          <w:p w:rsidR="00237705" w:rsidRPr="0085495B" w:rsidRDefault="00237705" w:rsidP="00237705">
            <w:pPr>
              <w:pStyle w:val="BlockText"/>
              <w:autoSpaceDE/>
              <w:autoSpaceDN/>
              <w:ind w:left="0" w:right="-72" w:firstLine="0"/>
              <w:jc w:val="right"/>
              <w:rPr>
                <w:rFonts w:ascii="Arial" w:eastAsia="Arial Unicode MS" w:hAnsi="Arial" w:cs="Arial"/>
                <w:color w:val="auto"/>
                <w:sz w:val="16"/>
                <w:szCs w:val="16"/>
              </w:rPr>
            </w:pPr>
            <w:r w:rsidRPr="0085495B">
              <w:rPr>
                <w:rFonts w:ascii="Arial" w:eastAsia="Arial Unicode MS" w:hAnsi="Arial" w:cs="Arial"/>
                <w:color w:val="auto"/>
                <w:sz w:val="16"/>
                <w:szCs w:val="16"/>
              </w:rPr>
              <w:t>529,625,969</w:t>
            </w:r>
          </w:p>
        </w:tc>
      </w:tr>
      <w:tr w:rsidR="00237705" w:rsidRPr="0085495B" w:rsidTr="007967B0">
        <w:tc>
          <w:tcPr>
            <w:tcW w:w="2284" w:type="dxa"/>
            <w:shd w:val="clear" w:color="auto" w:fill="auto"/>
            <w:vAlign w:val="bottom"/>
          </w:tcPr>
          <w:p w:rsidR="00237705" w:rsidRPr="0085495B" w:rsidRDefault="00237705" w:rsidP="00237705">
            <w:pPr>
              <w:ind w:left="407" w:right="-64"/>
              <w:rPr>
                <w:rFonts w:ascii="Arial" w:hAnsi="Arial" w:cs="Arial"/>
                <w:sz w:val="16"/>
                <w:szCs w:val="16"/>
              </w:rPr>
            </w:pPr>
            <w:r>
              <w:rPr>
                <w:rFonts w:ascii="Arial" w:hAnsi="Arial" w:cs="Arial"/>
                <w:sz w:val="16"/>
                <w:szCs w:val="16"/>
              </w:rPr>
              <w:t xml:space="preserve">   </w:t>
            </w:r>
            <w:r w:rsidRPr="0085495B">
              <w:rPr>
                <w:rFonts w:ascii="Arial" w:hAnsi="Arial" w:cs="Arial"/>
                <w:sz w:val="16"/>
                <w:szCs w:val="16"/>
              </w:rPr>
              <w:t>- retention receivables</w:t>
            </w:r>
          </w:p>
        </w:tc>
        <w:tc>
          <w:tcPr>
            <w:tcW w:w="1103" w:type="dxa"/>
            <w:tcBorders>
              <w:bottom w:val="single" w:sz="4" w:space="0" w:color="auto"/>
            </w:tcBorders>
            <w:shd w:val="clear" w:color="auto" w:fill="FAFAFA"/>
            <w:vAlign w:val="bottom"/>
          </w:tcPr>
          <w:p w:rsidR="00237705" w:rsidRPr="0085495B" w:rsidRDefault="00CF6C3D" w:rsidP="00237705">
            <w:pPr>
              <w:pStyle w:val="BlockText"/>
              <w:autoSpaceDE/>
              <w:autoSpaceDN/>
              <w:ind w:left="0" w:right="-72" w:firstLine="0"/>
              <w:jc w:val="right"/>
              <w:rPr>
                <w:rFonts w:ascii="Arial" w:eastAsia="Arial Unicode MS" w:hAnsi="Arial" w:cs="Arial"/>
                <w:color w:val="auto"/>
                <w:sz w:val="16"/>
                <w:szCs w:val="16"/>
              </w:rPr>
            </w:pPr>
            <w:r>
              <w:rPr>
                <w:rFonts w:ascii="Arial" w:eastAsia="Arial Unicode MS" w:hAnsi="Arial" w:cs="Arial"/>
                <w:color w:val="auto"/>
                <w:sz w:val="16"/>
                <w:szCs w:val="16"/>
              </w:rPr>
              <w:t>779,622</w:t>
            </w:r>
          </w:p>
        </w:tc>
        <w:tc>
          <w:tcPr>
            <w:tcW w:w="1103" w:type="dxa"/>
            <w:tcBorders>
              <w:bottom w:val="single" w:sz="4" w:space="0" w:color="auto"/>
            </w:tcBorders>
            <w:shd w:val="clear" w:color="auto" w:fill="FAFAFA"/>
            <w:vAlign w:val="bottom"/>
          </w:tcPr>
          <w:p w:rsidR="00237705" w:rsidRPr="0085495B" w:rsidRDefault="00237705" w:rsidP="00237705">
            <w:pPr>
              <w:pStyle w:val="BlockText"/>
              <w:autoSpaceDE/>
              <w:autoSpaceDN/>
              <w:ind w:left="0" w:right="-72" w:firstLine="0"/>
              <w:jc w:val="right"/>
              <w:rPr>
                <w:rFonts w:ascii="Arial" w:eastAsia="Arial Unicode MS" w:hAnsi="Arial" w:cs="Arial"/>
                <w:color w:val="auto"/>
                <w:sz w:val="16"/>
                <w:szCs w:val="16"/>
              </w:rPr>
            </w:pPr>
            <w:r w:rsidRPr="0085495B">
              <w:rPr>
                <w:rFonts w:ascii="Arial" w:eastAsia="Arial Unicode MS" w:hAnsi="Arial" w:cs="Arial"/>
                <w:color w:val="auto"/>
                <w:sz w:val="16"/>
                <w:szCs w:val="16"/>
              </w:rPr>
              <w:t>-</w:t>
            </w:r>
          </w:p>
        </w:tc>
        <w:tc>
          <w:tcPr>
            <w:tcW w:w="1103" w:type="dxa"/>
            <w:tcBorders>
              <w:bottom w:val="single" w:sz="4" w:space="0" w:color="auto"/>
            </w:tcBorders>
            <w:shd w:val="clear" w:color="auto" w:fill="FAFAFA"/>
            <w:vAlign w:val="bottom"/>
          </w:tcPr>
          <w:p w:rsidR="00237705" w:rsidRPr="0085495B" w:rsidRDefault="00237705" w:rsidP="00237705">
            <w:pPr>
              <w:pStyle w:val="BlockText"/>
              <w:autoSpaceDE/>
              <w:autoSpaceDN/>
              <w:ind w:left="0" w:right="-72" w:firstLine="0"/>
              <w:jc w:val="right"/>
              <w:rPr>
                <w:rFonts w:ascii="Arial" w:eastAsia="Arial Unicode MS" w:hAnsi="Arial" w:cs="Arial"/>
                <w:color w:val="auto"/>
                <w:sz w:val="16"/>
                <w:szCs w:val="16"/>
              </w:rPr>
            </w:pPr>
            <w:r w:rsidRPr="0085495B">
              <w:rPr>
                <w:rFonts w:ascii="Arial" w:eastAsia="Arial Unicode MS" w:hAnsi="Arial" w:cs="Arial"/>
                <w:color w:val="auto"/>
                <w:sz w:val="16"/>
                <w:szCs w:val="16"/>
              </w:rPr>
              <w:t>-</w:t>
            </w:r>
          </w:p>
        </w:tc>
        <w:tc>
          <w:tcPr>
            <w:tcW w:w="1103" w:type="dxa"/>
            <w:tcBorders>
              <w:bottom w:val="single" w:sz="4" w:space="0" w:color="auto"/>
            </w:tcBorders>
            <w:shd w:val="clear" w:color="auto" w:fill="FAFAFA"/>
            <w:vAlign w:val="bottom"/>
          </w:tcPr>
          <w:p w:rsidR="00237705" w:rsidRPr="0085495B" w:rsidRDefault="00237705" w:rsidP="00237705">
            <w:pPr>
              <w:pStyle w:val="BlockText"/>
              <w:autoSpaceDE/>
              <w:autoSpaceDN/>
              <w:ind w:left="0" w:right="-72" w:firstLine="0"/>
              <w:jc w:val="right"/>
              <w:rPr>
                <w:rFonts w:ascii="Arial" w:eastAsia="Arial Unicode MS" w:hAnsi="Arial" w:cs="Arial"/>
                <w:color w:val="auto"/>
                <w:sz w:val="16"/>
                <w:szCs w:val="16"/>
              </w:rPr>
            </w:pPr>
            <w:r w:rsidRPr="0085495B">
              <w:rPr>
                <w:rFonts w:ascii="Arial" w:eastAsia="Arial Unicode MS" w:hAnsi="Arial" w:cs="Arial"/>
                <w:color w:val="auto"/>
                <w:sz w:val="16"/>
                <w:szCs w:val="16"/>
              </w:rPr>
              <w:t>-</w:t>
            </w:r>
          </w:p>
        </w:tc>
        <w:tc>
          <w:tcPr>
            <w:tcW w:w="1103" w:type="dxa"/>
            <w:tcBorders>
              <w:bottom w:val="single" w:sz="4" w:space="0" w:color="auto"/>
            </w:tcBorders>
            <w:shd w:val="clear" w:color="auto" w:fill="FAFAFA"/>
            <w:vAlign w:val="bottom"/>
          </w:tcPr>
          <w:p w:rsidR="00237705" w:rsidRPr="0085495B" w:rsidRDefault="00237705" w:rsidP="00237705">
            <w:pPr>
              <w:pStyle w:val="BlockText"/>
              <w:autoSpaceDE/>
              <w:autoSpaceDN/>
              <w:ind w:left="0" w:right="-72" w:firstLine="0"/>
              <w:jc w:val="right"/>
              <w:rPr>
                <w:rFonts w:ascii="Arial" w:eastAsia="Arial Unicode MS" w:hAnsi="Arial" w:cs="Arial"/>
                <w:color w:val="auto"/>
                <w:sz w:val="16"/>
                <w:szCs w:val="16"/>
              </w:rPr>
            </w:pPr>
            <w:r w:rsidRPr="0085495B">
              <w:rPr>
                <w:rFonts w:ascii="Arial" w:eastAsia="Arial Unicode MS" w:hAnsi="Arial" w:cs="Arial"/>
                <w:color w:val="auto"/>
                <w:sz w:val="16"/>
                <w:szCs w:val="16"/>
              </w:rPr>
              <w:t>-</w:t>
            </w:r>
          </w:p>
        </w:tc>
        <w:tc>
          <w:tcPr>
            <w:tcW w:w="1103" w:type="dxa"/>
            <w:tcBorders>
              <w:bottom w:val="single" w:sz="4" w:space="0" w:color="auto"/>
            </w:tcBorders>
            <w:shd w:val="clear" w:color="auto" w:fill="FAFAFA"/>
            <w:vAlign w:val="bottom"/>
          </w:tcPr>
          <w:p w:rsidR="00237705" w:rsidRPr="0085495B" w:rsidRDefault="00CF6C3D" w:rsidP="00237705">
            <w:pPr>
              <w:pStyle w:val="BlockText"/>
              <w:autoSpaceDE/>
              <w:autoSpaceDN/>
              <w:ind w:left="0" w:right="-72" w:firstLine="0"/>
              <w:jc w:val="right"/>
              <w:rPr>
                <w:rFonts w:ascii="Arial" w:eastAsia="Arial Unicode MS" w:hAnsi="Arial" w:cs="Arial"/>
                <w:color w:val="auto"/>
                <w:sz w:val="16"/>
                <w:szCs w:val="16"/>
              </w:rPr>
            </w:pPr>
            <w:r>
              <w:rPr>
                <w:rFonts w:ascii="Arial" w:eastAsia="Arial Unicode MS" w:hAnsi="Arial" w:cs="Arial"/>
                <w:color w:val="auto"/>
                <w:sz w:val="16"/>
                <w:szCs w:val="16"/>
              </w:rPr>
              <w:t>779,622</w:t>
            </w:r>
          </w:p>
        </w:tc>
      </w:tr>
      <w:tr w:rsidR="007967B0" w:rsidRPr="0085495B" w:rsidTr="007967B0">
        <w:tc>
          <w:tcPr>
            <w:tcW w:w="2284" w:type="dxa"/>
            <w:shd w:val="clear" w:color="auto" w:fill="auto"/>
            <w:vAlign w:val="bottom"/>
          </w:tcPr>
          <w:p w:rsidR="007967B0" w:rsidRPr="0085495B" w:rsidRDefault="007967B0" w:rsidP="00F71792">
            <w:pPr>
              <w:ind w:left="407"/>
              <w:rPr>
                <w:rFonts w:ascii="Arial" w:hAnsi="Arial" w:cs="Arial"/>
                <w:sz w:val="16"/>
                <w:szCs w:val="16"/>
              </w:rPr>
            </w:pPr>
          </w:p>
        </w:tc>
        <w:tc>
          <w:tcPr>
            <w:tcW w:w="1103" w:type="dxa"/>
            <w:tcBorders>
              <w:top w:val="single" w:sz="4" w:space="0" w:color="auto"/>
            </w:tcBorders>
            <w:shd w:val="clear" w:color="auto" w:fill="FAFAFA"/>
            <w:vAlign w:val="bottom"/>
          </w:tcPr>
          <w:p w:rsidR="007967B0" w:rsidRPr="0085495B" w:rsidRDefault="007967B0" w:rsidP="00237705">
            <w:pPr>
              <w:pStyle w:val="BlockText"/>
              <w:autoSpaceDE/>
              <w:autoSpaceDN/>
              <w:ind w:left="0" w:right="-72" w:firstLine="0"/>
              <w:jc w:val="right"/>
              <w:rPr>
                <w:rFonts w:ascii="Arial" w:eastAsia="Arial Unicode MS" w:hAnsi="Arial" w:cs="Arial"/>
                <w:color w:val="auto"/>
                <w:sz w:val="16"/>
                <w:szCs w:val="16"/>
              </w:rPr>
            </w:pPr>
          </w:p>
        </w:tc>
        <w:tc>
          <w:tcPr>
            <w:tcW w:w="1103" w:type="dxa"/>
            <w:tcBorders>
              <w:top w:val="single" w:sz="4" w:space="0" w:color="auto"/>
            </w:tcBorders>
            <w:shd w:val="clear" w:color="auto" w:fill="FAFAFA"/>
            <w:vAlign w:val="bottom"/>
          </w:tcPr>
          <w:p w:rsidR="007967B0" w:rsidRPr="0085495B" w:rsidRDefault="007967B0" w:rsidP="00237705">
            <w:pPr>
              <w:pStyle w:val="BlockText"/>
              <w:autoSpaceDE/>
              <w:autoSpaceDN/>
              <w:ind w:left="0" w:right="-72" w:firstLine="0"/>
              <w:jc w:val="right"/>
              <w:rPr>
                <w:rFonts w:ascii="Arial" w:eastAsia="Arial Unicode MS" w:hAnsi="Arial" w:cs="Arial"/>
                <w:color w:val="auto"/>
                <w:sz w:val="16"/>
                <w:szCs w:val="16"/>
              </w:rPr>
            </w:pPr>
          </w:p>
        </w:tc>
        <w:tc>
          <w:tcPr>
            <w:tcW w:w="1103" w:type="dxa"/>
            <w:tcBorders>
              <w:top w:val="single" w:sz="4" w:space="0" w:color="auto"/>
            </w:tcBorders>
            <w:shd w:val="clear" w:color="auto" w:fill="FAFAFA"/>
            <w:vAlign w:val="bottom"/>
          </w:tcPr>
          <w:p w:rsidR="007967B0" w:rsidRPr="0085495B" w:rsidRDefault="007967B0" w:rsidP="00237705">
            <w:pPr>
              <w:pStyle w:val="BlockText"/>
              <w:autoSpaceDE/>
              <w:autoSpaceDN/>
              <w:ind w:left="0" w:right="-72" w:firstLine="0"/>
              <w:jc w:val="right"/>
              <w:rPr>
                <w:rFonts w:ascii="Arial" w:eastAsia="Arial Unicode MS" w:hAnsi="Arial" w:cs="Arial"/>
                <w:color w:val="auto"/>
                <w:sz w:val="16"/>
                <w:szCs w:val="16"/>
              </w:rPr>
            </w:pPr>
          </w:p>
        </w:tc>
        <w:tc>
          <w:tcPr>
            <w:tcW w:w="1103" w:type="dxa"/>
            <w:tcBorders>
              <w:top w:val="single" w:sz="4" w:space="0" w:color="auto"/>
            </w:tcBorders>
            <w:shd w:val="clear" w:color="auto" w:fill="FAFAFA"/>
            <w:vAlign w:val="bottom"/>
          </w:tcPr>
          <w:p w:rsidR="007967B0" w:rsidRPr="0085495B" w:rsidRDefault="007967B0" w:rsidP="00237705">
            <w:pPr>
              <w:pStyle w:val="BlockText"/>
              <w:autoSpaceDE/>
              <w:autoSpaceDN/>
              <w:ind w:left="0" w:right="-72" w:firstLine="0"/>
              <w:jc w:val="right"/>
              <w:rPr>
                <w:rFonts w:ascii="Arial" w:eastAsia="Arial Unicode MS" w:hAnsi="Arial" w:cs="Arial"/>
                <w:color w:val="auto"/>
                <w:sz w:val="16"/>
                <w:szCs w:val="16"/>
              </w:rPr>
            </w:pPr>
          </w:p>
        </w:tc>
        <w:tc>
          <w:tcPr>
            <w:tcW w:w="1103" w:type="dxa"/>
            <w:tcBorders>
              <w:top w:val="single" w:sz="4" w:space="0" w:color="auto"/>
            </w:tcBorders>
            <w:shd w:val="clear" w:color="auto" w:fill="FAFAFA"/>
            <w:vAlign w:val="bottom"/>
          </w:tcPr>
          <w:p w:rsidR="007967B0" w:rsidRPr="0085495B" w:rsidRDefault="007967B0" w:rsidP="00237705">
            <w:pPr>
              <w:pStyle w:val="BlockText"/>
              <w:autoSpaceDE/>
              <w:autoSpaceDN/>
              <w:ind w:left="0" w:right="-72" w:firstLine="0"/>
              <w:jc w:val="right"/>
              <w:rPr>
                <w:rFonts w:ascii="Arial" w:eastAsia="Arial Unicode MS" w:hAnsi="Arial" w:cs="Arial"/>
                <w:color w:val="auto"/>
                <w:sz w:val="16"/>
                <w:szCs w:val="16"/>
              </w:rPr>
            </w:pPr>
          </w:p>
        </w:tc>
        <w:tc>
          <w:tcPr>
            <w:tcW w:w="1103" w:type="dxa"/>
            <w:tcBorders>
              <w:top w:val="single" w:sz="4" w:space="0" w:color="auto"/>
            </w:tcBorders>
            <w:shd w:val="clear" w:color="auto" w:fill="FAFAFA"/>
            <w:vAlign w:val="bottom"/>
          </w:tcPr>
          <w:p w:rsidR="007967B0" w:rsidRPr="0085495B" w:rsidRDefault="007967B0" w:rsidP="00237705">
            <w:pPr>
              <w:pStyle w:val="BlockText"/>
              <w:autoSpaceDE/>
              <w:autoSpaceDN/>
              <w:ind w:left="0" w:right="-72" w:firstLine="0"/>
              <w:jc w:val="right"/>
              <w:rPr>
                <w:rFonts w:ascii="Arial" w:eastAsia="Arial Unicode MS" w:hAnsi="Arial" w:cs="Arial"/>
                <w:color w:val="auto"/>
                <w:sz w:val="16"/>
                <w:szCs w:val="16"/>
              </w:rPr>
            </w:pPr>
          </w:p>
        </w:tc>
      </w:tr>
      <w:tr w:rsidR="00F71792" w:rsidRPr="0085495B" w:rsidTr="007967B0">
        <w:tc>
          <w:tcPr>
            <w:tcW w:w="2284" w:type="dxa"/>
            <w:shd w:val="clear" w:color="auto" w:fill="auto"/>
            <w:vAlign w:val="bottom"/>
          </w:tcPr>
          <w:p w:rsidR="00F71792" w:rsidRPr="0085495B" w:rsidRDefault="00F71792" w:rsidP="00F71792">
            <w:pPr>
              <w:ind w:left="407"/>
              <w:rPr>
                <w:rFonts w:ascii="Arial" w:hAnsi="Arial" w:cs="Arial"/>
                <w:sz w:val="16"/>
                <w:szCs w:val="16"/>
              </w:rPr>
            </w:pPr>
            <w:r w:rsidRPr="0085495B">
              <w:rPr>
                <w:rFonts w:ascii="Arial" w:hAnsi="Arial" w:cs="Arial"/>
                <w:sz w:val="16"/>
                <w:szCs w:val="16"/>
              </w:rPr>
              <w:t>Loss allowance</w:t>
            </w:r>
          </w:p>
        </w:tc>
        <w:tc>
          <w:tcPr>
            <w:tcW w:w="1103" w:type="dxa"/>
            <w:tcBorders>
              <w:bottom w:val="single" w:sz="4" w:space="0" w:color="auto"/>
            </w:tcBorders>
            <w:shd w:val="clear" w:color="auto" w:fill="FAFAFA"/>
            <w:vAlign w:val="bottom"/>
          </w:tcPr>
          <w:p w:rsidR="00F71792" w:rsidRPr="0085495B" w:rsidRDefault="00F71792" w:rsidP="00237705">
            <w:pPr>
              <w:pStyle w:val="BlockText"/>
              <w:autoSpaceDE/>
              <w:autoSpaceDN/>
              <w:ind w:left="0" w:right="-72" w:firstLine="0"/>
              <w:jc w:val="right"/>
              <w:rPr>
                <w:rFonts w:ascii="Arial" w:eastAsia="Arial Unicode MS" w:hAnsi="Arial" w:cs="Arial"/>
                <w:color w:val="auto"/>
                <w:sz w:val="16"/>
                <w:szCs w:val="16"/>
              </w:rPr>
            </w:pPr>
            <w:r w:rsidRPr="0085495B">
              <w:rPr>
                <w:rFonts w:ascii="Arial" w:eastAsia="Arial Unicode MS" w:hAnsi="Arial" w:cs="Arial"/>
                <w:color w:val="auto"/>
                <w:sz w:val="16"/>
                <w:szCs w:val="16"/>
              </w:rPr>
              <w:t>-</w:t>
            </w:r>
          </w:p>
        </w:tc>
        <w:tc>
          <w:tcPr>
            <w:tcW w:w="1103" w:type="dxa"/>
            <w:tcBorders>
              <w:bottom w:val="single" w:sz="4" w:space="0" w:color="auto"/>
            </w:tcBorders>
            <w:shd w:val="clear" w:color="auto" w:fill="FAFAFA"/>
            <w:vAlign w:val="bottom"/>
          </w:tcPr>
          <w:p w:rsidR="00F71792" w:rsidRPr="0085495B" w:rsidRDefault="00CF6C3D" w:rsidP="00237705">
            <w:pPr>
              <w:pStyle w:val="BlockText"/>
              <w:autoSpaceDE/>
              <w:autoSpaceDN/>
              <w:ind w:left="0" w:right="-72" w:firstLine="0"/>
              <w:jc w:val="right"/>
              <w:rPr>
                <w:rFonts w:ascii="Arial" w:eastAsia="Arial Unicode MS" w:hAnsi="Arial" w:cs="Arial"/>
                <w:color w:val="auto"/>
                <w:sz w:val="16"/>
                <w:szCs w:val="16"/>
                <w:cs/>
              </w:rPr>
            </w:pPr>
            <w:r>
              <w:rPr>
                <w:rFonts w:ascii="Arial" w:eastAsia="Arial Unicode MS" w:hAnsi="Arial" w:cs="Arial"/>
                <w:color w:val="auto"/>
                <w:sz w:val="16"/>
                <w:szCs w:val="16"/>
              </w:rPr>
              <w:t>(</w:t>
            </w:r>
            <w:r w:rsidR="00F71792" w:rsidRPr="0085495B">
              <w:rPr>
                <w:rFonts w:ascii="Arial" w:eastAsia="Arial Unicode MS" w:hAnsi="Arial" w:cs="Arial"/>
                <w:color w:val="auto"/>
                <w:sz w:val="16"/>
                <w:szCs w:val="16"/>
              </w:rPr>
              <w:t>2,210,263</w:t>
            </w:r>
            <w:r>
              <w:rPr>
                <w:rFonts w:ascii="Arial" w:eastAsia="Arial Unicode MS" w:hAnsi="Arial" w:cs="Arial"/>
                <w:color w:val="auto"/>
                <w:sz w:val="16"/>
                <w:szCs w:val="16"/>
              </w:rPr>
              <w:t>)</w:t>
            </w:r>
          </w:p>
        </w:tc>
        <w:tc>
          <w:tcPr>
            <w:tcW w:w="1103" w:type="dxa"/>
            <w:tcBorders>
              <w:bottom w:val="single" w:sz="4" w:space="0" w:color="auto"/>
            </w:tcBorders>
            <w:shd w:val="clear" w:color="auto" w:fill="FAFAFA"/>
            <w:vAlign w:val="bottom"/>
          </w:tcPr>
          <w:p w:rsidR="00F71792" w:rsidRPr="0085495B" w:rsidRDefault="00CF6C3D" w:rsidP="00237705">
            <w:pPr>
              <w:pStyle w:val="BlockText"/>
              <w:autoSpaceDE/>
              <w:autoSpaceDN/>
              <w:ind w:left="0" w:right="-72" w:firstLine="0"/>
              <w:jc w:val="right"/>
              <w:rPr>
                <w:rFonts w:ascii="Arial" w:eastAsia="Arial Unicode MS" w:hAnsi="Arial" w:cs="Arial"/>
                <w:color w:val="auto"/>
                <w:sz w:val="16"/>
                <w:szCs w:val="16"/>
              </w:rPr>
            </w:pPr>
            <w:r>
              <w:rPr>
                <w:rFonts w:ascii="Arial" w:eastAsia="Arial Unicode MS" w:hAnsi="Arial" w:cs="Arial"/>
                <w:color w:val="auto"/>
                <w:sz w:val="16"/>
                <w:szCs w:val="16"/>
              </w:rPr>
              <w:t>(</w:t>
            </w:r>
            <w:r w:rsidR="00F71792" w:rsidRPr="0085495B">
              <w:rPr>
                <w:rFonts w:ascii="Arial" w:eastAsia="Arial Unicode MS" w:hAnsi="Arial" w:cs="Arial"/>
                <w:color w:val="auto"/>
                <w:sz w:val="16"/>
                <w:szCs w:val="16"/>
              </w:rPr>
              <w:t>2,424,162</w:t>
            </w:r>
            <w:r>
              <w:rPr>
                <w:rFonts w:ascii="Arial" w:eastAsia="Arial Unicode MS" w:hAnsi="Arial" w:cs="Arial"/>
                <w:color w:val="auto"/>
                <w:sz w:val="16"/>
                <w:szCs w:val="16"/>
              </w:rPr>
              <w:t>)</w:t>
            </w:r>
          </w:p>
        </w:tc>
        <w:tc>
          <w:tcPr>
            <w:tcW w:w="1103" w:type="dxa"/>
            <w:tcBorders>
              <w:bottom w:val="single" w:sz="4" w:space="0" w:color="auto"/>
            </w:tcBorders>
            <w:shd w:val="clear" w:color="auto" w:fill="FAFAFA"/>
            <w:vAlign w:val="bottom"/>
          </w:tcPr>
          <w:p w:rsidR="00F71792" w:rsidRPr="0085495B" w:rsidRDefault="00CF6C3D" w:rsidP="00237705">
            <w:pPr>
              <w:pStyle w:val="BlockText"/>
              <w:autoSpaceDE/>
              <w:autoSpaceDN/>
              <w:ind w:left="0" w:right="-72" w:firstLine="0"/>
              <w:jc w:val="right"/>
              <w:rPr>
                <w:rFonts w:ascii="Arial" w:eastAsia="Arial Unicode MS" w:hAnsi="Arial" w:cs="Arial"/>
                <w:color w:val="auto"/>
                <w:sz w:val="16"/>
                <w:szCs w:val="16"/>
              </w:rPr>
            </w:pPr>
            <w:r>
              <w:rPr>
                <w:rFonts w:ascii="Arial" w:eastAsia="Arial Unicode MS" w:hAnsi="Arial" w:cs="Arial"/>
                <w:color w:val="auto"/>
                <w:sz w:val="16"/>
                <w:szCs w:val="16"/>
              </w:rPr>
              <w:t>(</w:t>
            </w:r>
            <w:r w:rsidR="00F71792" w:rsidRPr="0085495B">
              <w:rPr>
                <w:rFonts w:ascii="Arial" w:eastAsia="Arial Unicode MS" w:hAnsi="Arial" w:cs="Arial"/>
                <w:color w:val="auto"/>
                <w:sz w:val="16"/>
                <w:szCs w:val="16"/>
              </w:rPr>
              <w:t>4,634,425</w:t>
            </w:r>
            <w:r>
              <w:rPr>
                <w:rFonts w:ascii="Arial" w:eastAsia="Arial Unicode MS" w:hAnsi="Arial" w:cs="Arial"/>
                <w:color w:val="auto"/>
                <w:sz w:val="16"/>
                <w:szCs w:val="16"/>
              </w:rPr>
              <w:t>)</w:t>
            </w:r>
          </w:p>
        </w:tc>
        <w:tc>
          <w:tcPr>
            <w:tcW w:w="1103" w:type="dxa"/>
            <w:tcBorders>
              <w:bottom w:val="single" w:sz="4" w:space="0" w:color="auto"/>
            </w:tcBorders>
            <w:shd w:val="clear" w:color="auto" w:fill="FAFAFA"/>
            <w:vAlign w:val="bottom"/>
          </w:tcPr>
          <w:p w:rsidR="00F71792" w:rsidRPr="0085495B" w:rsidRDefault="00CF6C3D" w:rsidP="00237705">
            <w:pPr>
              <w:pStyle w:val="BlockText"/>
              <w:autoSpaceDE/>
              <w:autoSpaceDN/>
              <w:ind w:left="0" w:right="-72" w:firstLine="0"/>
              <w:jc w:val="right"/>
              <w:rPr>
                <w:rFonts w:ascii="Arial" w:eastAsia="Arial Unicode MS" w:hAnsi="Arial" w:cs="Arial"/>
                <w:color w:val="auto"/>
                <w:sz w:val="16"/>
                <w:szCs w:val="16"/>
              </w:rPr>
            </w:pPr>
            <w:r>
              <w:rPr>
                <w:rFonts w:ascii="Arial" w:eastAsia="Arial Unicode MS" w:hAnsi="Arial" w:cs="Arial"/>
                <w:color w:val="auto"/>
                <w:sz w:val="16"/>
                <w:szCs w:val="16"/>
              </w:rPr>
              <w:t>(</w:t>
            </w:r>
            <w:r w:rsidR="00F71792" w:rsidRPr="0085495B">
              <w:rPr>
                <w:rFonts w:ascii="Arial" w:eastAsia="Arial Unicode MS" w:hAnsi="Arial" w:cs="Arial"/>
                <w:color w:val="auto"/>
                <w:sz w:val="16"/>
                <w:szCs w:val="16"/>
              </w:rPr>
              <w:t>897,912</w:t>
            </w:r>
            <w:r>
              <w:rPr>
                <w:rFonts w:ascii="Arial" w:eastAsia="Arial Unicode MS" w:hAnsi="Arial" w:cs="Arial"/>
                <w:color w:val="auto"/>
                <w:sz w:val="16"/>
                <w:szCs w:val="16"/>
              </w:rPr>
              <w:t>)</w:t>
            </w:r>
          </w:p>
        </w:tc>
        <w:tc>
          <w:tcPr>
            <w:tcW w:w="1103" w:type="dxa"/>
            <w:tcBorders>
              <w:bottom w:val="single" w:sz="4" w:space="0" w:color="auto"/>
            </w:tcBorders>
            <w:shd w:val="clear" w:color="auto" w:fill="FAFAFA"/>
            <w:vAlign w:val="bottom"/>
          </w:tcPr>
          <w:p w:rsidR="00F71792" w:rsidRPr="0085495B" w:rsidRDefault="00CF6C3D" w:rsidP="00237705">
            <w:pPr>
              <w:pStyle w:val="BlockText"/>
              <w:autoSpaceDE/>
              <w:autoSpaceDN/>
              <w:ind w:left="0" w:right="-72" w:firstLine="0"/>
              <w:jc w:val="right"/>
              <w:rPr>
                <w:rFonts w:ascii="Arial" w:eastAsia="Arial Unicode MS" w:hAnsi="Arial" w:cs="Arial"/>
                <w:color w:val="auto"/>
                <w:sz w:val="16"/>
                <w:szCs w:val="16"/>
              </w:rPr>
            </w:pPr>
            <w:r>
              <w:rPr>
                <w:rFonts w:ascii="Arial" w:eastAsia="Arial Unicode MS" w:hAnsi="Arial" w:cs="Arial"/>
                <w:color w:val="auto"/>
                <w:sz w:val="16"/>
                <w:szCs w:val="16"/>
              </w:rPr>
              <w:t>(</w:t>
            </w:r>
            <w:r w:rsidR="00F71792" w:rsidRPr="0085495B">
              <w:rPr>
                <w:rFonts w:ascii="Arial" w:eastAsia="Arial Unicode MS" w:hAnsi="Arial" w:cs="Arial"/>
                <w:color w:val="auto"/>
                <w:sz w:val="16"/>
                <w:szCs w:val="16"/>
              </w:rPr>
              <w:t>10,166,762</w:t>
            </w:r>
            <w:r>
              <w:rPr>
                <w:rFonts w:ascii="Arial" w:eastAsia="Arial Unicode MS" w:hAnsi="Arial" w:cs="Arial"/>
                <w:color w:val="auto"/>
                <w:sz w:val="16"/>
                <w:szCs w:val="16"/>
              </w:rPr>
              <w:t>)</w:t>
            </w:r>
          </w:p>
        </w:tc>
      </w:tr>
    </w:tbl>
    <w:p w:rsidR="00450387" w:rsidRPr="009112F4" w:rsidRDefault="00450387" w:rsidP="009112F4">
      <w:pPr>
        <w:pStyle w:val="ListParagraph"/>
        <w:spacing w:after="0" w:line="240" w:lineRule="auto"/>
        <w:ind w:left="1980"/>
        <w:jc w:val="both"/>
        <w:rPr>
          <w:rFonts w:ascii="Arial" w:eastAsia="Arial Unicode MS" w:hAnsi="Arial" w:cs="Arial"/>
          <w:sz w:val="18"/>
          <w:szCs w:val="18"/>
          <w:lang w:val="en-GB"/>
        </w:rPr>
      </w:pPr>
    </w:p>
    <w:p w:rsidR="00450387" w:rsidRPr="0085495B" w:rsidRDefault="00450387" w:rsidP="00E909C8">
      <w:pPr>
        <w:pStyle w:val="ListParagraph"/>
        <w:numPr>
          <w:ilvl w:val="0"/>
          <w:numId w:val="42"/>
        </w:numPr>
        <w:spacing w:after="0" w:line="240" w:lineRule="auto"/>
        <w:ind w:left="1980"/>
        <w:rPr>
          <w:rFonts w:ascii="Arial" w:hAnsi="Arial" w:cs="Arial"/>
          <w:i/>
          <w:iCs/>
          <w:color w:val="CF4A02"/>
          <w:sz w:val="18"/>
          <w:szCs w:val="18"/>
        </w:rPr>
      </w:pPr>
      <w:r w:rsidRPr="0085495B">
        <w:rPr>
          <w:rFonts w:ascii="Arial" w:hAnsi="Arial" w:cs="Arial"/>
          <w:i/>
          <w:iCs/>
          <w:color w:val="CF4A02"/>
          <w:sz w:val="18"/>
          <w:szCs w:val="18"/>
        </w:rPr>
        <w:t>Accrued income and contract assets</w:t>
      </w:r>
    </w:p>
    <w:p w:rsidR="00450387" w:rsidRPr="0085495B" w:rsidRDefault="00450387" w:rsidP="00E909C8">
      <w:pPr>
        <w:ind w:left="1980"/>
        <w:jc w:val="both"/>
        <w:rPr>
          <w:rFonts w:ascii="Arial" w:hAnsi="Arial" w:cs="Arial"/>
          <w:i/>
          <w:iCs/>
          <w:color w:val="CF4A02"/>
          <w:sz w:val="18"/>
          <w:szCs w:val="18"/>
        </w:rPr>
      </w:pPr>
    </w:p>
    <w:p w:rsidR="00450387" w:rsidRPr="0085495B" w:rsidRDefault="00450387" w:rsidP="00E909C8">
      <w:pPr>
        <w:ind w:left="1980"/>
        <w:jc w:val="both"/>
        <w:rPr>
          <w:rFonts w:ascii="Arial" w:hAnsi="Arial" w:cs="Arial"/>
          <w:i/>
          <w:iCs/>
          <w:color w:val="CF4A02"/>
          <w:sz w:val="18"/>
          <w:szCs w:val="22"/>
        </w:rPr>
      </w:pPr>
      <w:r w:rsidRPr="0085495B">
        <w:rPr>
          <w:rFonts w:ascii="Arial" w:hAnsi="Arial" w:cs="Arial"/>
          <w:sz w:val="18"/>
          <w:szCs w:val="22"/>
          <w:lang w:val="en-GB"/>
        </w:rPr>
        <w:t xml:space="preserve">The Group and the Company </w:t>
      </w:r>
      <w:r w:rsidRPr="0085495B">
        <w:rPr>
          <w:rFonts w:ascii="Arial" w:hAnsi="Arial" w:cs="Arial"/>
          <w:sz w:val="18"/>
          <w:szCs w:val="18"/>
          <w:lang w:val="en-GB"/>
        </w:rPr>
        <w:t>c</w:t>
      </w:r>
      <w:r w:rsidRPr="0085495B">
        <w:rPr>
          <w:rFonts w:ascii="Arial" w:eastAsia="Times New Roman" w:hAnsi="Arial" w:cs="Arial"/>
          <w:sz w:val="18"/>
          <w:szCs w:val="18"/>
          <w:lang w:val="en-GB"/>
        </w:rPr>
        <w:t>onsidered</w:t>
      </w:r>
      <w:r w:rsidRPr="0085495B">
        <w:rPr>
          <w:rFonts w:ascii="Arial" w:hAnsi="Arial" w:cs="Arial"/>
          <w:sz w:val="18"/>
          <w:szCs w:val="18"/>
          <w:lang w:val="en-GB"/>
        </w:rPr>
        <w:t xml:space="preserve"> the aging of </w:t>
      </w:r>
      <w:r w:rsidRPr="0085495B">
        <w:rPr>
          <w:rFonts w:ascii="Arial" w:hAnsi="Arial" w:cs="Arial"/>
          <w:sz w:val="18"/>
          <w:szCs w:val="22"/>
          <w:lang w:val="en-GB"/>
        </w:rPr>
        <w:t>accrued income and contract assets from outstanding balance as of reporting date.</w:t>
      </w:r>
    </w:p>
    <w:p w:rsidR="00450387" w:rsidRPr="0085495B" w:rsidRDefault="00450387" w:rsidP="00E909C8">
      <w:pPr>
        <w:pStyle w:val="ListParagraph"/>
        <w:spacing w:after="0" w:line="240" w:lineRule="auto"/>
        <w:ind w:left="1980"/>
        <w:jc w:val="both"/>
        <w:rPr>
          <w:rFonts w:ascii="Arial" w:eastAsia="Arial Unicode MS" w:hAnsi="Arial" w:cs="Arial"/>
          <w:b/>
          <w:bCs/>
          <w:sz w:val="18"/>
          <w:szCs w:val="18"/>
        </w:rPr>
      </w:pPr>
    </w:p>
    <w:tbl>
      <w:tblPr>
        <w:tblW w:w="8573" w:type="dxa"/>
        <w:tblInd w:w="900" w:type="dxa"/>
        <w:tblLayout w:type="fixed"/>
        <w:tblLook w:val="04A0" w:firstRow="1" w:lastRow="0" w:firstColumn="1" w:lastColumn="0" w:noHBand="0" w:noVBand="1"/>
      </w:tblPr>
      <w:tblGrid>
        <w:gridCol w:w="2754"/>
        <w:gridCol w:w="1163"/>
        <w:gridCol w:w="1164"/>
        <w:gridCol w:w="1164"/>
        <w:gridCol w:w="1164"/>
        <w:gridCol w:w="1164"/>
      </w:tblGrid>
      <w:tr w:rsidR="00450387" w:rsidRPr="0085495B" w:rsidTr="00E909C8">
        <w:tc>
          <w:tcPr>
            <w:tcW w:w="2754" w:type="dxa"/>
            <w:shd w:val="clear" w:color="auto" w:fill="auto"/>
            <w:vAlign w:val="bottom"/>
          </w:tcPr>
          <w:p w:rsidR="00450387" w:rsidRPr="0085495B" w:rsidRDefault="00450387" w:rsidP="00E909C8">
            <w:pPr>
              <w:ind w:left="74"/>
              <w:rPr>
                <w:rFonts w:ascii="Arial" w:hAnsi="Arial" w:cs="Arial"/>
                <w:b/>
                <w:bCs/>
                <w:sz w:val="18"/>
                <w:szCs w:val="18"/>
              </w:rPr>
            </w:pPr>
          </w:p>
        </w:tc>
        <w:tc>
          <w:tcPr>
            <w:tcW w:w="5819" w:type="dxa"/>
            <w:gridSpan w:val="5"/>
            <w:tcBorders>
              <w:top w:val="single" w:sz="4" w:space="0" w:color="auto"/>
              <w:bottom w:val="single" w:sz="4" w:space="0" w:color="auto"/>
            </w:tcBorders>
            <w:shd w:val="clear" w:color="auto" w:fill="auto"/>
            <w:vAlign w:val="bottom"/>
          </w:tcPr>
          <w:p w:rsidR="00450387" w:rsidRPr="0085495B" w:rsidRDefault="00450387" w:rsidP="00A2010C">
            <w:pPr>
              <w:jc w:val="center"/>
              <w:rPr>
                <w:rFonts w:ascii="Arial" w:hAnsi="Arial" w:cs="Arial"/>
                <w:b/>
                <w:bCs/>
                <w:sz w:val="18"/>
                <w:szCs w:val="18"/>
              </w:rPr>
            </w:pPr>
            <w:r w:rsidRPr="0085495B">
              <w:rPr>
                <w:rFonts w:ascii="Arial" w:hAnsi="Arial" w:cs="Arial"/>
                <w:b/>
                <w:bCs/>
                <w:sz w:val="18"/>
                <w:szCs w:val="18"/>
              </w:rPr>
              <w:t>Consolidated financial statements</w:t>
            </w:r>
          </w:p>
        </w:tc>
      </w:tr>
      <w:tr w:rsidR="00450387" w:rsidRPr="0085495B" w:rsidTr="00E909C8">
        <w:tc>
          <w:tcPr>
            <w:tcW w:w="2754" w:type="dxa"/>
            <w:shd w:val="clear" w:color="auto" w:fill="auto"/>
            <w:vAlign w:val="bottom"/>
          </w:tcPr>
          <w:p w:rsidR="00450387" w:rsidRPr="0085495B" w:rsidRDefault="00450387" w:rsidP="00E909C8">
            <w:pPr>
              <w:ind w:left="74"/>
              <w:rPr>
                <w:rFonts w:ascii="Arial" w:hAnsi="Arial" w:cs="Arial"/>
                <w:b/>
                <w:bCs/>
                <w:sz w:val="18"/>
                <w:szCs w:val="18"/>
              </w:rPr>
            </w:pPr>
            <w:r w:rsidRPr="0085495B">
              <w:rPr>
                <w:rFonts w:ascii="Arial" w:hAnsi="Arial" w:cs="Arial"/>
                <w:b/>
                <w:bCs/>
                <w:sz w:val="18"/>
                <w:szCs w:val="18"/>
              </w:rPr>
              <w:t>As at 31 December 2020</w:t>
            </w:r>
          </w:p>
        </w:tc>
        <w:tc>
          <w:tcPr>
            <w:tcW w:w="1163" w:type="dxa"/>
            <w:tcBorders>
              <w:top w:val="single" w:sz="4" w:space="0" w:color="auto"/>
              <w:bottom w:val="single" w:sz="4" w:space="0" w:color="auto"/>
            </w:tcBorders>
            <w:shd w:val="clear" w:color="auto" w:fill="auto"/>
            <w:vAlign w:val="bottom"/>
          </w:tcPr>
          <w:p w:rsidR="00101051"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 xml:space="preserve">Up to </w:t>
            </w:r>
          </w:p>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3 months</w:t>
            </w:r>
          </w:p>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Baht</w:t>
            </w:r>
          </w:p>
        </w:tc>
        <w:tc>
          <w:tcPr>
            <w:tcW w:w="1164" w:type="dxa"/>
            <w:tcBorders>
              <w:top w:val="single" w:sz="4" w:space="0" w:color="auto"/>
              <w:bottom w:val="single" w:sz="4" w:space="0" w:color="auto"/>
            </w:tcBorders>
            <w:shd w:val="clear" w:color="auto" w:fill="auto"/>
            <w:vAlign w:val="bottom"/>
          </w:tcPr>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3 - 6 months</w:t>
            </w:r>
          </w:p>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Baht</w:t>
            </w:r>
          </w:p>
        </w:tc>
        <w:tc>
          <w:tcPr>
            <w:tcW w:w="1164" w:type="dxa"/>
            <w:tcBorders>
              <w:top w:val="single" w:sz="4" w:space="0" w:color="auto"/>
              <w:bottom w:val="single" w:sz="4" w:space="0" w:color="auto"/>
            </w:tcBorders>
            <w:shd w:val="clear" w:color="auto" w:fill="auto"/>
            <w:vAlign w:val="bottom"/>
          </w:tcPr>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6 - 12 months Baht</w:t>
            </w:r>
          </w:p>
        </w:tc>
        <w:tc>
          <w:tcPr>
            <w:tcW w:w="1164" w:type="dxa"/>
            <w:tcBorders>
              <w:top w:val="single" w:sz="4" w:space="0" w:color="auto"/>
              <w:bottom w:val="single" w:sz="4" w:space="0" w:color="auto"/>
            </w:tcBorders>
            <w:shd w:val="clear" w:color="auto" w:fill="auto"/>
          </w:tcPr>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 xml:space="preserve">Over </w:t>
            </w:r>
          </w:p>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12 months</w:t>
            </w:r>
          </w:p>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Baht</w:t>
            </w:r>
          </w:p>
        </w:tc>
        <w:tc>
          <w:tcPr>
            <w:tcW w:w="1164" w:type="dxa"/>
            <w:tcBorders>
              <w:top w:val="single" w:sz="4" w:space="0" w:color="auto"/>
              <w:bottom w:val="single" w:sz="4" w:space="0" w:color="auto"/>
            </w:tcBorders>
            <w:shd w:val="clear" w:color="auto" w:fill="auto"/>
            <w:vAlign w:val="bottom"/>
          </w:tcPr>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Total</w:t>
            </w:r>
          </w:p>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Baht</w:t>
            </w:r>
          </w:p>
        </w:tc>
      </w:tr>
      <w:tr w:rsidR="00450387" w:rsidRPr="0085495B" w:rsidTr="00E909C8">
        <w:tc>
          <w:tcPr>
            <w:tcW w:w="2754" w:type="dxa"/>
            <w:shd w:val="clear" w:color="auto" w:fill="auto"/>
            <w:vAlign w:val="bottom"/>
          </w:tcPr>
          <w:p w:rsidR="00450387" w:rsidRPr="0085495B" w:rsidRDefault="00450387" w:rsidP="00E909C8">
            <w:pPr>
              <w:ind w:left="74"/>
              <w:rPr>
                <w:rFonts w:ascii="Arial" w:hAnsi="Arial" w:cs="Arial"/>
                <w:sz w:val="18"/>
                <w:szCs w:val="18"/>
              </w:rPr>
            </w:pPr>
          </w:p>
        </w:tc>
        <w:tc>
          <w:tcPr>
            <w:tcW w:w="1163" w:type="dxa"/>
            <w:tcBorders>
              <w:top w:val="single" w:sz="4" w:space="0" w:color="auto"/>
            </w:tcBorders>
            <w:shd w:val="clear" w:color="auto" w:fill="FAFAFA"/>
            <w:vAlign w:val="bottom"/>
          </w:tcPr>
          <w:p w:rsidR="00450387" w:rsidRPr="0085495B" w:rsidRDefault="00450387" w:rsidP="00A2010C">
            <w:pPr>
              <w:ind w:right="-72"/>
              <w:jc w:val="right"/>
              <w:rPr>
                <w:rFonts w:ascii="Arial" w:hAnsi="Arial" w:cs="Arial"/>
                <w:sz w:val="18"/>
                <w:szCs w:val="18"/>
              </w:rPr>
            </w:pPr>
          </w:p>
        </w:tc>
        <w:tc>
          <w:tcPr>
            <w:tcW w:w="1164" w:type="dxa"/>
            <w:tcBorders>
              <w:top w:val="single" w:sz="4" w:space="0" w:color="auto"/>
            </w:tcBorders>
            <w:shd w:val="clear" w:color="auto" w:fill="FAFAFA"/>
            <w:vAlign w:val="bottom"/>
          </w:tcPr>
          <w:p w:rsidR="00450387" w:rsidRPr="0085495B" w:rsidRDefault="00450387" w:rsidP="00A2010C">
            <w:pPr>
              <w:ind w:right="-72"/>
              <w:jc w:val="right"/>
              <w:rPr>
                <w:rFonts w:ascii="Arial" w:hAnsi="Arial" w:cs="Arial"/>
                <w:sz w:val="18"/>
                <w:szCs w:val="18"/>
              </w:rPr>
            </w:pPr>
          </w:p>
        </w:tc>
        <w:tc>
          <w:tcPr>
            <w:tcW w:w="1164" w:type="dxa"/>
            <w:tcBorders>
              <w:top w:val="single" w:sz="4" w:space="0" w:color="auto"/>
            </w:tcBorders>
            <w:shd w:val="clear" w:color="auto" w:fill="FAFAFA"/>
            <w:vAlign w:val="bottom"/>
          </w:tcPr>
          <w:p w:rsidR="00450387" w:rsidRPr="0085495B" w:rsidRDefault="00450387" w:rsidP="00A2010C">
            <w:pPr>
              <w:ind w:right="-72"/>
              <w:jc w:val="right"/>
              <w:rPr>
                <w:rFonts w:ascii="Arial" w:hAnsi="Arial" w:cs="Arial"/>
                <w:sz w:val="18"/>
                <w:szCs w:val="18"/>
              </w:rPr>
            </w:pPr>
          </w:p>
        </w:tc>
        <w:tc>
          <w:tcPr>
            <w:tcW w:w="1164" w:type="dxa"/>
            <w:tcBorders>
              <w:top w:val="single" w:sz="4" w:space="0" w:color="auto"/>
            </w:tcBorders>
            <w:shd w:val="clear" w:color="auto" w:fill="FAFAFA"/>
            <w:vAlign w:val="bottom"/>
          </w:tcPr>
          <w:p w:rsidR="00450387" w:rsidRPr="0085495B" w:rsidRDefault="00450387" w:rsidP="00A2010C">
            <w:pPr>
              <w:ind w:right="-72"/>
              <w:jc w:val="right"/>
              <w:rPr>
                <w:rFonts w:ascii="Arial" w:hAnsi="Arial" w:cs="Arial"/>
                <w:sz w:val="18"/>
                <w:szCs w:val="18"/>
              </w:rPr>
            </w:pPr>
          </w:p>
        </w:tc>
        <w:tc>
          <w:tcPr>
            <w:tcW w:w="1164" w:type="dxa"/>
            <w:tcBorders>
              <w:top w:val="single" w:sz="4" w:space="0" w:color="auto"/>
            </w:tcBorders>
            <w:shd w:val="clear" w:color="auto" w:fill="FAFAFA"/>
          </w:tcPr>
          <w:p w:rsidR="00450387" w:rsidRPr="0085495B" w:rsidRDefault="00450387" w:rsidP="00A2010C">
            <w:pPr>
              <w:ind w:right="-72"/>
              <w:jc w:val="right"/>
              <w:rPr>
                <w:rFonts w:ascii="Arial" w:hAnsi="Arial" w:cs="Arial"/>
                <w:sz w:val="18"/>
                <w:szCs w:val="18"/>
              </w:rPr>
            </w:pPr>
          </w:p>
        </w:tc>
      </w:tr>
      <w:tr w:rsidR="00450387" w:rsidRPr="0085495B" w:rsidTr="00E909C8">
        <w:tc>
          <w:tcPr>
            <w:tcW w:w="2754" w:type="dxa"/>
            <w:shd w:val="clear" w:color="auto" w:fill="auto"/>
            <w:vAlign w:val="bottom"/>
          </w:tcPr>
          <w:p w:rsidR="00450387" w:rsidRPr="0085495B" w:rsidRDefault="00450387" w:rsidP="00E909C8">
            <w:pPr>
              <w:ind w:left="74"/>
              <w:rPr>
                <w:rFonts w:ascii="Arial" w:hAnsi="Arial" w:cs="Arial"/>
                <w:sz w:val="18"/>
                <w:szCs w:val="18"/>
              </w:rPr>
            </w:pPr>
            <w:r w:rsidRPr="0085495B">
              <w:rPr>
                <w:rFonts w:ascii="Arial" w:hAnsi="Arial" w:cs="Arial"/>
                <w:sz w:val="18"/>
                <w:szCs w:val="18"/>
              </w:rPr>
              <w:t>Gross carrying amount</w:t>
            </w:r>
          </w:p>
        </w:tc>
        <w:tc>
          <w:tcPr>
            <w:tcW w:w="1163" w:type="dxa"/>
            <w:shd w:val="clear" w:color="auto" w:fill="FAFAFA"/>
            <w:vAlign w:val="bottom"/>
          </w:tcPr>
          <w:p w:rsidR="00450387" w:rsidRPr="0085495B" w:rsidRDefault="00450387" w:rsidP="00A2010C">
            <w:pPr>
              <w:ind w:right="-72"/>
              <w:jc w:val="right"/>
              <w:rPr>
                <w:rFonts w:ascii="Arial" w:hAnsi="Arial" w:cs="Arial"/>
                <w:sz w:val="18"/>
                <w:szCs w:val="18"/>
              </w:rPr>
            </w:pPr>
          </w:p>
        </w:tc>
        <w:tc>
          <w:tcPr>
            <w:tcW w:w="1164" w:type="dxa"/>
            <w:shd w:val="clear" w:color="auto" w:fill="FAFAFA"/>
            <w:vAlign w:val="bottom"/>
          </w:tcPr>
          <w:p w:rsidR="00450387" w:rsidRPr="0085495B" w:rsidRDefault="00450387" w:rsidP="00A2010C">
            <w:pPr>
              <w:ind w:right="-72"/>
              <w:jc w:val="right"/>
              <w:rPr>
                <w:rFonts w:ascii="Arial" w:hAnsi="Arial" w:cs="Arial"/>
                <w:sz w:val="18"/>
                <w:szCs w:val="18"/>
              </w:rPr>
            </w:pPr>
          </w:p>
        </w:tc>
        <w:tc>
          <w:tcPr>
            <w:tcW w:w="1164" w:type="dxa"/>
            <w:shd w:val="clear" w:color="auto" w:fill="FAFAFA"/>
            <w:vAlign w:val="bottom"/>
          </w:tcPr>
          <w:p w:rsidR="00450387" w:rsidRPr="0085495B" w:rsidRDefault="00450387" w:rsidP="00A2010C">
            <w:pPr>
              <w:ind w:right="-72"/>
              <w:jc w:val="right"/>
              <w:rPr>
                <w:rFonts w:ascii="Arial" w:hAnsi="Arial" w:cs="Arial"/>
                <w:sz w:val="18"/>
                <w:szCs w:val="18"/>
              </w:rPr>
            </w:pPr>
          </w:p>
        </w:tc>
        <w:tc>
          <w:tcPr>
            <w:tcW w:w="1164" w:type="dxa"/>
            <w:shd w:val="clear" w:color="auto" w:fill="FAFAFA"/>
            <w:vAlign w:val="bottom"/>
          </w:tcPr>
          <w:p w:rsidR="00450387" w:rsidRPr="0085495B" w:rsidRDefault="00450387" w:rsidP="00A2010C">
            <w:pPr>
              <w:ind w:right="-72"/>
              <w:jc w:val="right"/>
              <w:rPr>
                <w:rFonts w:ascii="Arial" w:hAnsi="Arial" w:cs="Arial"/>
                <w:sz w:val="18"/>
                <w:szCs w:val="18"/>
              </w:rPr>
            </w:pPr>
          </w:p>
        </w:tc>
        <w:tc>
          <w:tcPr>
            <w:tcW w:w="1164" w:type="dxa"/>
            <w:shd w:val="clear" w:color="auto" w:fill="FAFAFA"/>
            <w:vAlign w:val="bottom"/>
          </w:tcPr>
          <w:p w:rsidR="00450387" w:rsidRPr="0085495B" w:rsidRDefault="00450387" w:rsidP="00A2010C">
            <w:pPr>
              <w:ind w:right="-72"/>
              <w:jc w:val="right"/>
              <w:rPr>
                <w:rFonts w:ascii="Arial" w:hAnsi="Arial" w:cs="Arial"/>
                <w:sz w:val="18"/>
                <w:szCs w:val="18"/>
              </w:rPr>
            </w:pPr>
          </w:p>
        </w:tc>
      </w:tr>
      <w:tr w:rsidR="00DB4A9A" w:rsidRPr="0085495B" w:rsidTr="00E909C8">
        <w:tc>
          <w:tcPr>
            <w:tcW w:w="2754" w:type="dxa"/>
            <w:shd w:val="clear" w:color="auto" w:fill="auto"/>
            <w:vAlign w:val="bottom"/>
          </w:tcPr>
          <w:p w:rsidR="00F71792" w:rsidRPr="0085495B" w:rsidRDefault="00E909C8" w:rsidP="00E909C8">
            <w:pPr>
              <w:ind w:left="74"/>
              <w:rPr>
                <w:rFonts w:ascii="Arial" w:hAnsi="Arial" w:cs="Arial"/>
                <w:sz w:val="18"/>
                <w:szCs w:val="18"/>
              </w:rPr>
            </w:pPr>
            <w:r>
              <w:rPr>
                <w:rFonts w:ascii="Arial" w:hAnsi="Arial" w:cs="Arial"/>
                <w:sz w:val="18"/>
                <w:szCs w:val="18"/>
              </w:rPr>
              <w:t xml:space="preserve">   </w:t>
            </w:r>
            <w:r w:rsidR="00F71792" w:rsidRPr="0085495B">
              <w:rPr>
                <w:rFonts w:ascii="Arial" w:hAnsi="Arial" w:cs="Arial"/>
                <w:sz w:val="18"/>
                <w:szCs w:val="18"/>
              </w:rPr>
              <w:t>- accrued income</w:t>
            </w:r>
          </w:p>
        </w:tc>
        <w:tc>
          <w:tcPr>
            <w:tcW w:w="1163" w:type="dxa"/>
            <w:shd w:val="clear" w:color="auto" w:fill="FAFAFA"/>
            <w:vAlign w:val="bottom"/>
          </w:tcPr>
          <w:p w:rsidR="00F71792" w:rsidRPr="0085495B" w:rsidRDefault="00F71792" w:rsidP="00DB4A9A">
            <w:pPr>
              <w:pStyle w:val="BlockText"/>
              <w:ind w:left="0" w:right="-72" w:firstLine="0"/>
              <w:jc w:val="right"/>
              <w:rPr>
                <w:rFonts w:ascii="Arial" w:eastAsia="Arial Unicode MS" w:hAnsi="Arial" w:cs="Arial"/>
                <w:color w:val="auto"/>
                <w:sz w:val="18"/>
                <w:szCs w:val="18"/>
              </w:rPr>
            </w:pPr>
            <w:r w:rsidRPr="0085495B">
              <w:rPr>
                <w:rFonts w:ascii="Arial" w:eastAsia="Arial Unicode MS" w:hAnsi="Arial" w:cs="Arial"/>
                <w:color w:val="auto"/>
                <w:sz w:val="18"/>
                <w:szCs w:val="18"/>
              </w:rPr>
              <w:t>22,787,217</w:t>
            </w:r>
          </w:p>
        </w:tc>
        <w:tc>
          <w:tcPr>
            <w:tcW w:w="1164" w:type="dxa"/>
            <w:shd w:val="clear" w:color="auto" w:fill="FAFAFA"/>
            <w:vAlign w:val="bottom"/>
          </w:tcPr>
          <w:p w:rsidR="00F71792" w:rsidRPr="0085495B" w:rsidRDefault="00F71792" w:rsidP="00DB4A9A">
            <w:pPr>
              <w:pStyle w:val="BlockText"/>
              <w:ind w:left="0" w:right="-72" w:firstLine="0"/>
              <w:jc w:val="right"/>
              <w:rPr>
                <w:rFonts w:ascii="Arial" w:eastAsia="Arial Unicode MS" w:hAnsi="Arial" w:cs="Arial"/>
                <w:color w:val="auto"/>
                <w:sz w:val="18"/>
                <w:szCs w:val="18"/>
              </w:rPr>
            </w:pPr>
            <w:r w:rsidRPr="0085495B">
              <w:rPr>
                <w:rFonts w:ascii="Arial" w:eastAsia="Arial Unicode MS" w:hAnsi="Arial" w:cs="Arial"/>
                <w:color w:val="auto"/>
                <w:sz w:val="18"/>
                <w:szCs w:val="18"/>
              </w:rPr>
              <w:t>7,397,452</w:t>
            </w:r>
          </w:p>
        </w:tc>
        <w:tc>
          <w:tcPr>
            <w:tcW w:w="1164" w:type="dxa"/>
            <w:shd w:val="clear" w:color="auto" w:fill="FAFAFA"/>
            <w:vAlign w:val="bottom"/>
          </w:tcPr>
          <w:p w:rsidR="00F71792" w:rsidRPr="0085495B" w:rsidRDefault="00F71792" w:rsidP="00DB4A9A">
            <w:pPr>
              <w:pStyle w:val="BlockText"/>
              <w:ind w:left="0" w:right="-72" w:firstLine="0"/>
              <w:jc w:val="right"/>
              <w:rPr>
                <w:rFonts w:ascii="Arial" w:eastAsia="Arial Unicode MS" w:hAnsi="Arial" w:cs="Arial"/>
                <w:color w:val="auto"/>
                <w:sz w:val="18"/>
                <w:szCs w:val="18"/>
              </w:rPr>
            </w:pPr>
            <w:r w:rsidRPr="0085495B">
              <w:rPr>
                <w:rFonts w:ascii="Arial" w:eastAsia="Arial Unicode MS" w:hAnsi="Arial" w:cs="Arial"/>
                <w:color w:val="auto"/>
                <w:sz w:val="18"/>
                <w:szCs w:val="18"/>
              </w:rPr>
              <w:t>20,241,736</w:t>
            </w:r>
          </w:p>
        </w:tc>
        <w:tc>
          <w:tcPr>
            <w:tcW w:w="1164" w:type="dxa"/>
            <w:shd w:val="clear" w:color="auto" w:fill="FAFAFA"/>
            <w:vAlign w:val="bottom"/>
          </w:tcPr>
          <w:p w:rsidR="00F71792" w:rsidRPr="0085495B" w:rsidRDefault="00F71792" w:rsidP="00DB4A9A">
            <w:pPr>
              <w:pStyle w:val="BlockText"/>
              <w:ind w:left="0" w:right="-72" w:firstLine="0"/>
              <w:jc w:val="right"/>
              <w:rPr>
                <w:rFonts w:ascii="Arial" w:eastAsia="Arial Unicode MS" w:hAnsi="Arial" w:cs="Arial"/>
                <w:color w:val="auto"/>
                <w:sz w:val="18"/>
                <w:szCs w:val="18"/>
              </w:rPr>
            </w:pPr>
            <w:r w:rsidRPr="0085495B">
              <w:rPr>
                <w:rFonts w:ascii="Arial" w:eastAsia="Arial Unicode MS" w:hAnsi="Arial" w:cs="Arial"/>
                <w:color w:val="auto"/>
                <w:sz w:val="18"/>
                <w:szCs w:val="18"/>
              </w:rPr>
              <w:t>1,795,078</w:t>
            </w:r>
          </w:p>
        </w:tc>
        <w:tc>
          <w:tcPr>
            <w:tcW w:w="1164" w:type="dxa"/>
            <w:shd w:val="clear" w:color="auto" w:fill="FAFAFA"/>
            <w:vAlign w:val="bottom"/>
          </w:tcPr>
          <w:p w:rsidR="00F71792" w:rsidRPr="0085495B" w:rsidRDefault="00F71792" w:rsidP="00DB4A9A">
            <w:pPr>
              <w:pStyle w:val="BlockText"/>
              <w:ind w:left="0" w:right="-72" w:firstLine="0"/>
              <w:jc w:val="right"/>
              <w:rPr>
                <w:rFonts w:ascii="Arial" w:eastAsia="Arial Unicode MS" w:hAnsi="Arial" w:cs="Arial"/>
                <w:color w:val="auto"/>
                <w:sz w:val="18"/>
                <w:szCs w:val="18"/>
              </w:rPr>
            </w:pPr>
            <w:r w:rsidRPr="0085495B">
              <w:rPr>
                <w:rFonts w:ascii="Arial" w:eastAsia="Arial Unicode MS" w:hAnsi="Arial" w:cs="Arial"/>
                <w:color w:val="auto"/>
                <w:sz w:val="18"/>
                <w:szCs w:val="18"/>
              </w:rPr>
              <w:t>52,221,483</w:t>
            </w:r>
          </w:p>
        </w:tc>
      </w:tr>
      <w:tr w:rsidR="00EF686E" w:rsidRPr="0085495B" w:rsidTr="009112F4">
        <w:tc>
          <w:tcPr>
            <w:tcW w:w="2754" w:type="dxa"/>
            <w:shd w:val="clear" w:color="auto" w:fill="auto"/>
            <w:vAlign w:val="bottom"/>
          </w:tcPr>
          <w:p w:rsidR="00EF686E" w:rsidRPr="0085495B" w:rsidRDefault="00EF686E" w:rsidP="00EF686E">
            <w:pPr>
              <w:ind w:left="74"/>
              <w:jc w:val="both"/>
              <w:rPr>
                <w:rFonts w:ascii="Arial" w:hAnsi="Arial" w:cs="Arial"/>
                <w:sz w:val="18"/>
                <w:szCs w:val="18"/>
              </w:rPr>
            </w:pPr>
            <w:r>
              <w:rPr>
                <w:rFonts w:ascii="Arial" w:hAnsi="Arial" w:cs="Arial"/>
                <w:sz w:val="18"/>
                <w:szCs w:val="18"/>
              </w:rPr>
              <w:t xml:space="preserve">   </w:t>
            </w:r>
            <w:r w:rsidRPr="0085495B">
              <w:rPr>
                <w:rFonts w:ascii="Arial" w:hAnsi="Arial" w:cs="Arial"/>
                <w:sz w:val="18"/>
                <w:szCs w:val="18"/>
              </w:rPr>
              <w:t>- contract assets</w:t>
            </w:r>
          </w:p>
        </w:tc>
        <w:tc>
          <w:tcPr>
            <w:tcW w:w="1163" w:type="dxa"/>
            <w:tcBorders>
              <w:top w:val="nil"/>
              <w:left w:val="nil"/>
              <w:bottom w:val="single" w:sz="4" w:space="0" w:color="auto"/>
              <w:right w:val="nil"/>
            </w:tcBorders>
            <w:shd w:val="clear" w:color="auto" w:fill="FAFAFA"/>
          </w:tcPr>
          <w:p w:rsidR="00EF686E" w:rsidRPr="00EF686E" w:rsidRDefault="00EF686E" w:rsidP="00EF686E">
            <w:pPr>
              <w:pStyle w:val="BlockText"/>
              <w:ind w:left="0" w:right="-72" w:firstLine="0"/>
              <w:jc w:val="right"/>
              <w:rPr>
                <w:rFonts w:ascii="Arial" w:eastAsia="Arial Unicode MS" w:hAnsi="Arial" w:cs="Arial"/>
                <w:color w:val="auto"/>
                <w:sz w:val="18"/>
                <w:szCs w:val="18"/>
              </w:rPr>
            </w:pPr>
            <w:r w:rsidRPr="00EF686E">
              <w:rPr>
                <w:rFonts w:ascii="Arial" w:eastAsia="Arial Unicode MS" w:hAnsi="Arial" w:cs="Arial"/>
                <w:color w:val="auto"/>
                <w:sz w:val="18"/>
                <w:szCs w:val="18"/>
              </w:rPr>
              <w:t>702,237,097</w:t>
            </w:r>
          </w:p>
        </w:tc>
        <w:tc>
          <w:tcPr>
            <w:tcW w:w="1164" w:type="dxa"/>
            <w:tcBorders>
              <w:top w:val="nil"/>
              <w:left w:val="nil"/>
              <w:bottom w:val="single" w:sz="4" w:space="0" w:color="auto"/>
              <w:right w:val="nil"/>
            </w:tcBorders>
            <w:shd w:val="clear" w:color="auto" w:fill="FAFAFA"/>
          </w:tcPr>
          <w:p w:rsidR="00EF686E" w:rsidRPr="00EF686E" w:rsidRDefault="00EF686E" w:rsidP="00EF686E">
            <w:pPr>
              <w:pStyle w:val="BlockText"/>
              <w:ind w:left="0" w:right="-72" w:firstLine="0"/>
              <w:jc w:val="right"/>
              <w:rPr>
                <w:rFonts w:ascii="Arial" w:eastAsia="Arial Unicode MS" w:hAnsi="Arial" w:cs="Arial"/>
                <w:color w:val="auto"/>
                <w:sz w:val="18"/>
                <w:szCs w:val="18"/>
              </w:rPr>
            </w:pPr>
            <w:r w:rsidRPr="00EF686E">
              <w:rPr>
                <w:rFonts w:ascii="Arial" w:eastAsia="Arial Unicode MS" w:hAnsi="Arial" w:cs="Arial"/>
                <w:color w:val="auto"/>
                <w:sz w:val="18"/>
                <w:szCs w:val="18"/>
              </w:rPr>
              <w:t>89,478,917</w:t>
            </w:r>
          </w:p>
        </w:tc>
        <w:tc>
          <w:tcPr>
            <w:tcW w:w="1164" w:type="dxa"/>
            <w:tcBorders>
              <w:top w:val="nil"/>
              <w:left w:val="nil"/>
              <w:bottom w:val="single" w:sz="4" w:space="0" w:color="auto"/>
              <w:right w:val="nil"/>
            </w:tcBorders>
            <w:shd w:val="clear" w:color="auto" w:fill="FAFAFA"/>
          </w:tcPr>
          <w:p w:rsidR="00EF686E" w:rsidRPr="00EF686E" w:rsidRDefault="00EF686E" w:rsidP="00EF686E">
            <w:pPr>
              <w:pStyle w:val="BlockText"/>
              <w:ind w:left="0" w:right="-72" w:firstLine="0"/>
              <w:jc w:val="right"/>
              <w:rPr>
                <w:rFonts w:ascii="Arial" w:eastAsia="Arial Unicode MS" w:hAnsi="Arial" w:cs="Arial"/>
                <w:color w:val="auto"/>
                <w:sz w:val="18"/>
                <w:szCs w:val="18"/>
              </w:rPr>
            </w:pPr>
            <w:r w:rsidRPr="00EF686E">
              <w:rPr>
                <w:rFonts w:ascii="Arial" w:eastAsia="Arial Unicode MS" w:hAnsi="Arial" w:cs="Arial"/>
                <w:color w:val="auto"/>
                <w:sz w:val="18"/>
                <w:szCs w:val="18"/>
              </w:rPr>
              <w:t>60,049,460</w:t>
            </w:r>
          </w:p>
        </w:tc>
        <w:tc>
          <w:tcPr>
            <w:tcW w:w="1164" w:type="dxa"/>
            <w:tcBorders>
              <w:top w:val="nil"/>
              <w:left w:val="nil"/>
              <w:bottom w:val="single" w:sz="4" w:space="0" w:color="auto"/>
              <w:right w:val="nil"/>
            </w:tcBorders>
            <w:shd w:val="clear" w:color="auto" w:fill="FAFAFA"/>
          </w:tcPr>
          <w:p w:rsidR="00EF686E" w:rsidRPr="00EF686E" w:rsidRDefault="00EF686E" w:rsidP="00EF686E">
            <w:pPr>
              <w:pStyle w:val="BlockText"/>
              <w:ind w:left="0" w:right="-72" w:firstLine="0"/>
              <w:jc w:val="right"/>
              <w:rPr>
                <w:rFonts w:ascii="Arial" w:eastAsia="Arial Unicode MS" w:hAnsi="Arial" w:cs="Arial"/>
                <w:color w:val="auto"/>
                <w:sz w:val="18"/>
                <w:szCs w:val="18"/>
              </w:rPr>
            </w:pPr>
            <w:r w:rsidRPr="00EF686E">
              <w:rPr>
                <w:rFonts w:ascii="Arial" w:eastAsia="Arial Unicode MS" w:hAnsi="Arial" w:cs="Arial"/>
                <w:color w:val="auto"/>
                <w:sz w:val="18"/>
                <w:szCs w:val="18"/>
              </w:rPr>
              <w:t>20,641,336</w:t>
            </w:r>
          </w:p>
        </w:tc>
        <w:tc>
          <w:tcPr>
            <w:tcW w:w="1164" w:type="dxa"/>
            <w:tcBorders>
              <w:top w:val="nil"/>
              <w:left w:val="nil"/>
              <w:bottom w:val="single" w:sz="4" w:space="0" w:color="auto"/>
              <w:right w:val="nil"/>
            </w:tcBorders>
            <w:shd w:val="clear" w:color="auto" w:fill="FAFAFA"/>
          </w:tcPr>
          <w:p w:rsidR="00EF686E" w:rsidRPr="00EF686E" w:rsidRDefault="00EF686E" w:rsidP="00EF686E">
            <w:pPr>
              <w:pStyle w:val="BlockText"/>
              <w:ind w:left="0" w:right="-72" w:firstLine="0"/>
              <w:jc w:val="right"/>
              <w:rPr>
                <w:rFonts w:ascii="Arial" w:eastAsia="Arial Unicode MS" w:hAnsi="Arial" w:cs="Arial"/>
                <w:color w:val="auto"/>
                <w:sz w:val="18"/>
                <w:szCs w:val="18"/>
              </w:rPr>
            </w:pPr>
            <w:r w:rsidRPr="00EF686E">
              <w:rPr>
                <w:rFonts w:ascii="Arial" w:eastAsia="Arial Unicode MS" w:hAnsi="Arial" w:cs="Arial"/>
                <w:color w:val="auto"/>
                <w:sz w:val="18"/>
                <w:szCs w:val="18"/>
              </w:rPr>
              <w:t>872,406,810</w:t>
            </w:r>
          </w:p>
        </w:tc>
      </w:tr>
      <w:tr w:rsidR="00F71792" w:rsidRPr="0085495B" w:rsidTr="00E909C8">
        <w:tc>
          <w:tcPr>
            <w:tcW w:w="2754" w:type="dxa"/>
            <w:shd w:val="clear" w:color="auto" w:fill="auto"/>
            <w:vAlign w:val="bottom"/>
          </w:tcPr>
          <w:p w:rsidR="00F71792" w:rsidRPr="0085495B" w:rsidRDefault="00F71792" w:rsidP="00E909C8">
            <w:pPr>
              <w:ind w:left="74"/>
              <w:jc w:val="both"/>
              <w:rPr>
                <w:rFonts w:ascii="Arial" w:hAnsi="Arial" w:cs="Arial"/>
                <w:sz w:val="18"/>
                <w:szCs w:val="18"/>
              </w:rPr>
            </w:pPr>
          </w:p>
        </w:tc>
        <w:tc>
          <w:tcPr>
            <w:tcW w:w="1163" w:type="dxa"/>
            <w:tcBorders>
              <w:top w:val="single" w:sz="4" w:space="0" w:color="auto"/>
            </w:tcBorders>
            <w:shd w:val="clear" w:color="auto" w:fill="FAFAFA"/>
            <w:vAlign w:val="bottom"/>
          </w:tcPr>
          <w:p w:rsidR="00F71792" w:rsidRPr="0085495B" w:rsidRDefault="00F71792" w:rsidP="00F71792">
            <w:pPr>
              <w:ind w:right="-72"/>
              <w:jc w:val="right"/>
              <w:rPr>
                <w:rFonts w:ascii="Arial" w:hAnsi="Arial" w:cs="Arial"/>
                <w:sz w:val="18"/>
                <w:szCs w:val="18"/>
              </w:rPr>
            </w:pPr>
          </w:p>
        </w:tc>
        <w:tc>
          <w:tcPr>
            <w:tcW w:w="1164" w:type="dxa"/>
            <w:tcBorders>
              <w:top w:val="single" w:sz="4" w:space="0" w:color="auto"/>
            </w:tcBorders>
            <w:shd w:val="clear" w:color="auto" w:fill="FAFAFA"/>
            <w:vAlign w:val="bottom"/>
          </w:tcPr>
          <w:p w:rsidR="00F71792" w:rsidRPr="0085495B" w:rsidRDefault="00F71792" w:rsidP="00F71792">
            <w:pPr>
              <w:ind w:right="-72"/>
              <w:jc w:val="right"/>
              <w:rPr>
                <w:rFonts w:ascii="Arial" w:hAnsi="Arial" w:cs="Arial"/>
                <w:sz w:val="18"/>
                <w:szCs w:val="18"/>
              </w:rPr>
            </w:pPr>
          </w:p>
        </w:tc>
        <w:tc>
          <w:tcPr>
            <w:tcW w:w="1164" w:type="dxa"/>
            <w:tcBorders>
              <w:top w:val="single" w:sz="4" w:space="0" w:color="auto"/>
            </w:tcBorders>
            <w:shd w:val="clear" w:color="auto" w:fill="FAFAFA"/>
            <w:vAlign w:val="bottom"/>
          </w:tcPr>
          <w:p w:rsidR="00F71792" w:rsidRPr="0085495B" w:rsidRDefault="00F71792" w:rsidP="00F71792">
            <w:pPr>
              <w:ind w:right="-72"/>
              <w:jc w:val="right"/>
              <w:rPr>
                <w:rFonts w:ascii="Arial" w:hAnsi="Arial" w:cs="Arial"/>
                <w:sz w:val="18"/>
                <w:szCs w:val="18"/>
              </w:rPr>
            </w:pPr>
          </w:p>
        </w:tc>
        <w:tc>
          <w:tcPr>
            <w:tcW w:w="1164" w:type="dxa"/>
            <w:tcBorders>
              <w:top w:val="single" w:sz="4" w:space="0" w:color="auto"/>
            </w:tcBorders>
            <w:shd w:val="clear" w:color="auto" w:fill="FAFAFA"/>
            <w:vAlign w:val="bottom"/>
          </w:tcPr>
          <w:p w:rsidR="00F71792" w:rsidRPr="0085495B" w:rsidRDefault="00F71792" w:rsidP="00F71792">
            <w:pPr>
              <w:ind w:right="-72"/>
              <w:jc w:val="right"/>
              <w:rPr>
                <w:rFonts w:ascii="Arial" w:hAnsi="Arial" w:cs="Arial"/>
                <w:sz w:val="18"/>
                <w:szCs w:val="18"/>
              </w:rPr>
            </w:pPr>
          </w:p>
        </w:tc>
        <w:tc>
          <w:tcPr>
            <w:tcW w:w="1164" w:type="dxa"/>
            <w:tcBorders>
              <w:top w:val="single" w:sz="4" w:space="0" w:color="auto"/>
            </w:tcBorders>
            <w:shd w:val="clear" w:color="auto" w:fill="FAFAFA"/>
            <w:vAlign w:val="bottom"/>
          </w:tcPr>
          <w:p w:rsidR="00F71792" w:rsidRPr="0085495B" w:rsidRDefault="00F71792" w:rsidP="00F71792">
            <w:pPr>
              <w:ind w:right="-72"/>
              <w:jc w:val="right"/>
              <w:rPr>
                <w:rFonts w:ascii="Arial" w:hAnsi="Arial" w:cs="Arial"/>
                <w:sz w:val="18"/>
                <w:szCs w:val="18"/>
              </w:rPr>
            </w:pPr>
          </w:p>
        </w:tc>
      </w:tr>
      <w:tr w:rsidR="00F71792" w:rsidRPr="0085495B" w:rsidTr="00250AEC">
        <w:trPr>
          <w:trHeight w:val="81"/>
        </w:trPr>
        <w:tc>
          <w:tcPr>
            <w:tcW w:w="2754" w:type="dxa"/>
            <w:shd w:val="clear" w:color="auto" w:fill="auto"/>
            <w:vAlign w:val="bottom"/>
          </w:tcPr>
          <w:p w:rsidR="00F71792" w:rsidRPr="0085495B" w:rsidRDefault="00F71792" w:rsidP="00E909C8">
            <w:pPr>
              <w:ind w:left="74"/>
              <w:rPr>
                <w:rFonts w:ascii="Arial" w:hAnsi="Arial" w:cs="Arial"/>
                <w:sz w:val="18"/>
                <w:szCs w:val="18"/>
              </w:rPr>
            </w:pPr>
            <w:r w:rsidRPr="0085495B">
              <w:rPr>
                <w:rFonts w:ascii="Arial" w:hAnsi="Arial" w:cs="Arial"/>
                <w:sz w:val="18"/>
                <w:szCs w:val="18"/>
              </w:rPr>
              <w:t>Loss allowance</w:t>
            </w:r>
          </w:p>
        </w:tc>
        <w:tc>
          <w:tcPr>
            <w:tcW w:w="1163" w:type="dxa"/>
            <w:tcBorders>
              <w:bottom w:val="single" w:sz="4" w:space="0" w:color="auto"/>
            </w:tcBorders>
            <w:shd w:val="clear" w:color="auto" w:fill="FAFAFA"/>
            <w:vAlign w:val="bottom"/>
          </w:tcPr>
          <w:p w:rsidR="00F71792" w:rsidRPr="0085495B" w:rsidRDefault="00DB4A9A" w:rsidP="00F71792">
            <w:pPr>
              <w:ind w:right="-72"/>
              <w:jc w:val="right"/>
              <w:rPr>
                <w:rFonts w:ascii="Arial" w:hAnsi="Arial" w:cs="Arial"/>
                <w:sz w:val="18"/>
                <w:szCs w:val="18"/>
              </w:rPr>
            </w:pPr>
            <w:r w:rsidRPr="0085495B">
              <w:rPr>
                <w:rFonts w:ascii="Arial" w:hAnsi="Arial" w:cs="Arial"/>
                <w:sz w:val="18"/>
                <w:szCs w:val="18"/>
              </w:rPr>
              <w:t>-</w:t>
            </w:r>
          </w:p>
        </w:tc>
        <w:tc>
          <w:tcPr>
            <w:tcW w:w="1164" w:type="dxa"/>
            <w:tcBorders>
              <w:bottom w:val="single" w:sz="4" w:space="0" w:color="auto"/>
            </w:tcBorders>
            <w:shd w:val="clear" w:color="auto" w:fill="FAFAFA"/>
            <w:vAlign w:val="bottom"/>
          </w:tcPr>
          <w:p w:rsidR="00F71792" w:rsidRPr="0085495B" w:rsidRDefault="00DB4A9A" w:rsidP="00F71792">
            <w:pPr>
              <w:ind w:right="-72"/>
              <w:jc w:val="right"/>
              <w:rPr>
                <w:rFonts w:ascii="Arial" w:hAnsi="Arial" w:cs="Arial"/>
                <w:sz w:val="18"/>
                <w:szCs w:val="18"/>
              </w:rPr>
            </w:pPr>
            <w:r w:rsidRPr="0085495B">
              <w:rPr>
                <w:rFonts w:ascii="Arial" w:hAnsi="Arial" w:cs="Arial"/>
                <w:sz w:val="18"/>
                <w:szCs w:val="18"/>
              </w:rPr>
              <w:t>-</w:t>
            </w:r>
          </w:p>
        </w:tc>
        <w:tc>
          <w:tcPr>
            <w:tcW w:w="1164" w:type="dxa"/>
            <w:tcBorders>
              <w:bottom w:val="single" w:sz="4" w:space="0" w:color="auto"/>
            </w:tcBorders>
            <w:shd w:val="clear" w:color="auto" w:fill="FAFAFA"/>
            <w:vAlign w:val="bottom"/>
          </w:tcPr>
          <w:p w:rsidR="00F71792" w:rsidRPr="0085495B" w:rsidRDefault="00DB4A9A" w:rsidP="00F71792">
            <w:pPr>
              <w:ind w:right="-72"/>
              <w:jc w:val="right"/>
              <w:rPr>
                <w:rFonts w:ascii="Arial" w:hAnsi="Arial" w:cs="Arial"/>
                <w:sz w:val="18"/>
                <w:szCs w:val="18"/>
              </w:rPr>
            </w:pPr>
            <w:r w:rsidRPr="0085495B">
              <w:rPr>
                <w:rFonts w:ascii="Arial" w:hAnsi="Arial" w:cs="Arial"/>
                <w:sz w:val="18"/>
                <w:szCs w:val="18"/>
              </w:rPr>
              <w:t>-</w:t>
            </w:r>
          </w:p>
        </w:tc>
        <w:tc>
          <w:tcPr>
            <w:tcW w:w="1164" w:type="dxa"/>
            <w:tcBorders>
              <w:bottom w:val="single" w:sz="4" w:space="0" w:color="auto"/>
            </w:tcBorders>
            <w:shd w:val="clear" w:color="auto" w:fill="FAFAFA"/>
            <w:vAlign w:val="bottom"/>
          </w:tcPr>
          <w:p w:rsidR="00F71792" w:rsidRPr="0085495B" w:rsidRDefault="00DB4A9A" w:rsidP="00F71792">
            <w:pPr>
              <w:ind w:right="-72"/>
              <w:jc w:val="right"/>
              <w:rPr>
                <w:rFonts w:ascii="Arial" w:hAnsi="Arial" w:cs="Arial"/>
                <w:sz w:val="18"/>
                <w:szCs w:val="18"/>
              </w:rPr>
            </w:pPr>
            <w:r w:rsidRPr="0085495B">
              <w:rPr>
                <w:rFonts w:ascii="Arial" w:hAnsi="Arial" w:cs="Arial"/>
                <w:sz w:val="18"/>
                <w:szCs w:val="18"/>
              </w:rPr>
              <w:t>-</w:t>
            </w:r>
          </w:p>
        </w:tc>
        <w:tc>
          <w:tcPr>
            <w:tcW w:w="1164" w:type="dxa"/>
            <w:tcBorders>
              <w:bottom w:val="single" w:sz="4" w:space="0" w:color="auto"/>
            </w:tcBorders>
            <w:shd w:val="clear" w:color="auto" w:fill="FAFAFA"/>
            <w:vAlign w:val="bottom"/>
          </w:tcPr>
          <w:p w:rsidR="00F71792" w:rsidRPr="0085495B" w:rsidRDefault="00DB4A9A" w:rsidP="00F71792">
            <w:pPr>
              <w:ind w:right="-72"/>
              <w:jc w:val="right"/>
              <w:rPr>
                <w:rFonts w:ascii="Arial" w:hAnsi="Arial" w:cs="Arial"/>
                <w:sz w:val="18"/>
                <w:szCs w:val="18"/>
              </w:rPr>
            </w:pPr>
            <w:r w:rsidRPr="0085495B">
              <w:rPr>
                <w:rFonts w:ascii="Arial" w:hAnsi="Arial" w:cs="Arial"/>
                <w:sz w:val="18"/>
                <w:szCs w:val="18"/>
              </w:rPr>
              <w:t>-</w:t>
            </w:r>
          </w:p>
        </w:tc>
      </w:tr>
    </w:tbl>
    <w:p w:rsidR="00450387" w:rsidRPr="0085495B" w:rsidRDefault="00450387" w:rsidP="00101051">
      <w:pPr>
        <w:pStyle w:val="ListParagraph"/>
        <w:spacing w:after="0" w:line="240" w:lineRule="auto"/>
        <w:ind w:left="1440"/>
        <w:jc w:val="both"/>
        <w:rPr>
          <w:rFonts w:ascii="Arial" w:eastAsia="Arial Unicode MS" w:hAnsi="Arial" w:cs="Arial"/>
          <w:b/>
          <w:bCs/>
          <w:sz w:val="18"/>
          <w:szCs w:val="18"/>
        </w:rPr>
      </w:pPr>
    </w:p>
    <w:tbl>
      <w:tblPr>
        <w:tblW w:w="8573" w:type="dxa"/>
        <w:tblInd w:w="900" w:type="dxa"/>
        <w:tblLayout w:type="fixed"/>
        <w:tblLook w:val="04A0" w:firstRow="1" w:lastRow="0" w:firstColumn="1" w:lastColumn="0" w:noHBand="0" w:noVBand="1"/>
      </w:tblPr>
      <w:tblGrid>
        <w:gridCol w:w="2754"/>
        <w:gridCol w:w="1163"/>
        <w:gridCol w:w="1164"/>
        <w:gridCol w:w="1164"/>
        <w:gridCol w:w="1164"/>
        <w:gridCol w:w="1164"/>
      </w:tblGrid>
      <w:tr w:rsidR="00450387" w:rsidRPr="0085495B" w:rsidTr="00E909C8">
        <w:tc>
          <w:tcPr>
            <w:tcW w:w="2754" w:type="dxa"/>
            <w:shd w:val="clear" w:color="auto" w:fill="auto"/>
            <w:vAlign w:val="bottom"/>
          </w:tcPr>
          <w:p w:rsidR="00450387" w:rsidRPr="0085495B" w:rsidRDefault="00450387" w:rsidP="00E909C8">
            <w:pPr>
              <w:ind w:left="74"/>
              <w:rPr>
                <w:rFonts w:ascii="Arial" w:hAnsi="Arial" w:cs="Arial"/>
                <w:b/>
                <w:bCs/>
                <w:sz w:val="18"/>
                <w:szCs w:val="18"/>
              </w:rPr>
            </w:pPr>
          </w:p>
        </w:tc>
        <w:tc>
          <w:tcPr>
            <w:tcW w:w="5819" w:type="dxa"/>
            <w:gridSpan w:val="5"/>
            <w:tcBorders>
              <w:top w:val="single" w:sz="4" w:space="0" w:color="auto"/>
              <w:bottom w:val="single" w:sz="4" w:space="0" w:color="auto"/>
            </w:tcBorders>
            <w:shd w:val="clear" w:color="auto" w:fill="auto"/>
            <w:vAlign w:val="bottom"/>
          </w:tcPr>
          <w:p w:rsidR="00450387" w:rsidRPr="0085495B" w:rsidRDefault="00450387" w:rsidP="00A2010C">
            <w:pPr>
              <w:jc w:val="center"/>
              <w:rPr>
                <w:rFonts w:ascii="Arial" w:hAnsi="Arial" w:cs="Arial"/>
                <w:b/>
                <w:bCs/>
                <w:sz w:val="18"/>
                <w:szCs w:val="18"/>
              </w:rPr>
            </w:pPr>
            <w:r w:rsidRPr="0085495B">
              <w:rPr>
                <w:rFonts w:ascii="Arial" w:hAnsi="Arial" w:cs="Arial"/>
                <w:b/>
                <w:bCs/>
                <w:sz w:val="18"/>
                <w:szCs w:val="18"/>
              </w:rPr>
              <w:t>Separate financial statements</w:t>
            </w:r>
          </w:p>
        </w:tc>
      </w:tr>
      <w:tr w:rsidR="00450387" w:rsidRPr="0085495B" w:rsidTr="00E909C8">
        <w:tc>
          <w:tcPr>
            <w:tcW w:w="2754" w:type="dxa"/>
            <w:shd w:val="clear" w:color="auto" w:fill="auto"/>
            <w:vAlign w:val="bottom"/>
          </w:tcPr>
          <w:p w:rsidR="00450387" w:rsidRPr="0085495B" w:rsidRDefault="00450387" w:rsidP="00E909C8">
            <w:pPr>
              <w:ind w:left="74"/>
              <w:rPr>
                <w:rFonts w:ascii="Arial" w:hAnsi="Arial" w:cs="Arial"/>
                <w:b/>
                <w:bCs/>
                <w:sz w:val="18"/>
                <w:szCs w:val="18"/>
              </w:rPr>
            </w:pPr>
            <w:r w:rsidRPr="0085495B">
              <w:rPr>
                <w:rFonts w:ascii="Arial" w:hAnsi="Arial" w:cs="Arial"/>
                <w:b/>
                <w:bCs/>
                <w:sz w:val="18"/>
                <w:szCs w:val="18"/>
              </w:rPr>
              <w:t>As at 31 December 2020</w:t>
            </w:r>
          </w:p>
        </w:tc>
        <w:tc>
          <w:tcPr>
            <w:tcW w:w="1163" w:type="dxa"/>
            <w:tcBorders>
              <w:top w:val="single" w:sz="4" w:space="0" w:color="auto"/>
              <w:bottom w:val="single" w:sz="4" w:space="0" w:color="auto"/>
            </w:tcBorders>
            <w:shd w:val="clear" w:color="auto" w:fill="auto"/>
            <w:vAlign w:val="bottom"/>
          </w:tcPr>
          <w:p w:rsidR="00101051"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 xml:space="preserve">Up to </w:t>
            </w:r>
          </w:p>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3 months</w:t>
            </w:r>
          </w:p>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Baht</w:t>
            </w:r>
          </w:p>
        </w:tc>
        <w:tc>
          <w:tcPr>
            <w:tcW w:w="1164" w:type="dxa"/>
            <w:tcBorders>
              <w:top w:val="single" w:sz="4" w:space="0" w:color="auto"/>
              <w:bottom w:val="single" w:sz="4" w:space="0" w:color="auto"/>
            </w:tcBorders>
            <w:shd w:val="clear" w:color="auto" w:fill="auto"/>
            <w:vAlign w:val="bottom"/>
          </w:tcPr>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3 - 6 months</w:t>
            </w:r>
          </w:p>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Baht</w:t>
            </w:r>
          </w:p>
        </w:tc>
        <w:tc>
          <w:tcPr>
            <w:tcW w:w="1164" w:type="dxa"/>
            <w:tcBorders>
              <w:top w:val="single" w:sz="4" w:space="0" w:color="auto"/>
              <w:bottom w:val="single" w:sz="4" w:space="0" w:color="auto"/>
            </w:tcBorders>
            <w:shd w:val="clear" w:color="auto" w:fill="auto"/>
            <w:vAlign w:val="bottom"/>
          </w:tcPr>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6 - 12 months Baht</w:t>
            </w:r>
          </w:p>
        </w:tc>
        <w:tc>
          <w:tcPr>
            <w:tcW w:w="1164" w:type="dxa"/>
            <w:tcBorders>
              <w:top w:val="single" w:sz="4" w:space="0" w:color="auto"/>
              <w:bottom w:val="single" w:sz="4" w:space="0" w:color="auto"/>
            </w:tcBorders>
            <w:shd w:val="clear" w:color="auto" w:fill="auto"/>
          </w:tcPr>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 xml:space="preserve">Over </w:t>
            </w:r>
          </w:p>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12 months</w:t>
            </w:r>
          </w:p>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Baht</w:t>
            </w:r>
          </w:p>
        </w:tc>
        <w:tc>
          <w:tcPr>
            <w:tcW w:w="1164" w:type="dxa"/>
            <w:tcBorders>
              <w:top w:val="single" w:sz="4" w:space="0" w:color="auto"/>
              <w:bottom w:val="single" w:sz="4" w:space="0" w:color="auto"/>
            </w:tcBorders>
            <w:shd w:val="clear" w:color="auto" w:fill="auto"/>
            <w:vAlign w:val="bottom"/>
          </w:tcPr>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Total</w:t>
            </w:r>
          </w:p>
          <w:p w:rsidR="00450387" w:rsidRPr="0085495B" w:rsidRDefault="00450387" w:rsidP="00A2010C">
            <w:pPr>
              <w:ind w:right="-72"/>
              <w:jc w:val="right"/>
              <w:rPr>
                <w:rFonts w:ascii="Arial" w:hAnsi="Arial" w:cs="Arial"/>
                <w:b/>
                <w:bCs/>
                <w:sz w:val="18"/>
                <w:szCs w:val="18"/>
              </w:rPr>
            </w:pPr>
            <w:r w:rsidRPr="0085495B">
              <w:rPr>
                <w:rFonts w:ascii="Arial" w:hAnsi="Arial" w:cs="Arial"/>
                <w:b/>
                <w:bCs/>
                <w:sz w:val="18"/>
                <w:szCs w:val="18"/>
              </w:rPr>
              <w:t>Baht</w:t>
            </w:r>
          </w:p>
        </w:tc>
      </w:tr>
      <w:tr w:rsidR="00450387" w:rsidRPr="0085495B" w:rsidTr="00E909C8">
        <w:tc>
          <w:tcPr>
            <w:tcW w:w="2754" w:type="dxa"/>
            <w:shd w:val="clear" w:color="auto" w:fill="auto"/>
            <w:vAlign w:val="bottom"/>
          </w:tcPr>
          <w:p w:rsidR="00450387" w:rsidRPr="0085495B" w:rsidRDefault="00450387" w:rsidP="00E909C8">
            <w:pPr>
              <w:ind w:left="74"/>
              <w:rPr>
                <w:rFonts w:ascii="Arial" w:hAnsi="Arial" w:cs="Arial"/>
                <w:sz w:val="18"/>
                <w:szCs w:val="18"/>
              </w:rPr>
            </w:pPr>
          </w:p>
        </w:tc>
        <w:tc>
          <w:tcPr>
            <w:tcW w:w="1163" w:type="dxa"/>
            <w:tcBorders>
              <w:top w:val="single" w:sz="4" w:space="0" w:color="auto"/>
            </w:tcBorders>
            <w:shd w:val="clear" w:color="auto" w:fill="FAFAFA"/>
            <w:vAlign w:val="bottom"/>
          </w:tcPr>
          <w:p w:rsidR="00450387" w:rsidRPr="0085495B" w:rsidRDefault="00450387" w:rsidP="00A2010C">
            <w:pPr>
              <w:ind w:right="-72"/>
              <w:jc w:val="right"/>
              <w:rPr>
                <w:rFonts w:ascii="Arial" w:hAnsi="Arial" w:cs="Arial"/>
                <w:sz w:val="18"/>
                <w:szCs w:val="18"/>
              </w:rPr>
            </w:pPr>
          </w:p>
        </w:tc>
        <w:tc>
          <w:tcPr>
            <w:tcW w:w="1164" w:type="dxa"/>
            <w:tcBorders>
              <w:top w:val="single" w:sz="4" w:space="0" w:color="auto"/>
            </w:tcBorders>
            <w:shd w:val="clear" w:color="auto" w:fill="FAFAFA"/>
            <w:vAlign w:val="bottom"/>
          </w:tcPr>
          <w:p w:rsidR="00450387" w:rsidRPr="0085495B" w:rsidRDefault="00450387" w:rsidP="00A2010C">
            <w:pPr>
              <w:ind w:right="-72"/>
              <w:jc w:val="right"/>
              <w:rPr>
                <w:rFonts w:ascii="Arial" w:hAnsi="Arial" w:cs="Arial"/>
                <w:sz w:val="18"/>
                <w:szCs w:val="18"/>
              </w:rPr>
            </w:pPr>
          </w:p>
        </w:tc>
        <w:tc>
          <w:tcPr>
            <w:tcW w:w="1164" w:type="dxa"/>
            <w:tcBorders>
              <w:top w:val="single" w:sz="4" w:space="0" w:color="auto"/>
            </w:tcBorders>
            <w:shd w:val="clear" w:color="auto" w:fill="FAFAFA"/>
            <w:vAlign w:val="bottom"/>
          </w:tcPr>
          <w:p w:rsidR="00450387" w:rsidRPr="0085495B" w:rsidRDefault="00450387" w:rsidP="00A2010C">
            <w:pPr>
              <w:ind w:right="-72"/>
              <w:jc w:val="right"/>
              <w:rPr>
                <w:rFonts w:ascii="Arial" w:hAnsi="Arial" w:cs="Arial"/>
                <w:sz w:val="18"/>
                <w:szCs w:val="18"/>
              </w:rPr>
            </w:pPr>
          </w:p>
        </w:tc>
        <w:tc>
          <w:tcPr>
            <w:tcW w:w="1164" w:type="dxa"/>
            <w:tcBorders>
              <w:top w:val="single" w:sz="4" w:space="0" w:color="auto"/>
            </w:tcBorders>
            <w:shd w:val="clear" w:color="auto" w:fill="FAFAFA"/>
            <w:vAlign w:val="bottom"/>
          </w:tcPr>
          <w:p w:rsidR="00450387" w:rsidRPr="0085495B" w:rsidRDefault="00450387" w:rsidP="00A2010C">
            <w:pPr>
              <w:ind w:right="-72"/>
              <w:jc w:val="right"/>
              <w:rPr>
                <w:rFonts w:ascii="Arial" w:hAnsi="Arial" w:cs="Arial"/>
                <w:sz w:val="18"/>
                <w:szCs w:val="18"/>
              </w:rPr>
            </w:pPr>
          </w:p>
        </w:tc>
        <w:tc>
          <w:tcPr>
            <w:tcW w:w="1164" w:type="dxa"/>
            <w:tcBorders>
              <w:top w:val="single" w:sz="4" w:space="0" w:color="auto"/>
            </w:tcBorders>
            <w:shd w:val="clear" w:color="auto" w:fill="FAFAFA"/>
          </w:tcPr>
          <w:p w:rsidR="00450387" w:rsidRPr="0085495B" w:rsidRDefault="00450387" w:rsidP="00A2010C">
            <w:pPr>
              <w:ind w:right="-72"/>
              <w:jc w:val="right"/>
              <w:rPr>
                <w:rFonts w:ascii="Arial" w:hAnsi="Arial" w:cs="Arial"/>
                <w:sz w:val="18"/>
                <w:szCs w:val="18"/>
              </w:rPr>
            </w:pPr>
          </w:p>
        </w:tc>
      </w:tr>
      <w:tr w:rsidR="00450387" w:rsidRPr="0085495B" w:rsidTr="00E909C8">
        <w:tc>
          <w:tcPr>
            <w:tcW w:w="2754" w:type="dxa"/>
            <w:shd w:val="clear" w:color="auto" w:fill="auto"/>
            <w:vAlign w:val="bottom"/>
          </w:tcPr>
          <w:p w:rsidR="00450387" w:rsidRPr="0085495B" w:rsidRDefault="00450387" w:rsidP="00E909C8">
            <w:pPr>
              <w:ind w:left="74"/>
              <w:rPr>
                <w:rFonts w:ascii="Arial" w:hAnsi="Arial" w:cs="Arial"/>
                <w:sz w:val="18"/>
                <w:szCs w:val="18"/>
              </w:rPr>
            </w:pPr>
            <w:r w:rsidRPr="0085495B">
              <w:rPr>
                <w:rFonts w:ascii="Arial" w:hAnsi="Arial" w:cs="Arial"/>
                <w:sz w:val="18"/>
                <w:szCs w:val="18"/>
              </w:rPr>
              <w:t>Gross carrying amount</w:t>
            </w:r>
          </w:p>
        </w:tc>
        <w:tc>
          <w:tcPr>
            <w:tcW w:w="1163" w:type="dxa"/>
            <w:shd w:val="clear" w:color="auto" w:fill="FAFAFA"/>
            <w:vAlign w:val="bottom"/>
          </w:tcPr>
          <w:p w:rsidR="00450387" w:rsidRPr="0085495B" w:rsidRDefault="00450387" w:rsidP="00A2010C">
            <w:pPr>
              <w:ind w:right="-72"/>
              <w:jc w:val="right"/>
              <w:rPr>
                <w:rFonts w:ascii="Arial" w:hAnsi="Arial" w:cs="Arial"/>
                <w:sz w:val="18"/>
                <w:szCs w:val="18"/>
              </w:rPr>
            </w:pPr>
          </w:p>
        </w:tc>
        <w:tc>
          <w:tcPr>
            <w:tcW w:w="1164" w:type="dxa"/>
            <w:shd w:val="clear" w:color="auto" w:fill="FAFAFA"/>
            <w:vAlign w:val="bottom"/>
          </w:tcPr>
          <w:p w:rsidR="00450387" w:rsidRPr="0085495B" w:rsidRDefault="00450387" w:rsidP="00A2010C">
            <w:pPr>
              <w:ind w:right="-72"/>
              <w:jc w:val="right"/>
              <w:rPr>
                <w:rFonts w:ascii="Arial" w:hAnsi="Arial" w:cs="Arial"/>
                <w:sz w:val="18"/>
                <w:szCs w:val="18"/>
              </w:rPr>
            </w:pPr>
          </w:p>
        </w:tc>
        <w:tc>
          <w:tcPr>
            <w:tcW w:w="1164" w:type="dxa"/>
            <w:shd w:val="clear" w:color="auto" w:fill="FAFAFA"/>
            <w:vAlign w:val="bottom"/>
          </w:tcPr>
          <w:p w:rsidR="00450387" w:rsidRPr="0085495B" w:rsidRDefault="00450387" w:rsidP="00A2010C">
            <w:pPr>
              <w:ind w:right="-72"/>
              <w:jc w:val="right"/>
              <w:rPr>
                <w:rFonts w:ascii="Arial" w:hAnsi="Arial" w:cs="Arial"/>
                <w:sz w:val="18"/>
                <w:szCs w:val="18"/>
              </w:rPr>
            </w:pPr>
          </w:p>
        </w:tc>
        <w:tc>
          <w:tcPr>
            <w:tcW w:w="1164" w:type="dxa"/>
            <w:shd w:val="clear" w:color="auto" w:fill="FAFAFA"/>
            <w:vAlign w:val="bottom"/>
          </w:tcPr>
          <w:p w:rsidR="00450387" w:rsidRPr="0085495B" w:rsidRDefault="00450387" w:rsidP="00A2010C">
            <w:pPr>
              <w:ind w:right="-72"/>
              <w:jc w:val="right"/>
              <w:rPr>
                <w:rFonts w:ascii="Arial" w:hAnsi="Arial" w:cs="Arial"/>
                <w:sz w:val="18"/>
                <w:szCs w:val="18"/>
              </w:rPr>
            </w:pPr>
          </w:p>
        </w:tc>
        <w:tc>
          <w:tcPr>
            <w:tcW w:w="1164" w:type="dxa"/>
            <w:shd w:val="clear" w:color="auto" w:fill="FAFAFA"/>
            <w:vAlign w:val="bottom"/>
          </w:tcPr>
          <w:p w:rsidR="00450387" w:rsidRPr="0085495B" w:rsidRDefault="00450387" w:rsidP="00A2010C">
            <w:pPr>
              <w:ind w:right="-72"/>
              <w:jc w:val="right"/>
              <w:rPr>
                <w:rFonts w:ascii="Arial" w:hAnsi="Arial" w:cs="Arial"/>
                <w:sz w:val="18"/>
                <w:szCs w:val="18"/>
              </w:rPr>
            </w:pPr>
          </w:p>
        </w:tc>
      </w:tr>
      <w:tr w:rsidR="00DB4A9A" w:rsidRPr="0085495B" w:rsidTr="00E909C8">
        <w:tc>
          <w:tcPr>
            <w:tcW w:w="2754" w:type="dxa"/>
            <w:shd w:val="clear" w:color="auto" w:fill="auto"/>
            <w:vAlign w:val="bottom"/>
          </w:tcPr>
          <w:p w:rsidR="00DB4A9A" w:rsidRPr="0085495B" w:rsidRDefault="00E909C8" w:rsidP="00E909C8">
            <w:pPr>
              <w:ind w:left="74"/>
              <w:rPr>
                <w:rFonts w:ascii="Arial" w:hAnsi="Arial" w:cs="Arial"/>
                <w:sz w:val="18"/>
                <w:szCs w:val="18"/>
              </w:rPr>
            </w:pPr>
            <w:r>
              <w:rPr>
                <w:rFonts w:ascii="Arial" w:hAnsi="Arial" w:cs="Arial"/>
                <w:sz w:val="18"/>
                <w:szCs w:val="18"/>
              </w:rPr>
              <w:t xml:space="preserve">   </w:t>
            </w:r>
            <w:r w:rsidR="00DB4A9A" w:rsidRPr="0085495B">
              <w:rPr>
                <w:rFonts w:ascii="Arial" w:hAnsi="Arial" w:cs="Arial"/>
                <w:sz w:val="18"/>
                <w:szCs w:val="18"/>
              </w:rPr>
              <w:t>- accrued income</w:t>
            </w:r>
          </w:p>
        </w:tc>
        <w:tc>
          <w:tcPr>
            <w:tcW w:w="1163" w:type="dxa"/>
            <w:shd w:val="clear" w:color="auto" w:fill="FAFAFA"/>
            <w:vAlign w:val="bottom"/>
          </w:tcPr>
          <w:p w:rsidR="00DB4A9A" w:rsidRPr="0085495B" w:rsidRDefault="00DB4A9A" w:rsidP="00DB4A9A">
            <w:pPr>
              <w:pStyle w:val="BlockText"/>
              <w:ind w:left="0" w:right="-72" w:firstLine="0"/>
              <w:jc w:val="right"/>
              <w:rPr>
                <w:rFonts w:ascii="Arial" w:eastAsia="Arial Unicode MS" w:hAnsi="Arial" w:cs="Arial"/>
                <w:color w:val="auto"/>
                <w:sz w:val="18"/>
                <w:szCs w:val="18"/>
              </w:rPr>
            </w:pPr>
            <w:r w:rsidRPr="0085495B">
              <w:rPr>
                <w:rFonts w:ascii="Arial" w:eastAsia="Arial Unicode MS" w:hAnsi="Arial" w:cs="Arial"/>
                <w:color w:val="auto"/>
                <w:sz w:val="18"/>
                <w:szCs w:val="18"/>
              </w:rPr>
              <w:t>22,611,136</w:t>
            </w:r>
          </w:p>
        </w:tc>
        <w:tc>
          <w:tcPr>
            <w:tcW w:w="1164" w:type="dxa"/>
            <w:shd w:val="clear" w:color="auto" w:fill="FAFAFA"/>
            <w:vAlign w:val="bottom"/>
          </w:tcPr>
          <w:p w:rsidR="00DB4A9A" w:rsidRPr="0085495B" w:rsidRDefault="00DB4A9A" w:rsidP="00DB4A9A">
            <w:pPr>
              <w:pStyle w:val="BlockText"/>
              <w:ind w:left="0" w:right="-72" w:firstLine="0"/>
              <w:jc w:val="right"/>
              <w:rPr>
                <w:rFonts w:ascii="Arial" w:eastAsia="Arial Unicode MS" w:hAnsi="Arial" w:cs="Arial"/>
                <w:color w:val="auto"/>
                <w:sz w:val="18"/>
                <w:szCs w:val="18"/>
              </w:rPr>
            </w:pPr>
            <w:r w:rsidRPr="0085495B">
              <w:rPr>
                <w:rFonts w:ascii="Arial" w:eastAsia="Arial Unicode MS" w:hAnsi="Arial" w:cs="Arial"/>
                <w:color w:val="auto"/>
                <w:sz w:val="18"/>
                <w:szCs w:val="18"/>
              </w:rPr>
              <w:t>4,788,194</w:t>
            </w:r>
          </w:p>
        </w:tc>
        <w:tc>
          <w:tcPr>
            <w:tcW w:w="1164" w:type="dxa"/>
            <w:shd w:val="clear" w:color="auto" w:fill="FAFAFA"/>
            <w:vAlign w:val="bottom"/>
          </w:tcPr>
          <w:p w:rsidR="00DB4A9A" w:rsidRPr="0085495B" w:rsidRDefault="00DB4A9A" w:rsidP="00DB4A9A">
            <w:pPr>
              <w:pStyle w:val="BlockText"/>
              <w:ind w:left="0" w:right="-72" w:firstLine="0"/>
              <w:jc w:val="right"/>
              <w:rPr>
                <w:rFonts w:ascii="Arial" w:eastAsia="Arial Unicode MS" w:hAnsi="Arial" w:cs="Arial"/>
                <w:color w:val="auto"/>
                <w:sz w:val="18"/>
                <w:szCs w:val="18"/>
              </w:rPr>
            </w:pPr>
            <w:r w:rsidRPr="0085495B">
              <w:rPr>
                <w:rFonts w:ascii="Arial" w:eastAsia="Arial Unicode MS" w:hAnsi="Arial" w:cs="Arial"/>
                <w:color w:val="auto"/>
                <w:sz w:val="18"/>
                <w:szCs w:val="18"/>
              </w:rPr>
              <w:t>12,449,098</w:t>
            </w:r>
          </w:p>
        </w:tc>
        <w:tc>
          <w:tcPr>
            <w:tcW w:w="1164" w:type="dxa"/>
            <w:shd w:val="clear" w:color="auto" w:fill="FAFAFA"/>
            <w:vAlign w:val="bottom"/>
          </w:tcPr>
          <w:p w:rsidR="00DB4A9A" w:rsidRPr="0085495B" w:rsidRDefault="00DB4A9A" w:rsidP="00DB4A9A">
            <w:pPr>
              <w:pStyle w:val="BlockText"/>
              <w:ind w:left="0" w:right="-72" w:firstLine="0"/>
              <w:jc w:val="right"/>
              <w:rPr>
                <w:rFonts w:ascii="Arial" w:eastAsia="Arial Unicode MS" w:hAnsi="Arial" w:cs="Arial"/>
                <w:color w:val="auto"/>
                <w:sz w:val="18"/>
                <w:szCs w:val="18"/>
              </w:rPr>
            </w:pPr>
            <w:r w:rsidRPr="0085495B">
              <w:rPr>
                <w:rFonts w:ascii="Arial" w:eastAsia="Arial Unicode MS" w:hAnsi="Arial" w:cs="Arial"/>
                <w:color w:val="auto"/>
                <w:sz w:val="18"/>
                <w:szCs w:val="18"/>
              </w:rPr>
              <w:t>891,865</w:t>
            </w:r>
          </w:p>
        </w:tc>
        <w:tc>
          <w:tcPr>
            <w:tcW w:w="1164" w:type="dxa"/>
            <w:shd w:val="clear" w:color="auto" w:fill="FAFAFA"/>
            <w:vAlign w:val="bottom"/>
          </w:tcPr>
          <w:p w:rsidR="00DB4A9A" w:rsidRPr="0085495B" w:rsidRDefault="00DB4A9A" w:rsidP="00DB4A9A">
            <w:pPr>
              <w:pStyle w:val="BlockText"/>
              <w:ind w:left="0" w:right="-72" w:firstLine="0"/>
              <w:jc w:val="right"/>
              <w:rPr>
                <w:rFonts w:ascii="Arial" w:eastAsia="Arial Unicode MS" w:hAnsi="Arial" w:cs="Arial"/>
                <w:color w:val="auto"/>
                <w:sz w:val="18"/>
                <w:szCs w:val="18"/>
              </w:rPr>
            </w:pPr>
            <w:r w:rsidRPr="0085495B">
              <w:rPr>
                <w:rFonts w:ascii="Arial" w:eastAsia="Arial Unicode MS" w:hAnsi="Arial" w:cs="Arial"/>
                <w:color w:val="auto"/>
                <w:sz w:val="18"/>
                <w:szCs w:val="18"/>
              </w:rPr>
              <w:t>40,740,293</w:t>
            </w:r>
          </w:p>
        </w:tc>
      </w:tr>
      <w:tr w:rsidR="00EF686E" w:rsidRPr="0085495B" w:rsidTr="009112F4">
        <w:tc>
          <w:tcPr>
            <w:tcW w:w="2754" w:type="dxa"/>
            <w:shd w:val="clear" w:color="auto" w:fill="auto"/>
            <w:vAlign w:val="bottom"/>
          </w:tcPr>
          <w:p w:rsidR="00EF686E" w:rsidRPr="0085495B" w:rsidRDefault="00EF686E" w:rsidP="00EF686E">
            <w:pPr>
              <w:ind w:left="74"/>
              <w:jc w:val="both"/>
              <w:rPr>
                <w:rFonts w:ascii="Arial" w:hAnsi="Arial" w:cs="Arial"/>
                <w:sz w:val="18"/>
                <w:szCs w:val="18"/>
              </w:rPr>
            </w:pPr>
            <w:r>
              <w:rPr>
                <w:rFonts w:ascii="Arial" w:hAnsi="Arial" w:cs="Arial"/>
                <w:sz w:val="18"/>
                <w:szCs w:val="18"/>
              </w:rPr>
              <w:t xml:space="preserve">   </w:t>
            </w:r>
            <w:r w:rsidRPr="0085495B">
              <w:rPr>
                <w:rFonts w:ascii="Arial" w:hAnsi="Arial" w:cs="Arial"/>
                <w:sz w:val="18"/>
                <w:szCs w:val="18"/>
              </w:rPr>
              <w:t>- contract assets</w:t>
            </w:r>
          </w:p>
        </w:tc>
        <w:tc>
          <w:tcPr>
            <w:tcW w:w="1163" w:type="dxa"/>
            <w:tcBorders>
              <w:top w:val="nil"/>
              <w:left w:val="nil"/>
              <w:bottom w:val="single" w:sz="4" w:space="0" w:color="auto"/>
              <w:right w:val="nil"/>
            </w:tcBorders>
            <w:shd w:val="clear" w:color="auto" w:fill="FAFAFA"/>
          </w:tcPr>
          <w:p w:rsidR="00EF686E" w:rsidRPr="00EF686E" w:rsidRDefault="00EF686E" w:rsidP="00EF686E">
            <w:pPr>
              <w:pStyle w:val="BlockText"/>
              <w:ind w:left="0" w:right="-72" w:firstLine="0"/>
              <w:jc w:val="right"/>
              <w:rPr>
                <w:rFonts w:ascii="Arial" w:eastAsia="Arial Unicode MS" w:hAnsi="Arial" w:cs="Arial"/>
                <w:color w:val="auto"/>
                <w:sz w:val="18"/>
                <w:szCs w:val="18"/>
              </w:rPr>
            </w:pPr>
            <w:r w:rsidRPr="00EF686E">
              <w:rPr>
                <w:rFonts w:ascii="Arial" w:eastAsia="Arial Unicode MS" w:hAnsi="Arial" w:cs="Arial"/>
                <w:color w:val="auto"/>
                <w:sz w:val="18"/>
                <w:szCs w:val="18"/>
              </w:rPr>
              <w:t>678,301,785</w:t>
            </w:r>
          </w:p>
        </w:tc>
        <w:tc>
          <w:tcPr>
            <w:tcW w:w="1164" w:type="dxa"/>
            <w:tcBorders>
              <w:top w:val="nil"/>
              <w:left w:val="nil"/>
              <w:bottom w:val="single" w:sz="4" w:space="0" w:color="auto"/>
              <w:right w:val="nil"/>
            </w:tcBorders>
            <w:shd w:val="clear" w:color="auto" w:fill="FAFAFA"/>
          </w:tcPr>
          <w:p w:rsidR="00EF686E" w:rsidRPr="00EF686E" w:rsidRDefault="00EF686E" w:rsidP="00EF686E">
            <w:pPr>
              <w:pStyle w:val="BlockText"/>
              <w:ind w:left="0" w:right="-72" w:firstLine="0"/>
              <w:jc w:val="right"/>
              <w:rPr>
                <w:rFonts w:ascii="Arial" w:eastAsia="Arial Unicode MS" w:hAnsi="Arial" w:cs="Arial"/>
                <w:color w:val="auto"/>
                <w:sz w:val="18"/>
                <w:szCs w:val="18"/>
              </w:rPr>
            </w:pPr>
            <w:r w:rsidRPr="00EF686E">
              <w:rPr>
                <w:rFonts w:ascii="Arial" w:eastAsia="Arial Unicode MS" w:hAnsi="Arial" w:cs="Arial"/>
                <w:color w:val="auto"/>
                <w:sz w:val="18"/>
                <w:szCs w:val="18"/>
              </w:rPr>
              <w:t>73,505,241</w:t>
            </w:r>
          </w:p>
        </w:tc>
        <w:tc>
          <w:tcPr>
            <w:tcW w:w="1164" w:type="dxa"/>
            <w:tcBorders>
              <w:top w:val="nil"/>
              <w:left w:val="nil"/>
              <w:bottom w:val="single" w:sz="4" w:space="0" w:color="auto"/>
              <w:right w:val="nil"/>
            </w:tcBorders>
            <w:shd w:val="clear" w:color="auto" w:fill="FAFAFA"/>
          </w:tcPr>
          <w:p w:rsidR="00EF686E" w:rsidRPr="00EF686E" w:rsidRDefault="00EF686E" w:rsidP="00EF686E">
            <w:pPr>
              <w:pStyle w:val="BlockText"/>
              <w:ind w:left="0" w:right="-72" w:firstLine="0"/>
              <w:jc w:val="right"/>
              <w:rPr>
                <w:rFonts w:ascii="Arial" w:eastAsia="Arial Unicode MS" w:hAnsi="Arial" w:cs="Arial"/>
                <w:color w:val="auto"/>
                <w:sz w:val="18"/>
                <w:szCs w:val="18"/>
              </w:rPr>
            </w:pPr>
            <w:r w:rsidRPr="00EF686E">
              <w:rPr>
                <w:rFonts w:ascii="Arial" w:eastAsia="Arial Unicode MS" w:hAnsi="Arial" w:cs="Arial"/>
                <w:color w:val="auto"/>
                <w:sz w:val="18"/>
                <w:szCs w:val="18"/>
              </w:rPr>
              <w:t>39,125,710</w:t>
            </w:r>
          </w:p>
        </w:tc>
        <w:tc>
          <w:tcPr>
            <w:tcW w:w="1164" w:type="dxa"/>
            <w:tcBorders>
              <w:top w:val="nil"/>
              <w:left w:val="nil"/>
              <w:bottom w:val="single" w:sz="4" w:space="0" w:color="auto"/>
              <w:right w:val="nil"/>
            </w:tcBorders>
            <w:shd w:val="clear" w:color="auto" w:fill="FAFAFA"/>
          </w:tcPr>
          <w:p w:rsidR="00EF686E" w:rsidRPr="00EF686E" w:rsidRDefault="00EF686E" w:rsidP="00EF686E">
            <w:pPr>
              <w:pStyle w:val="BlockText"/>
              <w:ind w:left="0" w:right="-72" w:firstLine="0"/>
              <w:jc w:val="right"/>
              <w:rPr>
                <w:rFonts w:ascii="Arial" w:eastAsia="Arial Unicode MS" w:hAnsi="Arial" w:cs="Arial"/>
                <w:color w:val="auto"/>
                <w:sz w:val="18"/>
                <w:szCs w:val="18"/>
              </w:rPr>
            </w:pPr>
            <w:r w:rsidRPr="00EF686E">
              <w:rPr>
                <w:rFonts w:ascii="Arial" w:eastAsia="Arial Unicode MS" w:hAnsi="Arial" w:cs="Arial"/>
                <w:color w:val="auto"/>
                <w:sz w:val="18"/>
                <w:szCs w:val="18"/>
              </w:rPr>
              <w:t>2,548,026</w:t>
            </w:r>
          </w:p>
        </w:tc>
        <w:tc>
          <w:tcPr>
            <w:tcW w:w="1164" w:type="dxa"/>
            <w:tcBorders>
              <w:top w:val="nil"/>
              <w:left w:val="nil"/>
              <w:bottom w:val="single" w:sz="4" w:space="0" w:color="auto"/>
              <w:right w:val="nil"/>
            </w:tcBorders>
            <w:shd w:val="clear" w:color="auto" w:fill="FAFAFA"/>
          </w:tcPr>
          <w:p w:rsidR="00EF686E" w:rsidRPr="00EF686E" w:rsidRDefault="00EF686E" w:rsidP="00EF686E">
            <w:pPr>
              <w:pStyle w:val="BlockText"/>
              <w:ind w:left="0" w:right="-72" w:firstLine="0"/>
              <w:jc w:val="right"/>
              <w:rPr>
                <w:rFonts w:ascii="Arial" w:eastAsia="Arial Unicode MS" w:hAnsi="Arial" w:cs="Arial"/>
                <w:color w:val="auto"/>
                <w:sz w:val="18"/>
                <w:szCs w:val="18"/>
              </w:rPr>
            </w:pPr>
            <w:r w:rsidRPr="00EF686E">
              <w:rPr>
                <w:rFonts w:ascii="Arial" w:eastAsia="Arial Unicode MS" w:hAnsi="Arial" w:cs="Arial"/>
                <w:color w:val="auto"/>
                <w:sz w:val="18"/>
                <w:szCs w:val="18"/>
              </w:rPr>
              <w:t>793,480,762</w:t>
            </w:r>
          </w:p>
        </w:tc>
      </w:tr>
      <w:tr w:rsidR="00DB4A9A" w:rsidRPr="0085495B" w:rsidTr="00E909C8">
        <w:tc>
          <w:tcPr>
            <w:tcW w:w="2754" w:type="dxa"/>
            <w:shd w:val="clear" w:color="auto" w:fill="auto"/>
            <w:vAlign w:val="bottom"/>
          </w:tcPr>
          <w:p w:rsidR="00DB4A9A" w:rsidRPr="0085495B" w:rsidRDefault="00DB4A9A" w:rsidP="00E909C8">
            <w:pPr>
              <w:ind w:left="74"/>
              <w:jc w:val="both"/>
              <w:rPr>
                <w:rFonts w:ascii="Arial" w:hAnsi="Arial" w:cs="Arial"/>
                <w:sz w:val="18"/>
                <w:szCs w:val="18"/>
              </w:rPr>
            </w:pPr>
          </w:p>
        </w:tc>
        <w:tc>
          <w:tcPr>
            <w:tcW w:w="1163" w:type="dxa"/>
            <w:tcBorders>
              <w:top w:val="single" w:sz="4" w:space="0" w:color="auto"/>
            </w:tcBorders>
            <w:shd w:val="clear" w:color="auto" w:fill="FAFAFA"/>
            <w:vAlign w:val="bottom"/>
          </w:tcPr>
          <w:p w:rsidR="00DB4A9A" w:rsidRPr="0085495B" w:rsidRDefault="00DB4A9A" w:rsidP="00DB4A9A">
            <w:pPr>
              <w:ind w:right="-72"/>
              <w:jc w:val="right"/>
              <w:rPr>
                <w:rFonts w:ascii="Arial" w:hAnsi="Arial" w:cs="Arial"/>
                <w:sz w:val="18"/>
                <w:szCs w:val="18"/>
              </w:rPr>
            </w:pPr>
          </w:p>
        </w:tc>
        <w:tc>
          <w:tcPr>
            <w:tcW w:w="1164" w:type="dxa"/>
            <w:tcBorders>
              <w:top w:val="single" w:sz="4" w:space="0" w:color="auto"/>
            </w:tcBorders>
            <w:shd w:val="clear" w:color="auto" w:fill="FAFAFA"/>
            <w:vAlign w:val="bottom"/>
          </w:tcPr>
          <w:p w:rsidR="00DB4A9A" w:rsidRPr="0085495B" w:rsidRDefault="00DB4A9A" w:rsidP="00DB4A9A">
            <w:pPr>
              <w:ind w:right="-72"/>
              <w:jc w:val="right"/>
              <w:rPr>
                <w:rFonts w:ascii="Arial" w:hAnsi="Arial" w:cs="Arial"/>
                <w:sz w:val="18"/>
                <w:szCs w:val="18"/>
              </w:rPr>
            </w:pPr>
          </w:p>
        </w:tc>
        <w:tc>
          <w:tcPr>
            <w:tcW w:w="1164" w:type="dxa"/>
            <w:tcBorders>
              <w:top w:val="single" w:sz="4" w:space="0" w:color="auto"/>
            </w:tcBorders>
            <w:shd w:val="clear" w:color="auto" w:fill="FAFAFA"/>
            <w:vAlign w:val="bottom"/>
          </w:tcPr>
          <w:p w:rsidR="00DB4A9A" w:rsidRPr="0085495B" w:rsidRDefault="00DB4A9A" w:rsidP="00DB4A9A">
            <w:pPr>
              <w:ind w:right="-72"/>
              <w:jc w:val="right"/>
              <w:rPr>
                <w:rFonts w:ascii="Arial" w:hAnsi="Arial" w:cs="Arial"/>
                <w:sz w:val="18"/>
                <w:szCs w:val="18"/>
              </w:rPr>
            </w:pPr>
          </w:p>
        </w:tc>
        <w:tc>
          <w:tcPr>
            <w:tcW w:w="1164" w:type="dxa"/>
            <w:tcBorders>
              <w:top w:val="single" w:sz="4" w:space="0" w:color="auto"/>
            </w:tcBorders>
            <w:shd w:val="clear" w:color="auto" w:fill="FAFAFA"/>
            <w:vAlign w:val="bottom"/>
          </w:tcPr>
          <w:p w:rsidR="00DB4A9A" w:rsidRPr="0085495B" w:rsidRDefault="00DB4A9A" w:rsidP="00DB4A9A">
            <w:pPr>
              <w:ind w:right="-72"/>
              <w:jc w:val="right"/>
              <w:rPr>
                <w:rFonts w:ascii="Arial" w:hAnsi="Arial" w:cs="Arial"/>
                <w:sz w:val="18"/>
                <w:szCs w:val="18"/>
              </w:rPr>
            </w:pPr>
          </w:p>
        </w:tc>
        <w:tc>
          <w:tcPr>
            <w:tcW w:w="1164" w:type="dxa"/>
            <w:tcBorders>
              <w:top w:val="single" w:sz="4" w:space="0" w:color="auto"/>
            </w:tcBorders>
            <w:shd w:val="clear" w:color="auto" w:fill="FAFAFA"/>
            <w:vAlign w:val="bottom"/>
          </w:tcPr>
          <w:p w:rsidR="00DB4A9A" w:rsidRPr="0085495B" w:rsidRDefault="00DB4A9A" w:rsidP="00DB4A9A">
            <w:pPr>
              <w:ind w:right="-72"/>
              <w:jc w:val="right"/>
              <w:rPr>
                <w:rFonts w:ascii="Arial" w:hAnsi="Arial" w:cs="Arial"/>
                <w:sz w:val="18"/>
                <w:szCs w:val="18"/>
              </w:rPr>
            </w:pPr>
          </w:p>
        </w:tc>
      </w:tr>
      <w:tr w:rsidR="00DB4A9A" w:rsidRPr="0085495B" w:rsidTr="00E909C8">
        <w:tc>
          <w:tcPr>
            <w:tcW w:w="2754" w:type="dxa"/>
            <w:shd w:val="clear" w:color="auto" w:fill="auto"/>
            <w:vAlign w:val="bottom"/>
          </w:tcPr>
          <w:p w:rsidR="00DB4A9A" w:rsidRPr="0085495B" w:rsidRDefault="00DB4A9A" w:rsidP="00E909C8">
            <w:pPr>
              <w:ind w:left="74"/>
              <w:rPr>
                <w:rFonts w:ascii="Arial" w:hAnsi="Arial" w:cs="Arial"/>
                <w:sz w:val="18"/>
                <w:szCs w:val="18"/>
              </w:rPr>
            </w:pPr>
            <w:r w:rsidRPr="0085495B">
              <w:rPr>
                <w:rFonts w:ascii="Arial" w:hAnsi="Arial" w:cs="Arial"/>
                <w:sz w:val="18"/>
                <w:szCs w:val="18"/>
              </w:rPr>
              <w:t>Loss allowance</w:t>
            </w:r>
          </w:p>
        </w:tc>
        <w:tc>
          <w:tcPr>
            <w:tcW w:w="1163" w:type="dxa"/>
            <w:tcBorders>
              <w:bottom w:val="single" w:sz="4" w:space="0" w:color="auto"/>
            </w:tcBorders>
            <w:shd w:val="clear" w:color="auto" w:fill="FAFAFA"/>
            <w:vAlign w:val="bottom"/>
          </w:tcPr>
          <w:p w:rsidR="00DB4A9A" w:rsidRPr="0085495B" w:rsidRDefault="00DB4A9A" w:rsidP="00DB4A9A">
            <w:pPr>
              <w:ind w:right="-72"/>
              <w:jc w:val="right"/>
              <w:rPr>
                <w:rFonts w:ascii="Arial" w:hAnsi="Arial" w:cs="Arial"/>
                <w:sz w:val="18"/>
                <w:szCs w:val="18"/>
              </w:rPr>
            </w:pPr>
            <w:r w:rsidRPr="0085495B">
              <w:rPr>
                <w:rFonts w:ascii="Arial" w:hAnsi="Arial" w:cs="Arial"/>
                <w:sz w:val="18"/>
                <w:szCs w:val="18"/>
              </w:rPr>
              <w:t>-</w:t>
            </w:r>
          </w:p>
        </w:tc>
        <w:tc>
          <w:tcPr>
            <w:tcW w:w="1164" w:type="dxa"/>
            <w:tcBorders>
              <w:bottom w:val="single" w:sz="4" w:space="0" w:color="auto"/>
            </w:tcBorders>
            <w:shd w:val="clear" w:color="auto" w:fill="FAFAFA"/>
            <w:vAlign w:val="bottom"/>
          </w:tcPr>
          <w:p w:rsidR="00DB4A9A" w:rsidRPr="0085495B" w:rsidRDefault="00DB4A9A" w:rsidP="00DB4A9A">
            <w:pPr>
              <w:ind w:right="-72"/>
              <w:jc w:val="right"/>
              <w:rPr>
                <w:rFonts w:ascii="Arial" w:hAnsi="Arial" w:cs="Arial"/>
                <w:sz w:val="18"/>
                <w:szCs w:val="18"/>
              </w:rPr>
            </w:pPr>
            <w:r w:rsidRPr="0085495B">
              <w:rPr>
                <w:rFonts w:ascii="Arial" w:hAnsi="Arial" w:cs="Arial"/>
                <w:sz w:val="18"/>
                <w:szCs w:val="18"/>
              </w:rPr>
              <w:t>-</w:t>
            </w:r>
          </w:p>
        </w:tc>
        <w:tc>
          <w:tcPr>
            <w:tcW w:w="1164" w:type="dxa"/>
            <w:tcBorders>
              <w:bottom w:val="single" w:sz="4" w:space="0" w:color="auto"/>
            </w:tcBorders>
            <w:shd w:val="clear" w:color="auto" w:fill="FAFAFA"/>
            <w:vAlign w:val="bottom"/>
          </w:tcPr>
          <w:p w:rsidR="00DB4A9A" w:rsidRPr="0085495B" w:rsidRDefault="00DB4A9A" w:rsidP="00DB4A9A">
            <w:pPr>
              <w:ind w:right="-72"/>
              <w:jc w:val="right"/>
              <w:rPr>
                <w:rFonts w:ascii="Arial" w:hAnsi="Arial" w:cs="Arial"/>
                <w:sz w:val="18"/>
                <w:szCs w:val="18"/>
              </w:rPr>
            </w:pPr>
            <w:r w:rsidRPr="0085495B">
              <w:rPr>
                <w:rFonts w:ascii="Arial" w:hAnsi="Arial" w:cs="Arial"/>
                <w:sz w:val="18"/>
                <w:szCs w:val="18"/>
              </w:rPr>
              <w:t>-</w:t>
            </w:r>
          </w:p>
        </w:tc>
        <w:tc>
          <w:tcPr>
            <w:tcW w:w="1164" w:type="dxa"/>
            <w:tcBorders>
              <w:bottom w:val="single" w:sz="4" w:space="0" w:color="auto"/>
            </w:tcBorders>
            <w:shd w:val="clear" w:color="auto" w:fill="FAFAFA"/>
            <w:vAlign w:val="bottom"/>
          </w:tcPr>
          <w:p w:rsidR="00DB4A9A" w:rsidRPr="0085495B" w:rsidRDefault="00DB4A9A" w:rsidP="00DB4A9A">
            <w:pPr>
              <w:ind w:right="-72"/>
              <w:jc w:val="right"/>
              <w:rPr>
                <w:rFonts w:ascii="Arial" w:hAnsi="Arial" w:cs="Arial"/>
                <w:sz w:val="18"/>
                <w:szCs w:val="18"/>
              </w:rPr>
            </w:pPr>
            <w:r w:rsidRPr="0085495B">
              <w:rPr>
                <w:rFonts w:ascii="Arial" w:hAnsi="Arial" w:cs="Arial"/>
                <w:sz w:val="18"/>
                <w:szCs w:val="18"/>
              </w:rPr>
              <w:t>-</w:t>
            </w:r>
          </w:p>
        </w:tc>
        <w:tc>
          <w:tcPr>
            <w:tcW w:w="1164" w:type="dxa"/>
            <w:tcBorders>
              <w:bottom w:val="single" w:sz="4" w:space="0" w:color="auto"/>
            </w:tcBorders>
            <w:shd w:val="clear" w:color="auto" w:fill="FAFAFA"/>
            <w:vAlign w:val="bottom"/>
          </w:tcPr>
          <w:p w:rsidR="00DB4A9A" w:rsidRPr="0085495B" w:rsidRDefault="00DB4A9A" w:rsidP="00DB4A9A">
            <w:pPr>
              <w:ind w:right="-72"/>
              <w:jc w:val="right"/>
              <w:rPr>
                <w:rFonts w:ascii="Arial" w:hAnsi="Arial" w:cs="Arial"/>
                <w:sz w:val="18"/>
                <w:szCs w:val="18"/>
              </w:rPr>
            </w:pPr>
            <w:r w:rsidRPr="0085495B">
              <w:rPr>
                <w:rFonts w:ascii="Arial" w:hAnsi="Arial" w:cs="Arial"/>
                <w:sz w:val="18"/>
                <w:szCs w:val="18"/>
              </w:rPr>
              <w:t>-</w:t>
            </w:r>
          </w:p>
        </w:tc>
      </w:tr>
    </w:tbl>
    <w:p w:rsidR="00250AEC" w:rsidRDefault="00250AEC" w:rsidP="00250AEC">
      <w:pPr>
        <w:suppressAutoHyphens/>
        <w:ind w:left="1980"/>
        <w:jc w:val="both"/>
        <w:rPr>
          <w:rFonts w:ascii="Arial" w:hAnsi="Arial" w:cs="Arial"/>
          <w:sz w:val="18"/>
          <w:szCs w:val="18"/>
        </w:rPr>
      </w:pPr>
    </w:p>
    <w:p w:rsidR="00291A82" w:rsidRPr="00735D7F" w:rsidRDefault="00291A82" w:rsidP="00E7052A">
      <w:pPr>
        <w:suppressAutoHyphens/>
        <w:ind w:left="1440"/>
        <w:jc w:val="both"/>
        <w:rPr>
          <w:rFonts w:ascii="Arial" w:hAnsi="Arial" w:cs="Arial"/>
          <w:sz w:val="18"/>
          <w:szCs w:val="18"/>
        </w:rPr>
      </w:pPr>
      <w:r w:rsidRPr="00291A82">
        <w:rPr>
          <w:rFonts w:ascii="Arial" w:hAnsi="Arial" w:cs="Arial"/>
          <w:sz w:val="18"/>
          <w:szCs w:val="18"/>
        </w:rPr>
        <w:t xml:space="preserve">Accrued income and contract assets are mostly from government, state-enterprise </w:t>
      </w:r>
      <w:r w:rsidR="00E077BA">
        <w:rPr>
          <w:rFonts w:ascii="Arial" w:hAnsi="Arial" w:cs="Arial"/>
          <w:sz w:val="18"/>
          <w:szCs w:val="18"/>
        </w:rPr>
        <w:t>and the private companies who the Group and the Company are subcontractors for their government and state enterprise’s projects</w:t>
      </w:r>
      <w:r w:rsidRPr="00291A82">
        <w:rPr>
          <w:rFonts w:ascii="Arial" w:hAnsi="Arial" w:cs="Arial"/>
          <w:sz w:val="18"/>
          <w:szCs w:val="18"/>
        </w:rPr>
        <w:t xml:space="preserve">. Hence, the Company </w:t>
      </w:r>
      <w:r>
        <w:rPr>
          <w:rFonts w:ascii="Arial" w:hAnsi="Arial" w:cs="Arial"/>
          <w:sz w:val="18"/>
          <w:szCs w:val="18"/>
        </w:rPr>
        <w:t>did not</w:t>
      </w:r>
      <w:r w:rsidRPr="00291A82">
        <w:rPr>
          <w:rFonts w:ascii="Arial" w:hAnsi="Arial" w:cs="Arial"/>
          <w:sz w:val="18"/>
          <w:szCs w:val="18"/>
        </w:rPr>
        <w:t xml:space="preserve"> conside</w:t>
      </w:r>
      <w:r>
        <w:rPr>
          <w:rFonts w:ascii="Arial" w:hAnsi="Arial" w:cs="Arial"/>
          <w:sz w:val="18"/>
          <w:szCs w:val="18"/>
        </w:rPr>
        <w:t>r</w:t>
      </w:r>
      <w:r w:rsidRPr="00291A82">
        <w:rPr>
          <w:rFonts w:ascii="Arial" w:hAnsi="Arial" w:cs="Arial"/>
          <w:sz w:val="18"/>
          <w:szCs w:val="18"/>
        </w:rPr>
        <w:t xml:space="preserve"> </w:t>
      </w:r>
      <w:proofErr w:type="gramStart"/>
      <w:r w:rsidRPr="00291A82">
        <w:rPr>
          <w:rFonts w:ascii="Arial" w:hAnsi="Arial" w:cs="Arial"/>
          <w:sz w:val="18"/>
          <w:szCs w:val="18"/>
        </w:rPr>
        <w:t>to record</w:t>
      </w:r>
      <w:proofErr w:type="gramEnd"/>
      <w:r w:rsidRPr="00291A82">
        <w:rPr>
          <w:rFonts w:ascii="Arial" w:hAnsi="Arial" w:cs="Arial"/>
          <w:sz w:val="18"/>
          <w:szCs w:val="18"/>
        </w:rPr>
        <w:t xml:space="preserve"> loss allowance.</w:t>
      </w:r>
    </w:p>
    <w:p w:rsidR="00250AEC" w:rsidRDefault="00250AEC">
      <w:pPr>
        <w:spacing w:after="160" w:line="259" w:lineRule="auto"/>
        <w:rPr>
          <w:rFonts w:ascii="Arial" w:eastAsia="Arial Unicode MS" w:hAnsi="Arial" w:cs="Arial"/>
          <w:b/>
          <w:bCs/>
          <w:sz w:val="18"/>
          <w:szCs w:val="18"/>
        </w:rPr>
      </w:pPr>
      <w:r>
        <w:rPr>
          <w:rFonts w:ascii="Arial" w:eastAsia="Arial Unicode MS" w:hAnsi="Arial" w:cs="Arial"/>
          <w:b/>
          <w:bCs/>
          <w:sz w:val="18"/>
          <w:szCs w:val="18"/>
        </w:rPr>
        <w:br w:type="page"/>
      </w:r>
    </w:p>
    <w:p w:rsidR="00291A82" w:rsidRPr="009112F4" w:rsidRDefault="00291A82" w:rsidP="009112F4">
      <w:pPr>
        <w:pStyle w:val="ListParagraph"/>
        <w:spacing w:after="0" w:line="240" w:lineRule="auto"/>
        <w:ind w:left="1620"/>
        <w:jc w:val="both"/>
        <w:rPr>
          <w:rFonts w:ascii="Arial" w:eastAsia="Arial Unicode MS" w:hAnsi="Arial" w:cs="Arial"/>
          <w:sz w:val="18"/>
          <w:szCs w:val="18"/>
        </w:rPr>
      </w:pPr>
    </w:p>
    <w:p w:rsidR="00450387" w:rsidRPr="0085495B" w:rsidRDefault="00450387" w:rsidP="009112F4">
      <w:pPr>
        <w:suppressAutoHyphens/>
        <w:ind w:left="1620"/>
        <w:jc w:val="both"/>
        <w:rPr>
          <w:rFonts w:ascii="Arial" w:hAnsi="Arial" w:cs="Arial"/>
          <w:sz w:val="18"/>
          <w:szCs w:val="18"/>
        </w:rPr>
      </w:pPr>
      <w:r w:rsidRPr="0085495B">
        <w:rPr>
          <w:rFonts w:ascii="Arial" w:hAnsi="Arial" w:cs="Arial"/>
          <w:sz w:val="18"/>
          <w:szCs w:val="18"/>
        </w:rPr>
        <w:t>The reconciliations of loss allowances for trade receivables, retention receivables, accrued income and contract assets for the year ended 31 December 2020 are as follows:</w:t>
      </w:r>
    </w:p>
    <w:p w:rsidR="00450387" w:rsidRPr="0085495B" w:rsidRDefault="00450387" w:rsidP="009112F4">
      <w:pPr>
        <w:pStyle w:val="BlockText"/>
        <w:ind w:left="1620" w:right="0" w:firstLine="0"/>
        <w:rPr>
          <w:rFonts w:ascii="Arial" w:hAnsi="Arial" w:cs="Arial"/>
          <w:sz w:val="18"/>
          <w:szCs w:val="18"/>
          <w:lang w:val="en-GB"/>
        </w:rPr>
      </w:pPr>
    </w:p>
    <w:tbl>
      <w:tblPr>
        <w:tblW w:w="8135" w:type="dxa"/>
        <w:tblInd w:w="1350" w:type="dxa"/>
        <w:tblLayout w:type="fixed"/>
        <w:tblLook w:val="0000" w:firstRow="0" w:lastRow="0" w:firstColumn="0" w:lastColumn="0" w:noHBand="0" w:noVBand="0"/>
      </w:tblPr>
      <w:tblGrid>
        <w:gridCol w:w="4500"/>
        <w:gridCol w:w="1814"/>
        <w:gridCol w:w="1821"/>
      </w:tblGrid>
      <w:tr w:rsidR="00450387" w:rsidRPr="0085495B" w:rsidTr="00757348">
        <w:trPr>
          <w:trHeight w:val="20"/>
        </w:trPr>
        <w:tc>
          <w:tcPr>
            <w:tcW w:w="4500" w:type="dxa"/>
            <w:shd w:val="clear" w:color="auto" w:fill="auto"/>
            <w:vAlign w:val="bottom"/>
          </w:tcPr>
          <w:p w:rsidR="00450387" w:rsidRPr="0085495B" w:rsidRDefault="00450387" w:rsidP="009112F4">
            <w:pPr>
              <w:ind w:left="168"/>
              <w:rPr>
                <w:rFonts w:ascii="Arial" w:eastAsia="Arial Unicode MS" w:hAnsi="Arial" w:cs="Arial"/>
                <w:b/>
                <w:bCs/>
                <w:snapToGrid w:val="0"/>
                <w:sz w:val="18"/>
                <w:szCs w:val="18"/>
                <w:lang w:eastAsia="th-TH"/>
              </w:rPr>
            </w:pPr>
          </w:p>
        </w:tc>
        <w:tc>
          <w:tcPr>
            <w:tcW w:w="1814" w:type="dxa"/>
            <w:tcBorders>
              <w:top w:val="single" w:sz="4" w:space="0" w:color="auto"/>
              <w:bottom w:val="single" w:sz="4" w:space="0" w:color="auto"/>
            </w:tcBorders>
            <w:shd w:val="clear" w:color="auto" w:fill="auto"/>
            <w:vAlign w:val="bottom"/>
          </w:tcPr>
          <w:p w:rsidR="00450387" w:rsidRPr="009B7ED9" w:rsidRDefault="00450387" w:rsidP="00757348">
            <w:pPr>
              <w:ind w:left="-106" w:right="-72"/>
              <w:jc w:val="right"/>
              <w:rPr>
                <w:rFonts w:ascii="Arial" w:eastAsia="Arial Unicode MS" w:hAnsi="Arial" w:cs="Browallia New"/>
                <w:b/>
                <w:bCs/>
                <w:snapToGrid w:val="0"/>
                <w:sz w:val="18"/>
                <w:szCs w:val="22"/>
                <w:lang w:val="en-GB" w:eastAsia="th-TH"/>
              </w:rPr>
            </w:pPr>
            <w:r w:rsidRPr="0085495B">
              <w:rPr>
                <w:rFonts w:ascii="Arial" w:eastAsia="Arial Unicode MS" w:hAnsi="Arial" w:cs="Arial"/>
                <w:b/>
                <w:bCs/>
                <w:snapToGrid w:val="0"/>
                <w:sz w:val="18"/>
                <w:szCs w:val="18"/>
                <w:lang w:eastAsia="th-TH"/>
              </w:rPr>
              <w:t>Consolidated financial statement</w:t>
            </w:r>
            <w:r w:rsidR="009B7ED9">
              <w:rPr>
                <w:rFonts w:ascii="Arial" w:eastAsia="Arial Unicode MS" w:hAnsi="Arial" w:cs="Browallia New"/>
                <w:b/>
                <w:bCs/>
                <w:snapToGrid w:val="0"/>
                <w:sz w:val="18"/>
                <w:szCs w:val="22"/>
                <w:lang w:val="en-GB" w:eastAsia="th-TH"/>
              </w:rPr>
              <w:t>s</w:t>
            </w:r>
          </w:p>
        </w:tc>
        <w:tc>
          <w:tcPr>
            <w:tcW w:w="1821" w:type="dxa"/>
            <w:tcBorders>
              <w:top w:val="single" w:sz="4" w:space="0" w:color="auto"/>
              <w:bottom w:val="single" w:sz="4" w:space="0" w:color="auto"/>
            </w:tcBorders>
            <w:shd w:val="clear" w:color="auto" w:fill="auto"/>
            <w:vAlign w:val="bottom"/>
          </w:tcPr>
          <w:p w:rsidR="00101051" w:rsidRPr="0085495B" w:rsidRDefault="00450387" w:rsidP="00101051">
            <w:pPr>
              <w:ind w:left="-83" w:right="-72"/>
              <w:jc w:val="right"/>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 xml:space="preserve">Separate </w:t>
            </w:r>
          </w:p>
          <w:p w:rsidR="00450387" w:rsidRPr="0085495B" w:rsidRDefault="00450387" w:rsidP="00101051">
            <w:pPr>
              <w:ind w:left="-83" w:right="-72"/>
              <w:jc w:val="right"/>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financial statements</w:t>
            </w:r>
          </w:p>
        </w:tc>
      </w:tr>
      <w:tr w:rsidR="00450387" w:rsidRPr="0085495B" w:rsidTr="00757348">
        <w:trPr>
          <w:trHeight w:val="20"/>
        </w:trPr>
        <w:tc>
          <w:tcPr>
            <w:tcW w:w="4500" w:type="dxa"/>
            <w:shd w:val="clear" w:color="auto" w:fill="auto"/>
            <w:vAlign w:val="bottom"/>
          </w:tcPr>
          <w:p w:rsidR="00450387" w:rsidRPr="0085495B" w:rsidRDefault="00450387" w:rsidP="009112F4">
            <w:pPr>
              <w:ind w:left="168"/>
              <w:rPr>
                <w:rFonts w:ascii="Arial" w:eastAsia="Arial Unicode MS" w:hAnsi="Arial" w:cs="Arial"/>
                <w:snapToGrid w:val="0"/>
                <w:sz w:val="18"/>
                <w:szCs w:val="18"/>
                <w:lang w:eastAsia="th-TH"/>
              </w:rPr>
            </w:pPr>
          </w:p>
        </w:tc>
        <w:tc>
          <w:tcPr>
            <w:tcW w:w="1814" w:type="dxa"/>
            <w:tcBorders>
              <w:top w:val="single" w:sz="4" w:space="0" w:color="auto"/>
              <w:bottom w:val="single" w:sz="4" w:space="0" w:color="auto"/>
            </w:tcBorders>
            <w:shd w:val="clear" w:color="auto" w:fill="auto"/>
            <w:vAlign w:val="bottom"/>
          </w:tcPr>
          <w:p w:rsidR="00450387" w:rsidRPr="0085495B" w:rsidRDefault="00450387" w:rsidP="00101051">
            <w:pPr>
              <w:ind w:right="-72"/>
              <w:jc w:val="right"/>
              <w:rPr>
                <w:rFonts w:ascii="Arial" w:eastAsia="Arial Unicode MS" w:hAnsi="Arial" w:cs="Arial"/>
                <w:b/>
                <w:bCs/>
                <w:snapToGrid w:val="0"/>
                <w:sz w:val="18"/>
                <w:szCs w:val="18"/>
                <w:lang w:eastAsia="th-TH"/>
              </w:rPr>
            </w:pPr>
            <w:r w:rsidRPr="0085495B">
              <w:rPr>
                <w:rFonts w:ascii="Arial" w:eastAsia="Arial Unicode MS" w:hAnsi="Arial" w:cs="Arial"/>
                <w:b/>
                <w:bCs/>
                <w:snapToGrid w:val="0"/>
                <w:sz w:val="18"/>
                <w:szCs w:val="18"/>
                <w:lang w:eastAsia="th-TH"/>
              </w:rPr>
              <w:t>Baht</w:t>
            </w:r>
          </w:p>
        </w:tc>
        <w:tc>
          <w:tcPr>
            <w:tcW w:w="1821" w:type="dxa"/>
            <w:tcBorders>
              <w:top w:val="single" w:sz="4" w:space="0" w:color="auto"/>
              <w:bottom w:val="single" w:sz="4" w:space="0" w:color="auto"/>
            </w:tcBorders>
            <w:shd w:val="clear" w:color="auto" w:fill="auto"/>
            <w:vAlign w:val="bottom"/>
          </w:tcPr>
          <w:p w:rsidR="00450387" w:rsidRPr="0085495B" w:rsidRDefault="00450387" w:rsidP="00101051">
            <w:pPr>
              <w:ind w:right="-72"/>
              <w:jc w:val="right"/>
              <w:rPr>
                <w:rFonts w:ascii="Arial" w:eastAsia="Arial Unicode MS" w:hAnsi="Arial" w:cs="Arial"/>
                <w:b/>
                <w:bCs/>
                <w:snapToGrid w:val="0"/>
                <w:sz w:val="18"/>
                <w:szCs w:val="18"/>
                <w:cs/>
                <w:lang w:eastAsia="th-TH"/>
              </w:rPr>
            </w:pPr>
            <w:r w:rsidRPr="0085495B">
              <w:rPr>
                <w:rFonts w:ascii="Arial" w:eastAsia="Arial Unicode MS" w:hAnsi="Arial" w:cs="Arial"/>
                <w:b/>
                <w:bCs/>
                <w:snapToGrid w:val="0"/>
                <w:sz w:val="18"/>
                <w:szCs w:val="18"/>
                <w:lang w:eastAsia="th-TH"/>
              </w:rPr>
              <w:t>Baht</w:t>
            </w:r>
          </w:p>
        </w:tc>
      </w:tr>
      <w:tr w:rsidR="00450387" w:rsidRPr="0085495B" w:rsidTr="00757348">
        <w:trPr>
          <w:trHeight w:val="20"/>
        </w:trPr>
        <w:tc>
          <w:tcPr>
            <w:tcW w:w="4500" w:type="dxa"/>
            <w:vAlign w:val="bottom"/>
          </w:tcPr>
          <w:p w:rsidR="00450387" w:rsidRPr="0085495B" w:rsidRDefault="00450387" w:rsidP="009112F4">
            <w:pPr>
              <w:ind w:left="168"/>
              <w:rPr>
                <w:rFonts w:ascii="Arial" w:hAnsi="Arial" w:cs="Arial"/>
                <w:b/>
                <w:bCs/>
                <w:sz w:val="18"/>
                <w:szCs w:val="18"/>
                <w:cs/>
              </w:rPr>
            </w:pPr>
          </w:p>
        </w:tc>
        <w:tc>
          <w:tcPr>
            <w:tcW w:w="1814" w:type="dxa"/>
            <w:tcBorders>
              <w:top w:val="single" w:sz="4" w:space="0" w:color="auto"/>
            </w:tcBorders>
            <w:shd w:val="clear" w:color="auto" w:fill="FAFAFA"/>
            <w:vAlign w:val="bottom"/>
          </w:tcPr>
          <w:p w:rsidR="00450387" w:rsidRPr="0085495B" w:rsidRDefault="00450387" w:rsidP="00101051">
            <w:pPr>
              <w:ind w:right="-72"/>
              <w:jc w:val="right"/>
              <w:rPr>
                <w:rFonts w:ascii="Arial" w:eastAsia="Arial Unicode MS" w:hAnsi="Arial" w:cs="Arial"/>
                <w:snapToGrid w:val="0"/>
                <w:sz w:val="18"/>
                <w:szCs w:val="18"/>
                <w:lang w:eastAsia="th-TH"/>
              </w:rPr>
            </w:pPr>
          </w:p>
        </w:tc>
        <w:tc>
          <w:tcPr>
            <w:tcW w:w="1821" w:type="dxa"/>
            <w:tcBorders>
              <w:top w:val="single" w:sz="4" w:space="0" w:color="auto"/>
            </w:tcBorders>
            <w:shd w:val="clear" w:color="auto" w:fill="FAFAFA"/>
            <w:vAlign w:val="bottom"/>
          </w:tcPr>
          <w:p w:rsidR="00450387" w:rsidRPr="0085495B" w:rsidRDefault="00450387" w:rsidP="00101051">
            <w:pPr>
              <w:ind w:right="-72"/>
              <w:jc w:val="right"/>
              <w:rPr>
                <w:rFonts w:ascii="Arial" w:eastAsia="Arial Unicode MS" w:hAnsi="Arial" w:cs="Arial"/>
                <w:snapToGrid w:val="0"/>
                <w:sz w:val="18"/>
                <w:szCs w:val="18"/>
                <w:lang w:eastAsia="th-TH"/>
              </w:rPr>
            </w:pPr>
          </w:p>
        </w:tc>
      </w:tr>
      <w:tr w:rsidR="00DB4A9A" w:rsidRPr="0085495B" w:rsidTr="00757348">
        <w:trPr>
          <w:trHeight w:val="20"/>
        </w:trPr>
        <w:tc>
          <w:tcPr>
            <w:tcW w:w="4500" w:type="dxa"/>
            <w:vAlign w:val="bottom"/>
          </w:tcPr>
          <w:p w:rsidR="00DB4A9A" w:rsidRPr="0085495B" w:rsidRDefault="00DB4A9A" w:rsidP="009112F4">
            <w:pPr>
              <w:ind w:left="168"/>
              <w:rPr>
                <w:rFonts w:ascii="Arial" w:hAnsi="Arial" w:cs="Arial"/>
                <w:b/>
                <w:bCs/>
                <w:sz w:val="18"/>
                <w:szCs w:val="18"/>
              </w:rPr>
            </w:pPr>
            <w:r w:rsidRPr="0085495B">
              <w:rPr>
                <w:rFonts w:ascii="Arial" w:hAnsi="Arial" w:cs="Arial"/>
                <w:b/>
                <w:bCs/>
                <w:sz w:val="18"/>
                <w:szCs w:val="18"/>
              </w:rPr>
              <w:t>As of 31 December 2019 - calculated</w:t>
            </w:r>
          </w:p>
          <w:p w:rsidR="00DB4A9A" w:rsidRPr="0085495B" w:rsidRDefault="009112F4" w:rsidP="009112F4">
            <w:pPr>
              <w:ind w:left="168"/>
              <w:rPr>
                <w:rFonts w:ascii="Arial" w:eastAsia="Arial Unicode MS" w:hAnsi="Arial" w:cs="Arial"/>
                <w:snapToGrid w:val="0"/>
                <w:sz w:val="18"/>
                <w:szCs w:val="18"/>
                <w:lang w:val="en-GB" w:eastAsia="th-TH"/>
              </w:rPr>
            </w:pPr>
            <w:r>
              <w:rPr>
                <w:rFonts w:ascii="Arial" w:hAnsi="Arial" w:cs="Arial"/>
                <w:b/>
                <w:bCs/>
                <w:sz w:val="18"/>
                <w:szCs w:val="18"/>
              </w:rPr>
              <w:t xml:space="preserve">   </w:t>
            </w:r>
            <w:r w:rsidR="00DB4A9A" w:rsidRPr="0085495B">
              <w:rPr>
                <w:rFonts w:ascii="Arial" w:hAnsi="Arial" w:cs="Arial"/>
                <w:b/>
                <w:bCs/>
                <w:sz w:val="18"/>
                <w:szCs w:val="18"/>
              </w:rPr>
              <w:t>under TAS 101</w:t>
            </w:r>
          </w:p>
        </w:tc>
        <w:tc>
          <w:tcPr>
            <w:tcW w:w="1814" w:type="dxa"/>
            <w:shd w:val="clear" w:color="auto" w:fill="FAFAFA"/>
            <w:vAlign w:val="bottom"/>
          </w:tcPr>
          <w:p w:rsidR="00DB4A9A" w:rsidRPr="0085495B" w:rsidRDefault="00DB4A9A" w:rsidP="00DB4A9A">
            <w:pPr>
              <w:ind w:right="-72"/>
              <w:jc w:val="right"/>
              <w:rPr>
                <w:rFonts w:ascii="Arial" w:eastAsia="Calibri" w:hAnsi="Arial" w:cs="Arial"/>
                <w:b/>
                <w:sz w:val="18"/>
                <w:szCs w:val="18"/>
              </w:rPr>
            </w:pPr>
            <w:r w:rsidRPr="0085495B">
              <w:rPr>
                <w:rFonts w:ascii="Arial" w:eastAsia="Calibri" w:hAnsi="Arial" w:cs="Arial"/>
                <w:b/>
                <w:sz w:val="18"/>
                <w:szCs w:val="18"/>
              </w:rPr>
              <w:t>13,844,800</w:t>
            </w:r>
          </w:p>
        </w:tc>
        <w:tc>
          <w:tcPr>
            <w:tcW w:w="1821" w:type="dxa"/>
            <w:shd w:val="clear" w:color="auto" w:fill="FAFAFA"/>
            <w:vAlign w:val="bottom"/>
          </w:tcPr>
          <w:p w:rsidR="00DB4A9A" w:rsidRPr="0085495B" w:rsidRDefault="00DB4A9A" w:rsidP="00DB4A9A">
            <w:pPr>
              <w:ind w:right="-72"/>
              <w:jc w:val="right"/>
              <w:rPr>
                <w:rFonts w:ascii="Arial" w:eastAsia="Arial Unicode MS" w:hAnsi="Arial" w:cs="Arial"/>
                <w:b/>
                <w:snapToGrid w:val="0"/>
                <w:sz w:val="18"/>
                <w:szCs w:val="18"/>
                <w:lang w:eastAsia="th-TH"/>
              </w:rPr>
            </w:pPr>
            <w:r w:rsidRPr="0085495B">
              <w:rPr>
                <w:rFonts w:ascii="Arial" w:eastAsia="Arial Unicode MS" w:hAnsi="Arial" w:cs="Arial"/>
                <w:b/>
                <w:snapToGrid w:val="0"/>
                <w:sz w:val="18"/>
                <w:szCs w:val="18"/>
                <w:lang w:eastAsia="th-TH"/>
              </w:rPr>
              <w:t>13,844,800</w:t>
            </w:r>
          </w:p>
        </w:tc>
      </w:tr>
      <w:tr w:rsidR="00DB4A9A" w:rsidRPr="0085495B" w:rsidTr="00757348">
        <w:trPr>
          <w:trHeight w:val="20"/>
        </w:trPr>
        <w:tc>
          <w:tcPr>
            <w:tcW w:w="4500" w:type="dxa"/>
            <w:vAlign w:val="bottom"/>
          </w:tcPr>
          <w:p w:rsidR="009112F4" w:rsidRDefault="00DB4A9A" w:rsidP="009112F4">
            <w:pPr>
              <w:ind w:left="168"/>
              <w:rPr>
                <w:rFonts w:ascii="Arial" w:hAnsi="Arial" w:cs="Arial"/>
                <w:sz w:val="18"/>
                <w:szCs w:val="18"/>
              </w:rPr>
            </w:pPr>
            <w:r w:rsidRPr="0085495B">
              <w:rPr>
                <w:rFonts w:ascii="Arial" w:hAnsi="Arial" w:cs="Arial"/>
                <w:sz w:val="18"/>
                <w:szCs w:val="18"/>
              </w:rPr>
              <w:t>Amount restated through</w:t>
            </w:r>
            <w:r w:rsidR="009112F4">
              <w:rPr>
                <w:rFonts w:ascii="Arial" w:hAnsi="Arial" w:cs="Arial"/>
                <w:sz w:val="18"/>
                <w:szCs w:val="18"/>
              </w:rPr>
              <w:t xml:space="preserve"> </w:t>
            </w:r>
            <w:r w:rsidRPr="0085495B">
              <w:rPr>
                <w:rFonts w:ascii="Arial" w:hAnsi="Arial" w:cs="Arial"/>
                <w:sz w:val="18"/>
                <w:szCs w:val="18"/>
              </w:rPr>
              <w:t xml:space="preserve">opening </w:t>
            </w:r>
          </w:p>
          <w:p w:rsidR="00DB4A9A" w:rsidRPr="0085495B" w:rsidRDefault="009112F4" w:rsidP="009112F4">
            <w:pPr>
              <w:ind w:left="168"/>
              <w:rPr>
                <w:rFonts w:ascii="Arial" w:eastAsia="Arial Unicode MS" w:hAnsi="Arial" w:cs="Arial"/>
                <w:snapToGrid w:val="0"/>
                <w:sz w:val="18"/>
                <w:szCs w:val="18"/>
                <w:cs/>
                <w:lang w:eastAsia="th-TH"/>
              </w:rPr>
            </w:pPr>
            <w:r>
              <w:rPr>
                <w:rFonts w:ascii="Arial" w:hAnsi="Arial" w:cs="Arial"/>
                <w:sz w:val="18"/>
                <w:szCs w:val="18"/>
              </w:rPr>
              <w:t xml:space="preserve">   </w:t>
            </w:r>
            <w:r w:rsidR="00DB4A9A" w:rsidRPr="0085495B">
              <w:rPr>
                <w:rFonts w:ascii="Arial" w:hAnsi="Arial" w:cs="Arial"/>
                <w:sz w:val="18"/>
                <w:szCs w:val="18"/>
              </w:rPr>
              <w:t>retained earnings</w:t>
            </w:r>
          </w:p>
        </w:tc>
        <w:tc>
          <w:tcPr>
            <w:tcW w:w="1814" w:type="dxa"/>
            <w:tcBorders>
              <w:bottom w:val="single" w:sz="4" w:space="0" w:color="auto"/>
            </w:tcBorders>
            <w:shd w:val="clear" w:color="auto" w:fill="FAFAFA"/>
            <w:vAlign w:val="bottom"/>
          </w:tcPr>
          <w:p w:rsidR="00DB4A9A" w:rsidRPr="0085495B" w:rsidRDefault="00DB4A9A" w:rsidP="00DB4A9A">
            <w:pPr>
              <w:ind w:right="-72"/>
              <w:jc w:val="right"/>
              <w:rPr>
                <w:rFonts w:ascii="Arial" w:eastAsia="Calibri" w:hAnsi="Arial" w:cs="Arial"/>
                <w:bCs/>
                <w:sz w:val="18"/>
                <w:szCs w:val="18"/>
              </w:rPr>
            </w:pPr>
            <w:r w:rsidRPr="0085495B">
              <w:rPr>
                <w:rFonts w:ascii="Arial" w:eastAsia="Calibri" w:hAnsi="Arial" w:cs="Arial"/>
                <w:bCs/>
                <w:sz w:val="18"/>
                <w:szCs w:val="18"/>
              </w:rPr>
              <w:t>-</w:t>
            </w:r>
          </w:p>
        </w:tc>
        <w:tc>
          <w:tcPr>
            <w:tcW w:w="1821" w:type="dxa"/>
            <w:tcBorders>
              <w:bottom w:val="single" w:sz="4" w:space="0" w:color="auto"/>
            </w:tcBorders>
            <w:shd w:val="clear" w:color="auto" w:fill="FAFAFA"/>
            <w:vAlign w:val="bottom"/>
          </w:tcPr>
          <w:p w:rsidR="00DB4A9A" w:rsidRPr="0085495B" w:rsidRDefault="00DB4A9A" w:rsidP="00DB4A9A">
            <w:pPr>
              <w:ind w:right="-72"/>
              <w:jc w:val="right"/>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w:t>
            </w:r>
          </w:p>
        </w:tc>
      </w:tr>
      <w:tr w:rsidR="00DB4A9A" w:rsidRPr="0085495B" w:rsidTr="00757348">
        <w:trPr>
          <w:trHeight w:val="20"/>
        </w:trPr>
        <w:tc>
          <w:tcPr>
            <w:tcW w:w="4500" w:type="dxa"/>
            <w:vAlign w:val="bottom"/>
          </w:tcPr>
          <w:p w:rsidR="00DB4A9A" w:rsidRPr="0085495B" w:rsidRDefault="00DB4A9A" w:rsidP="009112F4">
            <w:pPr>
              <w:ind w:left="168"/>
              <w:rPr>
                <w:rFonts w:ascii="Arial" w:eastAsia="Arial Unicode MS" w:hAnsi="Arial" w:cs="Arial"/>
                <w:snapToGrid w:val="0"/>
                <w:sz w:val="18"/>
                <w:szCs w:val="18"/>
                <w:lang w:eastAsia="th-TH"/>
              </w:rPr>
            </w:pPr>
          </w:p>
        </w:tc>
        <w:tc>
          <w:tcPr>
            <w:tcW w:w="1814" w:type="dxa"/>
            <w:tcBorders>
              <w:top w:val="single" w:sz="4" w:space="0" w:color="auto"/>
            </w:tcBorders>
            <w:shd w:val="clear" w:color="auto" w:fill="FAFAFA"/>
            <w:vAlign w:val="bottom"/>
          </w:tcPr>
          <w:p w:rsidR="00DB4A9A" w:rsidRPr="0085495B" w:rsidRDefault="00DB4A9A" w:rsidP="00DB4A9A">
            <w:pPr>
              <w:ind w:right="-72"/>
              <w:jc w:val="right"/>
              <w:rPr>
                <w:rFonts w:ascii="Arial" w:eastAsia="Arial Unicode MS" w:hAnsi="Arial" w:cs="Arial"/>
                <w:snapToGrid w:val="0"/>
                <w:sz w:val="18"/>
                <w:szCs w:val="18"/>
                <w:lang w:eastAsia="th-TH"/>
              </w:rPr>
            </w:pPr>
          </w:p>
        </w:tc>
        <w:tc>
          <w:tcPr>
            <w:tcW w:w="1821" w:type="dxa"/>
            <w:tcBorders>
              <w:top w:val="single" w:sz="4" w:space="0" w:color="auto"/>
            </w:tcBorders>
            <w:shd w:val="clear" w:color="auto" w:fill="FAFAFA"/>
            <w:vAlign w:val="bottom"/>
          </w:tcPr>
          <w:p w:rsidR="00DB4A9A" w:rsidRPr="0085495B" w:rsidRDefault="00DB4A9A" w:rsidP="00DB4A9A">
            <w:pPr>
              <w:ind w:right="-72"/>
              <w:jc w:val="right"/>
              <w:rPr>
                <w:rFonts w:ascii="Arial" w:eastAsia="Arial Unicode MS" w:hAnsi="Arial" w:cs="Arial"/>
                <w:snapToGrid w:val="0"/>
                <w:sz w:val="18"/>
                <w:szCs w:val="18"/>
                <w:lang w:eastAsia="th-TH"/>
              </w:rPr>
            </w:pPr>
          </w:p>
        </w:tc>
      </w:tr>
      <w:tr w:rsidR="00DB4A9A" w:rsidRPr="0085495B" w:rsidTr="00757348">
        <w:trPr>
          <w:trHeight w:val="20"/>
        </w:trPr>
        <w:tc>
          <w:tcPr>
            <w:tcW w:w="4500" w:type="dxa"/>
            <w:vAlign w:val="bottom"/>
          </w:tcPr>
          <w:p w:rsidR="00250AEC" w:rsidRDefault="00DB4A9A" w:rsidP="009112F4">
            <w:pPr>
              <w:ind w:left="168"/>
              <w:rPr>
                <w:rFonts w:ascii="Arial" w:eastAsia="Arial Unicode MS" w:hAnsi="Arial" w:cs="Arial"/>
                <w:b/>
                <w:bCs/>
                <w:snapToGrid w:val="0"/>
                <w:sz w:val="18"/>
                <w:szCs w:val="18"/>
                <w:lang w:val="en-GB" w:eastAsia="th-TH"/>
              </w:rPr>
            </w:pPr>
            <w:r w:rsidRPr="00CF6C3D">
              <w:rPr>
                <w:rFonts w:ascii="Arial" w:eastAsia="Arial Unicode MS" w:hAnsi="Arial" w:cs="Arial"/>
                <w:b/>
                <w:bCs/>
                <w:snapToGrid w:val="0"/>
                <w:sz w:val="18"/>
                <w:szCs w:val="18"/>
                <w:lang w:val="en-GB" w:eastAsia="th-TH"/>
              </w:rPr>
              <w:t>Opening loss allowance as at</w:t>
            </w:r>
          </w:p>
          <w:p w:rsidR="00DB4A9A" w:rsidRPr="00250AEC" w:rsidRDefault="009112F4" w:rsidP="009112F4">
            <w:pPr>
              <w:ind w:left="168"/>
              <w:rPr>
                <w:rFonts w:ascii="Arial" w:eastAsia="Arial Unicode MS" w:hAnsi="Arial" w:cs="Arial"/>
                <w:b/>
                <w:bCs/>
                <w:snapToGrid w:val="0"/>
                <w:sz w:val="18"/>
                <w:szCs w:val="18"/>
                <w:cs/>
                <w:lang w:val="en-GB" w:eastAsia="th-TH"/>
              </w:rPr>
            </w:pPr>
            <w:r>
              <w:rPr>
                <w:rFonts w:ascii="Arial" w:eastAsia="Arial Unicode MS" w:hAnsi="Arial" w:cs="Arial"/>
                <w:b/>
                <w:bCs/>
                <w:snapToGrid w:val="0"/>
                <w:sz w:val="18"/>
                <w:szCs w:val="18"/>
                <w:lang w:val="en-GB" w:eastAsia="th-TH"/>
              </w:rPr>
              <w:t xml:space="preserve">   </w:t>
            </w:r>
            <w:r w:rsidR="00DB4A9A" w:rsidRPr="00CF6C3D">
              <w:rPr>
                <w:rFonts w:ascii="Arial" w:eastAsia="Arial Unicode MS" w:hAnsi="Arial" w:cs="Arial"/>
                <w:b/>
                <w:bCs/>
                <w:snapToGrid w:val="0"/>
                <w:sz w:val="18"/>
                <w:szCs w:val="18"/>
                <w:lang w:val="en-GB" w:eastAsia="th-TH"/>
              </w:rPr>
              <w:t>1 January 2020 - calculated under TFRS 9</w:t>
            </w:r>
          </w:p>
        </w:tc>
        <w:tc>
          <w:tcPr>
            <w:tcW w:w="1814" w:type="dxa"/>
            <w:shd w:val="clear" w:color="auto" w:fill="FAFAFA"/>
            <w:vAlign w:val="bottom"/>
          </w:tcPr>
          <w:p w:rsidR="00DB4A9A" w:rsidRPr="009B7ED9" w:rsidRDefault="00DB4A9A" w:rsidP="00DB4A9A">
            <w:pPr>
              <w:ind w:right="-72"/>
              <w:jc w:val="right"/>
              <w:rPr>
                <w:rFonts w:ascii="Arial" w:eastAsia="Arial Unicode MS" w:hAnsi="Arial" w:cs="Arial"/>
                <w:b/>
                <w:bCs/>
                <w:snapToGrid w:val="0"/>
                <w:sz w:val="18"/>
                <w:szCs w:val="18"/>
                <w:lang w:eastAsia="th-TH"/>
              </w:rPr>
            </w:pPr>
            <w:r w:rsidRPr="009B7ED9">
              <w:rPr>
                <w:rFonts w:ascii="Arial" w:eastAsia="Arial Unicode MS" w:hAnsi="Arial" w:cs="Arial"/>
                <w:b/>
                <w:bCs/>
                <w:snapToGrid w:val="0"/>
                <w:sz w:val="18"/>
                <w:szCs w:val="18"/>
                <w:lang w:eastAsia="th-TH"/>
              </w:rPr>
              <w:t>13,844,800</w:t>
            </w:r>
          </w:p>
        </w:tc>
        <w:tc>
          <w:tcPr>
            <w:tcW w:w="1821" w:type="dxa"/>
            <w:shd w:val="clear" w:color="auto" w:fill="FAFAFA"/>
            <w:vAlign w:val="bottom"/>
          </w:tcPr>
          <w:p w:rsidR="00DB4A9A" w:rsidRPr="009B7ED9" w:rsidRDefault="00DB4A9A" w:rsidP="00DB4A9A">
            <w:pPr>
              <w:ind w:right="-72"/>
              <w:jc w:val="right"/>
              <w:rPr>
                <w:rFonts w:ascii="Arial" w:eastAsia="Arial Unicode MS" w:hAnsi="Arial" w:cs="Arial"/>
                <w:b/>
                <w:bCs/>
                <w:snapToGrid w:val="0"/>
                <w:sz w:val="18"/>
                <w:szCs w:val="18"/>
                <w:lang w:eastAsia="th-TH"/>
              </w:rPr>
            </w:pPr>
            <w:r w:rsidRPr="009B7ED9">
              <w:rPr>
                <w:rFonts w:ascii="Arial" w:eastAsia="Arial Unicode MS" w:hAnsi="Arial" w:cs="Arial"/>
                <w:b/>
                <w:bCs/>
                <w:snapToGrid w:val="0"/>
                <w:sz w:val="18"/>
                <w:szCs w:val="18"/>
                <w:lang w:eastAsia="th-TH"/>
              </w:rPr>
              <w:t>13,844,800</w:t>
            </w:r>
          </w:p>
        </w:tc>
      </w:tr>
      <w:tr w:rsidR="00DB4A9A" w:rsidRPr="0085495B" w:rsidTr="00757348">
        <w:trPr>
          <w:trHeight w:val="20"/>
        </w:trPr>
        <w:tc>
          <w:tcPr>
            <w:tcW w:w="4500" w:type="dxa"/>
            <w:vAlign w:val="bottom"/>
          </w:tcPr>
          <w:p w:rsidR="009B7ED9" w:rsidRDefault="009B7ED9" w:rsidP="009112F4">
            <w:pPr>
              <w:ind w:left="168"/>
              <w:rPr>
                <w:rFonts w:ascii="Arial" w:hAnsi="Arial" w:cs="Arial"/>
                <w:sz w:val="18"/>
                <w:szCs w:val="18"/>
              </w:rPr>
            </w:pPr>
            <w:r>
              <w:rPr>
                <w:rFonts w:ascii="Arial" w:hAnsi="Arial" w:cs="Arial"/>
                <w:sz w:val="18"/>
                <w:szCs w:val="18"/>
              </w:rPr>
              <w:t>Increase in loss allowance recognized in profit</w:t>
            </w:r>
          </w:p>
          <w:p w:rsidR="00DB4A9A" w:rsidRPr="0085495B" w:rsidRDefault="009112F4" w:rsidP="009112F4">
            <w:pPr>
              <w:ind w:left="168"/>
              <w:rPr>
                <w:rFonts w:ascii="Arial" w:eastAsia="Arial Unicode MS" w:hAnsi="Arial" w:cs="Arial"/>
                <w:snapToGrid w:val="0"/>
                <w:sz w:val="18"/>
                <w:szCs w:val="18"/>
                <w:cs/>
                <w:lang w:eastAsia="th-TH"/>
              </w:rPr>
            </w:pPr>
            <w:r>
              <w:rPr>
                <w:rFonts w:ascii="Arial" w:hAnsi="Arial" w:cs="Arial"/>
                <w:sz w:val="18"/>
                <w:szCs w:val="18"/>
              </w:rPr>
              <w:t xml:space="preserve">   </w:t>
            </w:r>
            <w:r w:rsidR="009B7ED9">
              <w:rPr>
                <w:rFonts w:ascii="Arial" w:hAnsi="Arial" w:cs="Arial"/>
                <w:sz w:val="18"/>
                <w:szCs w:val="18"/>
              </w:rPr>
              <w:t>or loss during the year</w:t>
            </w:r>
          </w:p>
        </w:tc>
        <w:tc>
          <w:tcPr>
            <w:tcW w:w="1814" w:type="dxa"/>
            <w:shd w:val="clear" w:color="auto" w:fill="FAFAFA"/>
            <w:vAlign w:val="bottom"/>
          </w:tcPr>
          <w:p w:rsidR="00DB4A9A" w:rsidRPr="0085495B" w:rsidRDefault="00DB4A9A" w:rsidP="00DB4A9A">
            <w:pPr>
              <w:ind w:right="-72"/>
              <w:jc w:val="right"/>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10,166,762</w:t>
            </w:r>
          </w:p>
        </w:tc>
        <w:tc>
          <w:tcPr>
            <w:tcW w:w="1821" w:type="dxa"/>
            <w:shd w:val="clear" w:color="auto" w:fill="FAFAFA"/>
            <w:vAlign w:val="bottom"/>
          </w:tcPr>
          <w:p w:rsidR="00DB4A9A" w:rsidRPr="0085495B" w:rsidRDefault="00DB4A9A" w:rsidP="00DB4A9A">
            <w:pPr>
              <w:ind w:right="-72"/>
              <w:jc w:val="right"/>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10,166,762</w:t>
            </w:r>
          </w:p>
        </w:tc>
      </w:tr>
      <w:tr w:rsidR="00DB4A9A" w:rsidRPr="0085495B" w:rsidTr="00757348">
        <w:trPr>
          <w:trHeight w:val="20"/>
        </w:trPr>
        <w:tc>
          <w:tcPr>
            <w:tcW w:w="4500" w:type="dxa"/>
            <w:vAlign w:val="bottom"/>
          </w:tcPr>
          <w:p w:rsidR="00DB4A9A" w:rsidRPr="0085495B" w:rsidRDefault="009B7ED9" w:rsidP="009112F4">
            <w:pPr>
              <w:ind w:left="168"/>
              <w:rPr>
                <w:rFonts w:ascii="Arial" w:eastAsia="Arial Unicode MS" w:hAnsi="Arial" w:cs="Arial"/>
                <w:snapToGrid w:val="0"/>
                <w:sz w:val="18"/>
                <w:szCs w:val="18"/>
                <w:lang w:eastAsia="th-TH"/>
              </w:rPr>
            </w:pPr>
            <w:r>
              <w:rPr>
                <w:rFonts w:ascii="Arial" w:hAnsi="Arial" w:cs="Arial"/>
                <w:sz w:val="18"/>
                <w:szCs w:val="18"/>
              </w:rPr>
              <w:t>Unused amount reversed</w:t>
            </w:r>
          </w:p>
        </w:tc>
        <w:tc>
          <w:tcPr>
            <w:tcW w:w="1814" w:type="dxa"/>
            <w:tcBorders>
              <w:top w:val="nil"/>
              <w:left w:val="nil"/>
              <w:bottom w:val="single" w:sz="4" w:space="0" w:color="auto"/>
              <w:right w:val="nil"/>
            </w:tcBorders>
            <w:shd w:val="clear" w:color="auto" w:fill="FAFAFA"/>
            <w:vAlign w:val="bottom"/>
          </w:tcPr>
          <w:p w:rsidR="00DB4A9A" w:rsidRPr="0085495B" w:rsidRDefault="00DB4A9A" w:rsidP="00DB4A9A">
            <w:pPr>
              <w:ind w:right="-72"/>
              <w:jc w:val="right"/>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(13,844,800)</w:t>
            </w:r>
          </w:p>
        </w:tc>
        <w:tc>
          <w:tcPr>
            <w:tcW w:w="1821" w:type="dxa"/>
            <w:tcBorders>
              <w:top w:val="nil"/>
              <w:left w:val="nil"/>
              <w:bottom w:val="single" w:sz="4" w:space="0" w:color="auto"/>
              <w:right w:val="nil"/>
            </w:tcBorders>
            <w:shd w:val="clear" w:color="auto" w:fill="FAFAFA"/>
            <w:vAlign w:val="bottom"/>
          </w:tcPr>
          <w:p w:rsidR="00DB4A9A" w:rsidRPr="0085495B" w:rsidRDefault="00DB4A9A" w:rsidP="00DB4A9A">
            <w:pPr>
              <w:ind w:right="-72"/>
              <w:jc w:val="right"/>
              <w:rPr>
                <w:rFonts w:ascii="Arial" w:eastAsia="Arial Unicode MS" w:hAnsi="Arial" w:cs="Arial"/>
                <w:snapToGrid w:val="0"/>
                <w:sz w:val="18"/>
                <w:szCs w:val="18"/>
                <w:lang w:eastAsia="th-TH"/>
              </w:rPr>
            </w:pPr>
            <w:r w:rsidRPr="0085495B">
              <w:rPr>
                <w:rFonts w:ascii="Arial" w:eastAsia="Arial Unicode MS" w:hAnsi="Arial" w:cs="Arial"/>
                <w:snapToGrid w:val="0"/>
                <w:sz w:val="18"/>
                <w:szCs w:val="18"/>
                <w:lang w:eastAsia="th-TH"/>
              </w:rPr>
              <w:t>(13,844,800)</w:t>
            </w:r>
          </w:p>
        </w:tc>
      </w:tr>
      <w:tr w:rsidR="007967B0" w:rsidRPr="0085495B" w:rsidTr="00757348">
        <w:trPr>
          <w:trHeight w:val="20"/>
        </w:trPr>
        <w:tc>
          <w:tcPr>
            <w:tcW w:w="4500" w:type="dxa"/>
            <w:vAlign w:val="bottom"/>
          </w:tcPr>
          <w:p w:rsidR="007967B0" w:rsidRPr="0085495B" w:rsidRDefault="007967B0" w:rsidP="009112F4">
            <w:pPr>
              <w:ind w:left="168"/>
              <w:rPr>
                <w:rFonts w:ascii="Arial" w:hAnsi="Arial" w:cs="Arial"/>
                <w:b/>
                <w:bCs/>
                <w:sz w:val="18"/>
                <w:szCs w:val="18"/>
              </w:rPr>
            </w:pPr>
          </w:p>
        </w:tc>
        <w:tc>
          <w:tcPr>
            <w:tcW w:w="1814" w:type="dxa"/>
            <w:tcBorders>
              <w:top w:val="single" w:sz="4" w:space="0" w:color="auto"/>
              <w:left w:val="nil"/>
              <w:right w:val="nil"/>
            </w:tcBorders>
            <w:shd w:val="clear" w:color="auto" w:fill="FAFAFA"/>
            <w:vAlign w:val="bottom"/>
          </w:tcPr>
          <w:p w:rsidR="007967B0" w:rsidRPr="0085495B" w:rsidRDefault="007967B0" w:rsidP="00DB4A9A">
            <w:pPr>
              <w:ind w:right="-72"/>
              <w:jc w:val="right"/>
              <w:rPr>
                <w:rFonts w:ascii="Arial" w:eastAsia="Arial Unicode MS" w:hAnsi="Arial" w:cs="Arial"/>
                <w:b/>
                <w:bCs/>
                <w:sz w:val="18"/>
                <w:szCs w:val="18"/>
              </w:rPr>
            </w:pPr>
          </w:p>
        </w:tc>
        <w:tc>
          <w:tcPr>
            <w:tcW w:w="1821" w:type="dxa"/>
            <w:tcBorders>
              <w:top w:val="single" w:sz="4" w:space="0" w:color="auto"/>
              <w:left w:val="nil"/>
              <w:right w:val="nil"/>
            </w:tcBorders>
            <w:shd w:val="clear" w:color="auto" w:fill="FAFAFA"/>
            <w:vAlign w:val="bottom"/>
          </w:tcPr>
          <w:p w:rsidR="007967B0" w:rsidRPr="0085495B" w:rsidRDefault="007967B0" w:rsidP="00DB4A9A">
            <w:pPr>
              <w:ind w:right="-72"/>
              <w:jc w:val="right"/>
              <w:rPr>
                <w:rFonts w:ascii="Arial" w:eastAsia="Arial Unicode MS" w:hAnsi="Arial" w:cs="Arial"/>
                <w:b/>
                <w:bCs/>
                <w:sz w:val="18"/>
                <w:szCs w:val="18"/>
              </w:rPr>
            </w:pPr>
          </w:p>
        </w:tc>
      </w:tr>
      <w:tr w:rsidR="00DB4A9A" w:rsidRPr="0085495B" w:rsidTr="00757348">
        <w:trPr>
          <w:trHeight w:val="20"/>
        </w:trPr>
        <w:tc>
          <w:tcPr>
            <w:tcW w:w="4500" w:type="dxa"/>
            <w:vAlign w:val="bottom"/>
          </w:tcPr>
          <w:p w:rsidR="00DB4A9A" w:rsidRPr="0085495B" w:rsidRDefault="00DB4A9A" w:rsidP="009112F4">
            <w:pPr>
              <w:ind w:left="168"/>
              <w:rPr>
                <w:rFonts w:ascii="Arial" w:hAnsi="Arial" w:cs="Arial"/>
                <w:sz w:val="18"/>
                <w:szCs w:val="18"/>
              </w:rPr>
            </w:pPr>
            <w:r w:rsidRPr="0085495B">
              <w:rPr>
                <w:rFonts w:ascii="Arial" w:hAnsi="Arial" w:cs="Arial"/>
                <w:b/>
                <w:bCs/>
                <w:sz w:val="18"/>
                <w:szCs w:val="18"/>
              </w:rPr>
              <w:t xml:space="preserve">As of </w:t>
            </w:r>
            <w:proofErr w:type="gramStart"/>
            <w:r w:rsidRPr="0085495B">
              <w:rPr>
                <w:rFonts w:ascii="Arial" w:hAnsi="Arial" w:cs="Arial"/>
                <w:b/>
                <w:bCs/>
                <w:sz w:val="18"/>
                <w:szCs w:val="18"/>
              </w:rPr>
              <w:t>31 December</w:t>
            </w:r>
            <w:proofErr w:type="gramEnd"/>
            <w:r w:rsidRPr="0085495B">
              <w:rPr>
                <w:rFonts w:ascii="Arial" w:hAnsi="Arial" w:cs="Arial"/>
                <w:b/>
                <w:bCs/>
                <w:sz w:val="18"/>
                <w:szCs w:val="18"/>
              </w:rPr>
              <w:t xml:space="preserve"> 2020</w:t>
            </w:r>
          </w:p>
        </w:tc>
        <w:tc>
          <w:tcPr>
            <w:tcW w:w="1814" w:type="dxa"/>
            <w:tcBorders>
              <w:left w:val="nil"/>
              <w:bottom w:val="single" w:sz="4" w:space="0" w:color="auto"/>
              <w:right w:val="nil"/>
            </w:tcBorders>
            <w:shd w:val="clear" w:color="auto" w:fill="FAFAFA"/>
            <w:vAlign w:val="bottom"/>
          </w:tcPr>
          <w:p w:rsidR="00DB4A9A" w:rsidRPr="0085495B" w:rsidRDefault="00DB4A9A" w:rsidP="00DB4A9A">
            <w:pPr>
              <w:ind w:right="-72"/>
              <w:jc w:val="right"/>
              <w:rPr>
                <w:rFonts w:ascii="Arial" w:eastAsia="Arial Unicode MS" w:hAnsi="Arial" w:cs="Arial"/>
                <w:b/>
                <w:bCs/>
                <w:sz w:val="18"/>
                <w:szCs w:val="18"/>
              </w:rPr>
            </w:pPr>
            <w:r w:rsidRPr="0085495B">
              <w:rPr>
                <w:rFonts w:ascii="Arial" w:eastAsia="Arial Unicode MS" w:hAnsi="Arial" w:cs="Arial"/>
                <w:b/>
                <w:bCs/>
                <w:sz w:val="18"/>
                <w:szCs w:val="18"/>
              </w:rPr>
              <w:t>10,166,762</w:t>
            </w:r>
          </w:p>
        </w:tc>
        <w:tc>
          <w:tcPr>
            <w:tcW w:w="1821" w:type="dxa"/>
            <w:tcBorders>
              <w:left w:val="nil"/>
              <w:bottom w:val="single" w:sz="4" w:space="0" w:color="auto"/>
              <w:right w:val="nil"/>
            </w:tcBorders>
            <w:shd w:val="clear" w:color="auto" w:fill="FAFAFA"/>
            <w:vAlign w:val="bottom"/>
          </w:tcPr>
          <w:p w:rsidR="00DB4A9A" w:rsidRPr="0085495B" w:rsidRDefault="00DB4A9A" w:rsidP="00DB4A9A">
            <w:pPr>
              <w:ind w:right="-72"/>
              <w:jc w:val="right"/>
              <w:rPr>
                <w:rFonts w:ascii="Arial" w:eastAsia="Arial Unicode MS" w:hAnsi="Arial" w:cs="Arial"/>
                <w:b/>
                <w:bCs/>
                <w:sz w:val="18"/>
                <w:szCs w:val="18"/>
              </w:rPr>
            </w:pPr>
            <w:r w:rsidRPr="0085495B">
              <w:rPr>
                <w:rFonts w:ascii="Arial" w:eastAsia="Arial Unicode MS" w:hAnsi="Arial" w:cs="Arial"/>
                <w:b/>
                <w:bCs/>
                <w:sz w:val="18"/>
                <w:szCs w:val="18"/>
              </w:rPr>
              <w:t>10,166,762</w:t>
            </w:r>
          </w:p>
        </w:tc>
      </w:tr>
    </w:tbl>
    <w:p w:rsidR="00101051" w:rsidRDefault="00101051" w:rsidP="00E909C8">
      <w:pPr>
        <w:suppressAutoHyphens/>
        <w:ind w:left="1620"/>
        <w:jc w:val="both"/>
        <w:rPr>
          <w:rFonts w:ascii="Arial" w:hAnsi="Arial" w:cs="Arial"/>
          <w:sz w:val="18"/>
          <w:szCs w:val="18"/>
        </w:rPr>
      </w:pPr>
    </w:p>
    <w:p w:rsidR="005365FD" w:rsidRPr="0085495B" w:rsidRDefault="005365FD" w:rsidP="00E909C8">
      <w:pPr>
        <w:suppressAutoHyphens/>
        <w:ind w:left="1620"/>
        <w:jc w:val="both"/>
        <w:rPr>
          <w:rFonts w:ascii="Arial" w:hAnsi="Arial" w:cs="Arial"/>
          <w:sz w:val="18"/>
          <w:szCs w:val="18"/>
        </w:rPr>
      </w:pPr>
      <w:r w:rsidRPr="005365FD">
        <w:rPr>
          <w:rFonts w:ascii="Arial" w:hAnsi="Arial" w:cs="Arial"/>
          <w:sz w:val="18"/>
          <w:szCs w:val="18"/>
        </w:rPr>
        <w:t>The Group and the Company write off their trade receivables</w:t>
      </w:r>
      <w:r>
        <w:rPr>
          <w:rFonts w:ascii="Arial" w:hAnsi="Arial" w:cs="Arial"/>
          <w:sz w:val="18"/>
          <w:szCs w:val="18"/>
        </w:rPr>
        <w:t>,</w:t>
      </w:r>
      <w:r w:rsidRPr="005365FD">
        <w:rPr>
          <w:rFonts w:ascii="Arial" w:hAnsi="Arial" w:cs="Arial"/>
          <w:sz w:val="18"/>
          <w:szCs w:val="18"/>
        </w:rPr>
        <w:t xml:space="preserve"> </w:t>
      </w:r>
      <w:r>
        <w:rPr>
          <w:rFonts w:ascii="Arial" w:hAnsi="Arial" w:cs="Arial"/>
          <w:sz w:val="18"/>
          <w:szCs w:val="18"/>
        </w:rPr>
        <w:t>retention</w:t>
      </w:r>
      <w:r w:rsidRPr="005365FD">
        <w:rPr>
          <w:rFonts w:ascii="Arial" w:hAnsi="Arial" w:cs="Arial"/>
          <w:sz w:val="18"/>
          <w:szCs w:val="18"/>
        </w:rPr>
        <w:t xml:space="preserve"> receivables</w:t>
      </w:r>
      <w:r>
        <w:rPr>
          <w:rFonts w:ascii="Arial" w:hAnsi="Arial" w:cs="Arial"/>
          <w:sz w:val="18"/>
          <w:szCs w:val="18"/>
        </w:rPr>
        <w:t>,</w:t>
      </w:r>
      <w:r w:rsidRPr="005365FD">
        <w:rPr>
          <w:rFonts w:ascii="Arial" w:hAnsi="Arial" w:cs="Arial"/>
          <w:sz w:val="18"/>
          <w:szCs w:val="18"/>
        </w:rPr>
        <w:t xml:space="preserve"> </w:t>
      </w:r>
      <w:r>
        <w:rPr>
          <w:rFonts w:ascii="Arial" w:hAnsi="Arial" w:cs="Arial"/>
          <w:sz w:val="18"/>
          <w:szCs w:val="18"/>
        </w:rPr>
        <w:t>a</w:t>
      </w:r>
      <w:r w:rsidRPr="005365FD">
        <w:rPr>
          <w:rFonts w:ascii="Arial" w:hAnsi="Arial" w:cs="Arial"/>
          <w:sz w:val="18"/>
          <w:szCs w:val="18"/>
        </w:rPr>
        <w:t xml:space="preserve">ccrued income </w:t>
      </w:r>
      <w:r>
        <w:rPr>
          <w:rFonts w:ascii="Arial" w:hAnsi="Arial" w:cs="Arial"/>
          <w:sz w:val="18"/>
          <w:szCs w:val="18"/>
        </w:rPr>
        <w:t>a</w:t>
      </w:r>
      <w:r w:rsidRPr="005365FD">
        <w:rPr>
          <w:rFonts w:ascii="Arial" w:hAnsi="Arial" w:cs="Arial"/>
          <w:sz w:val="18"/>
          <w:szCs w:val="18"/>
        </w:rPr>
        <w:t xml:space="preserve">nd </w:t>
      </w:r>
      <w:r>
        <w:rPr>
          <w:rFonts w:ascii="Arial" w:hAnsi="Arial" w:cs="Arial"/>
          <w:sz w:val="18"/>
          <w:szCs w:val="18"/>
        </w:rPr>
        <w:t xml:space="preserve">contract </w:t>
      </w:r>
      <w:r w:rsidRPr="005365FD">
        <w:rPr>
          <w:rFonts w:ascii="Arial" w:hAnsi="Arial" w:cs="Arial"/>
          <w:sz w:val="18"/>
          <w:szCs w:val="18"/>
        </w:rPr>
        <w:t xml:space="preserve">assets when </w:t>
      </w:r>
      <w:r w:rsidR="002172C8">
        <w:rPr>
          <w:rFonts w:ascii="Arial" w:hAnsi="Arial" w:cs="Arial"/>
          <w:sz w:val="18"/>
          <w:szCs w:val="18"/>
        </w:rPr>
        <w:t>there is no reasonable expectation of recovery</w:t>
      </w:r>
      <w:r w:rsidRPr="005365FD">
        <w:rPr>
          <w:rFonts w:ascii="Arial" w:hAnsi="Arial" w:cs="Arial"/>
          <w:sz w:val="18"/>
          <w:szCs w:val="18"/>
        </w:rPr>
        <w:t xml:space="preserve"> such as past collection experience and </w:t>
      </w:r>
      <w:r w:rsidR="002172C8">
        <w:rPr>
          <w:rFonts w:ascii="Arial" w:hAnsi="Arial" w:cs="Arial"/>
          <w:sz w:val="18"/>
          <w:szCs w:val="18"/>
        </w:rPr>
        <w:t>forward-looking information and factors that may affect the ability</w:t>
      </w:r>
      <w:r w:rsidR="00B903AE">
        <w:rPr>
          <w:rFonts w:ascii="Arial" w:hAnsi="Arial" w:cs="Arial"/>
          <w:sz w:val="18"/>
          <w:szCs w:val="18"/>
        </w:rPr>
        <w:t xml:space="preserve"> of the customers to settle the outstanding</w:t>
      </w:r>
      <w:r w:rsidR="00D043AD">
        <w:rPr>
          <w:rFonts w:ascii="Arial" w:hAnsi="Arial" w:cs="Arial"/>
          <w:sz w:val="18"/>
          <w:szCs w:val="18"/>
        </w:rPr>
        <w:t xml:space="preserve"> balances</w:t>
      </w:r>
      <w:r>
        <w:rPr>
          <w:rFonts w:ascii="Arial" w:hAnsi="Arial" w:cs="Arial"/>
          <w:sz w:val="18"/>
          <w:szCs w:val="18"/>
        </w:rPr>
        <w:t>,</w:t>
      </w:r>
      <w:r w:rsidRPr="005365FD">
        <w:rPr>
          <w:rFonts w:ascii="Arial" w:hAnsi="Arial" w:cs="Arial"/>
          <w:sz w:val="18"/>
          <w:szCs w:val="18"/>
        </w:rPr>
        <w:t xml:space="preserve"> </w:t>
      </w:r>
      <w:r>
        <w:rPr>
          <w:rFonts w:ascii="Arial" w:hAnsi="Arial" w:cs="Arial"/>
          <w:sz w:val="18"/>
          <w:szCs w:val="18"/>
        </w:rPr>
        <w:t>a</w:t>
      </w:r>
      <w:r w:rsidRPr="005365FD">
        <w:rPr>
          <w:rFonts w:ascii="Arial" w:hAnsi="Arial" w:cs="Arial"/>
          <w:sz w:val="18"/>
          <w:szCs w:val="18"/>
        </w:rPr>
        <w:t xml:space="preserve">ccounts </w:t>
      </w:r>
      <w:r>
        <w:rPr>
          <w:rFonts w:ascii="Arial" w:hAnsi="Arial" w:cs="Arial"/>
          <w:sz w:val="18"/>
          <w:szCs w:val="18"/>
        </w:rPr>
        <w:t>r</w:t>
      </w:r>
      <w:r w:rsidRPr="005365FD">
        <w:rPr>
          <w:rFonts w:ascii="Arial" w:hAnsi="Arial" w:cs="Arial"/>
          <w:sz w:val="18"/>
          <w:szCs w:val="18"/>
        </w:rPr>
        <w:t xml:space="preserve">eceivable </w:t>
      </w:r>
      <w:r>
        <w:rPr>
          <w:rFonts w:ascii="Arial" w:hAnsi="Arial" w:cs="Arial"/>
          <w:sz w:val="18"/>
          <w:szCs w:val="18"/>
        </w:rPr>
        <w:t>f</w:t>
      </w:r>
      <w:r w:rsidRPr="005365FD">
        <w:rPr>
          <w:rFonts w:ascii="Arial" w:hAnsi="Arial" w:cs="Arial"/>
          <w:sz w:val="18"/>
          <w:szCs w:val="18"/>
        </w:rPr>
        <w:t xml:space="preserve">inancial </w:t>
      </w:r>
      <w:r>
        <w:rPr>
          <w:rFonts w:ascii="Arial" w:hAnsi="Arial" w:cs="Arial"/>
          <w:sz w:val="18"/>
          <w:szCs w:val="18"/>
        </w:rPr>
        <w:t>s</w:t>
      </w:r>
      <w:r w:rsidRPr="005365FD">
        <w:rPr>
          <w:rFonts w:ascii="Arial" w:hAnsi="Arial" w:cs="Arial"/>
          <w:sz w:val="18"/>
          <w:szCs w:val="18"/>
        </w:rPr>
        <w:t>tatus</w:t>
      </w:r>
      <w:r>
        <w:rPr>
          <w:rFonts w:ascii="Arial" w:hAnsi="Arial" w:cs="Arial"/>
          <w:sz w:val="18"/>
          <w:szCs w:val="18"/>
        </w:rPr>
        <w:t>, a</w:t>
      </w:r>
      <w:r w:rsidRPr="005365FD">
        <w:rPr>
          <w:rFonts w:ascii="Arial" w:hAnsi="Arial" w:cs="Arial"/>
          <w:sz w:val="18"/>
          <w:szCs w:val="18"/>
        </w:rPr>
        <w:t>nd collateral according to the contract</w:t>
      </w:r>
      <w:r>
        <w:rPr>
          <w:rFonts w:ascii="Arial" w:hAnsi="Arial" w:cs="Arial"/>
          <w:sz w:val="18"/>
          <w:szCs w:val="18"/>
        </w:rPr>
        <w:t>s.</w:t>
      </w:r>
    </w:p>
    <w:p w:rsidR="00473D5E" w:rsidRPr="0085495B" w:rsidRDefault="00473D5E" w:rsidP="00E909C8">
      <w:pPr>
        <w:suppressAutoHyphens/>
        <w:ind w:left="1620"/>
        <w:jc w:val="both"/>
        <w:rPr>
          <w:rFonts w:ascii="Arial" w:hAnsi="Arial" w:cs="Arial"/>
          <w:sz w:val="18"/>
          <w:szCs w:val="18"/>
          <w:lang w:val="en-GB"/>
        </w:rPr>
      </w:pPr>
    </w:p>
    <w:p w:rsidR="00473D5E" w:rsidRPr="0085495B" w:rsidRDefault="00473D5E" w:rsidP="00E909C8">
      <w:pPr>
        <w:suppressAutoHyphens/>
        <w:ind w:left="1620"/>
        <w:jc w:val="both"/>
        <w:rPr>
          <w:rFonts w:ascii="Arial" w:hAnsi="Arial" w:cs="Arial"/>
          <w:sz w:val="18"/>
          <w:szCs w:val="18"/>
        </w:rPr>
      </w:pPr>
      <w:r w:rsidRPr="0085495B">
        <w:rPr>
          <w:rFonts w:ascii="Arial" w:hAnsi="Arial" w:cs="Arial"/>
          <w:sz w:val="18"/>
          <w:szCs w:val="18"/>
        </w:rPr>
        <w:t>Impairment losses on trade receivables, retention receivables, accrued income and contract assets are presented as net impairment losses within operating profit. Subsequent recoveries of amounts previously written off are credited against the same line item.</w:t>
      </w:r>
    </w:p>
    <w:p w:rsidR="00473D5E" w:rsidRPr="0085495B" w:rsidRDefault="00473D5E" w:rsidP="00E909C8">
      <w:pPr>
        <w:suppressAutoHyphens/>
        <w:ind w:left="1620"/>
        <w:jc w:val="both"/>
        <w:rPr>
          <w:rFonts w:ascii="Arial" w:hAnsi="Arial" w:cs="Arial"/>
          <w:sz w:val="18"/>
          <w:szCs w:val="18"/>
        </w:rPr>
      </w:pPr>
    </w:p>
    <w:p w:rsidR="00473D5E" w:rsidRPr="0085495B" w:rsidRDefault="00473D5E" w:rsidP="00E909C8">
      <w:pPr>
        <w:ind w:left="1620"/>
        <w:rPr>
          <w:rFonts w:ascii="Arial" w:hAnsi="Arial" w:cs="Arial"/>
          <w:i/>
          <w:iCs/>
          <w:color w:val="CF4A02"/>
          <w:sz w:val="18"/>
          <w:szCs w:val="18"/>
          <w:cs/>
        </w:rPr>
      </w:pPr>
      <w:r w:rsidRPr="0085495B">
        <w:rPr>
          <w:rFonts w:ascii="Arial" w:hAnsi="Arial" w:cs="Arial"/>
          <w:i/>
          <w:iCs/>
          <w:color w:val="CF4A02"/>
          <w:sz w:val="18"/>
          <w:szCs w:val="18"/>
        </w:rPr>
        <w:t>Previous accounting policy for impairment of trade receivables for comparative period</w:t>
      </w:r>
    </w:p>
    <w:p w:rsidR="00473D5E" w:rsidRPr="0085495B" w:rsidRDefault="00473D5E" w:rsidP="00E909C8">
      <w:pPr>
        <w:suppressAutoHyphens/>
        <w:ind w:left="1620"/>
        <w:jc w:val="both"/>
        <w:rPr>
          <w:rFonts w:ascii="Arial" w:hAnsi="Arial" w:cs="Arial"/>
          <w:sz w:val="18"/>
          <w:szCs w:val="18"/>
        </w:rPr>
      </w:pPr>
    </w:p>
    <w:p w:rsidR="00473D5E" w:rsidRPr="0085495B" w:rsidRDefault="00473D5E" w:rsidP="00E909C8">
      <w:pPr>
        <w:suppressAutoHyphens/>
        <w:ind w:left="1620"/>
        <w:jc w:val="both"/>
        <w:rPr>
          <w:rFonts w:ascii="Arial" w:hAnsi="Arial" w:cs="Arial"/>
          <w:spacing w:val="-4"/>
          <w:sz w:val="18"/>
          <w:szCs w:val="18"/>
        </w:rPr>
      </w:pPr>
      <w:r w:rsidRPr="0085495B">
        <w:rPr>
          <w:rFonts w:ascii="Arial" w:hAnsi="Arial" w:cs="Arial"/>
          <w:sz w:val="18"/>
          <w:szCs w:val="18"/>
        </w:rPr>
        <w:t xml:space="preserve">In the year 2019, the Group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impairment of trade receivables based on the incurred loss model such as uncollectible or past due for a period less than 180 days, which was not </w:t>
      </w:r>
      <w:proofErr w:type="gramStart"/>
      <w:r w:rsidRPr="0085495B">
        <w:rPr>
          <w:rFonts w:ascii="Arial" w:hAnsi="Arial" w:cs="Arial"/>
          <w:sz w:val="18"/>
          <w:szCs w:val="18"/>
        </w:rPr>
        <w:t xml:space="preserve">taken into </w:t>
      </w:r>
      <w:r w:rsidRPr="0085495B">
        <w:rPr>
          <w:rFonts w:ascii="Arial" w:hAnsi="Arial" w:cs="Arial"/>
          <w:spacing w:val="-4"/>
          <w:sz w:val="18"/>
          <w:szCs w:val="18"/>
        </w:rPr>
        <w:t>account</w:t>
      </w:r>
      <w:proofErr w:type="gramEnd"/>
      <w:r w:rsidRPr="0085495B">
        <w:rPr>
          <w:rFonts w:ascii="Arial" w:hAnsi="Arial" w:cs="Arial"/>
          <w:spacing w:val="-4"/>
          <w:sz w:val="18"/>
          <w:szCs w:val="18"/>
        </w:rPr>
        <w:t xml:space="preserve"> future losses. Therefore, loss allowance and allowance for doubtful accounts are not comparable.</w:t>
      </w:r>
    </w:p>
    <w:p w:rsidR="00101051" w:rsidRPr="0085495B" w:rsidRDefault="00101051" w:rsidP="00E909C8">
      <w:pPr>
        <w:suppressAutoHyphens/>
        <w:ind w:left="1620"/>
        <w:jc w:val="both"/>
        <w:rPr>
          <w:rFonts w:ascii="Arial" w:hAnsi="Arial" w:cs="Arial"/>
          <w:sz w:val="18"/>
          <w:szCs w:val="18"/>
        </w:rPr>
      </w:pPr>
    </w:p>
    <w:p w:rsidR="00473D5E" w:rsidRPr="0085495B" w:rsidRDefault="00473D5E" w:rsidP="00E909C8">
      <w:pPr>
        <w:pStyle w:val="BlockText"/>
        <w:ind w:left="1620" w:right="0" w:firstLine="0"/>
        <w:rPr>
          <w:rFonts w:ascii="Arial" w:hAnsi="Arial" w:cs="Arial"/>
          <w:i/>
          <w:iCs/>
          <w:color w:val="CF4A02"/>
          <w:sz w:val="18"/>
          <w:szCs w:val="18"/>
          <w:lang w:val="en-GB"/>
        </w:rPr>
      </w:pPr>
      <w:r w:rsidRPr="0085495B">
        <w:rPr>
          <w:rFonts w:ascii="Arial" w:hAnsi="Arial" w:cs="Arial"/>
          <w:i/>
          <w:iCs/>
          <w:color w:val="CF4A02"/>
          <w:sz w:val="18"/>
          <w:szCs w:val="18"/>
          <w:lang w:val="en-GB"/>
        </w:rPr>
        <w:t xml:space="preserve">Loans to </w:t>
      </w:r>
      <w:r w:rsidR="00D66F9E">
        <w:rPr>
          <w:rFonts w:ascii="Arial" w:hAnsi="Arial" w:cs="Arial"/>
          <w:i/>
          <w:iCs/>
          <w:color w:val="CF4A02"/>
          <w:sz w:val="18"/>
          <w:szCs w:val="18"/>
          <w:lang w:val="en-GB"/>
        </w:rPr>
        <w:t>a subsidiary</w:t>
      </w:r>
      <w:r w:rsidRPr="0085495B">
        <w:rPr>
          <w:rFonts w:ascii="Arial" w:hAnsi="Arial" w:cs="Arial"/>
          <w:i/>
          <w:iCs/>
          <w:color w:val="CF4A02"/>
          <w:sz w:val="18"/>
          <w:szCs w:val="18"/>
          <w:lang w:val="en-GB"/>
        </w:rPr>
        <w:t xml:space="preserve"> </w:t>
      </w:r>
    </w:p>
    <w:p w:rsidR="00473D5E" w:rsidRPr="0085495B" w:rsidRDefault="00473D5E" w:rsidP="00E909C8">
      <w:pPr>
        <w:pStyle w:val="BlockText"/>
        <w:ind w:left="1620" w:right="0" w:firstLine="0"/>
        <w:rPr>
          <w:rFonts w:ascii="Arial" w:hAnsi="Arial" w:cs="Arial"/>
          <w:sz w:val="18"/>
          <w:szCs w:val="18"/>
          <w:u w:val="single"/>
          <w:lang w:val="en-GB"/>
        </w:rPr>
      </w:pPr>
    </w:p>
    <w:p w:rsidR="00473D5E" w:rsidRPr="0085495B" w:rsidRDefault="00473D5E" w:rsidP="00E909C8">
      <w:pPr>
        <w:suppressAutoHyphens/>
        <w:ind w:left="1620"/>
        <w:jc w:val="both"/>
        <w:rPr>
          <w:rFonts w:ascii="Arial" w:hAnsi="Arial" w:cs="Arial"/>
          <w:sz w:val="18"/>
          <w:szCs w:val="18"/>
        </w:rPr>
      </w:pPr>
      <w:r w:rsidRPr="0085495B">
        <w:rPr>
          <w:rFonts w:ascii="Arial" w:hAnsi="Arial" w:cs="Arial"/>
          <w:sz w:val="18"/>
          <w:szCs w:val="18"/>
        </w:rPr>
        <w:t xml:space="preserve">Loans to a subsidiary measured at </w:t>
      </w:r>
      <w:proofErr w:type="spellStart"/>
      <w:r w:rsidRPr="0085495B">
        <w:rPr>
          <w:rFonts w:ascii="Arial" w:hAnsi="Arial" w:cs="Arial"/>
          <w:sz w:val="18"/>
          <w:szCs w:val="18"/>
        </w:rPr>
        <w:t>amortised</w:t>
      </w:r>
      <w:proofErr w:type="spellEnd"/>
      <w:r w:rsidRPr="0085495B">
        <w:rPr>
          <w:rFonts w:ascii="Arial" w:hAnsi="Arial" w:cs="Arial"/>
          <w:sz w:val="18"/>
          <w:szCs w:val="18"/>
        </w:rPr>
        <w:t xml:space="preserve"> cost are considered to have low credit risk, and the loss allowance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during the year was therefore limited to 12 months expected losses. Lifetime expected credit losses is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for the loans that the credit risk is significant increased.</w:t>
      </w:r>
    </w:p>
    <w:p w:rsidR="00450387" w:rsidRPr="0085495B" w:rsidRDefault="00450387" w:rsidP="00E909C8">
      <w:pPr>
        <w:pStyle w:val="ListParagraph"/>
        <w:spacing w:after="0" w:line="240" w:lineRule="auto"/>
        <w:ind w:left="1620"/>
        <w:jc w:val="both"/>
        <w:rPr>
          <w:rFonts w:ascii="Arial" w:eastAsia="Arial Unicode MS" w:hAnsi="Arial" w:cs="Arial"/>
          <w:b/>
          <w:bCs/>
          <w:sz w:val="18"/>
          <w:szCs w:val="18"/>
          <w:lang w:val="en-GB"/>
        </w:rPr>
      </w:pPr>
    </w:p>
    <w:p w:rsidR="00473D5E" w:rsidRPr="00757348" w:rsidRDefault="00473D5E" w:rsidP="00E909C8">
      <w:pPr>
        <w:suppressAutoHyphens/>
        <w:ind w:left="1620"/>
        <w:jc w:val="both"/>
        <w:rPr>
          <w:rFonts w:ascii="Arial" w:hAnsi="Arial" w:cs="Arial"/>
          <w:spacing w:val="-6"/>
          <w:sz w:val="18"/>
          <w:szCs w:val="18"/>
        </w:rPr>
      </w:pPr>
      <w:r w:rsidRPr="00757348">
        <w:rPr>
          <w:rFonts w:ascii="Arial" w:hAnsi="Arial" w:cs="Arial"/>
          <w:spacing w:val="-6"/>
          <w:sz w:val="18"/>
          <w:szCs w:val="18"/>
        </w:rPr>
        <w:t>The Company has no transaction and movement of loss allowance for loans to a subsidiary</w:t>
      </w:r>
      <w:r w:rsidRPr="00757348">
        <w:rPr>
          <w:rFonts w:ascii="Arial" w:hAnsi="Arial" w:cs="Arial"/>
          <w:spacing w:val="-6"/>
          <w:sz w:val="18"/>
          <w:szCs w:val="18"/>
          <w:cs/>
        </w:rPr>
        <w:t xml:space="preserve"> </w:t>
      </w:r>
      <w:r w:rsidRPr="00757348">
        <w:rPr>
          <w:rFonts w:ascii="Arial" w:hAnsi="Arial" w:cs="Arial"/>
          <w:spacing w:val="-6"/>
          <w:sz w:val="18"/>
          <w:szCs w:val="18"/>
        </w:rPr>
        <w:t>during the year.</w:t>
      </w:r>
    </w:p>
    <w:p w:rsidR="00473D5E" w:rsidRPr="0085495B" w:rsidRDefault="00473D5E" w:rsidP="00E909C8">
      <w:pPr>
        <w:suppressAutoHyphens/>
        <w:ind w:left="1620"/>
        <w:jc w:val="both"/>
        <w:rPr>
          <w:rFonts w:ascii="Arial" w:hAnsi="Arial" w:cs="Arial"/>
          <w:sz w:val="18"/>
          <w:szCs w:val="18"/>
        </w:rPr>
      </w:pPr>
    </w:p>
    <w:p w:rsidR="00473D5E" w:rsidRPr="0085495B" w:rsidRDefault="00473D5E" w:rsidP="00E909C8">
      <w:pPr>
        <w:pStyle w:val="BlockText"/>
        <w:ind w:left="1620" w:right="0" w:firstLine="0"/>
        <w:rPr>
          <w:rFonts w:ascii="Arial" w:hAnsi="Arial" w:cs="Arial"/>
          <w:i/>
          <w:iCs/>
          <w:color w:val="CF4A02"/>
          <w:sz w:val="18"/>
          <w:szCs w:val="18"/>
          <w:lang w:val="en-GB"/>
        </w:rPr>
      </w:pPr>
      <w:r w:rsidRPr="0085495B">
        <w:rPr>
          <w:rFonts w:ascii="Arial" w:hAnsi="Arial" w:cs="Arial"/>
          <w:i/>
          <w:iCs/>
          <w:color w:val="CF4A02"/>
          <w:sz w:val="18"/>
          <w:szCs w:val="18"/>
          <w:lang w:val="en-GB"/>
        </w:rPr>
        <w:t>Other financial assets measured at amortised cost</w:t>
      </w:r>
    </w:p>
    <w:p w:rsidR="00473D5E" w:rsidRPr="0085495B" w:rsidRDefault="00473D5E" w:rsidP="00E909C8">
      <w:pPr>
        <w:pStyle w:val="BlockText"/>
        <w:ind w:left="1620" w:right="0" w:firstLine="0"/>
        <w:rPr>
          <w:rFonts w:ascii="Arial" w:hAnsi="Arial" w:cs="Arial"/>
          <w:sz w:val="18"/>
          <w:szCs w:val="18"/>
          <w:lang w:val="en-GB"/>
        </w:rPr>
      </w:pPr>
    </w:p>
    <w:p w:rsidR="00473D5E" w:rsidRPr="0085495B" w:rsidRDefault="00473D5E" w:rsidP="00E909C8">
      <w:pPr>
        <w:suppressAutoHyphens/>
        <w:ind w:left="1620"/>
        <w:jc w:val="both"/>
        <w:rPr>
          <w:rFonts w:ascii="Arial" w:hAnsi="Arial" w:cs="Arial"/>
          <w:spacing w:val="-4"/>
          <w:sz w:val="18"/>
          <w:szCs w:val="18"/>
        </w:rPr>
      </w:pPr>
      <w:r w:rsidRPr="0085495B">
        <w:rPr>
          <w:rFonts w:ascii="Arial" w:hAnsi="Arial" w:cs="Arial"/>
          <w:spacing w:val="-4"/>
          <w:sz w:val="18"/>
          <w:szCs w:val="18"/>
        </w:rPr>
        <w:t xml:space="preserve">The </w:t>
      </w:r>
      <w:r w:rsidR="00D66F9E">
        <w:rPr>
          <w:rFonts w:ascii="Arial" w:hAnsi="Arial" w:cs="Arial"/>
          <w:spacing w:val="-4"/>
          <w:sz w:val="18"/>
          <w:szCs w:val="18"/>
        </w:rPr>
        <w:t xml:space="preserve">Group and the </w:t>
      </w:r>
      <w:r w:rsidRPr="0085495B">
        <w:rPr>
          <w:rFonts w:ascii="Arial" w:hAnsi="Arial" w:cs="Arial"/>
          <w:spacing w:val="-4"/>
          <w:sz w:val="18"/>
          <w:szCs w:val="18"/>
        </w:rPr>
        <w:t>Company has no transaction and movement of loss allowance for other receivables</w:t>
      </w:r>
      <w:r w:rsidRPr="0085495B">
        <w:rPr>
          <w:rFonts w:ascii="Arial" w:hAnsi="Arial" w:cs="Arial"/>
          <w:spacing w:val="-4"/>
          <w:sz w:val="18"/>
          <w:szCs w:val="18"/>
          <w:cs/>
        </w:rPr>
        <w:t xml:space="preserve"> </w:t>
      </w:r>
      <w:r w:rsidRPr="0085495B">
        <w:rPr>
          <w:rFonts w:ascii="Arial" w:hAnsi="Arial" w:cs="Arial"/>
          <w:spacing w:val="-4"/>
          <w:sz w:val="18"/>
          <w:szCs w:val="18"/>
        </w:rPr>
        <w:t>during the year.</w:t>
      </w:r>
    </w:p>
    <w:p w:rsidR="00473D5E" w:rsidRPr="0085495B" w:rsidRDefault="00473D5E" w:rsidP="00E909C8">
      <w:pPr>
        <w:suppressAutoHyphens/>
        <w:ind w:left="1620"/>
        <w:jc w:val="both"/>
        <w:rPr>
          <w:rFonts w:ascii="Arial" w:hAnsi="Arial" w:cs="Arial"/>
          <w:sz w:val="18"/>
          <w:szCs w:val="18"/>
        </w:rPr>
      </w:pPr>
    </w:p>
    <w:p w:rsidR="00FA0150" w:rsidRPr="0085495B" w:rsidRDefault="00FA0150" w:rsidP="00824BE8">
      <w:pPr>
        <w:pStyle w:val="Heading3"/>
        <w:spacing w:before="0" w:after="0" w:line="240" w:lineRule="auto"/>
        <w:ind w:left="1080" w:hanging="540"/>
        <w:rPr>
          <w:rFonts w:eastAsia="Arial Unicode MS" w:cs="Arial"/>
          <w:b/>
          <w:bCs/>
          <w:color w:val="CF4A02"/>
          <w:sz w:val="18"/>
          <w:szCs w:val="18"/>
          <w:lang w:val="en-US"/>
        </w:rPr>
      </w:pPr>
      <w:bookmarkStart w:id="24" w:name="_Toc48736047"/>
      <w:r w:rsidRPr="0085495B">
        <w:rPr>
          <w:rFonts w:eastAsia="Arial Unicode MS" w:cs="Arial"/>
          <w:b/>
          <w:bCs/>
          <w:color w:val="CF4A02"/>
          <w:sz w:val="18"/>
          <w:szCs w:val="18"/>
          <w:lang w:val="en-US"/>
        </w:rPr>
        <w:t>7.1.3</w:t>
      </w:r>
      <w:r w:rsidRPr="0085495B">
        <w:rPr>
          <w:rFonts w:eastAsia="Arial Unicode MS" w:cs="Arial"/>
          <w:b/>
          <w:bCs/>
          <w:color w:val="CF4A02"/>
          <w:sz w:val="18"/>
          <w:szCs w:val="18"/>
          <w:cs/>
          <w:lang w:val="en-US"/>
        </w:rPr>
        <w:tab/>
      </w:r>
      <w:r w:rsidRPr="0085495B">
        <w:rPr>
          <w:rFonts w:eastAsia="Arial Unicode MS" w:cs="Arial"/>
          <w:b/>
          <w:bCs/>
          <w:color w:val="CF4A02"/>
          <w:sz w:val="18"/>
          <w:szCs w:val="18"/>
          <w:lang w:val="en-US"/>
        </w:rPr>
        <w:t>Liquidity risk</w:t>
      </w:r>
      <w:bookmarkEnd w:id="24"/>
    </w:p>
    <w:p w:rsidR="00FA0150" w:rsidRPr="0085495B" w:rsidRDefault="00FA0150" w:rsidP="00824BE8">
      <w:pPr>
        <w:pStyle w:val="BlockText"/>
        <w:ind w:left="1080" w:right="0" w:firstLine="0"/>
        <w:rPr>
          <w:rFonts w:ascii="Arial" w:hAnsi="Arial" w:cs="Arial"/>
          <w:sz w:val="18"/>
          <w:szCs w:val="18"/>
          <w:lang w:val="en-GB"/>
        </w:rPr>
      </w:pPr>
    </w:p>
    <w:p w:rsidR="00FA0150" w:rsidRPr="0085495B" w:rsidRDefault="00FA0150" w:rsidP="00824BE8">
      <w:pPr>
        <w:suppressAutoHyphens/>
        <w:ind w:left="1080"/>
        <w:jc w:val="both"/>
        <w:rPr>
          <w:rFonts w:ascii="Arial" w:hAnsi="Arial" w:cs="Arial"/>
          <w:sz w:val="18"/>
          <w:szCs w:val="18"/>
        </w:rPr>
      </w:pPr>
      <w:r w:rsidRPr="0085495B">
        <w:rPr>
          <w:rFonts w:ascii="Arial" w:hAnsi="Arial" w:cs="Arial"/>
          <w:spacing w:val="-4"/>
          <w:sz w:val="18"/>
          <w:szCs w:val="18"/>
        </w:rPr>
        <w:t xml:space="preserve">Prudent liquidity risk management implies maintaining </w:t>
      </w:r>
      <w:proofErr w:type="gramStart"/>
      <w:r w:rsidRPr="0085495B">
        <w:rPr>
          <w:rFonts w:ascii="Arial" w:hAnsi="Arial" w:cs="Arial"/>
          <w:spacing w:val="-4"/>
          <w:sz w:val="18"/>
          <w:szCs w:val="18"/>
        </w:rPr>
        <w:t>sufficient</w:t>
      </w:r>
      <w:proofErr w:type="gramEnd"/>
      <w:r w:rsidRPr="0085495B">
        <w:rPr>
          <w:rFonts w:ascii="Arial" w:hAnsi="Arial" w:cs="Arial"/>
          <w:spacing w:val="-4"/>
          <w:sz w:val="18"/>
          <w:szCs w:val="18"/>
        </w:rPr>
        <w:t xml:space="preserve"> cash and marketable securities and the availability</w:t>
      </w:r>
      <w:r w:rsidRPr="0085495B">
        <w:rPr>
          <w:rFonts w:ascii="Arial" w:hAnsi="Arial" w:cs="Arial"/>
          <w:sz w:val="18"/>
          <w:szCs w:val="18"/>
        </w:rPr>
        <w:t xml:space="preserve"> of funding through an adequate amount of committed credit facilities to meet obligations when due and to close out market positions. At the end of the reporting period the Group held deposits at call of Baht </w:t>
      </w:r>
      <w:r w:rsidR="00DB4A9A" w:rsidRPr="0085495B">
        <w:rPr>
          <w:rFonts w:ascii="Arial" w:hAnsi="Arial" w:cs="Arial"/>
          <w:sz w:val="18"/>
          <w:szCs w:val="18"/>
        </w:rPr>
        <w:t>249,897,985</w:t>
      </w:r>
      <w:r w:rsidRPr="0085495B">
        <w:rPr>
          <w:rFonts w:ascii="Arial" w:hAnsi="Arial" w:cs="Arial"/>
          <w:sz w:val="18"/>
          <w:szCs w:val="18"/>
          <w:cs/>
        </w:rPr>
        <w:t xml:space="preserve"> </w:t>
      </w:r>
      <w:r w:rsidRPr="0085495B">
        <w:rPr>
          <w:rFonts w:ascii="Arial" w:hAnsi="Arial" w:cs="Arial"/>
          <w:sz w:val="18"/>
          <w:szCs w:val="18"/>
        </w:rPr>
        <w:t xml:space="preserve">for consolidated financial statements and Baht </w:t>
      </w:r>
      <w:r w:rsidR="00DB4A9A" w:rsidRPr="0085495B">
        <w:rPr>
          <w:rFonts w:ascii="Arial" w:hAnsi="Arial" w:cs="Arial"/>
          <w:sz w:val="18"/>
          <w:szCs w:val="18"/>
        </w:rPr>
        <w:t>221,916,812</w:t>
      </w:r>
      <w:r w:rsidRPr="0085495B">
        <w:rPr>
          <w:rFonts w:ascii="Arial" w:hAnsi="Arial" w:cs="Arial"/>
          <w:sz w:val="18"/>
          <w:szCs w:val="18"/>
        </w:rPr>
        <w:t xml:space="preserve"> for separate financial statements (2019: Baht 148,121,083 for consolidated financial statements and Baht 138,984,687 for separate financial statements) that are expected to readily generate cash inflows for managing liquidity risk. Due to the dynamic nature of the underlying businesses, the Group Treasury maintains flexibility in funding by maintaining availability under committed credit lines.</w:t>
      </w:r>
    </w:p>
    <w:p w:rsidR="00FA0150" w:rsidRPr="0085495B" w:rsidRDefault="00FA0150" w:rsidP="00824BE8">
      <w:pPr>
        <w:pStyle w:val="BlockText"/>
        <w:ind w:left="1080" w:right="0" w:firstLine="0"/>
        <w:rPr>
          <w:rFonts w:ascii="Arial" w:hAnsi="Arial" w:cs="Arial"/>
          <w:sz w:val="18"/>
          <w:szCs w:val="18"/>
          <w:lang w:val="en-GB"/>
        </w:rPr>
      </w:pPr>
    </w:p>
    <w:p w:rsidR="00757348" w:rsidRDefault="00FA0150" w:rsidP="003C41C8">
      <w:pPr>
        <w:suppressAutoHyphens/>
        <w:ind w:left="1080"/>
        <w:jc w:val="both"/>
        <w:rPr>
          <w:rFonts w:ascii="Arial" w:hAnsi="Arial" w:cs="Arial"/>
          <w:sz w:val="18"/>
          <w:szCs w:val="18"/>
        </w:rPr>
      </w:pPr>
      <w:r w:rsidRPr="0085495B">
        <w:rPr>
          <w:rFonts w:ascii="Arial" w:hAnsi="Arial" w:cs="Arial"/>
          <w:sz w:val="18"/>
          <w:szCs w:val="18"/>
        </w:rPr>
        <w:t xml:space="preserve">Management monitors </w:t>
      </w:r>
      <w:proofErr w:type="spellStart"/>
      <w:r w:rsidRPr="0085495B">
        <w:rPr>
          <w:rFonts w:ascii="Arial" w:hAnsi="Arial" w:cs="Arial"/>
          <w:sz w:val="18"/>
          <w:szCs w:val="18"/>
        </w:rPr>
        <w:t>i</w:t>
      </w:r>
      <w:proofErr w:type="spellEnd"/>
      <w:r w:rsidRPr="0085495B">
        <w:rPr>
          <w:rFonts w:ascii="Arial" w:hAnsi="Arial" w:cs="Arial"/>
          <w:sz w:val="18"/>
          <w:szCs w:val="18"/>
        </w:rPr>
        <w:t xml:space="preserve">) rolling forecasts of the Group’s liquidity reserve (comprising the undrawn borrowing facilities below); and ii) cash and cash equivalents </w:t>
      </w:r>
      <w:proofErr w:type="gramStart"/>
      <w:r w:rsidRPr="0085495B">
        <w:rPr>
          <w:rFonts w:ascii="Arial" w:hAnsi="Arial" w:cs="Arial"/>
          <w:sz w:val="18"/>
          <w:szCs w:val="18"/>
        </w:rPr>
        <w:t>on the basis of</w:t>
      </w:r>
      <w:proofErr w:type="gramEnd"/>
      <w:r w:rsidRPr="0085495B">
        <w:rPr>
          <w:rFonts w:ascii="Arial" w:hAnsi="Arial" w:cs="Arial"/>
          <w:sz w:val="18"/>
          <w:szCs w:val="18"/>
        </w:rPr>
        <w:t xml:space="preserve"> expected cash flows. </w:t>
      </w:r>
      <w:r w:rsidR="00757348">
        <w:rPr>
          <w:rFonts w:ascii="Arial" w:hAnsi="Arial" w:cs="Arial"/>
          <w:sz w:val="18"/>
          <w:szCs w:val="18"/>
        </w:rPr>
        <w:br/>
      </w:r>
      <w:r w:rsidRPr="0085495B">
        <w:rPr>
          <w:rFonts w:ascii="Arial" w:hAnsi="Arial" w:cs="Arial"/>
          <w:sz w:val="18"/>
          <w:szCs w:val="18"/>
        </w:rPr>
        <w:t>In addition, the Group’s liquidity management policy involves projecting cash flows in major currencies and considering the level of liquid assets necessary, monitoring balance sheet liquidity ratios and maintaining financing plans.</w:t>
      </w:r>
    </w:p>
    <w:p w:rsidR="00101051" w:rsidRPr="0085495B" w:rsidRDefault="00101051" w:rsidP="003C41C8">
      <w:pPr>
        <w:suppressAutoHyphens/>
        <w:ind w:left="1080"/>
        <w:jc w:val="both"/>
        <w:rPr>
          <w:rFonts w:ascii="Arial" w:hAnsi="Arial" w:cs="Arial"/>
          <w:sz w:val="18"/>
          <w:szCs w:val="18"/>
        </w:rPr>
      </w:pPr>
      <w:r w:rsidRPr="0085495B">
        <w:rPr>
          <w:rFonts w:ascii="Arial" w:hAnsi="Arial" w:cs="Arial"/>
          <w:sz w:val="18"/>
          <w:szCs w:val="18"/>
        </w:rPr>
        <w:br w:type="page"/>
      </w:r>
    </w:p>
    <w:p w:rsidR="00FA0150" w:rsidRPr="0085495B" w:rsidRDefault="00FA0150" w:rsidP="00101051">
      <w:pPr>
        <w:suppressAutoHyphens/>
        <w:ind w:left="540"/>
        <w:jc w:val="both"/>
        <w:rPr>
          <w:rFonts w:ascii="Arial" w:hAnsi="Arial" w:cs="Arial"/>
          <w:sz w:val="18"/>
          <w:szCs w:val="18"/>
        </w:rPr>
      </w:pPr>
    </w:p>
    <w:p w:rsidR="00FA0150" w:rsidRPr="0085495B" w:rsidRDefault="00FA0150" w:rsidP="00101051">
      <w:pPr>
        <w:pStyle w:val="Heading3"/>
        <w:spacing w:before="0" w:after="0" w:line="240" w:lineRule="auto"/>
        <w:ind w:left="1080" w:hanging="540"/>
        <w:rPr>
          <w:rFonts w:eastAsia="Arial Unicode MS" w:cs="Arial"/>
          <w:b/>
          <w:bCs/>
          <w:color w:val="CF4A02"/>
          <w:sz w:val="18"/>
          <w:szCs w:val="18"/>
          <w:lang w:val="en-US"/>
        </w:rPr>
      </w:pPr>
      <w:r w:rsidRPr="0085495B">
        <w:rPr>
          <w:rFonts w:eastAsia="Arial Unicode MS" w:cs="Arial"/>
          <w:b/>
          <w:bCs/>
          <w:color w:val="CF4A02"/>
          <w:sz w:val="18"/>
          <w:szCs w:val="18"/>
          <w:lang w:val="en-US"/>
        </w:rPr>
        <w:t>a)</w:t>
      </w:r>
      <w:r w:rsidRPr="0085495B">
        <w:rPr>
          <w:rFonts w:eastAsia="Arial Unicode MS" w:cs="Arial"/>
          <w:b/>
          <w:bCs/>
          <w:color w:val="CF4A02"/>
          <w:sz w:val="18"/>
          <w:szCs w:val="18"/>
          <w:lang w:val="en-US"/>
        </w:rPr>
        <w:tab/>
        <w:t>Financing arrangements</w:t>
      </w:r>
    </w:p>
    <w:p w:rsidR="00FA0150" w:rsidRPr="0085495B" w:rsidRDefault="00FA0150" w:rsidP="00101051">
      <w:pPr>
        <w:pStyle w:val="BlockText"/>
        <w:ind w:left="1080" w:right="0" w:firstLine="0"/>
        <w:rPr>
          <w:rFonts w:ascii="Arial" w:hAnsi="Arial" w:cs="Arial"/>
          <w:sz w:val="18"/>
          <w:szCs w:val="18"/>
          <w:lang w:val="en-GB"/>
        </w:rPr>
      </w:pPr>
    </w:p>
    <w:p w:rsidR="00FA0150" w:rsidRPr="0085495B" w:rsidRDefault="00FA0150" w:rsidP="00101051">
      <w:pPr>
        <w:suppressAutoHyphens/>
        <w:ind w:left="1080"/>
        <w:jc w:val="both"/>
        <w:rPr>
          <w:rFonts w:ascii="Arial" w:hAnsi="Arial" w:cs="Arial"/>
          <w:sz w:val="18"/>
          <w:szCs w:val="18"/>
        </w:rPr>
      </w:pPr>
      <w:r w:rsidRPr="0085495B">
        <w:rPr>
          <w:rFonts w:ascii="Arial" w:hAnsi="Arial" w:cs="Arial"/>
          <w:sz w:val="18"/>
          <w:szCs w:val="18"/>
        </w:rPr>
        <w:t>The Group has access to the following undrawn credit facilities as at 31 December as follows:</w:t>
      </w:r>
    </w:p>
    <w:p w:rsidR="00FA0150" w:rsidRPr="0085495B" w:rsidRDefault="00FA0150" w:rsidP="00101051">
      <w:pPr>
        <w:tabs>
          <w:tab w:val="right" w:pos="9990"/>
          <w:tab w:val="right" w:pos="10890"/>
        </w:tabs>
        <w:autoSpaceDE w:val="0"/>
        <w:autoSpaceDN w:val="0"/>
        <w:ind w:left="1080"/>
        <w:rPr>
          <w:rFonts w:ascii="Arial" w:hAnsi="Arial" w:cs="Arial"/>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FA0150" w:rsidRPr="0085495B" w:rsidTr="00101051">
        <w:trPr>
          <w:trHeight w:val="20"/>
        </w:trPr>
        <w:tc>
          <w:tcPr>
            <w:tcW w:w="3960" w:type="dxa"/>
            <w:vAlign w:val="center"/>
          </w:tcPr>
          <w:p w:rsidR="00FA0150" w:rsidRPr="0085495B" w:rsidRDefault="00FA0150" w:rsidP="00101051">
            <w:pPr>
              <w:tabs>
                <w:tab w:val="right" w:pos="10890"/>
              </w:tabs>
              <w:autoSpaceDE w:val="0"/>
              <w:autoSpaceDN w:val="0"/>
              <w:ind w:left="970"/>
              <w:rPr>
                <w:rFonts w:ascii="Arial" w:hAnsi="Arial" w:cs="Arial"/>
                <w:sz w:val="18"/>
                <w:szCs w:val="18"/>
              </w:rPr>
            </w:pPr>
          </w:p>
        </w:tc>
        <w:tc>
          <w:tcPr>
            <w:tcW w:w="2736" w:type="dxa"/>
            <w:gridSpan w:val="2"/>
            <w:tcBorders>
              <w:top w:val="single" w:sz="4" w:space="0" w:color="auto"/>
              <w:bottom w:val="single" w:sz="4" w:space="0" w:color="auto"/>
            </w:tcBorders>
            <w:vAlign w:val="center"/>
          </w:tcPr>
          <w:p w:rsidR="00FA0150" w:rsidRPr="0085495B" w:rsidRDefault="00FA0150" w:rsidP="00101051">
            <w:pPr>
              <w:autoSpaceDE w:val="0"/>
              <w:autoSpaceDN w:val="0"/>
              <w:ind w:right="-72"/>
              <w:jc w:val="center"/>
              <w:rPr>
                <w:rFonts w:ascii="Arial" w:hAnsi="Arial" w:cs="Arial"/>
                <w:b/>
                <w:bCs/>
                <w:sz w:val="18"/>
                <w:szCs w:val="18"/>
              </w:rPr>
            </w:pPr>
            <w:r w:rsidRPr="0085495B">
              <w:rPr>
                <w:rFonts w:ascii="Arial" w:hAnsi="Arial" w:cs="Arial"/>
                <w:b/>
                <w:bCs/>
                <w:sz w:val="18"/>
                <w:szCs w:val="18"/>
              </w:rPr>
              <w:t xml:space="preserve">Consolidated </w:t>
            </w:r>
          </w:p>
          <w:p w:rsidR="00FA0150" w:rsidRPr="0085495B" w:rsidRDefault="00FA0150" w:rsidP="00101051">
            <w:pPr>
              <w:autoSpaceDE w:val="0"/>
              <w:autoSpaceDN w:val="0"/>
              <w:ind w:right="-72"/>
              <w:jc w:val="center"/>
              <w:rPr>
                <w:rFonts w:ascii="Arial" w:hAnsi="Arial" w:cs="Arial"/>
                <w:b/>
                <w:bCs/>
                <w:sz w:val="18"/>
                <w:szCs w:val="18"/>
              </w:rPr>
            </w:pPr>
            <w:r w:rsidRPr="0085495B">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rsidR="00FA0150" w:rsidRPr="0085495B" w:rsidRDefault="00FA0150" w:rsidP="00101051">
            <w:pPr>
              <w:autoSpaceDE w:val="0"/>
              <w:autoSpaceDN w:val="0"/>
              <w:ind w:right="-72"/>
              <w:jc w:val="center"/>
              <w:rPr>
                <w:rFonts w:ascii="Arial" w:hAnsi="Arial" w:cs="Arial"/>
                <w:b/>
                <w:bCs/>
                <w:sz w:val="18"/>
                <w:szCs w:val="18"/>
              </w:rPr>
            </w:pPr>
            <w:r w:rsidRPr="0085495B">
              <w:rPr>
                <w:rFonts w:ascii="Arial" w:hAnsi="Arial" w:cs="Arial"/>
                <w:b/>
                <w:bCs/>
                <w:sz w:val="18"/>
                <w:szCs w:val="18"/>
              </w:rPr>
              <w:t xml:space="preserve">Separate </w:t>
            </w:r>
          </w:p>
          <w:p w:rsidR="00FA0150" w:rsidRPr="0085495B" w:rsidRDefault="00FA0150" w:rsidP="00101051">
            <w:pPr>
              <w:autoSpaceDE w:val="0"/>
              <w:autoSpaceDN w:val="0"/>
              <w:ind w:right="-72"/>
              <w:jc w:val="center"/>
              <w:rPr>
                <w:rFonts w:ascii="Arial" w:hAnsi="Arial" w:cs="Arial"/>
                <w:b/>
                <w:bCs/>
                <w:sz w:val="18"/>
                <w:szCs w:val="18"/>
              </w:rPr>
            </w:pPr>
            <w:r w:rsidRPr="0085495B">
              <w:rPr>
                <w:rFonts w:ascii="Arial" w:hAnsi="Arial" w:cs="Arial"/>
                <w:b/>
                <w:bCs/>
                <w:sz w:val="18"/>
                <w:szCs w:val="18"/>
              </w:rPr>
              <w:t>financial statements</w:t>
            </w:r>
          </w:p>
        </w:tc>
      </w:tr>
      <w:tr w:rsidR="007C39A8" w:rsidRPr="0085495B" w:rsidTr="00101051">
        <w:trPr>
          <w:trHeight w:val="20"/>
        </w:trPr>
        <w:tc>
          <w:tcPr>
            <w:tcW w:w="3960" w:type="dxa"/>
            <w:vAlign w:val="center"/>
          </w:tcPr>
          <w:p w:rsidR="007C39A8" w:rsidRPr="0085495B" w:rsidRDefault="007C39A8" w:rsidP="007C39A8">
            <w:pPr>
              <w:tabs>
                <w:tab w:val="right" w:pos="10890"/>
              </w:tabs>
              <w:autoSpaceDE w:val="0"/>
              <w:autoSpaceDN w:val="0"/>
              <w:ind w:left="970"/>
              <w:rPr>
                <w:rFonts w:ascii="Arial" w:hAnsi="Arial" w:cs="Arial"/>
                <w:sz w:val="18"/>
                <w:szCs w:val="18"/>
              </w:rPr>
            </w:pPr>
          </w:p>
        </w:tc>
        <w:tc>
          <w:tcPr>
            <w:tcW w:w="1368" w:type="dxa"/>
            <w:tcBorders>
              <w:top w:val="single" w:sz="4" w:space="0" w:color="auto"/>
            </w:tcBorders>
            <w:vAlign w:val="center"/>
          </w:tcPr>
          <w:p w:rsidR="007C39A8" w:rsidRPr="0085495B" w:rsidRDefault="007C39A8" w:rsidP="007C39A8">
            <w:pPr>
              <w:autoSpaceDE w:val="0"/>
              <w:autoSpaceDN w:val="0"/>
              <w:ind w:right="-72"/>
              <w:jc w:val="right"/>
              <w:rPr>
                <w:rFonts w:ascii="Arial" w:hAnsi="Arial" w:cs="Arial"/>
                <w:b/>
                <w:bCs/>
                <w:sz w:val="18"/>
                <w:szCs w:val="18"/>
              </w:rPr>
            </w:pPr>
            <w:r w:rsidRPr="0085495B">
              <w:rPr>
                <w:rFonts w:ascii="Arial" w:hAnsi="Arial" w:cs="Arial"/>
                <w:b/>
                <w:bCs/>
                <w:sz w:val="18"/>
                <w:szCs w:val="18"/>
              </w:rPr>
              <w:t>2020</w:t>
            </w:r>
          </w:p>
        </w:tc>
        <w:tc>
          <w:tcPr>
            <w:tcW w:w="1368" w:type="dxa"/>
            <w:tcBorders>
              <w:top w:val="single" w:sz="4" w:space="0" w:color="auto"/>
            </w:tcBorders>
            <w:vAlign w:val="center"/>
          </w:tcPr>
          <w:p w:rsidR="007C39A8" w:rsidRPr="0085495B" w:rsidRDefault="007C39A8" w:rsidP="007C39A8">
            <w:pPr>
              <w:autoSpaceDE w:val="0"/>
              <w:autoSpaceDN w:val="0"/>
              <w:ind w:right="-72"/>
              <w:jc w:val="right"/>
              <w:rPr>
                <w:rFonts w:ascii="Arial" w:hAnsi="Arial" w:cs="Arial"/>
                <w:b/>
                <w:bCs/>
                <w:sz w:val="18"/>
                <w:szCs w:val="18"/>
              </w:rPr>
            </w:pPr>
            <w:r w:rsidRPr="0085495B">
              <w:rPr>
                <w:rFonts w:ascii="Arial" w:hAnsi="Arial" w:cs="Arial"/>
                <w:b/>
                <w:bCs/>
                <w:sz w:val="18"/>
                <w:szCs w:val="18"/>
              </w:rPr>
              <w:t>20</w:t>
            </w:r>
            <w:r>
              <w:rPr>
                <w:rFonts w:ascii="Arial" w:hAnsi="Arial" w:cs="Arial"/>
                <w:b/>
                <w:bCs/>
                <w:sz w:val="18"/>
                <w:szCs w:val="18"/>
              </w:rPr>
              <w:t>19</w:t>
            </w:r>
          </w:p>
        </w:tc>
        <w:tc>
          <w:tcPr>
            <w:tcW w:w="1368" w:type="dxa"/>
            <w:tcBorders>
              <w:top w:val="single" w:sz="4" w:space="0" w:color="auto"/>
            </w:tcBorders>
            <w:vAlign w:val="center"/>
          </w:tcPr>
          <w:p w:rsidR="007C39A8" w:rsidRPr="0085495B" w:rsidRDefault="007C39A8" w:rsidP="007C39A8">
            <w:pPr>
              <w:autoSpaceDE w:val="0"/>
              <w:autoSpaceDN w:val="0"/>
              <w:ind w:right="-72"/>
              <w:jc w:val="right"/>
              <w:rPr>
                <w:rFonts w:ascii="Arial" w:hAnsi="Arial" w:cs="Arial"/>
                <w:b/>
                <w:bCs/>
                <w:sz w:val="18"/>
                <w:szCs w:val="18"/>
              </w:rPr>
            </w:pPr>
            <w:r w:rsidRPr="0085495B">
              <w:rPr>
                <w:rFonts w:ascii="Arial" w:hAnsi="Arial" w:cs="Arial"/>
                <w:b/>
                <w:bCs/>
                <w:sz w:val="18"/>
                <w:szCs w:val="18"/>
              </w:rPr>
              <w:t>2020</w:t>
            </w:r>
          </w:p>
        </w:tc>
        <w:tc>
          <w:tcPr>
            <w:tcW w:w="1368" w:type="dxa"/>
            <w:tcBorders>
              <w:top w:val="single" w:sz="4" w:space="0" w:color="auto"/>
            </w:tcBorders>
            <w:vAlign w:val="center"/>
          </w:tcPr>
          <w:p w:rsidR="007C39A8" w:rsidRPr="0085495B" w:rsidRDefault="007C39A8" w:rsidP="007C39A8">
            <w:pPr>
              <w:autoSpaceDE w:val="0"/>
              <w:autoSpaceDN w:val="0"/>
              <w:ind w:right="-72"/>
              <w:jc w:val="right"/>
              <w:rPr>
                <w:rFonts w:ascii="Arial" w:hAnsi="Arial" w:cs="Arial"/>
                <w:b/>
                <w:bCs/>
                <w:sz w:val="18"/>
                <w:szCs w:val="18"/>
              </w:rPr>
            </w:pPr>
            <w:r w:rsidRPr="0085495B">
              <w:rPr>
                <w:rFonts w:ascii="Arial" w:hAnsi="Arial" w:cs="Arial"/>
                <w:b/>
                <w:bCs/>
                <w:sz w:val="18"/>
                <w:szCs w:val="18"/>
              </w:rPr>
              <w:t>20</w:t>
            </w:r>
            <w:r>
              <w:rPr>
                <w:rFonts w:ascii="Arial" w:hAnsi="Arial" w:cs="Arial"/>
                <w:b/>
                <w:bCs/>
                <w:sz w:val="18"/>
                <w:szCs w:val="18"/>
              </w:rPr>
              <w:t>19</w:t>
            </w:r>
          </w:p>
        </w:tc>
      </w:tr>
      <w:tr w:rsidR="007C39A8" w:rsidRPr="0085495B" w:rsidTr="002D0AA7">
        <w:trPr>
          <w:trHeight w:val="20"/>
        </w:trPr>
        <w:tc>
          <w:tcPr>
            <w:tcW w:w="3960" w:type="dxa"/>
            <w:vAlign w:val="bottom"/>
          </w:tcPr>
          <w:p w:rsidR="007C39A8" w:rsidRPr="0085495B" w:rsidRDefault="007C39A8" w:rsidP="007C39A8">
            <w:pPr>
              <w:tabs>
                <w:tab w:val="right" w:pos="10890"/>
              </w:tabs>
              <w:autoSpaceDE w:val="0"/>
              <w:autoSpaceDN w:val="0"/>
              <w:ind w:left="970"/>
              <w:rPr>
                <w:rFonts w:ascii="Arial" w:hAnsi="Arial" w:cs="Arial"/>
                <w:sz w:val="18"/>
                <w:szCs w:val="18"/>
              </w:rPr>
            </w:pPr>
          </w:p>
        </w:tc>
        <w:tc>
          <w:tcPr>
            <w:tcW w:w="1368" w:type="dxa"/>
            <w:tcBorders>
              <w:bottom w:val="single" w:sz="4" w:space="0" w:color="auto"/>
            </w:tcBorders>
            <w:vAlign w:val="bottom"/>
          </w:tcPr>
          <w:p w:rsidR="007C39A8" w:rsidRDefault="007C39A8" w:rsidP="007C39A8">
            <w:pPr>
              <w:autoSpaceDE w:val="0"/>
              <w:autoSpaceDN w:val="0"/>
              <w:ind w:right="-72"/>
              <w:jc w:val="right"/>
              <w:rPr>
                <w:rFonts w:ascii="Arial" w:hAnsi="Arial" w:cs="Arial"/>
                <w:b/>
                <w:bCs/>
                <w:sz w:val="18"/>
                <w:szCs w:val="18"/>
              </w:rPr>
            </w:pPr>
            <w:r>
              <w:rPr>
                <w:rFonts w:ascii="Arial" w:hAnsi="Arial" w:cs="Arial"/>
                <w:b/>
                <w:bCs/>
                <w:sz w:val="18"/>
                <w:szCs w:val="18"/>
              </w:rPr>
              <w:t>Thousand</w:t>
            </w:r>
          </w:p>
          <w:p w:rsidR="007C39A8" w:rsidRPr="0085495B" w:rsidRDefault="007C39A8" w:rsidP="007C39A8">
            <w:pPr>
              <w:autoSpaceDE w:val="0"/>
              <w:autoSpaceDN w:val="0"/>
              <w:ind w:right="-72"/>
              <w:jc w:val="right"/>
              <w:rPr>
                <w:rFonts w:ascii="Arial" w:hAnsi="Arial" w:cs="Arial"/>
                <w:b/>
                <w:bCs/>
                <w:sz w:val="18"/>
                <w:szCs w:val="18"/>
              </w:rPr>
            </w:pPr>
            <w:r w:rsidRPr="0085495B">
              <w:rPr>
                <w:rFonts w:ascii="Arial" w:hAnsi="Arial" w:cs="Arial"/>
                <w:b/>
                <w:bCs/>
                <w:sz w:val="18"/>
                <w:szCs w:val="18"/>
              </w:rPr>
              <w:t>Baht</w:t>
            </w:r>
          </w:p>
        </w:tc>
        <w:tc>
          <w:tcPr>
            <w:tcW w:w="1368" w:type="dxa"/>
            <w:tcBorders>
              <w:bottom w:val="single" w:sz="4" w:space="0" w:color="auto"/>
            </w:tcBorders>
            <w:vAlign w:val="bottom"/>
          </w:tcPr>
          <w:p w:rsidR="007C39A8" w:rsidRDefault="007C39A8" w:rsidP="007C39A8">
            <w:pPr>
              <w:autoSpaceDE w:val="0"/>
              <w:autoSpaceDN w:val="0"/>
              <w:ind w:right="-72"/>
              <w:jc w:val="right"/>
              <w:rPr>
                <w:rFonts w:ascii="Arial" w:hAnsi="Arial" w:cs="Arial"/>
                <w:b/>
                <w:bCs/>
                <w:sz w:val="18"/>
                <w:szCs w:val="18"/>
              </w:rPr>
            </w:pPr>
            <w:r>
              <w:rPr>
                <w:rFonts w:ascii="Arial" w:hAnsi="Arial" w:cs="Arial"/>
                <w:b/>
                <w:bCs/>
                <w:sz w:val="18"/>
                <w:szCs w:val="18"/>
              </w:rPr>
              <w:t>Thousand</w:t>
            </w:r>
          </w:p>
          <w:p w:rsidR="007C39A8" w:rsidRPr="0085495B" w:rsidRDefault="007C39A8" w:rsidP="007C39A8">
            <w:pPr>
              <w:autoSpaceDE w:val="0"/>
              <w:autoSpaceDN w:val="0"/>
              <w:ind w:right="-72"/>
              <w:jc w:val="right"/>
              <w:rPr>
                <w:rFonts w:ascii="Arial" w:hAnsi="Arial" w:cs="Arial"/>
                <w:b/>
                <w:bCs/>
                <w:sz w:val="18"/>
                <w:szCs w:val="18"/>
              </w:rPr>
            </w:pPr>
            <w:r w:rsidRPr="0085495B">
              <w:rPr>
                <w:rFonts w:ascii="Arial" w:hAnsi="Arial" w:cs="Arial"/>
                <w:b/>
                <w:bCs/>
                <w:sz w:val="18"/>
                <w:szCs w:val="18"/>
              </w:rPr>
              <w:t>Baht</w:t>
            </w:r>
          </w:p>
        </w:tc>
        <w:tc>
          <w:tcPr>
            <w:tcW w:w="1368" w:type="dxa"/>
            <w:tcBorders>
              <w:bottom w:val="single" w:sz="4" w:space="0" w:color="auto"/>
            </w:tcBorders>
            <w:vAlign w:val="bottom"/>
          </w:tcPr>
          <w:p w:rsidR="007C39A8" w:rsidRDefault="007C39A8" w:rsidP="007C39A8">
            <w:pPr>
              <w:autoSpaceDE w:val="0"/>
              <w:autoSpaceDN w:val="0"/>
              <w:ind w:right="-72"/>
              <w:jc w:val="right"/>
              <w:rPr>
                <w:rFonts w:ascii="Arial" w:hAnsi="Arial" w:cs="Arial"/>
                <w:b/>
                <w:bCs/>
                <w:sz w:val="18"/>
                <w:szCs w:val="18"/>
              </w:rPr>
            </w:pPr>
            <w:r>
              <w:rPr>
                <w:rFonts w:ascii="Arial" w:hAnsi="Arial" w:cs="Arial"/>
                <w:b/>
                <w:bCs/>
                <w:sz w:val="18"/>
                <w:szCs w:val="18"/>
              </w:rPr>
              <w:t>Thousand</w:t>
            </w:r>
          </w:p>
          <w:p w:rsidR="007C39A8" w:rsidRPr="0085495B" w:rsidRDefault="007C39A8" w:rsidP="007C39A8">
            <w:pPr>
              <w:autoSpaceDE w:val="0"/>
              <w:autoSpaceDN w:val="0"/>
              <w:ind w:right="-72"/>
              <w:jc w:val="right"/>
              <w:rPr>
                <w:rFonts w:ascii="Arial" w:hAnsi="Arial" w:cs="Arial"/>
                <w:b/>
                <w:bCs/>
                <w:sz w:val="18"/>
                <w:szCs w:val="18"/>
              </w:rPr>
            </w:pPr>
            <w:r w:rsidRPr="0085495B">
              <w:rPr>
                <w:rFonts w:ascii="Arial" w:hAnsi="Arial" w:cs="Arial"/>
                <w:b/>
                <w:bCs/>
                <w:sz w:val="18"/>
                <w:szCs w:val="18"/>
              </w:rPr>
              <w:t>Baht</w:t>
            </w:r>
          </w:p>
        </w:tc>
        <w:tc>
          <w:tcPr>
            <w:tcW w:w="1368" w:type="dxa"/>
            <w:tcBorders>
              <w:bottom w:val="single" w:sz="4" w:space="0" w:color="auto"/>
            </w:tcBorders>
            <w:vAlign w:val="bottom"/>
          </w:tcPr>
          <w:p w:rsidR="007C39A8" w:rsidRDefault="007C39A8" w:rsidP="007C39A8">
            <w:pPr>
              <w:autoSpaceDE w:val="0"/>
              <w:autoSpaceDN w:val="0"/>
              <w:ind w:right="-72"/>
              <w:jc w:val="right"/>
              <w:rPr>
                <w:rFonts w:ascii="Arial" w:hAnsi="Arial" w:cs="Arial"/>
                <w:b/>
                <w:bCs/>
                <w:sz w:val="18"/>
                <w:szCs w:val="18"/>
              </w:rPr>
            </w:pPr>
            <w:r>
              <w:rPr>
                <w:rFonts w:ascii="Arial" w:hAnsi="Arial" w:cs="Arial"/>
                <w:b/>
                <w:bCs/>
                <w:sz w:val="18"/>
                <w:szCs w:val="18"/>
              </w:rPr>
              <w:t>Thousand</w:t>
            </w:r>
          </w:p>
          <w:p w:rsidR="007C39A8" w:rsidRPr="0085495B" w:rsidRDefault="007C39A8" w:rsidP="007C39A8">
            <w:pPr>
              <w:autoSpaceDE w:val="0"/>
              <w:autoSpaceDN w:val="0"/>
              <w:ind w:right="-72"/>
              <w:jc w:val="right"/>
              <w:rPr>
                <w:rFonts w:ascii="Arial" w:hAnsi="Arial" w:cs="Arial"/>
                <w:b/>
                <w:bCs/>
                <w:sz w:val="18"/>
                <w:szCs w:val="18"/>
              </w:rPr>
            </w:pPr>
            <w:r w:rsidRPr="0085495B">
              <w:rPr>
                <w:rFonts w:ascii="Arial" w:hAnsi="Arial" w:cs="Arial"/>
                <w:b/>
                <w:bCs/>
                <w:sz w:val="18"/>
                <w:szCs w:val="18"/>
              </w:rPr>
              <w:t>Baht</w:t>
            </w:r>
          </w:p>
        </w:tc>
      </w:tr>
      <w:tr w:rsidR="00FA0150" w:rsidRPr="0085495B" w:rsidTr="00101051">
        <w:trPr>
          <w:trHeight w:val="20"/>
        </w:trPr>
        <w:tc>
          <w:tcPr>
            <w:tcW w:w="3960" w:type="dxa"/>
            <w:vAlign w:val="center"/>
          </w:tcPr>
          <w:p w:rsidR="00FA0150" w:rsidRPr="0085495B" w:rsidRDefault="00FA0150" w:rsidP="00101051">
            <w:pPr>
              <w:autoSpaceDE w:val="0"/>
              <w:autoSpaceDN w:val="0"/>
              <w:ind w:left="970"/>
              <w:rPr>
                <w:rFonts w:ascii="Arial" w:hAnsi="Arial" w:cs="Arial"/>
                <w:b/>
                <w:bCs/>
                <w:sz w:val="18"/>
                <w:szCs w:val="18"/>
              </w:rPr>
            </w:pPr>
            <w:r w:rsidRPr="0085495B">
              <w:rPr>
                <w:rFonts w:ascii="Arial" w:hAnsi="Arial" w:cs="Arial"/>
                <w:b/>
                <w:bCs/>
                <w:sz w:val="18"/>
                <w:szCs w:val="18"/>
              </w:rPr>
              <w:t>Floating rate</w:t>
            </w:r>
          </w:p>
        </w:tc>
        <w:tc>
          <w:tcPr>
            <w:tcW w:w="1368" w:type="dxa"/>
            <w:shd w:val="clear" w:color="auto" w:fill="FAFAFA"/>
            <w:vAlign w:val="bottom"/>
          </w:tcPr>
          <w:p w:rsidR="00FA0150" w:rsidRPr="0085495B" w:rsidRDefault="00FA0150" w:rsidP="00101051">
            <w:pPr>
              <w:autoSpaceDE w:val="0"/>
              <w:autoSpaceDN w:val="0"/>
              <w:ind w:right="-72"/>
              <w:jc w:val="right"/>
              <w:rPr>
                <w:rFonts w:ascii="Arial" w:hAnsi="Arial" w:cs="Arial"/>
                <w:sz w:val="18"/>
                <w:szCs w:val="18"/>
              </w:rPr>
            </w:pPr>
          </w:p>
        </w:tc>
        <w:tc>
          <w:tcPr>
            <w:tcW w:w="1368" w:type="dxa"/>
          </w:tcPr>
          <w:p w:rsidR="00FA0150" w:rsidRPr="0085495B" w:rsidRDefault="00FA0150" w:rsidP="00101051">
            <w:pPr>
              <w:autoSpaceDE w:val="0"/>
              <w:autoSpaceDN w:val="0"/>
              <w:ind w:right="-72"/>
              <w:jc w:val="right"/>
              <w:rPr>
                <w:rFonts w:ascii="Arial" w:hAnsi="Arial" w:cs="Arial"/>
                <w:sz w:val="18"/>
                <w:szCs w:val="18"/>
              </w:rPr>
            </w:pPr>
          </w:p>
        </w:tc>
        <w:tc>
          <w:tcPr>
            <w:tcW w:w="1368" w:type="dxa"/>
            <w:shd w:val="clear" w:color="auto" w:fill="FAFAFA"/>
            <w:vAlign w:val="bottom"/>
          </w:tcPr>
          <w:p w:rsidR="00FA0150" w:rsidRPr="0085495B" w:rsidRDefault="00FA0150" w:rsidP="00101051">
            <w:pPr>
              <w:autoSpaceDE w:val="0"/>
              <w:autoSpaceDN w:val="0"/>
              <w:ind w:right="-72"/>
              <w:jc w:val="right"/>
              <w:rPr>
                <w:rFonts w:ascii="Arial" w:hAnsi="Arial" w:cs="Arial"/>
                <w:sz w:val="18"/>
                <w:szCs w:val="18"/>
              </w:rPr>
            </w:pPr>
          </w:p>
        </w:tc>
        <w:tc>
          <w:tcPr>
            <w:tcW w:w="1368" w:type="dxa"/>
          </w:tcPr>
          <w:p w:rsidR="00FA0150" w:rsidRPr="0085495B" w:rsidRDefault="00FA0150" w:rsidP="00101051">
            <w:pPr>
              <w:autoSpaceDE w:val="0"/>
              <w:autoSpaceDN w:val="0"/>
              <w:ind w:right="-72"/>
              <w:jc w:val="right"/>
              <w:rPr>
                <w:rFonts w:ascii="Arial" w:hAnsi="Arial" w:cs="Arial"/>
                <w:sz w:val="18"/>
                <w:szCs w:val="18"/>
              </w:rPr>
            </w:pPr>
          </w:p>
        </w:tc>
      </w:tr>
      <w:tr w:rsidR="00FA0150" w:rsidRPr="0085495B" w:rsidTr="00101051">
        <w:trPr>
          <w:trHeight w:val="20"/>
        </w:trPr>
        <w:tc>
          <w:tcPr>
            <w:tcW w:w="3960" w:type="dxa"/>
            <w:vAlign w:val="center"/>
          </w:tcPr>
          <w:p w:rsidR="00FA0150" w:rsidRPr="0085495B" w:rsidRDefault="00FA0150" w:rsidP="00101051">
            <w:pPr>
              <w:autoSpaceDE w:val="0"/>
              <w:autoSpaceDN w:val="0"/>
              <w:ind w:left="970"/>
              <w:rPr>
                <w:rFonts w:ascii="Arial" w:hAnsi="Arial" w:cs="Arial"/>
                <w:sz w:val="18"/>
                <w:szCs w:val="18"/>
              </w:rPr>
            </w:pPr>
            <w:r w:rsidRPr="0085495B">
              <w:rPr>
                <w:rFonts w:ascii="Arial" w:hAnsi="Arial" w:cs="Arial"/>
                <w:sz w:val="18"/>
                <w:szCs w:val="18"/>
              </w:rPr>
              <w:t>Expiring within one year</w:t>
            </w:r>
          </w:p>
        </w:tc>
        <w:tc>
          <w:tcPr>
            <w:tcW w:w="1368" w:type="dxa"/>
            <w:shd w:val="clear" w:color="auto" w:fill="FAFAFA"/>
            <w:vAlign w:val="bottom"/>
          </w:tcPr>
          <w:p w:rsidR="00FA0150" w:rsidRPr="0085495B" w:rsidRDefault="00FA0150" w:rsidP="00101051">
            <w:pPr>
              <w:autoSpaceDE w:val="0"/>
              <w:autoSpaceDN w:val="0"/>
              <w:ind w:right="-72"/>
              <w:jc w:val="right"/>
              <w:rPr>
                <w:rFonts w:ascii="Arial" w:hAnsi="Arial" w:cs="Arial"/>
                <w:sz w:val="18"/>
                <w:szCs w:val="18"/>
              </w:rPr>
            </w:pPr>
          </w:p>
        </w:tc>
        <w:tc>
          <w:tcPr>
            <w:tcW w:w="1368" w:type="dxa"/>
          </w:tcPr>
          <w:p w:rsidR="00FA0150" w:rsidRPr="0085495B" w:rsidRDefault="00FA0150" w:rsidP="00101051">
            <w:pPr>
              <w:autoSpaceDE w:val="0"/>
              <w:autoSpaceDN w:val="0"/>
              <w:ind w:right="-72"/>
              <w:jc w:val="right"/>
              <w:rPr>
                <w:rFonts w:ascii="Arial" w:hAnsi="Arial" w:cs="Arial"/>
                <w:sz w:val="18"/>
                <w:szCs w:val="18"/>
              </w:rPr>
            </w:pPr>
          </w:p>
        </w:tc>
        <w:tc>
          <w:tcPr>
            <w:tcW w:w="1368" w:type="dxa"/>
            <w:shd w:val="clear" w:color="auto" w:fill="FAFAFA"/>
            <w:vAlign w:val="bottom"/>
          </w:tcPr>
          <w:p w:rsidR="00FA0150" w:rsidRPr="0085495B" w:rsidRDefault="00FA0150" w:rsidP="00101051">
            <w:pPr>
              <w:autoSpaceDE w:val="0"/>
              <w:autoSpaceDN w:val="0"/>
              <w:ind w:right="-72"/>
              <w:jc w:val="right"/>
              <w:rPr>
                <w:rFonts w:ascii="Arial" w:hAnsi="Arial" w:cs="Arial"/>
                <w:sz w:val="18"/>
                <w:szCs w:val="18"/>
              </w:rPr>
            </w:pPr>
          </w:p>
        </w:tc>
        <w:tc>
          <w:tcPr>
            <w:tcW w:w="1368" w:type="dxa"/>
          </w:tcPr>
          <w:p w:rsidR="00FA0150" w:rsidRPr="0085495B" w:rsidRDefault="00FA0150" w:rsidP="00101051">
            <w:pPr>
              <w:autoSpaceDE w:val="0"/>
              <w:autoSpaceDN w:val="0"/>
              <w:ind w:right="-72"/>
              <w:jc w:val="right"/>
              <w:rPr>
                <w:rFonts w:ascii="Arial" w:hAnsi="Arial" w:cs="Arial"/>
                <w:sz w:val="18"/>
                <w:szCs w:val="18"/>
              </w:rPr>
            </w:pPr>
          </w:p>
        </w:tc>
      </w:tr>
      <w:tr w:rsidR="00DB4A9A" w:rsidRPr="0085495B" w:rsidTr="00101051">
        <w:trPr>
          <w:trHeight w:val="20"/>
        </w:trPr>
        <w:tc>
          <w:tcPr>
            <w:tcW w:w="3960" w:type="dxa"/>
            <w:vAlign w:val="center"/>
          </w:tcPr>
          <w:p w:rsidR="00DB4A9A" w:rsidRPr="0085495B" w:rsidRDefault="00DB4A9A" w:rsidP="00DB4A9A">
            <w:pPr>
              <w:autoSpaceDE w:val="0"/>
              <w:autoSpaceDN w:val="0"/>
              <w:ind w:left="970"/>
              <w:rPr>
                <w:rFonts w:ascii="Arial" w:hAnsi="Arial" w:cs="Arial"/>
                <w:sz w:val="18"/>
                <w:szCs w:val="18"/>
              </w:rPr>
            </w:pPr>
            <w:r w:rsidRPr="0085495B">
              <w:rPr>
                <w:rFonts w:ascii="Arial" w:hAnsi="Arial" w:cs="Arial"/>
                <w:sz w:val="18"/>
                <w:szCs w:val="18"/>
              </w:rPr>
              <w:t xml:space="preserve">  - Bank borrowings</w:t>
            </w:r>
          </w:p>
        </w:tc>
        <w:tc>
          <w:tcPr>
            <w:tcW w:w="1368" w:type="dxa"/>
            <w:shd w:val="clear" w:color="auto" w:fill="FAFAFA"/>
            <w:vAlign w:val="bottom"/>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133,027</w:t>
            </w:r>
          </w:p>
        </w:tc>
        <w:tc>
          <w:tcPr>
            <w:tcW w:w="1368" w:type="dxa"/>
          </w:tcPr>
          <w:p w:rsidR="00DB4A9A" w:rsidRPr="0085495B" w:rsidRDefault="00DB4A9A" w:rsidP="00DB4A9A">
            <w:pPr>
              <w:autoSpaceDE w:val="0"/>
              <w:autoSpaceDN w:val="0"/>
              <w:ind w:right="-72"/>
              <w:jc w:val="right"/>
              <w:rPr>
                <w:rFonts w:ascii="Arial" w:hAnsi="Arial" w:cs="Arial"/>
                <w:sz w:val="18"/>
                <w:szCs w:val="18"/>
              </w:rPr>
            </w:pPr>
            <w:r w:rsidRPr="0085495B">
              <w:rPr>
                <w:rFonts w:ascii="Arial" w:hAnsi="Arial" w:cs="Arial"/>
                <w:sz w:val="18"/>
                <w:szCs w:val="18"/>
              </w:rPr>
              <w:t>279,600</w:t>
            </w:r>
          </w:p>
        </w:tc>
        <w:tc>
          <w:tcPr>
            <w:tcW w:w="1368" w:type="dxa"/>
            <w:shd w:val="clear" w:color="auto" w:fill="FAFAFA"/>
            <w:vAlign w:val="bottom"/>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133,027</w:t>
            </w:r>
          </w:p>
        </w:tc>
        <w:tc>
          <w:tcPr>
            <w:tcW w:w="1368" w:type="dxa"/>
          </w:tcPr>
          <w:p w:rsidR="00DB4A9A" w:rsidRPr="0085495B" w:rsidRDefault="00DB4A9A" w:rsidP="00DB4A9A">
            <w:pPr>
              <w:autoSpaceDE w:val="0"/>
              <w:autoSpaceDN w:val="0"/>
              <w:ind w:right="-72"/>
              <w:jc w:val="right"/>
              <w:rPr>
                <w:rFonts w:ascii="Arial" w:hAnsi="Arial" w:cs="Arial"/>
                <w:sz w:val="18"/>
                <w:szCs w:val="18"/>
              </w:rPr>
            </w:pPr>
            <w:r w:rsidRPr="0085495B">
              <w:rPr>
                <w:rFonts w:ascii="Arial" w:hAnsi="Arial" w:cs="Arial"/>
                <w:sz w:val="18"/>
                <w:szCs w:val="18"/>
              </w:rPr>
              <w:t>279,600</w:t>
            </w:r>
          </w:p>
        </w:tc>
      </w:tr>
      <w:tr w:rsidR="00DB4A9A" w:rsidRPr="0085495B" w:rsidTr="00101051">
        <w:trPr>
          <w:trHeight w:val="20"/>
        </w:trPr>
        <w:tc>
          <w:tcPr>
            <w:tcW w:w="3960" w:type="dxa"/>
            <w:vAlign w:val="center"/>
          </w:tcPr>
          <w:p w:rsidR="00DB4A9A" w:rsidRPr="0085495B" w:rsidRDefault="00DB4A9A" w:rsidP="00DB4A9A">
            <w:pPr>
              <w:autoSpaceDE w:val="0"/>
              <w:autoSpaceDN w:val="0"/>
              <w:ind w:left="970"/>
              <w:rPr>
                <w:rFonts w:ascii="Arial" w:hAnsi="Arial" w:cs="Arial"/>
                <w:sz w:val="18"/>
                <w:szCs w:val="18"/>
              </w:rPr>
            </w:pPr>
            <w:r w:rsidRPr="0085495B">
              <w:rPr>
                <w:rFonts w:ascii="Arial" w:hAnsi="Arial" w:cs="Arial"/>
                <w:sz w:val="18"/>
                <w:szCs w:val="18"/>
              </w:rPr>
              <w:t xml:space="preserve">  - Bank guarantees</w:t>
            </w:r>
          </w:p>
        </w:tc>
        <w:tc>
          <w:tcPr>
            <w:tcW w:w="1368" w:type="dxa"/>
            <w:shd w:val="clear" w:color="auto" w:fill="FAFAFA"/>
            <w:vAlign w:val="bottom"/>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150,000</w:t>
            </w:r>
          </w:p>
        </w:tc>
        <w:tc>
          <w:tcPr>
            <w:tcW w:w="1368" w:type="dxa"/>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170,400</w:t>
            </w:r>
          </w:p>
        </w:tc>
        <w:tc>
          <w:tcPr>
            <w:tcW w:w="1368" w:type="dxa"/>
            <w:shd w:val="clear" w:color="auto" w:fill="FAFAFA"/>
            <w:vAlign w:val="bottom"/>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150,000</w:t>
            </w:r>
          </w:p>
        </w:tc>
        <w:tc>
          <w:tcPr>
            <w:tcW w:w="1368" w:type="dxa"/>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170,400</w:t>
            </w:r>
          </w:p>
        </w:tc>
      </w:tr>
      <w:tr w:rsidR="00DB4A9A" w:rsidRPr="0085495B" w:rsidTr="00101051">
        <w:trPr>
          <w:trHeight w:val="20"/>
        </w:trPr>
        <w:tc>
          <w:tcPr>
            <w:tcW w:w="3960" w:type="dxa"/>
            <w:vAlign w:val="center"/>
          </w:tcPr>
          <w:p w:rsidR="00DB4A9A" w:rsidRPr="0085495B" w:rsidRDefault="00DB4A9A" w:rsidP="00DB4A9A">
            <w:pPr>
              <w:autoSpaceDE w:val="0"/>
              <w:autoSpaceDN w:val="0"/>
              <w:ind w:left="970"/>
              <w:rPr>
                <w:rFonts w:ascii="Arial" w:hAnsi="Arial" w:cs="Arial"/>
                <w:sz w:val="18"/>
                <w:szCs w:val="18"/>
              </w:rPr>
            </w:pPr>
            <w:r w:rsidRPr="0085495B">
              <w:rPr>
                <w:rFonts w:ascii="Arial" w:hAnsi="Arial" w:cs="Arial"/>
                <w:sz w:val="18"/>
                <w:szCs w:val="18"/>
              </w:rPr>
              <w:t>Expiring beyond one year</w:t>
            </w:r>
          </w:p>
        </w:tc>
        <w:tc>
          <w:tcPr>
            <w:tcW w:w="1368" w:type="dxa"/>
            <w:shd w:val="clear" w:color="auto" w:fill="FAFAFA"/>
            <w:vAlign w:val="bottom"/>
          </w:tcPr>
          <w:p w:rsidR="00DB4A9A" w:rsidRPr="0085495B" w:rsidRDefault="00DB4A9A" w:rsidP="00DB4A9A">
            <w:pPr>
              <w:autoSpaceDE w:val="0"/>
              <w:autoSpaceDN w:val="0"/>
              <w:ind w:right="-72"/>
              <w:jc w:val="right"/>
              <w:rPr>
                <w:rFonts w:ascii="Arial" w:hAnsi="Arial" w:cs="Arial"/>
                <w:sz w:val="18"/>
                <w:szCs w:val="18"/>
              </w:rPr>
            </w:pPr>
          </w:p>
        </w:tc>
        <w:tc>
          <w:tcPr>
            <w:tcW w:w="1368" w:type="dxa"/>
          </w:tcPr>
          <w:p w:rsidR="00DB4A9A" w:rsidRPr="0085495B" w:rsidRDefault="00DB4A9A" w:rsidP="00DB4A9A">
            <w:pPr>
              <w:autoSpaceDE w:val="0"/>
              <w:autoSpaceDN w:val="0"/>
              <w:ind w:right="-72"/>
              <w:jc w:val="right"/>
              <w:rPr>
                <w:rFonts w:ascii="Arial" w:hAnsi="Arial" w:cs="Arial"/>
                <w:sz w:val="18"/>
                <w:szCs w:val="18"/>
              </w:rPr>
            </w:pPr>
          </w:p>
        </w:tc>
        <w:tc>
          <w:tcPr>
            <w:tcW w:w="1368" w:type="dxa"/>
            <w:shd w:val="clear" w:color="auto" w:fill="FAFAFA"/>
            <w:vAlign w:val="bottom"/>
          </w:tcPr>
          <w:p w:rsidR="00DB4A9A" w:rsidRPr="0085495B" w:rsidRDefault="00DB4A9A" w:rsidP="00DB4A9A">
            <w:pPr>
              <w:autoSpaceDE w:val="0"/>
              <w:autoSpaceDN w:val="0"/>
              <w:ind w:right="-72"/>
              <w:jc w:val="right"/>
              <w:rPr>
                <w:rFonts w:ascii="Arial" w:hAnsi="Arial" w:cs="Arial"/>
                <w:sz w:val="18"/>
                <w:szCs w:val="18"/>
              </w:rPr>
            </w:pPr>
          </w:p>
        </w:tc>
        <w:tc>
          <w:tcPr>
            <w:tcW w:w="1368" w:type="dxa"/>
          </w:tcPr>
          <w:p w:rsidR="00DB4A9A" w:rsidRPr="0085495B" w:rsidRDefault="00DB4A9A" w:rsidP="00DB4A9A">
            <w:pPr>
              <w:autoSpaceDE w:val="0"/>
              <w:autoSpaceDN w:val="0"/>
              <w:ind w:right="-72"/>
              <w:jc w:val="right"/>
              <w:rPr>
                <w:rFonts w:ascii="Arial" w:hAnsi="Arial" w:cs="Arial"/>
                <w:sz w:val="18"/>
                <w:szCs w:val="18"/>
              </w:rPr>
            </w:pPr>
          </w:p>
        </w:tc>
      </w:tr>
      <w:tr w:rsidR="00DB4A9A" w:rsidRPr="0085495B" w:rsidTr="00101051">
        <w:trPr>
          <w:trHeight w:val="20"/>
        </w:trPr>
        <w:tc>
          <w:tcPr>
            <w:tcW w:w="3960" w:type="dxa"/>
            <w:vAlign w:val="center"/>
          </w:tcPr>
          <w:p w:rsidR="00DB4A9A" w:rsidRPr="0085495B" w:rsidRDefault="00DB4A9A" w:rsidP="00DB4A9A">
            <w:pPr>
              <w:autoSpaceDE w:val="0"/>
              <w:autoSpaceDN w:val="0"/>
              <w:ind w:left="970"/>
              <w:rPr>
                <w:rFonts w:ascii="Arial" w:hAnsi="Arial" w:cs="Arial"/>
                <w:sz w:val="18"/>
                <w:szCs w:val="18"/>
              </w:rPr>
            </w:pPr>
            <w:r w:rsidRPr="0085495B">
              <w:rPr>
                <w:rFonts w:ascii="Arial" w:hAnsi="Arial" w:cs="Arial"/>
                <w:sz w:val="18"/>
                <w:szCs w:val="18"/>
              </w:rPr>
              <w:t xml:space="preserve">  - Bank overdraft</w:t>
            </w:r>
          </w:p>
        </w:tc>
        <w:tc>
          <w:tcPr>
            <w:tcW w:w="1368" w:type="dxa"/>
            <w:shd w:val="clear" w:color="auto" w:fill="FAFAFA"/>
            <w:vAlign w:val="bottom"/>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27,371</w:t>
            </w:r>
          </w:p>
        </w:tc>
        <w:tc>
          <w:tcPr>
            <w:tcW w:w="1368" w:type="dxa"/>
          </w:tcPr>
          <w:p w:rsidR="00DB4A9A" w:rsidRPr="0085495B" w:rsidRDefault="00DB4A9A" w:rsidP="00DB4A9A">
            <w:pPr>
              <w:autoSpaceDE w:val="0"/>
              <w:autoSpaceDN w:val="0"/>
              <w:ind w:right="-72"/>
              <w:jc w:val="right"/>
              <w:rPr>
                <w:rFonts w:ascii="Arial" w:hAnsi="Arial" w:cs="Arial"/>
                <w:sz w:val="18"/>
                <w:szCs w:val="18"/>
              </w:rPr>
            </w:pPr>
            <w:r w:rsidRPr="0085495B">
              <w:rPr>
                <w:rFonts w:ascii="Arial" w:hAnsi="Arial" w:cs="Arial"/>
                <w:sz w:val="18"/>
                <w:szCs w:val="18"/>
              </w:rPr>
              <w:t>2</w:t>
            </w:r>
            <w:r w:rsidR="007C1CCF">
              <w:rPr>
                <w:rFonts w:ascii="Arial" w:hAnsi="Arial" w:cs="Arial"/>
                <w:sz w:val="18"/>
                <w:szCs w:val="18"/>
              </w:rPr>
              <w:t>2,419</w:t>
            </w:r>
          </w:p>
        </w:tc>
        <w:tc>
          <w:tcPr>
            <w:tcW w:w="1368" w:type="dxa"/>
            <w:shd w:val="clear" w:color="auto" w:fill="FAFAFA"/>
            <w:vAlign w:val="bottom"/>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22,399</w:t>
            </w:r>
          </w:p>
        </w:tc>
        <w:tc>
          <w:tcPr>
            <w:tcW w:w="1368" w:type="dxa"/>
          </w:tcPr>
          <w:p w:rsidR="00DB4A9A" w:rsidRPr="0085495B" w:rsidRDefault="00DB4A9A" w:rsidP="00DB4A9A">
            <w:pPr>
              <w:autoSpaceDE w:val="0"/>
              <w:autoSpaceDN w:val="0"/>
              <w:ind w:right="-72"/>
              <w:jc w:val="right"/>
              <w:rPr>
                <w:rFonts w:ascii="Arial" w:hAnsi="Arial" w:cs="Arial"/>
                <w:sz w:val="18"/>
                <w:szCs w:val="18"/>
              </w:rPr>
            </w:pPr>
            <w:r w:rsidRPr="0085495B">
              <w:rPr>
                <w:rFonts w:ascii="Arial" w:hAnsi="Arial" w:cs="Arial"/>
                <w:sz w:val="18"/>
                <w:szCs w:val="18"/>
              </w:rPr>
              <w:t>22,400</w:t>
            </w:r>
          </w:p>
        </w:tc>
      </w:tr>
      <w:tr w:rsidR="00DB4A9A" w:rsidRPr="0085495B" w:rsidTr="007967B0">
        <w:trPr>
          <w:trHeight w:val="20"/>
        </w:trPr>
        <w:tc>
          <w:tcPr>
            <w:tcW w:w="3960" w:type="dxa"/>
            <w:vAlign w:val="center"/>
          </w:tcPr>
          <w:p w:rsidR="00DB4A9A" w:rsidRPr="0085495B" w:rsidRDefault="00DB4A9A" w:rsidP="00DB4A9A">
            <w:pPr>
              <w:autoSpaceDE w:val="0"/>
              <w:autoSpaceDN w:val="0"/>
              <w:ind w:left="970"/>
              <w:rPr>
                <w:rFonts w:ascii="Arial" w:hAnsi="Arial" w:cs="Arial"/>
                <w:sz w:val="18"/>
                <w:szCs w:val="18"/>
              </w:rPr>
            </w:pPr>
            <w:r w:rsidRPr="0085495B">
              <w:rPr>
                <w:rFonts w:ascii="Arial" w:hAnsi="Arial" w:cs="Arial"/>
                <w:sz w:val="18"/>
                <w:szCs w:val="18"/>
              </w:rPr>
              <w:t xml:space="preserve">  - Bank borrowings</w:t>
            </w:r>
          </w:p>
        </w:tc>
        <w:tc>
          <w:tcPr>
            <w:tcW w:w="1368" w:type="dxa"/>
            <w:shd w:val="clear" w:color="auto" w:fill="FAFAFA"/>
            <w:vAlign w:val="bottom"/>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180,377</w:t>
            </w:r>
          </w:p>
        </w:tc>
        <w:tc>
          <w:tcPr>
            <w:tcW w:w="1368" w:type="dxa"/>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482,138</w:t>
            </w:r>
          </w:p>
        </w:tc>
        <w:tc>
          <w:tcPr>
            <w:tcW w:w="1368" w:type="dxa"/>
            <w:shd w:val="clear" w:color="auto" w:fill="FAFAFA"/>
            <w:vAlign w:val="bottom"/>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135,377</w:t>
            </w:r>
          </w:p>
        </w:tc>
        <w:tc>
          <w:tcPr>
            <w:tcW w:w="1368" w:type="dxa"/>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437,138</w:t>
            </w:r>
          </w:p>
        </w:tc>
      </w:tr>
      <w:tr w:rsidR="00DB4A9A" w:rsidRPr="0085495B" w:rsidTr="007967B0">
        <w:trPr>
          <w:trHeight w:val="20"/>
        </w:trPr>
        <w:tc>
          <w:tcPr>
            <w:tcW w:w="3960" w:type="dxa"/>
            <w:vAlign w:val="center"/>
          </w:tcPr>
          <w:p w:rsidR="00DB4A9A" w:rsidRPr="0085495B" w:rsidRDefault="00DB4A9A" w:rsidP="00DB4A9A">
            <w:pPr>
              <w:autoSpaceDE w:val="0"/>
              <w:autoSpaceDN w:val="0"/>
              <w:ind w:left="970"/>
              <w:rPr>
                <w:rFonts w:ascii="Arial" w:hAnsi="Arial" w:cs="Arial"/>
                <w:sz w:val="18"/>
                <w:szCs w:val="18"/>
              </w:rPr>
            </w:pPr>
            <w:r w:rsidRPr="0085495B">
              <w:rPr>
                <w:rFonts w:ascii="Arial" w:hAnsi="Arial" w:cs="Arial"/>
                <w:sz w:val="18"/>
                <w:szCs w:val="18"/>
              </w:rPr>
              <w:t xml:space="preserve">  - Bank guarantees</w:t>
            </w:r>
          </w:p>
        </w:tc>
        <w:tc>
          <w:tcPr>
            <w:tcW w:w="1368" w:type="dxa"/>
            <w:tcBorders>
              <w:bottom w:val="single" w:sz="4" w:space="0" w:color="auto"/>
            </w:tcBorders>
            <w:shd w:val="clear" w:color="auto" w:fill="FAFAFA"/>
            <w:vAlign w:val="bottom"/>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366</w:t>
            </w:r>
          </w:p>
        </w:tc>
        <w:tc>
          <w:tcPr>
            <w:tcW w:w="1368" w:type="dxa"/>
            <w:tcBorders>
              <w:bottom w:val="single" w:sz="4" w:space="0" w:color="auto"/>
            </w:tcBorders>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55,354</w:t>
            </w:r>
          </w:p>
        </w:tc>
        <w:tc>
          <w:tcPr>
            <w:tcW w:w="1368" w:type="dxa"/>
            <w:tcBorders>
              <w:bottom w:val="single" w:sz="4" w:space="0" w:color="auto"/>
            </w:tcBorders>
            <w:shd w:val="clear" w:color="auto" w:fill="FAFAFA"/>
            <w:vAlign w:val="bottom"/>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366</w:t>
            </w:r>
          </w:p>
        </w:tc>
        <w:tc>
          <w:tcPr>
            <w:tcW w:w="1368" w:type="dxa"/>
            <w:tcBorders>
              <w:bottom w:val="single" w:sz="4" w:space="0" w:color="auto"/>
            </w:tcBorders>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55,354</w:t>
            </w:r>
          </w:p>
        </w:tc>
      </w:tr>
      <w:tr w:rsidR="007967B0" w:rsidRPr="0085495B" w:rsidTr="007967B0">
        <w:trPr>
          <w:trHeight w:val="20"/>
        </w:trPr>
        <w:tc>
          <w:tcPr>
            <w:tcW w:w="3960" w:type="dxa"/>
            <w:vAlign w:val="center"/>
          </w:tcPr>
          <w:p w:rsidR="007967B0" w:rsidRPr="0085495B" w:rsidRDefault="007967B0" w:rsidP="00DB4A9A">
            <w:pPr>
              <w:tabs>
                <w:tab w:val="right" w:pos="9990"/>
                <w:tab w:val="right" w:pos="10890"/>
              </w:tabs>
              <w:autoSpaceDE w:val="0"/>
              <w:autoSpaceDN w:val="0"/>
              <w:ind w:left="970"/>
              <w:rPr>
                <w:rFonts w:ascii="Arial" w:hAnsi="Arial" w:cs="Arial"/>
                <w:sz w:val="18"/>
                <w:szCs w:val="18"/>
              </w:rPr>
            </w:pPr>
          </w:p>
        </w:tc>
        <w:tc>
          <w:tcPr>
            <w:tcW w:w="1368" w:type="dxa"/>
            <w:tcBorders>
              <w:top w:val="single" w:sz="4" w:space="0" w:color="auto"/>
              <w:left w:val="nil"/>
              <w:right w:val="nil"/>
            </w:tcBorders>
            <w:shd w:val="clear" w:color="auto" w:fill="FAFAFA"/>
            <w:vAlign w:val="bottom"/>
          </w:tcPr>
          <w:p w:rsidR="007967B0" w:rsidRPr="0085495B" w:rsidRDefault="007967B0" w:rsidP="00DB4A9A">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rsidR="007967B0" w:rsidRPr="0085495B" w:rsidRDefault="007967B0" w:rsidP="00DB4A9A">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rsidR="007967B0" w:rsidRPr="0085495B" w:rsidRDefault="007967B0" w:rsidP="00DB4A9A">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rsidR="007967B0" w:rsidRPr="0085495B" w:rsidRDefault="007967B0" w:rsidP="00DB4A9A">
            <w:pPr>
              <w:autoSpaceDE w:val="0"/>
              <w:autoSpaceDN w:val="0"/>
              <w:ind w:right="-72"/>
              <w:jc w:val="right"/>
              <w:rPr>
                <w:rFonts w:ascii="Arial" w:hAnsi="Arial" w:cs="Arial"/>
                <w:sz w:val="18"/>
                <w:szCs w:val="18"/>
              </w:rPr>
            </w:pPr>
          </w:p>
        </w:tc>
      </w:tr>
      <w:tr w:rsidR="00DB4A9A" w:rsidRPr="0085495B" w:rsidTr="007967B0">
        <w:trPr>
          <w:trHeight w:val="20"/>
        </w:trPr>
        <w:tc>
          <w:tcPr>
            <w:tcW w:w="3960" w:type="dxa"/>
            <w:vAlign w:val="center"/>
          </w:tcPr>
          <w:p w:rsidR="00DB4A9A" w:rsidRPr="0085495B" w:rsidRDefault="00DB4A9A" w:rsidP="00DB4A9A">
            <w:pPr>
              <w:tabs>
                <w:tab w:val="right" w:pos="9990"/>
                <w:tab w:val="right" w:pos="10890"/>
              </w:tabs>
              <w:autoSpaceDE w:val="0"/>
              <w:autoSpaceDN w:val="0"/>
              <w:ind w:left="970"/>
              <w:rPr>
                <w:rFonts w:ascii="Arial" w:hAnsi="Arial" w:cs="Arial"/>
                <w:sz w:val="18"/>
                <w:szCs w:val="18"/>
              </w:rPr>
            </w:pPr>
            <w:r w:rsidRPr="0085495B">
              <w:rPr>
                <w:rFonts w:ascii="Arial" w:hAnsi="Arial" w:cs="Arial"/>
                <w:sz w:val="18"/>
                <w:szCs w:val="18"/>
              </w:rPr>
              <w:t>Total</w:t>
            </w:r>
          </w:p>
        </w:tc>
        <w:tc>
          <w:tcPr>
            <w:tcW w:w="1368" w:type="dxa"/>
            <w:tcBorders>
              <w:left w:val="nil"/>
              <w:bottom w:val="single" w:sz="4" w:space="0" w:color="auto"/>
              <w:right w:val="nil"/>
            </w:tcBorders>
            <w:shd w:val="clear" w:color="auto" w:fill="FAFAFA"/>
            <w:vAlign w:val="bottom"/>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491,141</w:t>
            </w:r>
          </w:p>
        </w:tc>
        <w:tc>
          <w:tcPr>
            <w:tcW w:w="1368" w:type="dxa"/>
            <w:tcBorders>
              <w:left w:val="nil"/>
              <w:bottom w:val="single" w:sz="4" w:space="0" w:color="auto"/>
              <w:right w:val="nil"/>
            </w:tcBorders>
            <w:vAlign w:val="bottom"/>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1,009,911</w:t>
            </w:r>
          </w:p>
        </w:tc>
        <w:tc>
          <w:tcPr>
            <w:tcW w:w="1368" w:type="dxa"/>
            <w:tcBorders>
              <w:left w:val="nil"/>
              <w:bottom w:val="single" w:sz="4" w:space="0" w:color="auto"/>
              <w:right w:val="nil"/>
            </w:tcBorders>
            <w:shd w:val="clear" w:color="auto" w:fill="FAFAFA"/>
            <w:vAlign w:val="bottom"/>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441,169</w:t>
            </w:r>
          </w:p>
        </w:tc>
        <w:tc>
          <w:tcPr>
            <w:tcW w:w="1368" w:type="dxa"/>
            <w:tcBorders>
              <w:left w:val="nil"/>
              <w:bottom w:val="single" w:sz="4" w:space="0" w:color="auto"/>
              <w:right w:val="nil"/>
            </w:tcBorders>
            <w:vAlign w:val="bottom"/>
          </w:tcPr>
          <w:p w:rsidR="00DB4A9A" w:rsidRPr="0085495B" w:rsidRDefault="007C1CCF" w:rsidP="00DB4A9A">
            <w:pPr>
              <w:autoSpaceDE w:val="0"/>
              <w:autoSpaceDN w:val="0"/>
              <w:ind w:right="-72"/>
              <w:jc w:val="right"/>
              <w:rPr>
                <w:rFonts w:ascii="Arial" w:hAnsi="Arial" w:cs="Arial"/>
                <w:sz w:val="18"/>
                <w:szCs w:val="18"/>
              </w:rPr>
            </w:pPr>
            <w:r>
              <w:rPr>
                <w:rFonts w:ascii="Arial" w:hAnsi="Arial" w:cs="Arial"/>
                <w:sz w:val="18"/>
                <w:szCs w:val="18"/>
              </w:rPr>
              <w:t>964,892</w:t>
            </w:r>
          </w:p>
        </w:tc>
      </w:tr>
    </w:tbl>
    <w:p w:rsidR="00FA0150" w:rsidRPr="0085495B" w:rsidRDefault="00FA0150" w:rsidP="00101051">
      <w:pPr>
        <w:pStyle w:val="BlockText"/>
        <w:ind w:left="0" w:right="0" w:firstLine="0"/>
        <w:rPr>
          <w:rFonts w:ascii="Arial" w:hAnsi="Arial" w:cs="Arial"/>
          <w:sz w:val="18"/>
          <w:szCs w:val="18"/>
          <w:lang w:val="en-GB"/>
        </w:rPr>
      </w:pPr>
    </w:p>
    <w:p w:rsidR="00FA0150" w:rsidRPr="0085495B" w:rsidRDefault="00FA0150" w:rsidP="00101051">
      <w:pPr>
        <w:pStyle w:val="Heading3"/>
        <w:spacing w:before="0" w:after="0" w:line="240" w:lineRule="auto"/>
        <w:ind w:left="1080" w:hanging="540"/>
        <w:rPr>
          <w:rFonts w:eastAsia="Arial Unicode MS" w:cs="Arial"/>
          <w:b/>
          <w:bCs/>
          <w:color w:val="CF4A02"/>
          <w:sz w:val="18"/>
          <w:szCs w:val="18"/>
          <w:lang w:val="en-US"/>
        </w:rPr>
      </w:pPr>
      <w:r w:rsidRPr="0085495B">
        <w:rPr>
          <w:rFonts w:eastAsia="Arial Unicode MS" w:cs="Arial"/>
          <w:b/>
          <w:bCs/>
          <w:color w:val="CF4A02"/>
          <w:sz w:val="18"/>
          <w:szCs w:val="18"/>
          <w:lang w:val="en-US"/>
        </w:rPr>
        <w:t>b)</w:t>
      </w:r>
      <w:r w:rsidRPr="0085495B">
        <w:rPr>
          <w:rFonts w:eastAsia="Arial Unicode MS" w:cs="Arial"/>
          <w:b/>
          <w:bCs/>
          <w:color w:val="CF4A02"/>
          <w:sz w:val="18"/>
          <w:szCs w:val="18"/>
          <w:lang w:val="en-US"/>
        </w:rPr>
        <w:tab/>
        <w:t>Maturity of financial liabilities</w:t>
      </w:r>
    </w:p>
    <w:p w:rsidR="00FA0150" w:rsidRPr="0085495B" w:rsidRDefault="00FA0150" w:rsidP="00101051">
      <w:pPr>
        <w:pStyle w:val="BlockText"/>
        <w:ind w:left="1080" w:right="0" w:firstLine="0"/>
        <w:rPr>
          <w:rFonts w:ascii="Arial" w:hAnsi="Arial" w:cs="Arial"/>
          <w:sz w:val="18"/>
          <w:szCs w:val="18"/>
          <w:lang w:val="en-GB"/>
        </w:rPr>
      </w:pPr>
    </w:p>
    <w:p w:rsidR="00FA0150" w:rsidRDefault="00FA0150" w:rsidP="00101051">
      <w:pPr>
        <w:tabs>
          <w:tab w:val="right" w:pos="9990"/>
          <w:tab w:val="right" w:pos="10890"/>
        </w:tabs>
        <w:autoSpaceDE w:val="0"/>
        <w:autoSpaceDN w:val="0"/>
        <w:ind w:left="1080"/>
        <w:jc w:val="thaiDistribute"/>
        <w:rPr>
          <w:rFonts w:ascii="Arial" w:hAnsi="Arial" w:cs="Arial"/>
          <w:sz w:val="18"/>
          <w:szCs w:val="18"/>
        </w:rPr>
      </w:pPr>
      <w:r w:rsidRPr="0085495B">
        <w:rPr>
          <w:rFonts w:ascii="Arial" w:hAnsi="Arial" w:cs="Arial"/>
          <w:sz w:val="18"/>
          <w:szCs w:val="18"/>
        </w:rPr>
        <w:t xml:space="preserve">The tables below </w:t>
      </w:r>
      <w:proofErr w:type="spellStart"/>
      <w:r w:rsidRPr="0085495B">
        <w:rPr>
          <w:rFonts w:ascii="Arial" w:hAnsi="Arial" w:cs="Arial"/>
          <w:sz w:val="18"/>
          <w:szCs w:val="18"/>
        </w:rPr>
        <w:t>analyse</w:t>
      </w:r>
      <w:proofErr w:type="spellEnd"/>
      <w:r w:rsidRPr="0085495B">
        <w:rPr>
          <w:rFonts w:ascii="Arial" w:hAnsi="Arial" w:cs="Arial"/>
          <w:sz w:val="18"/>
          <w:szCs w:val="18"/>
        </w:rPr>
        <w:t xml:space="preserve"> the maturity of financial liabilities grouping based on their contractual maturities. The amounts disclosed are the contractual undiscounted cash flows. Balances due within 12 months equal their carrying balances as the impact of discounting is not significant. </w:t>
      </w:r>
    </w:p>
    <w:p w:rsidR="005A1EAA" w:rsidRPr="0085495B" w:rsidRDefault="005A1EAA" w:rsidP="00101051">
      <w:pPr>
        <w:tabs>
          <w:tab w:val="right" w:pos="9990"/>
          <w:tab w:val="right" w:pos="10890"/>
        </w:tabs>
        <w:autoSpaceDE w:val="0"/>
        <w:autoSpaceDN w:val="0"/>
        <w:ind w:left="1080"/>
        <w:jc w:val="thaiDistribute"/>
        <w:rPr>
          <w:rFonts w:ascii="Arial" w:hAnsi="Arial" w:cs="Arial"/>
          <w:sz w:val="18"/>
          <w:szCs w:val="18"/>
        </w:rPr>
      </w:pPr>
    </w:p>
    <w:p w:rsidR="00FA0150" w:rsidRPr="0085495B" w:rsidRDefault="00FA0150" w:rsidP="00101051">
      <w:pPr>
        <w:tabs>
          <w:tab w:val="right" w:pos="9990"/>
          <w:tab w:val="right" w:pos="10890"/>
        </w:tabs>
        <w:autoSpaceDE w:val="0"/>
        <w:autoSpaceDN w:val="0"/>
        <w:ind w:left="1080"/>
        <w:jc w:val="thaiDistribute"/>
        <w:rPr>
          <w:rFonts w:ascii="Arial" w:hAnsi="Arial" w:cs="Arial"/>
          <w:sz w:val="18"/>
          <w:szCs w:val="18"/>
        </w:rPr>
      </w:pPr>
      <w:r w:rsidRPr="0085495B">
        <w:rPr>
          <w:rFonts w:ascii="Arial" w:hAnsi="Arial" w:cs="Arial"/>
          <w:sz w:val="18"/>
          <w:szCs w:val="18"/>
        </w:rPr>
        <w:t>The Group’s trading portfolio of derivative instruments with a negative fair value has been included at</w:t>
      </w:r>
      <w:r w:rsidRPr="0085495B">
        <w:rPr>
          <w:rFonts w:ascii="Arial" w:hAnsi="Arial" w:cs="Arial"/>
          <w:sz w:val="18"/>
          <w:szCs w:val="18"/>
          <w:cs/>
        </w:rPr>
        <w:t xml:space="preserve"> </w:t>
      </w:r>
      <w:r w:rsidRPr="0085495B">
        <w:rPr>
          <w:rFonts w:ascii="Arial" w:hAnsi="Arial" w:cs="Arial"/>
          <w:sz w:val="18"/>
          <w:szCs w:val="18"/>
        </w:rPr>
        <w:t xml:space="preserve">their fair value of Baht </w:t>
      </w:r>
      <w:r w:rsidR="00DB4A9A" w:rsidRPr="0085495B">
        <w:rPr>
          <w:rFonts w:ascii="Arial" w:hAnsi="Arial" w:cs="Arial"/>
          <w:sz w:val="18"/>
          <w:szCs w:val="18"/>
        </w:rPr>
        <w:t>346,</w:t>
      </w:r>
      <w:r w:rsidR="005A1EAA">
        <w:rPr>
          <w:rFonts w:ascii="Arial" w:hAnsi="Arial" w:cs="Arial"/>
          <w:sz w:val="18"/>
          <w:szCs w:val="18"/>
        </w:rPr>
        <w:t>4</w:t>
      </w:r>
      <w:r w:rsidR="00DB4A9A" w:rsidRPr="0085495B">
        <w:rPr>
          <w:rFonts w:ascii="Arial" w:hAnsi="Arial" w:cs="Arial"/>
          <w:sz w:val="18"/>
          <w:szCs w:val="18"/>
        </w:rPr>
        <w:t xml:space="preserve">50 </w:t>
      </w:r>
      <w:r w:rsidRPr="0085495B">
        <w:rPr>
          <w:rFonts w:ascii="Arial" w:hAnsi="Arial" w:cs="Arial"/>
          <w:sz w:val="18"/>
          <w:szCs w:val="18"/>
        </w:rPr>
        <w:t xml:space="preserve">(2019: </w:t>
      </w:r>
      <w:r w:rsidR="007C39A8">
        <w:rPr>
          <w:rFonts w:ascii="Arial" w:hAnsi="Arial" w:cs="Arial"/>
          <w:sz w:val="18"/>
          <w:szCs w:val="18"/>
        </w:rPr>
        <w:t>nil</w:t>
      </w:r>
      <w:r w:rsidRPr="0085495B">
        <w:rPr>
          <w:rFonts w:ascii="Arial" w:hAnsi="Arial" w:cs="Arial"/>
          <w:sz w:val="18"/>
          <w:szCs w:val="18"/>
        </w:rPr>
        <w:t>)</w:t>
      </w:r>
      <w:r w:rsidRPr="0085495B">
        <w:rPr>
          <w:rFonts w:ascii="Arial" w:hAnsi="Arial" w:cs="Arial"/>
          <w:sz w:val="18"/>
          <w:szCs w:val="18"/>
          <w:cs/>
        </w:rPr>
        <w:t xml:space="preserve"> </w:t>
      </w:r>
      <w:r w:rsidRPr="0085495B">
        <w:rPr>
          <w:rFonts w:ascii="Arial" w:hAnsi="Arial" w:cs="Arial"/>
          <w:sz w:val="18"/>
          <w:szCs w:val="18"/>
        </w:rPr>
        <w:t>within the ‘</w:t>
      </w:r>
      <w:r w:rsidR="005A1EAA">
        <w:rPr>
          <w:rFonts w:ascii="Arial" w:hAnsi="Arial" w:cs="Arial"/>
          <w:sz w:val="18"/>
          <w:szCs w:val="18"/>
        </w:rPr>
        <w:t>Within 1 year</w:t>
      </w:r>
      <w:r w:rsidRPr="0085495B">
        <w:rPr>
          <w:rFonts w:ascii="Arial" w:hAnsi="Arial" w:cs="Arial"/>
          <w:sz w:val="18"/>
          <w:szCs w:val="18"/>
        </w:rPr>
        <w:t>’ time bucket. This is</w:t>
      </w:r>
      <w:r w:rsidRPr="0085495B">
        <w:rPr>
          <w:rFonts w:ascii="Arial" w:hAnsi="Arial" w:cs="Arial"/>
          <w:sz w:val="18"/>
          <w:szCs w:val="18"/>
          <w:cs/>
        </w:rPr>
        <w:t xml:space="preserve"> </w:t>
      </w:r>
      <w:r w:rsidRPr="0085495B">
        <w:rPr>
          <w:rFonts w:ascii="Arial" w:hAnsi="Arial" w:cs="Arial"/>
          <w:sz w:val="18"/>
          <w:szCs w:val="18"/>
        </w:rPr>
        <w:t>because the contractual maturities are not essential for an understanding the cash flows’ timing. These contracts are managed on a net fair value basis, rather than by maturity date.</w:t>
      </w:r>
    </w:p>
    <w:p w:rsidR="00FA0150" w:rsidRPr="0085495B" w:rsidRDefault="00FA0150" w:rsidP="00101051">
      <w:pPr>
        <w:pStyle w:val="BlockText"/>
        <w:ind w:left="1080" w:right="0" w:firstLine="0"/>
        <w:rPr>
          <w:rFonts w:ascii="Arial" w:hAnsi="Arial" w:cs="Arial"/>
          <w:sz w:val="18"/>
          <w:szCs w:val="18"/>
          <w:lang w:val="en-GB"/>
        </w:rPr>
      </w:pPr>
    </w:p>
    <w:tbl>
      <w:tblPr>
        <w:tblW w:w="9492" w:type="dxa"/>
        <w:tblLayout w:type="fixed"/>
        <w:tblLook w:val="04A0" w:firstRow="1" w:lastRow="0" w:firstColumn="1" w:lastColumn="0" w:noHBand="0" w:noVBand="1"/>
      </w:tblPr>
      <w:tblGrid>
        <w:gridCol w:w="4500"/>
        <w:gridCol w:w="1134"/>
        <w:gridCol w:w="1248"/>
        <w:gridCol w:w="1350"/>
        <w:gridCol w:w="1260"/>
      </w:tblGrid>
      <w:tr w:rsidR="00FA0150" w:rsidRPr="00250AEC" w:rsidTr="00250AEC">
        <w:tc>
          <w:tcPr>
            <w:tcW w:w="4500" w:type="dxa"/>
            <w:shd w:val="clear" w:color="auto" w:fill="auto"/>
          </w:tcPr>
          <w:p w:rsidR="00FA0150" w:rsidRPr="00250AEC" w:rsidRDefault="00FA0150" w:rsidP="00101051">
            <w:pPr>
              <w:pStyle w:val="BlockText"/>
              <w:ind w:left="970" w:right="0" w:firstLine="0"/>
              <w:jc w:val="left"/>
              <w:rPr>
                <w:rFonts w:ascii="Arial" w:hAnsi="Arial" w:cs="Arial"/>
                <w:b/>
                <w:bCs/>
                <w:color w:val="auto"/>
                <w:spacing w:val="-4"/>
                <w:sz w:val="18"/>
                <w:szCs w:val="18"/>
                <w:lang w:val="en-GB"/>
              </w:rPr>
            </w:pPr>
          </w:p>
        </w:tc>
        <w:tc>
          <w:tcPr>
            <w:tcW w:w="4992" w:type="dxa"/>
            <w:gridSpan w:val="4"/>
            <w:tcBorders>
              <w:top w:val="single" w:sz="4" w:space="0" w:color="auto"/>
              <w:bottom w:val="single" w:sz="4" w:space="0" w:color="auto"/>
            </w:tcBorders>
          </w:tcPr>
          <w:p w:rsidR="00FA0150" w:rsidRPr="00250AEC" w:rsidRDefault="00FA0150" w:rsidP="00101051">
            <w:pPr>
              <w:pStyle w:val="BlockText"/>
              <w:ind w:left="0" w:right="-72" w:firstLine="0"/>
              <w:jc w:val="center"/>
              <w:rPr>
                <w:rFonts w:ascii="Arial" w:hAnsi="Arial" w:cs="Arial"/>
                <w:b/>
                <w:bCs/>
                <w:color w:val="auto"/>
                <w:spacing w:val="-4"/>
                <w:sz w:val="18"/>
                <w:szCs w:val="18"/>
                <w:lang w:val="en-GB"/>
              </w:rPr>
            </w:pPr>
            <w:r w:rsidRPr="00250AEC">
              <w:rPr>
                <w:rFonts w:ascii="Arial" w:hAnsi="Arial" w:cs="Arial"/>
                <w:b/>
                <w:bCs/>
                <w:color w:val="auto"/>
                <w:sz w:val="18"/>
                <w:szCs w:val="18"/>
                <w:lang w:val="en-GB"/>
              </w:rPr>
              <w:t>Consolidated financial statements</w:t>
            </w:r>
          </w:p>
        </w:tc>
      </w:tr>
      <w:tr w:rsidR="00E763C8" w:rsidRPr="00250AEC" w:rsidTr="00250AEC">
        <w:tc>
          <w:tcPr>
            <w:tcW w:w="4500" w:type="dxa"/>
            <w:shd w:val="clear" w:color="auto" w:fill="auto"/>
          </w:tcPr>
          <w:p w:rsidR="00E763C8" w:rsidRPr="00250AEC" w:rsidRDefault="00E763C8" w:rsidP="00101051">
            <w:pPr>
              <w:pStyle w:val="BlockText"/>
              <w:ind w:left="970" w:right="0" w:firstLine="0"/>
              <w:jc w:val="left"/>
              <w:rPr>
                <w:rFonts w:ascii="Arial" w:hAnsi="Arial" w:cs="Arial"/>
                <w:b/>
                <w:bCs/>
                <w:color w:val="auto"/>
                <w:spacing w:val="-4"/>
                <w:sz w:val="18"/>
                <w:szCs w:val="18"/>
                <w:lang w:val="en-GB"/>
              </w:rPr>
            </w:pPr>
          </w:p>
          <w:p w:rsidR="00E763C8" w:rsidRPr="00250AEC" w:rsidRDefault="00E763C8" w:rsidP="007C39A8">
            <w:pPr>
              <w:tabs>
                <w:tab w:val="left" w:pos="996"/>
              </w:tabs>
              <w:rPr>
                <w:sz w:val="18"/>
                <w:szCs w:val="18"/>
                <w:lang w:val="en-GB"/>
              </w:rPr>
            </w:pPr>
          </w:p>
        </w:tc>
        <w:tc>
          <w:tcPr>
            <w:tcW w:w="1134" w:type="dxa"/>
            <w:tcBorders>
              <w:top w:val="single" w:sz="4" w:space="0" w:color="auto"/>
              <w:bottom w:val="single" w:sz="4" w:space="0" w:color="auto"/>
            </w:tcBorders>
          </w:tcPr>
          <w:p w:rsidR="00BF15BE" w:rsidRPr="00250AEC" w:rsidRDefault="00BF15BE" w:rsidP="00BF15BE">
            <w:pPr>
              <w:pStyle w:val="BlockText"/>
              <w:ind w:left="0" w:right="-72" w:firstLine="0"/>
              <w:jc w:val="righ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 xml:space="preserve">Within </w:t>
            </w:r>
          </w:p>
          <w:p w:rsidR="00BF15BE" w:rsidRPr="00250AEC" w:rsidRDefault="00BF15BE" w:rsidP="00BF15BE">
            <w:pPr>
              <w:pStyle w:val="BlockText"/>
              <w:ind w:left="0" w:right="-72" w:firstLine="0"/>
              <w:jc w:val="righ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1 year</w:t>
            </w:r>
          </w:p>
          <w:p w:rsidR="00E763C8" w:rsidRPr="00250AEC" w:rsidRDefault="00BF15BE" w:rsidP="00BF15BE">
            <w:pPr>
              <w:pStyle w:val="BlockText"/>
              <w:ind w:left="0" w:right="-72" w:firstLine="0"/>
              <w:jc w:val="righ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Baht</w:t>
            </w:r>
          </w:p>
        </w:tc>
        <w:tc>
          <w:tcPr>
            <w:tcW w:w="1248" w:type="dxa"/>
            <w:tcBorders>
              <w:top w:val="single" w:sz="4" w:space="0" w:color="auto"/>
              <w:bottom w:val="single" w:sz="4" w:space="0" w:color="auto"/>
            </w:tcBorders>
            <w:shd w:val="clear" w:color="auto" w:fill="auto"/>
            <w:vAlign w:val="bottom"/>
          </w:tcPr>
          <w:p w:rsidR="00BF15BE" w:rsidRPr="00250AEC" w:rsidRDefault="00BF15BE" w:rsidP="00BF15BE">
            <w:pPr>
              <w:pStyle w:val="BlockText"/>
              <w:ind w:left="0" w:right="-72" w:firstLine="0"/>
              <w:jc w:val="righ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 xml:space="preserve">1 - 5 years </w:t>
            </w:r>
          </w:p>
          <w:p w:rsidR="00E763C8" w:rsidRPr="00250AEC" w:rsidRDefault="00BF15BE" w:rsidP="00BF15BE">
            <w:pPr>
              <w:pStyle w:val="BlockText"/>
              <w:ind w:left="0" w:right="-72" w:firstLine="0"/>
              <w:jc w:val="righ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Baht</w:t>
            </w:r>
          </w:p>
        </w:tc>
        <w:tc>
          <w:tcPr>
            <w:tcW w:w="1350" w:type="dxa"/>
            <w:tcBorders>
              <w:top w:val="single" w:sz="4" w:space="0" w:color="auto"/>
              <w:bottom w:val="single" w:sz="4" w:space="0" w:color="auto"/>
            </w:tcBorders>
            <w:shd w:val="clear" w:color="auto" w:fill="auto"/>
            <w:vAlign w:val="bottom"/>
          </w:tcPr>
          <w:p w:rsidR="00E763C8" w:rsidRPr="00250AEC" w:rsidRDefault="000D4C56" w:rsidP="00FC16CD">
            <w:pPr>
              <w:pStyle w:val="BlockText"/>
              <w:ind w:left="0" w:right="-72" w:firstLine="0"/>
              <w:jc w:val="righ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Total</w:t>
            </w:r>
          </w:p>
          <w:p w:rsidR="00E763C8" w:rsidRPr="00250AEC" w:rsidRDefault="00E763C8" w:rsidP="00101051">
            <w:pPr>
              <w:pStyle w:val="BlockText"/>
              <w:ind w:left="0" w:right="-72" w:firstLine="0"/>
              <w:jc w:val="righ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Baht</w:t>
            </w:r>
          </w:p>
        </w:tc>
        <w:tc>
          <w:tcPr>
            <w:tcW w:w="1260" w:type="dxa"/>
            <w:tcBorders>
              <w:top w:val="single" w:sz="4" w:space="0" w:color="auto"/>
              <w:bottom w:val="single" w:sz="4" w:space="0" w:color="auto"/>
            </w:tcBorders>
            <w:vAlign w:val="bottom"/>
          </w:tcPr>
          <w:p w:rsidR="00E763C8" w:rsidRPr="00250AEC" w:rsidRDefault="008F4C17" w:rsidP="007C39A8">
            <w:pPr>
              <w:pStyle w:val="BlockText"/>
              <w:ind w:left="0" w:right="-72" w:firstLine="0"/>
              <w:jc w:val="right"/>
              <w:rPr>
                <w:rFonts w:ascii="Arial" w:hAnsi="Arial" w:cs="Arial"/>
                <w:b/>
                <w:bCs/>
                <w:color w:val="auto"/>
                <w:spacing w:val="-4"/>
                <w:sz w:val="18"/>
                <w:szCs w:val="18"/>
                <w:lang w:val="en-GB"/>
              </w:rPr>
            </w:pPr>
            <w:r>
              <w:rPr>
                <w:rFonts w:ascii="Arial" w:hAnsi="Arial" w:cs="Arial"/>
                <w:b/>
                <w:bCs/>
                <w:color w:val="auto"/>
                <w:spacing w:val="-4"/>
                <w:sz w:val="18"/>
                <w:szCs w:val="18"/>
                <w:lang w:val="en-GB"/>
              </w:rPr>
              <w:t xml:space="preserve">Carrying </w:t>
            </w:r>
            <w:r w:rsidR="000D4C56" w:rsidRPr="00250AEC">
              <w:rPr>
                <w:rFonts w:ascii="Arial" w:hAnsi="Arial" w:cs="Arial"/>
                <w:b/>
                <w:bCs/>
                <w:color w:val="auto"/>
                <w:spacing w:val="-4"/>
                <w:sz w:val="18"/>
                <w:szCs w:val="18"/>
                <w:lang w:val="en-GB"/>
              </w:rPr>
              <w:t>value</w:t>
            </w:r>
          </w:p>
          <w:p w:rsidR="00E763C8" w:rsidRPr="00250AEC" w:rsidRDefault="00E763C8" w:rsidP="007C39A8">
            <w:pPr>
              <w:pStyle w:val="BlockText"/>
              <w:ind w:left="0" w:right="-72" w:firstLine="0"/>
              <w:jc w:val="righ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Baht</w:t>
            </w:r>
          </w:p>
        </w:tc>
      </w:tr>
      <w:tr w:rsidR="00250AEC" w:rsidRPr="00250AEC" w:rsidTr="00303B57">
        <w:tc>
          <w:tcPr>
            <w:tcW w:w="4500" w:type="dxa"/>
            <w:shd w:val="clear" w:color="auto" w:fill="auto"/>
          </w:tcPr>
          <w:p w:rsidR="00250AEC" w:rsidRPr="00250AEC" w:rsidRDefault="00250AEC" w:rsidP="00101051">
            <w:pPr>
              <w:pStyle w:val="BlockText"/>
              <w:ind w:left="970" w:right="0" w:firstLine="0"/>
              <w:jc w:val="left"/>
              <w:rPr>
                <w:rFonts w:ascii="Arial" w:hAnsi="Arial" w:cs="Arial"/>
                <w:b/>
                <w:bCs/>
                <w:color w:val="auto"/>
                <w:spacing w:val="-4"/>
                <w:sz w:val="18"/>
                <w:szCs w:val="18"/>
                <w:lang w:val="en-GB"/>
              </w:rPr>
            </w:pPr>
          </w:p>
        </w:tc>
        <w:tc>
          <w:tcPr>
            <w:tcW w:w="1134" w:type="dxa"/>
            <w:tcBorders>
              <w:top w:val="single" w:sz="4" w:space="0" w:color="auto"/>
            </w:tcBorders>
            <w:shd w:val="clear" w:color="auto" w:fill="FAFAFA"/>
          </w:tcPr>
          <w:p w:rsidR="00250AEC" w:rsidRPr="00250AEC" w:rsidRDefault="00250AEC" w:rsidP="00BF15BE">
            <w:pPr>
              <w:pStyle w:val="BlockText"/>
              <w:ind w:left="0" w:right="-72" w:firstLine="0"/>
              <w:jc w:val="right"/>
              <w:rPr>
                <w:rFonts w:ascii="Arial" w:hAnsi="Arial" w:cs="Arial"/>
                <w:b/>
                <w:bCs/>
                <w:color w:val="auto"/>
                <w:spacing w:val="-4"/>
                <w:sz w:val="18"/>
                <w:szCs w:val="18"/>
                <w:lang w:val="en-GB"/>
              </w:rPr>
            </w:pPr>
          </w:p>
        </w:tc>
        <w:tc>
          <w:tcPr>
            <w:tcW w:w="1248" w:type="dxa"/>
            <w:tcBorders>
              <w:top w:val="single" w:sz="4" w:space="0" w:color="auto"/>
            </w:tcBorders>
            <w:shd w:val="clear" w:color="auto" w:fill="FAFAFA"/>
            <w:vAlign w:val="bottom"/>
          </w:tcPr>
          <w:p w:rsidR="00250AEC" w:rsidRPr="00250AEC" w:rsidRDefault="00250AEC" w:rsidP="00BF15BE">
            <w:pPr>
              <w:pStyle w:val="BlockText"/>
              <w:ind w:left="0" w:right="-72" w:firstLine="0"/>
              <w:jc w:val="right"/>
              <w:rPr>
                <w:rFonts w:ascii="Arial" w:hAnsi="Arial" w:cs="Arial"/>
                <w:b/>
                <w:bCs/>
                <w:color w:val="auto"/>
                <w:spacing w:val="-4"/>
                <w:sz w:val="18"/>
                <w:szCs w:val="18"/>
                <w:lang w:val="en-GB"/>
              </w:rPr>
            </w:pPr>
          </w:p>
        </w:tc>
        <w:tc>
          <w:tcPr>
            <w:tcW w:w="1350" w:type="dxa"/>
            <w:tcBorders>
              <w:top w:val="single" w:sz="4" w:space="0" w:color="auto"/>
            </w:tcBorders>
            <w:shd w:val="clear" w:color="auto" w:fill="FAFAFA"/>
            <w:vAlign w:val="bottom"/>
          </w:tcPr>
          <w:p w:rsidR="00250AEC" w:rsidRPr="00250AEC" w:rsidRDefault="00250AEC" w:rsidP="00FC16CD">
            <w:pPr>
              <w:pStyle w:val="BlockText"/>
              <w:ind w:left="0" w:right="-72" w:firstLine="0"/>
              <w:jc w:val="right"/>
              <w:rPr>
                <w:rFonts w:ascii="Arial" w:hAnsi="Arial" w:cs="Arial"/>
                <w:b/>
                <w:bCs/>
                <w:color w:val="auto"/>
                <w:spacing w:val="-4"/>
                <w:sz w:val="18"/>
                <w:szCs w:val="18"/>
                <w:lang w:val="en-GB"/>
              </w:rPr>
            </w:pPr>
          </w:p>
        </w:tc>
        <w:tc>
          <w:tcPr>
            <w:tcW w:w="1260" w:type="dxa"/>
            <w:tcBorders>
              <w:top w:val="single" w:sz="4" w:space="0" w:color="auto"/>
            </w:tcBorders>
            <w:shd w:val="clear" w:color="auto" w:fill="FAFAFA"/>
            <w:vAlign w:val="bottom"/>
          </w:tcPr>
          <w:p w:rsidR="00250AEC" w:rsidRPr="00250AEC" w:rsidRDefault="00250AEC" w:rsidP="007C39A8">
            <w:pPr>
              <w:pStyle w:val="BlockText"/>
              <w:ind w:left="0" w:right="-72" w:firstLine="0"/>
              <w:jc w:val="right"/>
              <w:rPr>
                <w:rFonts w:ascii="Arial" w:hAnsi="Arial" w:cs="Arial"/>
                <w:b/>
                <w:bCs/>
                <w:color w:val="auto"/>
                <w:spacing w:val="-4"/>
                <w:sz w:val="18"/>
                <w:szCs w:val="18"/>
                <w:lang w:val="en-GB"/>
              </w:rPr>
            </w:pPr>
          </w:p>
        </w:tc>
      </w:tr>
      <w:tr w:rsidR="00250AEC" w:rsidRPr="00250AEC" w:rsidTr="00303B57">
        <w:tc>
          <w:tcPr>
            <w:tcW w:w="4500" w:type="dxa"/>
            <w:shd w:val="clear" w:color="auto" w:fill="auto"/>
          </w:tcPr>
          <w:p w:rsidR="00250AEC" w:rsidRPr="00250AEC" w:rsidRDefault="00250AEC" w:rsidP="00250AEC">
            <w:pPr>
              <w:pStyle w:val="BlockText"/>
              <w:ind w:left="970" w:right="0" w:firstLine="0"/>
              <w:jc w:val="lef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Maturity date of financial liabilities</w:t>
            </w:r>
          </w:p>
          <w:p w:rsidR="00250AEC" w:rsidRPr="00250AEC" w:rsidRDefault="00250AEC" w:rsidP="00250AEC">
            <w:pPr>
              <w:pStyle w:val="BlockText"/>
              <w:ind w:left="970" w:right="0" w:firstLine="0"/>
              <w:jc w:val="left"/>
              <w:rPr>
                <w:rFonts w:ascii="Arial" w:hAnsi="Arial" w:cs="Arial"/>
                <w:b/>
                <w:bCs/>
                <w:color w:val="auto"/>
                <w:spacing w:val="-4"/>
                <w:sz w:val="18"/>
                <w:szCs w:val="18"/>
                <w:lang w:val="en-GB"/>
              </w:rPr>
            </w:pPr>
            <w:r>
              <w:rPr>
                <w:rFonts w:ascii="Arial" w:hAnsi="Arial" w:cs="Arial"/>
                <w:b/>
                <w:bCs/>
                <w:color w:val="auto"/>
                <w:spacing w:val="-4"/>
                <w:sz w:val="18"/>
                <w:szCs w:val="18"/>
                <w:lang w:val="en-GB"/>
              </w:rPr>
              <w:t xml:space="preserve">   a</w:t>
            </w:r>
            <w:r w:rsidRPr="00250AEC">
              <w:rPr>
                <w:rFonts w:ascii="Arial" w:hAnsi="Arial" w:cs="Arial"/>
                <w:b/>
                <w:bCs/>
                <w:color w:val="auto"/>
                <w:spacing w:val="-4"/>
                <w:sz w:val="18"/>
                <w:szCs w:val="18"/>
                <w:lang w:val="en-GB"/>
              </w:rPr>
              <w:t>s at 31 December 2020</w:t>
            </w:r>
          </w:p>
        </w:tc>
        <w:tc>
          <w:tcPr>
            <w:tcW w:w="1134" w:type="dxa"/>
            <w:shd w:val="clear" w:color="auto" w:fill="FAFAFA"/>
          </w:tcPr>
          <w:p w:rsidR="00250AEC" w:rsidRPr="00250AEC" w:rsidRDefault="00250AEC" w:rsidP="00250AEC">
            <w:pPr>
              <w:pStyle w:val="BlockText"/>
              <w:ind w:left="0" w:right="-72" w:firstLine="0"/>
              <w:jc w:val="right"/>
              <w:rPr>
                <w:rFonts w:ascii="Arial" w:hAnsi="Arial" w:cs="Arial"/>
                <w:b/>
                <w:bCs/>
                <w:color w:val="auto"/>
                <w:spacing w:val="-4"/>
                <w:sz w:val="18"/>
                <w:szCs w:val="18"/>
                <w:lang w:val="en-GB"/>
              </w:rPr>
            </w:pPr>
          </w:p>
        </w:tc>
        <w:tc>
          <w:tcPr>
            <w:tcW w:w="1248" w:type="dxa"/>
            <w:shd w:val="clear" w:color="auto" w:fill="FAFAFA"/>
            <w:vAlign w:val="bottom"/>
          </w:tcPr>
          <w:p w:rsidR="00250AEC" w:rsidRPr="00250AEC" w:rsidRDefault="00250AEC" w:rsidP="00250AEC">
            <w:pPr>
              <w:pStyle w:val="BlockText"/>
              <w:ind w:left="0" w:right="-72" w:firstLine="0"/>
              <w:jc w:val="right"/>
              <w:rPr>
                <w:rFonts w:ascii="Arial" w:hAnsi="Arial" w:cs="Arial"/>
                <w:b/>
                <w:bCs/>
                <w:color w:val="auto"/>
                <w:spacing w:val="-4"/>
                <w:sz w:val="18"/>
                <w:szCs w:val="18"/>
                <w:lang w:val="en-GB"/>
              </w:rPr>
            </w:pPr>
          </w:p>
        </w:tc>
        <w:tc>
          <w:tcPr>
            <w:tcW w:w="1350" w:type="dxa"/>
            <w:shd w:val="clear" w:color="auto" w:fill="FAFAFA"/>
            <w:vAlign w:val="bottom"/>
          </w:tcPr>
          <w:p w:rsidR="00250AEC" w:rsidRPr="00250AEC" w:rsidRDefault="00250AEC" w:rsidP="00250AEC">
            <w:pPr>
              <w:pStyle w:val="BlockText"/>
              <w:ind w:left="0" w:right="-72" w:firstLine="0"/>
              <w:jc w:val="right"/>
              <w:rPr>
                <w:rFonts w:ascii="Arial" w:hAnsi="Arial" w:cs="Arial"/>
                <w:b/>
                <w:bCs/>
                <w:color w:val="auto"/>
                <w:spacing w:val="-4"/>
                <w:sz w:val="18"/>
                <w:szCs w:val="18"/>
                <w:lang w:val="en-GB"/>
              </w:rPr>
            </w:pPr>
          </w:p>
        </w:tc>
        <w:tc>
          <w:tcPr>
            <w:tcW w:w="1260" w:type="dxa"/>
            <w:shd w:val="clear" w:color="auto" w:fill="FAFAFA"/>
            <w:vAlign w:val="bottom"/>
          </w:tcPr>
          <w:p w:rsidR="00250AEC" w:rsidRPr="00250AEC" w:rsidRDefault="00250AEC" w:rsidP="00250AEC">
            <w:pPr>
              <w:pStyle w:val="BlockText"/>
              <w:ind w:left="0" w:right="-72" w:firstLine="0"/>
              <w:jc w:val="right"/>
              <w:rPr>
                <w:rFonts w:ascii="Arial" w:hAnsi="Arial" w:cs="Arial"/>
                <w:b/>
                <w:bCs/>
                <w:color w:val="auto"/>
                <w:spacing w:val="-4"/>
                <w:sz w:val="18"/>
                <w:szCs w:val="18"/>
                <w:lang w:val="en-GB"/>
              </w:rPr>
            </w:pPr>
          </w:p>
        </w:tc>
      </w:tr>
      <w:tr w:rsidR="00250AEC" w:rsidRPr="00250AEC" w:rsidTr="00303B57">
        <w:tc>
          <w:tcPr>
            <w:tcW w:w="4500" w:type="dxa"/>
            <w:shd w:val="clear" w:color="auto" w:fill="auto"/>
          </w:tcPr>
          <w:p w:rsidR="00250AEC" w:rsidRPr="00250AEC" w:rsidRDefault="00250AEC" w:rsidP="00250AEC">
            <w:pPr>
              <w:pStyle w:val="BlockText"/>
              <w:ind w:left="970" w:right="0" w:firstLine="0"/>
              <w:jc w:val="left"/>
              <w:rPr>
                <w:rFonts w:ascii="Arial" w:hAnsi="Arial" w:cs="Arial"/>
                <w:color w:val="auto"/>
                <w:spacing w:val="-4"/>
                <w:sz w:val="18"/>
                <w:szCs w:val="18"/>
                <w:lang w:val="en-GB"/>
              </w:rPr>
            </w:pPr>
            <w:r w:rsidRPr="00250AEC">
              <w:rPr>
                <w:rFonts w:ascii="Arial" w:hAnsi="Arial" w:cs="Arial"/>
                <w:color w:val="auto"/>
                <w:spacing w:val="-4"/>
                <w:sz w:val="18"/>
                <w:szCs w:val="18"/>
                <w:lang w:val="en-GB"/>
              </w:rPr>
              <w:t>Bank overdrafts and short-term</w:t>
            </w:r>
          </w:p>
        </w:tc>
        <w:tc>
          <w:tcPr>
            <w:tcW w:w="1134" w:type="dxa"/>
            <w:shd w:val="clear" w:color="auto" w:fill="FAFAFA"/>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c>
          <w:tcPr>
            <w:tcW w:w="1248"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c>
          <w:tcPr>
            <w:tcW w:w="1350"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c>
          <w:tcPr>
            <w:tcW w:w="1260"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r>
      <w:tr w:rsidR="00250AEC" w:rsidRPr="00250AEC" w:rsidTr="00303B57">
        <w:tc>
          <w:tcPr>
            <w:tcW w:w="4500" w:type="dxa"/>
            <w:shd w:val="clear" w:color="auto" w:fill="auto"/>
          </w:tcPr>
          <w:p w:rsidR="00250AEC" w:rsidRPr="00250AEC" w:rsidRDefault="00250AEC" w:rsidP="00250AEC">
            <w:pPr>
              <w:pStyle w:val="BlockText"/>
              <w:ind w:left="970" w:right="0" w:firstLine="0"/>
              <w:jc w:val="left"/>
              <w:rPr>
                <w:rFonts w:ascii="Arial" w:hAnsi="Arial" w:cs="Arial"/>
                <w:color w:val="auto"/>
                <w:spacing w:val="-4"/>
                <w:sz w:val="18"/>
                <w:szCs w:val="18"/>
                <w:lang w:val="en-GB"/>
              </w:rPr>
            </w:pPr>
            <w:r w:rsidRPr="00250AEC">
              <w:rPr>
                <w:rFonts w:ascii="Arial" w:hAnsi="Arial" w:cs="Arial"/>
                <w:color w:val="auto"/>
                <w:spacing w:val="-4"/>
                <w:sz w:val="18"/>
                <w:szCs w:val="18"/>
                <w:lang w:val="en-GB"/>
              </w:rPr>
              <w:t xml:space="preserve">   borrowings from financial institutions</w:t>
            </w:r>
          </w:p>
        </w:tc>
        <w:tc>
          <w:tcPr>
            <w:tcW w:w="1134"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29,147</w:t>
            </w:r>
          </w:p>
        </w:tc>
        <w:tc>
          <w:tcPr>
            <w:tcW w:w="1248"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w:t>
            </w:r>
          </w:p>
        </w:tc>
        <w:tc>
          <w:tcPr>
            <w:tcW w:w="1350" w:type="dxa"/>
            <w:shd w:val="clear" w:color="auto" w:fill="FAFAFA"/>
            <w:vAlign w:val="bottom"/>
          </w:tcPr>
          <w:p w:rsidR="00250AEC" w:rsidRPr="00250AEC" w:rsidRDefault="00D975A9"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29,147</w:t>
            </w:r>
          </w:p>
        </w:tc>
        <w:tc>
          <w:tcPr>
            <w:tcW w:w="1260"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29,147</w:t>
            </w:r>
          </w:p>
        </w:tc>
      </w:tr>
      <w:tr w:rsidR="00250AEC" w:rsidRPr="00250AEC" w:rsidTr="00303B57">
        <w:tc>
          <w:tcPr>
            <w:tcW w:w="4500" w:type="dxa"/>
            <w:shd w:val="clear" w:color="auto" w:fill="auto"/>
          </w:tcPr>
          <w:p w:rsidR="00250AEC" w:rsidRPr="00250AEC" w:rsidRDefault="00250AEC" w:rsidP="00250AEC">
            <w:pPr>
              <w:pStyle w:val="BlockText"/>
              <w:ind w:left="970" w:right="0" w:firstLine="0"/>
              <w:jc w:val="left"/>
              <w:rPr>
                <w:rFonts w:ascii="Arial" w:hAnsi="Arial" w:cs="Arial"/>
                <w:color w:val="auto"/>
                <w:spacing w:val="-4"/>
                <w:sz w:val="18"/>
                <w:szCs w:val="18"/>
                <w:lang w:val="en-GB"/>
              </w:rPr>
            </w:pPr>
            <w:r w:rsidRPr="00250AEC">
              <w:rPr>
                <w:rFonts w:ascii="Arial" w:hAnsi="Arial" w:cs="Arial"/>
                <w:color w:val="auto"/>
                <w:spacing w:val="-4"/>
                <w:sz w:val="18"/>
                <w:szCs w:val="18"/>
                <w:lang w:val="en-GB"/>
              </w:rPr>
              <w:t>Trade and other payables</w:t>
            </w:r>
          </w:p>
        </w:tc>
        <w:tc>
          <w:tcPr>
            <w:tcW w:w="1134"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502,508,308</w:t>
            </w:r>
          </w:p>
        </w:tc>
        <w:tc>
          <w:tcPr>
            <w:tcW w:w="1248"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w:t>
            </w:r>
          </w:p>
        </w:tc>
        <w:tc>
          <w:tcPr>
            <w:tcW w:w="1350"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502,508,308</w:t>
            </w:r>
          </w:p>
        </w:tc>
        <w:tc>
          <w:tcPr>
            <w:tcW w:w="1260"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502,508,308</w:t>
            </w:r>
          </w:p>
        </w:tc>
      </w:tr>
      <w:tr w:rsidR="00250AEC" w:rsidRPr="00250AEC" w:rsidTr="00303B57">
        <w:tc>
          <w:tcPr>
            <w:tcW w:w="4500" w:type="dxa"/>
            <w:shd w:val="clear" w:color="auto" w:fill="auto"/>
          </w:tcPr>
          <w:p w:rsidR="00250AEC" w:rsidRPr="00250AEC" w:rsidRDefault="00250AEC" w:rsidP="00250AEC">
            <w:pPr>
              <w:pStyle w:val="BlockText"/>
              <w:ind w:left="970" w:right="0" w:firstLine="0"/>
              <w:jc w:val="left"/>
              <w:rPr>
                <w:rFonts w:ascii="Arial" w:hAnsi="Arial" w:cs="Arial"/>
                <w:color w:val="auto"/>
                <w:spacing w:val="-4"/>
                <w:sz w:val="18"/>
                <w:szCs w:val="18"/>
                <w:lang w:val="en-GB"/>
              </w:rPr>
            </w:pPr>
            <w:r w:rsidRPr="00250AEC">
              <w:rPr>
                <w:rFonts w:ascii="Arial" w:hAnsi="Arial" w:cs="Arial"/>
                <w:color w:val="auto"/>
                <w:spacing w:val="-4"/>
                <w:sz w:val="18"/>
                <w:szCs w:val="18"/>
                <w:lang w:val="en-GB"/>
              </w:rPr>
              <w:t>Lease liabilities</w:t>
            </w:r>
          </w:p>
        </w:tc>
        <w:tc>
          <w:tcPr>
            <w:tcW w:w="1134" w:type="dxa"/>
            <w:tcBorders>
              <w:bottom w:val="single" w:sz="4" w:space="0" w:color="auto"/>
            </w:tcBorders>
            <w:shd w:val="clear" w:color="auto" w:fill="FAFAFA"/>
            <w:vAlign w:val="bottom"/>
          </w:tcPr>
          <w:p w:rsidR="00250AEC" w:rsidRPr="00250AEC" w:rsidRDefault="008F4C17" w:rsidP="00250AEC">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3,129,612</w:t>
            </w:r>
          </w:p>
        </w:tc>
        <w:tc>
          <w:tcPr>
            <w:tcW w:w="1248" w:type="dxa"/>
            <w:tcBorders>
              <w:bottom w:val="single" w:sz="4" w:space="0" w:color="auto"/>
            </w:tcBorders>
            <w:shd w:val="clear" w:color="auto" w:fill="FAFAFA"/>
            <w:vAlign w:val="bottom"/>
          </w:tcPr>
          <w:p w:rsidR="00250AEC" w:rsidRPr="00250AEC" w:rsidRDefault="008F4C17" w:rsidP="00250AEC">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3,305,019</w:t>
            </w:r>
          </w:p>
        </w:tc>
        <w:tc>
          <w:tcPr>
            <w:tcW w:w="1350" w:type="dxa"/>
            <w:tcBorders>
              <w:bottom w:val="single" w:sz="4" w:space="0" w:color="auto"/>
            </w:tcBorders>
            <w:shd w:val="clear" w:color="auto" w:fill="FAFAFA"/>
            <w:vAlign w:val="bottom"/>
          </w:tcPr>
          <w:p w:rsidR="00250AEC" w:rsidRPr="00250AEC" w:rsidRDefault="008F4C17" w:rsidP="00250AEC">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6,434,631</w:t>
            </w:r>
          </w:p>
        </w:tc>
        <w:tc>
          <w:tcPr>
            <w:tcW w:w="1260" w:type="dxa"/>
            <w:tcBorders>
              <w:bottom w:val="single" w:sz="4" w:space="0" w:color="auto"/>
            </w:tcBorders>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5,885,403</w:t>
            </w:r>
          </w:p>
        </w:tc>
      </w:tr>
      <w:tr w:rsidR="00303B57" w:rsidRPr="00250AEC" w:rsidTr="00303B57">
        <w:tc>
          <w:tcPr>
            <w:tcW w:w="4500" w:type="dxa"/>
            <w:shd w:val="clear" w:color="auto" w:fill="auto"/>
          </w:tcPr>
          <w:p w:rsidR="00303B57" w:rsidRPr="00250AEC" w:rsidRDefault="00303B57" w:rsidP="00250AEC">
            <w:pPr>
              <w:pStyle w:val="BlockText"/>
              <w:ind w:left="970" w:right="0" w:firstLine="0"/>
              <w:jc w:val="left"/>
              <w:rPr>
                <w:rFonts w:ascii="Arial" w:hAnsi="Arial" w:cs="Arial"/>
                <w:color w:val="auto"/>
                <w:spacing w:val="-4"/>
                <w:sz w:val="18"/>
                <w:szCs w:val="18"/>
                <w:lang w:val="en-GB"/>
              </w:rPr>
            </w:pPr>
          </w:p>
        </w:tc>
        <w:tc>
          <w:tcPr>
            <w:tcW w:w="1134" w:type="dxa"/>
            <w:tcBorders>
              <w:top w:val="single" w:sz="4" w:space="0" w:color="auto"/>
            </w:tcBorders>
            <w:shd w:val="clear" w:color="auto" w:fill="FAFAFA"/>
            <w:vAlign w:val="bottom"/>
          </w:tcPr>
          <w:p w:rsidR="00303B57" w:rsidRPr="00250AEC" w:rsidRDefault="00303B57" w:rsidP="00250AEC">
            <w:pPr>
              <w:pStyle w:val="BlockText"/>
              <w:ind w:left="0" w:right="-72" w:firstLine="0"/>
              <w:jc w:val="right"/>
              <w:rPr>
                <w:rFonts w:ascii="Arial" w:hAnsi="Arial" w:cs="Arial"/>
                <w:color w:val="auto"/>
                <w:spacing w:val="-4"/>
                <w:sz w:val="18"/>
                <w:szCs w:val="18"/>
                <w:lang w:val="en-GB"/>
              </w:rPr>
            </w:pPr>
          </w:p>
        </w:tc>
        <w:tc>
          <w:tcPr>
            <w:tcW w:w="1248" w:type="dxa"/>
            <w:tcBorders>
              <w:top w:val="single" w:sz="4" w:space="0" w:color="auto"/>
            </w:tcBorders>
            <w:shd w:val="clear" w:color="auto" w:fill="FAFAFA"/>
            <w:vAlign w:val="bottom"/>
          </w:tcPr>
          <w:p w:rsidR="00303B57" w:rsidRPr="00250AEC" w:rsidRDefault="00303B57" w:rsidP="00250AEC">
            <w:pPr>
              <w:pStyle w:val="BlockText"/>
              <w:ind w:left="0" w:right="-72" w:firstLine="0"/>
              <w:jc w:val="right"/>
              <w:rPr>
                <w:rFonts w:ascii="Arial" w:hAnsi="Arial" w:cs="Arial"/>
                <w:color w:val="auto"/>
                <w:spacing w:val="-4"/>
                <w:sz w:val="18"/>
                <w:szCs w:val="18"/>
                <w:lang w:val="en-GB"/>
              </w:rPr>
            </w:pPr>
          </w:p>
        </w:tc>
        <w:tc>
          <w:tcPr>
            <w:tcW w:w="1350" w:type="dxa"/>
            <w:tcBorders>
              <w:top w:val="single" w:sz="4" w:space="0" w:color="auto"/>
            </w:tcBorders>
            <w:shd w:val="clear" w:color="auto" w:fill="FAFAFA"/>
            <w:vAlign w:val="bottom"/>
          </w:tcPr>
          <w:p w:rsidR="00303B57" w:rsidRPr="00250AEC" w:rsidRDefault="00303B57" w:rsidP="00250AEC">
            <w:pPr>
              <w:pStyle w:val="BlockText"/>
              <w:ind w:left="0" w:right="-72" w:firstLine="0"/>
              <w:jc w:val="right"/>
              <w:rPr>
                <w:rFonts w:ascii="Arial" w:hAnsi="Arial" w:cs="Arial"/>
                <w:color w:val="auto"/>
                <w:spacing w:val="-4"/>
                <w:sz w:val="18"/>
                <w:szCs w:val="18"/>
                <w:lang w:val="en-GB"/>
              </w:rPr>
            </w:pPr>
          </w:p>
        </w:tc>
        <w:tc>
          <w:tcPr>
            <w:tcW w:w="1260" w:type="dxa"/>
            <w:tcBorders>
              <w:top w:val="single" w:sz="4" w:space="0" w:color="auto"/>
            </w:tcBorders>
            <w:shd w:val="clear" w:color="auto" w:fill="FAFAFA"/>
            <w:vAlign w:val="bottom"/>
          </w:tcPr>
          <w:p w:rsidR="00303B57" w:rsidRPr="00250AEC" w:rsidRDefault="00303B57" w:rsidP="00250AEC">
            <w:pPr>
              <w:pStyle w:val="BlockText"/>
              <w:ind w:left="0" w:right="-72" w:firstLine="0"/>
              <w:jc w:val="right"/>
              <w:rPr>
                <w:rFonts w:ascii="Arial" w:hAnsi="Arial" w:cs="Arial"/>
                <w:color w:val="auto"/>
                <w:spacing w:val="-4"/>
                <w:sz w:val="18"/>
                <w:szCs w:val="18"/>
                <w:lang w:val="en-GB"/>
              </w:rPr>
            </w:pPr>
          </w:p>
        </w:tc>
      </w:tr>
      <w:tr w:rsidR="00250AEC" w:rsidRPr="00250AEC" w:rsidTr="00303B57">
        <w:tc>
          <w:tcPr>
            <w:tcW w:w="4500" w:type="dxa"/>
            <w:shd w:val="clear" w:color="auto" w:fill="auto"/>
          </w:tcPr>
          <w:p w:rsidR="00250AEC" w:rsidRPr="00250AEC" w:rsidRDefault="00250AEC" w:rsidP="00250AEC">
            <w:pPr>
              <w:pStyle w:val="BlockText"/>
              <w:ind w:left="970" w:right="0" w:firstLine="0"/>
              <w:jc w:val="lef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 xml:space="preserve">Total financial liabilities that is not </w:t>
            </w:r>
          </w:p>
          <w:p w:rsidR="00250AEC" w:rsidRPr="00250AEC" w:rsidRDefault="00250AEC" w:rsidP="00250AEC">
            <w:pPr>
              <w:pStyle w:val="BlockText"/>
              <w:ind w:left="970" w:right="0" w:firstLine="0"/>
              <w:jc w:val="lef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 xml:space="preserve">   derivatives</w:t>
            </w:r>
          </w:p>
        </w:tc>
        <w:tc>
          <w:tcPr>
            <w:tcW w:w="1134" w:type="dxa"/>
            <w:tcBorders>
              <w:bottom w:val="single" w:sz="4" w:space="0" w:color="auto"/>
            </w:tcBorders>
            <w:shd w:val="clear" w:color="auto" w:fill="FAFAFA"/>
            <w:vAlign w:val="bottom"/>
          </w:tcPr>
          <w:p w:rsidR="00250AEC" w:rsidRPr="00250AEC" w:rsidRDefault="008F4C17" w:rsidP="00250AEC">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505,667,067</w:t>
            </w:r>
          </w:p>
        </w:tc>
        <w:tc>
          <w:tcPr>
            <w:tcW w:w="1248" w:type="dxa"/>
            <w:tcBorders>
              <w:bottom w:val="single" w:sz="4" w:space="0" w:color="auto"/>
            </w:tcBorders>
            <w:shd w:val="clear" w:color="auto" w:fill="FAFAFA"/>
            <w:vAlign w:val="bottom"/>
          </w:tcPr>
          <w:p w:rsidR="00250AEC" w:rsidRPr="00250AEC" w:rsidRDefault="008F4C17" w:rsidP="00250AEC">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3,305,019</w:t>
            </w:r>
          </w:p>
        </w:tc>
        <w:tc>
          <w:tcPr>
            <w:tcW w:w="1350" w:type="dxa"/>
            <w:tcBorders>
              <w:bottom w:val="single" w:sz="4" w:space="0" w:color="auto"/>
            </w:tcBorders>
            <w:shd w:val="clear" w:color="auto" w:fill="FAFAFA"/>
            <w:vAlign w:val="bottom"/>
          </w:tcPr>
          <w:p w:rsidR="00250AEC" w:rsidRPr="00250AEC" w:rsidRDefault="008F4C17" w:rsidP="00250AEC">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508,972,086</w:t>
            </w:r>
          </w:p>
        </w:tc>
        <w:tc>
          <w:tcPr>
            <w:tcW w:w="1260" w:type="dxa"/>
            <w:tcBorders>
              <w:bottom w:val="single" w:sz="4" w:space="0" w:color="auto"/>
            </w:tcBorders>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508,422,858</w:t>
            </w:r>
          </w:p>
        </w:tc>
      </w:tr>
      <w:tr w:rsidR="00250AEC" w:rsidRPr="00250AEC" w:rsidTr="00303B57">
        <w:tc>
          <w:tcPr>
            <w:tcW w:w="4500" w:type="dxa"/>
            <w:shd w:val="clear" w:color="auto" w:fill="auto"/>
          </w:tcPr>
          <w:p w:rsidR="00250AEC" w:rsidRPr="00250AEC" w:rsidRDefault="00250AEC" w:rsidP="00250AEC">
            <w:pPr>
              <w:pStyle w:val="BlockText"/>
              <w:ind w:left="970" w:right="0" w:firstLine="0"/>
              <w:jc w:val="left"/>
              <w:rPr>
                <w:rFonts w:ascii="Arial" w:hAnsi="Arial" w:cs="Arial"/>
                <w:color w:val="auto"/>
                <w:spacing w:val="-4"/>
                <w:sz w:val="18"/>
                <w:szCs w:val="18"/>
                <w:lang w:val="en-GB"/>
              </w:rPr>
            </w:pPr>
          </w:p>
        </w:tc>
        <w:tc>
          <w:tcPr>
            <w:tcW w:w="1134" w:type="dxa"/>
            <w:tcBorders>
              <w:top w:val="single" w:sz="4" w:space="0" w:color="auto"/>
            </w:tcBorders>
            <w:shd w:val="clear" w:color="auto" w:fill="FAFAFA"/>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c>
          <w:tcPr>
            <w:tcW w:w="1248" w:type="dxa"/>
            <w:tcBorders>
              <w:top w:val="single" w:sz="4" w:space="0" w:color="auto"/>
            </w:tcBorders>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c>
          <w:tcPr>
            <w:tcW w:w="1350" w:type="dxa"/>
            <w:tcBorders>
              <w:top w:val="single" w:sz="4" w:space="0" w:color="auto"/>
            </w:tcBorders>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c>
          <w:tcPr>
            <w:tcW w:w="1260" w:type="dxa"/>
            <w:tcBorders>
              <w:top w:val="single" w:sz="4" w:space="0" w:color="auto"/>
            </w:tcBorders>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r>
      <w:tr w:rsidR="00250AEC" w:rsidRPr="00250AEC" w:rsidTr="00CC3407">
        <w:tc>
          <w:tcPr>
            <w:tcW w:w="4500" w:type="dxa"/>
            <w:shd w:val="clear" w:color="auto" w:fill="auto"/>
          </w:tcPr>
          <w:p w:rsidR="00250AEC" w:rsidRPr="00250AEC" w:rsidRDefault="00250AEC" w:rsidP="00250AEC">
            <w:pPr>
              <w:pStyle w:val="BlockText"/>
              <w:ind w:left="970" w:right="0" w:firstLine="0"/>
              <w:jc w:val="lef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Derivative financial instruments</w:t>
            </w:r>
          </w:p>
        </w:tc>
        <w:tc>
          <w:tcPr>
            <w:tcW w:w="1134" w:type="dxa"/>
            <w:shd w:val="clear" w:color="auto" w:fill="FAFAFA"/>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c>
          <w:tcPr>
            <w:tcW w:w="1248"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c>
          <w:tcPr>
            <w:tcW w:w="1350"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c>
          <w:tcPr>
            <w:tcW w:w="1260"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r>
      <w:tr w:rsidR="00250AEC" w:rsidRPr="00250AEC" w:rsidTr="00CC3407">
        <w:tc>
          <w:tcPr>
            <w:tcW w:w="4500" w:type="dxa"/>
            <w:shd w:val="clear" w:color="auto" w:fill="auto"/>
          </w:tcPr>
          <w:p w:rsidR="00250AEC" w:rsidRPr="00250AEC" w:rsidRDefault="008F4C17" w:rsidP="00CC3407">
            <w:pPr>
              <w:pStyle w:val="BlockText"/>
              <w:autoSpaceDE/>
              <w:autoSpaceDN/>
              <w:ind w:left="969" w:right="0" w:firstLine="0"/>
              <w:jc w:val="left"/>
              <w:rPr>
                <w:rFonts w:ascii="Arial" w:hAnsi="Arial" w:cs="Arial"/>
                <w:color w:val="auto"/>
                <w:spacing w:val="-4"/>
                <w:sz w:val="18"/>
                <w:szCs w:val="18"/>
                <w:lang w:val="en-GB"/>
              </w:rPr>
            </w:pPr>
            <w:r>
              <w:rPr>
                <w:rFonts w:ascii="Arial" w:hAnsi="Arial" w:cs="Arial"/>
                <w:color w:val="auto"/>
                <w:spacing w:val="-4"/>
                <w:sz w:val="18"/>
                <w:szCs w:val="18"/>
                <w:lang w:val="en-GB"/>
              </w:rPr>
              <w:t>Trading derivatives</w:t>
            </w:r>
          </w:p>
        </w:tc>
        <w:tc>
          <w:tcPr>
            <w:tcW w:w="1134" w:type="dxa"/>
            <w:tcBorders>
              <w:bottom w:val="single" w:sz="4" w:space="0" w:color="auto"/>
            </w:tcBorders>
            <w:shd w:val="clear" w:color="auto" w:fill="FAFAFA"/>
            <w:vAlign w:val="bottom"/>
          </w:tcPr>
          <w:p w:rsidR="00250AEC" w:rsidRPr="00250AEC" w:rsidRDefault="00250AEC" w:rsidP="008F4C17">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346,450</w:t>
            </w:r>
          </w:p>
        </w:tc>
        <w:tc>
          <w:tcPr>
            <w:tcW w:w="1248" w:type="dxa"/>
            <w:tcBorders>
              <w:bottom w:val="single" w:sz="4" w:space="0" w:color="auto"/>
            </w:tcBorders>
            <w:shd w:val="clear" w:color="auto" w:fill="FAFAFA"/>
            <w:vAlign w:val="bottom"/>
          </w:tcPr>
          <w:p w:rsidR="00250AEC" w:rsidRPr="00250AEC" w:rsidRDefault="00250AEC" w:rsidP="008F4C17">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w:t>
            </w:r>
          </w:p>
        </w:tc>
        <w:tc>
          <w:tcPr>
            <w:tcW w:w="1350" w:type="dxa"/>
            <w:tcBorders>
              <w:bottom w:val="single" w:sz="4" w:space="0" w:color="auto"/>
            </w:tcBorders>
            <w:shd w:val="clear" w:color="auto" w:fill="FAFAFA"/>
            <w:vAlign w:val="bottom"/>
          </w:tcPr>
          <w:p w:rsidR="00250AEC" w:rsidRPr="00250AEC" w:rsidRDefault="00250AEC" w:rsidP="008F4C17">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346,450</w:t>
            </w:r>
          </w:p>
        </w:tc>
        <w:tc>
          <w:tcPr>
            <w:tcW w:w="1260" w:type="dxa"/>
            <w:tcBorders>
              <w:bottom w:val="single" w:sz="4" w:space="0" w:color="auto"/>
            </w:tcBorders>
            <w:shd w:val="clear" w:color="auto" w:fill="FAFAFA"/>
            <w:vAlign w:val="bottom"/>
          </w:tcPr>
          <w:p w:rsidR="00250AEC" w:rsidRPr="00250AEC" w:rsidRDefault="00250AEC" w:rsidP="008F4C17">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346,450</w:t>
            </w:r>
          </w:p>
        </w:tc>
      </w:tr>
      <w:tr w:rsidR="00CC3407" w:rsidRPr="00250AEC" w:rsidTr="00CC3407">
        <w:tc>
          <w:tcPr>
            <w:tcW w:w="4500" w:type="dxa"/>
            <w:shd w:val="clear" w:color="auto" w:fill="auto"/>
          </w:tcPr>
          <w:p w:rsidR="00CC3407" w:rsidRDefault="00CC3407" w:rsidP="008F4C17">
            <w:pPr>
              <w:pStyle w:val="BlockText"/>
              <w:autoSpaceDE/>
              <w:autoSpaceDN/>
              <w:ind w:left="0" w:right="0" w:firstLine="0"/>
              <w:jc w:val="left"/>
              <w:rPr>
                <w:rFonts w:ascii="Arial" w:hAnsi="Arial" w:cs="Arial"/>
                <w:color w:val="auto"/>
                <w:spacing w:val="-4"/>
                <w:sz w:val="18"/>
                <w:szCs w:val="18"/>
                <w:lang w:val="en-GB"/>
              </w:rPr>
            </w:pPr>
          </w:p>
        </w:tc>
        <w:tc>
          <w:tcPr>
            <w:tcW w:w="1134" w:type="dxa"/>
            <w:tcBorders>
              <w:top w:val="single" w:sz="4" w:space="0" w:color="auto"/>
            </w:tcBorders>
            <w:shd w:val="clear" w:color="auto" w:fill="FAFAFA"/>
            <w:vAlign w:val="bottom"/>
          </w:tcPr>
          <w:p w:rsidR="00CC3407" w:rsidRPr="00250AEC" w:rsidRDefault="00CC3407" w:rsidP="008F4C17">
            <w:pPr>
              <w:pStyle w:val="BlockText"/>
              <w:ind w:left="0" w:right="-72" w:firstLine="0"/>
              <w:jc w:val="right"/>
              <w:rPr>
                <w:rFonts w:ascii="Arial" w:hAnsi="Arial" w:cs="Arial"/>
                <w:color w:val="auto"/>
                <w:spacing w:val="-4"/>
                <w:sz w:val="18"/>
                <w:szCs w:val="18"/>
                <w:lang w:val="en-GB"/>
              </w:rPr>
            </w:pPr>
          </w:p>
        </w:tc>
        <w:tc>
          <w:tcPr>
            <w:tcW w:w="1248" w:type="dxa"/>
            <w:tcBorders>
              <w:top w:val="single" w:sz="4" w:space="0" w:color="auto"/>
            </w:tcBorders>
            <w:shd w:val="clear" w:color="auto" w:fill="FAFAFA"/>
            <w:vAlign w:val="bottom"/>
          </w:tcPr>
          <w:p w:rsidR="00CC3407" w:rsidRPr="00250AEC" w:rsidRDefault="00CC3407" w:rsidP="008F4C17">
            <w:pPr>
              <w:pStyle w:val="BlockText"/>
              <w:ind w:left="0" w:right="-72" w:firstLine="0"/>
              <w:jc w:val="right"/>
              <w:rPr>
                <w:rFonts w:ascii="Arial" w:hAnsi="Arial" w:cs="Arial"/>
                <w:color w:val="auto"/>
                <w:spacing w:val="-4"/>
                <w:sz w:val="18"/>
                <w:szCs w:val="18"/>
                <w:lang w:val="en-GB"/>
              </w:rPr>
            </w:pPr>
          </w:p>
        </w:tc>
        <w:tc>
          <w:tcPr>
            <w:tcW w:w="1350" w:type="dxa"/>
            <w:tcBorders>
              <w:top w:val="single" w:sz="4" w:space="0" w:color="auto"/>
            </w:tcBorders>
            <w:shd w:val="clear" w:color="auto" w:fill="FAFAFA"/>
            <w:vAlign w:val="bottom"/>
          </w:tcPr>
          <w:p w:rsidR="00CC3407" w:rsidRPr="00250AEC" w:rsidRDefault="00CC3407" w:rsidP="008F4C17">
            <w:pPr>
              <w:pStyle w:val="BlockText"/>
              <w:ind w:left="0" w:right="-72" w:firstLine="0"/>
              <w:jc w:val="right"/>
              <w:rPr>
                <w:rFonts w:ascii="Arial" w:hAnsi="Arial" w:cs="Arial"/>
                <w:color w:val="auto"/>
                <w:spacing w:val="-4"/>
                <w:sz w:val="18"/>
                <w:szCs w:val="18"/>
                <w:lang w:val="en-GB"/>
              </w:rPr>
            </w:pPr>
          </w:p>
        </w:tc>
        <w:tc>
          <w:tcPr>
            <w:tcW w:w="1260" w:type="dxa"/>
            <w:tcBorders>
              <w:top w:val="single" w:sz="4" w:space="0" w:color="auto"/>
            </w:tcBorders>
            <w:shd w:val="clear" w:color="auto" w:fill="FAFAFA"/>
            <w:vAlign w:val="bottom"/>
          </w:tcPr>
          <w:p w:rsidR="00CC3407" w:rsidRPr="00250AEC" w:rsidRDefault="00CC3407" w:rsidP="008F4C17">
            <w:pPr>
              <w:pStyle w:val="BlockText"/>
              <w:ind w:left="0" w:right="-72" w:firstLine="0"/>
              <w:jc w:val="right"/>
              <w:rPr>
                <w:rFonts w:ascii="Arial" w:hAnsi="Arial" w:cs="Arial"/>
                <w:color w:val="auto"/>
                <w:spacing w:val="-4"/>
                <w:sz w:val="18"/>
                <w:szCs w:val="18"/>
                <w:lang w:val="en-GB"/>
              </w:rPr>
            </w:pPr>
          </w:p>
        </w:tc>
      </w:tr>
      <w:tr w:rsidR="00250AEC" w:rsidRPr="00250AEC" w:rsidTr="00CC3407">
        <w:tc>
          <w:tcPr>
            <w:tcW w:w="4500" w:type="dxa"/>
            <w:shd w:val="clear" w:color="auto" w:fill="auto"/>
          </w:tcPr>
          <w:p w:rsidR="00250AEC" w:rsidRPr="00250AEC" w:rsidRDefault="00250AEC" w:rsidP="00250AEC">
            <w:pPr>
              <w:pStyle w:val="BlockText"/>
              <w:ind w:left="970" w:right="0" w:firstLine="0"/>
              <w:jc w:val="lef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Total derivatives</w:t>
            </w:r>
          </w:p>
        </w:tc>
        <w:tc>
          <w:tcPr>
            <w:tcW w:w="1134" w:type="dxa"/>
            <w:tcBorders>
              <w:bottom w:val="single" w:sz="4" w:space="0" w:color="auto"/>
            </w:tcBorders>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346,450</w:t>
            </w:r>
          </w:p>
        </w:tc>
        <w:tc>
          <w:tcPr>
            <w:tcW w:w="1248" w:type="dxa"/>
            <w:tcBorders>
              <w:bottom w:val="single" w:sz="4" w:space="0" w:color="auto"/>
            </w:tcBorders>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w:t>
            </w:r>
          </w:p>
        </w:tc>
        <w:tc>
          <w:tcPr>
            <w:tcW w:w="1350" w:type="dxa"/>
            <w:tcBorders>
              <w:bottom w:val="single" w:sz="4" w:space="0" w:color="auto"/>
            </w:tcBorders>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346,450</w:t>
            </w:r>
          </w:p>
        </w:tc>
        <w:tc>
          <w:tcPr>
            <w:tcW w:w="1260" w:type="dxa"/>
            <w:tcBorders>
              <w:bottom w:val="single" w:sz="4" w:space="0" w:color="auto"/>
            </w:tcBorders>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346,450</w:t>
            </w:r>
          </w:p>
        </w:tc>
      </w:tr>
      <w:tr w:rsidR="00250AEC" w:rsidRPr="00250AEC" w:rsidTr="00CC3407">
        <w:tc>
          <w:tcPr>
            <w:tcW w:w="4500" w:type="dxa"/>
            <w:shd w:val="clear" w:color="auto" w:fill="auto"/>
          </w:tcPr>
          <w:p w:rsidR="00250AEC" w:rsidRPr="00250AEC" w:rsidRDefault="00250AEC" w:rsidP="00250AEC">
            <w:pPr>
              <w:pStyle w:val="BlockText"/>
              <w:ind w:left="970" w:right="0" w:firstLine="0"/>
              <w:jc w:val="left"/>
              <w:rPr>
                <w:rFonts w:ascii="Arial" w:hAnsi="Arial" w:cs="Arial"/>
                <w:b/>
                <w:bCs/>
                <w:color w:val="auto"/>
                <w:spacing w:val="-4"/>
                <w:sz w:val="18"/>
                <w:szCs w:val="18"/>
                <w:lang w:val="en-GB"/>
              </w:rPr>
            </w:pPr>
          </w:p>
        </w:tc>
        <w:tc>
          <w:tcPr>
            <w:tcW w:w="1134" w:type="dxa"/>
            <w:tcBorders>
              <w:top w:val="single" w:sz="4" w:space="0" w:color="auto"/>
            </w:tcBorders>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c>
          <w:tcPr>
            <w:tcW w:w="1248" w:type="dxa"/>
            <w:tcBorders>
              <w:top w:val="single" w:sz="4" w:space="0" w:color="auto"/>
            </w:tcBorders>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c>
          <w:tcPr>
            <w:tcW w:w="1350" w:type="dxa"/>
            <w:tcBorders>
              <w:top w:val="single" w:sz="4" w:space="0" w:color="auto"/>
            </w:tcBorders>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c>
          <w:tcPr>
            <w:tcW w:w="1260" w:type="dxa"/>
            <w:tcBorders>
              <w:top w:val="single" w:sz="4" w:space="0" w:color="auto"/>
            </w:tcBorders>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r>
      <w:tr w:rsidR="00250AEC" w:rsidRPr="00250AEC" w:rsidTr="00303B57">
        <w:tc>
          <w:tcPr>
            <w:tcW w:w="4500" w:type="dxa"/>
            <w:shd w:val="clear" w:color="auto" w:fill="auto"/>
          </w:tcPr>
          <w:p w:rsidR="00250AEC" w:rsidRPr="00250AEC" w:rsidRDefault="00250AEC" w:rsidP="00250AEC">
            <w:pPr>
              <w:pStyle w:val="BlockText"/>
              <w:ind w:left="970" w:right="0" w:firstLine="0"/>
              <w:jc w:val="lef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Total</w:t>
            </w:r>
          </w:p>
        </w:tc>
        <w:tc>
          <w:tcPr>
            <w:tcW w:w="1134" w:type="dxa"/>
            <w:tcBorders>
              <w:bottom w:val="single" w:sz="4" w:space="0" w:color="auto"/>
            </w:tcBorders>
            <w:shd w:val="clear" w:color="auto" w:fill="FAFAFA"/>
            <w:vAlign w:val="bottom"/>
          </w:tcPr>
          <w:p w:rsidR="00250AEC" w:rsidRPr="00250AEC" w:rsidRDefault="008F4C17" w:rsidP="00250AEC">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506,013,517</w:t>
            </w:r>
          </w:p>
        </w:tc>
        <w:tc>
          <w:tcPr>
            <w:tcW w:w="1248" w:type="dxa"/>
            <w:tcBorders>
              <w:bottom w:val="single" w:sz="4" w:space="0" w:color="auto"/>
            </w:tcBorders>
            <w:shd w:val="clear" w:color="auto" w:fill="FAFAFA"/>
            <w:vAlign w:val="bottom"/>
          </w:tcPr>
          <w:p w:rsidR="00250AEC" w:rsidRPr="00250AEC" w:rsidRDefault="008F4C17" w:rsidP="00250AEC">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3,305,019</w:t>
            </w:r>
          </w:p>
        </w:tc>
        <w:tc>
          <w:tcPr>
            <w:tcW w:w="1350" w:type="dxa"/>
            <w:tcBorders>
              <w:bottom w:val="single" w:sz="4" w:space="0" w:color="auto"/>
            </w:tcBorders>
            <w:shd w:val="clear" w:color="auto" w:fill="FAFAFA"/>
            <w:vAlign w:val="bottom"/>
          </w:tcPr>
          <w:p w:rsidR="00250AEC" w:rsidRPr="00250AEC" w:rsidRDefault="008F4C17" w:rsidP="00250AEC">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509,318,536</w:t>
            </w:r>
          </w:p>
        </w:tc>
        <w:tc>
          <w:tcPr>
            <w:tcW w:w="1260" w:type="dxa"/>
            <w:tcBorders>
              <w:bottom w:val="single" w:sz="4" w:space="0" w:color="auto"/>
            </w:tcBorders>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508,769,308</w:t>
            </w:r>
          </w:p>
        </w:tc>
      </w:tr>
    </w:tbl>
    <w:p w:rsidR="00101051" w:rsidRPr="0085495B" w:rsidRDefault="00101051">
      <w:pPr>
        <w:spacing w:after="160" w:line="259" w:lineRule="auto"/>
        <w:rPr>
          <w:rFonts w:ascii="Arial" w:eastAsia="Times New Roman" w:hAnsi="Arial" w:cs="Arial"/>
          <w:color w:val="FF00FF"/>
          <w:sz w:val="18"/>
          <w:szCs w:val="18"/>
          <w:lang w:val="en-GB"/>
        </w:rPr>
      </w:pPr>
      <w:r w:rsidRPr="0085495B">
        <w:rPr>
          <w:rFonts w:ascii="Arial" w:hAnsi="Arial" w:cs="Arial"/>
          <w:sz w:val="18"/>
          <w:szCs w:val="18"/>
          <w:lang w:val="en-GB"/>
        </w:rPr>
        <w:br w:type="page"/>
      </w:r>
    </w:p>
    <w:p w:rsidR="00FA0150" w:rsidRDefault="00FA0150" w:rsidP="00101051">
      <w:pPr>
        <w:pStyle w:val="BlockText"/>
        <w:ind w:left="567" w:right="0" w:firstLine="0"/>
        <w:rPr>
          <w:rFonts w:ascii="Arial" w:hAnsi="Arial" w:cs="Arial"/>
          <w:sz w:val="18"/>
          <w:szCs w:val="18"/>
          <w:lang w:val="en-GB"/>
        </w:rPr>
      </w:pPr>
    </w:p>
    <w:tbl>
      <w:tblPr>
        <w:tblW w:w="9492" w:type="dxa"/>
        <w:tblLayout w:type="fixed"/>
        <w:tblLook w:val="04A0" w:firstRow="1" w:lastRow="0" w:firstColumn="1" w:lastColumn="0" w:noHBand="0" w:noVBand="1"/>
      </w:tblPr>
      <w:tblGrid>
        <w:gridCol w:w="4500"/>
        <w:gridCol w:w="1134"/>
        <w:gridCol w:w="1248"/>
        <w:gridCol w:w="1350"/>
        <w:gridCol w:w="1260"/>
      </w:tblGrid>
      <w:tr w:rsidR="00250AEC" w:rsidRPr="00250AEC" w:rsidTr="00161630">
        <w:tc>
          <w:tcPr>
            <w:tcW w:w="4500" w:type="dxa"/>
            <w:shd w:val="clear" w:color="auto" w:fill="auto"/>
          </w:tcPr>
          <w:p w:rsidR="00250AEC" w:rsidRPr="00250AEC" w:rsidRDefault="00250AEC" w:rsidP="00250AEC">
            <w:pPr>
              <w:pStyle w:val="BlockText"/>
              <w:ind w:left="970" w:right="0" w:firstLine="0"/>
              <w:jc w:val="left"/>
              <w:rPr>
                <w:rFonts w:ascii="Arial" w:hAnsi="Arial" w:cs="Arial"/>
                <w:b/>
                <w:bCs/>
                <w:color w:val="auto"/>
                <w:spacing w:val="-4"/>
                <w:sz w:val="18"/>
                <w:szCs w:val="18"/>
                <w:lang w:val="en-GB"/>
              </w:rPr>
            </w:pPr>
          </w:p>
        </w:tc>
        <w:tc>
          <w:tcPr>
            <w:tcW w:w="4992" w:type="dxa"/>
            <w:gridSpan w:val="4"/>
            <w:tcBorders>
              <w:top w:val="single" w:sz="4" w:space="0" w:color="auto"/>
              <w:bottom w:val="single" w:sz="4" w:space="0" w:color="auto"/>
            </w:tcBorders>
          </w:tcPr>
          <w:p w:rsidR="00250AEC" w:rsidRPr="00303B57" w:rsidRDefault="00250AEC" w:rsidP="00161630">
            <w:pPr>
              <w:pStyle w:val="BlockText"/>
              <w:ind w:left="0" w:right="-72" w:firstLine="0"/>
              <w:jc w:val="center"/>
              <w:rPr>
                <w:rFonts w:ascii="Arial" w:hAnsi="Arial" w:cs="Arial"/>
                <w:b/>
                <w:bCs/>
                <w:color w:val="auto"/>
                <w:spacing w:val="-4"/>
                <w:sz w:val="18"/>
                <w:szCs w:val="18"/>
                <w:lang w:val="en-GB"/>
              </w:rPr>
            </w:pPr>
            <w:r w:rsidRPr="00303B57">
              <w:rPr>
                <w:rFonts w:ascii="Arial" w:hAnsi="Arial" w:cs="Arial"/>
                <w:b/>
                <w:bCs/>
                <w:color w:val="auto"/>
                <w:sz w:val="18"/>
                <w:szCs w:val="18"/>
                <w:lang w:val="en-GB"/>
              </w:rPr>
              <w:t>Separate financial statements</w:t>
            </w:r>
          </w:p>
        </w:tc>
      </w:tr>
      <w:tr w:rsidR="00250AEC" w:rsidRPr="00250AEC" w:rsidTr="00161630">
        <w:tc>
          <w:tcPr>
            <w:tcW w:w="4500" w:type="dxa"/>
            <w:shd w:val="clear" w:color="auto" w:fill="auto"/>
          </w:tcPr>
          <w:p w:rsidR="00250AEC" w:rsidRPr="00250AEC" w:rsidRDefault="00250AEC" w:rsidP="00250AEC">
            <w:pPr>
              <w:pStyle w:val="BlockText"/>
              <w:ind w:left="970" w:right="0" w:firstLine="0"/>
              <w:jc w:val="left"/>
              <w:rPr>
                <w:rFonts w:ascii="Arial" w:hAnsi="Arial" w:cs="Arial"/>
                <w:b/>
                <w:bCs/>
                <w:color w:val="auto"/>
                <w:spacing w:val="-4"/>
                <w:sz w:val="18"/>
                <w:szCs w:val="18"/>
                <w:lang w:val="en-GB"/>
              </w:rPr>
            </w:pPr>
          </w:p>
          <w:p w:rsidR="00250AEC" w:rsidRPr="00250AEC" w:rsidRDefault="00250AEC" w:rsidP="00250AEC">
            <w:pPr>
              <w:tabs>
                <w:tab w:val="left" w:pos="996"/>
              </w:tabs>
              <w:ind w:left="970"/>
              <w:rPr>
                <w:sz w:val="18"/>
                <w:szCs w:val="18"/>
                <w:lang w:val="en-GB"/>
              </w:rPr>
            </w:pPr>
          </w:p>
        </w:tc>
        <w:tc>
          <w:tcPr>
            <w:tcW w:w="1134" w:type="dxa"/>
            <w:tcBorders>
              <w:top w:val="single" w:sz="4" w:space="0" w:color="auto"/>
              <w:bottom w:val="single" w:sz="4" w:space="0" w:color="auto"/>
            </w:tcBorders>
          </w:tcPr>
          <w:p w:rsidR="00250AEC" w:rsidRPr="00250AEC" w:rsidRDefault="00250AEC" w:rsidP="00161630">
            <w:pPr>
              <w:pStyle w:val="BlockText"/>
              <w:ind w:left="0" w:right="-72" w:firstLine="0"/>
              <w:jc w:val="righ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 xml:space="preserve">Within </w:t>
            </w:r>
          </w:p>
          <w:p w:rsidR="00250AEC" w:rsidRPr="00250AEC" w:rsidRDefault="00250AEC" w:rsidP="00161630">
            <w:pPr>
              <w:pStyle w:val="BlockText"/>
              <w:ind w:left="0" w:right="-72" w:firstLine="0"/>
              <w:jc w:val="righ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1 year</w:t>
            </w:r>
          </w:p>
          <w:p w:rsidR="00250AEC" w:rsidRPr="00250AEC" w:rsidRDefault="00250AEC" w:rsidP="00161630">
            <w:pPr>
              <w:pStyle w:val="BlockText"/>
              <w:ind w:left="0" w:right="-72" w:firstLine="0"/>
              <w:jc w:val="righ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Baht</w:t>
            </w:r>
          </w:p>
        </w:tc>
        <w:tc>
          <w:tcPr>
            <w:tcW w:w="1248" w:type="dxa"/>
            <w:tcBorders>
              <w:top w:val="single" w:sz="4" w:space="0" w:color="auto"/>
              <w:bottom w:val="single" w:sz="4" w:space="0" w:color="auto"/>
            </w:tcBorders>
            <w:shd w:val="clear" w:color="auto" w:fill="auto"/>
            <w:vAlign w:val="bottom"/>
          </w:tcPr>
          <w:p w:rsidR="00250AEC" w:rsidRPr="00250AEC" w:rsidRDefault="00250AEC" w:rsidP="00161630">
            <w:pPr>
              <w:pStyle w:val="BlockText"/>
              <w:ind w:left="0" w:right="-72" w:firstLine="0"/>
              <w:jc w:val="righ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 xml:space="preserve">1 - 5 years </w:t>
            </w:r>
          </w:p>
          <w:p w:rsidR="00250AEC" w:rsidRPr="00250AEC" w:rsidRDefault="00250AEC" w:rsidP="00161630">
            <w:pPr>
              <w:pStyle w:val="BlockText"/>
              <w:ind w:left="0" w:right="-72" w:firstLine="0"/>
              <w:jc w:val="righ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Baht</w:t>
            </w:r>
          </w:p>
        </w:tc>
        <w:tc>
          <w:tcPr>
            <w:tcW w:w="1350" w:type="dxa"/>
            <w:tcBorders>
              <w:top w:val="single" w:sz="4" w:space="0" w:color="auto"/>
              <w:bottom w:val="single" w:sz="4" w:space="0" w:color="auto"/>
            </w:tcBorders>
            <w:shd w:val="clear" w:color="auto" w:fill="auto"/>
            <w:vAlign w:val="bottom"/>
          </w:tcPr>
          <w:p w:rsidR="00250AEC" w:rsidRPr="00250AEC" w:rsidRDefault="00250AEC" w:rsidP="00161630">
            <w:pPr>
              <w:pStyle w:val="BlockText"/>
              <w:ind w:left="0" w:right="-72" w:firstLine="0"/>
              <w:jc w:val="righ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Total</w:t>
            </w:r>
          </w:p>
          <w:p w:rsidR="00250AEC" w:rsidRPr="00250AEC" w:rsidRDefault="00250AEC" w:rsidP="00161630">
            <w:pPr>
              <w:pStyle w:val="BlockText"/>
              <w:ind w:left="0" w:right="-72" w:firstLine="0"/>
              <w:jc w:val="righ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Baht</w:t>
            </w:r>
          </w:p>
        </w:tc>
        <w:tc>
          <w:tcPr>
            <w:tcW w:w="1260" w:type="dxa"/>
            <w:tcBorders>
              <w:top w:val="single" w:sz="4" w:space="0" w:color="auto"/>
              <w:bottom w:val="single" w:sz="4" w:space="0" w:color="auto"/>
            </w:tcBorders>
            <w:vAlign w:val="bottom"/>
          </w:tcPr>
          <w:p w:rsidR="002B5CF2" w:rsidRPr="00250AEC" w:rsidRDefault="002B5CF2" w:rsidP="002B5CF2">
            <w:pPr>
              <w:pStyle w:val="BlockText"/>
              <w:ind w:left="0" w:right="-72" w:firstLine="0"/>
              <w:jc w:val="right"/>
              <w:rPr>
                <w:rFonts w:ascii="Arial" w:hAnsi="Arial" w:cs="Arial"/>
                <w:b/>
                <w:bCs/>
                <w:color w:val="auto"/>
                <w:spacing w:val="-4"/>
                <w:sz w:val="18"/>
                <w:szCs w:val="18"/>
                <w:lang w:val="en-GB"/>
              </w:rPr>
            </w:pPr>
            <w:r>
              <w:rPr>
                <w:rFonts w:ascii="Arial" w:hAnsi="Arial" w:cs="Arial"/>
                <w:b/>
                <w:bCs/>
                <w:color w:val="auto"/>
                <w:spacing w:val="-4"/>
                <w:sz w:val="18"/>
                <w:szCs w:val="18"/>
                <w:lang w:val="en-GB"/>
              </w:rPr>
              <w:t xml:space="preserve">Carrying </w:t>
            </w:r>
            <w:r w:rsidRPr="00250AEC">
              <w:rPr>
                <w:rFonts w:ascii="Arial" w:hAnsi="Arial" w:cs="Arial"/>
                <w:b/>
                <w:bCs/>
                <w:color w:val="auto"/>
                <w:spacing w:val="-4"/>
                <w:sz w:val="18"/>
                <w:szCs w:val="18"/>
                <w:lang w:val="en-GB"/>
              </w:rPr>
              <w:t>value</w:t>
            </w:r>
          </w:p>
          <w:p w:rsidR="00250AEC" w:rsidRPr="00250AEC" w:rsidRDefault="00250AEC" w:rsidP="00161630">
            <w:pPr>
              <w:pStyle w:val="BlockText"/>
              <w:ind w:left="0" w:right="-72" w:firstLine="0"/>
              <w:jc w:val="righ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Baht</w:t>
            </w:r>
          </w:p>
        </w:tc>
      </w:tr>
      <w:tr w:rsidR="00250AEC" w:rsidRPr="00757348" w:rsidTr="00303B57">
        <w:tc>
          <w:tcPr>
            <w:tcW w:w="4500" w:type="dxa"/>
            <w:shd w:val="clear" w:color="auto" w:fill="auto"/>
          </w:tcPr>
          <w:p w:rsidR="00250AEC" w:rsidRPr="00757348" w:rsidRDefault="00250AEC" w:rsidP="00250AEC">
            <w:pPr>
              <w:pStyle w:val="BlockText"/>
              <w:ind w:left="970" w:right="0" w:firstLine="0"/>
              <w:jc w:val="left"/>
              <w:rPr>
                <w:rFonts w:ascii="Arial" w:hAnsi="Arial" w:cs="Arial"/>
                <w:b/>
                <w:bCs/>
                <w:color w:val="auto"/>
                <w:spacing w:val="-4"/>
                <w:sz w:val="8"/>
                <w:szCs w:val="8"/>
                <w:lang w:val="en-GB"/>
              </w:rPr>
            </w:pPr>
          </w:p>
        </w:tc>
        <w:tc>
          <w:tcPr>
            <w:tcW w:w="1134" w:type="dxa"/>
            <w:tcBorders>
              <w:top w:val="single" w:sz="4" w:space="0" w:color="auto"/>
            </w:tcBorders>
            <w:shd w:val="clear" w:color="auto" w:fill="FAFAFA"/>
          </w:tcPr>
          <w:p w:rsidR="00250AEC" w:rsidRPr="00757348" w:rsidRDefault="00250AEC" w:rsidP="00161630">
            <w:pPr>
              <w:pStyle w:val="BlockText"/>
              <w:ind w:left="0" w:right="-72" w:firstLine="0"/>
              <w:jc w:val="right"/>
              <w:rPr>
                <w:rFonts w:ascii="Arial" w:hAnsi="Arial" w:cs="Arial"/>
                <w:b/>
                <w:bCs/>
                <w:color w:val="auto"/>
                <w:spacing w:val="-4"/>
                <w:sz w:val="8"/>
                <w:szCs w:val="8"/>
                <w:lang w:val="en-GB"/>
              </w:rPr>
            </w:pPr>
          </w:p>
        </w:tc>
        <w:tc>
          <w:tcPr>
            <w:tcW w:w="1248" w:type="dxa"/>
            <w:tcBorders>
              <w:top w:val="single" w:sz="4" w:space="0" w:color="auto"/>
            </w:tcBorders>
            <w:shd w:val="clear" w:color="auto" w:fill="FAFAFA"/>
            <w:vAlign w:val="bottom"/>
          </w:tcPr>
          <w:p w:rsidR="00250AEC" w:rsidRPr="00757348" w:rsidRDefault="00250AEC" w:rsidP="00161630">
            <w:pPr>
              <w:pStyle w:val="BlockText"/>
              <w:ind w:left="0" w:right="-72" w:firstLine="0"/>
              <w:jc w:val="right"/>
              <w:rPr>
                <w:rFonts w:ascii="Arial" w:hAnsi="Arial" w:cs="Arial"/>
                <w:b/>
                <w:bCs/>
                <w:color w:val="auto"/>
                <w:spacing w:val="-4"/>
                <w:sz w:val="8"/>
                <w:szCs w:val="8"/>
                <w:lang w:val="en-GB"/>
              </w:rPr>
            </w:pPr>
          </w:p>
        </w:tc>
        <w:tc>
          <w:tcPr>
            <w:tcW w:w="1350" w:type="dxa"/>
            <w:tcBorders>
              <w:top w:val="single" w:sz="4" w:space="0" w:color="auto"/>
            </w:tcBorders>
            <w:shd w:val="clear" w:color="auto" w:fill="FAFAFA"/>
            <w:vAlign w:val="bottom"/>
          </w:tcPr>
          <w:p w:rsidR="00250AEC" w:rsidRPr="00757348" w:rsidRDefault="00250AEC" w:rsidP="00161630">
            <w:pPr>
              <w:pStyle w:val="BlockText"/>
              <w:ind w:left="0" w:right="-72" w:firstLine="0"/>
              <w:jc w:val="right"/>
              <w:rPr>
                <w:rFonts w:ascii="Arial" w:hAnsi="Arial" w:cs="Arial"/>
                <w:b/>
                <w:bCs/>
                <w:color w:val="auto"/>
                <w:spacing w:val="-4"/>
                <w:sz w:val="8"/>
                <w:szCs w:val="8"/>
                <w:lang w:val="en-GB"/>
              </w:rPr>
            </w:pPr>
          </w:p>
        </w:tc>
        <w:tc>
          <w:tcPr>
            <w:tcW w:w="1260" w:type="dxa"/>
            <w:tcBorders>
              <w:top w:val="single" w:sz="4" w:space="0" w:color="auto"/>
            </w:tcBorders>
            <w:shd w:val="clear" w:color="auto" w:fill="FAFAFA"/>
            <w:vAlign w:val="bottom"/>
          </w:tcPr>
          <w:p w:rsidR="00250AEC" w:rsidRPr="00757348" w:rsidRDefault="00250AEC" w:rsidP="00161630">
            <w:pPr>
              <w:pStyle w:val="BlockText"/>
              <w:ind w:left="0" w:right="-72" w:firstLine="0"/>
              <w:jc w:val="right"/>
              <w:rPr>
                <w:rFonts w:ascii="Arial" w:hAnsi="Arial" w:cs="Arial"/>
                <w:b/>
                <w:bCs/>
                <w:color w:val="auto"/>
                <w:spacing w:val="-4"/>
                <w:sz w:val="8"/>
                <w:szCs w:val="8"/>
                <w:lang w:val="en-GB"/>
              </w:rPr>
            </w:pPr>
          </w:p>
        </w:tc>
      </w:tr>
      <w:tr w:rsidR="00250AEC" w:rsidRPr="00250AEC" w:rsidTr="00303B57">
        <w:tc>
          <w:tcPr>
            <w:tcW w:w="4500" w:type="dxa"/>
            <w:shd w:val="clear" w:color="auto" w:fill="auto"/>
          </w:tcPr>
          <w:p w:rsidR="00250AEC" w:rsidRPr="00250AEC" w:rsidRDefault="00250AEC" w:rsidP="00250AEC">
            <w:pPr>
              <w:pStyle w:val="BlockText"/>
              <w:ind w:left="970" w:right="0" w:firstLine="0"/>
              <w:jc w:val="lef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Maturity date of financial liabilities</w:t>
            </w:r>
          </w:p>
          <w:p w:rsidR="00250AEC" w:rsidRPr="00250AEC" w:rsidRDefault="00250AEC" w:rsidP="00250AEC">
            <w:pPr>
              <w:pStyle w:val="BlockText"/>
              <w:ind w:left="970" w:right="0" w:firstLine="0"/>
              <w:jc w:val="left"/>
              <w:rPr>
                <w:rFonts w:ascii="Arial" w:hAnsi="Arial" w:cs="Arial"/>
                <w:b/>
                <w:bCs/>
                <w:color w:val="auto"/>
                <w:spacing w:val="-4"/>
                <w:sz w:val="18"/>
                <w:szCs w:val="18"/>
                <w:lang w:val="en-GB"/>
              </w:rPr>
            </w:pPr>
            <w:r>
              <w:rPr>
                <w:rFonts w:ascii="Arial" w:hAnsi="Arial" w:cs="Arial"/>
                <w:b/>
                <w:bCs/>
                <w:color w:val="auto"/>
                <w:spacing w:val="-4"/>
                <w:sz w:val="18"/>
                <w:szCs w:val="18"/>
                <w:lang w:val="en-GB"/>
              </w:rPr>
              <w:t xml:space="preserve">   a</w:t>
            </w:r>
            <w:r w:rsidRPr="00250AEC">
              <w:rPr>
                <w:rFonts w:ascii="Arial" w:hAnsi="Arial" w:cs="Arial"/>
                <w:b/>
                <w:bCs/>
                <w:color w:val="auto"/>
                <w:spacing w:val="-4"/>
                <w:sz w:val="18"/>
                <w:szCs w:val="18"/>
                <w:lang w:val="en-GB"/>
              </w:rPr>
              <w:t>s at 31 December 2020</w:t>
            </w:r>
          </w:p>
        </w:tc>
        <w:tc>
          <w:tcPr>
            <w:tcW w:w="1134" w:type="dxa"/>
            <w:shd w:val="clear" w:color="auto" w:fill="FAFAFA"/>
          </w:tcPr>
          <w:p w:rsidR="00250AEC" w:rsidRPr="00250AEC" w:rsidRDefault="00250AEC" w:rsidP="00250AEC">
            <w:pPr>
              <w:pStyle w:val="BlockText"/>
              <w:ind w:left="0" w:right="-72" w:firstLine="0"/>
              <w:jc w:val="right"/>
              <w:rPr>
                <w:rFonts w:ascii="Arial" w:hAnsi="Arial" w:cs="Arial"/>
                <w:b/>
                <w:bCs/>
                <w:color w:val="auto"/>
                <w:spacing w:val="-4"/>
                <w:sz w:val="18"/>
                <w:szCs w:val="18"/>
                <w:lang w:val="en-GB"/>
              </w:rPr>
            </w:pPr>
          </w:p>
        </w:tc>
        <w:tc>
          <w:tcPr>
            <w:tcW w:w="1248" w:type="dxa"/>
            <w:shd w:val="clear" w:color="auto" w:fill="FAFAFA"/>
            <w:vAlign w:val="bottom"/>
          </w:tcPr>
          <w:p w:rsidR="00250AEC" w:rsidRPr="00250AEC" w:rsidRDefault="00250AEC" w:rsidP="00250AEC">
            <w:pPr>
              <w:pStyle w:val="BlockText"/>
              <w:ind w:left="0" w:right="-72" w:firstLine="0"/>
              <w:jc w:val="right"/>
              <w:rPr>
                <w:rFonts w:ascii="Arial" w:hAnsi="Arial" w:cs="Arial"/>
                <w:b/>
                <w:bCs/>
                <w:color w:val="auto"/>
                <w:spacing w:val="-4"/>
                <w:sz w:val="18"/>
                <w:szCs w:val="18"/>
                <w:lang w:val="en-GB"/>
              </w:rPr>
            </w:pPr>
          </w:p>
        </w:tc>
        <w:tc>
          <w:tcPr>
            <w:tcW w:w="1350" w:type="dxa"/>
            <w:shd w:val="clear" w:color="auto" w:fill="FAFAFA"/>
            <w:vAlign w:val="bottom"/>
          </w:tcPr>
          <w:p w:rsidR="00250AEC" w:rsidRPr="00250AEC" w:rsidRDefault="00250AEC" w:rsidP="00250AEC">
            <w:pPr>
              <w:pStyle w:val="BlockText"/>
              <w:ind w:left="0" w:right="-72" w:firstLine="0"/>
              <w:jc w:val="right"/>
              <w:rPr>
                <w:rFonts w:ascii="Arial" w:hAnsi="Arial" w:cs="Arial"/>
                <w:b/>
                <w:bCs/>
                <w:color w:val="auto"/>
                <w:spacing w:val="-4"/>
                <w:sz w:val="18"/>
                <w:szCs w:val="18"/>
                <w:lang w:val="en-GB"/>
              </w:rPr>
            </w:pPr>
          </w:p>
        </w:tc>
        <w:tc>
          <w:tcPr>
            <w:tcW w:w="1260" w:type="dxa"/>
            <w:shd w:val="clear" w:color="auto" w:fill="FAFAFA"/>
            <w:vAlign w:val="bottom"/>
          </w:tcPr>
          <w:p w:rsidR="00250AEC" w:rsidRPr="00250AEC" w:rsidRDefault="00250AEC" w:rsidP="00250AEC">
            <w:pPr>
              <w:pStyle w:val="BlockText"/>
              <w:ind w:left="0" w:right="-72" w:firstLine="0"/>
              <w:jc w:val="right"/>
              <w:rPr>
                <w:rFonts w:ascii="Arial" w:hAnsi="Arial" w:cs="Arial"/>
                <w:b/>
                <w:bCs/>
                <w:color w:val="auto"/>
                <w:spacing w:val="-4"/>
                <w:sz w:val="18"/>
                <w:szCs w:val="18"/>
                <w:lang w:val="en-GB"/>
              </w:rPr>
            </w:pPr>
          </w:p>
        </w:tc>
      </w:tr>
      <w:tr w:rsidR="00250AEC" w:rsidRPr="00250AEC" w:rsidTr="00303B57">
        <w:tc>
          <w:tcPr>
            <w:tcW w:w="4500" w:type="dxa"/>
            <w:shd w:val="clear" w:color="auto" w:fill="auto"/>
          </w:tcPr>
          <w:p w:rsidR="00250AEC" w:rsidRPr="00250AEC" w:rsidRDefault="00250AEC" w:rsidP="00250AEC">
            <w:pPr>
              <w:pStyle w:val="BlockText"/>
              <w:ind w:left="970" w:right="0" w:firstLine="0"/>
              <w:jc w:val="left"/>
              <w:rPr>
                <w:rFonts w:ascii="Arial" w:hAnsi="Arial" w:cs="Arial"/>
                <w:color w:val="auto"/>
                <w:spacing w:val="-4"/>
                <w:sz w:val="18"/>
                <w:szCs w:val="18"/>
                <w:lang w:val="en-GB"/>
              </w:rPr>
            </w:pPr>
            <w:r w:rsidRPr="00250AEC">
              <w:rPr>
                <w:rFonts w:ascii="Arial" w:hAnsi="Arial" w:cs="Arial"/>
                <w:color w:val="auto"/>
                <w:spacing w:val="-4"/>
                <w:sz w:val="18"/>
                <w:szCs w:val="18"/>
                <w:lang w:val="en-GB"/>
              </w:rPr>
              <w:t>Bank overdrafts and short-term</w:t>
            </w:r>
          </w:p>
        </w:tc>
        <w:tc>
          <w:tcPr>
            <w:tcW w:w="1134"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c>
          <w:tcPr>
            <w:tcW w:w="1248"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c>
          <w:tcPr>
            <w:tcW w:w="1350"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c>
          <w:tcPr>
            <w:tcW w:w="1260"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r>
      <w:tr w:rsidR="00250AEC" w:rsidRPr="00250AEC" w:rsidTr="00303B57">
        <w:tc>
          <w:tcPr>
            <w:tcW w:w="4500" w:type="dxa"/>
            <w:shd w:val="clear" w:color="auto" w:fill="auto"/>
          </w:tcPr>
          <w:p w:rsidR="00250AEC" w:rsidRPr="00250AEC" w:rsidRDefault="00250AEC" w:rsidP="00250AEC">
            <w:pPr>
              <w:pStyle w:val="BlockText"/>
              <w:ind w:left="970" w:right="0" w:firstLine="0"/>
              <w:jc w:val="left"/>
              <w:rPr>
                <w:rFonts w:ascii="Arial" w:hAnsi="Arial" w:cs="Arial"/>
                <w:color w:val="auto"/>
                <w:spacing w:val="-4"/>
                <w:sz w:val="18"/>
                <w:szCs w:val="18"/>
                <w:lang w:val="en-GB"/>
              </w:rPr>
            </w:pPr>
            <w:r w:rsidRPr="00250AEC">
              <w:rPr>
                <w:rFonts w:ascii="Arial" w:hAnsi="Arial" w:cs="Arial"/>
                <w:color w:val="auto"/>
                <w:spacing w:val="-4"/>
                <w:sz w:val="18"/>
                <w:szCs w:val="18"/>
                <w:lang w:val="en-GB"/>
              </w:rPr>
              <w:t xml:space="preserve">   borrowings from financial institutions</w:t>
            </w:r>
          </w:p>
        </w:tc>
        <w:tc>
          <w:tcPr>
            <w:tcW w:w="1134"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647</w:t>
            </w:r>
          </w:p>
        </w:tc>
        <w:tc>
          <w:tcPr>
            <w:tcW w:w="1248"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w:t>
            </w:r>
          </w:p>
        </w:tc>
        <w:tc>
          <w:tcPr>
            <w:tcW w:w="1350"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647</w:t>
            </w:r>
          </w:p>
        </w:tc>
        <w:tc>
          <w:tcPr>
            <w:tcW w:w="1260"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647</w:t>
            </w:r>
          </w:p>
        </w:tc>
      </w:tr>
      <w:tr w:rsidR="00250AEC" w:rsidRPr="00250AEC" w:rsidTr="00303B57">
        <w:tc>
          <w:tcPr>
            <w:tcW w:w="4500" w:type="dxa"/>
            <w:shd w:val="clear" w:color="auto" w:fill="auto"/>
          </w:tcPr>
          <w:p w:rsidR="00250AEC" w:rsidRPr="00250AEC" w:rsidRDefault="00250AEC" w:rsidP="00250AEC">
            <w:pPr>
              <w:pStyle w:val="BlockText"/>
              <w:ind w:left="970" w:right="0" w:firstLine="0"/>
              <w:jc w:val="left"/>
              <w:rPr>
                <w:rFonts w:ascii="Arial" w:hAnsi="Arial" w:cs="Arial"/>
                <w:color w:val="auto"/>
                <w:spacing w:val="-4"/>
                <w:sz w:val="18"/>
                <w:szCs w:val="18"/>
                <w:lang w:val="en-GB"/>
              </w:rPr>
            </w:pPr>
            <w:r w:rsidRPr="00250AEC">
              <w:rPr>
                <w:rFonts w:ascii="Arial" w:hAnsi="Arial" w:cs="Arial"/>
                <w:color w:val="auto"/>
                <w:spacing w:val="-4"/>
                <w:sz w:val="18"/>
                <w:szCs w:val="18"/>
                <w:lang w:val="en-GB"/>
              </w:rPr>
              <w:t>Trade and other payables</w:t>
            </w:r>
          </w:p>
        </w:tc>
        <w:tc>
          <w:tcPr>
            <w:tcW w:w="1134"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496,913,777</w:t>
            </w:r>
          </w:p>
        </w:tc>
        <w:tc>
          <w:tcPr>
            <w:tcW w:w="1248"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w:t>
            </w:r>
          </w:p>
        </w:tc>
        <w:tc>
          <w:tcPr>
            <w:tcW w:w="1350"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496,913,777</w:t>
            </w:r>
          </w:p>
        </w:tc>
        <w:tc>
          <w:tcPr>
            <w:tcW w:w="1260"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496,913,777</w:t>
            </w:r>
          </w:p>
        </w:tc>
      </w:tr>
      <w:tr w:rsidR="00FD05FD" w:rsidRPr="00250AEC" w:rsidTr="00E9589F">
        <w:tc>
          <w:tcPr>
            <w:tcW w:w="4500" w:type="dxa"/>
            <w:shd w:val="clear" w:color="auto" w:fill="auto"/>
          </w:tcPr>
          <w:p w:rsidR="00FD05FD" w:rsidRPr="00250AEC" w:rsidRDefault="00FD05FD" w:rsidP="00FD05FD">
            <w:pPr>
              <w:pStyle w:val="BlockText"/>
              <w:ind w:left="970" w:right="0" w:firstLine="0"/>
              <w:jc w:val="left"/>
              <w:rPr>
                <w:rFonts w:ascii="Arial" w:hAnsi="Arial" w:cs="Arial"/>
                <w:color w:val="auto"/>
                <w:spacing w:val="-4"/>
                <w:sz w:val="18"/>
                <w:szCs w:val="18"/>
                <w:lang w:val="en-GB"/>
              </w:rPr>
            </w:pPr>
            <w:r w:rsidRPr="00250AEC">
              <w:rPr>
                <w:rFonts w:ascii="Arial" w:hAnsi="Arial" w:cs="Arial"/>
                <w:color w:val="auto"/>
                <w:spacing w:val="-4"/>
                <w:sz w:val="18"/>
                <w:szCs w:val="18"/>
                <w:lang w:val="en-GB"/>
              </w:rPr>
              <w:t>Lease liabilities</w:t>
            </w:r>
          </w:p>
        </w:tc>
        <w:tc>
          <w:tcPr>
            <w:tcW w:w="1134" w:type="dxa"/>
            <w:tcBorders>
              <w:bottom w:val="single" w:sz="4" w:space="0" w:color="auto"/>
            </w:tcBorders>
            <w:shd w:val="clear" w:color="auto" w:fill="FAFAFA"/>
          </w:tcPr>
          <w:p w:rsidR="00FD05FD" w:rsidRPr="00FD05FD" w:rsidRDefault="00FD05FD" w:rsidP="00FD05FD">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3,129,612</w:t>
            </w:r>
          </w:p>
        </w:tc>
        <w:tc>
          <w:tcPr>
            <w:tcW w:w="1248" w:type="dxa"/>
            <w:tcBorders>
              <w:bottom w:val="single" w:sz="4" w:space="0" w:color="auto"/>
            </w:tcBorders>
            <w:shd w:val="clear" w:color="auto" w:fill="FAFAFA"/>
          </w:tcPr>
          <w:p w:rsidR="00FD05FD" w:rsidRPr="00FD05FD" w:rsidRDefault="00FD05FD" w:rsidP="00FD05FD">
            <w:pPr>
              <w:pStyle w:val="BlockText"/>
              <w:ind w:left="0" w:right="-72" w:firstLine="0"/>
              <w:jc w:val="right"/>
              <w:rPr>
                <w:rFonts w:ascii="Arial" w:hAnsi="Arial" w:cs="Arial"/>
                <w:color w:val="auto"/>
                <w:spacing w:val="-4"/>
                <w:sz w:val="18"/>
                <w:szCs w:val="18"/>
                <w:lang w:val="en-GB"/>
              </w:rPr>
            </w:pPr>
            <w:r w:rsidRPr="00FD05FD">
              <w:rPr>
                <w:rFonts w:ascii="Arial" w:hAnsi="Arial" w:cs="Arial"/>
                <w:color w:val="auto"/>
                <w:spacing w:val="-4"/>
                <w:sz w:val="18"/>
                <w:szCs w:val="18"/>
                <w:lang w:val="en-GB"/>
              </w:rPr>
              <w:t>3,305,019</w:t>
            </w:r>
          </w:p>
        </w:tc>
        <w:tc>
          <w:tcPr>
            <w:tcW w:w="1350" w:type="dxa"/>
            <w:tcBorders>
              <w:bottom w:val="single" w:sz="4" w:space="0" w:color="auto"/>
            </w:tcBorders>
            <w:shd w:val="clear" w:color="auto" w:fill="FAFAFA"/>
          </w:tcPr>
          <w:p w:rsidR="00FD05FD" w:rsidRPr="00FD05FD" w:rsidRDefault="00FD05FD" w:rsidP="00FD05FD">
            <w:pPr>
              <w:pStyle w:val="BlockText"/>
              <w:ind w:left="0" w:right="-72" w:firstLine="0"/>
              <w:jc w:val="right"/>
              <w:rPr>
                <w:rFonts w:ascii="Arial" w:hAnsi="Arial" w:cs="Arial"/>
                <w:color w:val="auto"/>
                <w:spacing w:val="-4"/>
                <w:sz w:val="18"/>
                <w:szCs w:val="18"/>
                <w:lang w:val="en-GB"/>
              </w:rPr>
            </w:pPr>
            <w:r w:rsidRPr="00FD05FD">
              <w:rPr>
                <w:rFonts w:ascii="Arial" w:hAnsi="Arial" w:cs="Arial"/>
                <w:color w:val="auto"/>
                <w:spacing w:val="-4"/>
                <w:sz w:val="18"/>
                <w:szCs w:val="18"/>
                <w:lang w:val="en-GB"/>
              </w:rPr>
              <w:t>6,434,631</w:t>
            </w:r>
          </w:p>
        </w:tc>
        <w:tc>
          <w:tcPr>
            <w:tcW w:w="1260" w:type="dxa"/>
            <w:tcBorders>
              <w:bottom w:val="single" w:sz="4" w:space="0" w:color="auto"/>
            </w:tcBorders>
            <w:shd w:val="clear" w:color="auto" w:fill="FAFAFA"/>
          </w:tcPr>
          <w:p w:rsidR="00FD05FD" w:rsidRPr="00FD05FD" w:rsidRDefault="00FD05FD" w:rsidP="00FD05FD">
            <w:pPr>
              <w:pStyle w:val="BlockText"/>
              <w:ind w:left="0" w:right="-72" w:firstLine="0"/>
              <w:jc w:val="right"/>
              <w:rPr>
                <w:rFonts w:ascii="Arial" w:hAnsi="Arial" w:cs="Arial"/>
                <w:color w:val="auto"/>
                <w:spacing w:val="-4"/>
                <w:sz w:val="18"/>
                <w:szCs w:val="18"/>
                <w:lang w:val="en-GB"/>
              </w:rPr>
            </w:pPr>
            <w:r w:rsidRPr="00FD05FD">
              <w:rPr>
                <w:rFonts w:ascii="Arial" w:hAnsi="Arial" w:cs="Arial"/>
                <w:color w:val="auto"/>
                <w:spacing w:val="-4"/>
                <w:sz w:val="18"/>
                <w:szCs w:val="18"/>
                <w:lang w:val="en-GB"/>
              </w:rPr>
              <w:t>5,885,403</w:t>
            </w:r>
          </w:p>
        </w:tc>
      </w:tr>
      <w:tr w:rsidR="00303B57" w:rsidRPr="00757348" w:rsidTr="00303B57">
        <w:tc>
          <w:tcPr>
            <w:tcW w:w="4500" w:type="dxa"/>
            <w:shd w:val="clear" w:color="auto" w:fill="auto"/>
          </w:tcPr>
          <w:p w:rsidR="00303B57" w:rsidRPr="00757348" w:rsidRDefault="00303B57" w:rsidP="00250AEC">
            <w:pPr>
              <w:pStyle w:val="BlockText"/>
              <w:ind w:left="970" w:right="0" w:firstLine="0"/>
              <w:jc w:val="left"/>
              <w:rPr>
                <w:rFonts w:ascii="Arial" w:hAnsi="Arial" w:cs="Arial"/>
                <w:color w:val="auto"/>
                <w:spacing w:val="-4"/>
                <w:sz w:val="8"/>
                <w:szCs w:val="8"/>
                <w:lang w:val="en-GB"/>
              </w:rPr>
            </w:pPr>
          </w:p>
        </w:tc>
        <w:tc>
          <w:tcPr>
            <w:tcW w:w="1134" w:type="dxa"/>
            <w:tcBorders>
              <w:top w:val="single" w:sz="4" w:space="0" w:color="auto"/>
            </w:tcBorders>
            <w:shd w:val="clear" w:color="auto" w:fill="FAFAFA"/>
            <w:vAlign w:val="bottom"/>
          </w:tcPr>
          <w:p w:rsidR="00303B57" w:rsidRPr="00757348" w:rsidRDefault="00303B57" w:rsidP="00250AEC">
            <w:pPr>
              <w:pStyle w:val="BlockText"/>
              <w:ind w:left="0" w:right="-72" w:firstLine="0"/>
              <w:jc w:val="right"/>
              <w:rPr>
                <w:rFonts w:ascii="Arial" w:hAnsi="Arial" w:cs="Arial"/>
                <w:color w:val="auto"/>
                <w:spacing w:val="-4"/>
                <w:sz w:val="8"/>
                <w:szCs w:val="8"/>
                <w:lang w:val="en-GB"/>
              </w:rPr>
            </w:pPr>
          </w:p>
        </w:tc>
        <w:tc>
          <w:tcPr>
            <w:tcW w:w="1248" w:type="dxa"/>
            <w:tcBorders>
              <w:top w:val="single" w:sz="4" w:space="0" w:color="auto"/>
            </w:tcBorders>
            <w:shd w:val="clear" w:color="auto" w:fill="FAFAFA"/>
            <w:vAlign w:val="bottom"/>
          </w:tcPr>
          <w:p w:rsidR="00303B57" w:rsidRPr="00757348" w:rsidRDefault="00303B57" w:rsidP="00250AEC">
            <w:pPr>
              <w:pStyle w:val="BlockText"/>
              <w:ind w:left="0" w:right="-72" w:firstLine="0"/>
              <w:jc w:val="right"/>
              <w:rPr>
                <w:rFonts w:ascii="Arial" w:hAnsi="Arial" w:cs="Arial"/>
                <w:color w:val="auto"/>
                <w:spacing w:val="-4"/>
                <w:sz w:val="8"/>
                <w:szCs w:val="8"/>
                <w:lang w:val="en-GB"/>
              </w:rPr>
            </w:pPr>
          </w:p>
        </w:tc>
        <w:tc>
          <w:tcPr>
            <w:tcW w:w="1350" w:type="dxa"/>
            <w:tcBorders>
              <w:top w:val="single" w:sz="4" w:space="0" w:color="auto"/>
            </w:tcBorders>
            <w:shd w:val="clear" w:color="auto" w:fill="FAFAFA"/>
            <w:vAlign w:val="bottom"/>
          </w:tcPr>
          <w:p w:rsidR="00303B57" w:rsidRPr="00757348" w:rsidRDefault="00303B57" w:rsidP="00250AEC">
            <w:pPr>
              <w:pStyle w:val="BlockText"/>
              <w:ind w:left="0" w:right="-72" w:firstLine="0"/>
              <w:jc w:val="right"/>
              <w:rPr>
                <w:rFonts w:ascii="Arial" w:hAnsi="Arial" w:cs="Arial"/>
                <w:color w:val="auto"/>
                <w:spacing w:val="-4"/>
                <w:sz w:val="8"/>
                <w:szCs w:val="8"/>
                <w:lang w:val="en-GB"/>
              </w:rPr>
            </w:pPr>
          </w:p>
        </w:tc>
        <w:tc>
          <w:tcPr>
            <w:tcW w:w="1260" w:type="dxa"/>
            <w:tcBorders>
              <w:top w:val="single" w:sz="4" w:space="0" w:color="auto"/>
            </w:tcBorders>
            <w:shd w:val="clear" w:color="auto" w:fill="FAFAFA"/>
            <w:vAlign w:val="bottom"/>
          </w:tcPr>
          <w:p w:rsidR="00303B57" w:rsidRPr="00757348" w:rsidRDefault="00303B57" w:rsidP="00250AEC">
            <w:pPr>
              <w:pStyle w:val="BlockText"/>
              <w:ind w:left="0" w:right="-72" w:firstLine="0"/>
              <w:jc w:val="right"/>
              <w:rPr>
                <w:rFonts w:ascii="Arial" w:hAnsi="Arial" w:cs="Arial"/>
                <w:color w:val="auto"/>
                <w:spacing w:val="-4"/>
                <w:sz w:val="8"/>
                <w:szCs w:val="8"/>
                <w:lang w:val="en-GB"/>
              </w:rPr>
            </w:pPr>
          </w:p>
        </w:tc>
      </w:tr>
      <w:tr w:rsidR="00250AEC" w:rsidRPr="00250AEC" w:rsidTr="00303B57">
        <w:tc>
          <w:tcPr>
            <w:tcW w:w="4500" w:type="dxa"/>
            <w:shd w:val="clear" w:color="auto" w:fill="auto"/>
          </w:tcPr>
          <w:p w:rsidR="00250AEC" w:rsidRPr="00250AEC" w:rsidRDefault="00250AEC" w:rsidP="00250AEC">
            <w:pPr>
              <w:pStyle w:val="BlockText"/>
              <w:ind w:left="970" w:right="0" w:firstLine="0"/>
              <w:jc w:val="lef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 xml:space="preserve">Total financial liabilities that is not </w:t>
            </w:r>
          </w:p>
          <w:p w:rsidR="00250AEC" w:rsidRPr="00250AEC" w:rsidRDefault="00250AEC" w:rsidP="00250AEC">
            <w:pPr>
              <w:pStyle w:val="BlockText"/>
              <w:ind w:left="970" w:right="0" w:firstLine="0"/>
              <w:jc w:val="lef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 xml:space="preserve">   derivatives</w:t>
            </w:r>
          </w:p>
        </w:tc>
        <w:tc>
          <w:tcPr>
            <w:tcW w:w="1134" w:type="dxa"/>
            <w:tcBorders>
              <w:bottom w:val="single" w:sz="4" w:space="0" w:color="auto"/>
            </w:tcBorders>
            <w:shd w:val="clear" w:color="auto" w:fill="FAFAFA"/>
            <w:vAlign w:val="bottom"/>
          </w:tcPr>
          <w:p w:rsidR="00250AEC" w:rsidRPr="00250AEC" w:rsidRDefault="00FD05FD" w:rsidP="00250AEC">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500,044,036</w:t>
            </w:r>
          </w:p>
        </w:tc>
        <w:tc>
          <w:tcPr>
            <w:tcW w:w="1248" w:type="dxa"/>
            <w:tcBorders>
              <w:bottom w:val="single" w:sz="4" w:space="0" w:color="auto"/>
            </w:tcBorders>
            <w:shd w:val="clear" w:color="auto" w:fill="FAFAFA"/>
            <w:vAlign w:val="bottom"/>
          </w:tcPr>
          <w:p w:rsidR="00250AEC" w:rsidRPr="00250AEC" w:rsidRDefault="00FD05FD" w:rsidP="00250AEC">
            <w:pPr>
              <w:pStyle w:val="BlockText"/>
              <w:ind w:left="0" w:right="-72" w:firstLine="0"/>
              <w:jc w:val="right"/>
              <w:rPr>
                <w:rFonts w:ascii="Arial" w:hAnsi="Arial" w:cs="Arial"/>
                <w:color w:val="auto"/>
                <w:spacing w:val="-4"/>
                <w:sz w:val="18"/>
                <w:szCs w:val="18"/>
                <w:lang w:val="en-GB"/>
              </w:rPr>
            </w:pPr>
            <w:r w:rsidRPr="00FD05FD">
              <w:rPr>
                <w:rFonts w:ascii="Arial" w:hAnsi="Arial" w:cs="Arial"/>
                <w:color w:val="auto"/>
                <w:spacing w:val="-4"/>
                <w:sz w:val="18"/>
                <w:szCs w:val="18"/>
                <w:lang w:val="en-GB"/>
              </w:rPr>
              <w:t>3,305,019</w:t>
            </w:r>
          </w:p>
        </w:tc>
        <w:tc>
          <w:tcPr>
            <w:tcW w:w="1350" w:type="dxa"/>
            <w:tcBorders>
              <w:bottom w:val="single" w:sz="4" w:space="0" w:color="auto"/>
            </w:tcBorders>
            <w:shd w:val="clear" w:color="auto" w:fill="FAFAFA"/>
            <w:vAlign w:val="bottom"/>
          </w:tcPr>
          <w:p w:rsidR="00250AEC" w:rsidRPr="00250AEC" w:rsidRDefault="00FD05FD" w:rsidP="00250AEC">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503,349,055</w:t>
            </w:r>
          </w:p>
        </w:tc>
        <w:tc>
          <w:tcPr>
            <w:tcW w:w="1260" w:type="dxa"/>
            <w:tcBorders>
              <w:bottom w:val="single" w:sz="4" w:space="0" w:color="auto"/>
            </w:tcBorders>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502,799,827</w:t>
            </w:r>
          </w:p>
        </w:tc>
      </w:tr>
      <w:tr w:rsidR="00250AEC" w:rsidRPr="00250AEC" w:rsidTr="00303B57">
        <w:tc>
          <w:tcPr>
            <w:tcW w:w="4500" w:type="dxa"/>
            <w:shd w:val="clear" w:color="auto" w:fill="auto"/>
          </w:tcPr>
          <w:p w:rsidR="00250AEC" w:rsidRPr="00250AEC" w:rsidRDefault="00250AEC" w:rsidP="00250AEC">
            <w:pPr>
              <w:pStyle w:val="BlockText"/>
              <w:ind w:left="970" w:right="0" w:firstLine="0"/>
              <w:jc w:val="left"/>
              <w:rPr>
                <w:rFonts w:ascii="Arial" w:hAnsi="Arial" w:cs="Arial"/>
                <w:color w:val="auto"/>
                <w:spacing w:val="-4"/>
                <w:sz w:val="18"/>
                <w:szCs w:val="18"/>
                <w:lang w:val="en-GB"/>
              </w:rPr>
            </w:pPr>
          </w:p>
        </w:tc>
        <w:tc>
          <w:tcPr>
            <w:tcW w:w="1134" w:type="dxa"/>
            <w:tcBorders>
              <w:top w:val="single" w:sz="4" w:space="0" w:color="auto"/>
            </w:tcBorders>
            <w:shd w:val="clear" w:color="auto" w:fill="FAFAFA"/>
          </w:tcPr>
          <w:p w:rsidR="00250AEC" w:rsidRPr="00250AEC" w:rsidRDefault="00250AEC" w:rsidP="00250AEC">
            <w:pPr>
              <w:pStyle w:val="BlockText"/>
              <w:ind w:left="0" w:right="-72" w:firstLine="0"/>
              <w:jc w:val="right"/>
              <w:rPr>
                <w:rFonts w:ascii="Arial" w:hAnsi="Arial" w:cs="Arial"/>
                <w:spacing w:val="-4"/>
                <w:sz w:val="18"/>
                <w:szCs w:val="18"/>
                <w:lang w:val="en-GB"/>
              </w:rPr>
            </w:pPr>
          </w:p>
        </w:tc>
        <w:tc>
          <w:tcPr>
            <w:tcW w:w="1248" w:type="dxa"/>
            <w:tcBorders>
              <w:top w:val="single" w:sz="4" w:space="0" w:color="auto"/>
            </w:tcBorders>
            <w:shd w:val="clear" w:color="auto" w:fill="FAFAFA"/>
            <w:vAlign w:val="bottom"/>
          </w:tcPr>
          <w:p w:rsidR="00250AEC" w:rsidRPr="00250AEC" w:rsidRDefault="00250AEC" w:rsidP="00250AEC">
            <w:pPr>
              <w:pStyle w:val="BlockText"/>
              <w:ind w:left="0" w:right="-72" w:firstLine="0"/>
              <w:jc w:val="right"/>
              <w:rPr>
                <w:rFonts w:ascii="Arial" w:hAnsi="Arial" w:cs="Arial"/>
                <w:spacing w:val="-4"/>
                <w:sz w:val="18"/>
                <w:szCs w:val="18"/>
                <w:lang w:val="en-GB"/>
              </w:rPr>
            </w:pPr>
          </w:p>
        </w:tc>
        <w:tc>
          <w:tcPr>
            <w:tcW w:w="1350" w:type="dxa"/>
            <w:tcBorders>
              <w:top w:val="single" w:sz="4" w:space="0" w:color="auto"/>
            </w:tcBorders>
            <w:shd w:val="clear" w:color="auto" w:fill="FAFAFA"/>
            <w:vAlign w:val="bottom"/>
          </w:tcPr>
          <w:p w:rsidR="00250AEC" w:rsidRPr="00250AEC" w:rsidRDefault="00250AEC" w:rsidP="00250AEC">
            <w:pPr>
              <w:pStyle w:val="BlockText"/>
              <w:ind w:left="0" w:right="-72" w:firstLine="0"/>
              <w:jc w:val="right"/>
              <w:rPr>
                <w:rFonts w:ascii="Arial" w:hAnsi="Arial" w:cs="Arial"/>
                <w:spacing w:val="-4"/>
                <w:sz w:val="18"/>
                <w:szCs w:val="18"/>
                <w:lang w:val="en-GB"/>
              </w:rPr>
            </w:pPr>
          </w:p>
        </w:tc>
        <w:tc>
          <w:tcPr>
            <w:tcW w:w="1260" w:type="dxa"/>
            <w:tcBorders>
              <w:top w:val="single" w:sz="4" w:space="0" w:color="auto"/>
            </w:tcBorders>
            <w:shd w:val="clear" w:color="auto" w:fill="FAFAFA"/>
            <w:vAlign w:val="bottom"/>
          </w:tcPr>
          <w:p w:rsidR="00250AEC" w:rsidRPr="00250AEC" w:rsidRDefault="00250AEC" w:rsidP="00250AEC">
            <w:pPr>
              <w:pStyle w:val="BlockText"/>
              <w:ind w:left="0" w:right="-72" w:firstLine="0"/>
              <w:jc w:val="right"/>
              <w:rPr>
                <w:rFonts w:ascii="Arial" w:hAnsi="Arial" w:cs="Arial"/>
                <w:spacing w:val="-4"/>
                <w:sz w:val="18"/>
                <w:szCs w:val="18"/>
                <w:lang w:val="en-GB"/>
              </w:rPr>
            </w:pPr>
          </w:p>
        </w:tc>
      </w:tr>
      <w:tr w:rsidR="00250AEC" w:rsidRPr="00250AEC" w:rsidTr="00303B57">
        <w:tc>
          <w:tcPr>
            <w:tcW w:w="4500" w:type="dxa"/>
            <w:shd w:val="clear" w:color="auto" w:fill="auto"/>
          </w:tcPr>
          <w:p w:rsidR="00250AEC" w:rsidRPr="00250AEC" w:rsidRDefault="00250AEC" w:rsidP="00250AEC">
            <w:pPr>
              <w:pStyle w:val="BlockText"/>
              <w:ind w:left="970" w:right="0" w:firstLine="0"/>
              <w:jc w:val="lef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Derivative financial instruments</w:t>
            </w:r>
          </w:p>
        </w:tc>
        <w:tc>
          <w:tcPr>
            <w:tcW w:w="1134" w:type="dxa"/>
            <w:shd w:val="clear" w:color="auto" w:fill="FAFAFA"/>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c>
          <w:tcPr>
            <w:tcW w:w="1248"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c>
          <w:tcPr>
            <w:tcW w:w="1350"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c>
          <w:tcPr>
            <w:tcW w:w="1260" w:type="dxa"/>
            <w:shd w:val="clear" w:color="auto" w:fill="FAFAFA"/>
            <w:vAlign w:val="bottom"/>
          </w:tcPr>
          <w:p w:rsidR="00250AEC" w:rsidRPr="00250AEC" w:rsidRDefault="00250AEC" w:rsidP="00250AEC">
            <w:pPr>
              <w:pStyle w:val="BlockText"/>
              <w:ind w:left="0" w:right="-72" w:firstLine="0"/>
              <w:jc w:val="right"/>
              <w:rPr>
                <w:rFonts w:ascii="Arial" w:hAnsi="Arial" w:cs="Arial"/>
                <w:color w:val="auto"/>
                <w:spacing w:val="-4"/>
                <w:sz w:val="18"/>
                <w:szCs w:val="18"/>
                <w:lang w:val="en-GB"/>
              </w:rPr>
            </w:pPr>
          </w:p>
        </w:tc>
      </w:tr>
      <w:tr w:rsidR="00FD05FD" w:rsidRPr="00250AEC" w:rsidTr="00303B57">
        <w:tc>
          <w:tcPr>
            <w:tcW w:w="4500" w:type="dxa"/>
            <w:shd w:val="clear" w:color="auto" w:fill="auto"/>
          </w:tcPr>
          <w:p w:rsidR="00FD05FD" w:rsidRPr="00250AEC" w:rsidRDefault="00FD05FD" w:rsidP="00757348">
            <w:pPr>
              <w:pStyle w:val="BlockText"/>
              <w:autoSpaceDE/>
              <w:autoSpaceDN/>
              <w:ind w:left="970" w:right="0" w:firstLine="0"/>
              <w:jc w:val="left"/>
              <w:rPr>
                <w:rFonts w:ascii="Arial" w:hAnsi="Arial" w:cs="Arial"/>
                <w:color w:val="auto"/>
                <w:spacing w:val="-4"/>
                <w:sz w:val="18"/>
                <w:szCs w:val="18"/>
                <w:lang w:val="en-GB"/>
              </w:rPr>
            </w:pPr>
            <w:r>
              <w:rPr>
                <w:rFonts w:ascii="Arial" w:hAnsi="Arial" w:cs="Arial"/>
                <w:color w:val="auto"/>
                <w:spacing w:val="-4"/>
                <w:sz w:val="18"/>
                <w:szCs w:val="18"/>
                <w:lang w:val="en-GB"/>
              </w:rPr>
              <w:t>Trading derivatives</w:t>
            </w:r>
          </w:p>
        </w:tc>
        <w:tc>
          <w:tcPr>
            <w:tcW w:w="1134" w:type="dxa"/>
            <w:tcBorders>
              <w:bottom w:val="single" w:sz="4" w:space="0" w:color="auto"/>
            </w:tcBorders>
            <w:shd w:val="clear" w:color="auto" w:fill="FAFAFA"/>
            <w:vAlign w:val="bottom"/>
          </w:tcPr>
          <w:p w:rsidR="00FD05FD" w:rsidRPr="00250AEC" w:rsidRDefault="00FD05FD" w:rsidP="00FD05FD">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346,450</w:t>
            </w:r>
          </w:p>
        </w:tc>
        <w:tc>
          <w:tcPr>
            <w:tcW w:w="1248" w:type="dxa"/>
            <w:tcBorders>
              <w:bottom w:val="single" w:sz="4" w:space="0" w:color="auto"/>
            </w:tcBorders>
            <w:shd w:val="clear" w:color="auto" w:fill="FAFAFA"/>
            <w:vAlign w:val="bottom"/>
          </w:tcPr>
          <w:p w:rsidR="00FD05FD" w:rsidRPr="00250AEC" w:rsidRDefault="00FD05FD" w:rsidP="00FD05FD">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w:t>
            </w:r>
          </w:p>
        </w:tc>
        <w:tc>
          <w:tcPr>
            <w:tcW w:w="1350" w:type="dxa"/>
            <w:tcBorders>
              <w:bottom w:val="single" w:sz="4" w:space="0" w:color="auto"/>
            </w:tcBorders>
            <w:shd w:val="clear" w:color="auto" w:fill="FAFAFA"/>
            <w:vAlign w:val="bottom"/>
          </w:tcPr>
          <w:p w:rsidR="00FD05FD" w:rsidRPr="00250AEC" w:rsidRDefault="00FD05FD" w:rsidP="00FD05FD">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346,450</w:t>
            </w:r>
          </w:p>
        </w:tc>
        <w:tc>
          <w:tcPr>
            <w:tcW w:w="1260" w:type="dxa"/>
            <w:tcBorders>
              <w:bottom w:val="single" w:sz="4" w:space="0" w:color="auto"/>
            </w:tcBorders>
            <w:shd w:val="clear" w:color="auto" w:fill="FAFAFA"/>
            <w:vAlign w:val="bottom"/>
          </w:tcPr>
          <w:p w:rsidR="00FD05FD" w:rsidRPr="00250AEC" w:rsidRDefault="00FD05FD" w:rsidP="00FD05FD">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346,450</w:t>
            </w:r>
          </w:p>
        </w:tc>
      </w:tr>
      <w:tr w:rsidR="00FD05FD" w:rsidRPr="00757348" w:rsidTr="00303B57">
        <w:tc>
          <w:tcPr>
            <w:tcW w:w="4500" w:type="dxa"/>
            <w:shd w:val="clear" w:color="auto" w:fill="auto"/>
          </w:tcPr>
          <w:p w:rsidR="00FD05FD" w:rsidRPr="00757348" w:rsidRDefault="00FD05FD" w:rsidP="00FD05FD">
            <w:pPr>
              <w:pStyle w:val="BlockText"/>
              <w:autoSpaceDE/>
              <w:autoSpaceDN/>
              <w:ind w:left="970" w:right="0" w:firstLine="0"/>
              <w:jc w:val="left"/>
              <w:rPr>
                <w:rFonts w:ascii="Arial" w:hAnsi="Arial" w:cs="Arial"/>
                <w:color w:val="auto"/>
                <w:spacing w:val="-4"/>
                <w:sz w:val="8"/>
                <w:szCs w:val="8"/>
                <w:lang w:val="en-GB"/>
              </w:rPr>
            </w:pPr>
          </w:p>
        </w:tc>
        <w:tc>
          <w:tcPr>
            <w:tcW w:w="1134" w:type="dxa"/>
            <w:tcBorders>
              <w:top w:val="single" w:sz="4" w:space="0" w:color="auto"/>
            </w:tcBorders>
            <w:shd w:val="clear" w:color="auto" w:fill="FAFAFA"/>
            <w:vAlign w:val="bottom"/>
          </w:tcPr>
          <w:p w:rsidR="00FD05FD" w:rsidRPr="00757348" w:rsidRDefault="00FD05FD" w:rsidP="00FD05FD">
            <w:pPr>
              <w:pStyle w:val="BlockText"/>
              <w:ind w:left="0" w:right="-72" w:firstLine="0"/>
              <w:jc w:val="right"/>
              <w:rPr>
                <w:rFonts w:ascii="Arial" w:hAnsi="Arial" w:cs="Arial"/>
                <w:color w:val="auto"/>
                <w:spacing w:val="-4"/>
                <w:sz w:val="8"/>
                <w:szCs w:val="8"/>
                <w:lang w:val="en-GB"/>
              </w:rPr>
            </w:pPr>
          </w:p>
        </w:tc>
        <w:tc>
          <w:tcPr>
            <w:tcW w:w="1248" w:type="dxa"/>
            <w:tcBorders>
              <w:top w:val="single" w:sz="4" w:space="0" w:color="auto"/>
            </w:tcBorders>
            <w:shd w:val="clear" w:color="auto" w:fill="FAFAFA"/>
            <w:vAlign w:val="bottom"/>
          </w:tcPr>
          <w:p w:rsidR="00FD05FD" w:rsidRPr="00757348" w:rsidRDefault="00FD05FD" w:rsidP="00FD05FD">
            <w:pPr>
              <w:pStyle w:val="BlockText"/>
              <w:ind w:left="0" w:right="-72" w:firstLine="0"/>
              <w:jc w:val="right"/>
              <w:rPr>
                <w:rFonts w:ascii="Arial" w:hAnsi="Arial" w:cs="Arial"/>
                <w:color w:val="auto"/>
                <w:spacing w:val="-4"/>
                <w:sz w:val="8"/>
                <w:szCs w:val="8"/>
                <w:lang w:val="en-GB"/>
              </w:rPr>
            </w:pPr>
          </w:p>
        </w:tc>
        <w:tc>
          <w:tcPr>
            <w:tcW w:w="1350" w:type="dxa"/>
            <w:tcBorders>
              <w:top w:val="single" w:sz="4" w:space="0" w:color="auto"/>
            </w:tcBorders>
            <w:shd w:val="clear" w:color="auto" w:fill="FAFAFA"/>
            <w:vAlign w:val="bottom"/>
          </w:tcPr>
          <w:p w:rsidR="00FD05FD" w:rsidRPr="00757348" w:rsidRDefault="00FD05FD" w:rsidP="00FD05FD">
            <w:pPr>
              <w:pStyle w:val="BlockText"/>
              <w:ind w:left="0" w:right="-72" w:firstLine="0"/>
              <w:jc w:val="right"/>
              <w:rPr>
                <w:rFonts w:ascii="Arial" w:hAnsi="Arial" w:cs="Arial"/>
                <w:color w:val="auto"/>
                <w:spacing w:val="-4"/>
                <w:sz w:val="8"/>
                <w:szCs w:val="8"/>
                <w:lang w:val="en-GB"/>
              </w:rPr>
            </w:pPr>
          </w:p>
        </w:tc>
        <w:tc>
          <w:tcPr>
            <w:tcW w:w="1260" w:type="dxa"/>
            <w:tcBorders>
              <w:top w:val="single" w:sz="4" w:space="0" w:color="auto"/>
            </w:tcBorders>
            <w:shd w:val="clear" w:color="auto" w:fill="FAFAFA"/>
            <w:vAlign w:val="bottom"/>
          </w:tcPr>
          <w:p w:rsidR="00FD05FD" w:rsidRPr="00757348" w:rsidRDefault="00FD05FD" w:rsidP="00FD05FD">
            <w:pPr>
              <w:pStyle w:val="BlockText"/>
              <w:ind w:left="0" w:right="-72" w:firstLine="0"/>
              <w:jc w:val="right"/>
              <w:rPr>
                <w:rFonts w:ascii="Arial" w:hAnsi="Arial" w:cs="Arial"/>
                <w:color w:val="auto"/>
                <w:spacing w:val="-4"/>
                <w:sz w:val="8"/>
                <w:szCs w:val="8"/>
                <w:lang w:val="en-GB"/>
              </w:rPr>
            </w:pPr>
          </w:p>
        </w:tc>
      </w:tr>
      <w:tr w:rsidR="00FD05FD" w:rsidRPr="00250AEC" w:rsidTr="00303B57">
        <w:tc>
          <w:tcPr>
            <w:tcW w:w="4500" w:type="dxa"/>
            <w:shd w:val="clear" w:color="auto" w:fill="auto"/>
          </w:tcPr>
          <w:p w:rsidR="00FD05FD" w:rsidRPr="00250AEC" w:rsidRDefault="00FD05FD" w:rsidP="00FD05FD">
            <w:pPr>
              <w:pStyle w:val="BlockText"/>
              <w:ind w:left="970" w:right="0" w:firstLine="0"/>
              <w:jc w:val="lef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Total derivatives</w:t>
            </w:r>
          </w:p>
        </w:tc>
        <w:tc>
          <w:tcPr>
            <w:tcW w:w="1134" w:type="dxa"/>
            <w:tcBorders>
              <w:bottom w:val="single" w:sz="4" w:space="0" w:color="auto"/>
            </w:tcBorders>
            <w:shd w:val="clear" w:color="auto" w:fill="FAFAFA"/>
            <w:vAlign w:val="bottom"/>
          </w:tcPr>
          <w:p w:rsidR="00FD05FD" w:rsidRPr="00250AEC" w:rsidRDefault="00FD05FD" w:rsidP="00FD05FD">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346,450</w:t>
            </w:r>
          </w:p>
        </w:tc>
        <w:tc>
          <w:tcPr>
            <w:tcW w:w="1248" w:type="dxa"/>
            <w:tcBorders>
              <w:bottom w:val="single" w:sz="4" w:space="0" w:color="auto"/>
            </w:tcBorders>
            <w:shd w:val="clear" w:color="auto" w:fill="FAFAFA"/>
            <w:vAlign w:val="bottom"/>
          </w:tcPr>
          <w:p w:rsidR="00FD05FD" w:rsidRPr="00250AEC" w:rsidRDefault="00FD05FD" w:rsidP="00FD05FD">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w:t>
            </w:r>
          </w:p>
        </w:tc>
        <w:tc>
          <w:tcPr>
            <w:tcW w:w="1350" w:type="dxa"/>
            <w:tcBorders>
              <w:bottom w:val="single" w:sz="4" w:space="0" w:color="auto"/>
            </w:tcBorders>
            <w:shd w:val="clear" w:color="auto" w:fill="FAFAFA"/>
            <w:vAlign w:val="bottom"/>
          </w:tcPr>
          <w:p w:rsidR="00FD05FD" w:rsidRPr="00250AEC" w:rsidRDefault="00FD05FD" w:rsidP="00FD05FD">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346,450</w:t>
            </w:r>
          </w:p>
        </w:tc>
        <w:tc>
          <w:tcPr>
            <w:tcW w:w="1260" w:type="dxa"/>
            <w:tcBorders>
              <w:bottom w:val="single" w:sz="4" w:space="0" w:color="auto"/>
            </w:tcBorders>
            <w:shd w:val="clear" w:color="auto" w:fill="FAFAFA"/>
            <w:vAlign w:val="bottom"/>
          </w:tcPr>
          <w:p w:rsidR="00FD05FD" w:rsidRPr="00250AEC" w:rsidRDefault="00FD05FD" w:rsidP="00FD05FD">
            <w:pPr>
              <w:pStyle w:val="BlockText"/>
              <w:ind w:left="0" w:right="-72" w:firstLine="0"/>
              <w:jc w:val="right"/>
              <w:rPr>
                <w:rFonts w:ascii="Arial" w:hAnsi="Arial" w:cs="Arial"/>
                <w:color w:val="auto"/>
                <w:spacing w:val="-4"/>
                <w:sz w:val="18"/>
                <w:szCs w:val="18"/>
                <w:lang w:val="en-GB"/>
              </w:rPr>
            </w:pPr>
            <w:r w:rsidRPr="00250AEC">
              <w:rPr>
                <w:rFonts w:ascii="Arial" w:hAnsi="Arial" w:cs="Arial"/>
                <w:color w:val="auto"/>
                <w:spacing w:val="-4"/>
                <w:sz w:val="18"/>
                <w:szCs w:val="18"/>
                <w:lang w:val="en-GB"/>
              </w:rPr>
              <w:t>346,450</w:t>
            </w:r>
          </w:p>
        </w:tc>
      </w:tr>
      <w:tr w:rsidR="00FD05FD" w:rsidRPr="00757348" w:rsidTr="00303B57">
        <w:tc>
          <w:tcPr>
            <w:tcW w:w="4500" w:type="dxa"/>
            <w:shd w:val="clear" w:color="auto" w:fill="auto"/>
          </w:tcPr>
          <w:p w:rsidR="00FD05FD" w:rsidRPr="00757348" w:rsidRDefault="00FD05FD" w:rsidP="00FD05FD">
            <w:pPr>
              <w:pStyle w:val="BlockText"/>
              <w:ind w:left="970" w:right="0" w:firstLine="0"/>
              <w:jc w:val="left"/>
              <w:rPr>
                <w:rFonts w:ascii="Arial" w:hAnsi="Arial" w:cs="Arial"/>
                <w:b/>
                <w:bCs/>
                <w:color w:val="auto"/>
                <w:spacing w:val="-4"/>
                <w:sz w:val="8"/>
                <w:szCs w:val="8"/>
                <w:lang w:val="en-GB"/>
              </w:rPr>
            </w:pPr>
          </w:p>
        </w:tc>
        <w:tc>
          <w:tcPr>
            <w:tcW w:w="1134" w:type="dxa"/>
            <w:tcBorders>
              <w:top w:val="single" w:sz="4" w:space="0" w:color="auto"/>
            </w:tcBorders>
            <w:shd w:val="clear" w:color="auto" w:fill="FAFAFA"/>
            <w:vAlign w:val="bottom"/>
          </w:tcPr>
          <w:p w:rsidR="00FD05FD" w:rsidRPr="00757348" w:rsidRDefault="00FD05FD" w:rsidP="00FD05FD">
            <w:pPr>
              <w:pStyle w:val="BlockText"/>
              <w:ind w:left="0" w:right="-72" w:firstLine="0"/>
              <w:jc w:val="right"/>
              <w:rPr>
                <w:rFonts w:ascii="Arial" w:hAnsi="Arial" w:cs="Arial"/>
                <w:color w:val="auto"/>
                <w:spacing w:val="-4"/>
                <w:sz w:val="8"/>
                <w:szCs w:val="8"/>
                <w:lang w:val="en-GB"/>
              </w:rPr>
            </w:pPr>
          </w:p>
        </w:tc>
        <w:tc>
          <w:tcPr>
            <w:tcW w:w="1248" w:type="dxa"/>
            <w:tcBorders>
              <w:top w:val="single" w:sz="4" w:space="0" w:color="auto"/>
            </w:tcBorders>
            <w:shd w:val="clear" w:color="auto" w:fill="FAFAFA"/>
            <w:vAlign w:val="bottom"/>
          </w:tcPr>
          <w:p w:rsidR="00FD05FD" w:rsidRPr="00757348" w:rsidRDefault="00FD05FD" w:rsidP="00FD05FD">
            <w:pPr>
              <w:pStyle w:val="BlockText"/>
              <w:ind w:left="0" w:right="-72" w:firstLine="0"/>
              <w:jc w:val="right"/>
              <w:rPr>
                <w:rFonts w:ascii="Arial" w:hAnsi="Arial" w:cs="Arial"/>
                <w:color w:val="auto"/>
                <w:spacing w:val="-4"/>
                <w:sz w:val="8"/>
                <w:szCs w:val="8"/>
                <w:lang w:val="en-GB"/>
              </w:rPr>
            </w:pPr>
          </w:p>
        </w:tc>
        <w:tc>
          <w:tcPr>
            <w:tcW w:w="1350" w:type="dxa"/>
            <w:tcBorders>
              <w:top w:val="single" w:sz="4" w:space="0" w:color="auto"/>
            </w:tcBorders>
            <w:shd w:val="clear" w:color="auto" w:fill="FAFAFA"/>
            <w:vAlign w:val="bottom"/>
          </w:tcPr>
          <w:p w:rsidR="00FD05FD" w:rsidRPr="00757348" w:rsidRDefault="00FD05FD" w:rsidP="00FD05FD">
            <w:pPr>
              <w:pStyle w:val="BlockText"/>
              <w:ind w:left="0" w:right="-72" w:firstLine="0"/>
              <w:jc w:val="right"/>
              <w:rPr>
                <w:rFonts w:ascii="Arial" w:hAnsi="Arial" w:cs="Arial"/>
                <w:color w:val="auto"/>
                <w:spacing w:val="-4"/>
                <w:sz w:val="8"/>
                <w:szCs w:val="8"/>
                <w:lang w:val="en-GB"/>
              </w:rPr>
            </w:pPr>
          </w:p>
        </w:tc>
        <w:tc>
          <w:tcPr>
            <w:tcW w:w="1260" w:type="dxa"/>
            <w:tcBorders>
              <w:top w:val="single" w:sz="4" w:space="0" w:color="auto"/>
            </w:tcBorders>
            <w:shd w:val="clear" w:color="auto" w:fill="FAFAFA"/>
            <w:vAlign w:val="bottom"/>
          </w:tcPr>
          <w:p w:rsidR="00FD05FD" w:rsidRPr="00757348" w:rsidRDefault="00FD05FD" w:rsidP="00FD05FD">
            <w:pPr>
              <w:pStyle w:val="BlockText"/>
              <w:ind w:left="0" w:right="-72" w:firstLine="0"/>
              <w:jc w:val="right"/>
              <w:rPr>
                <w:rFonts w:ascii="Arial" w:hAnsi="Arial" w:cs="Arial"/>
                <w:color w:val="auto"/>
                <w:spacing w:val="-4"/>
                <w:sz w:val="8"/>
                <w:szCs w:val="8"/>
                <w:lang w:val="en-GB"/>
              </w:rPr>
            </w:pPr>
          </w:p>
        </w:tc>
      </w:tr>
      <w:tr w:rsidR="00FD05FD" w:rsidRPr="00250AEC" w:rsidTr="00303B57">
        <w:tc>
          <w:tcPr>
            <w:tcW w:w="4500" w:type="dxa"/>
            <w:shd w:val="clear" w:color="auto" w:fill="auto"/>
          </w:tcPr>
          <w:p w:rsidR="00FD05FD" w:rsidRPr="00250AEC" w:rsidRDefault="00FD05FD" w:rsidP="00FD05FD">
            <w:pPr>
              <w:pStyle w:val="BlockText"/>
              <w:ind w:left="970" w:right="0" w:firstLine="0"/>
              <w:jc w:val="left"/>
              <w:rPr>
                <w:rFonts w:ascii="Arial" w:hAnsi="Arial" w:cs="Arial"/>
                <w:b/>
                <w:bCs/>
                <w:color w:val="auto"/>
                <w:spacing w:val="-4"/>
                <w:sz w:val="18"/>
                <w:szCs w:val="18"/>
                <w:lang w:val="en-GB"/>
              </w:rPr>
            </w:pPr>
            <w:r w:rsidRPr="00250AEC">
              <w:rPr>
                <w:rFonts w:ascii="Arial" w:hAnsi="Arial" w:cs="Arial"/>
                <w:b/>
                <w:bCs/>
                <w:color w:val="auto"/>
                <w:spacing w:val="-4"/>
                <w:sz w:val="18"/>
                <w:szCs w:val="18"/>
                <w:lang w:val="en-GB"/>
              </w:rPr>
              <w:t>Total</w:t>
            </w:r>
          </w:p>
        </w:tc>
        <w:tc>
          <w:tcPr>
            <w:tcW w:w="1134" w:type="dxa"/>
            <w:tcBorders>
              <w:bottom w:val="single" w:sz="4" w:space="0" w:color="auto"/>
            </w:tcBorders>
            <w:shd w:val="clear" w:color="auto" w:fill="FAFAFA"/>
            <w:vAlign w:val="bottom"/>
          </w:tcPr>
          <w:p w:rsidR="00FD05FD" w:rsidRPr="00250AEC" w:rsidRDefault="00FD05FD" w:rsidP="00FD05FD">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500,390,486</w:t>
            </w:r>
          </w:p>
        </w:tc>
        <w:tc>
          <w:tcPr>
            <w:tcW w:w="1248" w:type="dxa"/>
            <w:tcBorders>
              <w:bottom w:val="single" w:sz="4" w:space="0" w:color="auto"/>
            </w:tcBorders>
            <w:shd w:val="clear" w:color="auto" w:fill="FAFAFA"/>
            <w:vAlign w:val="bottom"/>
          </w:tcPr>
          <w:p w:rsidR="00FD05FD" w:rsidRPr="00250AEC" w:rsidRDefault="00FD05FD" w:rsidP="00FD05FD">
            <w:pPr>
              <w:pStyle w:val="BlockText"/>
              <w:ind w:left="0" w:right="-72" w:firstLine="0"/>
              <w:jc w:val="right"/>
              <w:rPr>
                <w:rFonts w:ascii="Arial" w:hAnsi="Arial" w:cs="Arial"/>
                <w:color w:val="auto"/>
                <w:spacing w:val="-4"/>
                <w:sz w:val="18"/>
                <w:szCs w:val="18"/>
                <w:lang w:val="en-GB"/>
              </w:rPr>
            </w:pPr>
            <w:r w:rsidRPr="00FD05FD">
              <w:rPr>
                <w:rFonts w:ascii="Arial" w:hAnsi="Arial" w:cs="Arial"/>
                <w:color w:val="auto"/>
                <w:spacing w:val="-4"/>
                <w:sz w:val="18"/>
                <w:szCs w:val="18"/>
                <w:lang w:val="en-GB"/>
              </w:rPr>
              <w:t>3,305,019</w:t>
            </w:r>
          </w:p>
        </w:tc>
        <w:tc>
          <w:tcPr>
            <w:tcW w:w="1350" w:type="dxa"/>
            <w:tcBorders>
              <w:bottom w:val="single" w:sz="4" w:space="0" w:color="auto"/>
            </w:tcBorders>
            <w:shd w:val="clear" w:color="auto" w:fill="FAFAFA"/>
            <w:vAlign w:val="bottom"/>
          </w:tcPr>
          <w:p w:rsidR="00FD05FD" w:rsidRPr="00250AEC" w:rsidRDefault="00FD05FD" w:rsidP="00FD05FD">
            <w:pPr>
              <w:pStyle w:val="BlockText"/>
              <w:ind w:left="0" w:right="-72" w:firstLine="0"/>
              <w:jc w:val="right"/>
              <w:rPr>
                <w:rFonts w:ascii="Arial" w:hAnsi="Arial" w:cs="Arial"/>
                <w:color w:val="auto"/>
                <w:spacing w:val="-4"/>
                <w:sz w:val="18"/>
                <w:szCs w:val="18"/>
                <w:lang w:val="en-GB"/>
              </w:rPr>
            </w:pPr>
            <w:r>
              <w:rPr>
                <w:rFonts w:ascii="Arial" w:hAnsi="Arial" w:cs="Arial"/>
                <w:color w:val="auto"/>
                <w:spacing w:val="-4"/>
                <w:sz w:val="18"/>
                <w:szCs w:val="18"/>
                <w:lang w:val="en-GB"/>
              </w:rPr>
              <w:t>503,695,505</w:t>
            </w:r>
          </w:p>
        </w:tc>
        <w:tc>
          <w:tcPr>
            <w:tcW w:w="1260" w:type="dxa"/>
            <w:tcBorders>
              <w:bottom w:val="single" w:sz="4" w:space="0" w:color="auto"/>
            </w:tcBorders>
            <w:shd w:val="clear" w:color="auto" w:fill="FAFAFA"/>
            <w:vAlign w:val="bottom"/>
          </w:tcPr>
          <w:p w:rsidR="00FD05FD" w:rsidRPr="00250AEC" w:rsidRDefault="00FD05FD" w:rsidP="00FD05FD">
            <w:pPr>
              <w:pStyle w:val="BlockText"/>
              <w:ind w:left="0" w:right="-72" w:firstLine="0"/>
              <w:jc w:val="right"/>
              <w:rPr>
                <w:rFonts w:ascii="Arial" w:hAnsi="Arial" w:cs="Arial"/>
                <w:color w:val="auto"/>
                <w:spacing w:val="-4"/>
                <w:sz w:val="18"/>
                <w:szCs w:val="18"/>
                <w:cs/>
                <w:lang w:val="en-GB"/>
              </w:rPr>
            </w:pPr>
            <w:r w:rsidRPr="00250AEC">
              <w:rPr>
                <w:rFonts w:ascii="Arial" w:hAnsi="Arial" w:cs="Arial"/>
                <w:color w:val="auto"/>
                <w:spacing w:val="-4"/>
                <w:sz w:val="18"/>
                <w:szCs w:val="18"/>
                <w:lang w:val="en-GB"/>
              </w:rPr>
              <w:t>503,146,277</w:t>
            </w:r>
          </w:p>
        </w:tc>
      </w:tr>
    </w:tbl>
    <w:p w:rsidR="009E5C9A" w:rsidRPr="0085495B" w:rsidRDefault="009E5C9A" w:rsidP="00101051">
      <w:pPr>
        <w:suppressAutoHyphens/>
        <w:ind w:left="549"/>
        <w:jc w:val="both"/>
        <w:rPr>
          <w:rFonts w:ascii="Arial" w:hAnsi="Arial" w:cs="Arial"/>
          <w:sz w:val="18"/>
          <w:szCs w:val="18"/>
        </w:rPr>
      </w:pPr>
    </w:p>
    <w:p w:rsidR="00A2010C" w:rsidRPr="0085495B" w:rsidRDefault="00A2010C" w:rsidP="00D2292D">
      <w:pPr>
        <w:pStyle w:val="Heading3"/>
        <w:spacing w:before="0" w:after="0" w:line="240" w:lineRule="auto"/>
        <w:ind w:left="540" w:hanging="540"/>
        <w:rPr>
          <w:rFonts w:eastAsia="Arial Unicode MS" w:cs="Arial"/>
          <w:b/>
          <w:bCs/>
          <w:color w:val="CF4A02"/>
          <w:sz w:val="18"/>
          <w:szCs w:val="18"/>
          <w:lang w:val="en-US"/>
        </w:rPr>
      </w:pPr>
      <w:bookmarkStart w:id="25" w:name="_Toc48736048"/>
      <w:r w:rsidRPr="0085495B">
        <w:rPr>
          <w:rFonts w:eastAsia="Arial Unicode MS" w:cs="Arial"/>
          <w:b/>
          <w:bCs/>
          <w:color w:val="CF4A02"/>
          <w:sz w:val="18"/>
          <w:szCs w:val="18"/>
          <w:lang w:val="en-US"/>
        </w:rPr>
        <w:t>7.2</w:t>
      </w:r>
      <w:r w:rsidRPr="0085495B">
        <w:rPr>
          <w:rFonts w:eastAsia="Arial Unicode MS" w:cs="Arial"/>
          <w:b/>
          <w:bCs/>
          <w:color w:val="CF4A02"/>
          <w:sz w:val="18"/>
          <w:szCs w:val="18"/>
          <w:lang w:val="en-US"/>
        </w:rPr>
        <w:tab/>
        <w:t>Capital management</w:t>
      </w:r>
      <w:bookmarkEnd w:id="25"/>
    </w:p>
    <w:p w:rsidR="00303B57" w:rsidRPr="00757348" w:rsidRDefault="00303B57" w:rsidP="00303B57">
      <w:pPr>
        <w:ind w:left="540"/>
        <w:jc w:val="thaiDistribute"/>
        <w:rPr>
          <w:rFonts w:ascii="Arial" w:hAnsi="Arial" w:cs="Arial"/>
          <w:sz w:val="16"/>
          <w:szCs w:val="16"/>
        </w:rPr>
      </w:pPr>
    </w:p>
    <w:p w:rsidR="00A2010C" w:rsidRPr="0085495B" w:rsidRDefault="00A2010C" w:rsidP="00303B57">
      <w:pPr>
        <w:ind w:left="540"/>
        <w:jc w:val="thaiDistribute"/>
        <w:rPr>
          <w:rFonts w:ascii="Arial" w:hAnsi="Arial" w:cs="Arial"/>
          <w:sz w:val="18"/>
          <w:szCs w:val="18"/>
        </w:rPr>
      </w:pPr>
      <w:r w:rsidRPr="0085495B">
        <w:rPr>
          <w:rFonts w:ascii="Arial" w:hAnsi="Arial" w:cs="Arial"/>
          <w:sz w:val="18"/>
          <w:szCs w:val="18"/>
        </w:rPr>
        <w:t>The objectives when managing capital are to:</w:t>
      </w:r>
    </w:p>
    <w:p w:rsidR="00A2010C" w:rsidRPr="00757348" w:rsidRDefault="00A2010C" w:rsidP="00303B57">
      <w:pPr>
        <w:ind w:left="540"/>
        <w:jc w:val="thaiDistribute"/>
        <w:rPr>
          <w:rFonts w:ascii="Arial" w:hAnsi="Arial" w:cs="Arial"/>
          <w:sz w:val="16"/>
          <w:szCs w:val="16"/>
        </w:rPr>
      </w:pPr>
    </w:p>
    <w:p w:rsidR="00A2010C" w:rsidRPr="0085495B" w:rsidRDefault="00A2010C" w:rsidP="00303B57">
      <w:pPr>
        <w:pStyle w:val="ListParagraph"/>
        <w:numPr>
          <w:ilvl w:val="0"/>
          <w:numId w:val="35"/>
        </w:numPr>
        <w:spacing w:after="0" w:line="240" w:lineRule="auto"/>
        <w:ind w:left="900"/>
        <w:jc w:val="thaiDistribute"/>
        <w:rPr>
          <w:rFonts w:ascii="Arial" w:hAnsi="Arial" w:cs="Arial"/>
          <w:sz w:val="18"/>
          <w:szCs w:val="18"/>
        </w:rPr>
      </w:pPr>
      <w:r w:rsidRPr="0085495B">
        <w:rPr>
          <w:rFonts w:ascii="Arial" w:hAnsi="Arial" w:cs="Arial"/>
          <w:sz w:val="18"/>
          <w:szCs w:val="18"/>
        </w:rPr>
        <w:t xml:space="preserve">safeguard their ability to continue as a going concern, to provide returns for shareholders and benefits </w:t>
      </w:r>
      <w:r w:rsidR="00303B57">
        <w:rPr>
          <w:rFonts w:ascii="Arial" w:hAnsi="Arial" w:cs="Arial"/>
          <w:sz w:val="18"/>
          <w:szCs w:val="18"/>
        </w:rPr>
        <w:br/>
      </w:r>
      <w:r w:rsidRPr="0085495B">
        <w:rPr>
          <w:rFonts w:ascii="Arial" w:hAnsi="Arial" w:cs="Arial"/>
          <w:sz w:val="18"/>
          <w:szCs w:val="18"/>
        </w:rPr>
        <w:t>for other stakeholders, and</w:t>
      </w:r>
    </w:p>
    <w:p w:rsidR="00A2010C" w:rsidRPr="0085495B" w:rsidRDefault="00A2010C" w:rsidP="00303B57">
      <w:pPr>
        <w:pStyle w:val="ListParagraph"/>
        <w:numPr>
          <w:ilvl w:val="0"/>
          <w:numId w:val="35"/>
        </w:numPr>
        <w:spacing w:after="0" w:line="240" w:lineRule="auto"/>
        <w:ind w:left="900"/>
        <w:jc w:val="thaiDistribute"/>
        <w:rPr>
          <w:rFonts w:ascii="Arial" w:hAnsi="Arial" w:cs="Arial"/>
          <w:sz w:val="18"/>
          <w:szCs w:val="18"/>
        </w:rPr>
      </w:pPr>
      <w:r w:rsidRPr="0085495B">
        <w:rPr>
          <w:rFonts w:ascii="Arial" w:hAnsi="Arial" w:cs="Arial"/>
          <w:sz w:val="18"/>
          <w:szCs w:val="18"/>
        </w:rPr>
        <w:t>maintain an optimal capital structure to reduce the cost of capital</w:t>
      </w:r>
    </w:p>
    <w:p w:rsidR="00A2010C" w:rsidRPr="00757348" w:rsidRDefault="00A2010C" w:rsidP="00303B57">
      <w:pPr>
        <w:ind w:left="540"/>
        <w:jc w:val="thaiDistribute"/>
        <w:rPr>
          <w:rFonts w:ascii="Arial" w:hAnsi="Arial" w:cs="Arial"/>
          <w:sz w:val="16"/>
          <w:szCs w:val="16"/>
        </w:rPr>
      </w:pPr>
    </w:p>
    <w:p w:rsidR="00A2010C" w:rsidRPr="0085495B" w:rsidRDefault="00A2010C" w:rsidP="00303B57">
      <w:pPr>
        <w:ind w:left="540"/>
        <w:jc w:val="thaiDistribute"/>
        <w:rPr>
          <w:rFonts w:ascii="Arial" w:hAnsi="Arial" w:cs="Arial"/>
          <w:sz w:val="18"/>
          <w:szCs w:val="18"/>
          <w:lang w:val="en-GB"/>
        </w:rPr>
      </w:pPr>
      <w:r w:rsidRPr="0085495B">
        <w:rPr>
          <w:rFonts w:ascii="Arial" w:hAnsi="Arial" w:cs="Arial"/>
          <w:sz w:val="18"/>
          <w:szCs w:val="18"/>
        </w:rPr>
        <w:t xml:space="preserve">In order to maintain or adjust the capital structure, the Group may adjust the </w:t>
      </w:r>
      <w:proofErr w:type="gramStart"/>
      <w:r w:rsidRPr="0085495B">
        <w:rPr>
          <w:rFonts w:ascii="Arial" w:hAnsi="Arial" w:cs="Arial"/>
          <w:sz w:val="18"/>
          <w:szCs w:val="18"/>
        </w:rPr>
        <w:t>amount</w:t>
      </w:r>
      <w:proofErr w:type="gramEnd"/>
      <w:r w:rsidRPr="0085495B">
        <w:rPr>
          <w:rFonts w:ascii="Arial" w:hAnsi="Arial" w:cs="Arial"/>
          <w:sz w:val="18"/>
          <w:szCs w:val="18"/>
        </w:rPr>
        <w:t xml:space="preserve"> of dividends paid to shareholders, return capital to shareholders, issue new shares or sell assets to reduce debt.</w:t>
      </w:r>
    </w:p>
    <w:p w:rsidR="00D57F38" w:rsidRPr="00757348" w:rsidRDefault="00D57F38" w:rsidP="002E7653">
      <w:pPr>
        <w:jc w:val="both"/>
        <w:rPr>
          <w:rFonts w:ascii="Arial" w:hAnsi="Arial" w:cs="Arial"/>
          <w:sz w:val="16"/>
          <w:szCs w:val="16"/>
        </w:rPr>
      </w:pPr>
      <w:bookmarkStart w:id="26" w:name="_Toc494360343"/>
    </w:p>
    <w:p w:rsidR="002E7653" w:rsidRPr="00757348" w:rsidRDefault="002E7653" w:rsidP="002E7653">
      <w:pPr>
        <w:jc w:val="both"/>
        <w:rPr>
          <w:rFonts w:ascii="Arial" w:hAnsi="Arial" w:cs="Arial"/>
          <w:sz w:val="16"/>
          <w:szCs w:val="16"/>
        </w:rPr>
      </w:pPr>
    </w:p>
    <w:tbl>
      <w:tblPr>
        <w:tblW w:w="0" w:type="auto"/>
        <w:tblInd w:w="-5" w:type="dxa"/>
        <w:shd w:val="clear" w:color="auto" w:fill="DC6900" w:themeFill="text2"/>
        <w:tblLook w:val="04A0" w:firstRow="1" w:lastRow="0" w:firstColumn="1" w:lastColumn="0" w:noHBand="0" w:noVBand="1"/>
      </w:tblPr>
      <w:tblGrid>
        <w:gridCol w:w="9461"/>
      </w:tblGrid>
      <w:tr w:rsidR="009C07A1" w:rsidRPr="0085495B" w:rsidTr="00F12AC6">
        <w:trPr>
          <w:trHeight w:val="386"/>
        </w:trPr>
        <w:tc>
          <w:tcPr>
            <w:tcW w:w="9461" w:type="dxa"/>
            <w:shd w:val="clear" w:color="auto" w:fill="FFA543"/>
            <w:vAlign w:val="center"/>
          </w:tcPr>
          <w:p w:rsidR="009C07A1" w:rsidRPr="0085495B" w:rsidRDefault="009C07A1" w:rsidP="00D2292D">
            <w:pPr>
              <w:ind w:left="432" w:hanging="446"/>
              <w:jc w:val="both"/>
              <w:rPr>
                <w:rFonts w:ascii="Arial" w:eastAsia="Arial Unicode MS" w:hAnsi="Arial" w:cs="Arial"/>
                <w:b/>
                <w:bCs/>
                <w:color w:val="FFFFFF" w:themeColor="background1"/>
                <w:sz w:val="18"/>
                <w:szCs w:val="18"/>
                <w:cs/>
                <w:lang w:val="en-GB"/>
              </w:rPr>
            </w:pPr>
            <w:r w:rsidRPr="0085495B">
              <w:rPr>
                <w:rFonts w:ascii="Arial" w:eastAsia="Arial Unicode MS" w:hAnsi="Arial" w:cs="Arial"/>
                <w:sz w:val="18"/>
                <w:szCs w:val="18"/>
              </w:rPr>
              <w:br w:type="page"/>
            </w:r>
            <w:r w:rsidR="00D57F38" w:rsidRPr="0085495B">
              <w:rPr>
                <w:rFonts w:ascii="Arial" w:eastAsia="Arial Unicode MS" w:hAnsi="Arial" w:cs="Arial"/>
                <w:b/>
                <w:bCs/>
                <w:color w:val="FFFFFF" w:themeColor="background1"/>
                <w:sz w:val="18"/>
                <w:szCs w:val="18"/>
                <w:lang w:val="en-GB"/>
              </w:rPr>
              <w:t>8</w:t>
            </w:r>
            <w:r w:rsidRPr="0085495B">
              <w:rPr>
                <w:rFonts w:ascii="Arial" w:eastAsia="Arial Unicode MS" w:hAnsi="Arial" w:cs="Arial"/>
                <w:b/>
                <w:bCs/>
                <w:color w:val="FFFFFF" w:themeColor="background1"/>
                <w:sz w:val="18"/>
                <w:szCs w:val="18"/>
                <w:lang w:val="en-GB"/>
              </w:rPr>
              <w:tab/>
            </w:r>
            <w:r w:rsidR="00D57F38" w:rsidRPr="0085495B">
              <w:rPr>
                <w:rFonts w:ascii="Arial" w:eastAsia="Arial Unicode MS" w:hAnsi="Arial" w:cs="Arial"/>
                <w:b/>
                <w:bCs/>
                <w:color w:val="FFFFFF" w:themeColor="background1"/>
                <w:sz w:val="18"/>
                <w:szCs w:val="18"/>
                <w:lang w:val="en-GB"/>
              </w:rPr>
              <w:t>Fair value</w:t>
            </w:r>
          </w:p>
        </w:tc>
      </w:tr>
    </w:tbl>
    <w:p w:rsidR="009C07A1" w:rsidRPr="00757348" w:rsidRDefault="009C07A1" w:rsidP="00D2292D">
      <w:pPr>
        <w:pStyle w:val="ListParagraph"/>
        <w:spacing w:after="0" w:line="240" w:lineRule="auto"/>
        <w:ind w:left="567" w:hanging="567"/>
        <w:jc w:val="both"/>
        <w:rPr>
          <w:rFonts w:ascii="Arial" w:eastAsia="Arial Unicode MS" w:hAnsi="Arial" w:cs="Arial"/>
          <w:sz w:val="16"/>
          <w:szCs w:val="16"/>
          <w:lang w:val="en-GB"/>
        </w:rPr>
      </w:pPr>
    </w:p>
    <w:p w:rsidR="00D57F38" w:rsidRDefault="00161630" w:rsidP="00D57F38">
      <w:pPr>
        <w:jc w:val="thaiDistribute"/>
        <w:rPr>
          <w:rFonts w:ascii="Arial" w:hAnsi="Arial" w:cs="Angsana New"/>
          <w:sz w:val="18"/>
          <w:szCs w:val="18"/>
        </w:rPr>
      </w:pPr>
      <w:r w:rsidRPr="00161630">
        <w:rPr>
          <w:rFonts w:ascii="Arial" w:hAnsi="Arial" w:cs="Angsana New"/>
          <w:sz w:val="18"/>
          <w:szCs w:val="18"/>
        </w:rPr>
        <w:t>The following table shows fair values and carrying amounts of financial assets and liabilities by category, excluding those with the carrying amount approximates fair value</w:t>
      </w:r>
      <w:r>
        <w:rPr>
          <w:rFonts w:ascii="Arial" w:hAnsi="Arial" w:cs="Angsana New"/>
          <w:sz w:val="18"/>
          <w:szCs w:val="18"/>
        </w:rPr>
        <w:t xml:space="preserve">, since the fair values of financial assets and liabilities </w:t>
      </w:r>
      <w:r w:rsidR="002A790A">
        <w:rPr>
          <w:rFonts w:ascii="Arial" w:hAnsi="Arial" w:cs="Angsana New"/>
          <w:sz w:val="18"/>
          <w:szCs w:val="18"/>
        </w:rPr>
        <w:t>will be settled within</w:t>
      </w:r>
      <w:r>
        <w:rPr>
          <w:rFonts w:ascii="Arial" w:hAnsi="Arial" w:cs="Angsana New"/>
          <w:sz w:val="18"/>
          <w:szCs w:val="18"/>
        </w:rPr>
        <w:t xml:space="preserve"> one year. The impact of the discount rate is insignificant and most of short-term loans </w:t>
      </w:r>
      <w:r w:rsidR="002A790A">
        <w:rPr>
          <w:rFonts w:ascii="Arial" w:hAnsi="Arial" w:cs="Angsana New"/>
          <w:sz w:val="18"/>
          <w:szCs w:val="18"/>
        </w:rPr>
        <w:t xml:space="preserve">and borrowings </w:t>
      </w:r>
      <w:r>
        <w:rPr>
          <w:rFonts w:ascii="Arial" w:hAnsi="Arial" w:cs="Angsana New"/>
          <w:sz w:val="18"/>
          <w:szCs w:val="18"/>
        </w:rPr>
        <w:t xml:space="preserve">carry interest rates close to the market rate. Therefore, management believes that the fair values of financial assets and liabilities does not differ significantly with their carrying amounts.  </w:t>
      </w:r>
    </w:p>
    <w:p w:rsidR="00FE739A" w:rsidRPr="00757348" w:rsidRDefault="00FE739A" w:rsidP="00D57F38">
      <w:pPr>
        <w:jc w:val="thaiDistribute"/>
        <w:rPr>
          <w:rFonts w:ascii="Arial" w:hAnsi="Arial" w:cs="Arial"/>
          <w:sz w:val="16"/>
          <w:szCs w:val="16"/>
        </w:rPr>
      </w:pPr>
    </w:p>
    <w:tbl>
      <w:tblPr>
        <w:tblW w:w="9549" w:type="dxa"/>
        <w:tblInd w:w="-90" w:type="dxa"/>
        <w:tblLayout w:type="fixed"/>
        <w:tblLook w:val="04A0" w:firstRow="1" w:lastRow="0" w:firstColumn="1" w:lastColumn="0" w:noHBand="0" w:noVBand="1"/>
      </w:tblPr>
      <w:tblGrid>
        <w:gridCol w:w="3492"/>
        <w:gridCol w:w="1219"/>
        <w:gridCol w:w="1219"/>
        <w:gridCol w:w="1180"/>
        <w:gridCol w:w="1219"/>
        <w:gridCol w:w="1220"/>
      </w:tblGrid>
      <w:tr w:rsidR="00D57F38" w:rsidRPr="0085495B" w:rsidTr="00CC3407">
        <w:trPr>
          <w:trHeight w:val="20"/>
          <w:tblHeader/>
        </w:trPr>
        <w:tc>
          <w:tcPr>
            <w:tcW w:w="3492" w:type="dxa"/>
            <w:tcBorders>
              <w:top w:val="nil"/>
              <w:left w:val="nil"/>
              <w:bottom w:val="nil"/>
              <w:right w:val="nil"/>
            </w:tcBorders>
            <w:shd w:val="clear" w:color="auto" w:fill="auto"/>
            <w:noWrap/>
            <w:vAlign w:val="bottom"/>
          </w:tcPr>
          <w:p w:rsidR="00D57F38" w:rsidRPr="0085495B" w:rsidRDefault="00D57F38" w:rsidP="00E03626">
            <w:pPr>
              <w:rPr>
                <w:rFonts w:ascii="Arial" w:eastAsia="Times New Roman" w:hAnsi="Arial" w:cs="Arial"/>
                <w:b/>
                <w:bCs/>
                <w:sz w:val="18"/>
                <w:szCs w:val="18"/>
                <w:lang w:val="en-GB"/>
              </w:rPr>
            </w:pPr>
          </w:p>
        </w:tc>
        <w:tc>
          <w:tcPr>
            <w:tcW w:w="6057" w:type="dxa"/>
            <w:gridSpan w:val="5"/>
            <w:tcBorders>
              <w:top w:val="single" w:sz="4" w:space="0" w:color="auto"/>
              <w:left w:val="nil"/>
              <w:bottom w:val="single" w:sz="4" w:space="0" w:color="auto"/>
              <w:right w:val="nil"/>
            </w:tcBorders>
            <w:shd w:val="clear" w:color="auto" w:fill="auto"/>
            <w:vAlign w:val="bottom"/>
          </w:tcPr>
          <w:p w:rsidR="00D57F38" w:rsidRPr="0085495B" w:rsidRDefault="00D57F38" w:rsidP="00E03626">
            <w:pPr>
              <w:jc w:val="center"/>
              <w:rPr>
                <w:rFonts w:ascii="Arial" w:eastAsia="Times New Roman" w:hAnsi="Arial" w:cs="Arial"/>
                <w:b/>
                <w:bCs/>
                <w:color w:val="000000"/>
                <w:sz w:val="18"/>
                <w:szCs w:val="18"/>
                <w:lang w:val="en-GB"/>
              </w:rPr>
            </w:pPr>
            <w:r w:rsidRPr="0085495B">
              <w:rPr>
                <w:rFonts w:ascii="Arial" w:eastAsia="Times New Roman" w:hAnsi="Arial" w:cs="Arial"/>
                <w:b/>
                <w:bCs/>
                <w:color w:val="000000"/>
                <w:sz w:val="18"/>
                <w:szCs w:val="18"/>
                <w:lang w:val="en-GB"/>
              </w:rPr>
              <w:t xml:space="preserve">Consolidated </w:t>
            </w:r>
            <w:r w:rsidR="00000264" w:rsidRPr="0085495B">
              <w:rPr>
                <w:rFonts w:ascii="Arial" w:eastAsia="Times New Roman" w:hAnsi="Arial" w:cs="Arial"/>
                <w:b/>
                <w:bCs/>
                <w:color w:val="000000"/>
                <w:sz w:val="18"/>
                <w:szCs w:val="18"/>
                <w:lang w:val="en-GB"/>
              </w:rPr>
              <w:t>and Separate financial statements</w:t>
            </w:r>
          </w:p>
        </w:tc>
      </w:tr>
      <w:tr w:rsidR="00D57F38" w:rsidRPr="0085495B" w:rsidTr="00303B57">
        <w:trPr>
          <w:trHeight w:val="20"/>
          <w:tblHeader/>
        </w:trPr>
        <w:tc>
          <w:tcPr>
            <w:tcW w:w="3492" w:type="dxa"/>
            <w:tcBorders>
              <w:top w:val="nil"/>
              <w:left w:val="nil"/>
              <w:bottom w:val="nil"/>
              <w:right w:val="nil"/>
            </w:tcBorders>
            <w:shd w:val="clear" w:color="auto" w:fill="auto"/>
            <w:noWrap/>
            <w:vAlign w:val="bottom"/>
            <w:hideMark/>
          </w:tcPr>
          <w:p w:rsidR="00D57F38" w:rsidRPr="0085495B" w:rsidRDefault="00D57F38" w:rsidP="00E03626">
            <w:pPr>
              <w:rPr>
                <w:rFonts w:ascii="Arial" w:eastAsia="Times New Roman" w:hAnsi="Arial" w:cs="Arial"/>
                <w:b/>
                <w:bCs/>
                <w:sz w:val="18"/>
                <w:szCs w:val="18"/>
                <w:lang w:val="en-GB"/>
              </w:rPr>
            </w:pPr>
          </w:p>
        </w:tc>
        <w:tc>
          <w:tcPr>
            <w:tcW w:w="1219" w:type="dxa"/>
            <w:tcBorders>
              <w:top w:val="single" w:sz="4" w:space="0" w:color="auto"/>
              <w:left w:val="nil"/>
              <w:bottom w:val="single" w:sz="4" w:space="0" w:color="auto"/>
              <w:right w:val="nil"/>
            </w:tcBorders>
            <w:shd w:val="clear" w:color="auto" w:fill="auto"/>
            <w:vAlign w:val="bottom"/>
            <w:hideMark/>
          </w:tcPr>
          <w:p w:rsidR="007E0A69" w:rsidRPr="0085495B" w:rsidRDefault="00D57F38" w:rsidP="00D2292D">
            <w:pPr>
              <w:ind w:right="-72"/>
              <w:jc w:val="right"/>
              <w:rPr>
                <w:rFonts w:ascii="Arial" w:eastAsia="Times New Roman" w:hAnsi="Arial" w:cs="Arial"/>
                <w:b/>
                <w:bCs/>
                <w:color w:val="000000"/>
                <w:sz w:val="18"/>
                <w:szCs w:val="18"/>
                <w:lang w:val="en-GB"/>
              </w:rPr>
            </w:pPr>
            <w:r w:rsidRPr="0085495B">
              <w:rPr>
                <w:rFonts w:ascii="Arial" w:eastAsia="Times New Roman" w:hAnsi="Arial" w:cs="Arial"/>
                <w:b/>
                <w:bCs/>
                <w:color w:val="000000"/>
                <w:sz w:val="18"/>
                <w:szCs w:val="18"/>
                <w:lang w:val="en-GB"/>
              </w:rPr>
              <w:t>Fair value through profit or loss (FVPL)</w:t>
            </w:r>
          </w:p>
          <w:p w:rsidR="00D57F38" w:rsidRPr="0085495B" w:rsidRDefault="00E633AA" w:rsidP="00D2292D">
            <w:pPr>
              <w:ind w:right="-72"/>
              <w:jc w:val="right"/>
              <w:rPr>
                <w:rFonts w:ascii="Arial" w:eastAsia="Times New Roman" w:hAnsi="Arial" w:cs="Arial"/>
                <w:b/>
                <w:bCs/>
                <w:color w:val="000000"/>
                <w:sz w:val="18"/>
                <w:szCs w:val="18"/>
                <w:lang w:val="en-GB"/>
              </w:rPr>
            </w:pPr>
            <w:r w:rsidRPr="0085495B">
              <w:rPr>
                <w:rFonts w:ascii="Arial" w:eastAsia="Times New Roman" w:hAnsi="Arial" w:cs="Arial"/>
                <w:b/>
                <w:bCs/>
                <w:color w:val="000000"/>
                <w:sz w:val="18"/>
                <w:szCs w:val="18"/>
                <w:lang w:val="en-GB"/>
              </w:rPr>
              <w:t>Baht</w:t>
            </w:r>
          </w:p>
        </w:tc>
        <w:tc>
          <w:tcPr>
            <w:tcW w:w="1219" w:type="dxa"/>
            <w:tcBorders>
              <w:top w:val="single" w:sz="4" w:space="0" w:color="auto"/>
              <w:left w:val="nil"/>
              <w:bottom w:val="single" w:sz="4" w:space="0" w:color="auto"/>
              <w:right w:val="nil"/>
            </w:tcBorders>
            <w:shd w:val="clear" w:color="auto" w:fill="auto"/>
            <w:vAlign w:val="bottom"/>
            <w:hideMark/>
          </w:tcPr>
          <w:p w:rsidR="00D57F38" w:rsidRPr="0085495B" w:rsidRDefault="00D57F38" w:rsidP="00D2292D">
            <w:pPr>
              <w:ind w:right="-72"/>
              <w:jc w:val="right"/>
              <w:rPr>
                <w:rFonts w:ascii="Arial" w:eastAsia="Times New Roman" w:hAnsi="Arial" w:cs="Arial"/>
                <w:b/>
                <w:bCs/>
                <w:color w:val="000000"/>
                <w:sz w:val="18"/>
                <w:szCs w:val="18"/>
                <w:lang w:val="en-GB"/>
              </w:rPr>
            </w:pPr>
            <w:r w:rsidRPr="0085495B">
              <w:rPr>
                <w:rFonts w:ascii="Arial" w:eastAsia="Times New Roman" w:hAnsi="Arial" w:cs="Arial"/>
                <w:b/>
                <w:bCs/>
                <w:color w:val="000000"/>
                <w:sz w:val="18"/>
                <w:szCs w:val="18"/>
                <w:lang w:val="en-GB"/>
              </w:rPr>
              <w:t>Fair value through other comprehensive income (FVOCI)</w:t>
            </w:r>
          </w:p>
          <w:p w:rsidR="007E0A69" w:rsidRPr="0085495B" w:rsidRDefault="007E0A69" w:rsidP="00D2292D">
            <w:pPr>
              <w:ind w:right="-72"/>
              <w:jc w:val="right"/>
              <w:rPr>
                <w:rFonts w:ascii="Arial" w:eastAsia="Times New Roman" w:hAnsi="Arial" w:cs="Arial"/>
                <w:b/>
                <w:bCs/>
                <w:color w:val="000000"/>
                <w:sz w:val="18"/>
                <w:szCs w:val="18"/>
                <w:lang w:val="en-GB"/>
              </w:rPr>
            </w:pPr>
            <w:r w:rsidRPr="0085495B">
              <w:rPr>
                <w:rFonts w:ascii="Arial" w:eastAsia="Times New Roman" w:hAnsi="Arial" w:cs="Arial"/>
                <w:b/>
                <w:bCs/>
                <w:color w:val="000000"/>
                <w:sz w:val="18"/>
                <w:szCs w:val="18"/>
                <w:lang w:val="en-GB"/>
              </w:rPr>
              <w:t>Baht</w:t>
            </w:r>
          </w:p>
        </w:tc>
        <w:tc>
          <w:tcPr>
            <w:tcW w:w="1180" w:type="dxa"/>
            <w:tcBorders>
              <w:top w:val="single" w:sz="4" w:space="0" w:color="auto"/>
              <w:left w:val="nil"/>
              <w:bottom w:val="single" w:sz="4" w:space="0" w:color="auto"/>
              <w:right w:val="nil"/>
            </w:tcBorders>
            <w:shd w:val="clear" w:color="auto" w:fill="auto"/>
            <w:vAlign w:val="bottom"/>
            <w:hideMark/>
          </w:tcPr>
          <w:p w:rsidR="00D57F38" w:rsidRPr="0085495B" w:rsidRDefault="00D57F38" w:rsidP="00D2292D">
            <w:pPr>
              <w:ind w:right="-72"/>
              <w:jc w:val="right"/>
              <w:rPr>
                <w:rFonts w:ascii="Arial" w:eastAsia="Times New Roman" w:hAnsi="Arial" w:cs="Arial"/>
                <w:b/>
                <w:bCs/>
                <w:color w:val="000000"/>
                <w:sz w:val="18"/>
                <w:szCs w:val="18"/>
                <w:lang w:val="en-GB"/>
              </w:rPr>
            </w:pPr>
            <w:r w:rsidRPr="0085495B">
              <w:rPr>
                <w:rFonts w:ascii="Arial" w:eastAsia="Times New Roman" w:hAnsi="Arial" w:cs="Arial"/>
                <w:b/>
                <w:bCs/>
                <w:color w:val="000000"/>
                <w:sz w:val="18"/>
                <w:szCs w:val="18"/>
                <w:lang w:val="en-GB"/>
              </w:rPr>
              <w:t>Amortised cost</w:t>
            </w:r>
          </w:p>
          <w:p w:rsidR="007E0A69" w:rsidRPr="0085495B" w:rsidRDefault="007E0A69" w:rsidP="00D2292D">
            <w:pPr>
              <w:ind w:right="-72"/>
              <w:jc w:val="right"/>
              <w:rPr>
                <w:rFonts w:ascii="Arial" w:eastAsia="Times New Roman" w:hAnsi="Arial" w:cs="Arial"/>
                <w:b/>
                <w:bCs/>
                <w:color w:val="000000"/>
                <w:sz w:val="18"/>
                <w:szCs w:val="18"/>
                <w:lang w:val="en-GB"/>
              </w:rPr>
            </w:pPr>
            <w:r w:rsidRPr="0085495B">
              <w:rPr>
                <w:rFonts w:ascii="Arial" w:eastAsia="Times New Roman" w:hAnsi="Arial" w:cs="Arial"/>
                <w:b/>
                <w:bCs/>
                <w:color w:val="000000"/>
                <w:sz w:val="18"/>
                <w:szCs w:val="18"/>
                <w:lang w:val="en-GB"/>
              </w:rPr>
              <w:t>Baht</w:t>
            </w:r>
          </w:p>
        </w:tc>
        <w:tc>
          <w:tcPr>
            <w:tcW w:w="1219" w:type="dxa"/>
            <w:tcBorders>
              <w:top w:val="single" w:sz="4" w:space="0" w:color="auto"/>
              <w:left w:val="nil"/>
              <w:bottom w:val="single" w:sz="4" w:space="0" w:color="auto"/>
              <w:right w:val="nil"/>
            </w:tcBorders>
            <w:shd w:val="clear" w:color="auto" w:fill="auto"/>
            <w:vAlign w:val="bottom"/>
            <w:hideMark/>
          </w:tcPr>
          <w:p w:rsidR="00D57F38" w:rsidRPr="0085495B" w:rsidRDefault="00D57F38" w:rsidP="00D2292D">
            <w:pPr>
              <w:ind w:right="-72"/>
              <w:jc w:val="right"/>
              <w:rPr>
                <w:rFonts w:ascii="Arial" w:eastAsia="Times New Roman" w:hAnsi="Arial" w:cs="Arial"/>
                <w:b/>
                <w:bCs/>
                <w:color w:val="000000"/>
                <w:sz w:val="18"/>
                <w:szCs w:val="18"/>
                <w:lang w:val="en-GB"/>
              </w:rPr>
            </w:pPr>
            <w:r w:rsidRPr="0085495B">
              <w:rPr>
                <w:rFonts w:ascii="Arial" w:eastAsia="Times New Roman" w:hAnsi="Arial" w:cs="Arial"/>
                <w:b/>
                <w:bCs/>
                <w:color w:val="000000"/>
                <w:sz w:val="18"/>
                <w:szCs w:val="18"/>
                <w:lang w:val="en-GB"/>
              </w:rPr>
              <w:t>Total carrying amount</w:t>
            </w:r>
          </w:p>
          <w:p w:rsidR="007E0A69" w:rsidRPr="0085495B" w:rsidRDefault="007E0A69" w:rsidP="00D2292D">
            <w:pPr>
              <w:ind w:right="-72"/>
              <w:jc w:val="right"/>
              <w:rPr>
                <w:rFonts w:ascii="Arial" w:eastAsia="Times New Roman" w:hAnsi="Arial" w:cs="Arial"/>
                <w:b/>
                <w:bCs/>
                <w:color w:val="000000"/>
                <w:sz w:val="18"/>
                <w:szCs w:val="18"/>
                <w:lang w:val="en-GB"/>
              </w:rPr>
            </w:pPr>
            <w:r w:rsidRPr="0085495B">
              <w:rPr>
                <w:rFonts w:ascii="Arial" w:eastAsia="Times New Roman" w:hAnsi="Arial" w:cs="Arial"/>
                <w:b/>
                <w:bCs/>
                <w:color w:val="000000"/>
                <w:sz w:val="18"/>
                <w:szCs w:val="18"/>
                <w:lang w:val="en-GB"/>
              </w:rPr>
              <w:t>Baht</w:t>
            </w:r>
          </w:p>
        </w:tc>
        <w:tc>
          <w:tcPr>
            <w:tcW w:w="1220" w:type="dxa"/>
            <w:tcBorders>
              <w:top w:val="single" w:sz="4" w:space="0" w:color="auto"/>
              <w:left w:val="nil"/>
              <w:bottom w:val="single" w:sz="4" w:space="0" w:color="auto"/>
              <w:right w:val="nil"/>
            </w:tcBorders>
            <w:shd w:val="clear" w:color="auto" w:fill="auto"/>
            <w:vAlign w:val="bottom"/>
            <w:hideMark/>
          </w:tcPr>
          <w:p w:rsidR="00D57F38" w:rsidRPr="0085495B" w:rsidRDefault="00D57F38" w:rsidP="00D2292D">
            <w:pPr>
              <w:ind w:right="-72"/>
              <w:jc w:val="right"/>
              <w:rPr>
                <w:rFonts w:ascii="Arial" w:eastAsia="Times New Roman" w:hAnsi="Arial" w:cs="Arial"/>
                <w:b/>
                <w:bCs/>
                <w:color w:val="000000"/>
                <w:sz w:val="18"/>
                <w:szCs w:val="18"/>
                <w:lang w:val="en-GB"/>
              </w:rPr>
            </w:pPr>
            <w:r w:rsidRPr="0085495B">
              <w:rPr>
                <w:rFonts w:ascii="Arial" w:eastAsia="Times New Roman" w:hAnsi="Arial" w:cs="Arial"/>
                <w:b/>
                <w:bCs/>
                <w:color w:val="000000"/>
                <w:sz w:val="18"/>
                <w:szCs w:val="18"/>
                <w:lang w:val="en-GB"/>
              </w:rPr>
              <w:t>Fair value</w:t>
            </w:r>
          </w:p>
          <w:p w:rsidR="007E0A69" w:rsidRPr="0085495B" w:rsidRDefault="007E0A69" w:rsidP="00D2292D">
            <w:pPr>
              <w:ind w:right="-72"/>
              <w:jc w:val="right"/>
              <w:rPr>
                <w:rFonts w:ascii="Arial" w:eastAsia="Times New Roman" w:hAnsi="Arial" w:cs="Arial"/>
                <w:b/>
                <w:bCs/>
                <w:color w:val="000000"/>
                <w:sz w:val="18"/>
                <w:szCs w:val="18"/>
                <w:lang w:val="en-GB"/>
              </w:rPr>
            </w:pPr>
            <w:r w:rsidRPr="0085495B">
              <w:rPr>
                <w:rFonts w:ascii="Arial" w:eastAsia="Times New Roman" w:hAnsi="Arial" w:cs="Arial"/>
                <w:b/>
                <w:bCs/>
                <w:color w:val="000000"/>
                <w:sz w:val="18"/>
                <w:szCs w:val="18"/>
                <w:lang w:val="en-GB"/>
              </w:rPr>
              <w:t>Baht</w:t>
            </w:r>
          </w:p>
        </w:tc>
      </w:tr>
      <w:tr w:rsidR="00D57F38" w:rsidRPr="00757348" w:rsidTr="00303B57">
        <w:trPr>
          <w:trHeight w:val="20"/>
          <w:tblHeader/>
        </w:trPr>
        <w:tc>
          <w:tcPr>
            <w:tcW w:w="3492" w:type="dxa"/>
            <w:tcBorders>
              <w:top w:val="nil"/>
              <w:left w:val="nil"/>
              <w:bottom w:val="nil"/>
              <w:right w:val="nil"/>
            </w:tcBorders>
            <w:shd w:val="clear" w:color="auto" w:fill="auto"/>
            <w:noWrap/>
            <w:vAlign w:val="bottom"/>
          </w:tcPr>
          <w:p w:rsidR="00D57F38" w:rsidRPr="00757348" w:rsidRDefault="00D57F38" w:rsidP="00E03626">
            <w:pPr>
              <w:rPr>
                <w:rFonts w:ascii="Arial" w:eastAsia="Times New Roman" w:hAnsi="Arial" w:cs="Arial"/>
                <w:b/>
                <w:bCs/>
                <w:color w:val="000000"/>
                <w:sz w:val="8"/>
                <w:szCs w:val="8"/>
                <w:lang w:val="en-GB"/>
              </w:rPr>
            </w:pPr>
          </w:p>
        </w:tc>
        <w:tc>
          <w:tcPr>
            <w:tcW w:w="1219" w:type="dxa"/>
            <w:tcBorders>
              <w:top w:val="single" w:sz="4" w:space="0" w:color="auto"/>
              <w:left w:val="nil"/>
              <w:bottom w:val="nil"/>
              <w:right w:val="nil"/>
            </w:tcBorders>
            <w:shd w:val="clear" w:color="auto" w:fill="FAFAFA"/>
            <w:noWrap/>
            <w:vAlign w:val="bottom"/>
          </w:tcPr>
          <w:p w:rsidR="00D57F38" w:rsidRPr="00757348" w:rsidRDefault="00D57F38" w:rsidP="00D2292D">
            <w:pPr>
              <w:ind w:right="-72"/>
              <w:jc w:val="right"/>
              <w:rPr>
                <w:rFonts w:ascii="Arial" w:eastAsia="Times New Roman" w:hAnsi="Arial" w:cs="Arial"/>
                <w:b/>
                <w:bCs/>
                <w:color w:val="000000"/>
                <w:sz w:val="8"/>
                <w:szCs w:val="8"/>
                <w:lang w:val="en-GB"/>
              </w:rPr>
            </w:pPr>
          </w:p>
        </w:tc>
        <w:tc>
          <w:tcPr>
            <w:tcW w:w="1219" w:type="dxa"/>
            <w:tcBorders>
              <w:top w:val="single" w:sz="4" w:space="0" w:color="auto"/>
              <w:left w:val="nil"/>
              <w:bottom w:val="nil"/>
              <w:right w:val="nil"/>
            </w:tcBorders>
            <w:shd w:val="clear" w:color="auto" w:fill="FAFAFA"/>
            <w:noWrap/>
            <w:vAlign w:val="bottom"/>
          </w:tcPr>
          <w:p w:rsidR="00D57F38" w:rsidRPr="00757348" w:rsidRDefault="00D57F38" w:rsidP="00D2292D">
            <w:pPr>
              <w:ind w:right="-72"/>
              <w:jc w:val="right"/>
              <w:rPr>
                <w:rFonts w:ascii="Arial" w:eastAsia="Times New Roman" w:hAnsi="Arial" w:cs="Arial"/>
                <w:sz w:val="8"/>
                <w:szCs w:val="8"/>
                <w:lang w:val="en-GB"/>
              </w:rPr>
            </w:pPr>
          </w:p>
        </w:tc>
        <w:tc>
          <w:tcPr>
            <w:tcW w:w="1180" w:type="dxa"/>
            <w:tcBorders>
              <w:top w:val="single" w:sz="4" w:space="0" w:color="auto"/>
              <w:left w:val="nil"/>
              <w:bottom w:val="nil"/>
              <w:right w:val="nil"/>
            </w:tcBorders>
            <w:shd w:val="clear" w:color="auto" w:fill="FAFAFA"/>
            <w:noWrap/>
            <w:vAlign w:val="bottom"/>
          </w:tcPr>
          <w:p w:rsidR="00D57F38" w:rsidRPr="00757348" w:rsidRDefault="00D57F38" w:rsidP="00D2292D">
            <w:pPr>
              <w:ind w:right="-72"/>
              <w:jc w:val="right"/>
              <w:rPr>
                <w:rFonts w:ascii="Arial" w:eastAsia="Times New Roman" w:hAnsi="Arial" w:cs="Arial"/>
                <w:sz w:val="8"/>
                <w:szCs w:val="8"/>
                <w:lang w:val="en-GB"/>
              </w:rPr>
            </w:pPr>
          </w:p>
        </w:tc>
        <w:tc>
          <w:tcPr>
            <w:tcW w:w="1219" w:type="dxa"/>
            <w:tcBorders>
              <w:top w:val="single" w:sz="4" w:space="0" w:color="auto"/>
              <w:left w:val="nil"/>
              <w:bottom w:val="nil"/>
              <w:right w:val="nil"/>
            </w:tcBorders>
            <w:shd w:val="clear" w:color="auto" w:fill="FAFAFA"/>
            <w:noWrap/>
            <w:vAlign w:val="bottom"/>
          </w:tcPr>
          <w:p w:rsidR="00D57F38" w:rsidRPr="00757348" w:rsidRDefault="00D57F38" w:rsidP="00D2292D">
            <w:pPr>
              <w:ind w:right="-72"/>
              <w:jc w:val="right"/>
              <w:rPr>
                <w:rFonts w:ascii="Arial" w:eastAsia="Times New Roman" w:hAnsi="Arial" w:cs="Arial"/>
                <w:sz w:val="8"/>
                <w:szCs w:val="8"/>
                <w:lang w:val="en-GB"/>
              </w:rPr>
            </w:pPr>
          </w:p>
        </w:tc>
        <w:tc>
          <w:tcPr>
            <w:tcW w:w="1220" w:type="dxa"/>
            <w:tcBorders>
              <w:top w:val="single" w:sz="4" w:space="0" w:color="auto"/>
              <w:left w:val="nil"/>
              <w:bottom w:val="nil"/>
              <w:right w:val="nil"/>
            </w:tcBorders>
            <w:shd w:val="clear" w:color="auto" w:fill="FAFAFA"/>
            <w:noWrap/>
            <w:vAlign w:val="bottom"/>
          </w:tcPr>
          <w:p w:rsidR="00D57F38" w:rsidRPr="00757348" w:rsidRDefault="00D57F38" w:rsidP="00D2292D">
            <w:pPr>
              <w:ind w:right="-72"/>
              <w:jc w:val="right"/>
              <w:rPr>
                <w:rFonts w:ascii="Arial" w:eastAsia="Times New Roman" w:hAnsi="Arial" w:cs="Arial"/>
                <w:sz w:val="8"/>
                <w:szCs w:val="8"/>
                <w:lang w:val="en-GB"/>
              </w:rPr>
            </w:pPr>
          </w:p>
        </w:tc>
      </w:tr>
      <w:tr w:rsidR="00D57F38" w:rsidRPr="0085495B" w:rsidTr="00303B57">
        <w:trPr>
          <w:trHeight w:val="20"/>
        </w:trPr>
        <w:tc>
          <w:tcPr>
            <w:tcW w:w="3492" w:type="dxa"/>
            <w:tcBorders>
              <w:top w:val="nil"/>
              <w:left w:val="nil"/>
              <w:bottom w:val="nil"/>
              <w:right w:val="nil"/>
            </w:tcBorders>
            <w:shd w:val="clear" w:color="auto" w:fill="auto"/>
            <w:noWrap/>
            <w:vAlign w:val="bottom"/>
            <w:hideMark/>
          </w:tcPr>
          <w:p w:rsidR="00D57F38" w:rsidRPr="0085495B" w:rsidRDefault="00FF201C" w:rsidP="00E03626">
            <w:pPr>
              <w:rPr>
                <w:rFonts w:ascii="Arial" w:eastAsia="Times New Roman" w:hAnsi="Arial" w:cs="Arial"/>
                <w:b/>
                <w:bCs/>
                <w:color w:val="000000"/>
                <w:sz w:val="18"/>
                <w:szCs w:val="18"/>
                <w:lang w:val="en-GB"/>
              </w:rPr>
            </w:pPr>
            <w:r w:rsidRPr="0085495B">
              <w:rPr>
                <w:rFonts w:ascii="Arial" w:eastAsia="Times New Roman" w:hAnsi="Arial" w:cs="Arial"/>
                <w:b/>
                <w:bCs/>
                <w:color w:val="000000"/>
                <w:sz w:val="18"/>
                <w:szCs w:val="18"/>
                <w:lang w:val="en-GB"/>
              </w:rPr>
              <w:t>As at 31 December 2020</w:t>
            </w:r>
          </w:p>
        </w:tc>
        <w:tc>
          <w:tcPr>
            <w:tcW w:w="1219" w:type="dxa"/>
            <w:tcBorders>
              <w:top w:val="nil"/>
              <w:left w:val="nil"/>
              <w:bottom w:val="nil"/>
              <w:right w:val="nil"/>
            </w:tcBorders>
            <w:shd w:val="clear" w:color="auto" w:fill="FAFAFA"/>
            <w:noWrap/>
            <w:vAlign w:val="bottom"/>
            <w:hideMark/>
          </w:tcPr>
          <w:p w:rsidR="00D57F38" w:rsidRPr="0085495B" w:rsidRDefault="00D57F38" w:rsidP="00D2292D">
            <w:pPr>
              <w:ind w:right="-72"/>
              <w:jc w:val="right"/>
              <w:rPr>
                <w:rFonts w:ascii="Arial" w:eastAsia="Times New Roman" w:hAnsi="Arial" w:cs="Arial"/>
                <w:b/>
                <w:bCs/>
                <w:color w:val="000000"/>
                <w:sz w:val="18"/>
                <w:szCs w:val="18"/>
                <w:lang w:val="en-GB"/>
              </w:rPr>
            </w:pPr>
          </w:p>
        </w:tc>
        <w:tc>
          <w:tcPr>
            <w:tcW w:w="1219" w:type="dxa"/>
            <w:tcBorders>
              <w:top w:val="nil"/>
              <w:left w:val="nil"/>
              <w:bottom w:val="nil"/>
              <w:right w:val="nil"/>
            </w:tcBorders>
            <w:shd w:val="clear" w:color="auto" w:fill="FAFAFA"/>
            <w:noWrap/>
            <w:vAlign w:val="bottom"/>
            <w:hideMark/>
          </w:tcPr>
          <w:p w:rsidR="00D57F38" w:rsidRPr="0085495B" w:rsidRDefault="00D57F38" w:rsidP="00D2292D">
            <w:pPr>
              <w:ind w:right="-72"/>
              <w:jc w:val="right"/>
              <w:rPr>
                <w:rFonts w:ascii="Arial" w:eastAsia="Times New Roman" w:hAnsi="Arial" w:cs="Arial"/>
                <w:sz w:val="18"/>
                <w:szCs w:val="18"/>
                <w:lang w:val="en-GB"/>
              </w:rPr>
            </w:pPr>
          </w:p>
        </w:tc>
        <w:tc>
          <w:tcPr>
            <w:tcW w:w="1180" w:type="dxa"/>
            <w:tcBorders>
              <w:top w:val="nil"/>
              <w:left w:val="nil"/>
              <w:bottom w:val="nil"/>
              <w:right w:val="nil"/>
            </w:tcBorders>
            <w:shd w:val="clear" w:color="auto" w:fill="FAFAFA"/>
            <w:noWrap/>
            <w:vAlign w:val="bottom"/>
            <w:hideMark/>
          </w:tcPr>
          <w:p w:rsidR="00D57F38" w:rsidRPr="0085495B" w:rsidRDefault="00D57F38" w:rsidP="00D2292D">
            <w:pPr>
              <w:ind w:right="-72"/>
              <w:jc w:val="right"/>
              <w:rPr>
                <w:rFonts w:ascii="Arial" w:eastAsia="Times New Roman" w:hAnsi="Arial" w:cs="Arial"/>
                <w:sz w:val="18"/>
                <w:szCs w:val="18"/>
                <w:lang w:val="en-GB"/>
              </w:rPr>
            </w:pPr>
          </w:p>
        </w:tc>
        <w:tc>
          <w:tcPr>
            <w:tcW w:w="1219" w:type="dxa"/>
            <w:tcBorders>
              <w:top w:val="nil"/>
              <w:left w:val="nil"/>
              <w:bottom w:val="nil"/>
              <w:right w:val="nil"/>
            </w:tcBorders>
            <w:shd w:val="clear" w:color="auto" w:fill="FAFAFA"/>
            <w:noWrap/>
            <w:vAlign w:val="bottom"/>
            <w:hideMark/>
          </w:tcPr>
          <w:p w:rsidR="00D57F38" w:rsidRPr="0085495B" w:rsidRDefault="00D57F38" w:rsidP="00D2292D">
            <w:pPr>
              <w:ind w:right="-72"/>
              <w:jc w:val="right"/>
              <w:rPr>
                <w:rFonts w:ascii="Arial" w:eastAsia="Times New Roman" w:hAnsi="Arial" w:cs="Arial"/>
                <w:sz w:val="18"/>
                <w:szCs w:val="18"/>
                <w:lang w:val="en-GB"/>
              </w:rPr>
            </w:pPr>
          </w:p>
        </w:tc>
        <w:tc>
          <w:tcPr>
            <w:tcW w:w="1220" w:type="dxa"/>
            <w:tcBorders>
              <w:top w:val="nil"/>
              <w:left w:val="nil"/>
              <w:bottom w:val="nil"/>
              <w:right w:val="nil"/>
            </w:tcBorders>
            <w:shd w:val="clear" w:color="auto" w:fill="FAFAFA"/>
            <w:noWrap/>
            <w:vAlign w:val="bottom"/>
            <w:hideMark/>
          </w:tcPr>
          <w:p w:rsidR="00D57F38" w:rsidRPr="0085495B" w:rsidRDefault="00D57F38" w:rsidP="00D2292D">
            <w:pPr>
              <w:ind w:right="-72"/>
              <w:jc w:val="right"/>
              <w:rPr>
                <w:rFonts w:ascii="Arial" w:eastAsia="Times New Roman" w:hAnsi="Arial" w:cs="Arial"/>
                <w:sz w:val="18"/>
                <w:szCs w:val="18"/>
                <w:lang w:val="en-GB"/>
              </w:rPr>
            </w:pPr>
          </w:p>
        </w:tc>
      </w:tr>
      <w:tr w:rsidR="00D57F38" w:rsidRPr="0085495B" w:rsidTr="00303B57">
        <w:trPr>
          <w:trHeight w:val="20"/>
        </w:trPr>
        <w:tc>
          <w:tcPr>
            <w:tcW w:w="3492" w:type="dxa"/>
            <w:tcBorders>
              <w:top w:val="nil"/>
              <w:left w:val="nil"/>
              <w:bottom w:val="nil"/>
              <w:right w:val="nil"/>
            </w:tcBorders>
            <w:shd w:val="clear" w:color="auto" w:fill="auto"/>
            <w:noWrap/>
            <w:vAlign w:val="bottom"/>
            <w:hideMark/>
          </w:tcPr>
          <w:p w:rsidR="006B1C74" w:rsidRDefault="00D57F38" w:rsidP="00E03626">
            <w:pPr>
              <w:rPr>
                <w:rFonts w:ascii="Arial" w:eastAsia="Times New Roman" w:hAnsi="Arial" w:cs="Arial"/>
                <w:i/>
                <w:iCs/>
                <w:color w:val="000000"/>
                <w:sz w:val="18"/>
                <w:szCs w:val="18"/>
                <w:lang w:val="en-GB"/>
              </w:rPr>
            </w:pPr>
            <w:r w:rsidRPr="0085495B">
              <w:rPr>
                <w:rFonts w:ascii="Arial" w:eastAsia="Times New Roman" w:hAnsi="Arial" w:cs="Arial"/>
                <w:i/>
                <w:iCs/>
                <w:color w:val="000000"/>
                <w:sz w:val="18"/>
                <w:szCs w:val="18"/>
                <w:lang w:val="en-GB"/>
              </w:rPr>
              <w:t xml:space="preserve">Financial assets measured </w:t>
            </w:r>
          </w:p>
          <w:p w:rsidR="00D57F38" w:rsidRPr="0085495B" w:rsidRDefault="006B1C74" w:rsidP="00E03626">
            <w:pPr>
              <w:rPr>
                <w:rFonts w:ascii="Arial" w:eastAsia="Times New Roman" w:hAnsi="Arial" w:cs="Arial"/>
                <w:i/>
                <w:iCs/>
                <w:color w:val="000000"/>
                <w:sz w:val="18"/>
                <w:szCs w:val="18"/>
                <w:lang w:val="en-GB"/>
              </w:rPr>
            </w:pPr>
            <w:r>
              <w:rPr>
                <w:rFonts w:ascii="Arial" w:eastAsia="Times New Roman" w:hAnsi="Arial" w:cs="Arial"/>
                <w:i/>
                <w:iCs/>
                <w:color w:val="000000"/>
                <w:sz w:val="18"/>
                <w:szCs w:val="18"/>
                <w:lang w:val="en-GB"/>
              </w:rPr>
              <w:t xml:space="preserve">   </w:t>
            </w:r>
            <w:r w:rsidR="00D57F38" w:rsidRPr="0085495B">
              <w:rPr>
                <w:rFonts w:ascii="Arial" w:eastAsia="Times New Roman" w:hAnsi="Arial" w:cs="Arial"/>
                <w:i/>
                <w:iCs/>
                <w:color w:val="000000"/>
                <w:sz w:val="18"/>
                <w:szCs w:val="18"/>
                <w:lang w:val="en-GB"/>
              </w:rPr>
              <w:t>at fair value</w:t>
            </w:r>
            <w:r>
              <w:rPr>
                <w:rFonts w:ascii="Arial" w:eastAsia="Times New Roman" w:hAnsi="Arial" w:cs="Arial"/>
                <w:i/>
                <w:iCs/>
                <w:color w:val="000000"/>
                <w:sz w:val="18"/>
                <w:szCs w:val="18"/>
                <w:lang w:val="en-GB"/>
              </w:rPr>
              <w:t xml:space="preserve"> </w:t>
            </w:r>
            <w:r w:rsidR="00D57F38" w:rsidRPr="0085495B">
              <w:rPr>
                <w:rFonts w:ascii="Arial" w:eastAsia="Times New Roman" w:hAnsi="Arial" w:cs="Arial"/>
                <w:i/>
                <w:iCs/>
                <w:color w:val="000000"/>
                <w:sz w:val="18"/>
                <w:szCs w:val="18"/>
                <w:lang w:val="en-GB"/>
              </w:rPr>
              <w:t>(FV)</w:t>
            </w:r>
          </w:p>
        </w:tc>
        <w:tc>
          <w:tcPr>
            <w:tcW w:w="1219" w:type="dxa"/>
            <w:tcBorders>
              <w:top w:val="nil"/>
              <w:left w:val="nil"/>
              <w:right w:val="nil"/>
            </w:tcBorders>
            <w:shd w:val="clear" w:color="auto" w:fill="FAFAFA"/>
            <w:noWrap/>
            <w:vAlign w:val="bottom"/>
            <w:hideMark/>
          </w:tcPr>
          <w:p w:rsidR="00D57F38" w:rsidRPr="0085495B" w:rsidRDefault="00D57F38" w:rsidP="00D2292D">
            <w:pPr>
              <w:ind w:right="-72"/>
              <w:jc w:val="right"/>
              <w:rPr>
                <w:rFonts w:ascii="Arial" w:eastAsia="Times New Roman" w:hAnsi="Arial" w:cs="Arial"/>
                <w:i/>
                <w:iCs/>
                <w:color w:val="000000"/>
                <w:sz w:val="18"/>
                <w:szCs w:val="18"/>
                <w:lang w:val="en-GB"/>
              </w:rPr>
            </w:pPr>
          </w:p>
        </w:tc>
        <w:tc>
          <w:tcPr>
            <w:tcW w:w="1219" w:type="dxa"/>
            <w:tcBorders>
              <w:top w:val="nil"/>
              <w:left w:val="nil"/>
              <w:right w:val="nil"/>
            </w:tcBorders>
            <w:shd w:val="clear" w:color="auto" w:fill="FAFAFA"/>
            <w:noWrap/>
            <w:vAlign w:val="bottom"/>
            <w:hideMark/>
          </w:tcPr>
          <w:p w:rsidR="00D57F38" w:rsidRPr="0085495B" w:rsidRDefault="00D57F38" w:rsidP="00D2292D">
            <w:pPr>
              <w:ind w:right="-72"/>
              <w:jc w:val="right"/>
              <w:rPr>
                <w:rFonts w:ascii="Arial" w:eastAsia="Times New Roman" w:hAnsi="Arial" w:cs="Arial"/>
                <w:i/>
                <w:iCs/>
                <w:sz w:val="18"/>
                <w:szCs w:val="18"/>
                <w:lang w:val="en-GB"/>
              </w:rPr>
            </w:pPr>
          </w:p>
        </w:tc>
        <w:tc>
          <w:tcPr>
            <w:tcW w:w="1180" w:type="dxa"/>
            <w:tcBorders>
              <w:top w:val="nil"/>
              <w:left w:val="nil"/>
              <w:right w:val="nil"/>
            </w:tcBorders>
            <w:shd w:val="clear" w:color="auto" w:fill="FAFAFA"/>
            <w:noWrap/>
            <w:vAlign w:val="bottom"/>
            <w:hideMark/>
          </w:tcPr>
          <w:p w:rsidR="00D57F38" w:rsidRPr="0085495B" w:rsidRDefault="00D57F38" w:rsidP="00D2292D">
            <w:pPr>
              <w:ind w:right="-72"/>
              <w:jc w:val="right"/>
              <w:rPr>
                <w:rFonts w:ascii="Arial" w:eastAsia="Times New Roman" w:hAnsi="Arial" w:cs="Arial"/>
                <w:i/>
                <w:iCs/>
                <w:sz w:val="18"/>
                <w:szCs w:val="18"/>
                <w:lang w:val="en-GB"/>
              </w:rPr>
            </w:pPr>
          </w:p>
        </w:tc>
        <w:tc>
          <w:tcPr>
            <w:tcW w:w="1219" w:type="dxa"/>
            <w:tcBorders>
              <w:top w:val="nil"/>
              <w:left w:val="nil"/>
              <w:right w:val="nil"/>
            </w:tcBorders>
            <w:shd w:val="clear" w:color="auto" w:fill="FAFAFA"/>
            <w:noWrap/>
            <w:vAlign w:val="bottom"/>
            <w:hideMark/>
          </w:tcPr>
          <w:p w:rsidR="00D57F38" w:rsidRPr="0085495B" w:rsidRDefault="00D57F38" w:rsidP="00D2292D">
            <w:pPr>
              <w:ind w:right="-72"/>
              <w:jc w:val="right"/>
              <w:rPr>
                <w:rFonts w:ascii="Arial" w:eastAsia="Times New Roman" w:hAnsi="Arial" w:cs="Arial"/>
                <w:i/>
                <w:iCs/>
                <w:sz w:val="18"/>
                <w:szCs w:val="18"/>
                <w:lang w:val="en-GB"/>
              </w:rPr>
            </w:pPr>
          </w:p>
        </w:tc>
        <w:tc>
          <w:tcPr>
            <w:tcW w:w="1220" w:type="dxa"/>
            <w:tcBorders>
              <w:top w:val="nil"/>
              <w:left w:val="nil"/>
              <w:right w:val="nil"/>
            </w:tcBorders>
            <w:shd w:val="clear" w:color="auto" w:fill="FAFAFA"/>
            <w:noWrap/>
            <w:vAlign w:val="bottom"/>
            <w:hideMark/>
          </w:tcPr>
          <w:p w:rsidR="00D57F38" w:rsidRPr="0085495B" w:rsidRDefault="00D57F38" w:rsidP="00D2292D">
            <w:pPr>
              <w:ind w:right="-72"/>
              <w:jc w:val="right"/>
              <w:rPr>
                <w:rFonts w:ascii="Arial" w:eastAsia="Times New Roman" w:hAnsi="Arial" w:cs="Arial"/>
                <w:i/>
                <w:iCs/>
                <w:sz w:val="18"/>
                <w:szCs w:val="18"/>
                <w:lang w:val="en-GB"/>
              </w:rPr>
            </w:pPr>
          </w:p>
        </w:tc>
      </w:tr>
      <w:tr w:rsidR="00FF02CA" w:rsidRPr="0085495B" w:rsidTr="00303B57">
        <w:trPr>
          <w:trHeight w:val="20"/>
        </w:trPr>
        <w:tc>
          <w:tcPr>
            <w:tcW w:w="3492" w:type="dxa"/>
            <w:tcBorders>
              <w:top w:val="nil"/>
              <w:left w:val="nil"/>
              <w:bottom w:val="nil"/>
              <w:right w:val="nil"/>
            </w:tcBorders>
            <w:shd w:val="clear" w:color="auto" w:fill="auto"/>
            <w:noWrap/>
            <w:vAlign w:val="bottom"/>
            <w:hideMark/>
          </w:tcPr>
          <w:p w:rsidR="00FF02CA" w:rsidRPr="0085495B" w:rsidRDefault="00FF02CA" w:rsidP="00FF02CA">
            <w:pPr>
              <w:rPr>
                <w:rFonts w:ascii="Arial" w:eastAsia="Times New Roman" w:hAnsi="Arial" w:cs="Arial"/>
                <w:color w:val="000000"/>
                <w:sz w:val="18"/>
                <w:szCs w:val="18"/>
                <w:lang w:val="en-GB"/>
              </w:rPr>
            </w:pPr>
            <w:r w:rsidRPr="0085495B">
              <w:rPr>
                <w:rFonts w:ascii="Arial" w:eastAsia="Times New Roman" w:hAnsi="Arial" w:cs="Arial"/>
                <w:color w:val="000000"/>
                <w:sz w:val="18"/>
                <w:szCs w:val="18"/>
                <w:lang w:val="en-GB"/>
              </w:rPr>
              <w:t>Derivative financial instruments</w:t>
            </w:r>
          </w:p>
        </w:tc>
        <w:tc>
          <w:tcPr>
            <w:tcW w:w="1219" w:type="dxa"/>
            <w:tcBorders>
              <w:bottom w:val="single" w:sz="4" w:space="0" w:color="auto"/>
            </w:tcBorders>
            <w:shd w:val="clear" w:color="auto" w:fill="FAFAFA"/>
            <w:noWrap/>
            <w:vAlign w:val="bottom"/>
            <w:hideMark/>
          </w:tcPr>
          <w:p w:rsidR="00FF02CA" w:rsidRPr="0085495B" w:rsidRDefault="00FF02CA"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27,302</w:t>
            </w:r>
          </w:p>
        </w:tc>
        <w:tc>
          <w:tcPr>
            <w:tcW w:w="1219" w:type="dxa"/>
            <w:tcBorders>
              <w:bottom w:val="single" w:sz="4" w:space="0" w:color="auto"/>
            </w:tcBorders>
            <w:shd w:val="clear" w:color="auto" w:fill="FAFAFA"/>
            <w:noWrap/>
            <w:vAlign w:val="bottom"/>
            <w:hideMark/>
          </w:tcPr>
          <w:p w:rsidR="00FF02CA" w:rsidRPr="0085495B" w:rsidRDefault="00FF02CA" w:rsidP="007E5BE1">
            <w:pPr>
              <w:spacing w:before="6" w:after="6"/>
              <w:ind w:right="-72"/>
              <w:jc w:val="right"/>
              <w:rPr>
                <w:rFonts w:ascii="Arial" w:hAnsi="Arial" w:cs="Arial"/>
                <w:spacing w:val="-4"/>
                <w:sz w:val="18"/>
                <w:szCs w:val="18"/>
                <w:lang w:val="en-GB" w:eastAsia="en-GB"/>
              </w:rPr>
            </w:pPr>
            <w:r w:rsidRPr="0085495B">
              <w:rPr>
                <w:rFonts w:ascii="Arial" w:hAnsi="Arial" w:cs="Arial"/>
                <w:spacing w:val="-4"/>
                <w:sz w:val="18"/>
                <w:szCs w:val="18"/>
                <w:cs/>
                <w:lang w:val="en-GB" w:eastAsia="en-GB"/>
              </w:rPr>
              <w:t>-</w:t>
            </w:r>
          </w:p>
        </w:tc>
        <w:tc>
          <w:tcPr>
            <w:tcW w:w="1180" w:type="dxa"/>
            <w:tcBorders>
              <w:bottom w:val="single" w:sz="4" w:space="0" w:color="auto"/>
            </w:tcBorders>
            <w:shd w:val="clear" w:color="auto" w:fill="FAFAFA"/>
            <w:noWrap/>
            <w:vAlign w:val="bottom"/>
            <w:hideMark/>
          </w:tcPr>
          <w:p w:rsidR="00FF02CA" w:rsidRPr="0085495B" w:rsidRDefault="00FF02CA" w:rsidP="007E5BE1">
            <w:pPr>
              <w:spacing w:before="6" w:after="6"/>
              <w:ind w:right="-72"/>
              <w:jc w:val="right"/>
              <w:rPr>
                <w:rFonts w:ascii="Arial" w:hAnsi="Arial" w:cs="Arial"/>
                <w:spacing w:val="-4"/>
                <w:sz w:val="18"/>
                <w:szCs w:val="18"/>
                <w:lang w:val="en-GB" w:eastAsia="en-GB"/>
              </w:rPr>
            </w:pPr>
            <w:r w:rsidRPr="0085495B">
              <w:rPr>
                <w:rFonts w:ascii="Arial" w:hAnsi="Arial" w:cs="Arial"/>
                <w:spacing w:val="-4"/>
                <w:sz w:val="18"/>
                <w:szCs w:val="18"/>
                <w:cs/>
                <w:lang w:val="en-GB" w:eastAsia="en-GB"/>
              </w:rPr>
              <w:t>-</w:t>
            </w:r>
          </w:p>
        </w:tc>
        <w:tc>
          <w:tcPr>
            <w:tcW w:w="1219" w:type="dxa"/>
            <w:tcBorders>
              <w:bottom w:val="single" w:sz="4" w:space="0" w:color="auto"/>
            </w:tcBorders>
            <w:shd w:val="clear" w:color="auto" w:fill="FAFAFA"/>
            <w:noWrap/>
            <w:vAlign w:val="bottom"/>
            <w:hideMark/>
          </w:tcPr>
          <w:p w:rsidR="00FF02CA" w:rsidRPr="0085495B" w:rsidRDefault="00FF02CA" w:rsidP="007E5BE1">
            <w:pPr>
              <w:spacing w:before="6" w:after="6"/>
              <w:ind w:right="-72"/>
              <w:jc w:val="right"/>
              <w:rPr>
                <w:rFonts w:ascii="Arial" w:hAnsi="Arial" w:cs="Arial"/>
                <w:spacing w:val="-4"/>
                <w:sz w:val="18"/>
                <w:szCs w:val="18"/>
                <w:lang w:eastAsia="en-GB"/>
              </w:rPr>
            </w:pPr>
            <w:r w:rsidRPr="0085495B">
              <w:rPr>
                <w:rFonts w:ascii="Arial" w:hAnsi="Arial" w:cs="Arial"/>
                <w:spacing w:val="-4"/>
                <w:sz w:val="18"/>
                <w:szCs w:val="18"/>
                <w:lang w:eastAsia="en-GB"/>
              </w:rPr>
              <w:t>27,302</w:t>
            </w:r>
          </w:p>
        </w:tc>
        <w:tc>
          <w:tcPr>
            <w:tcW w:w="1220" w:type="dxa"/>
            <w:tcBorders>
              <w:bottom w:val="single" w:sz="4" w:space="0" w:color="auto"/>
            </w:tcBorders>
            <w:shd w:val="clear" w:color="auto" w:fill="FAFAFA"/>
            <w:noWrap/>
            <w:vAlign w:val="bottom"/>
            <w:hideMark/>
          </w:tcPr>
          <w:p w:rsidR="00FF02CA" w:rsidRPr="0085495B" w:rsidRDefault="00FF02CA" w:rsidP="007E5BE1">
            <w:pPr>
              <w:spacing w:before="6" w:after="6"/>
              <w:ind w:right="-72"/>
              <w:jc w:val="right"/>
              <w:rPr>
                <w:rFonts w:ascii="Arial" w:hAnsi="Arial" w:cs="Arial"/>
                <w:spacing w:val="-4"/>
                <w:sz w:val="18"/>
                <w:szCs w:val="18"/>
                <w:lang w:val="en-GB" w:eastAsia="en-GB"/>
              </w:rPr>
            </w:pPr>
            <w:r w:rsidRPr="0085495B">
              <w:rPr>
                <w:rFonts w:ascii="Arial" w:hAnsi="Arial" w:cs="Arial"/>
                <w:spacing w:val="-4"/>
                <w:sz w:val="18"/>
                <w:szCs w:val="18"/>
                <w:lang w:eastAsia="en-GB"/>
              </w:rPr>
              <w:t>27,302</w:t>
            </w:r>
          </w:p>
        </w:tc>
      </w:tr>
      <w:tr w:rsidR="00CC3407" w:rsidRPr="00757348" w:rsidTr="00CC3407">
        <w:trPr>
          <w:trHeight w:val="89"/>
        </w:trPr>
        <w:tc>
          <w:tcPr>
            <w:tcW w:w="3492" w:type="dxa"/>
            <w:tcBorders>
              <w:top w:val="nil"/>
              <w:left w:val="nil"/>
              <w:bottom w:val="nil"/>
              <w:right w:val="nil"/>
            </w:tcBorders>
            <w:shd w:val="clear" w:color="auto" w:fill="auto"/>
            <w:noWrap/>
            <w:vAlign w:val="bottom"/>
          </w:tcPr>
          <w:p w:rsidR="00CC3407" w:rsidRPr="00757348" w:rsidRDefault="00CC3407" w:rsidP="00CC3407">
            <w:pPr>
              <w:rPr>
                <w:rFonts w:ascii="Arial" w:eastAsia="Times New Roman" w:hAnsi="Arial" w:cs="Arial"/>
                <w:sz w:val="8"/>
                <w:szCs w:val="8"/>
                <w:lang w:val="en-GB"/>
              </w:rPr>
            </w:pPr>
          </w:p>
        </w:tc>
        <w:tc>
          <w:tcPr>
            <w:tcW w:w="1219" w:type="dxa"/>
            <w:tcBorders>
              <w:top w:val="single" w:sz="4" w:space="0" w:color="auto"/>
              <w:left w:val="nil"/>
              <w:right w:val="nil"/>
            </w:tcBorders>
            <w:shd w:val="clear" w:color="auto" w:fill="FAFAFA"/>
            <w:noWrap/>
            <w:vAlign w:val="bottom"/>
          </w:tcPr>
          <w:p w:rsidR="00CC3407" w:rsidRPr="00757348" w:rsidRDefault="00CC3407" w:rsidP="00CC3407">
            <w:pPr>
              <w:spacing w:before="6" w:after="6"/>
              <w:ind w:right="-72"/>
              <w:jc w:val="right"/>
              <w:rPr>
                <w:rFonts w:ascii="Arial" w:eastAsia="Times New Roman" w:hAnsi="Arial" w:cs="Arial"/>
                <w:color w:val="000000"/>
                <w:spacing w:val="-4"/>
                <w:sz w:val="8"/>
                <w:szCs w:val="8"/>
                <w:lang w:val="en-GB" w:eastAsia="en-GB"/>
              </w:rPr>
            </w:pPr>
          </w:p>
        </w:tc>
        <w:tc>
          <w:tcPr>
            <w:tcW w:w="1219" w:type="dxa"/>
            <w:tcBorders>
              <w:top w:val="single" w:sz="4" w:space="0" w:color="auto"/>
              <w:left w:val="nil"/>
              <w:right w:val="nil"/>
            </w:tcBorders>
            <w:shd w:val="clear" w:color="auto" w:fill="FAFAFA"/>
            <w:noWrap/>
            <w:vAlign w:val="bottom"/>
          </w:tcPr>
          <w:p w:rsidR="00CC3407" w:rsidRPr="00757348" w:rsidRDefault="00CC3407" w:rsidP="00CC3407">
            <w:pPr>
              <w:spacing w:before="6" w:after="6"/>
              <w:ind w:right="-72"/>
              <w:jc w:val="right"/>
              <w:rPr>
                <w:rFonts w:ascii="Arial" w:eastAsia="Times New Roman" w:hAnsi="Arial" w:cs="Arial"/>
                <w:color w:val="000000"/>
                <w:spacing w:val="-4"/>
                <w:sz w:val="8"/>
                <w:szCs w:val="8"/>
                <w:lang w:val="en-GB" w:eastAsia="en-GB"/>
              </w:rPr>
            </w:pPr>
          </w:p>
        </w:tc>
        <w:tc>
          <w:tcPr>
            <w:tcW w:w="1180" w:type="dxa"/>
            <w:tcBorders>
              <w:top w:val="single" w:sz="4" w:space="0" w:color="auto"/>
              <w:left w:val="nil"/>
              <w:right w:val="nil"/>
            </w:tcBorders>
            <w:shd w:val="clear" w:color="auto" w:fill="FAFAFA"/>
            <w:noWrap/>
            <w:vAlign w:val="bottom"/>
          </w:tcPr>
          <w:p w:rsidR="00CC3407" w:rsidRPr="00757348" w:rsidRDefault="00CC3407" w:rsidP="00CC3407">
            <w:pPr>
              <w:spacing w:before="6" w:after="6"/>
              <w:ind w:right="-72"/>
              <w:jc w:val="right"/>
              <w:rPr>
                <w:rFonts w:ascii="Arial" w:eastAsia="Times New Roman" w:hAnsi="Arial" w:cs="Arial"/>
                <w:color w:val="000000"/>
                <w:spacing w:val="-4"/>
                <w:sz w:val="8"/>
                <w:szCs w:val="8"/>
                <w:lang w:val="en-GB" w:eastAsia="en-GB"/>
              </w:rPr>
            </w:pPr>
          </w:p>
        </w:tc>
        <w:tc>
          <w:tcPr>
            <w:tcW w:w="1219" w:type="dxa"/>
            <w:tcBorders>
              <w:top w:val="single" w:sz="4" w:space="0" w:color="auto"/>
              <w:left w:val="nil"/>
              <w:right w:val="nil"/>
            </w:tcBorders>
            <w:shd w:val="clear" w:color="auto" w:fill="FAFAFA"/>
            <w:noWrap/>
            <w:vAlign w:val="bottom"/>
          </w:tcPr>
          <w:p w:rsidR="00CC3407" w:rsidRPr="00757348" w:rsidRDefault="00CC3407" w:rsidP="00CC3407">
            <w:pPr>
              <w:spacing w:before="6" w:after="6"/>
              <w:ind w:right="-72"/>
              <w:jc w:val="right"/>
              <w:rPr>
                <w:rFonts w:ascii="Arial" w:eastAsia="Times New Roman" w:hAnsi="Arial" w:cs="Arial"/>
                <w:color w:val="000000"/>
                <w:spacing w:val="-4"/>
                <w:sz w:val="8"/>
                <w:szCs w:val="8"/>
                <w:lang w:val="en-GB" w:eastAsia="en-GB"/>
              </w:rPr>
            </w:pPr>
          </w:p>
        </w:tc>
        <w:tc>
          <w:tcPr>
            <w:tcW w:w="1220" w:type="dxa"/>
            <w:tcBorders>
              <w:top w:val="single" w:sz="4" w:space="0" w:color="auto"/>
              <w:left w:val="nil"/>
              <w:right w:val="nil"/>
            </w:tcBorders>
            <w:shd w:val="clear" w:color="auto" w:fill="FAFAFA"/>
            <w:noWrap/>
            <w:vAlign w:val="bottom"/>
          </w:tcPr>
          <w:p w:rsidR="00CC3407" w:rsidRPr="00757348" w:rsidRDefault="00CC3407" w:rsidP="00CC3407">
            <w:pPr>
              <w:spacing w:before="6" w:after="6"/>
              <w:ind w:right="-72"/>
              <w:jc w:val="right"/>
              <w:rPr>
                <w:rFonts w:ascii="Arial" w:eastAsia="Times New Roman" w:hAnsi="Arial" w:cs="Arial"/>
                <w:color w:val="000000"/>
                <w:spacing w:val="-4"/>
                <w:sz w:val="8"/>
                <w:szCs w:val="8"/>
                <w:lang w:val="en-GB" w:eastAsia="en-GB"/>
              </w:rPr>
            </w:pPr>
          </w:p>
        </w:tc>
      </w:tr>
      <w:tr w:rsidR="00FF02CA" w:rsidRPr="0085495B" w:rsidTr="00303B57">
        <w:trPr>
          <w:trHeight w:val="20"/>
        </w:trPr>
        <w:tc>
          <w:tcPr>
            <w:tcW w:w="3492" w:type="dxa"/>
            <w:tcBorders>
              <w:top w:val="nil"/>
              <w:left w:val="nil"/>
              <w:bottom w:val="nil"/>
              <w:right w:val="nil"/>
            </w:tcBorders>
            <w:shd w:val="clear" w:color="auto" w:fill="auto"/>
            <w:noWrap/>
            <w:vAlign w:val="bottom"/>
            <w:hideMark/>
          </w:tcPr>
          <w:p w:rsidR="00FF02CA" w:rsidRPr="0085495B" w:rsidRDefault="00FF02CA" w:rsidP="00FF02CA">
            <w:pPr>
              <w:rPr>
                <w:rFonts w:ascii="Arial" w:eastAsia="Times New Roman" w:hAnsi="Arial" w:cs="Arial"/>
                <w:color w:val="000000"/>
                <w:sz w:val="18"/>
                <w:szCs w:val="18"/>
                <w:lang w:val="en-GB"/>
              </w:rPr>
            </w:pPr>
          </w:p>
        </w:tc>
        <w:tc>
          <w:tcPr>
            <w:tcW w:w="1219" w:type="dxa"/>
            <w:tcBorders>
              <w:top w:val="nil"/>
              <w:left w:val="nil"/>
              <w:bottom w:val="single" w:sz="4" w:space="0" w:color="auto"/>
              <w:right w:val="nil"/>
            </w:tcBorders>
            <w:shd w:val="clear" w:color="auto" w:fill="FAFAFA"/>
            <w:noWrap/>
            <w:vAlign w:val="bottom"/>
            <w:hideMark/>
          </w:tcPr>
          <w:p w:rsidR="00FF02CA" w:rsidRPr="0085495B" w:rsidRDefault="00FF02CA"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27,302</w:t>
            </w:r>
          </w:p>
        </w:tc>
        <w:tc>
          <w:tcPr>
            <w:tcW w:w="1219" w:type="dxa"/>
            <w:tcBorders>
              <w:top w:val="nil"/>
              <w:left w:val="nil"/>
              <w:bottom w:val="single" w:sz="4" w:space="0" w:color="auto"/>
              <w:right w:val="nil"/>
            </w:tcBorders>
            <w:shd w:val="clear" w:color="auto" w:fill="FAFAFA"/>
            <w:noWrap/>
            <w:vAlign w:val="bottom"/>
            <w:hideMark/>
          </w:tcPr>
          <w:p w:rsidR="00FF02CA" w:rsidRPr="0085495B" w:rsidRDefault="00FF02CA" w:rsidP="007E5BE1">
            <w:pPr>
              <w:spacing w:before="6" w:after="6"/>
              <w:ind w:right="-72"/>
              <w:jc w:val="right"/>
              <w:rPr>
                <w:rFonts w:ascii="Arial" w:hAnsi="Arial" w:cs="Arial"/>
                <w:spacing w:val="-4"/>
                <w:sz w:val="18"/>
                <w:szCs w:val="18"/>
                <w:lang w:val="en-GB" w:eastAsia="en-GB"/>
              </w:rPr>
            </w:pPr>
            <w:r w:rsidRPr="0085495B">
              <w:rPr>
                <w:rFonts w:ascii="Arial" w:hAnsi="Arial" w:cs="Arial"/>
                <w:spacing w:val="-4"/>
                <w:sz w:val="18"/>
                <w:szCs w:val="18"/>
                <w:lang w:val="en-GB" w:eastAsia="en-GB"/>
              </w:rPr>
              <w:t>-</w:t>
            </w:r>
          </w:p>
        </w:tc>
        <w:tc>
          <w:tcPr>
            <w:tcW w:w="1180" w:type="dxa"/>
            <w:tcBorders>
              <w:top w:val="nil"/>
              <w:left w:val="nil"/>
              <w:bottom w:val="single" w:sz="4" w:space="0" w:color="auto"/>
              <w:right w:val="nil"/>
            </w:tcBorders>
            <w:shd w:val="clear" w:color="auto" w:fill="FAFAFA"/>
            <w:noWrap/>
            <w:vAlign w:val="bottom"/>
            <w:hideMark/>
          </w:tcPr>
          <w:p w:rsidR="00FF02CA" w:rsidRPr="0085495B" w:rsidRDefault="00FF02CA" w:rsidP="007E5BE1">
            <w:pPr>
              <w:spacing w:before="6" w:after="6"/>
              <w:ind w:right="-72"/>
              <w:jc w:val="right"/>
              <w:rPr>
                <w:rFonts w:ascii="Arial" w:hAnsi="Arial" w:cs="Arial"/>
                <w:spacing w:val="-4"/>
                <w:sz w:val="18"/>
                <w:szCs w:val="18"/>
                <w:lang w:val="en-GB" w:eastAsia="en-GB"/>
              </w:rPr>
            </w:pPr>
            <w:r w:rsidRPr="0085495B">
              <w:rPr>
                <w:rFonts w:ascii="Arial" w:hAnsi="Arial" w:cs="Arial"/>
                <w:spacing w:val="-4"/>
                <w:sz w:val="18"/>
                <w:szCs w:val="18"/>
                <w:lang w:val="en-GB" w:eastAsia="en-GB"/>
              </w:rPr>
              <w:t>-</w:t>
            </w:r>
          </w:p>
        </w:tc>
        <w:tc>
          <w:tcPr>
            <w:tcW w:w="1219" w:type="dxa"/>
            <w:tcBorders>
              <w:top w:val="nil"/>
              <w:left w:val="nil"/>
              <w:bottom w:val="single" w:sz="4" w:space="0" w:color="auto"/>
              <w:right w:val="nil"/>
            </w:tcBorders>
            <w:shd w:val="clear" w:color="auto" w:fill="FAFAFA"/>
            <w:noWrap/>
            <w:vAlign w:val="bottom"/>
            <w:hideMark/>
          </w:tcPr>
          <w:p w:rsidR="00FF02CA" w:rsidRPr="0085495B" w:rsidRDefault="00FF02CA" w:rsidP="007E5BE1">
            <w:pPr>
              <w:spacing w:before="6" w:after="6"/>
              <w:ind w:right="-72"/>
              <w:jc w:val="right"/>
              <w:rPr>
                <w:rFonts w:ascii="Arial" w:hAnsi="Arial" w:cs="Arial"/>
                <w:spacing w:val="-4"/>
                <w:sz w:val="18"/>
                <w:szCs w:val="18"/>
                <w:lang w:val="en-GB" w:eastAsia="en-GB"/>
              </w:rPr>
            </w:pPr>
            <w:r w:rsidRPr="0085495B">
              <w:rPr>
                <w:rFonts w:ascii="Arial" w:hAnsi="Arial" w:cs="Arial"/>
                <w:spacing w:val="-4"/>
                <w:sz w:val="18"/>
                <w:szCs w:val="18"/>
                <w:lang w:val="en-GB" w:eastAsia="en-GB"/>
              </w:rPr>
              <w:t>27,302</w:t>
            </w:r>
          </w:p>
        </w:tc>
        <w:tc>
          <w:tcPr>
            <w:tcW w:w="1220" w:type="dxa"/>
            <w:tcBorders>
              <w:top w:val="nil"/>
              <w:left w:val="nil"/>
              <w:bottom w:val="single" w:sz="4" w:space="0" w:color="auto"/>
              <w:right w:val="nil"/>
            </w:tcBorders>
            <w:shd w:val="clear" w:color="auto" w:fill="FAFAFA"/>
            <w:noWrap/>
            <w:vAlign w:val="bottom"/>
            <w:hideMark/>
          </w:tcPr>
          <w:p w:rsidR="00FF02CA" w:rsidRPr="0085495B" w:rsidRDefault="00FF02CA" w:rsidP="007E5BE1">
            <w:pPr>
              <w:spacing w:before="6" w:after="6"/>
              <w:ind w:right="-72"/>
              <w:jc w:val="right"/>
              <w:rPr>
                <w:rFonts w:ascii="Arial" w:hAnsi="Arial" w:cs="Arial"/>
                <w:spacing w:val="-4"/>
                <w:sz w:val="18"/>
                <w:szCs w:val="18"/>
                <w:lang w:val="en-GB" w:eastAsia="en-GB"/>
              </w:rPr>
            </w:pPr>
            <w:r w:rsidRPr="0085495B">
              <w:rPr>
                <w:rFonts w:ascii="Arial" w:hAnsi="Arial" w:cs="Arial"/>
                <w:spacing w:val="-4"/>
                <w:sz w:val="18"/>
                <w:szCs w:val="18"/>
                <w:lang w:val="en-GB" w:eastAsia="en-GB"/>
              </w:rPr>
              <w:t>27,302</w:t>
            </w:r>
          </w:p>
        </w:tc>
      </w:tr>
      <w:tr w:rsidR="00FF02CA" w:rsidRPr="00757348" w:rsidTr="00303B57">
        <w:trPr>
          <w:trHeight w:val="20"/>
        </w:trPr>
        <w:tc>
          <w:tcPr>
            <w:tcW w:w="3492" w:type="dxa"/>
            <w:tcBorders>
              <w:top w:val="nil"/>
              <w:left w:val="nil"/>
              <w:bottom w:val="nil"/>
              <w:right w:val="nil"/>
            </w:tcBorders>
            <w:shd w:val="clear" w:color="auto" w:fill="auto"/>
            <w:noWrap/>
            <w:vAlign w:val="bottom"/>
            <w:hideMark/>
          </w:tcPr>
          <w:p w:rsidR="00FF02CA" w:rsidRPr="00757348" w:rsidRDefault="00FF02CA" w:rsidP="00FF02CA">
            <w:pPr>
              <w:rPr>
                <w:rFonts w:ascii="Arial" w:eastAsia="Times New Roman" w:hAnsi="Arial" w:cs="Arial"/>
                <w:color w:val="000000"/>
                <w:sz w:val="16"/>
                <w:szCs w:val="16"/>
                <w:lang w:val="en-GB"/>
              </w:rPr>
            </w:pPr>
          </w:p>
        </w:tc>
        <w:tc>
          <w:tcPr>
            <w:tcW w:w="1219" w:type="dxa"/>
            <w:tcBorders>
              <w:top w:val="single" w:sz="4" w:space="0" w:color="auto"/>
              <w:left w:val="nil"/>
              <w:bottom w:val="nil"/>
              <w:right w:val="nil"/>
            </w:tcBorders>
            <w:shd w:val="clear" w:color="auto" w:fill="FAFAFA"/>
            <w:noWrap/>
            <w:vAlign w:val="bottom"/>
            <w:hideMark/>
          </w:tcPr>
          <w:p w:rsidR="00FF02CA" w:rsidRPr="00757348" w:rsidRDefault="00FF02CA" w:rsidP="007E5BE1">
            <w:pPr>
              <w:ind w:right="-72"/>
              <w:jc w:val="right"/>
              <w:rPr>
                <w:rFonts w:ascii="Arial" w:eastAsia="Times New Roman" w:hAnsi="Arial" w:cs="Arial"/>
                <w:sz w:val="16"/>
                <w:szCs w:val="16"/>
                <w:lang w:val="en-GB"/>
              </w:rPr>
            </w:pPr>
          </w:p>
        </w:tc>
        <w:tc>
          <w:tcPr>
            <w:tcW w:w="1219" w:type="dxa"/>
            <w:tcBorders>
              <w:top w:val="single" w:sz="4" w:space="0" w:color="auto"/>
              <w:left w:val="nil"/>
              <w:bottom w:val="nil"/>
              <w:right w:val="nil"/>
            </w:tcBorders>
            <w:shd w:val="clear" w:color="auto" w:fill="FAFAFA"/>
            <w:noWrap/>
            <w:vAlign w:val="bottom"/>
            <w:hideMark/>
          </w:tcPr>
          <w:p w:rsidR="00FF02CA" w:rsidRPr="00757348" w:rsidRDefault="00FF02CA" w:rsidP="007E5BE1">
            <w:pPr>
              <w:ind w:right="-72"/>
              <w:jc w:val="right"/>
              <w:rPr>
                <w:rFonts w:ascii="Arial" w:eastAsia="Times New Roman" w:hAnsi="Arial" w:cs="Arial"/>
                <w:sz w:val="16"/>
                <w:szCs w:val="16"/>
                <w:lang w:val="en-GB"/>
              </w:rPr>
            </w:pPr>
          </w:p>
        </w:tc>
        <w:tc>
          <w:tcPr>
            <w:tcW w:w="1180" w:type="dxa"/>
            <w:tcBorders>
              <w:top w:val="single" w:sz="4" w:space="0" w:color="auto"/>
              <w:left w:val="nil"/>
              <w:bottom w:val="nil"/>
              <w:right w:val="nil"/>
            </w:tcBorders>
            <w:shd w:val="clear" w:color="auto" w:fill="FAFAFA"/>
            <w:noWrap/>
            <w:vAlign w:val="bottom"/>
            <w:hideMark/>
          </w:tcPr>
          <w:p w:rsidR="00FF02CA" w:rsidRPr="00757348" w:rsidRDefault="00FF02CA" w:rsidP="007E5BE1">
            <w:pPr>
              <w:ind w:right="-72"/>
              <w:jc w:val="right"/>
              <w:rPr>
                <w:rFonts w:ascii="Arial" w:eastAsia="Times New Roman" w:hAnsi="Arial" w:cs="Arial"/>
                <w:sz w:val="16"/>
                <w:szCs w:val="16"/>
                <w:lang w:val="en-GB"/>
              </w:rPr>
            </w:pPr>
          </w:p>
        </w:tc>
        <w:tc>
          <w:tcPr>
            <w:tcW w:w="1219" w:type="dxa"/>
            <w:tcBorders>
              <w:top w:val="single" w:sz="4" w:space="0" w:color="auto"/>
              <w:left w:val="nil"/>
              <w:bottom w:val="nil"/>
              <w:right w:val="nil"/>
            </w:tcBorders>
            <w:shd w:val="clear" w:color="auto" w:fill="FAFAFA"/>
            <w:noWrap/>
            <w:vAlign w:val="bottom"/>
            <w:hideMark/>
          </w:tcPr>
          <w:p w:rsidR="00FF02CA" w:rsidRPr="00757348" w:rsidRDefault="00FF02CA" w:rsidP="007E5BE1">
            <w:pPr>
              <w:ind w:right="-72"/>
              <w:jc w:val="right"/>
              <w:rPr>
                <w:rFonts w:ascii="Arial" w:eastAsia="Times New Roman" w:hAnsi="Arial" w:cs="Arial"/>
                <w:sz w:val="16"/>
                <w:szCs w:val="16"/>
                <w:lang w:val="en-GB"/>
              </w:rPr>
            </w:pPr>
          </w:p>
        </w:tc>
        <w:tc>
          <w:tcPr>
            <w:tcW w:w="1220" w:type="dxa"/>
            <w:tcBorders>
              <w:top w:val="single" w:sz="4" w:space="0" w:color="auto"/>
              <w:left w:val="nil"/>
              <w:bottom w:val="nil"/>
              <w:right w:val="nil"/>
            </w:tcBorders>
            <w:shd w:val="clear" w:color="auto" w:fill="FAFAFA"/>
            <w:noWrap/>
            <w:vAlign w:val="bottom"/>
            <w:hideMark/>
          </w:tcPr>
          <w:p w:rsidR="00FF02CA" w:rsidRPr="00757348" w:rsidRDefault="00FF02CA" w:rsidP="007E5BE1">
            <w:pPr>
              <w:ind w:right="-72"/>
              <w:jc w:val="right"/>
              <w:rPr>
                <w:rFonts w:ascii="Arial" w:eastAsia="Times New Roman" w:hAnsi="Arial" w:cs="Arial"/>
                <w:sz w:val="16"/>
                <w:szCs w:val="16"/>
                <w:lang w:val="en-GB"/>
              </w:rPr>
            </w:pPr>
          </w:p>
        </w:tc>
      </w:tr>
      <w:tr w:rsidR="00FF02CA" w:rsidRPr="0085495B" w:rsidTr="00303B57">
        <w:trPr>
          <w:trHeight w:val="20"/>
        </w:trPr>
        <w:tc>
          <w:tcPr>
            <w:tcW w:w="3492" w:type="dxa"/>
            <w:tcBorders>
              <w:top w:val="nil"/>
              <w:left w:val="nil"/>
              <w:bottom w:val="nil"/>
              <w:right w:val="nil"/>
            </w:tcBorders>
            <w:shd w:val="clear" w:color="auto" w:fill="auto"/>
            <w:noWrap/>
            <w:vAlign w:val="bottom"/>
            <w:hideMark/>
          </w:tcPr>
          <w:p w:rsidR="00FF02CA" w:rsidRPr="0085495B" w:rsidRDefault="00FF02CA" w:rsidP="00FF02CA">
            <w:pPr>
              <w:rPr>
                <w:rFonts w:ascii="Arial" w:eastAsia="Times New Roman" w:hAnsi="Arial" w:cs="Arial"/>
                <w:i/>
                <w:iCs/>
                <w:color w:val="000000"/>
                <w:sz w:val="18"/>
                <w:szCs w:val="18"/>
                <w:lang w:val="en-GB"/>
              </w:rPr>
            </w:pPr>
            <w:r w:rsidRPr="0085495B">
              <w:rPr>
                <w:rFonts w:ascii="Arial" w:eastAsia="Times New Roman" w:hAnsi="Arial" w:cs="Arial"/>
                <w:i/>
                <w:iCs/>
                <w:color w:val="000000"/>
                <w:sz w:val="18"/>
                <w:szCs w:val="18"/>
                <w:lang w:val="en-GB"/>
              </w:rPr>
              <w:t xml:space="preserve">Financial liabilities measured </w:t>
            </w:r>
          </w:p>
          <w:p w:rsidR="00FF02CA" w:rsidRPr="0085495B" w:rsidRDefault="00FF02CA" w:rsidP="00FF02CA">
            <w:pPr>
              <w:rPr>
                <w:rFonts w:ascii="Arial" w:eastAsia="Times New Roman" w:hAnsi="Arial" w:cs="Arial"/>
                <w:i/>
                <w:iCs/>
                <w:color w:val="000000"/>
                <w:sz w:val="18"/>
                <w:szCs w:val="18"/>
                <w:lang w:val="en-GB"/>
              </w:rPr>
            </w:pPr>
            <w:r w:rsidRPr="0085495B">
              <w:rPr>
                <w:rFonts w:ascii="Arial" w:eastAsia="Times New Roman" w:hAnsi="Arial" w:cs="Arial"/>
                <w:i/>
                <w:iCs/>
                <w:color w:val="000000"/>
                <w:sz w:val="18"/>
                <w:szCs w:val="18"/>
                <w:lang w:val="en-GB"/>
              </w:rPr>
              <w:t xml:space="preserve">   at fair valu</w:t>
            </w:r>
            <w:r w:rsidR="006B1C74">
              <w:rPr>
                <w:rFonts w:ascii="Arial" w:eastAsia="Times New Roman" w:hAnsi="Arial" w:cs="Arial"/>
                <w:i/>
                <w:iCs/>
                <w:color w:val="000000"/>
                <w:sz w:val="18"/>
                <w:szCs w:val="18"/>
                <w:lang w:val="en-GB"/>
              </w:rPr>
              <w:t>e (FV)</w:t>
            </w:r>
          </w:p>
        </w:tc>
        <w:tc>
          <w:tcPr>
            <w:tcW w:w="1219" w:type="dxa"/>
            <w:tcBorders>
              <w:top w:val="nil"/>
              <w:left w:val="nil"/>
              <w:bottom w:val="nil"/>
              <w:right w:val="nil"/>
            </w:tcBorders>
            <w:shd w:val="clear" w:color="auto" w:fill="FAFAFA"/>
            <w:noWrap/>
            <w:vAlign w:val="bottom"/>
            <w:hideMark/>
          </w:tcPr>
          <w:p w:rsidR="00FF02CA" w:rsidRPr="0085495B" w:rsidRDefault="00FF02CA" w:rsidP="007E5BE1">
            <w:pPr>
              <w:ind w:right="-72"/>
              <w:jc w:val="right"/>
              <w:rPr>
                <w:rFonts w:ascii="Arial" w:eastAsia="Times New Roman" w:hAnsi="Arial" w:cs="Arial"/>
                <w:i/>
                <w:iCs/>
                <w:color w:val="000000"/>
                <w:sz w:val="18"/>
                <w:szCs w:val="18"/>
                <w:lang w:val="en-GB"/>
              </w:rPr>
            </w:pPr>
          </w:p>
        </w:tc>
        <w:tc>
          <w:tcPr>
            <w:tcW w:w="1219" w:type="dxa"/>
            <w:tcBorders>
              <w:top w:val="nil"/>
              <w:left w:val="nil"/>
              <w:bottom w:val="nil"/>
              <w:right w:val="nil"/>
            </w:tcBorders>
            <w:shd w:val="clear" w:color="auto" w:fill="FAFAFA"/>
            <w:noWrap/>
            <w:vAlign w:val="bottom"/>
            <w:hideMark/>
          </w:tcPr>
          <w:p w:rsidR="00FF02CA" w:rsidRPr="0085495B" w:rsidRDefault="00FF02CA" w:rsidP="007E5BE1">
            <w:pPr>
              <w:ind w:right="-72"/>
              <w:jc w:val="right"/>
              <w:rPr>
                <w:rFonts w:ascii="Arial" w:eastAsia="Times New Roman" w:hAnsi="Arial" w:cs="Arial"/>
                <w:i/>
                <w:iCs/>
                <w:sz w:val="18"/>
                <w:szCs w:val="18"/>
                <w:lang w:val="en-GB"/>
              </w:rPr>
            </w:pPr>
          </w:p>
        </w:tc>
        <w:tc>
          <w:tcPr>
            <w:tcW w:w="1180" w:type="dxa"/>
            <w:tcBorders>
              <w:top w:val="nil"/>
              <w:left w:val="nil"/>
              <w:bottom w:val="nil"/>
              <w:right w:val="nil"/>
            </w:tcBorders>
            <w:shd w:val="clear" w:color="auto" w:fill="FAFAFA"/>
            <w:noWrap/>
            <w:vAlign w:val="bottom"/>
            <w:hideMark/>
          </w:tcPr>
          <w:p w:rsidR="00FF02CA" w:rsidRPr="0085495B" w:rsidRDefault="00FF02CA" w:rsidP="007E5BE1">
            <w:pPr>
              <w:ind w:right="-72"/>
              <w:jc w:val="right"/>
              <w:rPr>
                <w:rFonts w:ascii="Arial" w:eastAsia="Times New Roman" w:hAnsi="Arial" w:cs="Arial"/>
                <w:i/>
                <w:iCs/>
                <w:sz w:val="18"/>
                <w:szCs w:val="18"/>
                <w:lang w:val="en-GB"/>
              </w:rPr>
            </w:pPr>
          </w:p>
        </w:tc>
        <w:tc>
          <w:tcPr>
            <w:tcW w:w="1219" w:type="dxa"/>
            <w:tcBorders>
              <w:top w:val="nil"/>
              <w:left w:val="nil"/>
              <w:bottom w:val="nil"/>
              <w:right w:val="nil"/>
            </w:tcBorders>
            <w:shd w:val="clear" w:color="auto" w:fill="FAFAFA"/>
            <w:noWrap/>
            <w:vAlign w:val="bottom"/>
            <w:hideMark/>
          </w:tcPr>
          <w:p w:rsidR="00FF02CA" w:rsidRPr="0085495B" w:rsidRDefault="00FF02CA" w:rsidP="007E5BE1">
            <w:pPr>
              <w:ind w:right="-72"/>
              <w:jc w:val="right"/>
              <w:rPr>
                <w:rFonts w:ascii="Arial" w:eastAsia="Times New Roman" w:hAnsi="Arial" w:cs="Arial"/>
                <w:i/>
                <w:iCs/>
                <w:sz w:val="18"/>
                <w:szCs w:val="18"/>
                <w:lang w:val="en-GB"/>
              </w:rPr>
            </w:pPr>
          </w:p>
        </w:tc>
        <w:tc>
          <w:tcPr>
            <w:tcW w:w="1220" w:type="dxa"/>
            <w:tcBorders>
              <w:top w:val="nil"/>
              <w:left w:val="nil"/>
              <w:bottom w:val="nil"/>
              <w:right w:val="nil"/>
            </w:tcBorders>
            <w:shd w:val="clear" w:color="auto" w:fill="FAFAFA"/>
            <w:noWrap/>
            <w:vAlign w:val="bottom"/>
            <w:hideMark/>
          </w:tcPr>
          <w:p w:rsidR="00FF02CA" w:rsidRPr="0085495B" w:rsidRDefault="00FF02CA" w:rsidP="007E5BE1">
            <w:pPr>
              <w:ind w:right="-72"/>
              <w:jc w:val="right"/>
              <w:rPr>
                <w:rFonts w:ascii="Arial" w:eastAsia="Times New Roman" w:hAnsi="Arial" w:cs="Arial"/>
                <w:i/>
                <w:iCs/>
                <w:sz w:val="18"/>
                <w:szCs w:val="18"/>
                <w:lang w:val="en-GB"/>
              </w:rPr>
            </w:pPr>
          </w:p>
        </w:tc>
      </w:tr>
      <w:tr w:rsidR="00FF02CA" w:rsidRPr="0085495B" w:rsidTr="00303B57">
        <w:trPr>
          <w:trHeight w:val="20"/>
        </w:trPr>
        <w:tc>
          <w:tcPr>
            <w:tcW w:w="3492" w:type="dxa"/>
            <w:tcBorders>
              <w:top w:val="nil"/>
              <w:left w:val="nil"/>
              <w:bottom w:val="nil"/>
              <w:right w:val="nil"/>
            </w:tcBorders>
            <w:shd w:val="clear" w:color="auto" w:fill="auto"/>
            <w:noWrap/>
            <w:vAlign w:val="bottom"/>
            <w:hideMark/>
          </w:tcPr>
          <w:p w:rsidR="00FF02CA" w:rsidRPr="0085495B" w:rsidRDefault="00FF02CA" w:rsidP="00FF02CA">
            <w:pPr>
              <w:rPr>
                <w:rFonts w:ascii="Arial" w:eastAsia="Times New Roman" w:hAnsi="Arial" w:cs="Arial"/>
                <w:color w:val="000000"/>
                <w:sz w:val="18"/>
                <w:szCs w:val="18"/>
                <w:lang w:val="en-GB"/>
              </w:rPr>
            </w:pPr>
            <w:r w:rsidRPr="0085495B">
              <w:rPr>
                <w:rFonts w:ascii="Arial" w:eastAsia="Times New Roman" w:hAnsi="Arial" w:cs="Arial"/>
                <w:color w:val="000000"/>
                <w:sz w:val="18"/>
                <w:szCs w:val="18"/>
                <w:lang w:val="en-GB"/>
              </w:rPr>
              <w:t>Derivative financial instruments</w:t>
            </w:r>
          </w:p>
        </w:tc>
        <w:tc>
          <w:tcPr>
            <w:tcW w:w="1219" w:type="dxa"/>
            <w:tcBorders>
              <w:bottom w:val="single" w:sz="4" w:space="0" w:color="auto"/>
            </w:tcBorders>
            <w:shd w:val="clear" w:color="auto" w:fill="FAFAFA"/>
            <w:noWrap/>
            <w:vAlign w:val="bottom"/>
            <w:hideMark/>
          </w:tcPr>
          <w:p w:rsidR="00FF02CA" w:rsidRPr="0085495B" w:rsidRDefault="00FF02CA"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346,450</w:t>
            </w:r>
          </w:p>
        </w:tc>
        <w:tc>
          <w:tcPr>
            <w:tcW w:w="1219" w:type="dxa"/>
            <w:tcBorders>
              <w:bottom w:val="single" w:sz="4" w:space="0" w:color="auto"/>
            </w:tcBorders>
            <w:shd w:val="clear" w:color="auto" w:fill="FAFAFA"/>
            <w:noWrap/>
            <w:vAlign w:val="bottom"/>
            <w:hideMark/>
          </w:tcPr>
          <w:p w:rsidR="00FF02CA" w:rsidRPr="0085495B" w:rsidRDefault="00FF02CA"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w:t>
            </w:r>
          </w:p>
        </w:tc>
        <w:tc>
          <w:tcPr>
            <w:tcW w:w="1180" w:type="dxa"/>
            <w:tcBorders>
              <w:bottom w:val="single" w:sz="4" w:space="0" w:color="auto"/>
            </w:tcBorders>
            <w:shd w:val="clear" w:color="auto" w:fill="FAFAFA"/>
            <w:noWrap/>
            <w:vAlign w:val="bottom"/>
            <w:hideMark/>
          </w:tcPr>
          <w:p w:rsidR="00FF02CA" w:rsidRPr="0085495B" w:rsidRDefault="00FF02CA"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w:t>
            </w:r>
          </w:p>
        </w:tc>
        <w:tc>
          <w:tcPr>
            <w:tcW w:w="1219" w:type="dxa"/>
            <w:tcBorders>
              <w:bottom w:val="single" w:sz="4" w:space="0" w:color="auto"/>
            </w:tcBorders>
            <w:shd w:val="clear" w:color="auto" w:fill="FAFAFA"/>
            <w:noWrap/>
            <w:vAlign w:val="bottom"/>
            <w:hideMark/>
          </w:tcPr>
          <w:p w:rsidR="00FF02CA" w:rsidRPr="0085495B" w:rsidRDefault="00FF02CA"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346,450</w:t>
            </w:r>
          </w:p>
        </w:tc>
        <w:tc>
          <w:tcPr>
            <w:tcW w:w="1220" w:type="dxa"/>
            <w:tcBorders>
              <w:bottom w:val="single" w:sz="4" w:space="0" w:color="auto"/>
            </w:tcBorders>
            <w:shd w:val="clear" w:color="auto" w:fill="FAFAFA"/>
            <w:noWrap/>
            <w:vAlign w:val="bottom"/>
            <w:hideMark/>
          </w:tcPr>
          <w:p w:rsidR="00FF02CA" w:rsidRPr="0085495B" w:rsidRDefault="00FF02CA"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346,450</w:t>
            </w:r>
          </w:p>
        </w:tc>
      </w:tr>
      <w:tr w:rsidR="007967B0" w:rsidRPr="00757348" w:rsidTr="00303B57">
        <w:trPr>
          <w:trHeight w:val="89"/>
        </w:trPr>
        <w:tc>
          <w:tcPr>
            <w:tcW w:w="3492" w:type="dxa"/>
            <w:tcBorders>
              <w:top w:val="nil"/>
              <w:left w:val="nil"/>
              <w:bottom w:val="nil"/>
              <w:right w:val="nil"/>
            </w:tcBorders>
            <w:shd w:val="clear" w:color="auto" w:fill="auto"/>
            <w:noWrap/>
            <w:vAlign w:val="bottom"/>
          </w:tcPr>
          <w:p w:rsidR="007967B0" w:rsidRPr="00757348" w:rsidRDefault="007967B0" w:rsidP="00FF02CA">
            <w:pPr>
              <w:rPr>
                <w:rFonts w:ascii="Arial" w:eastAsia="Times New Roman" w:hAnsi="Arial" w:cs="Arial"/>
                <w:sz w:val="8"/>
                <w:szCs w:val="8"/>
                <w:lang w:val="en-GB"/>
              </w:rPr>
            </w:pPr>
          </w:p>
        </w:tc>
        <w:tc>
          <w:tcPr>
            <w:tcW w:w="1219" w:type="dxa"/>
            <w:tcBorders>
              <w:top w:val="single" w:sz="4" w:space="0" w:color="auto"/>
              <w:left w:val="nil"/>
              <w:right w:val="nil"/>
            </w:tcBorders>
            <w:shd w:val="clear" w:color="auto" w:fill="FAFAFA"/>
            <w:noWrap/>
            <w:vAlign w:val="bottom"/>
          </w:tcPr>
          <w:p w:rsidR="007967B0" w:rsidRPr="00757348" w:rsidRDefault="007967B0" w:rsidP="007E5BE1">
            <w:pPr>
              <w:spacing w:before="6" w:after="6"/>
              <w:ind w:right="-72"/>
              <w:jc w:val="right"/>
              <w:rPr>
                <w:rFonts w:ascii="Arial" w:eastAsia="Times New Roman" w:hAnsi="Arial" w:cs="Arial"/>
                <w:color w:val="000000"/>
                <w:spacing w:val="-4"/>
                <w:sz w:val="8"/>
                <w:szCs w:val="8"/>
                <w:lang w:val="en-GB" w:eastAsia="en-GB"/>
              </w:rPr>
            </w:pPr>
          </w:p>
        </w:tc>
        <w:tc>
          <w:tcPr>
            <w:tcW w:w="1219" w:type="dxa"/>
            <w:tcBorders>
              <w:top w:val="single" w:sz="4" w:space="0" w:color="auto"/>
              <w:left w:val="nil"/>
              <w:right w:val="nil"/>
            </w:tcBorders>
            <w:shd w:val="clear" w:color="auto" w:fill="FAFAFA"/>
            <w:noWrap/>
            <w:vAlign w:val="bottom"/>
          </w:tcPr>
          <w:p w:rsidR="007967B0" w:rsidRPr="00757348" w:rsidRDefault="007967B0" w:rsidP="007E5BE1">
            <w:pPr>
              <w:spacing w:before="6" w:after="6"/>
              <w:ind w:right="-72"/>
              <w:jc w:val="right"/>
              <w:rPr>
                <w:rFonts w:ascii="Arial" w:eastAsia="Times New Roman" w:hAnsi="Arial" w:cs="Arial"/>
                <w:color w:val="000000"/>
                <w:spacing w:val="-4"/>
                <w:sz w:val="8"/>
                <w:szCs w:val="8"/>
                <w:lang w:val="en-GB" w:eastAsia="en-GB"/>
              </w:rPr>
            </w:pPr>
          </w:p>
        </w:tc>
        <w:tc>
          <w:tcPr>
            <w:tcW w:w="1180" w:type="dxa"/>
            <w:tcBorders>
              <w:top w:val="single" w:sz="4" w:space="0" w:color="auto"/>
              <w:left w:val="nil"/>
              <w:right w:val="nil"/>
            </w:tcBorders>
            <w:shd w:val="clear" w:color="auto" w:fill="FAFAFA"/>
            <w:noWrap/>
            <w:vAlign w:val="bottom"/>
          </w:tcPr>
          <w:p w:rsidR="007967B0" w:rsidRPr="00757348" w:rsidRDefault="007967B0" w:rsidP="007E5BE1">
            <w:pPr>
              <w:spacing w:before="6" w:after="6"/>
              <w:ind w:right="-72"/>
              <w:jc w:val="right"/>
              <w:rPr>
                <w:rFonts w:ascii="Arial" w:eastAsia="Times New Roman" w:hAnsi="Arial" w:cs="Arial"/>
                <w:color w:val="000000"/>
                <w:spacing w:val="-4"/>
                <w:sz w:val="8"/>
                <w:szCs w:val="8"/>
                <w:lang w:val="en-GB" w:eastAsia="en-GB"/>
              </w:rPr>
            </w:pPr>
          </w:p>
        </w:tc>
        <w:tc>
          <w:tcPr>
            <w:tcW w:w="1219" w:type="dxa"/>
            <w:tcBorders>
              <w:top w:val="single" w:sz="4" w:space="0" w:color="auto"/>
              <w:left w:val="nil"/>
              <w:right w:val="nil"/>
            </w:tcBorders>
            <w:shd w:val="clear" w:color="auto" w:fill="FAFAFA"/>
            <w:noWrap/>
            <w:vAlign w:val="bottom"/>
          </w:tcPr>
          <w:p w:rsidR="007967B0" w:rsidRPr="00757348" w:rsidRDefault="007967B0" w:rsidP="007E5BE1">
            <w:pPr>
              <w:spacing w:before="6" w:after="6"/>
              <w:ind w:right="-72"/>
              <w:jc w:val="right"/>
              <w:rPr>
                <w:rFonts w:ascii="Arial" w:eastAsia="Times New Roman" w:hAnsi="Arial" w:cs="Arial"/>
                <w:color w:val="000000"/>
                <w:spacing w:val="-4"/>
                <w:sz w:val="8"/>
                <w:szCs w:val="8"/>
                <w:lang w:val="en-GB" w:eastAsia="en-GB"/>
              </w:rPr>
            </w:pPr>
          </w:p>
        </w:tc>
        <w:tc>
          <w:tcPr>
            <w:tcW w:w="1220" w:type="dxa"/>
            <w:tcBorders>
              <w:top w:val="single" w:sz="4" w:space="0" w:color="auto"/>
              <w:left w:val="nil"/>
              <w:right w:val="nil"/>
            </w:tcBorders>
            <w:shd w:val="clear" w:color="auto" w:fill="FAFAFA"/>
            <w:noWrap/>
            <w:vAlign w:val="bottom"/>
          </w:tcPr>
          <w:p w:rsidR="007967B0" w:rsidRPr="00757348" w:rsidRDefault="007967B0" w:rsidP="007E5BE1">
            <w:pPr>
              <w:spacing w:before="6" w:after="6"/>
              <w:ind w:right="-72"/>
              <w:jc w:val="right"/>
              <w:rPr>
                <w:rFonts w:ascii="Arial" w:eastAsia="Times New Roman" w:hAnsi="Arial" w:cs="Arial"/>
                <w:color w:val="000000"/>
                <w:spacing w:val="-4"/>
                <w:sz w:val="8"/>
                <w:szCs w:val="8"/>
                <w:lang w:val="en-GB" w:eastAsia="en-GB"/>
              </w:rPr>
            </w:pPr>
          </w:p>
        </w:tc>
      </w:tr>
      <w:tr w:rsidR="00FF02CA" w:rsidRPr="0085495B" w:rsidTr="00303B57">
        <w:trPr>
          <w:trHeight w:val="89"/>
        </w:trPr>
        <w:tc>
          <w:tcPr>
            <w:tcW w:w="3492" w:type="dxa"/>
            <w:tcBorders>
              <w:top w:val="nil"/>
              <w:left w:val="nil"/>
              <w:bottom w:val="nil"/>
              <w:right w:val="nil"/>
            </w:tcBorders>
            <w:shd w:val="clear" w:color="auto" w:fill="auto"/>
            <w:noWrap/>
            <w:vAlign w:val="bottom"/>
            <w:hideMark/>
          </w:tcPr>
          <w:p w:rsidR="00FF02CA" w:rsidRPr="0085495B" w:rsidRDefault="00FF02CA" w:rsidP="00FF02CA">
            <w:pPr>
              <w:rPr>
                <w:rFonts w:ascii="Arial" w:eastAsia="Times New Roman" w:hAnsi="Arial" w:cs="Arial"/>
                <w:sz w:val="18"/>
                <w:szCs w:val="18"/>
                <w:lang w:val="en-GB"/>
              </w:rPr>
            </w:pPr>
          </w:p>
        </w:tc>
        <w:tc>
          <w:tcPr>
            <w:tcW w:w="1219" w:type="dxa"/>
            <w:tcBorders>
              <w:left w:val="nil"/>
              <w:bottom w:val="single" w:sz="4" w:space="0" w:color="auto"/>
              <w:right w:val="nil"/>
            </w:tcBorders>
            <w:shd w:val="clear" w:color="auto" w:fill="FAFAFA"/>
            <w:noWrap/>
            <w:vAlign w:val="bottom"/>
            <w:hideMark/>
          </w:tcPr>
          <w:p w:rsidR="00FF02CA" w:rsidRPr="0085495B" w:rsidRDefault="00FF02CA"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346,450</w:t>
            </w:r>
          </w:p>
        </w:tc>
        <w:tc>
          <w:tcPr>
            <w:tcW w:w="1219" w:type="dxa"/>
            <w:tcBorders>
              <w:left w:val="nil"/>
              <w:bottom w:val="single" w:sz="4" w:space="0" w:color="auto"/>
              <w:right w:val="nil"/>
            </w:tcBorders>
            <w:shd w:val="clear" w:color="auto" w:fill="FAFAFA"/>
            <w:noWrap/>
            <w:vAlign w:val="bottom"/>
            <w:hideMark/>
          </w:tcPr>
          <w:p w:rsidR="00FF02CA" w:rsidRPr="0085495B" w:rsidRDefault="00FF02CA" w:rsidP="007E5BE1">
            <w:pPr>
              <w:spacing w:before="6" w:after="6"/>
              <w:ind w:right="-72"/>
              <w:jc w:val="right"/>
              <w:rPr>
                <w:rFonts w:ascii="Arial" w:eastAsia="Times New Roman" w:hAnsi="Arial" w:cs="Arial"/>
                <w:color w:val="000000"/>
                <w:spacing w:val="-4"/>
                <w:sz w:val="18"/>
                <w:szCs w:val="18"/>
                <w:cs/>
                <w:lang w:val="en-GB" w:eastAsia="en-GB"/>
              </w:rPr>
            </w:pPr>
            <w:r w:rsidRPr="0085495B">
              <w:rPr>
                <w:rFonts w:ascii="Arial" w:eastAsia="Times New Roman" w:hAnsi="Arial" w:cs="Arial"/>
                <w:color w:val="000000"/>
                <w:spacing w:val="-4"/>
                <w:sz w:val="18"/>
                <w:szCs w:val="18"/>
                <w:lang w:val="en-GB" w:eastAsia="en-GB"/>
              </w:rPr>
              <w:t>-</w:t>
            </w:r>
          </w:p>
        </w:tc>
        <w:tc>
          <w:tcPr>
            <w:tcW w:w="1180" w:type="dxa"/>
            <w:tcBorders>
              <w:left w:val="nil"/>
              <w:bottom w:val="single" w:sz="4" w:space="0" w:color="auto"/>
              <w:right w:val="nil"/>
            </w:tcBorders>
            <w:shd w:val="clear" w:color="auto" w:fill="FAFAFA"/>
            <w:noWrap/>
            <w:vAlign w:val="bottom"/>
            <w:hideMark/>
          </w:tcPr>
          <w:p w:rsidR="00FF02CA" w:rsidRPr="0085495B" w:rsidRDefault="00FF02CA"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w:t>
            </w:r>
          </w:p>
        </w:tc>
        <w:tc>
          <w:tcPr>
            <w:tcW w:w="1219" w:type="dxa"/>
            <w:tcBorders>
              <w:left w:val="nil"/>
              <w:bottom w:val="single" w:sz="4" w:space="0" w:color="auto"/>
              <w:right w:val="nil"/>
            </w:tcBorders>
            <w:shd w:val="clear" w:color="auto" w:fill="FAFAFA"/>
            <w:noWrap/>
            <w:vAlign w:val="bottom"/>
            <w:hideMark/>
          </w:tcPr>
          <w:p w:rsidR="00FF02CA" w:rsidRPr="0085495B" w:rsidRDefault="00FF02CA"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346,450</w:t>
            </w:r>
          </w:p>
        </w:tc>
        <w:tc>
          <w:tcPr>
            <w:tcW w:w="1220" w:type="dxa"/>
            <w:tcBorders>
              <w:left w:val="nil"/>
              <w:bottom w:val="single" w:sz="4" w:space="0" w:color="auto"/>
              <w:right w:val="nil"/>
            </w:tcBorders>
            <w:shd w:val="clear" w:color="auto" w:fill="FAFAFA"/>
            <w:noWrap/>
            <w:vAlign w:val="bottom"/>
            <w:hideMark/>
          </w:tcPr>
          <w:p w:rsidR="00FF02CA" w:rsidRPr="0085495B" w:rsidRDefault="00FF02CA"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346,450</w:t>
            </w:r>
          </w:p>
        </w:tc>
      </w:tr>
      <w:tr w:rsidR="00FF02CA" w:rsidRPr="00757348" w:rsidTr="00303B57">
        <w:trPr>
          <w:trHeight w:val="20"/>
        </w:trPr>
        <w:tc>
          <w:tcPr>
            <w:tcW w:w="3492" w:type="dxa"/>
            <w:tcBorders>
              <w:top w:val="nil"/>
              <w:left w:val="nil"/>
              <w:bottom w:val="nil"/>
              <w:right w:val="nil"/>
            </w:tcBorders>
            <w:shd w:val="clear" w:color="auto" w:fill="auto"/>
            <w:noWrap/>
            <w:vAlign w:val="bottom"/>
          </w:tcPr>
          <w:p w:rsidR="00FF02CA" w:rsidRPr="00757348" w:rsidRDefault="00FF02CA" w:rsidP="00FF02CA">
            <w:pPr>
              <w:rPr>
                <w:rFonts w:ascii="Arial" w:eastAsia="Times New Roman" w:hAnsi="Arial" w:cs="Arial"/>
                <w:sz w:val="16"/>
                <w:szCs w:val="16"/>
                <w:lang w:val="en-GB"/>
              </w:rPr>
            </w:pPr>
          </w:p>
        </w:tc>
        <w:tc>
          <w:tcPr>
            <w:tcW w:w="1219" w:type="dxa"/>
            <w:tcBorders>
              <w:top w:val="single" w:sz="4" w:space="0" w:color="auto"/>
              <w:left w:val="nil"/>
              <w:right w:val="nil"/>
            </w:tcBorders>
            <w:shd w:val="clear" w:color="auto" w:fill="FAFAFA"/>
            <w:noWrap/>
            <w:vAlign w:val="bottom"/>
          </w:tcPr>
          <w:p w:rsidR="00FF02CA" w:rsidRPr="00757348" w:rsidRDefault="00FF02CA" w:rsidP="00FF02CA">
            <w:pPr>
              <w:ind w:right="-72"/>
              <w:jc w:val="right"/>
              <w:rPr>
                <w:rFonts w:ascii="Arial" w:eastAsia="Times New Roman" w:hAnsi="Arial" w:cs="Arial"/>
                <w:color w:val="000000"/>
                <w:sz w:val="16"/>
                <w:szCs w:val="16"/>
                <w:lang w:val="en-GB"/>
              </w:rPr>
            </w:pPr>
          </w:p>
        </w:tc>
        <w:tc>
          <w:tcPr>
            <w:tcW w:w="1219" w:type="dxa"/>
            <w:tcBorders>
              <w:top w:val="single" w:sz="4" w:space="0" w:color="auto"/>
              <w:left w:val="nil"/>
              <w:right w:val="nil"/>
            </w:tcBorders>
            <w:shd w:val="clear" w:color="auto" w:fill="FAFAFA"/>
            <w:noWrap/>
            <w:vAlign w:val="bottom"/>
          </w:tcPr>
          <w:p w:rsidR="00FF02CA" w:rsidRPr="00757348" w:rsidRDefault="00FF02CA" w:rsidP="00FF02CA">
            <w:pPr>
              <w:ind w:right="-72"/>
              <w:jc w:val="right"/>
              <w:rPr>
                <w:rFonts w:ascii="Arial" w:eastAsia="Times New Roman" w:hAnsi="Arial" w:cs="Arial"/>
                <w:color w:val="000000"/>
                <w:sz w:val="16"/>
                <w:szCs w:val="16"/>
                <w:lang w:val="en-GB"/>
              </w:rPr>
            </w:pPr>
          </w:p>
        </w:tc>
        <w:tc>
          <w:tcPr>
            <w:tcW w:w="1180" w:type="dxa"/>
            <w:tcBorders>
              <w:top w:val="single" w:sz="4" w:space="0" w:color="auto"/>
              <w:left w:val="nil"/>
              <w:right w:val="nil"/>
            </w:tcBorders>
            <w:shd w:val="clear" w:color="auto" w:fill="FAFAFA"/>
            <w:noWrap/>
            <w:vAlign w:val="bottom"/>
          </w:tcPr>
          <w:p w:rsidR="00FF02CA" w:rsidRPr="00757348" w:rsidRDefault="00FF02CA" w:rsidP="00FF02CA">
            <w:pPr>
              <w:ind w:right="-72"/>
              <w:jc w:val="right"/>
              <w:rPr>
                <w:rFonts w:ascii="Arial" w:eastAsia="Times New Roman" w:hAnsi="Arial" w:cs="Arial"/>
                <w:color w:val="000000"/>
                <w:sz w:val="16"/>
                <w:szCs w:val="16"/>
                <w:lang w:val="en-GB"/>
              </w:rPr>
            </w:pPr>
          </w:p>
        </w:tc>
        <w:tc>
          <w:tcPr>
            <w:tcW w:w="1219" w:type="dxa"/>
            <w:tcBorders>
              <w:top w:val="single" w:sz="4" w:space="0" w:color="auto"/>
              <w:left w:val="nil"/>
              <w:right w:val="nil"/>
            </w:tcBorders>
            <w:shd w:val="clear" w:color="auto" w:fill="FAFAFA"/>
            <w:noWrap/>
            <w:vAlign w:val="bottom"/>
          </w:tcPr>
          <w:p w:rsidR="00FF02CA" w:rsidRPr="00757348" w:rsidRDefault="00FF02CA" w:rsidP="00FF02CA">
            <w:pPr>
              <w:ind w:right="-72"/>
              <w:jc w:val="right"/>
              <w:rPr>
                <w:rFonts w:ascii="Arial" w:eastAsia="Times New Roman" w:hAnsi="Arial" w:cs="Arial"/>
                <w:color w:val="000000"/>
                <w:sz w:val="16"/>
                <w:szCs w:val="16"/>
                <w:lang w:val="en-GB"/>
              </w:rPr>
            </w:pPr>
          </w:p>
        </w:tc>
        <w:tc>
          <w:tcPr>
            <w:tcW w:w="1220" w:type="dxa"/>
            <w:tcBorders>
              <w:top w:val="single" w:sz="4" w:space="0" w:color="auto"/>
              <w:left w:val="nil"/>
              <w:right w:val="nil"/>
            </w:tcBorders>
            <w:shd w:val="clear" w:color="auto" w:fill="FAFAFA"/>
            <w:noWrap/>
            <w:vAlign w:val="bottom"/>
          </w:tcPr>
          <w:p w:rsidR="00FF02CA" w:rsidRPr="00757348" w:rsidRDefault="00FF02CA" w:rsidP="00FF02CA">
            <w:pPr>
              <w:ind w:right="-72"/>
              <w:jc w:val="right"/>
              <w:rPr>
                <w:rFonts w:ascii="Arial" w:eastAsia="Times New Roman" w:hAnsi="Arial" w:cs="Arial"/>
                <w:color w:val="000000"/>
                <w:sz w:val="16"/>
                <w:szCs w:val="16"/>
                <w:lang w:val="en-GB"/>
              </w:rPr>
            </w:pPr>
          </w:p>
        </w:tc>
      </w:tr>
      <w:tr w:rsidR="00FF02CA" w:rsidRPr="0085495B" w:rsidTr="00303B57">
        <w:trPr>
          <w:trHeight w:val="20"/>
        </w:trPr>
        <w:tc>
          <w:tcPr>
            <w:tcW w:w="3492" w:type="dxa"/>
            <w:tcBorders>
              <w:top w:val="nil"/>
              <w:left w:val="nil"/>
              <w:bottom w:val="nil"/>
              <w:right w:val="nil"/>
            </w:tcBorders>
            <w:shd w:val="clear" w:color="auto" w:fill="auto"/>
            <w:noWrap/>
            <w:vAlign w:val="bottom"/>
            <w:hideMark/>
          </w:tcPr>
          <w:p w:rsidR="00FF02CA" w:rsidRPr="0085495B" w:rsidRDefault="00FF02CA" w:rsidP="00FF02CA">
            <w:pPr>
              <w:rPr>
                <w:rFonts w:ascii="Arial" w:eastAsia="Times New Roman" w:hAnsi="Arial" w:cs="Arial"/>
                <w:b/>
                <w:bCs/>
                <w:color w:val="000000"/>
                <w:sz w:val="18"/>
                <w:szCs w:val="18"/>
                <w:lang w:val="en-GB"/>
              </w:rPr>
            </w:pPr>
            <w:r w:rsidRPr="0085495B">
              <w:rPr>
                <w:rFonts w:ascii="Arial" w:eastAsia="Times New Roman" w:hAnsi="Arial" w:cs="Arial"/>
                <w:b/>
                <w:bCs/>
                <w:color w:val="000000"/>
                <w:sz w:val="18"/>
                <w:szCs w:val="18"/>
                <w:lang w:val="en-GB"/>
              </w:rPr>
              <w:t>As at 1 January 2020</w:t>
            </w:r>
          </w:p>
        </w:tc>
        <w:tc>
          <w:tcPr>
            <w:tcW w:w="1219" w:type="dxa"/>
            <w:tcBorders>
              <w:left w:val="nil"/>
              <w:right w:val="nil"/>
            </w:tcBorders>
            <w:shd w:val="clear" w:color="auto" w:fill="FAFAFA"/>
            <w:noWrap/>
            <w:vAlign w:val="bottom"/>
            <w:hideMark/>
          </w:tcPr>
          <w:p w:rsidR="00FF02CA" w:rsidRPr="0085495B" w:rsidRDefault="00FF02CA" w:rsidP="00FF02CA">
            <w:pPr>
              <w:ind w:right="-72"/>
              <w:jc w:val="right"/>
              <w:rPr>
                <w:rFonts w:ascii="Arial" w:eastAsia="Times New Roman" w:hAnsi="Arial" w:cs="Arial"/>
                <w:b/>
                <w:bCs/>
                <w:color w:val="000000"/>
                <w:sz w:val="18"/>
                <w:szCs w:val="18"/>
                <w:lang w:val="en-GB"/>
              </w:rPr>
            </w:pPr>
          </w:p>
        </w:tc>
        <w:tc>
          <w:tcPr>
            <w:tcW w:w="1219" w:type="dxa"/>
            <w:tcBorders>
              <w:left w:val="nil"/>
              <w:right w:val="nil"/>
            </w:tcBorders>
            <w:shd w:val="clear" w:color="auto" w:fill="FAFAFA"/>
            <w:noWrap/>
            <w:vAlign w:val="bottom"/>
            <w:hideMark/>
          </w:tcPr>
          <w:p w:rsidR="00FF02CA" w:rsidRPr="0085495B" w:rsidRDefault="00FF02CA" w:rsidP="00FF02CA">
            <w:pPr>
              <w:ind w:right="-72"/>
              <w:jc w:val="right"/>
              <w:rPr>
                <w:rFonts w:ascii="Arial" w:eastAsia="Times New Roman" w:hAnsi="Arial" w:cs="Arial"/>
                <w:sz w:val="18"/>
                <w:szCs w:val="18"/>
                <w:lang w:val="en-GB"/>
              </w:rPr>
            </w:pPr>
          </w:p>
        </w:tc>
        <w:tc>
          <w:tcPr>
            <w:tcW w:w="1180" w:type="dxa"/>
            <w:tcBorders>
              <w:left w:val="nil"/>
              <w:right w:val="nil"/>
            </w:tcBorders>
            <w:shd w:val="clear" w:color="auto" w:fill="FAFAFA"/>
            <w:noWrap/>
            <w:vAlign w:val="bottom"/>
            <w:hideMark/>
          </w:tcPr>
          <w:p w:rsidR="00FF02CA" w:rsidRPr="0085495B" w:rsidRDefault="00FF02CA" w:rsidP="00FF02CA">
            <w:pPr>
              <w:ind w:right="-72"/>
              <w:jc w:val="right"/>
              <w:rPr>
                <w:rFonts w:ascii="Arial" w:eastAsia="Times New Roman" w:hAnsi="Arial" w:cs="Arial"/>
                <w:sz w:val="18"/>
                <w:szCs w:val="18"/>
                <w:lang w:val="en-GB"/>
              </w:rPr>
            </w:pPr>
          </w:p>
        </w:tc>
        <w:tc>
          <w:tcPr>
            <w:tcW w:w="1219" w:type="dxa"/>
            <w:tcBorders>
              <w:left w:val="nil"/>
              <w:right w:val="nil"/>
            </w:tcBorders>
            <w:shd w:val="clear" w:color="auto" w:fill="FAFAFA"/>
            <w:noWrap/>
            <w:vAlign w:val="bottom"/>
            <w:hideMark/>
          </w:tcPr>
          <w:p w:rsidR="00FF02CA" w:rsidRPr="0085495B" w:rsidRDefault="00FF02CA" w:rsidP="00FF02CA">
            <w:pPr>
              <w:ind w:right="-72"/>
              <w:jc w:val="right"/>
              <w:rPr>
                <w:rFonts w:ascii="Arial" w:eastAsia="Times New Roman" w:hAnsi="Arial" w:cs="Arial"/>
                <w:sz w:val="18"/>
                <w:szCs w:val="18"/>
                <w:lang w:val="en-GB"/>
              </w:rPr>
            </w:pPr>
          </w:p>
        </w:tc>
        <w:tc>
          <w:tcPr>
            <w:tcW w:w="1220" w:type="dxa"/>
            <w:tcBorders>
              <w:left w:val="nil"/>
              <w:right w:val="nil"/>
            </w:tcBorders>
            <w:shd w:val="clear" w:color="auto" w:fill="FAFAFA"/>
            <w:noWrap/>
            <w:vAlign w:val="bottom"/>
            <w:hideMark/>
          </w:tcPr>
          <w:p w:rsidR="00FF02CA" w:rsidRPr="0085495B" w:rsidRDefault="00FF02CA" w:rsidP="00FF02CA">
            <w:pPr>
              <w:ind w:right="-72"/>
              <w:jc w:val="right"/>
              <w:rPr>
                <w:rFonts w:ascii="Arial" w:eastAsia="Times New Roman" w:hAnsi="Arial" w:cs="Arial"/>
                <w:sz w:val="18"/>
                <w:szCs w:val="18"/>
                <w:lang w:val="en-GB"/>
              </w:rPr>
            </w:pPr>
          </w:p>
        </w:tc>
      </w:tr>
      <w:tr w:rsidR="00FF02CA" w:rsidRPr="0085495B" w:rsidTr="00303B57">
        <w:trPr>
          <w:trHeight w:val="20"/>
        </w:trPr>
        <w:tc>
          <w:tcPr>
            <w:tcW w:w="3492" w:type="dxa"/>
            <w:tcBorders>
              <w:top w:val="nil"/>
              <w:left w:val="nil"/>
              <w:bottom w:val="nil"/>
              <w:right w:val="nil"/>
            </w:tcBorders>
            <w:shd w:val="clear" w:color="auto" w:fill="auto"/>
            <w:noWrap/>
            <w:vAlign w:val="bottom"/>
            <w:hideMark/>
          </w:tcPr>
          <w:p w:rsidR="00FF02CA" w:rsidRPr="0085495B" w:rsidRDefault="00FF02CA" w:rsidP="00FF02CA">
            <w:pPr>
              <w:rPr>
                <w:rFonts w:ascii="Arial" w:eastAsia="Times New Roman" w:hAnsi="Arial" w:cs="Arial"/>
                <w:i/>
                <w:iCs/>
                <w:color w:val="000000"/>
                <w:sz w:val="18"/>
                <w:szCs w:val="18"/>
                <w:lang w:val="en-GB"/>
              </w:rPr>
            </w:pPr>
            <w:r w:rsidRPr="0085495B">
              <w:rPr>
                <w:rFonts w:ascii="Arial" w:eastAsia="Times New Roman" w:hAnsi="Arial" w:cs="Arial"/>
                <w:i/>
                <w:iCs/>
                <w:color w:val="000000"/>
                <w:sz w:val="18"/>
                <w:szCs w:val="18"/>
                <w:lang w:val="en-GB"/>
              </w:rPr>
              <w:t xml:space="preserve">Financial liabilities measured </w:t>
            </w:r>
          </w:p>
          <w:p w:rsidR="00FF02CA" w:rsidRPr="0085495B" w:rsidRDefault="00FF02CA" w:rsidP="00FF02CA">
            <w:pPr>
              <w:rPr>
                <w:rFonts w:ascii="Arial" w:eastAsia="Times New Roman" w:hAnsi="Arial" w:cs="Arial"/>
                <w:i/>
                <w:iCs/>
                <w:color w:val="000000"/>
                <w:sz w:val="18"/>
                <w:szCs w:val="18"/>
                <w:lang w:val="en-GB"/>
              </w:rPr>
            </w:pPr>
            <w:r w:rsidRPr="0085495B">
              <w:rPr>
                <w:rFonts w:ascii="Arial" w:eastAsia="Times New Roman" w:hAnsi="Arial" w:cs="Arial"/>
                <w:i/>
                <w:iCs/>
                <w:color w:val="000000"/>
                <w:sz w:val="18"/>
                <w:szCs w:val="18"/>
                <w:lang w:val="en-GB"/>
              </w:rPr>
              <w:t xml:space="preserve">   at fair value </w:t>
            </w:r>
            <w:r w:rsidR="006B1C74">
              <w:rPr>
                <w:rFonts w:ascii="Arial" w:eastAsia="Times New Roman" w:hAnsi="Arial" w:cs="Arial"/>
                <w:i/>
                <w:iCs/>
                <w:color w:val="000000"/>
                <w:sz w:val="18"/>
                <w:szCs w:val="18"/>
                <w:lang w:val="en-GB"/>
              </w:rPr>
              <w:t>(FV)</w:t>
            </w:r>
          </w:p>
        </w:tc>
        <w:tc>
          <w:tcPr>
            <w:tcW w:w="1219" w:type="dxa"/>
            <w:tcBorders>
              <w:top w:val="nil"/>
              <w:left w:val="nil"/>
              <w:bottom w:val="nil"/>
              <w:right w:val="nil"/>
            </w:tcBorders>
            <w:shd w:val="clear" w:color="auto" w:fill="FAFAFA"/>
            <w:noWrap/>
            <w:vAlign w:val="bottom"/>
            <w:hideMark/>
          </w:tcPr>
          <w:p w:rsidR="00FF02CA" w:rsidRPr="0085495B" w:rsidRDefault="00FF02CA" w:rsidP="00FF02CA">
            <w:pPr>
              <w:ind w:right="-72"/>
              <w:jc w:val="right"/>
              <w:rPr>
                <w:rFonts w:ascii="Arial" w:eastAsia="Times New Roman" w:hAnsi="Arial" w:cs="Arial"/>
                <w:i/>
                <w:iCs/>
                <w:color w:val="000000"/>
                <w:sz w:val="18"/>
                <w:szCs w:val="18"/>
                <w:lang w:val="en-GB"/>
              </w:rPr>
            </w:pPr>
          </w:p>
        </w:tc>
        <w:tc>
          <w:tcPr>
            <w:tcW w:w="1219" w:type="dxa"/>
            <w:tcBorders>
              <w:top w:val="nil"/>
              <w:left w:val="nil"/>
              <w:bottom w:val="nil"/>
              <w:right w:val="nil"/>
            </w:tcBorders>
            <w:shd w:val="clear" w:color="auto" w:fill="FAFAFA"/>
            <w:noWrap/>
            <w:vAlign w:val="bottom"/>
            <w:hideMark/>
          </w:tcPr>
          <w:p w:rsidR="00FF02CA" w:rsidRPr="0085495B" w:rsidRDefault="00FF02CA" w:rsidP="00FF02CA">
            <w:pPr>
              <w:ind w:right="-72"/>
              <w:jc w:val="right"/>
              <w:rPr>
                <w:rFonts w:ascii="Arial" w:eastAsia="Times New Roman" w:hAnsi="Arial" w:cs="Arial"/>
                <w:i/>
                <w:iCs/>
                <w:sz w:val="18"/>
                <w:szCs w:val="18"/>
                <w:lang w:val="en-GB"/>
              </w:rPr>
            </w:pPr>
          </w:p>
        </w:tc>
        <w:tc>
          <w:tcPr>
            <w:tcW w:w="1180" w:type="dxa"/>
            <w:tcBorders>
              <w:top w:val="nil"/>
              <w:left w:val="nil"/>
              <w:bottom w:val="nil"/>
              <w:right w:val="nil"/>
            </w:tcBorders>
            <w:shd w:val="clear" w:color="auto" w:fill="FAFAFA"/>
            <w:noWrap/>
            <w:vAlign w:val="bottom"/>
            <w:hideMark/>
          </w:tcPr>
          <w:p w:rsidR="00FF02CA" w:rsidRPr="0085495B" w:rsidRDefault="00FF02CA" w:rsidP="00FF02CA">
            <w:pPr>
              <w:ind w:right="-72"/>
              <w:jc w:val="right"/>
              <w:rPr>
                <w:rFonts w:ascii="Arial" w:eastAsia="Times New Roman" w:hAnsi="Arial" w:cs="Arial"/>
                <w:i/>
                <w:iCs/>
                <w:sz w:val="18"/>
                <w:szCs w:val="18"/>
                <w:lang w:val="en-GB"/>
              </w:rPr>
            </w:pPr>
          </w:p>
        </w:tc>
        <w:tc>
          <w:tcPr>
            <w:tcW w:w="1219" w:type="dxa"/>
            <w:tcBorders>
              <w:top w:val="nil"/>
              <w:left w:val="nil"/>
              <w:bottom w:val="nil"/>
              <w:right w:val="nil"/>
            </w:tcBorders>
            <w:shd w:val="clear" w:color="auto" w:fill="FAFAFA"/>
            <w:noWrap/>
            <w:vAlign w:val="bottom"/>
            <w:hideMark/>
          </w:tcPr>
          <w:p w:rsidR="00FF02CA" w:rsidRPr="0085495B" w:rsidRDefault="00FF02CA" w:rsidP="00FF02CA">
            <w:pPr>
              <w:ind w:right="-72"/>
              <w:jc w:val="right"/>
              <w:rPr>
                <w:rFonts w:ascii="Arial" w:eastAsia="Times New Roman" w:hAnsi="Arial" w:cs="Arial"/>
                <w:i/>
                <w:iCs/>
                <w:sz w:val="18"/>
                <w:szCs w:val="18"/>
                <w:lang w:val="en-GB"/>
              </w:rPr>
            </w:pPr>
          </w:p>
        </w:tc>
        <w:tc>
          <w:tcPr>
            <w:tcW w:w="1220" w:type="dxa"/>
            <w:tcBorders>
              <w:top w:val="nil"/>
              <w:left w:val="nil"/>
              <w:bottom w:val="nil"/>
              <w:right w:val="nil"/>
            </w:tcBorders>
            <w:shd w:val="clear" w:color="auto" w:fill="FAFAFA"/>
            <w:noWrap/>
            <w:vAlign w:val="bottom"/>
            <w:hideMark/>
          </w:tcPr>
          <w:p w:rsidR="00FF02CA" w:rsidRPr="0085495B" w:rsidRDefault="00FF02CA" w:rsidP="00FF02CA">
            <w:pPr>
              <w:ind w:right="-72"/>
              <w:jc w:val="right"/>
              <w:rPr>
                <w:rFonts w:ascii="Arial" w:eastAsia="Times New Roman" w:hAnsi="Arial" w:cs="Arial"/>
                <w:i/>
                <w:iCs/>
                <w:sz w:val="18"/>
                <w:szCs w:val="18"/>
                <w:lang w:val="en-GB"/>
              </w:rPr>
            </w:pPr>
          </w:p>
        </w:tc>
      </w:tr>
      <w:tr w:rsidR="007E5BE1" w:rsidRPr="0085495B" w:rsidTr="00303B57">
        <w:trPr>
          <w:trHeight w:val="20"/>
        </w:trPr>
        <w:tc>
          <w:tcPr>
            <w:tcW w:w="3492" w:type="dxa"/>
            <w:tcBorders>
              <w:top w:val="nil"/>
              <w:left w:val="nil"/>
              <w:bottom w:val="nil"/>
              <w:right w:val="nil"/>
            </w:tcBorders>
            <w:shd w:val="clear" w:color="auto" w:fill="auto"/>
            <w:noWrap/>
            <w:vAlign w:val="bottom"/>
            <w:hideMark/>
          </w:tcPr>
          <w:p w:rsidR="007E5BE1" w:rsidRPr="0085495B" w:rsidRDefault="007E5BE1" w:rsidP="007E5BE1">
            <w:pPr>
              <w:rPr>
                <w:rFonts w:ascii="Arial" w:eastAsia="Times New Roman" w:hAnsi="Arial" w:cs="Arial"/>
                <w:color w:val="000000"/>
                <w:sz w:val="18"/>
                <w:szCs w:val="18"/>
                <w:lang w:val="en-GB"/>
              </w:rPr>
            </w:pPr>
            <w:r w:rsidRPr="0085495B">
              <w:rPr>
                <w:rFonts w:ascii="Arial" w:eastAsia="Times New Roman" w:hAnsi="Arial" w:cs="Arial"/>
                <w:color w:val="000000"/>
                <w:sz w:val="18"/>
                <w:szCs w:val="18"/>
                <w:lang w:val="en-GB"/>
              </w:rPr>
              <w:t>Derivative financial instruments</w:t>
            </w:r>
          </w:p>
        </w:tc>
        <w:tc>
          <w:tcPr>
            <w:tcW w:w="1219" w:type="dxa"/>
            <w:tcBorders>
              <w:bottom w:val="single" w:sz="4" w:space="0" w:color="auto"/>
            </w:tcBorders>
            <w:shd w:val="clear" w:color="auto" w:fill="FAFAFA"/>
            <w:noWrap/>
            <w:vAlign w:val="bottom"/>
            <w:hideMark/>
          </w:tcPr>
          <w:p w:rsidR="007E5BE1" w:rsidRPr="0085495B" w:rsidRDefault="007E5BE1"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11,959,158</w:t>
            </w:r>
          </w:p>
        </w:tc>
        <w:tc>
          <w:tcPr>
            <w:tcW w:w="1219" w:type="dxa"/>
            <w:tcBorders>
              <w:bottom w:val="single" w:sz="4" w:space="0" w:color="auto"/>
            </w:tcBorders>
            <w:shd w:val="clear" w:color="auto" w:fill="FAFAFA"/>
            <w:noWrap/>
            <w:vAlign w:val="bottom"/>
            <w:hideMark/>
          </w:tcPr>
          <w:p w:rsidR="007E5BE1" w:rsidRPr="0085495B" w:rsidRDefault="007E5BE1"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w:t>
            </w:r>
          </w:p>
        </w:tc>
        <w:tc>
          <w:tcPr>
            <w:tcW w:w="1180" w:type="dxa"/>
            <w:tcBorders>
              <w:bottom w:val="single" w:sz="4" w:space="0" w:color="auto"/>
            </w:tcBorders>
            <w:shd w:val="clear" w:color="auto" w:fill="FAFAFA"/>
            <w:noWrap/>
            <w:vAlign w:val="bottom"/>
            <w:hideMark/>
          </w:tcPr>
          <w:p w:rsidR="007E5BE1" w:rsidRPr="0085495B" w:rsidRDefault="007E5BE1"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w:t>
            </w:r>
          </w:p>
        </w:tc>
        <w:tc>
          <w:tcPr>
            <w:tcW w:w="1219" w:type="dxa"/>
            <w:tcBorders>
              <w:bottom w:val="single" w:sz="4" w:space="0" w:color="auto"/>
            </w:tcBorders>
            <w:shd w:val="clear" w:color="auto" w:fill="FAFAFA"/>
            <w:noWrap/>
            <w:vAlign w:val="bottom"/>
            <w:hideMark/>
          </w:tcPr>
          <w:p w:rsidR="007E5BE1" w:rsidRPr="0085495B" w:rsidRDefault="007E5BE1"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11,959,158</w:t>
            </w:r>
          </w:p>
        </w:tc>
        <w:tc>
          <w:tcPr>
            <w:tcW w:w="1220" w:type="dxa"/>
            <w:tcBorders>
              <w:bottom w:val="single" w:sz="4" w:space="0" w:color="auto"/>
            </w:tcBorders>
            <w:shd w:val="clear" w:color="auto" w:fill="FAFAFA"/>
            <w:noWrap/>
            <w:vAlign w:val="bottom"/>
            <w:hideMark/>
          </w:tcPr>
          <w:p w:rsidR="007E5BE1" w:rsidRPr="0085495B" w:rsidRDefault="007E5BE1"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11,959,158</w:t>
            </w:r>
          </w:p>
        </w:tc>
      </w:tr>
      <w:tr w:rsidR="007967B0" w:rsidRPr="00757348" w:rsidTr="00303B57">
        <w:trPr>
          <w:trHeight w:val="20"/>
        </w:trPr>
        <w:tc>
          <w:tcPr>
            <w:tcW w:w="3492" w:type="dxa"/>
            <w:tcBorders>
              <w:top w:val="nil"/>
              <w:left w:val="nil"/>
              <w:bottom w:val="nil"/>
              <w:right w:val="nil"/>
            </w:tcBorders>
            <w:shd w:val="clear" w:color="auto" w:fill="auto"/>
            <w:noWrap/>
            <w:vAlign w:val="bottom"/>
          </w:tcPr>
          <w:p w:rsidR="007967B0" w:rsidRPr="00757348" w:rsidRDefault="007967B0" w:rsidP="007E5BE1">
            <w:pPr>
              <w:rPr>
                <w:rFonts w:ascii="Arial" w:eastAsia="Times New Roman" w:hAnsi="Arial" w:cs="Arial"/>
                <w:sz w:val="8"/>
                <w:szCs w:val="8"/>
                <w:lang w:val="en-GB"/>
              </w:rPr>
            </w:pPr>
          </w:p>
        </w:tc>
        <w:tc>
          <w:tcPr>
            <w:tcW w:w="1219" w:type="dxa"/>
            <w:tcBorders>
              <w:top w:val="single" w:sz="4" w:space="0" w:color="auto"/>
              <w:left w:val="nil"/>
              <w:right w:val="nil"/>
            </w:tcBorders>
            <w:shd w:val="clear" w:color="auto" w:fill="FAFAFA"/>
            <w:noWrap/>
            <w:vAlign w:val="bottom"/>
          </w:tcPr>
          <w:p w:rsidR="007967B0" w:rsidRPr="00757348" w:rsidRDefault="007967B0" w:rsidP="007E5BE1">
            <w:pPr>
              <w:spacing w:before="6" w:after="6"/>
              <w:ind w:right="-72"/>
              <w:jc w:val="right"/>
              <w:rPr>
                <w:rFonts w:ascii="Arial" w:eastAsia="Times New Roman" w:hAnsi="Arial" w:cs="Arial"/>
                <w:color w:val="000000"/>
                <w:spacing w:val="-4"/>
                <w:sz w:val="8"/>
                <w:szCs w:val="8"/>
                <w:lang w:val="en-GB" w:eastAsia="en-GB"/>
              </w:rPr>
            </w:pPr>
          </w:p>
        </w:tc>
        <w:tc>
          <w:tcPr>
            <w:tcW w:w="1219" w:type="dxa"/>
            <w:tcBorders>
              <w:top w:val="single" w:sz="4" w:space="0" w:color="auto"/>
              <w:left w:val="nil"/>
              <w:right w:val="nil"/>
            </w:tcBorders>
            <w:shd w:val="clear" w:color="auto" w:fill="FAFAFA"/>
            <w:noWrap/>
            <w:vAlign w:val="bottom"/>
          </w:tcPr>
          <w:p w:rsidR="007967B0" w:rsidRPr="00757348" w:rsidRDefault="007967B0" w:rsidP="007E5BE1">
            <w:pPr>
              <w:spacing w:before="6" w:after="6"/>
              <w:ind w:right="-72"/>
              <w:jc w:val="right"/>
              <w:rPr>
                <w:rFonts w:ascii="Arial" w:eastAsia="Times New Roman" w:hAnsi="Arial" w:cs="Arial"/>
                <w:color w:val="000000"/>
                <w:spacing w:val="-4"/>
                <w:sz w:val="8"/>
                <w:szCs w:val="8"/>
                <w:lang w:val="en-GB" w:eastAsia="en-GB"/>
              </w:rPr>
            </w:pPr>
          </w:p>
        </w:tc>
        <w:tc>
          <w:tcPr>
            <w:tcW w:w="1180" w:type="dxa"/>
            <w:tcBorders>
              <w:top w:val="single" w:sz="4" w:space="0" w:color="auto"/>
              <w:left w:val="nil"/>
              <w:right w:val="nil"/>
            </w:tcBorders>
            <w:shd w:val="clear" w:color="auto" w:fill="FAFAFA"/>
            <w:noWrap/>
            <w:vAlign w:val="bottom"/>
          </w:tcPr>
          <w:p w:rsidR="007967B0" w:rsidRPr="00757348" w:rsidRDefault="007967B0" w:rsidP="007E5BE1">
            <w:pPr>
              <w:spacing w:before="6" w:after="6"/>
              <w:ind w:right="-72"/>
              <w:jc w:val="right"/>
              <w:rPr>
                <w:rFonts w:ascii="Arial" w:eastAsia="Times New Roman" w:hAnsi="Arial" w:cs="Arial"/>
                <w:color w:val="000000"/>
                <w:spacing w:val="-4"/>
                <w:sz w:val="8"/>
                <w:szCs w:val="8"/>
                <w:lang w:val="en-GB" w:eastAsia="en-GB"/>
              </w:rPr>
            </w:pPr>
          </w:p>
        </w:tc>
        <w:tc>
          <w:tcPr>
            <w:tcW w:w="1219" w:type="dxa"/>
            <w:tcBorders>
              <w:top w:val="single" w:sz="4" w:space="0" w:color="auto"/>
              <w:left w:val="nil"/>
              <w:right w:val="nil"/>
            </w:tcBorders>
            <w:shd w:val="clear" w:color="auto" w:fill="FAFAFA"/>
            <w:noWrap/>
            <w:vAlign w:val="bottom"/>
          </w:tcPr>
          <w:p w:rsidR="007967B0" w:rsidRPr="00757348" w:rsidRDefault="007967B0" w:rsidP="007E5BE1">
            <w:pPr>
              <w:spacing w:before="6" w:after="6"/>
              <w:ind w:right="-72"/>
              <w:jc w:val="right"/>
              <w:rPr>
                <w:rFonts w:ascii="Arial" w:eastAsia="Times New Roman" w:hAnsi="Arial" w:cs="Arial"/>
                <w:color w:val="000000"/>
                <w:spacing w:val="-4"/>
                <w:sz w:val="8"/>
                <w:szCs w:val="8"/>
                <w:lang w:val="en-GB" w:eastAsia="en-GB"/>
              </w:rPr>
            </w:pPr>
          </w:p>
        </w:tc>
        <w:tc>
          <w:tcPr>
            <w:tcW w:w="1220" w:type="dxa"/>
            <w:tcBorders>
              <w:top w:val="single" w:sz="4" w:space="0" w:color="auto"/>
              <w:left w:val="nil"/>
              <w:right w:val="nil"/>
            </w:tcBorders>
            <w:shd w:val="clear" w:color="auto" w:fill="FAFAFA"/>
            <w:noWrap/>
            <w:vAlign w:val="bottom"/>
          </w:tcPr>
          <w:p w:rsidR="007967B0" w:rsidRPr="00757348" w:rsidRDefault="007967B0" w:rsidP="007E5BE1">
            <w:pPr>
              <w:spacing w:before="6" w:after="6"/>
              <w:ind w:right="-72"/>
              <w:jc w:val="right"/>
              <w:rPr>
                <w:rFonts w:ascii="Arial" w:eastAsia="Times New Roman" w:hAnsi="Arial" w:cs="Arial"/>
                <w:color w:val="000000"/>
                <w:spacing w:val="-4"/>
                <w:sz w:val="8"/>
                <w:szCs w:val="8"/>
                <w:lang w:val="en-GB" w:eastAsia="en-GB"/>
              </w:rPr>
            </w:pPr>
          </w:p>
        </w:tc>
      </w:tr>
      <w:tr w:rsidR="007E5BE1" w:rsidRPr="0085495B" w:rsidTr="00303B57">
        <w:trPr>
          <w:trHeight w:val="20"/>
        </w:trPr>
        <w:tc>
          <w:tcPr>
            <w:tcW w:w="3492" w:type="dxa"/>
            <w:tcBorders>
              <w:top w:val="nil"/>
              <w:left w:val="nil"/>
              <w:bottom w:val="nil"/>
              <w:right w:val="nil"/>
            </w:tcBorders>
            <w:shd w:val="clear" w:color="auto" w:fill="auto"/>
            <w:noWrap/>
            <w:vAlign w:val="bottom"/>
            <w:hideMark/>
          </w:tcPr>
          <w:p w:rsidR="007E5BE1" w:rsidRPr="0085495B" w:rsidRDefault="007E5BE1" w:rsidP="007E5BE1">
            <w:pPr>
              <w:rPr>
                <w:rFonts w:ascii="Arial" w:eastAsia="Times New Roman" w:hAnsi="Arial" w:cs="Arial"/>
                <w:sz w:val="18"/>
                <w:szCs w:val="18"/>
                <w:lang w:val="en-GB"/>
              </w:rPr>
            </w:pPr>
          </w:p>
        </w:tc>
        <w:tc>
          <w:tcPr>
            <w:tcW w:w="1219" w:type="dxa"/>
            <w:tcBorders>
              <w:left w:val="nil"/>
              <w:bottom w:val="single" w:sz="4" w:space="0" w:color="auto"/>
              <w:right w:val="nil"/>
            </w:tcBorders>
            <w:shd w:val="clear" w:color="auto" w:fill="FAFAFA"/>
            <w:noWrap/>
            <w:vAlign w:val="bottom"/>
            <w:hideMark/>
          </w:tcPr>
          <w:p w:rsidR="007E5BE1" w:rsidRPr="0085495B" w:rsidRDefault="007E5BE1"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11,959,158</w:t>
            </w:r>
          </w:p>
        </w:tc>
        <w:tc>
          <w:tcPr>
            <w:tcW w:w="1219" w:type="dxa"/>
            <w:tcBorders>
              <w:left w:val="nil"/>
              <w:bottom w:val="single" w:sz="4" w:space="0" w:color="auto"/>
              <w:right w:val="nil"/>
            </w:tcBorders>
            <w:shd w:val="clear" w:color="auto" w:fill="FAFAFA"/>
            <w:noWrap/>
            <w:vAlign w:val="bottom"/>
            <w:hideMark/>
          </w:tcPr>
          <w:p w:rsidR="007E5BE1" w:rsidRPr="0085495B" w:rsidRDefault="007E5BE1" w:rsidP="007E5BE1">
            <w:pPr>
              <w:spacing w:before="6" w:after="6"/>
              <w:ind w:right="-72"/>
              <w:jc w:val="right"/>
              <w:rPr>
                <w:rFonts w:ascii="Arial" w:eastAsia="Times New Roman" w:hAnsi="Arial" w:cs="Arial"/>
                <w:color w:val="000000"/>
                <w:spacing w:val="-4"/>
                <w:sz w:val="18"/>
                <w:szCs w:val="18"/>
                <w:cs/>
                <w:lang w:val="en-GB" w:eastAsia="en-GB"/>
              </w:rPr>
            </w:pPr>
            <w:r w:rsidRPr="0085495B">
              <w:rPr>
                <w:rFonts w:ascii="Arial" w:eastAsia="Times New Roman" w:hAnsi="Arial" w:cs="Arial"/>
                <w:color w:val="000000"/>
                <w:spacing w:val="-4"/>
                <w:sz w:val="18"/>
                <w:szCs w:val="18"/>
                <w:lang w:val="en-GB" w:eastAsia="en-GB"/>
              </w:rPr>
              <w:t>-</w:t>
            </w:r>
          </w:p>
        </w:tc>
        <w:tc>
          <w:tcPr>
            <w:tcW w:w="1180" w:type="dxa"/>
            <w:tcBorders>
              <w:left w:val="nil"/>
              <w:bottom w:val="single" w:sz="4" w:space="0" w:color="auto"/>
              <w:right w:val="nil"/>
            </w:tcBorders>
            <w:shd w:val="clear" w:color="auto" w:fill="FAFAFA"/>
            <w:noWrap/>
            <w:vAlign w:val="bottom"/>
            <w:hideMark/>
          </w:tcPr>
          <w:p w:rsidR="007E5BE1" w:rsidRPr="0085495B" w:rsidRDefault="007E5BE1"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w:t>
            </w:r>
          </w:p>
        </w:tc>
        <w:tc>
          <w:tcPr>
            <w:tcW w:w="1219" w:type="dxa"/>
            <w:tcBorders>
              <w:left w:val="nil"/>
              <w:bottom w:val="single" w:sz="4" w:space="0" w:color="auto"/>
              <w:right w:val="nil"/>
            </w:tcBorders>
            <w:shd w:val="clear" w:color="auto" w:fill="FAFAFA"/>
            <w:noWrap/>
            <w:vAlign w:val="bottom"/>
            <w:hideMark/>
          </w:tcPr>
          <w:p w:rsidR="007E5BE1" w:rsidRPr="0085495B" w:rsidRDefault="007E5BE1"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11,959,158</w:t>
            </w:r>
          </w:p>
        </w:tc>
        <w:tc>
          <w:tcPr>
            <w:tcW w:w="1220" w:type="dxa"/>
            <w:tcBorders>
              <w:left w:val="nil"/>
              <w:bottom w:val="single" w:sz="4" w:space="0" w:color="auto"/>
              <w:right w:val="nil"/>
            </w:tcBorders>
            <w:shd w:val="clear" w:color="auto" w:fill="FAFAFA"/>
            <w:noWrap/>
            <w:vAlign w:val="bottom"/>
            <w:hideMark/>
          </w:tcPr>
          <w:p w:rsidR="007E5BE1" w:rsidRPr="0085495B" w:rsidRDefault="007E5BE1" w:rsidP="007E5BE1">
            <w:pPr>
              <w:spacing w:before="6" w:after="6"/>
              <w:ind w:right="-72"/>
              <w:jc w:val="right"/>
              <w:rPr>
                <w:rFonts w:ascii="Arial" w:eastAsia="Times New Roman" w:hAnsi="Arial" w:cs="Arial"/>
                <w:color w:val="000000"/>
                <w:spacing w:val="-4"/>
                <w:sz w:val="18"/>
                <w:szCs w:val="18"/>
                <w:lang w:val="en-GB" w:eastAsia="en-GB"/>
              </w:rPr>
            </w:pPr>
            <w:r w:rsidRPr="0085495B">
              <w:rPr>
                <w:rFonts w:ascii="Arial" w:eastAsia="Times New Roman" w:hAnsi="Arial" w:cs="Arial"/>
                <w:color w:val="000000"/>
                <w:spacing w:val="-4"/>
                <w:sz w:val="18"/>
                <w:szCs w:val="18"/>
                <w:lang w:val="en-GB" w:eastAsia="en-GB"/>
              </w:rPr>
              <w:t>11,959,158</w:t>
            </w:r>
          </w:p>
        </w:tc>
      </w:tr>
    </w:tbl>
    <w:p w:rsidR="00D2292D" w:rsidRPr="0085495B" w:rsidRDefault="00D2292D" w:rsidP="002E7653">
      <w:pPr>
        <w:rPr>
          <w:rFonts w:ascii="Arial" w:eastAsia="Arial Unicode MS" w:hAnsi="Arial" w:cs="Arial"/>
          <w:b/>
          <w:bCs/>
          <w:color w:val="CF4A02"/>
          <w:sz w:val="18"/>
          <w:szCs w:val="18"/>
          <w:lang w:val="en-GB"/>
        </w:rPr>
      </w:pPr>
    </w:p>
    <w:p w:rsidR="00D23583" w:rsidRPr="0085495B" w:rsidRDefault="00D23583" w:rsidP="002E7653">
      <w:pPr>
        <w:rPr>
          <w:rFonts w:ascii="Arial" w:eastAsia="Arial Unicode MS" w:hAnsi="Arial" w:cs="Arial"/>
          <w:b/>
          <w:bCs/>
          <w:color w:val="CF4A02"/>
          <w:sz w:val="18"/>
          <w:szCs w:val="18"/>
          <w:lang w:val="en-GB"/>
        </w:rPr>
        <w:sectPr w:rsidR="00D23583" w:rsidRPr="0085495B" w:rsidSect="007E3C0E">
          <w:pgSz w:w="11909" w:h="16834" w:code="9"/>
          <w:pgMar w:top="1440" w:right="720" w:bottom="720" w:left="1728" w:header="706" w:footer="706" w:gutter="0"/>
          <w:cols w:space="720"/>
          <w:docGrid w:linePitch="360"/>
        </w:sectPr>
      </w:pPr>
    </w:p>
    <w:p w:rsidR="00FF201C" w:rsidRPr="0085495B" w:rsidRDefault="00FF201C" w:rsidP="005D42F0">
      <w:pPr>
        <w:pStyle w:val="ListParagraph"/>
        <w:spacing w:after="0" w:line="240" w:lineRule="auto"/>
        <w:ind w:left="540" w:hanging="540"/>
        <w:jc w:val="both"/>
        <w:rPr>
          <w:rFonts w:ascii="Arial" w:eastAsia="Arial Unicode MS" w:hAnsi="Arial" w:cs="Arial"/>
          <w:b/>
          <w:bCs/>
          <w:color w:val="CF4A02"/>
          <w:sz w:val="18"/>
          <w:szCs w:val="18"/>
          <w:lang w:val="en-GB"/>
        </w:rPr>
      </w:pPr>
    </w:p>
    <w:p w:rsidR="00FF201C" w:rsidRPr="0085495B" w:rsidRDefault="00FF201C" w:rsidP="00FF201C">
      <w:pPr>
        <w:jc w:val="thaiDistribute"/>
        <w:rPr>
          <w:rFonts w:ascii="Arial" w:hAnsi="Arial" w:cs="Arial"/>
          <w:sz w:val="18"/>
          <w:szCs w:val="18"/>
        </w:rPr>
      </w:pPr>
      <w:r w:rsidRPr="0085495B">
        <w:rPr>
          <w:rFonts w:ascii="Arial" w:hAnsi="Arial" w:cs="Arial"/>
          <w:sz w:val="18"/>
          <w:szCs w:val="18"/>
        </w:rPr>
        <w:t>The following table presents fair value of financial assets and liabilities</w:t>
      </w:r>
      <w:r w:rsidRPr="0085495B">
        <w:rPr>
          <w:rFonts w:ascii="Arial" w:hAnsi="Arial" w:cs="Arial"/>
          <w:sz w:val="18"/>
          <w:szCs w:val="18"/>
          <w:cs/>
        </w:rPr>
        <w:t xml:space="preserve">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or disclosed by their fair value hierarchy.</w:t>
      </w:r>
    </w:p>
    <w:p w:rsidR="00FF201C" w:rsidRPr="0085495B" w:rsidRDefault="00FF201C" w:rsidP="00D2292D">
      <w:pPr>
        <w:pStyle w:val="ListParagraph"/>
        <w:spacing w:after="0" w:line="240" w:lineRule="auto"/>
        <w:ind w:left="540" w:hanging="540"/>
        <w:jc w:val="both"/>
        <w:rPr>
          <w:rFonts w:ascii="Arial" w:eastAsia="Arial Unicode MS" w:hAnsi="Arial" w:cs="Arial"/>
          <w:b/>
          <w:bCs/>
          <w:color w:val="CF4A02"/>
          <w:sz w:val="18"/>
          <w:szCs w:val="18"/>
          <w:lang w:val="en-GB"/>
        </w:rPr>
      </w:pPr>
    </w:p>
    <w:tbl>
      <w:tblPr>
        <w:tblStyle w:val="TableGrid"/>
        <w:tblW w:w="154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224"/>
        <w:gridCol w:w="1224"/>
        <w:gridCol w:w="1224"/>
        <w:gridCol w:w="1224"/>
        <w:gridCol w:w="1224"/>
        <w:gridCol w:w="1224"/>
        <w:gridCol w:w="1224"/>
        <w:gridCol w:w="1224"/>
        <w:gridCol w:w="1224"/>
        <w:gridCol w:w="1224"/>
      </w:tblGrid>
      <w:tr w:rsidR="00FF201C" w:rsidRPr="0085495B" w:rsidTr="00D23583">
        <w:trPr>
          <w:tblHeader/>
        </w:trPr>
        <w:tc>
          <w:tcPr>
            <w:tcW w:w="3240" w:type="dxa"/>
            <w:shd w:val="clear" w:color="auto" w:fill="auto"/>
          </w:tcPr>
          <w:p w:rsidR="00FF201C" w:rsidRPr="0085495B" w:rsidRDefault="00FF201C" w:rsidP="00E03626">
            <w:pPr>
              <w:rPr>
                <w:rFonts w:ascii="Arial" w:eastAsia="Arial Unicode MS" w:hAnsi="Arial" w:cs="Arial"/>
                <w:color w:val="FFFFFF" w:themeColor="background1"/>
                <w:sz w:val="18"/>
                <w:szCs w:val="18"/>
                <w:lang w:val="en-GB"/>
              </w:rPr>
            </w:pPr>
          </w:p>
        </w:tc>
        <w:tc>
          <w:tcPr>
            <w:tcW w:w="12240" w:type="dxa"/>
            <w:gridSpan w:val="10"/>
            <w:tcBorders>
              <w:top w:val="single" w:sz="4" w:space="0" w:color="auto"/>
              <w:bottom w:val="single" w:sz="4" w:space="0" w:color="auto"/>
            </w:tcBorders>
            <w:shd w:val="clear" w:color="auto" w:fill="auto"/>
          </w:tcPr>
          <w:p w:rsidR="00FF201C" w:rsidRPr="0085495B" w:rsidRDefault="00FF201C" w:rsidP="00E03626">
            <w:pPr>
              <w:jc w:val="center"/>
              <w:rPr>
                <w:rFonts w:ascii="Arial" w:eastAsia="Arial Unicode MS" w:hAnsi="Arial" w:cs="Arial"/>
                <w:b/>
                <w:bCs/>
                <w:sz w:val="18"/>
                <w:szCs w:val="18"/>
                <w:lang w:val="en-GB"/>
              </w:rPr>
            </w:pPr>
            <w:r w:rsidRPr="0085495B">
              <w:rPr>
                <w:rFonts w:ascii="Arial" w:eastAsia="Arial Unicode MS" w:hAnsi="Arial" w:cs="Arial"/>
                <w:b/>
                <w:bCs/>
                <w:sz w:val="18"/>
                <w:szCs w:val="18"/>
                <w:lang w:val="en-GB"/>
              </w:rPr>
              <w:t>Consolidated</w:t>
            </w:r>
            <w:r w:rsidR="00000264" w:rsidRPr="0085495B">
              <w:rPr>
                <w:rFonts w:ascii="Arial" w:eastAsia="Arial Unicode MS" w:hAnsi="Arial" w:cs="Arial"/>
                <w:b/>
                <w:bCs/>
                <w:sz w:val="18"/>
                <w:szCs w:val="18"/>
                <w:lang w:val="en-GB"/>
              </w:rPr>
              <w:t xml:space="preserve"> and Separate</w:t>
            </w:r>
            <w:r w:rsidRPr="0085495B">
              <w:rPr>
                <w:rFonts w:ascii="Arial" w:eastAsia="Arial Unicode MS" w:hAnsi="Arial" w:cs="Arial"/>
                <w:b/>
                <w:bCs/>
                <w:sz w:val="18"/>
                <w:szCs w:val="18"/>
                <w:lang w:val="en-GB"/>
              </w:rPr>
              <w:t xml:space="preserve"> financial statements</w:t>
            </w:r>
          </w:p>
        </w:tc>
      </w:tr>
      <w:tr w:rsidR="00FF201C" w:rsidRPr="0085495B" w:rsidTr="00D23583">
        <w:trPr>
          <w:tblHeader/>
        </w:trPr>
        <w:tc>
          <w:tcPr>
            <w:tcW w:w="3240" w:type="dxa"/>
            <w:shd w:val="clear" w:color="auto" w:fill="auto"/>
          </w:tcPr>
          <w:p w:rsidR="00FF201C" w:rsidRPr="0085495B" w:rsidRDefault="00FF201C" w:rsidP="00E03626">
            <w:pPr>
              <w:rPr>
                <w:rFonts w:ascii="Arial" w:eastAsia="Arial Unicode MS" w:hAnsi="Arial" w:cs="Arial"/>
                <w:color w:val="FFFFFF" w:themeColor="background1"/>
                <w:sz w:val="18"/>
                <w:szCs w:val="18"/>
                <w:lang w:val="en-GB"/>
              </w:rPr>
            </w:pPr>
          </w:p>
        </w:tc>
        <w:tc>
          <w:tcPr>
            <w:tcW w:w="2448" w:type="dxa"/>
            <w:gridSpan w:val="2"/>
            <w:tcBorders>
              <w:top w:val="single" w:sz="4" w:space="0" w:color="auto"/>
              <w:bottom w:val="single" w:sz="4" w:space="0" w:color="auto"/>
            </w:tcBorders>
            <w:shd w:val="clear" w:color="auto" w:fill="auto"/>
          </w:tcPr>
          <w:p w:rsidR="00FF201C" w:rsidRPr="0085495B" w:rsidRDefault="00FF201C" w:rsidP="00E03626">
            <w:pPr>
              <w:jc w:val="center"/>
              <w:rPr>
                <w:rFonts w:ascii="Arial" w:eastAsia="Arial Unicode MS" w:hAnsi="Arial" w:cs="Arial"/>
                <w:b/>
                <w:bCs/>
                <w:sz w:val="18"/>
                <w:szCs w:val="18"/>
                <w:lang w:val="en-GB"/>
              </w:rPr>
            </w:pPr>
            <w:r w:rsidRPr="0085495B">
              <w:rPr>
                <w:rFonts w:ascii="Arial" w:eastAsia="Arial Unicode MS" w:hAnsi="Arial" w:cs="Arial"/>
                <w:b/>
                <w:bCs/>
                <w:sz w:val="18"/>
                <w:szCs w:val="18"/>
                <w:lang w:val="en-GB"/>
              </w:rPr>
              <w:t>Level 1</w:t>
            </w:r>
          </w:p>
        </w:tc>
        <w:tc>
          <w:tcPr>
            <w:tcW w:w="2448" w:type="dxa"/>
            <w:gridSpan w:val="2"/>
            <w:tcBorders>
              <w:top w:val="single" w:sz="4" w:space="0" w:color="auto"/>
              <w:bottom w:val="single" w:sz="4" w:space="0" w:color="auto"/>
            </w:tcBorders>
            <w:shd w:val="clear" w:color="auto" w:fill="auto"/>
          </w:tcPr>
          <w:p w:rsidR="00FF201C" w:rsidRPr="0085495B" w:rsidRDefault="00FF201C" w:rsidP="00E03626">
            <w:pPr>
              <w:jc w:val="center"/>
              <w:rPr>
                <w:rFonts w:ascii="Arial" w:eastAsia="Arial Unicode MS" w:hAnsi="Arial" w:cs="Arial"/>
                <w:b/>
                <w:bCs/>
                <w:sz w:val="18"/>
                <w:szCs w:val="18"/>
                <w:lang w:val="en-GB"/>
              </w:rPr>
            </w:pPr>
            <w:r w:rsidRPr="0085495B">
              <w:rPr>
                <w:rFonts w:ascii="Arial" w:eastAsia="Arial Unicode MS" w:hAnsi="Arial" w:cs="Arial"/>
                <w:b/>
                <w:bCs/>
                <w:sz w:val="18"/>
                <w:szCs w:val="18"/>
                <w:lang w:val="en-GB"/>
              </w:rPr>
              <w:t>Level 2</w:t>
            </w:r>
          </w:p>
        </w:tc>
        <w:tc>
          <w:tcPr>
            <w:tcW w:w="2448" w:type="dxa"/>
            <w:gridSpan w:val="2"/>
            <w:tcBorders>
              <w:top w:val="single" w:sz="4" w:space="0" w:color="auto"/>
              <w:bottom w:val="single" w:sz="4" w:space="0" w:color="auto"/>
            </w:tcBorders>
            <w:shd w:val="clear" w:color="auto" w:fill="auto"/>
          </w:tcPr>
          <w:p w:rsidR="00FF201C" w:rsidRPr="0085495B" w:rsidRDefault="00FF201C" w:rsidP="00E03626">
            <w:pPr>
              <w:jc w:val="center"/>
              <w:rPr>
                <w:rFonts w:ascii="Arial" w:eastAsia="Arial Unicode MS" w:hAnsi="Arial" w:cs="Arial"/>
                <w:b/>
                <w:bCs/>
                <w:sz w:val="18"/>
                <w:szCs w:val="18"/>
                <w:lang w:val="en-GB"/>
              </w:rPr>
            </w:pPr>
            <w:r w:rsidRPr="0085495B">
              <w:rPr>
                <w:rFonts w:ascii="Arial" w:eastAsia="Arial Unicode MS" w:hAnsi="Arial" w:cs="Arial"/>
                <w:b/>
                <w:bCs/>
                <w:sz w:val="18"/>
                <w:szCs w:val="18"/>
                <w:lang w:val="en-GB"/>
              </w:rPr>
              <w:t>Level 3</w:t>
            </w:r>
          </w:p>
        </w:tc>
        <w:tc>
          <w:tcPr>
            <w:tcW w:w="2448" w:type="dxa"/>
            <w:gridSpan w:val="2"/>
            <w:tcBorders>
              <w:top w:val="single" w:sz="4" w:space="0" w:color="auto"/>
              <w:bottom w:val="single" w:sz="4" w:space="0" w:color="auto"/>
            </w:tcBorders>
            <w:shd w:val="clear" w:color="auto" w:fill="auto"/>
          </w:tcPr>
          <w:p w:rsidR="00FF201C" w:rsidRPr="0085495B" w:rsidRDefault="00FF201C" w:rsidP="00E03626">
            <w:pPr>
              <w:jc w:val="center"/>
              <w:rPr>
                <w:rFonts w:ascii="Arial" w:eastAsia="Arial Unicode MS" w:hAnsi="Arial" w:cs="Arial"/>
                <w:b/>
                <w:bCs/>
                <w:sz w:val="18"/>
                <w:szCs w:val="18"/>
                <w:lang w:val="en-GB"/>
              </w:rPr>
            </w:pPr>
            <w:r w:rsidRPr="0085495B">
              <w:rPr>
                <w:rFonts w:ascii="Arial" w:eastAsia="Arial Unicode MS" w:hAnsi="Arial" w:cs="Arial"/>
                <w:b/>
                <w:bCs/>
                <w:sz w:val="18"/>
                <w:szCs w:val="18"/>
                <w:lang w:val="en-GB"/>
              </w:rPr>
              <w:t>Total fair value</w:t>
            </w:r>
          </w:p>
        </w:tc>
        <w:tc>
          <w:tcPr>
            <w:tcW w:w="2448" w:type="dxa"/>
            <w:gridSpan w:val="2"/>
            <w:tcBorders>
              <w:top w:val="single" w:sz="4" w:space="0" w:color="auto"/>
              <w:bottom w:val="single" w:sz="4" w:space="0" w:color="auto"/>
            </w:tcBorders>
            <w:shd w:val="clear" w:color="auto" w:fill="auto"/>
          </w:tcPr>
          <w:p w:rsidR="00FF201C" w:rsidRPr="0085495B" w:rsidRDefault="00FF201C" w:rsidP="00E03626">
            <w:pPr>
              <w:jc w:val="center"/>
              <w:rPr>
                <w:rFonts w:ascii="Arial" w:eastAsia="Arial Unicode MS" w:hAnsi="Arial" w:cs="Arial"/>
                <w:b/>
                <w:bCs/>
                <w:sz w:val="18"/>
                <w:szCs w:val="18"/>
                <w:lang w:val="en-GB"/>
              </w:rPr>
            </w:pPr>
            <w:r w:rsidRPr="0085495B">
              <w:rPr>
                <w:rFonts w:ascii="Arial" w:eastAsia="Arial Unicode MS" w:hAnsi="Arial" w:cs="Arial"/>
                <w:b/>
                <w:bCs/>
                <w:sz w:val="18"/>
                <w:szCs w:val="18"/>
                <w:lang w:val="en-GB"/>
              </w:rPr>
              <w:t>Carrying amount</w:t>
            </w:r>
          </w:p>
        </w:tc>
      </w:tr>
      <w:tr w:rsidR="00FF201C" w:rsidRPr="0085495B" w:rsidTr="00D23583">
        <w:trPr>
          <w:tblHeader/>
        </w:trPr>
        <w:tc>
          <w:tcPr>
            <w:tcW w:w="3240" w:type="dxa"/>
            <w:shd w:val="clear" w:color="auto" w:fill="auto"/>
          </w:tcPr>
          <w:p w:rsidR="00FF201C" w:rsidRPr="0085495B" w:rsidRDefault="00FF201C" w:rsidP="00FF201C">
            <w:pPr>
              <w:rPr>
                <w:rFonts w:ascii="Arial" w:eastAsia="Arial Unicode MS" w:hAnsi="Arial" w:cs="Arial"/>
                <w:color w:val="FFFFFF" w:themeColor="background1"/>
                <w:spacing w:val="-10"/>
                <w:sz w:val="18"/>
                <w:szCs w:val="18"/>
                <w:lang w:val="en-GB"/>
              </w:rPr>
            </w:pPr>
          </w:p>
        </w:tc>
        <w:tc>
          <w:tcPr>
            <w:tcW w:w="1224" w:type="dxa"/>
            <w:tcBorders>
              <w:top w:val="single" w:sz="4" w:space="0" w:color="auto"/>
              <w:bottom w:val="single" w:sz="4" w:space="0" w:color="auto"/>
            </w:tcBorders>
            <w:shd w:val="clear" w:color="auto" w:fill="auto"/>
          </w:tcPr>
          <w:p w:rsidR="00FF201C" w:rsidRPr="0085495B" w:rsidRDefault="00FF201C" w:rsidP="00D23583">
            <w:pPr>
              <w:ind w:right="-72"/>
              <w:jc w:val="right"/>
              <w:rPr>
                <w:rFonts w:ascii="Arial" w:eastAsia="Arial Unicode MS" w:hAnsi="Arial" w:cs="Arial"/>
                <w:b/>
                <w:bCs/>
                <w:spacing w:val="-10"/>
                <w:sz w:val="18"/>
                <w:szCs w:val="18"/>
                <w:lang w:val="en-GB"/>
              </w:rPr>
            </w:pPr>
            <w:r w:rsidRPr="0085495B">
              <w:rPr>
                <w:rFonts w:ascii="Arial" w:eastAsia="Arial Unicode MS" w:hAnsi="Arial" w:cs="Arial"/>
                <w:b/>
                <w:bCs/>
                <w:spacing w:val="-10"/>
                <w:sz w:val="18"/>
                <w:szCs w:val="18"/>
                <w:lang w:val="en-GB"/>
              </w:rPr>
              <w:t>31 December 2020</w:t>
            </w:r>
          </w:p>
        </w:tc>
        <w:tc>
          <w:tcPr>
            <w:tcW w:w="1224" w:type="dxa"/>
            <w:tcBorders>
              <w:top w:val="single" w:sz="4" w:space="0" w:color="auto"/>
              <w:bottom w:val="single" w:sz="4" w:space="0" w:color="auto"/>
            </w:tcBorders>
            <w:shd w:val="clear" w:color="auto" w:fill="auto"/>
          </w:tcPr>
          <w:p w:rsidR="00FF201C" w:rsidRPr="0085495B" w:rsidRDefault="00FF201C" w:rsidP="00D23583">
            <w:pPr>
              <w:ind w:right="-72"/>
              <w:jc w:val="right"/>
              <w:rPr>
                <w:rFonts w:ascii="Arial" w:eastAsia="Arial Unicode MS" w:hAnsi="Arial" w:cs="Arial"/>
                <w:b/>
                <w:bCs/>
                <w:spacing w:val="-10"/>
                <w:sz w:val="18"/>
                <w:szCs w:val="18"/>
                <w:highlight w:val="lightGray"/>
                <w:lang w:val="en-GB"/>
              </w:rPr>
            </w:pPr>
            <w:r w:rsidRPr="0085495B">
              <w:rPr>
                <w:rFonts w:ascii="Arial" w:eastAsia="Arial Unicode MS" w:hAnsi="Arial" w:cs="Arial"/>
                <w:b/>
                <w:bCs/>
                <w:spacing w:val="-10"/>
                <w:sz w:val="18"/>
                <w:szCs w:val="18"/>
                <w:lang w:val="en-GB"/>
              </w:rPr>
              <w:t>31 December 2019</w:t>
            </w:r>
          </w:p>
        </w:tc>
        <w:tc>
          <w:tcPr>
            <w:tcW w:w="1224" w:type="dxa"/>
            <w:tcBorders>
              <w:top w:val="single" w:sz="4" w:space="0" w:color="auto"/>
              <w:bottom w:val="single" w:sz="4" w:space="0" w:color="auto"/>
            </w:tcBorders>
            <w:shd w:val="clear" w:color="auto" w:fill="auto"/>
          </w:tcPr>
          <w:p w:rsidR="00FF201C" w:rsidRPr="0085495B" w:rsidRDefault="00FF201C" w:rsidP="00D23583">
            <w:pPr>
              <w:ind w:right="-72"/>
              <w:jc w:val="right"/>
              <w:rPr>
                <w:rFonts w:ascii="Arial" w:eastAsia="Arial Unicode MS" w:hAnsi="Arial" w:cs="Arial"/>
                <w:b/>
                <w:bCs/>
                <w:spacing w:val="-10"/>
                <w:sz w:val="18"/>
                <w:szCs w:val="18"/>
                <w:lang w:val="en-GB"/>
              </w:rPr>
            </w:pPr>
            <w:r w:rsidRPr="0085495B">
              <w:rPr>
                <w:rFonts w:ascii="Arial" w:eastAsia="Arial Unicode MS" w:hAnsi="Arial" w:cs="Arial"/>
                <w:b/>
                <w:bCs/>
                <w:spacing w:val="-10"/>
                <w:sz w:val="18"/>
                <w:szCs w:val="18"/>
                <w:lang w:val="en-GB"/>
              </w:rPr>
              <w:t>31 December 2020</w:t>
            </w:r>
          </w:p>
        </w:tc>
        <w:tc>
          <w:tcPr>
            <w:tcW w:w="1224" w:type="dxa"/>
            <w:tcBorders>
              <w:top w:val="single" w:sz="4" w:space="0" w:color="auto"/>
              <w:bottom w:val="single" w:sz="4" w:space="0" w:color="auto"/>
            </w:tcBorders>
            <w:shd w:val="clear" w:color="auto" w:fill="auto"/>
          </w:tcPr>
          <w:p w:rsidR="00FF201C" w:rsidRPr="0085495B" w:rsidRDefault="00FF201C" w:rsidP="00D23583">
            <w:pPr>
              <w:ind w:right="-72"/>
              <w:jc w:val="right"/>
              <w:rPr>
                <w:rFonts w:ascii="Arial" w:eastAsia="Arial Unicode MS" w:hAnsi="Arial" w:cs="Arial"/>
                <w:b/>
                <w:bCs/>
                <w:spacing w:val="-10"/>
                <w:sz w:val="18"/>
                <w:szCs w:val="18"/>
                <w:highlight w:val="lightGray"/>
                <w:lang w:val="en-GB"/>
              </w:rPr>
            </w:pPr>
            <w:r w:rsidRPr="0085495B">
              <w:rPr>
                <w:rFonts w:ascii="Arial" w:eastAsia="Arial Unicode MS" w:hAnsi="Arial" w:cs="Arial"/>
                <w:b/>
                <w:bCs/>
                <w:spacing w:val="-10"/>
                <w:sz w:val="18"/>
                <w:szCs w:val="18"/>
                <w:lang w:val="en-GB"/>
              </w:rPr>
              <w:t>31 December 2019</w:t>
            </w:r>
          </w:p>
        </w:tc>
        <w:tc>
          <w:tcPr>
            <w:tcW w:w="1224" w:type="dxa"/>
            <w:tcBorders>
              <w:top w:val="single" w:sz="4" w:space="0" w:color="auto"/>
              <w:bottom w:val="single" w:sz="4" w:space="0" w:color="auto"/>
            </w:tcBorders>
            <w:shd w:val="clear" w:color="auto" w:fill="auto"/>
          </w:tcPr>
          <w:p w:rsidR="00FF201C" w:rsidRPr="0085495B" w:rsidRDefault="00FF201C" w:rsidP="00D23583">
            <w:pPr>
              <w:ind w:right="-72"/>
              <w:jc w:val="right"/>
              <w:rPr>
                <w:rFonts w:ascii="Arial" w:eastAsia="Arial Unicode MS" w:hAnsi="Arial" w:cs="Arial"/>
                <w:b/>
                <w:bCs/>
                <w:spacing w:val="-10"/>
                <w:sz w:val="18"/>
                <w:szCs w:val="18"/>
                <w:lang w:val="en-GB"/>
              </w:rPr>
            </w:pPr>
            <w:r w:rsidRPr="0085495B">
              <w:rPr>
                <w:rFonts w:ascii="Arial" w:eastAsia="Arial Unicode MS" w:hAnsi="Arial" w:cs="Arial"/>
                <w:b/>
                <w:bCs/>
                <w:spacing w:val="-10"/>
                <w:sz w:val="18"/>
                <w:szCs w:val="18"/>
                <w:lang w:val="en-GB"/>
              </w:rPr>
              <w:t>31 December 2020</w:t>
            </w:r>
          </w:p>
        </w:tc>
        <w:tc>
          <w:tcPr>
            <w:tcW w:w="1224" w:type="dxa"/>
            <w:tcBorders>
              <w:top w:val="single" w:sz="4" w:space="0" w:color="auto"/>
              <w:bottom w:val="single" w:sz="4" w:space="0" w:color="auto"/>
            </w:tcBorders>
            <w:shd w:val="clear" w:color="auto" w:fill="auto"/>
          </w:tcPr>
          <w:p w:rsidR="00FF201C" w:rsidRPr="0085495B" w:rsidRDefault="00FF201C" w:rsidP="00D23583">
            <w:pPr>
              <w:ind w:right="-72"/>
              <w:jc w:val="right"/>
              <w:rPr>
                <w:rFonts w:ascii="Arial" w:eastAsia="Arial Unicode MS" w:hAnsi="Arial" w:cs="Arial"/>
                <w:b/>
                <w:bCs/>
                <w:spacing w:val="-10"/>
                <w:sz w:val="18"/>
                <w:szCs w:val="18"/>
                <w:highlight w:val="lightGray"/>
                <w:lang w:val="en-GB"/>
              </w:rPr>
            </w:pPr>
            <w:r w:rsidRPr="0085495B">
              <w:rPr>
                <w:rFonts w:ascii="Arial" w:eastAsia="Arial Unicode MS" w:hAnsi="Arial" w:cs="Arial"/>
                <w:b/>
                <w:bCs/>
                <w:spacing w:val="-10"/>
                <w:sz w:val="18"/>
                <w:szCs w:val="18"/>
                <w:lang w:val="en-GB"/>
              </w:rPr>
              <w:t>31 December 2019</w:t>
            </w:r>
          </w:p>
        </w:tc>
        <w:tc>
          <w:tcPr>
            <w:tcW w:w="1224" w:type="dxa"/>
            <w:tcBorders>
              <w:top w:val="single" w:sz="4" w:space="0" w:color="auto"/>
              <w:bottom w:val="single" w:sz="4" w:space="0" w:color="auto"/>
            </w:tcBorders>
            <w:shd w:val="clear" w:color="auto" w:fill="auto"/>
          </w:tcPr>
          <w:p w:rsidR="00FF201C" w:rsidRPr="0085495B" w:rsidRDefault="00FF201C" w:rsidP="00D23583">
            <w:pPr>
              <w:ind w:right="-72"/>
              <w:jc w:val="right"/>
              <w:rPr>
                <w:rFonts w:ascii="Arial" w:eastAsia="Arial Unicode MS" w:hAnsi="Arial" w:cs="Arial"/>
                <w:b/>
                <w:bCs/>
                <w:spacing w:val="-10"/>
                <w:sz w:val="18"/>
                <w:szCs w:val="18"/>
                <w:lang w:val="en-GB"/>
              </w:rPr>
            </w:pPr>
            <w:r w:rsidRPr="0085495B">
              <w:rPr>
                <w:rFonts w:ascii="Arial" w:eastAsia="Arial Unicode MS" w:hAnsi="Arial" w:cs="Arial"/>
                <w:b/>
                <w:bCs/>
                <w:spacing w:val="-10"/>
                <w:sz w:val="18"/>
                <w:szCs w:val="18"/>
                <w:lang w:val="en-GB"/>
              </w:rPr>
              <w:t>31 December 2020</w:t>
            </w:r>
          </w:p>
        </w:tc>
        <w:tc>
          <w:tcPr>
            <w:tcW w:w="1224" w:type="dxa"/>
            <w:tcBorders>
              <w:top w:val="single" w:sz="4" w:space="0" w:color="auto"/>
              <w:bottom w:val="single" w:sz="4" w:space="0" w:color="auto"/>
            </w:tcBorders>
            <w:shd w:val="clear" w:color="auto" w:fill="auto"/>
          </w:tcPr>
          <w:p w:rsidR="00FF201C" w:rsidRPr="0085495B" w:rsidRDefault="00FF201C" w:rsidP="00D23583">
            <w:pPr>
              <w:ind w:right="-72"/>
              <w:jc w:val="right"/>
              <w:rPr>
                <w:rFonts w:ascii="Arial" w:eastAsia="Arial Unicode MS" w:hAnsi="Arial" w:cs="Arial"/>
                <w:b/>
                <w:bCs/>
                <w:spacing w:val="-10"/>
                <w:sz w:val="18"/>
                <w:szCs w:val="18"/>
                <w:highlight w:val="lightGray"/>
                <w:lang w:val="en-GB"/>
              </w:rPr>
            </w:pPr>
            <w:r w:rsidRPr="0085495B">
              <w:rPr>
                <w:rFonts w:ascii="Arial" w:eastAsia="Arial Unicode MS" w:hAnsi="Arial" w:cs="Arial"/>
                <w:b/>
                <w:bCs/>
                <w:spacing w:val="-10"/>
                <w:sz w:val="18"/>
                <w:szCs w:val="18"/>
                <w:lang w:val="en-GB"/>
              </w:rPr>
              <w:t>31 December 2019</w:t>
            </w:r>
          </w:p>
        </w:tc>
        <w:tc>
          <w:tcPr>
            <w:tcW w:w="1224" w:type="dxa"/>
            <w:tcBorders>
              <w:top w:val="single" w:sz="4" w:space="0" w:color="auto"/>
              <w:bottom w:val="single" w:sz="4" w:space="0" w:color="auto"/>
            </w:tcBorders>
          </w:tcPr>
          <w:p w:rsidR="00FF201C" w:rsidRPr="0085495B" w:rsidRDefault="00FF201C" w:rsidP="00D23583">
            <w:pPr>
              <w:ind w:right="-72"/>
              <w:jc w:val="right"/>
              <w:rPr>
                <w:rFonts w:ascii="Arial" w:eastAsia="Arial Unicode MS" w:hAnsi="Arial" w:cs="Arial"/>
                <w:b/>
                <w:bCs/>
                <w:spacing w:val="-10"/>
                <w:sz w:val="18"/>
                <w:szCs w:val="18"/>
                <w:lang w:val="en-GB"/>
              </w:rPr>
            </w:pPr>
            <w:r w:rsidRPr="0085495B">
              <w:rPr>
                <w:rFonts w:ascii="Arial" w:eastAsia="Arial Unicode MS" w:hAnsi="Arial" w:cs="Arial"/>
                <w:b/>
                <w:bCs/>
                <w:spacing w:val="-10"/>
                <w:sz w:val="18"/>
                <w:szCs w:val="18"/>
                <w:lang w:val="en-GB"/>
              </w:rPr>
              <w:t>31 December 2020</w:t>
            </w:r>
          </w:p>
        </w:tc>
        <w:tc>
          <w:tcPr>
            <w:tcW w:w="1224" w:type="dxa"/>
            <w:tcBorders>
              <w:top w:val="single" w:sz="4" w:space="0" w:color="auto"/>
              <w:bottom w:val="single" w:sz="4" w:space="0" w:color="auto"/>
            </w:tcBorders>
          </w:tcPr>
          <w:p w:rsidR="00FF201C" w:rsidRPr="0085495B" w:rsidRDefault="00FF201C" w:rsidP="00D23583">
            <w:pPr>
              <w:ind w:right="-72"/>
              <w:jc w:val="right"/>
              <w:rPr>
                <w:rFonts w:ascii="Arial" w:eastAsia="Arial Unicode MS" w:hAnsi="Arial" w:cs="Arial"/>
                <w:b/>
                <w:bCs/>
                <w:spacing w:val="-10"/>
                <w:sz w:val="18"/>
                <w:szCs w:val="18"/>
                <w:highlight w:val="lightGray"/>
                <w:lang w:val="en-GB"/>
              </w:rPr>
            </w:pPr>
            <w:r w:rsidRPr="0085495B">
              <w:rPr>
                <w:rFonts w:ascii="Arial" w:eastAsia="Arial Unicode MS" w:hAnsi="Arial" w:cs="Arial"/>
                <w:b/>
                <w:bCs/>
                <w:spacing w:val="-10"/>
                <w:sz w:val="18"/>
                <w:szCs w:val="18"/>
                <w:lang w:val="en-GB"/>
              </w:rPr>
              <w:t>31 December 2019</w:t>
            </w:r>
          </w:p>
        </w:tc>
      </w:tr>
      <w:tr w:rsidR="00FF201C" w:rsidRPr="0085495B" w:rsidTr="00D23583">
        <w:tc>
          <w:tcPr>
            <w:tcW w:w="3240" w:type="dxa"/>
            <w:shd w:val="clear" w:color="auto" w:fill="auto"/>
          </w:tcPr>
          <w:p w:rsidR="00FF201C" w:rsidRPr="0085495B" w:rsidRDefault="00FF201C" w:rsidP="00E03626">
            <w:pPr>
              <w:rPr>
                <w:rFonts w:ascii="Arial" w:eastAsia="Arial Unicode MS" w:hAnsi="Arial" w:cs="Arial"/>
                <w:b/>
                <w:bCs/>
                <w:sz w:val="18"/>
                <w:szCs w:val="18"/>
                <w:lang w:val="en-GB"/>
              </w:rPr>
            </w:pPr>
            <w:r w:rsidRPr="0085495B">
              <w:rPr>
                <w:rFonts w:ascii="Arial" w:eastAsia="Arial Unicode MS" w:hAnsi="Arial" w:cs="Arial"/>
                <w:b/>
                <w:bCs/>
                <w:sz w:val="18"/>
                <w:szCs w:val="18"/>
                <w:lang w:val="en-GB"/>
              </w:rPr>
              <w:t>Assets</w:t>
            </w:r>
          </w:p>
        </w:tc>
        <w:tc>
          <w:tcPr>
            <w:tcW w:w="1224" w:type="dxa"/>
            <w:tcBorders>
              <w:top w:val="single" w:sz="4" w:space="0" w:color="auto"/>
            </w:tcBorders>
            <w:shd w:val="clear" w:color="auto" w:fill="FAFAFA"/>
          </w:tcPr>
          <w:p w:rsidR="00FF201C" w:rsidRPr="0085495B" w:rsidRDefault="00FF201C" w:rsidP="00D23583">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rsidR="00FF201C" w:rsidRPr="0085495B" w:rsidRDefault="00FF201C" w:rsidP="00D23583">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FAFAFA"/>
          </w:tcPr>
          <w:p w:rsidR="00FF201C" w:rsidRPr="0085495B" w:rsidRDefault="00FF201C" w:rsidP="00D23583">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rsidR="00FF201C" w:rsidRPr="0085495B" w:rsidRDefault="00FF201C" w:rsidP="00D23583">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FAFAFA"/>
          </w:tcPr>
          <w:p w:rsidR="00FF201C" w:rsidRPr="0085495B" w:rsidRDefault="00FF201C" w:rsidP="00D23583">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rsidR="00FF201C" w:rsidRPr="0085495B" w:rsidRDefault="00FF201C" w:rsidP="00D23583">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FAFAFA"/>
          </w:tcPr>
          <w:p w:rsidR="00FF201C" w:rsidRPr="0085495B" w:rsidRDefault="00FF201C" w:rsidP="00D23583">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rsidR="00FF201C" w:rsidRPr="0085495B" w:rsidRDefault="00FF201C" w:rsidP="00D23583">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FAFAFA"/>
          </w:tcPr>
          <w:p w:rsidR="00FF201C" w:rsidRPr="0085495B" w:rsidRDefault="00FF201C" w:rsidP="00D23583">
            <w:pPr>
              <w:ind w:right="-72"/>
              <w:jc w:val="right"/>
              <w:rPr>
                <w:rFonts w:ascii="Arial" w:eastAsia="Arial Unicode MS" w:hAnsi="Arial" w:cs="Arial"/>
                <w:b/>
                <w:bCs/>
                <w:sz w:val="18"/>
                <w:szCs w:val="18"/>
                <w:lang w:val="en-GB"/>
              </w:rPr>
            </w:pPr>
          </w:p>
        </w:tc>
        <w:tc>
          <w:tcPr>
            <w:tcW w:w="1224" w:type="dxa"/>
            <w:tcBorders>
              <w:top w:val="single" w:sz="4" w:space="0" w:color="auto"/>
            </w:tcBorders>
          </w:tcPr>
          <w:p w:rsidR="00FF201C" w:rsidRPr="0085495B" w:rsidRDefault="00FF201C" w:rsidP="00D23583">
            <w:pPr>
              <w:ind w:right="-72"/>
              <w:jc w:val="right"/>
              <w:rPr>
                <w:rFonts w:ascii="Arial" w:eastAsia="Arial Unicode MS" w:hAnsi="Arial" w:cs="Arial"/>
                <w:b/>
                <w:bCs/>
                <w:sz w:val="18"/>
                <w:szCs w:val="18"/>
                <w:lang w:val="en-GB"/>
              </w:rPr>
            </w:pPr>
          </w:p>
        </w:tc>
      </w:tr>
      <w:tr w:rsidR="00FF201C" w:rsidRPr="0085495B" w:rsidTr="00000264">
        <w:tc>
          <w:tcPr>
            <w:tcW w:w="3240" w:type="dxa"/>
          </w:tcPr>
          <w:p w:rsidR="00FF201C" w:rsidRPr="0085495B" w:rsidRDefault="00FF201C" w:rsidP="00E03626">
            <w:pPr>
              <w:ind w:left="167" w:hanging="167"/>
              <w:rPr>
                <w:rFonts w:ascii="Arial" w:eastAsia="Arial Unicode MS" w:hAnsi="Arial" w:cs="Arial"/>
                <w:b/>
                <w:bCs/>
                <w:sz w:val="18"/>
                <w:szCs w:val="18"/>
                <w:lang w:val="en-GB"/>
              </w:rPr>
            </w:pPr>
            <w:r w:rsidRPr="0085495B">
              <w:rPr>
                <w:rFonts w:ascii="Arial" w:eastAsia="Arial Unicode MS" w:hAnsi="Arial" w:cs="Arial"/>
                <w:b/>
                <w:bCs/>
                <w:sz w:val="18"/>
                <w:szCs w:val="18"/>
                <w:lang w:val="en-GB"/>
              </w:rPr>
              <w:t>Financial assets at fair value through profit or loss</w:t>
            </w:r>
          </w:p>
        </w:tc>
        <w:tc>
          <w:tcPr>
            <w:tcW w:w="1224" w:type="dxa"/>
            <w:shd w:val="clear" w:color="auto" w:fill="FAFAFA"/>
          </w:tcPr>
          <w:p w:rsidR="00FF201C" w:rsidRPr="0085495B" w:rsidRDefault="00FF201C" w:rsidP="00D23583">
            <w:pPr>
              <w:ind w:right="-72"/>
              <w:jc w:val="right"/>
              <w:rPr>
                <w:rFonts w:ascii="Arial" w:eastAsia="Arial Unicode MS" w:hAnsi="Arial" w:cs="Arial"/>
                <w:b/>
                <w:bCs/>
                <w:sz w:val="18"/>
                <w:szCs w:val="18"/>
                <w:lang w:val="en-GB"/>
              </w:rPr>
            </w:pPr>
          </w:p>
        </w:tc>
        <w:tc>
          <w:tcPr>
            <w:tcW w:w="1224" w:type="dxa"/>
          </w:tcPr>
          <w:p w:rsidR="00FF201C" w:rsidRPr="0085495B" w:rsidRDefault="00FF201C" w:rsidP="00D23583">
            <w:pPr>
              <w:ind w:right="-72"/>
              <w:jc w:val="right"/>
              <w:rPr>
                <w:rFonts w:ascii="Arial" w:eastAsia="Arial Unicode MS" w:hAnsi="Arial" w:cs="Arial"/>
                <w:b/>
                <w:bCs/>
                <w:sz w:val="18"/>
                <w:szCs w:val="18"/>
                <w:lang w:val="en-GB"/>
              </w:rPr>
            </w:pPr>
          </w:p>
        </w:tc>
        <w:tc>
          <w:tcPr>
            <w:tcW w:w="1224" w:type="dxa"/>
            <w:shd w:val="clear" w:color="auto" w:fill="FAFAFA"/>
          </w:tcPr>
          <w:p w:rsidR="00FF201C" w:rsidRPr="0085495B" w:rsidRDefault="00FF201C" w:rsidP="00D23583">
            <w:pPr>
              <w:ind w:right="-72"/>
              <w:jc w:val="right"/>
              <w:rPr>
                <w:rFonts w:ascii="Arial" w:eastAsia="Arial Unicode MS" w:hAnsi="Arial" w:cs="Arial"/>
                <w:b/>
                <w:bCs/>
                <w:sz w:val="18"/>
                <w:szCs w:val="18"/>
                <w:lang w:val="en-GB"/>
              </w:rPr>
            </w:pPr>
          </w:p>
        </w:tc>
        <w:tc>
          <w:tcPr>
            <w:tcW w:w="1224" w:type="dxa"/>
          </w:tcPr>
          <w:p w:rsidR="00FF201C" w:rsidRPr="0085495B" w:rsidRDefault="00FF201C" w:rsidP="00D23583">
            <w:pPr>
              <w:ind w:right="-72"/>
              <w:jc w:val="right"/>
              <w:rPr>
                <w:rFonts w:ascii="Arial" w:eastAsia="Arial Unicode MS" w:hAnsi="Arial" w:cs="Arial"/>
                <w:b/>
                <w:bCs/>
                <w:sz w:val="18"/>
                <w:szCs w:val="18"/>
                <w:lang w:val="en-GB"/>
              </w:rPr>
            </w:pPr>
          </w:p>
        </w:tc>
        <w:tc>
          <w:tcPr>
            <w:tcW w:w="1224" w:type="dxa"/>
            <w:shd w:val="clear" w:color="auto" w:fill="FAFAFA"/>
          </w:tcPr>
          <w:p w:rsidR="00FF201C" w:rsidRPr="0085495B" w:rsidRDefault="00FF201C" w:rsidP="00D23583">
            <w:pPr>
              <w:ind w:right="-72"/>
              <w:jc w:val="right"/>
              <w:rPr>
                <w:rFonts w:ascii="Arial" w:eastAsia="Arial Unicode MS" w:hAnsi="Arial" w:cs="Arial"/>
                <w:b/>
                <w:bCs/>
                <w:sz w:val="18"/>
                <w:szCs w:val="18"/>
                <w:lang w:val="en-GB"/>
              </w:rPr>
            </w:pPr>
          </w:p>
        </w:tc>
        <w:tc>
          <w:tcPr>
            <w:tcW w:w="1224" w:type="dxa"/>
          </w:tcPr>
          <w:p w:rsidR="00FF201C" w:rsidRPr="0085495B" w:rsidRDefault="00FF201C" w:rsidP="00D23583">
            <w:pPr>
              <w:ind w:right="-72"/>
              <w:jc w:val="right"/>
              <w:rPr>
                <w:rFonts w:ascii="Arial" w:eastAsia="Arial Unicode MS" w:hAnsi="Arial" w:cs="Arial"/>
                <w:b/>
                <w:bCs/>
                <w:sz w:val="18"/>
                <w:szCs w:val="18"/>
                <w:lang w:val="en-GB"/>
              </w:rPr>
            </w:pPr>
          </w:p>
        </w:tc>
        <w:tc>
          <w:tcPr>
            <w:tcW w:w="1224" w:type="dxa"/>
            <w:shd w:val="clear" w:color="auto" w:fill="FAFAFA"/>
          </w:tcPr>
          <w:p w:rsidR="00FF201C" w:rsidRPr="0085495B" w:rsidRDefault="00FF201C" w:rsidP="00D23583">
            <w:pPr>
              <w:ind w:right="-72"/>
              <w:jc w:val="right"/>
              <w:rPr>
                <w:rFonts w:ascii="Arial" w:eastAsia="Arial Unicode MS" w:hAnsi="Arial" w:cs="Arial"/>
                <w:b/>
                <w:bCs/>
                <w:sz w:val="18"/>
                <w:szCs w:val="18"/>
                <w:lang w:val="en-GB"/>
              </w:rPr>
            </w:pPr>
          </w:p>
        </w:tc>
        <w:tc>
          <w:tcPr>
            <w:tcW w:w="1224" w:type="dxa"/>
          </w:tcPr>
          <w:p w:rsidR="00FF201C" w:rsidRPr="0085495B" w:rsidRDefault="00FF201C" w:rsidP="00D23583">
            <w:pPr>
              <w:ind w:right="-72"/>
              <w:jc w:val="right"/>
              <w:rPr>
                <w:rFonts w:ascii="Arial" w:eastAsia="Arial Unicode MS" w:hAnsi="Arial" w:cs="Arial"/>
                <w:b/>
                <w:bCs/>
                <w:sz w:val="18"/>
                <w:szCs w:val="18"/>
                <w:lang w:val="en-GB"/>
              </w:rPr>
            </w:pPr>
          </w:p>
        </w:tc>
        <w:tc>
          <w:tcPr>
            <w:tcW w:w="1224" w:type="dxa"/>
            <w:shd w:val="clear" w:color="auto" w:fill="FAFAFA"/>
          </w:tcPr>
          <w:p w:rsidR="00FF201C" w:rsidRPr="0085495B" w:rsidRDefault="00FF201C" w:rsidP="00D23583">
            <w:pPr>
              <w:ind w:right="-72"/>
              <w:jc w:val="right"/>
              <w:rPr>
                <w:rFonts w:ascii="Arial" w:eastAsia="Arial Unicode MS" w:hAnsi="Arial" w:cs="Arial"/>
                <w:b/>
                <w:bCs/>
                <w:sz w:val="18"/>
                <w:szCs w:val="18"/>
                <w:lang w:val="en-GB"/>
              </w:rPr>
            </w:pPr>
          </w:p>
        </w:tc>
        <w:tc>
          <w:tcPr>
            <w:tcW w:w="1224" w:type="dxa"/>
          </w:tcPr>
          <w:p w:rsidR="00FF201C" w:rsidRPr="0085495B" w:rsidRDefault="00FF201C" w:rsidP="00D23583">
            <w:pPr>
              <w:ind w:right="-72"/>
              <w:jc w:val="right"/>
              <w:rPr>
                <w:rFonts w:ascii="Arial" w:eastAsia="Arial Unicode MS" w:hAnsi="Arial" w:cs="Arial"/>
                <w:b/>
                <w:bCs/>
                <w:sz w:val="18"/>
                <w:szCs w:val="18"/>
                <w:lang w:val="en-GB"/>
              </w:rPr>
            </w:pPr>
          </w:p>
        </w:tc>
      </w:tr>
      <w:tr w:rsidR="00000264" w:rsidRPr="0085495B" w:rsidTr="007967B0">
        <w:tc>
          <w:tcPr>
            <w:tcW w:w="3240" w:type="dxa"/>
          </w:tcPr>
          <w:p w:rsidR="00000264" w:rsidRPr="0085495B" w:rsidRDefault="00000264" w:rsidP="00000264">
            <w:pPr>
              <w:ind w:left="167" w:hanging="167"/>
              <w:rPr>
                <w:rFonts w:ascii="Arial" w:eastAsia="Arial Unicode MS" w:hAnsi="Arial" w:cs="Arial"/>
                <w:sz w:val="18"/>
                <w:szCs w:val="18"/>
                <w:lang w:val="en-GB"/>
              </w:rPr>
            </w:pPr>
            <w:r w:rsidRPr="0085495B">
              <w:rPr>
                <w:rFonts w:ascii="Arial" w:eastAsia="Arial Unicode MS" w:hAnsi="Arial" w:cs="Arial"/>
                <w:sz w:val="18"/>
                <w:szCs w:val="18"/>
                <w:lang w:val="en-GB"/>
              </w:rPr>
              <w:t>Trading derivatives - Foreign currency forwards</w:t>
            </w:r>
          </w:p>
        </w:tc>
        <w:tc>
          <w:tcPr>
            <w:tcW w:w="1224" w:type="dxa"/>
            <w:tcBorders>
              <w:bottom w:val="single" w:sz="4" w:space="0" w:color="auto"/>
            </w:tcBorders>
            <w:shd w:val="clear" w:color="auto" w:fill="FAFAFA"/>
            <w:vAlign w:val="bottom"/>
          </w:tcPr>
          <w:p w:rsidR="00000264" w:rsidRPr="0085495B" w:rsidRDefault="00000264" w:rsidP="00000264">
            <w:pPr>
              <w:ind w:right="-72"/>
              <w:jc w:val="right"/>
              <w:rPr>
                <w:rFonts w:ascii="Arial" w:eastAsia="Arial Unicode MS" w:hAnsi="Arial" w:cs="Arial"/>
                <w:sz w:val="18"/>
                <w:szCs w:val="18"/>
                <w:lang w:val="en-GB"/>
              </w:rPr>
            </w:pPr>
          </w:p>
          <w:p w:rsidR="00000264" w:rsidRPr="0085495B" w:rsidRDefault="00000264" w:rsidP="00000264">
            <w:pPr>
              <w:ind w:right="-72"/>
              <w:jc w:val="right"/>
              <w:rPr>
                <w:rFonts w:ascii="Arial" w:eastAsia="Arial Unicode MS" w:hAnsi="Arial" w:cs="Arial"/>
                <w:sz w:val="18"/>
                <w:szCs w:val="18"/>
                <w:lang w:val="en-GB"/>
              </w:rPr>
            </w:pPr>
            <w:r w:rsidRPr="0085495B">
              <w:rPr>
                <w:rFonts w:ascii="Arial" w:eastAsia="Arial Unicode MS" w:hAnsi="Arial" w:cs="Arial"/>
                <w:sz w:val="18"/>
                <w:szCs w:val="18"/>
                <w:lang w:val="en-GB"/>
              </w:rPr>
              <w:t>-</w:t>
            </w:r>
          </w:p>
        </w:tc>
        <w:tc>
          <w:tcPr>
            <w:tcW w:w="1224" w:type="dxa"/>
            <w:tcBorders>
              <w:bottom w:val="single" w:sz="4" w:space="0" w:color="auto"/>
            </w:tcBorders>
            <w:vAlign w:val="bottom"/>
          </w:tcPr>
          <w:p w:rsidR="00000264" w:rsidRPr="0085495B" w:rsidRDefault="00000264" w:rsidP="00000264">
            <w:pPr>
              <w:ind w:right="-72"/>
              <w:jc w:val="right"/>
              <w:rPr>
                <w:rFonts w:ascii="Arial" w:eastAsia="Arial Unicode MS" w:hAnsi="Arial" w:cs="Arial"/>
                <w:sz w:val="18"/>
                <w:szCs w:val="18"/>
                <w:lang w:val="en-GB"/>
              </w:rPr>
            </w:pPr>
          </w:p>
          <w:p w:rsidR="00000264" w:rsidRPr="0085495B" w:rsidRDefault="00000264" w:rsidP="00000264">
            <w:pPr>
              <w:ind w:right="-72"/>
              <w:jc w:val="right"/>
              <w:rPr>
                <w:rFonts w:ascii="Arial" w:eastAsia="Arial Unicode MS" w:hAnsi="Arial" w:cs="Arial"/>
                <w:sz w:val="18"/>
                <w:szCs w:val="18"/>
                <w:lang w:val="en-GB"/>
              </w:rPr>
            </w:pPr>
            <w:r w:rsidRPr="0085495B">
              <w:rPr>
                <w:rFonts w:ascii="Arial" w:eastAsia="Arial Unicode MS" w:hAnsi="Arial" w:cs="Arial"/>
                <w:sz w:val="18"/>
                <w:szCs w:val="18"/>
                <w:lang w:val="en-GB"/>
              </w:rPr>
              <w:t>-</w:t>
            </w:r>
          </w:p>
        </w:tc>
        <w:tc>
          <w:tcPr>
            <w:tcW w:w="1224" w:type="dxa"/>
            <w:tcBorders>
              <w:bottom w:val="single" w:sz="4" w:space="0" w:color="auto"/>
            </w:tcBorders>
            <w:shd w:val="clear" w:color="auto" w:fill="FAFAFA"/>
            <w:vAlign w:val="bottom"/>
          </w:tcPr>
          <w:p w:rsidR="00000264" w:rsidRPr="0085495B" w:rsidRDefault="00000264" w:rsidP="00000264">
            <w:pPr>
              <w:ind w:right="-72"/>
              <w:jc w:val="right"/>
              <w:rPr>
                <w:rFonts w:ascii="Arial" w:eastAsia="Arial Unicode MS" w:hAnsi="Arial" w:cs="Arial"/>
                <w:sz w:val="18"/>
                <w:szCs w:val="18"/>
                <w:lang w:val="en-GB"/>
              </w:rPr>
            </w:pPr>
            <w:r w:rsidRPr="0085495B">
              <w:rPr>
                <w:rFonts w:ascii="Arial" w:eastAsia="Arial Unicode MS" w:hAnsi="Arial" w:cs="Arial"/>
                <w:sz w:val="18"/>
                <w:szCs w:val="18"/>
                <w:lang w:val="en-GB"/>
              </w:rPr>
              <w:t>27,302</w:t>
            </w:r>
          </w:p>
        </w:tc>
        <w:tc>
          <w:tcPr>
            <w:tcW w:w="1224" w:type="dxa"/>
            <w:tcBorders>
              <w:bottom w:val="single" w:sz="4" w:space="0" w:color="auto"/>
            </w:tcBorders>
            <w:vAlign w:val="bottom"/>
          </w:tcPr>
          <w:p w:rsidR="00000264" w:rsidRPr="0085495B" w:rsidRDefault="00000264" w:rsidP="00000264">
            <w:pPr>
              <w:ind w:right="-72"/>
              <w:jc w:val="right"/>
              <w:rPr>
                <w:rFonts w:ascii="Arial" w:eastAsia="Arial Unicode MS" w:hAnsi="Arial" w:cs="Arial"/>
                <w:sz w:val="18"/>
                <w:szCs w:val="18"/>
                <w:lang w:val="en-GB"/>
              </w:rPr>
            </w:pPr>
            <w:r w:rsidRPr="0085495B">
              <w:rPr>
                <w:rFonts w:ascii="Arial" w:eastAsia="Arial Unicode MS" w:hAnsi="Arial" w:cs="Arial"/>
                <w:sz w:val="18"/>
                <w:szCs w:val="18"/>
                <w:lang w:val="en-GB"/>
              </w:rPr>
              <w:t>-</w:t>
            </w:r>
          </w:p>
        </w:tc>
        <w:tc>
          <w:tcPr>
            <w:tcW w:w="1224" w:type="dxa"/>
            <w:tcBorders>
              <w:bottom w:val="single" w:sz="4" w:space="0" w:color="auto"/>
            </w:tcBorders>
            <w:shd w:val="clear" w:color="auto" w:fill="FAFAFA"/>
            <w:vAlign w:val="bottom"/>
          </w:tcPr>
          <w:p w:rsidR="00000264" w:rsidRPr="0085495B" w:rsidRDefault="00000264" w:rsidP="00000264">
            <w:pPr>
              <w:ind w:right="-72"/>
              <w:jc w:val="right"/>
              <w:rPr>
                <w:rFonts w:ascii="Arial" w:eastAsia="Arial Unicode MS" w:hAnsi="Arial" w:cs="Arial"/>
                <w:sz w:val="18"/>
                <w:szCs w:val="18"/>
                <w:lang w:val="en-GB"/>
              </w:rPr>
            </w:pPr>
            <w:r w:rsidRPr="0085495B">
              <w:rPr>
                <w:rFonts w:ascii="Arial" w:eastAsia="Arial Unicode MS" w:hAnsi="Arial" w:cs="Arial"/>
                <w:sz w:val="18"/>
                <w:szCs w:val="18"/>
                <w:lang w:val="en-GB"/>
              </w:rPr>
              <w:t>-</w:t>
            </w:r>
          </w:p>
        </w:tc>
        <w:tc>
          <w:tcPr>
            <w:tcW w:w="1224" w:type="dxa"/>
            <w:tcBorders>
              <w:bottom w:val="single" w:sz="4" w:space="0" w:color="auto"/>
            </w:tcBorders>
            <w:vAlign w:val="bottom"/>
          </w:tcPr>
          <w:p w:rsidR="00000264" w:rsidRPr="0085495B" w:rsidRDefault="00000264" w:rsidP="00000264">
            <w:pPr>
              <w:ind w:right="-72"/>
              <w:jc w:val="right"/>
              <w:rPr>
                <w:rFonts w:ascii="Arial" w:eastAsia="Arial Unicode MS" w:hAnsi="Arial" w:cs="Arial"/>
                <w:sz w:val="18"/>
                <w:szCs w:val="18"/>
                <w:lang w:val="en-GB"/>
              </w:rPr>
            </w:pPr>
            <w:r w:rsidRPr="0085495B">
              <w:rPr>
                <w:rFonts w:ascii="Arial" w:eastAsia="Arial Unicode MS" w:hAnsi="Arial" w:cs="Arial"/>
                <w:sz w:val="18"/>
                <w:szCs w:val="18"/>
                <w:lang w:val="en-GB"/>
              </w:rPr>
              <w:t>-</w:t>
            </w:r>
          </w:p>
        </w:tc>
        <w:tc>
          <w:tcPr>
            <w:tcW w:w="1224" w:type="dxa"/>
            <w:tcBorders>
              <w:bottom w:val="single" w:sz="4" w:space="0" w:color="auto"/>
            </w:tcBorders>
            <w:shd w:val="clear" w:color="auto" w:fill="FAFAFA"/>
            <w:vAlign w:val="bottom"/>
          </w:tcPr>
          <w:p w:rsidR="00000264" w:rsidRPr="0085495B" w:rsidRDefault="00000264" w:rsidP="00000264">
            <w:pPr>
              <w:ind w:right="-72"/>
              <w:jc w:val="right"/>
              <w:rPr>
                <w:rFonts w:ascii="Arial" w:eastAsia="Arial Unicode MS" w:hAnsi="Arial" w:cs="Arial"/>
                <w:sz w:val="18"/>
                <w:szCs w:val="18"/>
                <w:lang w:val="en-GB"/>
              </w:rPr>
            </w:pPr>
            <w:r w:rsidRPr="0085495B">
              <w:rPr>
                <w:rFonts w:ascii="Arial" w:eastAsia="Arial Unicode MS" w:hAnsi="Arial" w:cs="Arial"/>
                <w:sz w:val="18"/>
                <w:szCs w:val="18"/>
                <w:lang w:val="en-GB"/>
              </w:rPr>
              <w:t>27,302</w:t>
            </w:r>
          </w:p>
        </w:tc>
        <w:tc>
          <w:tcPr>
            <w:tcW w:w="1224" w:type="dxa"/>
            <w:tcBorders>
              <w:bottom w:val="single" w:sz="4" w:space="0" w:color="auto"/>
            </w:tcBorders>
            <w:vAlign w:val="bottom"/>
          </w:tcPr>
          <w:p w:rsidR="00000264" w:rsidRPr="0085495B" w:rsidRDefault="00000264" w:rsidP="00000264">
            <w:pPr>
              <w:ind w:right="-72"/>
              <w:jc w:val="right"/>
              <w:rPr>
                <w:rFonts w:ascii="Arial" w:eastAsia="Arial Unicode MS" w:hAnsi="Arial" w:cs="Arial"/>
                <w:sz w:val="18"/>
                <w:szCs w:val="18"/>
                <w:lang w:val="en-GB"/>
              </w:rPr>
            </w:pPr>
            <w:r w:rsidRPr="0085495B">
              <w:rPr>
                <w:rFonts w:ascii="Arial" w:eastAsia="Arial Unicode MS" w:hAnsi="Arial" w:cs="Arial"/>
                <w:sz w:val="18"/>
                <w:szCs w:val="18"/>
                <w:lang w:val="en-GB"/>
              </w:rPr>
              <w:t>-</w:t>
            </w:r>
          </w:p>
        </w:tc>
        <w:tc>
          <w:tcPr>
            <w:tcW w:w="1224" w:type="dxa"/>
            <w:tcBorders>
              <w:bottom w:val="single" w:sz="4" w:space="0" w:color="auto"/>
            </w:tcBorders>
            <w:shd w:val="clear" w:color="auto" w:fill="FAFAFA"/>
            <w:vAlign w:val="bottom"/>
          </w:tcPr>
          <w:p w:rsidR="00000264" w:rsidRPr="0085495B" w:rsidRDefault="00000264" w:rsidP="00000264">
            <w:pPr>
              <w:ind w:right="-72"/>
              <w:jc w:val="right"/>
              <w:rPr>
                <w:rFonts w:ascii="Arial" w:eastAsia="Arial Unicode MS" w:hAnsi="Arial" w:cs="Arial"/>
                <w:sz w:val="18"/>
                <w:szCs w:val="18"/>
                <w:lang w:val="en-GB"/>
              </w:rPr>
            </w:pPr>
            <w:r w:rsidRPr="0085495B">
              <w:rPr>
                <w:rFonts w:ascii="Arial" w:eastAsia="Arial Unicode MS" w:hAnsi="Arial" w:cs="Arial"/>
                <w:sz w:val="18"/>
                <w:szCs w:val="18"/>
                <w:lang w:val="en-GB"/>
              </w:rPr>
              <w:t>27,302</w:t>
            </w:r>
          </w:p>
        </w:tc>
        <w:tc>
          <w:tcPr>
            <w:tcW w:w="1224" w:type="dxa"/>
            <w:tcBorders>
              <w:bottom w:val="single" w:sz="4" w:space="0" w:color="auto"/>
            </w:tcBorders>
            <w:vAlign w:val="bottom"/>
          </w:tcPr>
          <w:p w:rsidR="00000264" w:rsidRPr="0085495B" w:rsidRDefault="00000264" w:rsidP="00000264">
            <w:pPr>
              <w:ind w:right="-72"/>
              <w:jc w:val="right"/>
              <w:rPr>
                <w:rFonts w:ascii="Arial" w:eastAsia="Arial Unicode MS" w:hAnsi="Arial" w:cs="Arial"/>
                <w:sz w:val="18"/>
                <w:szCs w:val="18"/>
                <w:lang w:val="en-GB"/>
              </w:rPr>
            </w:pPr>
            <w:r w:rsidRPr="0085495B">
              <w:rPr>
                <w:rFonts w:ascii="Arial" w:eastAsia="Arial Unicode MS" w:hAnsi="Arial" w:cs="Arial"/>
                <w:sz w:val="18"/>
                <w:szCs w:val="18"/>
                <w:lang w:val="en-GB"/>
              </w:rPr>
              <w:t>-</w:t>
            </w:r>
          </w:p>
        </w:tc>
      </w:tr>
      <w:tr w:rsidR="007967B0" w:rsidRPr="0085495B" w:rsidTr="007967B0">
        <w:tc>
          <w:tcPr>
            <w:tcW w:w="3240" w:type="dxa"/>
            <w:shd w:val="clear" w:color="auto" w:fill="auto"/>
          </w:tcPr>
          <w:p w:rsidR="007967B0" w:rsidRPr="0085495B" w:rsidRDefault="007967B0" w:rsidP="00000264">
            <w:pPr>
              <w:rPr>
                <w:rFonts w:ascii="Arial" w:eastAsia="Arial Unicode MS" w:hAnsi="Arial" w:cs="Arial"/>
                <w:b/>
                <w:bCs/>
                <w:sz w:val="18"/>
                <w:szCs w:val="18"/>
                <w:lang w:val="en-GB"/>
              </w:rPr>
            </w:pPr>
          </w:p>
        </w:tc>
        <w:tc>
          <w:tcPr>
            <w:tcW w:w="1224" w:type="dxa"/>
            <w:tcBorders>
              <w:top w:val="single" w:sz="4" w:space="0" w:color="auto"/>
            </w:tcBorders>
            <w:shd w:val="clear" w:color="auto" w:fill="FAFAFA"/>
          </w:tcPr>
          <w:p w:rsidR="007967B0" w:rsidRPr="0085495B" w:rsidRDefault="007967B0" w:rsidP="00000264">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rsidR="007967B0" w:rsidRPr="0085495B" w:rsidRDefault="007967B0" w:rsidP="00000264">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FAFAFA"/>
          </w:tcPr>
          <w:p w:rsidR="007967B0" w:rsidRPr="0085495B" w:rsidRDefault="007967B0" w:rsidP="00000264">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rsidR="007967B0" w:rsidRPr="0085495B" w:rsidRDefault="007967B0" w:rsidP="00000264">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FAFAFA"/>
          </w:tcPr>
          <w:p w:rsidR="007967B0" w:rsidRPr="0085495B" w:rsidRDefault="007967B0" w:rsidP="00000264">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rsidR="007967B0" w:rsidRPr="0085495B" w:rsidRDefault="007967B0" w:rsidP="00000264">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FAFAFA"/>
          </w:tcPr>
          <w:p w:rsidR="007967B0" w:rsidRPr="0085495B" w:rsidRDefault="007967B0" w:rsidP="00000264">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rsidR="007967B0" w:rsidRPr="0085495B" w:rsidRDefault="007967B0" w:rsidP="00000264">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FAFAFA"/>
          </w:tcPr>
          <w:p w:rsidR="007967B0" w:rsidRPr="0085495B" w:rsidRDefault="007967B0" w:rsidP="00000264">
            <w:pPr>
              <w:ind w:right="-72"/>
              <w:jc w:val="right"/>
              <w:rPr>
                <w:rFonts w:ascii="Arial" w:eastAsia="Arial Unicode MS" w:hAnsi="Arial" w:cs="Arial"/>
                <w:b/>
                <w:bCs/>
                <w:sz w:val="18"/>
                <w:szCs w:val="18"/>
                <w:lang w:val="en-GB"/>
              </w:rPr>
            </w:pPr>
          </w:p>
        </w:tc>
        <w:tc>
          <w:tcPr>
            <w:tcW w:w="1224" w:type="dxa"/>
            <w:tcBorders>
              <w:top w:val="single" w:sz="4" w:space="0" w:color="auto"/>
            </w:tcBorders>
          </w:tcPr>
          <w:p w:rsidR="007967B0" w:rsidRPr="0085495B" w:rsidRDefault="007967B0" w:rsidP="00000264">
            <w:pPr>
              <w:ind w:right="-72"/>
              <w:jc w:val="right"/>
              <w:rPr>
                <w:rFonts w:ascii="Arial" w:eastAsia="Arial Unicode MS" w:hAnsi="Arial" w:cs="Arial"/>
                <w:b/>
                <w:bCs/>
                <w:sz w:val="18"/>
                <w:szCs w:val="18"/>
                <w:lang w:val="en-GB"/>
              </w:rPr>
            </w:pPr>
          </w:p>
        </w:tc>
      </w:tr>
      <w:tr w:rsidR="00000264" w:rsidRPr="0085495B" w:rsidTr="007967B0">
        <w:tc>
          <w:tcPr>
            <w:tcW w:w="3240" w:type="dxa"/>
            <w:shd w:val="clear" w:color="auto" w:fill="auto"/>
          </w:tcPr>
          <w:p w:rsidR="00000264" w:rsidRPr="0085495B" w:rsidRDefault="00000264" w:rsidP="00000264">
            <w:pPr>
              <w:rPr>
                <w:rFonts w:ascii="Arial" w:eastAsia="Arial Unicode MS" w:hAnsi="Arial" w:cs="Arial"/>
                <w:b/>
                <w:bCs/>
                <w:sz w:val="18"/>
                <w:szCs w:val="18"/>
                <w:lang w:val="en-GB"/>
              </w:rPr>
            </w:pPr>
            <w:r w:rsidRPr="0085495B">
              <w:rPr>
                <w:rFonts w:ascii="Arial" w:eastAsia="Arial Unicode MS" w:hAnsi="Arial" w:cs="Arial"/>
                <w:b/>
                <w:bCs/>
                <w:sz w:val="18"/>
                <w:szCs w:val="18"/>
                <w:lang w:val="en-GB"/>
              </w:rPr>
              <w:t>Total assets</w:t>
            </w:r>
          </w:p>
        </w:tc>
        <w:tc>
          <w:tcPr>
            <w:tcW w:w="1224" w:type="dxa"/>
            <w:tcBorders>
              <w:bottom w:val="single" w:sz="4" w:space="0" w:color="auto"/>
            </w:tcBorders>
            <w:shd w:val="clear" w:color="auto" w:fill="FAFAFA"/>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lang w:val="en-GB"/>
              </w:rPr>
              <w:t>-</w:t>
            </w:r>
          </w:p>
        </w:tc>
        <w:tc>
          <w:tcPr>
            <w:tcW w:w="1224" w:type="dxa"/>
            <w:tcBorders>
              <w:bottom w:val="single" w:sz="4" w:space="0" w:color="auto"/>
            </w:tcBorders>
            <w:shd w:val="clear" w:color="auto" w:fill="auto"/>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lang w:val="en-GB"/>
              </w:rPr>
              <w:t>-</w:t>
            </w:r>
          </w:p>
        </w:tc>
        <w:tc>
          <w:tcPr>
            <w:tcW w:w="1224" w:type="dxa"/>
            <w:tcBorders>
              <w:bottom w:val="single" w:sz="4" w:space="0" w:color="auto"/>
            </w:tcBorders>
            <w:shd w:val="clear" w:color="auto" w:fill="FAFAFA"/>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lang w:val="en-GB"/>
              </w:rPr>
              <w:t>27,302</w:t>
            </w:r>
          </w:p>
        </w:tc>
        <w:tc>
          <w:tcPr>
            <w:tcW w:w="1224" w:type="dxa"/>
            <w:tcBorders>
              <w:bottom w:val="single" w:sz="4" w:space="0" w:color="auto"/>
            </w:tcBorders>
            <w:shd w:val="clear" w:color="auto" w:fill="auto"/>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lang w:val="en-GB"/>
              </w:rPr>
              <w:t>-</w:t>
            </w:r>
          </w:p>
        </w:tc>
        <w:tc>
          <w:tcPr>
            <w:tcW w:w="1224" w:type="dxa"/>
            <w:tcBorders>
              <w:bottom w:val="single" w:sz="4" w:space="0" w:color="auto"/>
            </w:tcBorders>
            <w:shd w:val="clear" w:color="auto" w:fill="FAFAFA"/>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lang w:val="en-GB"/>
              </w:rPr>
              <w:t>-</w:t>
            </w:r>
          </w:p>
        </w:tc>
        <w:tc>
          <w:tcPr>
            <w:tcW w:w="1224" w:type="dxa"/>
            <w:tcBorders>
              <w:bottom w:val="single" w:sz="4" w:space="0" w:color="auto"/>
            </w:tcBorders>
            <w:shd w:val="clear" w:color="auto" w:fill="auto"/>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lang w:val="en-GB"/>
              </w:rPr>
              <w:t>-</w:t>
            </w:r>
          </w:p>
        </w:tc>
        <w:tc>
          <w:tcPr>
            <w:tcW w:w="1224" w:type="dxa"/>
            <w:tcBorders>
              <w:bottom w:val="single" w:sz="4" w:space="0" w:color="auto"/>
            </w:tcBorders>
            <w:shd w:val="clear" w:color="auto" w:fill="FAFAFA"/>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lang w:val="en-GB"/>
              </w:rPr>
              <w:t>27,302</w:t>
            </w:r>
          </w:p>
        </w:tc>
        <w:tc>
          <w:tcPr>
            <w:tcW w:w="1224" w:type="dxa"/>
            <w:tcBorders>
              <w:bottom w:val="single" w:sz="4" w:space="0" w:color="auto"/>
            </w:tcBorders>
            <w:shd w:val="clear" w:color="auto" w:fill="auto"/>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lang w:val="en-GB"/>
              </w:rPr>
              <w:t>-</w:t>
            </w:r>
          </w:p>
        </w:tc>
        <w:tc>
          <w:tcPr>
            <w:tcW w:w="1224" w:type="dxa"/>
            <w:tcBorders>
              <w:bottom w:val="single" w:sz="4" w:space="0" w:color="auto"/>
            </w:tcBorders>
            <w:shd w:val="clear" w:color="auto" w:fill="FAFAFA"/>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lang w:val="en-GB"/>
              </w:rPr>
              <w:t>27,302</w:t>
            </w:r>
          </w:p>
        </w:tc>
        <w:tc>
          <w:tcPr>
            <w:tcW w:w="1224" w:type="dxa"/>
            <w:tcBorders>
              <w:bottom w:val="single" w:sz="4" w:space="0" w:color="auto"/>
            </w:tcBorders>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lang w:val="en-GB"/>
              </w:rPr>
              <w:t>-</w:t>
            </w:r>
          </w:p>
        </w:tc>
      </w:tr>
      <w:tr w:rsidR="00000264" w:rsidRPr="0085495B" w:rsidTr="00D23583">
        <w:tc>
          <w:tcPr>
            <w:tcW w:w="3240" w:type="dxa"/>
            <w:shd w:val="clear" w:color="auto" w:fill="auto"/>
          </w:tcPr>
          <w:p w:rsidR="00000264" w:rsidRPr="0085495B" w:rsidRDefault="00000264" w:rsidP="00000264">
            <w:pPr>
              <w:rPr>
                <w:rFonts w:ascii="Arial" w:eastAsia="Arial Unicode MS" w:hAnsi="Arial" w:cs="Arial"/>
                <w:b/>
                <w:bCs/>
                <w:sz w:val="18"/>
                <w:szCs w:val="18"/>
                <w:lang w:val="en-GB"/>
              </w:rPr>
            </w:pPr>
          </w:p>
        </w:tc>
        <w:tc>
          <w:tcPr>
            <w:tcW w:w="1224" w:type="dxa"/>
            <w:tcBorders>
              <w:top w:val="single" w:sz="4" w:space="0" w:color="auto"/>
            </w:tcBorders>
            <w:shd w:val="clear" w:color="auto" w:fill="FAFAFA"/>
          </w:tcPr>
          <w:p w:rsidR="00000264" w:rsidRPr="0085495B" w:rsidRDefault="00000264" w:rsidP="00000264">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rsidR="00000264" w:rsidRPr="0085495B" w:rsidRDefault="00000264" w:rsidP="00000264">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FAFAFA"/>
          </w:tcPr>
          <w:p w:rsidR="00000264" w:rsidRPr="0085495B" w:rsidRDefault="00000264" w:rsidP="00000264">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rsidR="00000264" w:rsidRPr="0085495B" w:rsidRDefault="00000264" w:rsidP="00000264">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FAFAFA"/>
          </w:tcPr>
          <w:p w:rsidR="00000264" w:rsidRPr="0085495B" w:rsidRDefault="00000264" w:rsidP="00000264">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rsidR="00000264" w:rsidRPr="0085495B" w:rsidRDefault="00000264" w:rsidP="00000264">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FAFAFA"/>
          </w:tcPr>
          <w:p w:rsidR="00000264" w:rsidRPr="0085495B" w:rsidRDefault="00000264" w:rsidP="00000264">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rsidR="00000264" w:rsidRPr="0085495B" w:rsidRDefault="00000264" w:rsidP="00000264">
            <w:pPr>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FAFAFA"/>
          </w:tcPr>
          <w:p w:rsidR="00000264" w:rsidRPr="0085495B" w:rsidRDefault="00000264" w:rsidP="00000264">
            <w:pPr>
              <w:ind w:right="-72"/>
              <w:jc w:val="right"/>
              <w:rPr>
                <w:rFonts w:ascii="Arial" w:eastAsia="Arial Unicode MS" w:hAnsi="Arial" w:cs="Arial"/>
                <w:b/>
                <w:bCs/>
                <w:sz w:val="18"/>
                <w:szCs w:val="18"/>
                <w:lang w:val="en-GB"/>
              </w:rPr>
            </w:pPr>
          </w:p>
        </w:tc>
        <w:tc>
          <w:tcPr>
            <w:tcW w:w="1224" w:type="dxa"/>
            <w:tcBorders>
              <w:top w:val="single" w:sz="4" w:space="0" w:color="auto"/>
            </w:tcBorders>
          </w:tcPr>
          <w:p w:rsidR="00000264" w:rsidRPr="0085495B" w:rsidRDefault="00000264" w:rsidP="00000264">
            <w:pPr>
              <w:ind w:right="-72"/>
              <w:jc w:val="right"/>
              <w:rPr>
                <w:rFonts w:ascii="Arial" w:eastAsia="Arial Unicode MS" w:hAnsi="Arial" w:cs="Arial"/>
                <w:b/>
                <w:bCs/>
                <w:sz w:val="18"/>
                <w:szCs w:val="18"/>
                <w:lang w:val="en-GB"/>
              </w:rPr>
            </w:pPr>
          </w:p>
        </w:tc>
      </w:tr>
      <w:tr w:rsidR="00000264" w:rsidRPr="0085495B" w:rsidTr="00D23583">
        <w:tc>
          <w:tcPr>
            <w:tcW w:w="3240" w:type="dxa"/>
            <w:shd w:val="clear" w:color="auto" w:fill="auto"/>
          </w:tcPr>
          <w:p w:rsidR="00000264" w:rsidRPr="0085495B" w:rsidRDefault="00000264" w:rsidP="00000264">
            <w:pPr>
              <w:rPr>
                <w:rFonts w:ascii="Arial" w:eastAsia="Arial Unicode MS" w:hAnsi="Arial" w:cs="Arial"/>
                <w:b/>
                <w:bCs/>
                <w:sz w:val="18"/>
                <w:szCs w:val="18"/>
                <w:lang w:val="en-GB"/>
              </w:rPr>
            </w:pPr>
            <w:r w:rsidRPr="0085495B">
              <w:rPr>
                <w:rFonts w:ascii="Arial" w:eastAsia="Arial Unicode MS" w:hAnsi="Arial" w:cs="Arial"/>
                <w:b/>
                <w:bCs/>
                <w:sz w:val="18"/>
                <w:szCs w:val="18"/>
                <w:lang w:val="en-GB"/>
              </w:rPr>
              <w:t>Liabilities</w:t>
            </w:r>
          </w:p>
        </w:tc>
        <w:tc>
          <w:tcPr>
            <w:tcW w:w="1224" w:type="dxa"/>
            <w:shd w:val="clear" w:color="auto" w:fill="FAFAFA"/>
          </w:tcPr>
          <w:p w:rsidR="00000264" w:rsidRPr="0085495B" w:rsidRDefault="00000264" w:rsidP="00000264">
            <w:pPr>
              <w:ind w:right="-72"/>
              <w:jc w:val="right"/>
              <w:rPr>
                <w:rFonts w:ascii="Arial" w:eastAsia="Arial Unicode MS" w:hAnsi="Arial" w:cs="Arial"/>
                <w:b/>
                <w:bCs/>
                <w:sz w:val="18"/>
                <w:szCs w:val="18"/>
                <w:lang w:val="en-GB"/>
              </w:rPr>
            </w:pPr>
          </w:p>
        </w:tc>
        <w:tc>
          <w:tcPr>
            <w:tcW w:w="1224" w:type="dxa"/>
            <w:shd w:val="clear" w:color="auto" w:fill="auto"/>
          </w:tcPr>
          <w:p w:rsidR="00000264" w:rsidRPr="0085495B" w:rsidRDefault="00000264" w:rsidP="00000264">
            <w:pPr>
              <w:ind w:right="-72"/>
              <w:jc w:val="right"/>
              <w:rPr>
                <w:rFonts w:ascii="Arial" w:eastAsia="Arial Unicode MS" w:hAnsi="Arial" w:cs="Arial"/>
                <w:b/>
                <w:bCs/>
                <w:sz w:val="18"/>
                <w:szCs w:val="18"/>
                <w:lang w:val="en-GB"/>
              </w:rPr>
            </w:pPr>
          </w:p>
        </w:tc>
        <w:tc>
          <w:tcPr>
            <w:tcW w:w="1224" w:type="dxa"/>
            <w:shd w:val="clear" w:color="auto" w:fill="FAFAFA"/>
          </w:tcPr>
          <w:p w:rsidR="00000264" w:rsidRPr="0085495B" w:rsidRDefault="00000264" w:rsidP="00000264">
            <w:pPr>
              <w:ind w:right="-72"/>
              <w:jc w:val="right"/>
              <w:rPr>
                <w:rFonts w:ascii="Arial" w:eastAsia="Arial Unicode MS" w:hAnsi="Arial" w:cs="Arial"/>
                <w:b/>
                <w:bCs/>
                <w:sz w:val="18"/>
                <w:szCs w:val="18"/>
                <w:lang w:val="en-GB"/>
              </w:rPr>
            </w:pPr>
          </w:p>
        </w:tc>
        <w:tc>
          <w:tcPr>
            <w:tcW w:w="1224" w:type="dxa"/>
            <w:shd w:val="clear" w:color="auto" w:fill="auto"/>
          </w:tcPr>
          <w:p w:rsidR="00000264" w:rsidRPr="0085495B" w:rsidRDefault="00000264" w:rsidP="00000264">
            <w:pPr>
              <w:ind w:right="-72"/>
              <w:jc w:val="right"/>
              <w:rPr>
                <w:rFonts w:ascii="Arial" w:eastAsia="Arial Unicode MS" w:hAnsi="Arial" w:cs="Arial"/>
                <w:b/>
                <w:bCs/>
                <w:sz w:val="18"/>
                <w:szCs w:val="18"/>
                <w:lang w:val="en-GB"/>
              </w:rPr>
            </w:pPr>
          </w:p>
        </w:tc>
        <w:tc>
          <w:tcPr>
            <w:tcW w:w="1224" w:type="dxa"/>
            <w:shd w:val="clear" w:color="auto" w:fill="FAFAFA"/>
          </w:tcPr>
          <w:p w:rsidR="00000264" w:rsidRPr="0085495B" w:rsidRDefault="00000264" w:rsidP="00000264">
            <w:pPr>
              <w:ind w:right="-72"/>
              <w:jc w:val="right"/>
              <w:rPr>
                <w:rFonts w:ascii="Arial" w:eastAsia="Arial Unicode MS" w:hAnsi="Arial" w:cs="Arial"/>
                <w:b/>
                <w:bCs/>
                <w:sz w:val="18"/>
                <w:szCs w:val="18"/>
                <w:lang w:val="en-GB"/>
              </w:rPr>
            </w:pPr>
          </w:p>
        </w:tc>
        <w:tc>
          <w:tcPr>
            <w:tcW w:w="1224" w:type="dxa"/>
            <w:shd w:val="clear" w:color="auto" w:fill="auto"/>
          </w:tcPr>
          <w:p w:rsidR="00000264" w:rsidRPr="0085495B" w:rsidRDefault="00000264" w:rsidP="00000264">
            <w:pPr>
              <w:ind w:right="-72"/>
              <w:jc w:val="right"/>
              <w:rPr>
                <w:rFonts w:ascii="Arial" w:eastAsia="Arial Unicode MS" w:hAnsi="Arial" w:cs="Arial"/>
                <w:b/>
                <w:bCs/>
                <w:sz w:val="18"/>
                <w:szCs w:val="18"/>
                <w:lang w:val="en-GB"/>
              </w:rPr>
            </w:pPr>
          </w:p>
        </w:tc>
        <w:tc>
          <w:tcPr>
            <w:tcW w:w="1224" w:type="dxa"/>
            <w:shd w:val="clear" w:color="auto" w:fill="FAFAFA"/>
          </w:tcPr>
          <w:p w:rsidR="00000264" w:rsidRPr="0085495B" w:rsidRDefault="00000264" w:rsidP="00000264">
            <w:pPr>
              <w:ind w:right="-72"/>
              <w:jc w:val="right"/>
              <w:rPr>
                <w:rFonts w:ascii="Arial" w:eastAsia="Arial Unicode MS" w:hAnsi="Arial" w:cs="Arial"/>
                <w:b/>
                <w:bCs/>
                <w:sz w:val="18"/>
                <w:szCs w:val="18"/>
                <w:lang w:val="en-GB"/>
              </w:rPr>
            </w:pPr>
          </w:p>
        </w:tc>
        <w:tc>
          <w:tcPr>
            <w:tcW w:w="1224" w:type="dxa"/>
            <w:shd w:val="clear" w:color="auto" w:fill="auto"/>
          </w:tcPr>
          <w:p w:rsidR="00000264" w:rsidRPr="0085495B" w:rsidRDefault="00000264" w:rsidP="00000264">
            <w:pPr>
              <w:ind w:right="-72"/>
              <w:jc w:val="right"/>
              <w:rPr>
                <w:rFonts w:ascii="Arial" w:eastAsia="Arial Unicode MS" w:hAnsi="Arial" w:cs="Arial"/>
                <w:b/>
                <w:bCs/>
                <w:sz w:val="18"/>
                <w:szCs w:val="18"/>
                <w:lang w:val="en-GB"/>
              </w:rPr>
            </w:pPr>
          </w:p>
        </w:tc>
        <w:tc>
          <w:tcPr>
            <w:tcW w:w="1224" w:type="dxa"/>
            <w:shd w:val="clear" w:color="auto" w:fill="FAFAFA"/>
          </w:tcPr>
          <w:p w:rsidR="00000264" w:rsidRPr="0085495B" w:rsidRDefault="00000264" w:rsidP="00000264">
            <w:pPr>
              <w:ind w:right="-72"/>
              <w:jc w:val="right"/>
              <w:rPr>
                <w:rFonts w:ascii="Arial" w:eastAsia="Arial Unicode MS" w:hAnsi="Arial" w:cs="Arial"/>
                <w:b/>
                <w:bCs/>
                <w:sz w:val="18"/>
                <w:szCs w:val="18"/>
                <w:lang w:val="en-GB"/>
              </w:rPr>
            </w:pPr>
          </w:p>
        </w:tc>
        <w:tc>
          <w:tcPr>
            <w:tcW w:w="1224" w:type="dxa"/>
          </w:tcPr>
          <w:p w:rsidR="00000264" w:rsidRPr="0085495B" w:rsidRDefault="00000264" w:rsidP="00000264">
            <w:pPr>
              <w:ind w:right="-72"/>
              <w:jc w:val="right"/>
              <w:rPr>
                <w:rFonts w:ascii="Arial" w:eastAsia="Arial Unicode MS" w:hAnsi="Arial" w:cs="Arial"/>
                <w:b/>
                <w:bCs/>
                <w:sz w:val="18"/>
                <w:szCs w:val="18"/>
                <w:lang w:val="en-GB"/>
              </w:rPr>
            </w:pPr>
          </w:p>
        </w:tc>
      </w:tr>
      <w:tr w:rsidR="00000264" w:rsidRPr="0085495B" w:rsidTr="00000264">
        <w:tc>
          <w:tcPr>
            <w:tcW w:w="3240" w:type="dxa"/>
          </w:tcPr>
          <w:p w:rsidR="00000264" w:rsidRPr="0085495B" w:rsidRDefault="00000264" w:rsidP="00000264">
            <w:pPr>
              <w:ind w:left="167" w:hanging="167"/>
              <w:rPr>
                <w:rFonts w:ascii="Arial" w:eastAsia="Arial Unicode MS" w:hAnsi="Arial" w:cs="Arial"/>
                <w:b/>
                <w:bCs/>
                <w:sz w:val="18"/>
                <w:szCs w:val="18"/>
                <w:lang w:val="en-GB"/>
              </w:rPr>
            </w:pPr>
            <w:r w:rsidRPr="0085495B">
              <w:rPr>
                <w:rFonts w:ascii="Arial" w:eastAsia="Arial Unicode MS" w:hAnsi="Arial" w:cs="Arial"/>
                <w:b/>
                <w:bCs/>
                <w:sz w:val="18"/>
                <w:szCs w:val="18"/>
                <w:lang w:val="en-GB"/>
              </w:rPr>
              <w:t>Financial liabilities at fair v</w:t>
            </w:r>
            <w:r w:rsidRPr="0085495B">
              <w:rPr>
                <w:rFonts w:ascii="Arial" w:eastAsia="Arial Unicode MS" w:hAnsi="Arial" w:cs="Arial"/>
                <w:b/>
                <w:bCs/>
                <w:spacing w:val="-4"/>
                <w:sz w:val="18"/>
                <w:szCs w:val="18"/>
                <w:lang w:val="en-GB"/>
              </w:rPr>
              <w:t>alue through profit or loss</w:t>
            </w:r>
          </w:p>
        </w:tc>
        <w:tc>
          <w:tcPr>
            <w:tcW w:w="1224" w:type="dxa"/>
            <w:shd w:val="clear" w:color="auto" w:fill="FAFAFA"/>
          </w:tcPr>
          <w:p w:rsidR="00000264" w:rsidRPr="0085495B" w:rsidRDefault="00000264" w:rsidP="00000264">
            <w:pPr>
              <w:ind w:right="-72"/>
              <w:jc w:val="right"/>
              <w:rPr>
                <w:rFonts w:ascii="Arial" w:eastAsia="Arial Unicode MS" w:hAnsi="Arial" w:cs="Arial"/>
                <w:sz w:val="18"/>
                <w:szCs w:val="18"/>
                <w:lang w:val="en-GB"/>
              </w:rPr>
            </w:pPr>
          </w:p>
        </w:tc>
        <w:tc>
          <w:tcPr>
            <w:tcW w:w="1224" w:type="dxa"/>
          </w:tcPr>
          <w:p w:rsidR="00000264" w:rsidRPr="0085495B" w:rsidRDefault="00000264" w:rsidP="00000264">
            <w:pPr>
              <w:ind w:right="-72"/>
              <w:jc w:val="right"/>
              <w:rPr>
                <w:rFonts w:ascii="Arial" w:eastAsia="Arial Unicode MS" w:hAnsi="Arial" w:cs="Arial"/>
                <w:sz w:val="18"/>
                <w:szCs w:val="18"/>
                <w:lang w:val="en-GB"/>
              </w:rPr>
            </w:pPr>
          </w:p>
        </w:tc>
        <w:tc>
          <w:tcPr>
            <w:tcW w:w="1224" w:type="dxa"/>
            <w:shd w:val="clear" w:color="auto" w:fill="FAFAFA"/>
          </w:tcPr>
          <w:p w:rsidR="00000264" w:rsidRPr="0085495B" w:rsidRDefault="00000264" w:rsidP="00000264">
            <w:pPr>
              <w:ind w:right="-72"/>
              <w:jc w:val="right"/>
              <w:rPr>
                <w:rFonts w:ascii="Arial" w:eastAsia="Arial Unicode MS" w:hAnsi="Arial" w:cs="Arial"/>
                <w:sz w:val="18"/>
                <w:szCs w:val="18"/>
                <w:lang w:val="en-GB"/>
              </w:rPr>
            </w:pPr>
          </w:p>
        </w:tc>
        <w:tc>
          <w:tcPr>
            <w:tcW w:w="1224" w:type="dxa"/>
          </w:tcPr>
          <w:p w:rsidR="00000264" w:rsidRPr="0085495B" w:rsidRDefault="00000264" w:rsidP="00000264">
            <w:pPr>
              <w:ind w:right="-72"/>
              <w:jc w:val="right"/>
              <w:rPr>
                <w:rFonts w:ascii="Arial" w:eastAsia="Arial Unicode MS" w:hAnsi="Arial" w:cs="Arial"/>
                <w:sz w:val="18"/>
                <w:szCs w:val="18"/>
                <w:lang w:val="en-GB"/>
              </w:rPr>
            </w:pPr>
          </w:p>
        </w:tc>
        <w:tc>
          <w:tcPr>
            <w:tcW w:w="1224" w:type="dxa"/>
            <w:shd w:val="clear" w:color="auto" w:fill="FAFAFA"/>
          </w:tcPr>
          <w:p w:rsidR="00000264" w:rsidRPr="0085495B" w:rsidRDefault="00000264" w:rsidP="00000264">
            <w:pPr>
              <w:ind w:right="-72"/>
              <w:jc w:val="right"/>
              <w:rPr>
                <w:rFonts w:ascii="Arial" w:eastAsia="Arial Unicode MS" w:hAnsi="Arial" w:cs="Arial"/>
                <w:sz w:val="18"/>
                <w:szCs w:val="18"/>
                <w:lang w:val="en-GB"/>
              </w:rPr>
            </w:pPr>
          </w:p>
        </w:tc>
        <w:tc>
          <w:tcPr>
            <w:tcW w:w="1224" w:type="dxa"/>
          </w:tcPr>
          <w:p w:rsidR="00000264" w:rsidRPr="0085495B" w:rsidRDefault="00000264" w:rsidP="00000264">
            <w:pPr>
              <w:ind w:right="-72"/>
              <w:jc w:val="right"/>
              <w:rPr>
                <w:rFonts w:ascii="Arial" w:eastAsia="Arial Unicode MS" w:hAnsi="Arial" w:cs="Arial"/>
                <w:sz w:val="18"/>
                <w:szCs w:val="18"/>
                <w:lang w:val="en-GB"/>
              </w:rPr>
            </w:pPr>
          </w:p>
        </w:tc>
        <w:tc>
          <w:tcPr>
            <w:tcW w:w="1224" w:type="dxa"/>
            <w:shd w:val="clear" w:color="auto" w:fill="FAFAFA"/>
          </w:tcPr>
          <w:p w:rsidR="00000264" w:rsidRPr="0085495B" w:rsidRDefault="00000264" w:rsidP="00000264">
            <w:pPr>
              <w:ind w:right="-72"/>
              <w:jc w:val="right"/>
              <w:rPr>
                <w:rFonts w:ascii="Arial" w:eastAsia="Arial Unicode MS" w:hAnsi="Arial" w:cs="Arial"/>
                <w:sz w:val="18"/>
                <w:szCs w:val="18"/>
                <w:lang w:val="en-GB"/>
              </w:rPr>
            </w:pPr>
          </w:p>
        </w:tc>
        <w:tc>
          <w:tcPr>
            <w:tcW w:w="1224" w:type="dxa"/>
          </w:tcPr>
          <w:p w:rsidR="00000264" w:rsidRPr="0085495B" w:rsidRDefault="00000264" w:rsidP="00000264">
            <w:pPr>
              <w:ind w:right="-72"/>
              <w:jc w:val="right"/>
              <w:rPr>
                <w:rFonts w:ascii="Arial" w:eastAsia="Arial Unicode MS" w:hAnsi="Arial" w:cs="Arial"/>
                <w:sz w:val="18"/>
                <w:szCs w:val="18"/>
                <w:lang w:val="en-GB"/>
              </w:rPr>
            </w:pPr>
          </w:p>
        </w:tc>
        <w:tc>
          <w:tcPr>
            <w:tcW w:w="1224" w:type="dxa"/>
            <w:shd w:val="clear" w:color="auto" w:fill="FAFAFA"/>
          </w:tcPr>
          <w:p w:rsidR="00000264" w:rsidRPr="0085495B" w:rsidRDefault="00000264" w:rsidP="00000264">
            <w:pPr>
              <w:ind w:right="-72"/>
              <w:jc w:val="right"/>
              <w:rPr>
                <w:rFonts w:ascii="Arial" w:eastAsia="Arial Unicode MS" w:hAnsi="Arial" w:cs="Arial"/>
                <w:sz w:val="18"/>
                <w:szCs w:val="18"/>
                <w:lang w:val="en-GB"/>
              </w:rPr>
            </w:pPr>
          </w:p>
        </w:tc>
        <w:tc>
          <w:tcPr>
            <w:tcW w:w="1224" w:type="dxa"/>
          </w:tcPr>
          <w:p w:rsidR="00000264" w:rsidRPr="0085495B" w:rsidRDefault="00000264" w:rsidP="00000264">
            <w:pPr>
              <w:ind w:right="-72"/>
              <w:jc w:val="right"/>
              <w:rPr>
                <w:rFonts w:ascii="Arial" w:eastAsia="Arial Unicode MS" w:hAnsi="Arial" w:cs="Arial"/>
                <w:sz w:val="18"/>
                <w:szCs w:val="18"/>
                <w:lang w:val="en-GB"/>
              </w:rPr>
            </w:pPr>
          </w:p>
        </w:tc>
      </w:tr>
      <w:tr w:rsidR="00000264" w:rsidRPr="0085495B" w:rsidTr="007967B0">
        <w:tc>
          <w:tcPr>
            <w:tcW w:w="3240" w:type="dxa"/>
          </w:tcPr>
          <w:p w:rsidR="00000264" w:rsidRPr="0085495B" w:rsidRDefault="00000264" w:rsidP="00000264">
            <w:pPr>
              <w:ind w:left="167" w:hanging="167"/>
              <w:rPr>
                <w:rFonts w:ascii="Arial" w:eastAsia="Arial Unicode MS" w:hAnsi="Arial" w:cs="Arial"/>
                <w:sz w:val="18"/>
                <w:szCs w:val="18"/>
                <w:lang w:val="en-GB"/>
              </w:rPr>
            </w:pPr>
            <w:r w:rsidRPr="0085495B">
              <w:rPr>
                <w:rFonts w:ascii="Arial" w:eastAsia="Arial Unicode MS" w:hAnsi="Arial" w:cs="Arial"/>
                <w:sz w:val="18"/>
                <w:szCs w:val="18"/>
                <w:lang w:val="en-GB"/>
              </w:rPr>
              <w:t>Trading derivatives - Foreign exchange contracts</w:t>
            </w:r>
          </w:p>
        </w:tc>
        <w:tc>
          <w:tcPr>
            <w:tcW w:w="1224" w:type="dxa"/>
            <w:tcBorders>
              <w:bottom w:val="single" w:sz="4" w:space="0" w:color="auto"/>
            </w:tcBorders>
            <w:shd w:val="clear" w:color="auto" w:fill="FAFAFA"/>
            <w:vAlign w:val="bottom"/>
          </w:tcPr>
          <w:p w:rsidR="00000264" w:rsidRPr="0085495B" w:rsidRDefault="00000264" w:rsidP="00000264">
            <w:pPr>
              <w:ind w:right="-72"/>
              <w:jc w:val="right"/>
              <w:rPr>
                <w:rFonts w:ascii="Arial" w:eastAsia="Arial Unicode MS" w:hAnsi="Arial" w:cs="Arial"/>
                <w:sz w:val="18"/>
                <w:szCs w:val="18"/>
                <w:lang w:val="en-GB"/>
              </w:rPr>
            </w:pPr>
            <w:r w:rsidRPr="0085495B">
              <w:rPr>
                <w:rFonts w:ascii="Arial" w:eastAsia="Arial Unicode MS" w:hAnsi="Arial" w:cs="Arial"/>
                <w:sz w:val="18"/>
                <w:szCs w:val="18"/>
                <w:cs/>
                <w:lang w:val="en-GB"/>
              </w:rPr>
              <w:t>-</w:t>
            </w:r>
          </w:p>
        </w:tc>
        <w:tc>
          <w:tcPr>
            <w:tcW w:w="1224" w:type="dxa"/>
            <w:tcBorders>
              <w:bottom w:val="single" w:sz="4" w:space="0" w:color="auto"/>
            </w:tcBorders>
            <w:vAlign w:val="bottom"/>
          </w:tcPr>
          <w:p w:rsidR="00000264" w:rsidRPr="0085495B" w:rsidRDefault="00000264" w:rsidP="00000264">
            <w:pPr>
              <w:ind w:right="-72"/>
              <w:jc w:val="right"/>
              <w:rPr>
                <w:rFonts w:ascii="Arial" w:eastAsia="Arial Unicode MS" w:hAnsi="Arial" w:cs="Arial"/>
                <w:sz w:val="18"/>
                <w:szCs w:val="18"/>
                <w:lang w:val="en-GB"/>
              </w:rPr>
            </w:pPr>
            <w:r w:rsidRPr="0085495B">
              <w:rPr>
                <w:rFonts w:ascii="Arial" w:eastAsia="Arial Unicode MS" w:hAnsi="Arial" w:cs="Arial"/>
                <w:sz w:val="18"/>
                <w:szCs w:val="18"/>
                <w:cs/>
                <w:lang w:val="en-GB"/>
              </w:rPr>
              <w:t>-</w:t>
            </w:r>
          </w:p>
        </w:tc>
        <w:tc>
          <w:tcPr>
            <w:tcW w:w="1224" w:type="dxa"/>
            <w:tcBorders>
              <w:bottom w:val="single" w:sz="4" w:space="0" w:color="auto"/>
            </w:tcBorders>
            <w:shd w:val="clear" w:color="auto" w:fill="FAFAFA"/>
            <w:vAlign w:val="bottom"/>
          </w:tcPr>
          <w:p w:rsidR="00000264" w:rsidRPr="0085495B" w:rsidRDefault="00000264" w:rsidP="00000264">
            <w:pPr>
              <w:ind w:right="-72"/>
              <w:jc w:val="right"/>
              <w:rPr>
                <w:rFonts w:ascii="Arial" w:eastAsia="Arial Unicode MS" w:hAnsi="Arial" w:cs="Arial"/>
                <w:sz w:val="18"/>
                <w:szCs w:val="18"/>
                <w:lang w:val="en-GB"/>
              </w:rPr>
            </w:pPr>
            <w:r w:rsidRPr="0085495B">
              <w:rPr>
                <w:rFonts w:ascii="Arial" w:eastAsia="Arial Unicode MS" w:hAnsi="Arial" w:cs="Arial"/>
                <w:sz w:val="18"/>
                <w:szCs w:val="18"/>
                <w:cs/>
                <w:lang w:val="en-GB"/>
              </w:rPr>
              <w:t>346</w:t>
            </w:r>
            <w:r w:rsidRPr="0085495B">
              <w:rPr>
                <w:rFonts w:ascii="Arial" w:eastAsia="Arial Unicode MS" w:hAnsi="Arial" w:cs="Arial"/>
                <w:sz w:val="18"/>
                <w:szCs w:val="18"/>
                <w:lang w:val="en-GB"/>
              </w:rPr>
              <w:t>,</w:t>
            </w:r>
            <w:r w:rsidRPr="0085495B">
              <w:rPr>
                <w:rFonts w:ascii="Arial" w:eastAsia="Arial Unicode MS" w:hAnsi="Arial" w:cs="Arial"/>
                <w:sz w:val="18"/>
                <w:szCs w:val="18"/>
                <w:cs/>
                <w:lang w:val="en-GB"/>
              </w:rPr>
              <w:t>450</w:t>
            </w:r>
          </w:p>
        </w:tc>
        <w:tc>
          <w:tcPr>
            <w:tcW w:w="1224" w:type="dxa"/>
            <w:tcBorders>
              <w:bottom w:val="single" w:sz="4" w:space="0" w:color="auto"/>
            </w:tcBorders>
            <w:vAlign w:val="bottom"/>
          </w:tcPr>
          <w:p w:rsidR="00000264" w:rsidRPr="0085495B" w:rsidRDefault="00000264" w:rsidP="00000264">
            <w:pPr>
              <w:ind w:right="-72"/>
              <w:jc w:val="right"/>
              <w:rPr>
                <w:rFonts w:ascii="Arial" w:eastAsia="Arial Unicode MS" w:hAnsi="Arial" w:cs="Arial"/>
                <w:sz w:val="18"/>
                <w:szCs w:val="18"/>
                <w:lang w:val="en-GB"/>
              </w:rPr>
            </w:pPr>
            <w:r w:rsidRPr="0085495B">
              <w:rPr>
                <w:rFonts w:ascii="Arial" w:eastAsia="Arial Unicode MS" w:hAnsi="Arial" w:cs="Arial"/>
                <w:sz w:val="18"/>
                <w:szCs w:val="18"/>
                <w:cs/>
                <w:lang w:val="en-GB"/>
              </w:rPr>
              <w:t>-</w:t>
            </w:r>
          </w:p>
        </w:tc>
        <w:tc>
          <w:tcPr>
            <w:tcW w:w="1224" w:type="dxa"/>
            <w:tcBorders>
              <w:bottom w:val="single" w:sz="4" w:space="0" w:color="auto"/>
            </w:tcBorders>
            <w:shd w:val="clear" w:color="auto" w:fill="FAFAFA"/>
            <w:vAlign w:val="bottom"/>
          </w:tcPr>
          <w:p w:rsidR="00000264" w:rsidRPr="0085495B" w:rsidRDefault="00000264" w:rsidP="00000264">
            <w:pPr>
              <w:ind w:right="-72"/>
              <w:jc w:val="right"/>
              <w:rPr>
                <w:rFonts w:ascii="Arial" w:eastAsia="Arial Unicode MS" w:hAnsi="Arial" w:cs="Arial"/>
                <w:sz w:val="18"/>
                <w:szCs w:val="18"/>
                <w:lang w:val="en-GB"/>
              </w:rPr>
            </w:pPr>
            <w:r w:rsidRPr="0085495B">
              <w:rPr>
                <w:rFonts w:ascii="Arial" w:eastAsia="Arial Unicode MS" w:hAnsi="Arial" w:cs="Arial"/>
                <w:sz w:val="18"/>
                <w:szCs w:val="18"/>
                <w:cs/>
                <w:lang w:val="en-GB"/>
              </w:rPr>
              <w:t>-</w:t>
            </w:r>
          </w:p>
        </w:tc>
        <w:tc>
          <w:tcPr>
            <w:tcW w:w="1224" w:type="dxa"/>
            <w:tcBorders>
              <w:bottom w:val="single" w:sz="4" w:space="0" w:color="auto"/>
            </w:tcBorders>
            <w:vAlign w:val="bottom"/>
          </w:tcPr>
          <w:p w:rsidR="00000264" w:rsidRPr="0085495B" w:rsidRDefault="00000264" w:rsidP="00000264">
            <w:pPr>
              <w:ind w:right="-72"/>
              <w:jc w:val="right"/>
              <w:rPr>
                <w:rFonts w:ascii="Arial" w:eastAsia="Arial Unicode MS" w:hAnsi="Arial" w:cs="Arial"/>
                <w:sz w:val="18"/>
                <w:szCs w:val="18"/>
                <w:lang w:val="en-GB"/>
              </w:rPr>
            </w:pPr>
            <w:r w:rsidRPr="0085495B">
              <w:rPr>
                <w:rFonts w:ascii="Arial" w:eastAsia="Arial Unicode MS" w:hAnsi="Arial" w:cs="Arial"/>
                <w:sz w:val="18"/>
                <w:szCs w:val="18"/>
                <w:cs/>
                <w:lang w:val="en-GB"/>
              </w:rPr>
              <w:t>-</w:t>
            </w:r>
          </w:p>
        </w:tc>
        <w:tc>
          <w:tcPr>
            <w:tcW w:w="1224" w:type="dxa"/>
            <w:tcBorders>
              <w:bottom w:val="single" w:sz="4" w:space="0" w:color="auto"/>
            </w:tcBorders>
            <w:shd w:val="clear" w:color="auto" w:fill="FAFAFA"/>
            <w:vAlign w:val="bottom"/>
          </w:tcPr>
          <w:p w:rsidR="00000264" w:rsidRPr="0085495B" w:rsidRDefault="00000264" w:rsidP="00000264">
            <w:pPr>
              <w:ind w:right="-72"/>
              <w:jc w:val="right"/>
              <w:rPr>
                <w:rFonts w:ascii="Arial" w:eastAsia="Arial Unicode MS" w:hAnsi="Arial" w:cs="Arial"/>
                <w:sz w:val="18"/>
                <w:szCs w:val="18"/>
                <w:lang w:val="en-GB"/>
              </w:rPr>
            </w:pPr>
            <w:r w:rsidRPr="0085495B">
              <w:rPr>
                <w:rFonts w:ascii="Arial" w:eastAsia="Arial Unicode MS" w:hAnsi="Arial" w:cs="Arial"/>
                <w:sz w:val="18"/>
                <w:szCs w:val="18"/>
                <w:cs/>
                <w:lang w:val="en-GB"/>
              </w:rPr>
              <w:t>346</w:t>
            </w:r>
            <w:r w:rsidRPr="0085495B">
              <w:rPr>
                <w:rFonts w:ascii="Arial" w:eastAsia="Arial Unicode MS" w:hAnsi="Arial" w:cs="Arial"/>
                <w:sz w:val="18"/>
                <w:szCs w:val="18"/>
                <w:lang w:val="en-GB"/>
              </w:rPr>
              <w:t>,</w:t>
            </w:r>
            <w:r w:rsidRPr="0085495B">
              <w:rPr>
                <w:rFonts w:ascii="Arial" w:eastAsia="Arial Unicode MS" w:hAnsi="Arial" w:cs="Arial"/>
                <w:sz w:val="18"/>
                <w:szCs w:val="18"/>
                <w:cs/>
                <w:lang w:val="en-GB"/>
              </w:rPr>
              <w:t>450</w:t>
            </w:r>
          </w:p>
        </w:tc>
        <w:tc>
          <w:tcPr>
            <w:tcW w:w="1224" w:type="dxa"/>
            <w:tcBorders>
              <w:bottom w:val="single" w:sz="4" w:space="0" w:color="auto"/>
            </w:tcBorders>
            <w:vAlign w:val="bottom"/>
          </w:tcPr>
          <w:p w:rsidR="00000264" w:rsidRPr="0085495B" w:rsidRDefault="00000264" w:rsidP="00000264">
            <w:pPr>
              <w:ind w:right="-72"/>
              <w:jc w:val="right"/>
              <w:rPr>
                <w:rFonts w:ascii="Arial" w:eastAsia="Arial Unicode MS" w:hAnsi="Arial" w:cs="Arial"/>
                <w:sz w:val="18"/>
                <w:szCs w:val="18"/>
                <w:lang w:val="en-GB"/>
              </w:rPr>
            </w:pPr>
            <w:r w:rsidRPr="0085495B">
              <w:rPr>
                <w:rFonts w:ascii="Arial" w:eastAsia="Arial Unicode MS" w:hAnsi="Arial" w:cs="Arial"/>
                <w:sz w:val="18"/>
                <w:szCs w:val="18"/>
                <w:cs/>
                <w:lang w:val="en-GB"/>
              </w:rPr>
              <w:t>-</w:t>
            </w:r>
          </w:p>
        </w:tc>
        <w:tc>
          <w:tcPr>
            <w:tcW w:w="1224" w:type="dxa"/>
            <w:tcBorders>
              <w:bottom w:val="single" w:sz="4" w:space="0" w:color="auto"/>
            </w:tcBorders>
            <w:shd w:val="clear" w:color="auto" w:fill="FAFAFA"/>
            <w:vAlign w:val="bottom"/>
          </w:tcPr>
          <w:p w:rsidR="00000264" w:rsidRPr="0085495B" w:rsidRDefault="00000264" w:rsidP="00000264">
            <w:pPr>
              <w:ind w:right="-72"/>
              <w:jc w:val="right"/>
              <w:rPr>
                <w:rFonts w:ascii="Arial" w:eastAsia="Arial Unicode MS" w:hAnsi="Arial" w:cs="Arial"/>
                <w:sz w:val="18"/>
                <w:szCs w:val="18"/>
                <w:lang w:val="en-GB"/>
              </w:rPr>
            </w:pPr>
            <w:r w:rsidRPr="0085495B">
              <w:rPr>
                <w:rFonts w:ascii="Arial" w:eastAsia="Arial Unicode MS" w:hAnsi="Arial" w:cs="Arial"/>
                <w:sz w:val="18"/>
                <w:szCs w:val="18"/>
                <w:cs/>
                <w:lang w:val="en-GB"/>
              </w:rPr>
              <w:t>346</w:t>
            </w:r>
            <w:r w:rsidRPr="0085495B">
              <w:rPr>
                <w:rFonts w:ascii="Arial" w:eastAsia="Arial Unicode MS" w:hAnsi="Arial" w:cs="Arial"/>
                <w:sz w:val="18"/>
                <w:szCs w:val="18"/>
                <w:lang w:val="en-GB"/>
              </w:rPr>
              <w:t>,</w:t>
            </w:r>
            <w:r w:rsidRPr="0085495B">
              <w:rPr>
                <w:rFonts w:ascii="Arial" w:eastAsia="Arial Unicode MS" w:hAnsi="Arial" w:cs="Arial"/>
                <w:sz w:val="18"/>
                <w:szCs w:val="18"/>
                <w:cs/>
                <w:lang w:val="en-GB"/>
              </w:rPr>
              <w:t>450</w:t>
            </w:r>
          </w:p>
        </w:tc>
        <w:tc>
          <w:tcPr>
            <w:tcW w:w="1224" w:type="dxa"/>
            <w:tcBorders>
              <w:bottom w:val="single" w:sz="4" w:space="0" w:color="auto"/>
            </w:tcBorders>
          </w:tcPr>
          <w:p w:rsidR="00000264" w:rsidRDefault="00000264" w:rsidP="003D1822">
            <w:pPr>
              <w:ind w:right="-72"/>
              <w:jc w:val="right"/>
              <w:rPr>
                <w:rFonts w:ascii="Arial" w:eastAsia="Arial Unicode MS" w:hAnsi="Arial" w:cstheme="minorBidi"/>
                <w:sz w:val="18"/>
                <w:szCs w:val="18"/>
                <w:lang w:val="en-GB"/>
              </w:rPr>
            </w:pPr>
          </w:p>
          <w:p w:rsidR="00C9463B" w:rsidRPr="00C9463B" w:rsidRDefault="00C9463B" w:rsidP="00C9463B">
            <w:pPr>
              <w:ind w:right="-72"/>
              <w:jc w:val="right"/>
              <w:rPr>
                <w:rFonts w:ascii="Arial" w:eastAsia="Arial Unicode MS" w:hAnsi="Arial" w:cstheme="minorBidi"/>
                <w:sz w:val="18"/>
                <w:szCs w:val="18"/>
                <w:lang w:val="en-GB"/>
              </w:rPr>
            </w:pPr>
            <w:r>
              <w:rPr>
                <w:rFonts w:ascii="Arial" w:eastAsia="Arial Unicode MS" w:hAnsi="Arial" w:cstheme="minorBidi"/>
                <w:sz w:val="18"/>
                <w:szCs w:val="18"/>
                <w:lang w:val="en-GB"/>
              </w:rPr>
              <w:t>-</w:t>
            </w:r>
          </w:p>
        </w:tc>
      </w:tr>
      <w:tr w:rsidR="007967B0" w:rsidRPr="0085495B" w:rsidTr="007967B0">
        <w:tc>
          <w:tcPr>
            <w:tcW w:w="3240" w:type="dxa"/>
            <w:shd w:val="clear" w:color="auto" w:fill="auto"/>
          </w:tcPr>
          <w:p w:rsidR="007967B0" w:rsidRPr="0085495B" w:rsidRDefault="007967B0" w:rsidP="00000264">
            <w:pPr>
              <w:rPr>
                <w:rFonts w:ascii="Arial" w:eastAsia="Arial Unicode MS" w:hAnsi="Arial" w:cs="Arial"/>
                <w:b/>
                <w:bCs/>
                <w:sz w:val="18"/>
                <w:szCs w:val="18"/>
                <w:lang w:val="en-GB"/>
              </w:rPr>
            </w:pPr>
          </w:p>
        </w:tc>
        <w:tc>
          <w:tcPr>
            <w:tcW w:w="1224" w:type="dxa"/>
            <w:tcBorders>
              <w:top w:val="single" w:sz="4" w:space="0" w:color="auto"/>
            </w:tcBorders>
            <w:shd w:val="clear" w:color="auto" w:fill="FAFAFA"/>
            <w:vAlign w:val="bottom"/>
          </w:tcPr>
          <w:p w:rsidR="007967B0" w:rsidRPr="0085495B" w:rsidRDefault="007967B0" w:rsidP="00000264">
            <w:pPr>
              <w:ind w:right="-72"/>
              <w:jc w:val="right"/>
              <w:rPr>
                <w:rFonts w:ascii="Arial" w:eastAsia="Arial Unicode MS" w:hAnsi="Arial" w:cs="Arial"/>
                <w:b/>
                <w:bCs/>
                <w:sz w:val="18"/>
                <w:szCs w:val="18"/>
                <w:cs/>
                <w:lang w:val="en-GB"/>
              </w:rPr>
            </w:pPr>
          </w:p>
        </w:tc>
        <w:tc>
          <w:tcPr>
            <w:tcW w:w="1224" w:type="dxa"/>
            <w:tcBorders>
              <w:top w:val="single" w:sz="4" w:space="0" w:color="auto"/>
            </w:tcBorders>
            <w:shd w:val="clear" w:color="auto" w:fill="auto"/>
            <w:vAlign w:val="bottom"/>
          </w:tcPr>
          <w:p w:rsidR="007967B0" w:rsidRPr="0085495B" w:rsidRDefault="007967B0" w:rsidP="00000264">
            <w:pPr>
              <w:ind w:right="-72"/>
              <w:jc w:val="right"/>
              <w:rPr>
                <w:rFonts w:ascii="Arial" w:eastAsia="Arial Unicode MS" w:hAnsi="Arial" w:cs="Arial"/>
                <w:b/>
                <w:bCs/>
                <w:sz w:val="18"/>
                <w:szCs w:val="18"/>
                <w:cs/>
                <w:lang w:val="en-GB"/>
              </w:rPr>
            </w:pPr>
          </w:p>
        </w:tc>
        <w:tc>
          <w:tcPr>
            <w:tcW w:w="1224" w:type="dxa"/>
            <w:tcBorders>
              <w:top w:val="single" w:sz="4" w:space="0" w:color="auto"/>
            </w:tcBorders>
            <w:shd w:val="clear" w:color="auto" w:fill="FAFAFA"/>
            <w:vAlign w:val="bottom"/>
          </w:tcPr>
          <w:p w:rsidR="007967B0" w:rsidRPr="0085495B" w:rsidRDefault="007967B0" w:rsidP="00000264">
            <w:pPr>
              <w:ind w:right="-72"/>
              <w:jc w:val="right"/>
              <w:rPr>
                <w:rFonts w:ascii="Arial" w:eastAsia="Arial Unicode MS" w:hAnsi="Arial" w:cs="Arial"/>
                <w:b/>
                <w:bCs/>
                <w:sz w:val="18"/>
                <w:szCs w:val="18"/>
                <w:cs/>
                <w:lang w:val="en-GB"/>
              </w:rPr>
            </w:pPr>
          </w:p>
        </w:tc>
        <w:tc>
          <w:tcPr>
            <w:tcW w:w="1224" w:type="dxa"/>
            <w:tcBorders>
              <w:top w:val="single" w:sz="4" w:space="0" w:color="auto"/>
            </w:tcBorders>
            <w:shd w:val="clear" w:color="auto" w:fill="auto"/>
            <w:vAlign w:val="bottom"/>
          </w:tcPr>
          <w:p w:rsidR="007967B0" w:rsidRPr="0085495B" w:rsidRDefault="007967B0" w:rsidP="00000264">
            <w:pPr>
              <w:ind w:right="-72"/>
              <w:jc w:val="right"/>
              <w:rPr>
                <w:rFonts w:ascii="Arial" w:eastAsia="Arial Unicode MS" w:hAnsi="Arial" w:cs="Arial"/>
                <w:b/>
                <w:bCs/>
                <w:sz w:val="18"/>
                <w:szCs w:val="18"/>
                <w:cs/>
                <w:lang w:val="en-GB"/>
              </w:rPr>
            </w:pPr>
          </w:p>
        </w:tc>
        <w:tc>
          <w:tcPr>
            <w:tcW w:w="1224" w:type="dxa"/>
            <w:tcBorders>
              <w:top w:val="single" w:sz="4" w:space="0" w:color="auto"/>
            </w:tcBorders>
            <w:shd w:val="clear" w:color="auto" w:fill="FAFAFA"/>
            <w:vAlign w:val="bottom"/>
          </w:tcPr>
          <w:p w:rsidR="007967B0" w:rsidRPr="0085495B" w:rsidRDefault="007967B0" w:rsidP="00000264">
            <w:pPr>
              <w:ind w:right="-72"/>
              <w:jc w:val="right"/>
              <w:rPr>
                <w:rFonts w:ascii="Arial" w:eastAsia="Arial Unicode MS" w:hAnsi="Arial" w:cs="Arial"/>
                <w:b/>
                <w:bCs/>
                <w:sz w:val="18"/>
                <w:szCs w:val="18"/>
                <w:cs/>
                <w:lang w:val="en-GB"/>
              </w:rPr>
            </w:pPr>
          </w:p>
        </w:tc>
        <w:tc>
          <w:tcPr>
            <w:tcW w:w="1224" w:type="dxa"/>
            <w:tcBorders>
              <w:top w:val="single" w:sz="4" w:space="0" w:color="auto"/>
            </w:tcBorders>
            <w:shd w:val="clear" w:color="auto" w:fill="auto"/>
            <w:vAlign w:val="bottom"/>
          </w:tcPr>
          <w:p w:rsidR="007967B0" w:rsidRPr="0085495B" w:rsidRDefault="007967B0" w:rsidP="00000264">
            <w:pPr>
              <w:ind w:right="-72"/>
              <w:jc w:val="right"/>
              <w:rPr>
                <w:rFonts w:ascii="Arial" w:eastAsia="Arial Unicode MS" w:hAnsi="Arial" w:cs="Arial"/>
                <w:b/>
                <w:bCs/>
                <w:sz w:val="18"/>
                <w:szCs w:val="18"/>
                <w:cs/>
                <w:lang w:val="en-GB"/>
              </w:rPr>
            </w:pPr>
          </w:p>
        </w:tc>
        <w:tc>
          <w:tcPr>
            <w:tcW w:w="1224" w:type="dxa"/>
            <w:tcBorders>
              <w:top w:val="single" w:sz="4" w:space="0" w:color="auto"/>
            </w:tcBorders>
            <w:shd w:val="clear" w:color="auto" w:fill="FAFAFA"/>
            <w:vAlign w:val="bottom"/>
          </w:tcPr>
          <w:p w:rsidR="007967B0" w:rsidRPr="0085495B" w:rsidRDefault="007967B0" w:rsidP="00000264">
            <w:pPr>
              <w:ind w:right="-72"/>
              <w:jc w:val="right"/>
              <w:rPr>
                <w:rFonts w:ascii="Arial" w:eastAsia="Arial Unicode MS" w:hAnsi="Arial" w:cs="Arial"/>
                <w:b/>
                <w:bCs/>
                <w:sz w:val="18"/>
                <w:szCs w:val="18"/>
                <w:cs/>
                <w:lang w:val="en-GB"/>
              </w:rPr>
            </w:pPr>
          </w:p>
        </w:tc>
        <w:tc>
          <w:tcPr>
            <w:tcW w:w="1224" w:type="dxa"/>
            <w:tcBorders>
              <w:top w:val="single" w:sz="4" w:space="0" w:color="auto"/>
            </w:tcBorders>
            <w:shd w:val="clear" w:color="auto" w:fill="auto"/>
            <w:vAlign w:val="bottom"/>
          </w:tcPr>
          <w:p w:rsidR="007967B0" w:rsidRPr="0085495B" w:rsidRDefault="007967B0" w:rsidP="00000264">
            <w:pPr>
              <w:ind w:right="-72"/>
              <w:jc w:val="right"/>
              <w:rPr>
                <w:rFonts w:ascii="Arial" w:eastAsia="Arial Unicode MS" w:hAnsi="Arial" w:cs="Arial"/>
                <w:b/>
                <w:bCs/>
                <w:sz w:val="18"/>
                <w:szCs w:val="18"/>
                <w:cs/>
                <w:lang w:val="en-GB"/>
              </w:rPr>
            </w:pPr>
          </w:p>
        </w:tc>
        <w:tc>
          <w:tcPr>
            <w:tcW w:w="1224" w:type="dxa"/>
            <w:tcBorders>
              <w:top w:val="single" w:sz="4" w:space="0" w:color="auto"/>
            </w:tcBorders>
            <w:shd w:val="clear" w:color="auto" w:fill="FAFAFA"/>
            <w:vAlign w:val="bottom"/>
          </w:tcPr>
          <w:p w:rsidR="007967B0" w:rsidRPr="0085495B" w:rsidRDefault="007967B0" w:rsidP="00000264">
            <w:pPr>
              <w:ind w:right="-72"/>
              <w:jc w:val="right"/>
              <w:rPr>
                <w:rFonts w:ascii="Arial" w:eastAsia="Arial Unicode MS" w:hAnsi="Arial" w:cs="Arial"/>
                <w:b/>
                <w:bCs/>
                <w:sz w:val="18"/>
                <w:szCs w:val="18"/>
                <w:cs/>
                <w:lang w:val="en-GB"/>
              </w:rPr>
            </w:pPr>
          </w:p>
        </w:tc>
        <w:tc>
          <w:tcPr>
            <w:tcW w:w="1224" w:type="dxa"/>
            <w:tcBorders>
              <w:top w:val="single" w:sz="4" w:space="0" w:color="auto"/>
            </w:tcBorders>
          </w:tcPr>
          <w:p w:rsidR="007967B0" w:rsidRPr="0085495B" w:rsidRDefault="007967B0" w:rsidP="00000264">
            <w:pPr>
              <w:ind w:right="-72"/>
              <w:jc w:val="right"/>
              <w:rPr>
                <w:rFonts w:ascii="Arial" w:eastAsia="Arial Unicode MS" w:hAnsi="Arial" w:cs="Arial"/>
                <w:b/>
                <w:bCs/>
                <w:sz w:val="18"/>
                <w:szCs w:val="18"/>
                <w:cs/>
                <w:lang w:val="en-GB"/>
              </w:rPr>
            </w:pPr>
          </w:p>
        </w:tc>
      </w:tr>
      <w:tr w:rsidR="00000264" w:rsidRPr="0085495B" w:rsidTr="007967B0">
        <w:tc>
          <w:tcPr>
            <w:tcW w:w="3240" w:type="dxa"/>
            <w:shd w:val="clear" w:color="auto" w:fill="auto"/>
          </w:tcPr>
          <w:p w:rsidR="00000264" w:rsidRPr="0085495B" w:rsidRDefault="00000264" w:rsidP="00000264">
            <w:pPr>
              <w:rPr>
                <w:rFonts w:ascii="Arial" w:eastAsia="Arial Unicode MS" w:hAnsi="Arial" w:cs="Arial"/>
                <w:b/>
                <w:bCs/>
                <w:sz w:val="18"/>
                <w:szCs w:val="18"/>
                <w:lang w:val="en-GB"/>
              </w:rPr>
            </w:pPr>
            <w:r w:rsidRPr="0085495B">
              <w:rPr>
                <w:rFonts w:ascii="Arial" w:eastAsia="Arial Unicode MS" w:hAnsi="Arial" w:cs="Arial"/>
                <w:b/>
                <w:bCs/>
                <w:sz w:val="18"/>
                <w:szCs w:val="18"/>
                <w:lang w:val="en-GB"/>
              </w:rPr>
              <w:t>Total liabilities</w:t>
            </w:r>
          </w:p>
        </w:tc>
        <w:tc>
          <w:tcPr>
            <w:tcW w:w="1224" w:type="dxa"/>
            <w:tcBorders>
              <w:bottom w:val="single" w:sz="4" w:space="0" w:color="auto"/>
            </w:tcBorders>
            <w:shd w:val="clear" w:color="auto" w:fill="FAFAFA"/>
            <w:vAlign w:val="bottom"/>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cs/>
                <w:lang w:val="en-GB"/>
              </w:rPr>
              <w:t>-</w:t>
            </w:r>
          </w:p>
        </w:tc>
        <w:tc>
          <w:tcPr>
            <w:tcW w:w="1224" w:type="dxa"/>
            <w:tcBorders>
              <w:bottom w:val="single" w:sz="4" w:space="0" w:color="auto"/>
            </w:tcBorders>
            <w:shd w:val="clear" w:color="auto" w:fill="auto"/>
            <w:vAlign w:val="bottom"/>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cs/>
                <w:lang w:val="en-GB"/>
              </w:rPr>
              <w:t>-</w:t>
            </w:r>
          </w:p>
        </w:tc>
        <w:tc>
          <w:tcPr>
            <w:tcW w:w="1224" w:type="dxa"/>
            <w:tcBorders>
              <w:bottom w:val="single" w:sz="4" w:space="0" w:color="auto"/>
            </w:tcBorders>
            <w:shd w:val="clear" w:color="auto" w:fill="FAFAFA"/>
            <w:vAlign w:val="bottom"/>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cs/>
                <w:lang w:val="en-GB"/>
              </w:rPr>
              <w:t>346</w:t>
            </w:r>
            <w:r w:rsidRPr="0085495B">
              <w:rPr>
                <w:rFonts w:ascii="Arial" w:eastAsia="Arial Unicode MS" w:hAnsi="Arial" w:cs="Arial"/>
                <w:b/>
                <w:bCs/>
                <w:sz w:val="18"/>
                <w:szCs w:val="18"/>
                <w:lang w:val="en-GB"/>
              </w:rPr>
              <w:t>,</w:t>
            </w:r>
            <w:r w:rsidRPr="0085495B">
              <w:rPr>
                <w:rFonts w:ascii="Arial" w:eastAsia="Arial Unicode MS" w:hAnsi="Arial" w:cs="Arial"/>
                <w:b/>
                <w:bCs/>
                <w:sz w:val="18"/>
                <w:szCs w:val="18"/>
                <w:cs/>
                <w:lang w:val="en-GB"/>
              </w:rPr>
              <w:t>450</w:t>
            </w:r>
          </w:p>
        </w:tc>
        <w:tc>
          <w:tcPr>
            <w:tcW w:w="1224" w:type="dxa"/>
            <w:tcBorders>
              <w:bottom w:val="single" w:sz="4" w:space="0" w:color="auto"/>
            </w:tcBorders>
            <w:shd w:val="clear" w:color="auto" w:fill="auto"/>
            <w:vAlign w:val="bottom"/>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cs/>
                <w:lang w:val="en-GB"/>
              </w:rPr>
              <w:t>-</w:t>
            </w:r>
          </w:p>
        </w:tc>
        <w:tc>
          <w:tcPr>
            <w:tcW w:w="1224" w:type="dxa"/>
            <w:tcBorders>
              <w:bottom w:val="single" w:sz="4" w:space="0" w:color="auto"/>
            </w:tcBorders>
            <w:shd w:val="clear" w:color="auto" w:fill="FAFAFA"/>
            <w:vAlign w:val="bottom"/>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cs/>
                <w:lang w:val="en-GB"/>
              </w:rPr>
              <w:t>-</w:t>
            </w:r>
          </w:p>
        </w:tc>
        <w:tc>
          <w:tcPr>
            <w:tcW w:w="1224" w:type="dxa"/>
            <w:tcBorders>
              <w:bottom w:val="single" w:sz="4" w:space="0" w:color="auto"/>
            </w:tcBorders>
            <w:shd w:val="clear" w:color="auto" w:fill="auto"/>
            <w:vAlign w:val="bottom"/>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cs/>
                <w:lang w:val="en-GB"/>
              </w:rPr>
              <w:t>-</w:t>
            </w:r>
          </w:p>
        </w:tc>
        <w:tc>
          <w:tcPr>
            <w:tcW w:w="1224" w:type="dxa"/>
            <w:tcBorders>
              <w:bottom w:val="single" w:sz="4" w:space="0" w:color="auto"/>
            </w:tcBorders>
            <w:shd w:val="clear" w:color="auto" w:fill="FAFAFA"/>
            <w:vAlign w:val="bottom"/>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cs/>
                <w:lang w:val="en-GB"/>
              </w:rPr>
              <w:t>346</w:t>
            </w:r>
            <w:r w:rsidRPr="0085495B">
              <w:rPr>
                <w:rFonts w:ascii="Arial" w:eastAsia="Arial Unicode MS" w:hAnsi="Arial" w:cs="Arial"/>
                <w:b/>
                <w:bCs/>
                <w:sz w:val="18"/>
                <w:szCs w:val="18"/>
                <w:lang w:val="en-GB"/>
              </w:rPr>
              <w:t>,</w:t>
            </w:r>
            <w:r w:rsidRPr="0085495B">
              <w:rPr>
                <w:rFonts w:ascii="Arial" w:eastAsia="Arial Unicode MS" w:hAnsi="Arial" w:cs="Arial"/>
                <w:b/>
                <w:bCs/>
                <w:sz w:val="18"/>
                <w:szCs w:val="18"/>
                <w:cs/>
                <w:lang w:val="en-GB"/>
              </w:rPr>
              <w:t>450</w:t>
            </w:r>
          </w:p>
        </w:tc>
        <w:tc>
          <w:tcPr>
            <w:tcW w:w="1224" w:type="dxa"/>
            <w:tcBorders>
              <w:bottom w:val="single" w:sz="4" w:space="0" w:color="auto"/>
            </w:tcBorders>
            <w:shd w:val="clear" w:color="auto" w:fill="auto"/>
            <w:vAlign w:val="bottom"/>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cs/>
                <w:lang w:val="en-GB"/>
              </w:rPr>
              <w:t>-</w:t>
            </w:r>
          </w:p>
        </w:tc>
        <w:tc>
          <w:tcPr>
            <w:tcW w:w="1224" w:type="dxa"/>
            <w:tcBorders>
              <w:bottom w:val="single" w:sz="4" w:space="0" w:color="auto"/>
            </w:tcBorders>
            <w:shd w:val="clear" w:color="auto" w:fill="FAFAFA"/>
            <w:vAlign w:val="bottom"/>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cs/>
                <w:lang w:val="en-GB"/>
              </w:rPr>
              <w:t>346</w:t>
            </w:r>
            <w:r w:rsidRPr="0085495B">
              <w:rPr>
                <w:rFonts w:ascii="Arial" w:eastAsia="Arial Unicode MS" w:hAnsi="Arial" w:cs="Arial"/>
                <w:b/>
                <w:bCs/>
                <w:sz w:val="18"/>
                <w:szCs w:val="18"/>
                <w:lang w:val="en-GB"/>
              </w:rPr>
              <w:t>,</w:t>
            </w:r>
            <w:r w:rsidRPr="0085495B">
              <w:rPr>
                <w:rFonts w:ascii="Arial" w:eastAsia="Arial Unicode MS" w:hAnsi="Arial" w:cs="Arial"/>
                <w:b/>
                <w:bCs/>
                <w:sz w:val="18"/>
                <w:szCs w:val="18"/>
                <w:cs/>
                <w:lang w:val="en-GB"/>
              </w:rPr>
              <w:t>450</w:t>
            </w:r>
          </w:p>
        </w:tc>
        <w:tc>
          <w:tcPr>
            <w:tcW w:w="1224" w:type="dxa"/>
            <w:tcBorders>
              <w:bottom w:val="single" w:sz="4" w:space="0" w:color="auto"/>
            </w:tcBorders>
          </w:tcPr>
          <w:p w:rsidR="00000264" w:rsidRPr="0085495B" w:rsidRDefault="00000264" w:rsidP="00000264">
            <w:pPr>
              <w:ind w:right="-72"/>
              <w:jc w:val="right"/>
              <w:rPr>
                <w:rFonts w:ascii="Arial" w:eastAsia="Arial Unicode MS" w:hAnsi="Arial" w:cs="Arial"/>
                <w:b/>
                <w:bCs/>
                <w:sz w:val="18"/>
                <w:szCs w:val="18"/>
                <w:lang w:val="en-GB"/>
              </w:rPr>
            </w:pPr>
            <w:r w:rsidRPr="0085495B">
              <w:rPr>
                <w:rFonts w:ascii="Arial" w:eastAsia="Arial Unicode MS" w:hAnsi="Arial" w:cs="Arial"/>
                <w:b/>
                <w:bCs/>
                <w:sz w:val="18"/>
                <w:szCs w:val="18"/>
                <w:cs/>
                <w:lang w:val="en-GB"/>
              </w:rPr>
              <w:t>-</w:t>
            </w:r>
          </w:p>
        </w:tc>
      </w:tr>
    </w:tbl>
    <w:p w:rsidR="00FF201C" w:rsidRPr="0085495B" w:rsidRDefault="00FF201C" w:rsidP="00D23583">
      <w:pPr>
        <w:pStyle w:val="ListParagraph"/>
        <w:spacing w:after="0" w:line="240" w:lineRule="auto"/>
        <w:ind w:left="540" w:hanging="540"/>
        <w:jc w:val="both"/>
        <w:rPr>
          <w:rFonts w:ascii="Arial" w:eastAsia="Arial Unicode MS" w:hAnsi="Arial" w:cs="Arial"/>
          <w:b/>
          <w:bCs/>
          <w:color w:val="CF4A02"/>
          <w:sz w:val="18"/>
          <w:szCs w:val="18"/>
          <w:lang w:val="en-GB"/>
        </w:rPr>
      </w:pPr>
    </w:p>
    <w:p w:rsidR="00D23583" w:rsidRPr="0085495B" w:rsidRDefault="00D23583" w:rsidP="00D23583">
      <w:pPr>
        <w:pStyle w:val="ListParagraph"/>
        <w:spacing w:after="0" w:line="240" w:lineRule="auto"/>
        <w:ind w:left="540" w:hanging="540"/>
        <w:jc w:val="both"/>
        <w:rPr>
          <w:rFonts w:ascii="Arial" w:eastAsia="Arial Unicode MS" w:hAnsi="Arial" w:cs="Arial"/>
          <w:b/>
          <w:bCs/>
          <w:color w:val="CF4A02"/>
          <w:sz w:val="18"/>
          <w:szCs w:val="18"/>
          <w:lang w:val="en-GB"/>
        </w:rPr>
      </w:pPr>
    </w:p>
    <w:p w:rsidR="00D23583" w:rsidRPr="0085495B" w:rsidRDefault="00D23583" w:rsidP="00FF201C">
      <w:pPr>
        <w:ind w:left="547"/>
        <w:jc w:val="both"/>
        <w:rPr>
          <w:rFonts w:ascii="Arial" w:hAnsi="Arial" w:cs="Arial"/>
          <w:sz w:val="20"/>
          <w:szCs w:val="20"/>
          <w:lang w:val="en-GB"/>
        </w:rPr>
      </w:pPr>
    </w:p>
    <w:p w:rsidR="00D23583" w:rsidRPr="0085495B" w:rsidRDefault="00D23583">
      <w:pPr>
        <w:spacing w:after="160" w:line="259" w:lineRule="auto"/>
        <w:rPr>
          <w:rFonts w:ascii="Arial" w:hAnsi="Arial" w:cs="Arial"/>
          <w:sz w:val="20"/>
          <w:szCs w:val="20"/>
          <w:lang w:val="en-GB"/>
        </w:rPr>
        <w:sectPr w:rsidR="00D23583" w:rsidRPr="0085495B" w:rsidSect="00824BE8">
          <w:pgSz w:w="16834" w:h="11909" w:orient="landscape" w:code="9"/>
          <w:pgMar w:top="1440" w:right="720" w:bottom="720" w:left="720" w:header="706" w:footer="706" w:gutter="0"/>
          <w:cols w:space="720"/>
          <w:docGrid w:linePitch="360"/>
        </w:sectPr>
      </w:pPr>
    </w:p>
    <w:p w:rsidR="005F17FB" w:rsidRPr="0085495B" w:rsidRDefault="005F17FB" w:rsidP="00D23583">
      <w:pPr>
        <w:jc w:val="both"/>
        <w:rPr>
          <w:rFonts w:ascii="Arial" w:hAnsi="Arial" w:cs="Arial"/>
          <w:sz w:val="18"/>
          <w:szCs w:val="18"/>
          <w:lang w:val="en-GB"/>
        </w:rPr>
      </w:pPr>
    </w:p>
    <w:p w:rsidR="005F17FB" w:rsidRPr="0085495B" w:rsidRDefault="005F17FB" w:rsidP="005F17FB">
      <w:pPr>
        <w:jc w:val="thaiDistribute"/>
        <w:rPr>
          <w:rFonts w:ascii="Arial" w:hAnsi="Arial" w:cs="Arial"/>
          <w:sz w:val="18"/>
          <w:szCs w:val="18"/>
        </w:rPr>
      </w:pPr>
      <w:r w:rsidRPr="0085495B">
        <w:rPr>
          <w:rFonts w:ascii="Arial" w:hAnsi="Arial" w:cs="Arial"/>
          <w:sz w:val="18"/>
          <w:szCs w:val="18"/>
        </w:rPr>
        <w:t xml:space="preserve">Fair values are </w:t>
      </w:r>
      <w:proofErr w:type="spellStart"/>
      <w:r w:rsidRPr="0085495B">
        <w:rPr>
          <w:rFonts w:ascii="Arial" w:hAnsi="Arial" w:cs="Arial"/>
          <w:sz w:val="18"/>
          <w:szCs w:val="18"/>
        </w:rPr>
        <w:t>categorised</w:t>
      </w:r>
      <w:proofErr w:type="spellEnd"/>
      <w:r w:rsidRPr="0085495B">
        <w:rPr>
          <w:rFonts w:ascii="Arial" w:hAnsi="Arial" w:cs="Arial"/>
          <w:sz w:val="18"/>
          <w:szCs w:val="18"/>
        </w:rPr>
        <w:t xml:space="preserve"> into hierarchy based on inputs used as follows:</w:t>
      </w:r>
    </w:p>
    <w:p w:rsidR="005F17FB" w:rsidRPr="0085495B" w:rsidRDefault="005F17FB" w:rsidP="005F17FB">
      <w:pPr>
        <w:jc w:val="thaiDistribute"/>
        <w:rPr>
          <w:rFonts w:ascii="Arial" w:hAnsi="Arial" w:cs="Arial"/>
          <w:sz w:val="18"/>
          <w:szCs w:val="18"/>
        </w:rPr>
      </w:pPr>
    </w:p>
    <w:p w:rsidR="005F17FB" w:rsidRPr="0085495B" w:rsidRDefault="005F17FB" w:rsidP="005F17FB">
      <w:pPr>
        <w:jc w:val="thaiDistribute"/>
        <w:rPr>
          <w:rFonts w:ascii="Arial" w:hAnsi="Arial" w:cs="Arial"/>
          <w:sz w:val="18"/>
          <w:szCs w:val="18"/>
        </w:rPr>
      </w:pPr>
      <w:r w:rsidRPr="0085495B">
        <w:rPr>
          <w:rFonts w:ascii="Arial" w:hAnsi="Arial" w:cs="Arial"/>
          <w:sz w:val="18"/>
          <w:szCs w:val="18"/>
        </w:rPr>
        <w:t>Level 1:</w:t>
      </w:r>
      <w:r w:rsidR="00D23583" w:rsidRPr="0085495B">
        <w:rPr>
          <w:rFonts w:ascii="Arial" w:hAnsi="Arial" w:cs="Arial"/>
          <w:sz w:val="18"/>
          <w:szCs w:val="18"/>
        </w:rPr>
        <w:tab/>
      </w:r>
      <w:r w:rsidRPr="0085495B">
        <w:rPr>
          <w:rFonts w:ascii="Arial" w:hAnsi="Arial" w:cs="Arial"/>
          <w:sz w:val="18"/>
          <w:szCs w:val="18"/>
        </w:rPr>
        <w:t xml:space="preserve">The fair value of financial instruments is based on the current bid price / closing price by reference to the Stock </w:t>
      </w:r>
      <w:r w:rsidR="00D23583" w:rsidRPr="0085495B">
        <w:rPr>
          <w:rFonts w:ascii="Arial" w:hAnsi="Arial" w:cs="Arial"/>
          <w:sz w:val="18"/>
          <w:szCs w:val="18"/>
        </w:rPr>
        <w:tab/>
      </w:r>
      <w:r w:rsidRPr="0085495B">
        <w:rPr>
          <w:rFonts w:ascii="Arial" w:hAnsi="Arial" w:cs="Arial"/>
          <w:sz w:val="18"/>
          <w:szCs w:val="18"/>
        </w:rPr>
        <w:t xml:space="preserve">Exchange of Thailand / the Thai Bond Dealing Centre. </w:t>
      </w:r>
    </w:p>
    <w:p w:rsidR="00D603A4" w:rsidRDefault="005F17FB" w:rsidP="005F17FB">
      <w:pPr>
        <w:jc w:val="thaiDistribute"/>
        <w:rPr>
          <w:rFonts w:ascii="Arial" w:hAnsi="Arial" w:cs="Browallia New"/>
          <w:sz w:val="18"/>
          <w:szCs w:val="22"/>
        </w:rPr>
      </w:pPr>
      <w:r w:rsidRPr="0085495B">
        <w:rPr>
          <w:rFonts w:ascii="Arial" w:hAnsi="Arial" w:cs="Arial"/>
          <w:sz w:val="18"/>
          <w:szCs w:val="18"/>
        </w:rPr>
        <w:t>Level 2:</w:t>
      </w:r>
      <w:r w:rsidR="00D23583" w:rsidRPr="0085495B">
        <w:rPr>
          <w:rFonts w:ascii="Arial" w:hAnsi="Arial" w:cs="Arial"/>
          <w:sz w:val="18"/>
          <w:szCs w:val="18"/>
        </w:rPr>
        <w:tab/>
      </w:r>
      <w:r w:rsidRPr="0085495B">
        <w:rPr>
          <w:rFonts w:ascii="Arial" w:hAnsi="Arial" w:cs="Arial"/>
          <w:sz w:val="18"/>
          <w:szCs w:val="18"/>
        </w:rPr>
        <w:t xml:space="preserve">The fair value of financial instruments is determined using significant observable inputs and, as little as possible, </w:t>
      </w:r>
      <w:r w:rsidR="00D23583" w:rsidRPr="0085495B">
        <w:rPr>
          <w:rFonts w:ascii="Arial" w:hAnsi="Arial" w:cs="Arial"/>
          <w:sz w:val="18"/>
          <w:szCs w:val="18"/>
        </w:rPr>
        <w:tab/>
      </w:r>
      <w:r w:rsidRPr="0085495B">
        <w:rPr>
          <w:rFonts w:ascii="Arial" w:hAnsi="Arial" w:cs="Arial"/>
          <w:sz w:val="18"/>
          <w:szCs w:val="18"/>
        </w:rPr>
        <w:t xml:space="preserve">entity-specific estimates. </w:t>
      </w:r>
      <w:r w:rsidR="00D603A4">
        <w:rPr>
          <w:rFonts w:ascii="Arial" w:hAnsi="Arial" w:cs="Browallia New"/>
          <w:sz w:val="18"/>
          <w:szCs w:val="22"/>
        </w:rPr>
        <w:t xml:space="preserve">The Group and the Company assessed fair value of trading derivatives by reference </w:t>
      </w:r>
    </w:p>
    <w:p w:rsidR="005F17FB" w:rsidRPr="00D603A4" w:rsidRDefault="00D603A4" w:rsidP="00D603A4">
      <w:pPr>
        <w:ind w:left="720"/>
        <w:jc w:val="thaiDistribute"/>
        <w:rPr>
          <w:rFonts w:ascii="Arial" w:hAnsi="Arial" w:cs="Browallia New"/>
          <w:sz w:val="18"/>
          <w:szCs w:val="22"/>
          <w:lang w:val="en-GB"/>
        </w:rPr>
      </w:pPr>
      <w:r>
        <w:rPr>
          <w:rFonts w:ascii="Arial" w:hAnsi="Arial" w:cs="Browallia New"/>
          <w:sz w:val="18"/>
          <w:szCs w:val="22"/>
        </w:rPr>
        <w:t xml:space="preserve">to variance between spot rate of such derivative as at reporting date from financial institutions which the Group and the Company had </w:t>
      </w:r>
      <w:proofErr w:type="gramStart"/>
      <w:r>
        <w:rPr>
          <w:rFonts w:ascii="Arial" w:hAnsi="Arial" w:cs="Browallia New"/>
          <w:sz w:val="18"/>
          <w:szCs w:val="22"/>
        </w:rPr>
        <w:t>entered into</w:t>
      </w:r>
      <w:proofErr w:type="gramEnd"/>
      <w:r>
        <w:rPr>
          <w:rFonts w:ascii="Arial" w:hAnsi="Arial" w:cs="Browallia New"/>
          <w:sz w:val="18"/>
          <w:szCs w:val="22"/>
        </w:rPr>
        <w:t xml:space="preserve"> contract and the amount will be settled according to contract term.</w:t>
      </w:r>
    </w:p>
    <w:p w:rsidR="005F17FB" w:rsidRPr="0085495B" w:rsidRDefault="005F17FB" w:rsidP="005F17FB">
      <w:pPr>
        <w:jc w:val="thaiDistribute"/>
        <w:rPr>
          <w:rFonts w:ascii="Arial" w:hAnsi="Arial" w:cs="Arial"/>
          <w:sz w:val="18"/>
          <w:szCs w:val="18"/>
        </w:rPr>
      </w:pPr>
      <w:r w:rsidRPr="0085495B">
        <w:rPr>
          <w:rFonts w:ascii="Arial" w:hAnsi="Arial" w:cs="Arial"/>
          <w:sz w:val="18"/>
          <w:szCs w:val="18"/>
        </w:rPr>
        <w:t>Level 3:</w:t>
      </w:r>
      <w:r w:rsidR="00D23583" w:rsidRPr="0085495B">
        <w:rPr>
          <w:rFonts w:ascii="Arial" w:hAnsi="Arial" w:cs="Arial"/>
          <w:sz w:val="18"/>
          <w:szCs w:val="18"/>
        </w:rPr>
        <w:tab/>
      </w:r>
      <w:r w:rsidRPr="0085495B">
        <w:rPr>
          <w:rFonts w:ascii="Arial" w:hAnsi="Arial" w:cs="Arial"/>
          <w:sz w:val="18"/>
          <w:szCs w:val="18"/>
        </w:rPr>
        <w:t>The fair value of financial instruments is not based on observable market data.</w:t>
      </w:r>
    </w:p>
    <w:p w:rsidR="005F17FB" w:rsidRPr="0085495B" w:rsidRDefault="005F17FB" w:rsidP="005F17FB">
      <w:pPr>
        <w:jc w:val="both"/>
        <w:rPr>
          <w:rFonts w:ascii="Arial" w:hAnsi="Arial" w:cs="Arial"/>
          <w:sz w:val="18"/>
          <w:szCs w:val="18"/>
          <w:lang w:val="en-GB"/>
        </w:rPr>
      </w:pPr>
    </w:p>
    <w:p w:rsidR="005F17FB" w:rsidRPr="0085495B" w:rsidRDefault="003058E5" w:rsidP="003058E5">
      <w:pPr>
        <w:jc w:val="thaiDistribute"/>
        <w:rPr>
          <w:rFonts w:ascii="Arial" w:hAnsi="Arial" w:cs="Arial"/>
          <w:sz w:val="18"/>
          <w:szCs w:val="18"/>
        </w:rPr>
      </w:pPr>
      <w:r w:rsidRPr="0085495B">
        <w:rPr>
          <w:rFonts w:ascii="Arial" w:hAnsi="Arial" w:cs="Arial"/>
          <w:sz w:val="18"/>
          <w:szCs w:val="18"/>
        </w:rPr>
        <w:t>Measurement fair value of financial assets and financial liabilities according to accounting policies in Note 6.7 and 6.12.</w:t>
      </w:r>
    </w:p>
    <w:p w:rsidR="005F17FB" w:rsidRPr="0085495B" w:rsidRDefault="005F17FB" w:rsidP="005F17FB">
      <w:pPr>
        <w:jc w:val="both"/>
        <w:rPr>
          <w:rFonts w:ascii="Arial" w:hAnsi="Arial" w:cs="Arial"/>
          <w:i/>
          <w:color w:val="CF4A02"/>
          <w:sz w:val="18"/>
          <w:szCs w:val="18"/>
          <w:lang w:val="en-GB"/>
        </w:rPr>
      </w:pPr>
    </w:p>
    <w:p w:rsidR="005F17FB" w:rsidRPr="0085495B" w:rsidRDefault="005F17FB" w:rsidP="003058E5">
      <w:pPr>
        <w:pStyle w:val="ListParagraph"/>
        <w:spacing w:after="0" w:line="240" w:lineRule="auto"/>
        <w:ind w:left="540" w:hanging="540"/>
        <w:jc w:val="both"/>
        <w:rPr>
          <w:rFonts w:ascii="Arial" w:eastAsia="Arial Unicode MS" w:hAnsi="Arial" w:cs="Arial"/>
          <w:i/>
          <w:iCs/>
          <w:color w:val="CF4A02"/>
          <w:sz w:val="18"/>
          <w:szCs w:val="18"/>
          <w:lang w:val="en-GB"/>
        </w:rPr>
      </w:pPr>
      <w:r w:rsidRPr="0085495B">
        <w:rPr>
          <w:rFonts w:ascii="Arial" w:eastAsia="Arial Unicode MS" w:hAnsi="Arial" w:cs="Arial"/>
          <w:i/>
          <w:iCs/>
          <w:color w:val="CF4A02"/>
          <w:sz w:val="18"/>
          <w:szCs w:val="18"/>
          <w:lang w:val="en-GB"/>
        </w:rPr>
        <w:t>Transfer between fair value hierarchy</w:t>
      </w:r>
    </w:p>
    <w:p w:rsidR="005F17FB" w:rsidRPr="0085495B" w:rsidRDefault="005F17FB" w:rsidP="005F17FB">
      <w:pPr>
        <w:jc w:val="both"/>
        <w:rPr>
          <w:rFonts w:ascii="Arial" w:hAnsi="Arial" w:cs="Arial"/>
          <w:i/>
          <w:color w:val="CF4A02"/>
          <w:sz w:val="18"/>
          <w:szCs w:val="18"/>
          <w:lang w:val="en-GB"/>
        </w:rPr>
      </w:pPr>
    </w:p>
    <w:p w:rsidR="005F17FB" w:rsidRPr="0085495B" w:rsidRDefault="005F17FB" w:rsidP="003058E5">
      <w:pPr>
        <w:jc w:val="thaiDistribute"/>
        <w:rPr>
          <w:rFonts w:ascii="Arial" w:hAnsi="Arial" w:cs="Arial"/>
          <w:sz w:val="18"/>
          <w:szCs w:val="18"/>
        </w:rPr>
      </w:pPr>
      <w:r w:rsidRPr="0085495B">
        <w:rPr>
          <w:rFonts w:ascii="Arial" w:hAnsi="Arial" w:cs="Arial"/>
          <w:sz w:val="18"/>
          <w:szCs w:val="18"/>
        </w:rPr>
        <w:t xml:space="preserve">The Group </w:t>
      </w:r>
      <w:r w:rsidR="003058E5" w:rsidRPr="0085495B">
        <w:rPr>
          <w:rFonts w:ascii="Arial" w:hAnsi="Arial" w:cs="Arial"/>
          <w:sz w:val="18"/>
          <w:szCs w:val="18"/>
        </w:rPr>
        <w:t xml:space="preserve">and the Company has no transfer between fair value hierarchy during the year. </w:t>
      </w:r>
    </w:p>
    <w:bookmarkEnd w:id="26"/>
    <w:p w:rsidR="00554E24" w:rsidRPr="0085495B" w:rsidRDefault="00554E24" w:rsidP="00554E24">
      <w:pPr>
        <w:ind w:left="567" w:hanging="567"/>
        <w:contextualSpacing/>
        <w:jc w:val="both"/>
        <w:rPr>
          <w:rFonts w:ascii="Arial" w:eastAsia="Arial Unicode MS" w:hAnsi="Arial" w:cs="Arial"/>
          <w:sz w:val="18"/>
          <w:szCs w:val="18"/>
          <w:lang w:val="en-GB"/>
        </w:rPr>
      </w:pPr>
    </w:p>
    <w:p w:rsidR="00824BE8" w:rsidRPr="0085495B" w:rsidRDefault="00824BE8" w:rsidP="00554E24">
      <w:pPr>
        <w:ind w:left="567" w:hanging="567"/>
        <w:contextualSpacing/>
        <w:jc w:val="both"/>
        <w:rPr>
          <w:rFonts w:ascii="Arial" w:eastAsia="Arial Unicode MS" w:hAnsi="Arial" w:cs="Arial"/>
          <w:sz w:val="18"/>
          <w:szCs w:val="18"/>
          <w:lang w:val="en-GB"/>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ind w:left="432" w:hanging="446"/>
              <w:jc w:val="both"/>
              <w:rPr>
                <w:rFonts w:ascii="Arial" w:eastAsia="Arial Unicode MS" w:hAnsi="Arial" w:cs="Arial"/>
                <w:b/>
                <w:bCs/>
                <w:color w:val="FFFFFF" w:themeColor="background1"/>
                <w:sz w:val="18"/>
                <w:szCs w:val="18"/>
                <w:cs/>
                <w:lang w:val="en-GB"/>
              </w:rPr>
            </w:pPr>
            <w:r w:rsidRPr="0085495B">
              <w:rPr>
                <w:rFonts w:ascii="Arial" w:eastAsia="Arial Unicode MS" w:hAnsi="Arial" w:cs="Arial"/>
                <w:sz w:val="18"/>
                <w:szCs w:val="18"/>
              </w:rPr>
              <w:br w:type="page"/>
            </w:r>
            <w:r w:rsidRPr="0085495B">
              <w:rPr>
                <w:rFonts w:ascii="Arial" w:eastAsia="Arial Unicode MS" w:hAnsi="Arial" w:cs="Arial"/>
                <w:b/>
                <w:bCs/>
                <w:color w:val="FFFFFF" w:themeColor="background1"/>
                <w:sz w:val="18"/>
                <w:szCs w:val="18"/>
                <w:lang w:val="en-GB"/>
              </w:rPr>
              <w:t>9</w:t>
            </w:r>
            <w:r w:rsidRPr="0085495B">
              <w:rPr>
                <w:rFonts w:ascii="Arial" w:eastAsia="Arial Unicode MS" w:hAnsi="Arial" w:cs="Arial"/>
                <w:b/>
                <w:bCs/>
                <w:color w:val="FFFFFF" w:themeColor="background1"/>
                <w:sz w:val="18"/>
                <w:szCs w:val="18"/>
                <w:lang w:val="en-GB"/>
              </w:rPr>
              <w:tab/>
              <w:t>Critical accounting estimates and judgements</w:t>
            </w:r>
          </w:p>
        </w:tc>
      </w:tr>
    </w:tbl>
    <w:p w:rsidR="00554E24" w:rsidRPr="0085495B" w:rsidRDefault="00554E24" w:rsidP="00554E24">
      <w:pPr>
        <w:ind w:left="567" w:hanging="567"/>
        <w:contextualSpacing/>
        <w:jc w:val="both"/>
        <w:rPr>
          <w:rFonts w:ascii="Arial" w:eastAsia="Arial Unicode MS" w:hAnsi="Arial" w:cs="Arial"/>
          <w:sz w:val="18"/>
          <w:szCs w:val="18"/>
          <w:lang w:val="en-GB"/>
        </w:rPr>
      </w:pPr>
    </w:p>
    <w:p w:rsidR="00554E24" w:rsidRPr="0085495B" w:rsidRDefault="00554E24" w:rsidP="00554E24">
      <w:pPr>
        <w:jc w:val="thaiDistribute"/>
        <w:rPr>
          <w:rFonts w:ascii="Arial" w:hAnsi="Arial" w:cs="Arial"/>
          <w:sz w:val="18"/>
          <w:szCs w:val="18"/>
        </w:rPr>
      </w:pPr>
      <w:r w:rsidRPr="0085495B">
        <w:rPr>
          <w:rFonts w:ascii="Arial" w:hAnsi="Arial" w:cs="Arial"/>
          <w:sz w:val="18"/>
          <w:szCs w:val="18"/>
        </w:rPr>
        <w:t>Estimates and judgements are continually evaluated and are based on historical experience and other factors, including expectations of future events that are believed to be reasonable under the circumstances.</w:t>
      </w:r>
    </w:p>
    <w:p w:rsidR="00554E24" w:rsidRPr="0085495B" w:rsidRDefault="00554E24" w:rsidP="00554E24">
      <w:pPr>
        <w:jc w:val="thaiDistribute"/>
        <w:rPr>
          <w:rFonts w:ascii="Arial" w:hAnsi="Arial" w:cs="Arial"/>
          <w:sz w:val="18"/>
          <w:szCs w:val="18"/>
        </w:rPr>
      </w:pPr>
    </w:p>
    <w:p w:rsidR="00554E24" w:rsidRPr="0085495B" w:rsidRDefault="00554E24" w:rsidP="00554E24">
      <w:pPr>
        <w:ind w:left="540" w:hanging="540"/>
        <w:contextualSpacing/>
        <w:jc w:val="both"/>
        <w:rPr>
          <w:rFonts w:ascii="Arial" w:eastAsiaTheme="minorHAnsi" w:hAnsi="Arial" w:cs="Arial"/>
          <w:sz w:val="22"/>
        </w:rPr>
      </w:pPr>
      <w:bookmarkStart w:id="27" w:name="_Toc48736052"/>
      <w:r w:rsidRPr="0085495B">
        <w:rPr>
          <w:rFonts w:ascii="Arial" w:eastAsia="Arial Unicode MS" w:hAnsi="Arial" w:cs="Arial"/>
          <w:b/>
          <w:bCs/>
          <w:color w:val="CF4A02"/>
          <w:sz w:val="18"/>
          <w:szCs w:val="18"/>
          <w:lang w:val="en-GB"/>
        </w:rPr>
        <w:t>a)</w:t>
      </w:r>
      <w:r w:rsidRPr="0085495B">
        <w:rPr>
          <w:rFonts w:ascii="Arial" w:eastAsia="Arial Unicode MS" w:hAnsi="Arial" w:cs="Arial"/>
          <w:b/>
          <w:bCs/>
          <w:color w:val="CF4A02"/>
          <w:sz w:val="18"/>
          <w:szCs w:val="18"/>
          <w:lang w:val="en-GB"/>
        </w:rPr>
        <w:tab/>
        <w:t>Fair value of certain financial assets and derivatives</w:t>
      </w:r>
      <w:bookmarkEnd w:id="27"/>
    </w:p>
    <w:p w:rsidR="00554E24" w:rsidRPr="0085495B" w:rsidRDefault="00554E24" w:rsidP="00554E24">
      <w:pPr>
        <w:ind w:left="540"/>
        <w:jc w:val="thaiDistribute"/>
        <w:rPr>
          <w:rFonts w:ascii="Arial" w:hAnsi="Arial" w:cs="Arial"/>
          <w:sz w:val="18"/>
          <w:szCs w:val="18"/>
        </w:rPr>
      </w:pPr>
    </w:p>
    <w:p w:rsidR="00554E24" w:rsidRPr="0085495B" w:rsidRDefault="00554E24" w:rsidP="00554E24">
      <w:pPr>
        <w:ind w:left="540"/>
        <w:jc w:val="thaiDistribute"/>
        <w:rPr>
          <w:rFonts w:ascii="Arial" w:hAnsi="Arial" w:cs="Arial"/>
          <w:sz w:val="18"/>
          <w:szCs w:val="18"/>
        </w:rPr>
      </w:pPr>
      <w:r w:rsidRPr="0085495B">
        <w:rPr>
          <w:rFonts w:ascii="Arial" w:hAnsi="Arial" w:cs="Arial"/>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w:t>
      </w:r>
    </w:p>
    <w:p w:rsidR="00554E24" w:rsidRPr="0085495B" w:rsidRDefault="00554E24" w:rsidP="00F7440C">
      <w:pPr>
        <w:contextualSpacing/>
        <w:jc w:val="both"/>
        <w:rPr>
          <w:rFonts w:ascii="Arial" w:hAnsi="Arial" w:cs="Arial"/>
          <w:sz w:val="18"/>
          <w:szCs w:val="18"/>
        </w:rPr>
      </w:pPr>
    </w:p>
    <w:p w:rsidR="00554E24" w:rsidRPr="0085495B" w:rsidRDefault="00F7440C" w:rsidP="00554E24">
      <w:pPr>
        <w:ind w:left="540" w:hanging="540"/>
        <w:contextualSpacing/>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t>b</w:t>
      </w:r>
      <w:r w:rsidR="00554E24" w:rsidRPr="0085495B">
        <w:rPr>
          <w:rFonts w:ascii="Arial" w:eastAsia="Arial Unicode MS" w:hAnsi="Arial" w:cs="Arial"/>
          <w:b/>
          <w:bCs/>
          <w:color w:val="CF4A02"/>
          <w:sz w:val="18"/>
          <w:szCs w:val="18"/>
          <w:lang w:val="en-GB"/>
        </w:rPr>
        <w:t>)</w:t>
      </w:r>
      <w:r w:rsidR="00554E24" w:rsidRPr="0085495B">
        <w:rPr>
          <w:rFonts w:ascii="Arial" w:eastAsia="Arial Unicode MS" w:hAnsi="Arial" w:cs="Arial"/>
          <w:b/>
          <w:bCs/>
          <w:color w:val="CF4A02"/>
          <w:sz w:val="18"/>
          <w:szCs w:val="18"/>
          <w:lang w:val="en-GB"/>
        </w:rPr>
        <w:tab/>
        <w:t>Employee benefit obligations</w:t>
      </w:r>
    </w:p>
    <w:p w:rsidR="00554E24" w:rsidRPr="0085495B" w:rsidRDefault="00554E24" w:rsidP="00554E24">
      <w:pPr>
        <w:ind w:left="540"/>
        <w:jc w:val="thaiDistribute"/>
        <w:rPr>
          <w:rFonts w:ascii="Arial" w:hAnsi="Arial" w:cs="Arial"/>
          <w:sz w:val="18"/>
          <w:szCs w:val="18"/>
        </w:rPr>
      </w:pPr>
    </w:p>
    <w:p w:rsidR="00554E24" w:rsidRPr="0085495B" w:rsidRDefault="00554E24" w:rsidP="00554E24">
      <w:pPr>
        <w:ind w:left="540"/>
        <w:jc w:val="thaiDistribute"/>
        <w:rPr>
          <w:rFonts w:ascii="Arial" w:hAnsi="Arial" w:cs="Arial"/>
          <w:sz w:val="18"/>
          <w:szCs w:val="18"/>
        </w:rPr>
      </w:pPr>
      <w:r w:rsidRPr="0085495B">
        <w:rPr>
          <w:rFonts w:ascii="Arial" w:hAnsi="Arial" w:cs="Arial"/>
          <w:sz w:val="18"/>
          <w:szCs w:val="18"/>
        </w:rPr>
        <w:t xml:space="preserve">The present value of the employee benefit obligations depends on </w:t>
      </w:r>
      <w:proofErr w:type="gramStart"/>
      <w:r w:rsidRPr="0085495B">
        <w:rPr>
          <w:rFonts w:ascii="Arial" w:hAnsi="Arial" w:cs="Arial"/>
          <w:sz w:val="18"/>
          <w:szCs w:val="18"/>
        </w:rPr>
        <w:t>a number of</w:t>
      </w:r>
      <w:proofErr w:type="gramEnd"/>
      <w:r w:rsidRPr="0085495B">
        <w:rPr>
          <w:rFonts w:ascii="Arial" w:hAnsi="Arial" w:cs="Arial"/>
          <w:sz w:val="18"/>
          <w:szCs w:val="18"/>
        </w:rPr>
        <w:t xml:space="preserve"> factors that are determined on an actuarial basis using a number of assumptions. Including the discount rate. Any changes in these assumptions will have an impact on the carrying amount of employee benefit obligations.</w:t>
      </w:r>
    </w:p>
    <w:p w:rsidR="00554E24" w:rsidRPr="0085495B" w:rsidRDefault="00554E24" w:rsidP="00554E24">
      <w:pPr>
        <w:ind w:left="540"/>
        <w:jc w:val="thaiDistribute"/>
        <w:rPr>
          <w:rFonts w:ascii="Arial" w:hAnsi="Arial" w:cs="Arial"/>
          <w:sz w:val="18"/>
          <w:szCs w:val="18"/>
        </w:rPr>
      </w:pPr>
    </w:p>
    <w:p w:rsidR="00554E24" w:rsidRPr="0085495B" w:rsidRDefault="00554E24" w:rsidP="00554E24">
      <w:pPr>
        <w:ind w:left="540"/>
        <w:jc w:val="thaiDistribute"/>
        <w:rPr>
          <w:rFonts w:ascii="Arial" w:hAnsi="Arial" w:cs="Arial"/>
          <w:sz w:val="18"/>
          <w:szCs w:val="18"/>
        </w:rPr>
      </w:pPr>
      <w:r w:rsidRPr="0085495B">
        <w:rPr>
          <w:rFonts w:ascii="Arial" w:hAnsi="Arial" w:cs="Arial"/>
          <w:sz w:val="18"/>
          <w:szCs w:val="18"/>
        </w:rPr>
        <w:t>The Group determines the appropriate discount rate at the end of each year. This is the interest rate that should be used to determine the present value of estimated future cash outflows expected to be required to settle the employee benefits obligations. In determining the appropriate discount rate, the Group considers the market yield of government bonds that are denominated in the currency in which the benefits will be paid, and that have terms to maturity approximating the terms of the related employee benefit obligations.</w:t>
      </w:r>
    </w:p>
    <w:p w:rsidR="00554E24" w:rsidRPr="0085495B" w:rsidRDefault="00554E24" w:rsidP="00554E24">
      <w:pPr>
        <w:ind w:left="540"/>
        <w:jc w:val="thaiDistribute"/>
        <w:rPr>
          <w:rFonts w:ascii="Arial" w:hAnsi="Arial" w:cs="Arial"/>
          <w:sz w:val="18"/>
          <w:szCs w:val="18"/>
        </w:rPr>
      </w:pPr>
    </w:p>
    <w:p w:rsidR="00554E24" w:rsidRPr="0085495B" w:rsidRDefault="00554E24" w:rsidP="00554E24">
      <w:pPr>
        <w:ind w:left="540"/>
        <w:jc w:val="thaiDistribute"/>
        <w:rPr>
          <w:rFonts w:ascii="Arial" w:hAnsi="Arial" w:cs="Arial"/>
          <w:sz w:val="18"/>
          <w:szCs w:val="18"/>
        </w:rPr>
      </w:pPr>
      <w:r w:rsidRPr="0085495B">
        <w:rPr>
          <w:rFonts w:ascii="Arial" w:hAnsi="Arial" w:cs="Arial"/>
          <w:sz w:val="18"/>
          <w:szCs w:val="18"/>
        </w:rPr>
        <w:t>Additional information of other key assumptions for employee benefit obligations is disclosed in note 2</w:t>
      </w:r>
      <w:r w:rsidR="00FE739A">
        <w:rPr>
          <w:rFonts w:ascii="Arial" w:hAnsi="Arial" w:cs="Arial"/>
          <w:sz w:val="18"/>
          <w:szCs w:val="18"/>
        </w:rPr>
        <w:t>6</w:t>
      </w:r>
      <w:r w:rsidRPr="0085495B">
        <w:rPr>
          <w:rFonts w:ascii="Arial" w:hAnsi="Arial" w:cs="Arial"/>
          <w:sz w:val="18"/>
          <w:szCs w:val="18"/>
        </w:rPr>
        <w:t>.</w:t>
      </w:r>
    </w:p>
    <w:p w:rsidR="00554E24" w:rsidRPr="0085495B" w:rsidRDefault="00554E24" w:rsidP="00554E24">
      <w:pPr>
        <w:ind w:left="540"/>
        <w:jc w:val="thaiDistribute"/>
        <w:rPr>
          <w:rFonts w:ascii="Arial" w:hAnsi="Arial" w:cs="Arial"/>
          <w:sz w:val="18"/>
          <w:szCs w:val="18"/>
        </w:rPr>
      </w:pPr>
    </w:p>
    <w:p w:rsidR="00554E24" w:rsidRPr="0085495B" w:rsidRDefault="00F7440C" w:rsidP="00554E24">
      <w:pPr>
        <w:ind w:left="540" w:hanging="540"/>
        <w:contextualSpacing/>
        <w:jc w:val="both"/>
        <w:rPr>
          <w:rFonts w:ascii="Arial" w:eastAsia="Arial Unicode MS" w:hAnsi="Arial" w:cs="Arial"/>
          <w:b/>
          <w:bCs/>
          <w:color w:val="CF4A02"/>
          <w:sz w:val="18"/>
          <w:szCs w:val="22"/>
          <w:lang w:val="en-GB"/>
        </w:rPr>
      </w:pPr>
      <w:r>
        <w:rPr>
          <w:rFonts w:ascii="Arial" w:eastAsia="Arial Unicode MS" w:hAnsi="Arial" w:cs="Arial"/>
          <w:b/>
          <w:bCs/>
          <w:color w:val="CF4A02"/>
          <w:sz w:val="18"/>
          <w:szCs w:val="18"/>
          <w:lang w:val="en-GB"/>
        </w:rPr>
        <w:t>c</w:t>
      </w:r>
      <w:r w:rsidR="00554E24" w:rsidRPr="0085495B">
        <w:rPr>
          <w:rFonts w:ascii="Arial" w:eastAsia="Arial Unicode MS" w:hAnsi="Arial" w:cs="Arial"/>
          <w:b/>
          <w:bCs/>
          <w:color w:val="CF4A02"/>
          <w:sz w:val="18"/>
          <w:szCs w:val="18"/>
          <w:lang w:val="en-GB"/>
        </w:rPr>
        <w:t>)</w:t>
      </w:r>
      <w:r w:rsidR="00554E24" w:rsidRPr="0085495B">
        <w:rPr>
          <w:rFonts w:ascii="Arial" w:eastAsia="Arial Unicode MS" w:hAnsi="Arial" w:cs="Arial"/>
          <w:b/>
          <w:bCs/>
          <w:color w:val="CF4A02"/>
          <w:sz w:val="18"/>
          <w:szCs w:val="18"/>
          <w:lang w:val="en-GB"/>
        </w:rPr>
        <w:tab/>
        <w:t xml:space="preserve">Recognition of revenue and cost from </w:t>
      </w:r>
      <w:r w:rsidR="00554E24" w:rsidRPr="0085495B">
        <w:rPr>
          <w:rFonts w:ascii="Arial" w:eastAsia="Arial Unicode MS" w:hAnsi="Arial" w:cs="Arial"/>
          <w:b/>
          <w:bCs/>
          <w:color w:val="CF4A02"/>
          <w:sz w:val="18"/>
          <w:szCs w:val="22"/>
          <w:lang w:val="en-GB"/>
        </w:rPr>
        <w:t>customer contract</w:t>
      </w:r>
    </w:p>
    <w:p w:rsidR="00554E24" w:rsidRPr="00F7440C" w:rsidRDefault="00554E24" w:rsidP="00554E24">
      <w:pPr>
        <w:ind w:left="540"/>
        <w:jc w:val="thaiDistribute"/>
        <w:rPr>
          <w:rFonts w:ascii="Arial" w:hAnsi="Arial" w:cs="Arial"/>
          <w:sz w:val="18"/>
          <w:szCs w:val="18"/>
          <w:lang w:val="en-GB"/>
        </w:rPr>
      </w:pPr>
    </w:p>
    <w:p w:rsidR="00554E24" w:rsidRPr="0085495B" w:rsidRDefault="00554E24" w:rsidP="00554E24">
      <w:pPr>
        <w:ind w:left="540"/>
        <w:jc w:val="thaiDistribute"/>
        <w:rPr>
          <w:rFonts w:ascii="Arial" w:hAnsi="Arial" w:cs="Arial"/>
          <w:sz w:val="18"/>
          <w:szCs w:val="18"/>
        </w:rPr>
      </w:pPr>
      <w:r w:rsidRPr="0085495B">
        <w:rPr>
          <w:rFonts w:ascii="Arial" w:hAnsi="Arial" w:cs="Arial"/>
          <w:sz w:val="18"/>
          <w:szCs w:val="18"/>
        </w:rPr>
        <w:t>Estimates of revenues, costs or extent of progress toward completion are revised if circumstances change. Any resulting increases or decreases in estimated revenues or costs are reflected in profit or loss in the period in which the circumstances that give rise to the revision become known by management.</w:t>
      </w:r>
    </w:p>
    <w:p w:rsidR="00554E24" w:rsidRPr="0085495B" w:rsidRDefault="00554E24" w:rsidP="00554E24">
      <w:pPr>
        <w:ind w:left="540"/>
        <w:jc w:val="thaiDistribute"/>
        <w:rPr>
          <w:rFonts w:ascii="Arial" w:hAnsi="Arial" w:cs="Arial"/>
          <w:sz w:val="18"/>
          <w:szCs w:val="18"/>
        </w:rPr>
      </w:pPr>
    </w:p>
    <w:p w:rsidR="00554E24" w:rsidRPr="0085495B" w:rsidRDefault="00F7440C" w:rsidP="00554E24">
      <w:pPr>
        <w:ind w:left="540" w:hanging="540"/>
        <w:contextualSpacing/>
        <w:jc w:val="both"/>
        <w:rPr>
          <w:rFonts w:ascii="Arial" w:eastAsia="Arial Unicode MS" w:hAnsi="Arial" w:cs="Arial"/>
          <w:b/>
          <w:bCs/>
          <w:color w:val="CF4A02"/>
          <w:sz w:val="18"/>
          <w:szCs w:val="22"/>
          <w:lang w:val="en-GB"/>
        </w:rPr>
      </w:pPr>
      <w:r>
        <w:rPr>
          <w:rFonts w:ascii="Arial" w:eastAsia="Arial Unicode MS" w:hAnsi="Arial" w:cs="Arial"/>
          <w:b/>
          <w:bCs/>
          <w:color w:val="CF4A02"/>
          <w:sz w:val="18"/>
          <w:szCs w:val="18"/>
          <w:lang w:val="en-GB"/>
        </w:rPr>
        <w:t>d</w:t>
      </w:r>
      <w:r w:rsidR="00554E24" w:rsidRPr="0085495B">
        <w:rPr>
          <w:rFonts w:ascii="Arial" w:eastAsia="Arial Unicode MS" w:hAnsi="Arial" w:cs="Arial"/>
          <w:b/>
          <w:bCs/>
          <w:color w:val="CF4A02"/>
          <w:sz w:val="18"/>
          <w:szCs w:val="18"/>
          <w:lang w:val="en-GB"/>
        </w:rPr>
        <w:t>)</w:t>
      </w:r>
      <w:r w:rsidR="00554E24" w:rsidRPr="0085495B">
        <w:rPr>
          <w:rFonts w:ascii="Arial" w:eastAsia="Arial Unicode MS" w:hAnsi="Arial" w:cs="Arial"/>
          <w:b/>
          <w:bCs/>
          <w:color w:val="CF4A02"/>
          <w:sz w:val="18"/>
          <w:szCs w:val="18"/>
          <w:lang w:val="en-GB"/>
        </w:rPr>
        <w:tab/>
        <w:t>Provision for warranty</w:t>
      </w:r>
    </w:p>
    <w:p w:rsidR="00554E24" w:rsidRPr="0085495B" w:rsidRDefault="00554E24" w:rsidP="00554E24">
      <w:pPr>
        <w:ind w:left="540"/>
        <w:jc w:val="thaiDistribute"/>
        <w:rPr>
          <w:rFonts w:ascii="Arial" w:hAnsi="Arial" w:cs="Arial"/>
          <w:sz w:val="18"/>
          <w:szCs w:val="18"/>
          <w:cs/>
        </w:rPr>
      </w:pPr>
    </w:p>
    <w:p w:rsidR="00554E24" w:rsidRPr="0085495B" w:rsidRDefault="00554E24" w:rsidP="00554E24">
      <w:pPr>
        <w:ind w:left="540"/>
        <w:jc w:val="thaiDistribute"/>
        <w:rPr>
          <w:rFonts w:ascii="Arial" w:hAnsi="Arial" w:cs="Arial"/>
          <w:sz w:val="18"/>
          <w:szCs w:val="18"/>
        </w:rPr>
      </w:pPr>
      <w:r w:rsidRPr="0085495B">
        <w:rPr>
          <w:rFonts w:ascii="Arial" w:hAnsi="Arial" w:cs="Arial"/>
          <w:sz w:val="18"/>
          <w:szCs w:val="18"/>
        </w:rPr>
        <w:t xml:space="preserve">The Group has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provision for warranty to estimate the expenditures expected to be required to repair or modify during warranty period depend on condition in individual customer agreement. The customer has the right to claim if the work is not satisfactory to the customer. The Group estimates provision for warranty based on amount which expected to be claimed that estimated at the end of each reporting period by engineer or project manager of the Group, which can be changed.</w:t>
      </w:r>
    </w:p>
    <w:p w:rsidR="008A4D65" w:rsidRPr="0085495B" w:rsidRDefault="008A4D65" w:rsidP="00554E24">
      <w:pPr>
        <w:ind w:left="540"/>
        <w:jc w:val="thaiDistribute"/>
        <w:rPr>
          <w:rFonts w:ascii="Arial" w:hAnsi="Arial" w:cs="Arial"/>
          <w:sz w:val="18"/>
          <w:szCs w:val="18"/>
        </w:rPr>
      </w:pPr>
    </w:p>
    <w:p w:rsidR="00554E24" w:rsidRPr="0085495B" w:rsidRDefault="00F7440C" w:rsidP="00554E24">
      <w:pPr>
        <w:ind w:left="540" w:hanging="540"/>
        <w:contextualSpacing/>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t>e</w:t>
      </w:r>
      <w:r w:rsidR="00554E24" w:rsidRPr="0085495B">
        <w:rPr>
          <w:rFonts w:ascii="Arial" w:eastAsia="Arial Unicode MS" w:hAnsi="Arial" w:cs="Arial"/>
          <w:b/>
          <w:bCs/>
          <w:color w:val="CF4A02"/>
          <w:sz w:val="18"/>
          <w:szCs w:val="18"/>
          <w:lang w:val="en-GB"/>
        </w:rPr>
        <w:t>)</w:t>
      </w:r>
      <w:r w:rsidR="00554E24" w:rsidRPr="0085495B">
        <w:rPr>
          <w:rFonts w:ascii="Arial" w:eastAsia="Arial Unicode MS" w:hAnsi="Arial" w:cs="Arial"/>
          <w:b/>
          <w:bCs/>
          <w:color w:val="CF4A02"/>
          <w:sz w:val="18"/>
          <w:szCs w:val="18"/>
          <w:lang w:val="en-GB"/>
        </w:rPr>
        <w:tab/>
        <w:t>Estimated impairment of plant and equipment and intangible assets</w:t>
      </w:r>
    </w:p>
    <w:p w:rsidR="00554E24" w:rsidRPr="0085495B" w:rsidRDefault="00554E24" w:rsidP="00554E24">
      <w:pPr>
        <w:ind w:left="540"/>
        <w:contextualSpacing/>
        <w:jc w:val="both"/>
        <w:rPr>
          <w:rFonts w:ascii="Arial" w:eastAsiaTheme="minorHAnsi" w:hAnsi="Arial" w:cs="Arial"/>
          <w:sz w:val="18"/>
          <w:szCs w:val="18"/>
        </w:rPr>
      </w:pPr>
    </w:p>
    <w:p w:rsidR="00554E24" w:rsidRDefault="00554E24" w:rsidP="008A4D65">
      <w:pPr>
        <w:ind w:left="540"/>
        <w:contextualSpacing/>
        <w:jc w:val="both"/>
        <w:rPr>
          <w:rFonts w:ascii="Arial" w:eastAsiaTheme="minorHAnsi" w:hAnsi="Arial" w:cs="Arial"/>
          <w:sz w:val="18"/>
          <w:szCs w:val="18"/>
        </w:rPr>
      </w:pPr>
      <w:r w:rsidRPr="0085495B">
        <w:rPr>
          <w:rFonts w:ascii="Arial" w:eastAsiaTheme="minorHAnsi" w:hAnsi="Arial" w:cs="Arial"/>
          <w:sz w:val="18"/>
          <w:szCs w:val="18"/>
        </w:rPr>
        <w:t xml:space="preserve">The Group considers impairment indicator of plant and equipment and intangible assets every year. Net </w:t>
      </w:r>
      <w:proofErr w:type="spellStart"/>
      <w:r w:rsidRPr="0085495B">
        <w:rPr>
          <w:rFonts w:ascii="Arial" w:eastAsiaTheme="minorHAnsi" w:hAnsi="Arial" w:cs="Arial"/>
          <w:sz w:val="18"/>
          <w:szCs w:val="18"/>
        </w:rPr>
        <w:t>realisable</w:t>
      </w:r>
      <w:proofErr w:type="spellEnd"/>
      <w:r w:rsidRPr="0085495B">
        <w:rPr>
          <w:rFonts w:ascii="Arial" w:eastAsiaTheme="minorHAnsi" w:hAnsi="Arial" w:cs="Arial"/>
          <w:sz w:val="18"/>
          <w:szCs w:val="18"/>
        </w:rPr>
        <w:t xml:space="preserve"> value of cash generated unit is considered by</w:t>
      </w:r>
      <w:r w:rsidR="008A4D65">
        <w:rPr>
          <w:rFonts w:ascii="Arial" w:eastAsiaTheme="minorHAnsi" w:hAnsi="Arial" w:cs="Arial"/>
          <w:sz w:val="18"/>
          <w:szCs w:val="18"/>
        </w:rPr>
        <w:t xml:space="preserve"> comparison the higher value between selling price and</w:t>
      </w:r>
      <w:r w:rsidRPr="0085495B">
        <w:rPr>
          <w:rFonts w:ascii="Arial" w:eastAsiaTheme="minorHAnsi" w:hAnsi="Arial" w:cs="Arial"/>
          <w:sz w:val="18"/>
          <w:szCs w:val="18"/>
        </w:rPr>
        <w:t xml:space="preserve"> value in use in which, the estimation </w:t>
      </w:r>
      <w:r w:rsidR="008A4D65">
        <w:rPr>
          <w:rFonts w:ascii="Arial" w:eastAsiaTheme="minorHAnsi" w:hAnsi="Arial" w:cs="Arial"/>
          <w:sz w:val="18"/>
          <w:szCs w:val="18"/>
        </w:rPr>
        <w:t xml:space="preserve">of value in use </w:t>
      </w:r>
      <w:r w:rsidRPr="0085495B">
        <w:rPr>
          <w:rFonts w:ascii="Arial" w:eastAsiaTheme="minorHAnsi" w:hAnsi="Arial" w:cs="Arial"/>
          <w:sz w:val="18"/>
          <w:szCs w:val="18"/>
        </w:rPr>
        <w:t>is based on management’s judgement. The change in assumption can impact on net receivable value.</w:t>
      </w:r>
    </w:p>
    <w:p w:rsidR="003D1822" w:rsidRDefault="003D1822">
      <w:pPr>
        <w:spacing w:after="160" w:line="259" w:lineRule="auto"/>
        <w:rPr>
          <w:rFonts w:ascii="Arial" w:eastAsiaTheme="minorHAnsi" w:hAnsi="Arial" w:cs="Arial"/>
          <w:sz w:val="18"/>
          <w:szCs w:val="18"/>
        </w:rPr>
      </w:pPr>
      <w:r>
        <w:rPr>
          <w:rFonts w:ascii="Arial" w:eastAsiaTheme="minorHAnsi" w:hAnsi="Arial" w:cs="Arial"/>
          <w:sz w:val="18"/>
          <w:szCs w:val="18"/>
        </w:rPr>
        <w:br w:type="page"/>
      </w:r>
    </w:p>
    <w:p w:rsidR="008A4D65" w:rsidRPr="003D1822" w:rsidRDefault="008A4D65" w:rsidP="003D1822">
      <w:pPr>
        <w:contextualSpacing/>
        <w:jc w:val="both"/>
        <w:rPr>
          <w:rFonts w:ascii="Arial" w:eastAsiaTheme="minorHAnsi" w:hAnsi="Arial" w:cs="Arial"/>
          <w:sz w:val="18"/>
          <w:szCs w:val="18"/>
        </w:rPr>
      </w:pPr>
    </w:p>
    <w:p w:rsidR="00554E24" w:rsidRPr="003D1822" w:rsidRDefault="00F7440C" w:rsidP="00554E24">
      <w:pPr>
        <w:ind w:left="540" w:hanging="540"/>
        <w:contextualSpacing/>
        <w:jc w:val="both"/>
        <w:rPr>
          <w:rFonts w:ascii="Arial" w:eastAsia="Arial Unicode MS" w:hAnsi="Arial" w:cs="Arial"/>
          <w:b/>
          <w:bCs/>
          <w:color w:val="CF4A02"/>
          <w:sz w:val="18"/>
          <w:szCs w:val="18"/>
          <w:lang w:val="en-GB"/>
        </w:rPr>
      </w:pPr>
      <w:bookmarkStart w:id="28" w:name="_Toc48736064"/>
      <w:r w:rsidRPr="003D1822">
        <w:rPr>
          <w:rFonts w:ascii="Arial" w:eastAsia="Arial Unicode MS" w:hAnsi="Arial" w:cs="Arial"/>
          <w:b/>
          <w:bCs/>
          <w:color w:val="CF4A02"/>
          <w:sz w:val="18"/>
          <w:szCs w:val="18"/>
          <w:lang w:val="en-GB"/>
        </w:rPr>
        <w:t>f</w:t>
      </w:r>
      <w:r w:rsidR="00554E24" w:rsidRPr="003D1822">
        <w:rPr>
          <w:rFonts w:ascii="Arial" w:eastAsia="Arial Unicode MS" w:hAnsi="Arial" w:cs="Arial"/>
          <w:b/>
          <w:bCs/>
          <w:color w:val="CF4A02"/>
          <w:sz w:val="18"/>
          <w:szCs w:val="18"/>
          <w:lang w:val="en-GB"/>
        </w:rPr>
        <w:t>)</w:t>
      </w:r>
      <w:r w:rsidR="00554E24" w:rsidRPr="003D1822">
        <w:rPr>
          <w:rFonts w:ascii="Arial" w:eastAsia="Arial Unicode MS" w:hAnsi="Arial" w:cs="Arial"/>
          <w:b/>
          <w:bCs/>
          <w:color w:val="CF4A02"/>
          <w:sz w:val="18"/>
          <w:szCs w:val="18"/>
          <w:lang w:val="en-GB"/>
        </w:rPr>
        <w:tab/>
        <w:t>Determination of discount rate</w:t>
      </w:r>
      <w:r w:rsidR="00554E24" w:rsidRPr="003D1822">
        <w:rPr>
          <w:rFonts w:ascii="Arial" w:eastAsia="Arial Unicode MS" w:hAnsi="Arial" w:cs="Arial"/>
          <w:b/>
          <w:bCs/>
          <w:color w:val="CF4A02"/>
          <w:sz w:val="18"/>
          <w:szCs w:val="18"/>
          <w:cs/>
          <w:lang w:val="en-GB"/>
        </w:rPr>
        <w:t xml:space="preserve"> </w:t>
      </w:r>
      <w:r w:rsidR="00554E24" w:rsidRPr="003D1822">
        <w:rPr>
          <w:rFonts w:ascii="Arial" w:eastAsia="Arial Unicode MS" w:hAnsi="Arial" w:cs="Arial"/>
          <w:b/>
          <w:bCs/>
          <w:color w:val="CF4A02"/>
          <w:sz w:val="18"/>
          <w:szCs w:val="18"/>
          <w:lang w:val="en-GB"/>
        </w:rPr>
        <w:t>applied to leases</w:t>
      </w:r>
      <w:bookmarkEnd w:id="28"/>
    </w:p>
    <w:p w:rsidR="00554E24" w:rsidRPr="003D1822" w:rsidRDefault="00554E24" w:rsidP="00554E24">
      <w:pPr>
        <w:ind w:left="540"/>
        <w:jc w:val="thaiDistribute"/>
        <w:rPr>
          <w:rFonts w:ascii="Arial" w:hAnsi="Arial" w:cs="Arial"/>
          <w:sz w:val="16"/>
          <w:szCs w:val="16"/>
        </w:rPr>
      </w:pPr>
    </w:p>
    <w:p w:rsidR="00554E24" w:rsidRPr="003D1822" w:rsidRDefault="00554E24" w:rsidP="00554E24">
      <w:pPr>
        <w:ind w:left="540"/>
        <w:jc w:val="thaiDistribute"/>
        <w:rPr>
          <w:rFonts w:ascii="Arial" w:hAnsi="Arial" w:cs="Arial"/>
          <w:sz w:val="18"/>
          <w:szCs w:val="18"/>
        </w:rPr>
      </w:pPr>
      <w:r w:rsidRPr="003D1822">
        <w:rPr>
          <w:rFonts w:ascii="Arial" w:hAnsi="Arial" w:cs="Arial"/>
          <w:sz w:val="18"/>
          <w:szCs w:val="18"/>
        </w:rPr>
        <w:t>The Group determines the incremental borrowing rate as follows:</w:t>
      </w:r>
    </w:p>
    <w:p w:rsidR="00554E24" w:rsidRPr="003D1822" w:rsidRDefault="00554E24" w:rsidP="00554E24">
      <w:pPr>
        <w:ind w:left="540"/>
        <w:jc w:val="thaiDistribute"/>
        <w:rPr>
          <w:rFonts w:ascii="Arial" w:hAnsi="Arial" w:cs="Arial"/>
          <w:sz w:val="16"/>
          <w:szCs w:val="16"/>
        </w:rPr>
      </w:pPr>
    </w:p>
    <w:p w:rsidR="00554E24" w:rsidRPr="003D1822" w:rsidRDefault="00554E24" w:rsidP="00554E24">
      <w:pPr>
        <w:numPr>
          <w:ilvl w:val="0"/>
          <w:numId w:val="37"/>
        </w:numPr>
        <w:ind w:left="851" w:hanging="284"/>
        <w:jc w:val="both"/>
        <w:rPr>
          <w:rFonts w:ascii="Arial" w:eastAsia="Arial Unicode MS" w:hAnsi="Arial" w:cs="Arial"/>
          <w:sz w:val="18"/>
          <w:szCs w:val="18"/>
          <w:lang w:val="en-GB"/>
        </w:rPr>
      </w:pPr>
      <w:r w:rsidRPr="003D1822">
        <w:rPr>
          <w:rFonts w:ascii="Arial" w:eastAsia="Arial Unicode MS" w:hAnsi="Arial" w:cs="Arial"/>
          <w:sz w:val="18"/>
          <w:szCs w:val="18"/>
          <w:lang w:val="en-GB"/>
        </w:rPr>
        <w:t>Where possible, use recent third</w:t>
      </w:r>
      <w:r w:rsidRPr="003D1822">
        <w:rPr>
          <w:rFonts w:ascii="Arial" w:eastAsia="Arial Unicode MS" w:hAnsi="Arial" w:cs="Arial"/>
          <w:sz w:val="18"/>
          <w:szCs w:val="18"/>
          <w:cs/>
          <w:lang w:val="en-GB"/>
        </w:rPr>
        <w:t>-</w:t>
      </w:r>
      <w:r w:rsidRPr="003D1822">
        <w:rPr>
          <w:rFonts w:ascii="Arial" w:eastAsia="Arial Unicode MS" w:hAnsi="Arial" w:cs="Arial"/>
          <w:sz w:val="18"/>
          <w:szCs w:val="18"/>
          <w:lang w:val="en-GB"/>
        </w:rPr>
        <w:t>party financing received by the individual lessee as a starting point, adjusting to reflect changes in its financing conditions</w:t>
      </w:r>
      <w:r w:rsidRPr="003D1822">
        <w:rPr>
          <w:rFonts w:ascii="Arial" w:eastAsia="Arial Unicode MS" w:hAnsi="Arial" w:cs="Arial"/>
          <w:sz w:val="18"/>
          <w:szCs w:val="18"/>
          <w:cs/>
          <w:lang w:val="en-GB"/>
        </w:rPr>
        <w:t>.</w:t>
      </w:r>
    </w:p>
    <w:p w:rsidR="00554E24" w:rsidRPr="003D1822" w:rsidRDefault="00554E24" w:rsidP="00554E24">
      <w:pPr>
        <w:numPr>
          <w:ilvl w:val="0"/>
          <w:numId w:val="37"/>
        </w:numPr>
        <w:ind w:left="851" w:hanging="284"/>
        <w:jc w:val="both"/>
        <w:rPr>
          <w:rFonts w:ascii="Arial" w:eastAsia="Arial Unicode MS" w:hAnsi="Arial" w:cs="Arial"/>
          <w:sz w:val="18"/>
          <w:szCs w:val="18"/>
          <w:lang w:val="en-GB"/>
        </w:rPr>
      </w:pPr>
      <w:proofErr w:type="gramStart"/>
      <w:r w:rsidRPr="003D1822">
        <w:rPr>
          <w:rFonts w:ascii="Arial" w:eastAsia="Arial Unicode MS" w:hAnsi="Arial" w:cs="Arial"/>
          <w:sz w:val="18"/>
          <w:szCs w:val="18"/>
          <w:lang w:val="en-GB"/>
        </w:rPr>
        <w:t>Make adjustments</w:t>
      </w:r>
      <w:proofErr w:type="gramEnd"/>
      <w:r w:rsidRPr="003D1822">
        <w:rPr>
          <w:rFonts w:ascii="Arial" w:eastAsia="Arial Unicode MS" w:hAnsi="Arial" w:cs="Arial"/>
          <w:sz w:val="18"/>
          <w:szCs w:val="18"/>
          <w:lang w:val="en-GB"/>
        </w:rPr>
        <w:t xml:space="preserve"> specific to the lease, e</w:t>
      </w:r>
      <w:r w:rsidRPr="003D1822">
        <w:rPr>
          <w:rFonts w:ascii="Arial" w:eastAsia="Arial Unicode MS" w:hAnsi="Arial" w:cs="Arial"/>
          <w:sz w:val="18"/>
          <w:szCs w:val="18"/>
          <w:cs/>
          <w:lang w:val="en-GB"/>
        </w:rPr>
        <w:t>.</w:t>
      </w:r>
      <w:r w:rsidRPr="003D1822">
        <w:rPr>
          <w:rFonts w:ascii="Arial" w:eastAsia="Arial Unicode MS" w:hAnsi="Arial" w:cs="Arial"/>
          <w:sz w:val="18"/>
          <w:szCs w:val="18"/>
          <w:lang w:val="en-GB"/>
        </w:rPr>
        <w:t>g</w:t>
      </w:r>
      <w:r w:rsidRPr="003D1822">
        <w:rPr>
          <w:rFonts w:ascii="Arial" w:eastAsia="Arial Unicode MS" w:hAnsi="Arial" w:cs="Arial"/>
          <w:sz w:val="18"/>
          <w:szCs w:val="18"/>
          <w:cs/>
          <w:lang w:val="en-GB"/>
        </w:rPr>
        <w:t xml:space="preserve">. </w:t>
      </w:r>
      <w:r w:rsidRPr="003D1822">
        <w:rPr>
          <w:rFonts w:ascii="Arial" w:eastAsia="Arial Unicode MS" w:hAnsi="Arial" w:cs="Arial"/>
          <w:sz w:val="18"/>
          <w:szCs w:val="18"/>
          <w:lang w:val="en-GB"/>
        </w:rPr>
        <w:t>term, country, currency and security</w:t>
      </w:r>
      <w:r w:rsidRPr="003D1822">
        <w:rPr>
          <w:rFonts w:ascii="Arial" w:eastAsia="Arial Unicode MS" w:hAnsi="Arial" w:cs="Arial"/>
          <w:sz w:val="18"/>
          <w:szCs w:val="18"/>
          <w:cs/>
          <w:lang w:val="en-GB"/>
        </w:rPr>
        <w:t>.</w:t>
      </w:r>
      <w:r w:rsidRPr="003D1822">
        <w:rPr>
          <w:rFonts w:ascii="Arial" w:eastAsia="Arial Unicode MS" w:hAnsi="Arial" w:cs="Arial"/>
          <w:sz w:val="18"/>
          <w:szCs w:val="18"/>
          <w:lang w:val="en-GB"/>
        </w:rPr>
        <w:t> </w:t>
      </w:r>
    </w:p>
    <w:p w:rsidR="00554E24" w:rsidRPr="003D1822" w:rsidRDefault="00554E24" w:rsidP="00554E24">
      <w:pPr>
        <w:ind w:left="540"/>
        <w:jc w:val="thaiDistribute"/>
        <w:rPr>
          <w:rFonts w:ascii="Arial" w:hAnsi="Arial" w:cs="Arial"/>
          <w:sz w:val="16"/>
          <w:szCs w:val="16"/>
        </w:rPr>
      </w:pPr>
    </w:p>
    <w:p w:rsidR="00554E24" w:rsidRPr="003D1822" w:rsidRDefault="00F7440C" w:rsidP="00554E24">
      <w:pPr>
        <w:ind w:left="540" w:hanging="540"/>
        <w:contextualSpacing/>
        <w:jc w:val="both"/>
        <w:rPr>
          <w:rFonts w:ascii="Arial" w:eastAsia="Arial Unicode MS" w:hAnsi="Arial" w:cs="Arial"/>
          <w:b/>
          <w:bCs/>
          <w:color w:val="CF4A02"/>
          <w:sz w:val="18"/>
          <w:szCs w:val="18"/>
          <w:lang w:val="en-GB"/>
        </w:rPr>
      </w:pPr>
      <w:bookmarkStart w:id="29" w:name="_Toc48736065"/>
      <w:r w:rsidRPr="003D1822">
        <w:rPr>
          <w:rFonts w:ascii="Arial" w:eastAsia="Arial Unicode MS" w:hAnsi="Arial" w:cs="Arial"/>
          <w:b/>
          <w:bCs/>
          <w:color w:val="CF4A02"/>
          <w:sz w:val="18"/>
          <w:szCs w:val="18"/>
          <w:lang w:val="en-GB"/>
        </w:rPr>
        <w:t>g</w:t>
      </w:r>
      <w:r w:rsidR="00554E24" w:rsidRPr="003D1822">
        <w:rPr>
          <w:rFonts w:ascii="Arial" w:eastAsia="Arial Unicode MS" w:hAnsi="Arial" w:cs="Arial"/>
          <w:b/>
          <w:bCs/>
          <w:color w:val="CF4A02"/>
          <w:sz w:val="18"/>
          <w:szCs w:val="18"/>
          <w:lang w:val="en-GB"/>
        </w:rPr>
        <w:t>)</w:t>
      </w:r>
      <w:r w:rsidR="00554E24" w:rsidRPr="003D1822">
        <w:rPr>
          <w:rFonts w:ascii="Arial" w:eastAsia="Arial Unicode MS" w:hAnsi="Arial" w:cs="Arial"/>
          <w:b/>
          <w:bCs/>
          <w:color w:val="CF4A02"/>
          <w:sz w:val="18"/>
          <w:szCs w:val="18"/>
          <w:lang w:val="en-GB"/>
        </w:rPr>
        <w:tab/>
        <w:t>Impairment of financial assets</w:t>
      </w:r>
      <w:bookmarkEnd w:id="29"/>
    </w:p>
    <w:p w:rsidR="00554E24" w:rsidRPr="003D1822" w:rsidRDefault="00554E24" w:rsidP="00554E24">
      <w:pPr>
        <w:ind w:left="540"/>
        <w:jc w:val="thaiDistribute"/>
        <w:rPr>
          <w:rFonts w:ascii="Arial" w:hAnsi="Arial" w:cs="Arial"/>
          <w:sz w:val="16"/>
          <w:szCs w:val="16"/>
        </w:rPr>
      </w:pPr>
    </w:p>
    <w:p w:rsidR="00554E24" w:rsidRPr="003D1822" w:rsidRDefault="00554E24" w:rsidP="00554E24">
      <w:pPr>
        <w:ind w:left="540"/>
        <w:jc w:val="thaiDistribute"/>
        <w:rPr>
          <w:rFonts w:ascii="Arial" w:hAnsi="Arial" w:cs="Arial"/>
          <w:sz w:val="18"/>
          <w:szCs w:val="18"/>
        </w:rPr>
      </w:pPr>
      <w:r w:rsidRPr="003D1822">
        <w:rPr>
          <w:rFonts w:ascii="Arial" w:hAnsi="Arial" w:cs="Arial"/>
          <w:sz w:val="18"/>
          <w:szCs w:val="18"/>
        </w:rPr>
        <w:t>The loss allowances for financial assets are based on assumptions about default risk and expected loss rates</w:t>
      </w:r>
      <w:r w:rsidRPr="003D1822">
        <w:rPr>
          <w:rFonts w:ascii="Arial" w:hAnsi="Arial" w:cs="Arial"/>
          <w:sz w:val="18"/>
          <w:szCs w:val="18"/>
          <w:cs/>
        </w:rPr>
        <w:t xml:space="preserve">. </w:t>
      </w:r>
      <w:r w:rsidRPr="003D1822">
        <w:rPr>
          <w:rFonts w:ascii="Arial" w:hAnsi="Arial" w:cs="Arial"/>
          <w:sz w:val="18"/>
          <w:szCs w:val="18"/>
        </w:rPr>
        <w:t xml:space="preserve">The Group uses judgement in making these assumptions and selecting the inputs used in the impairment calculation, based on the Group’s </w:t>
      </w:r>
      <w:proofErr w:type="gramStart"/>
      <w:r w:rsidRPr="003D1822">
        <w:rPr>
          <w:rFonts w:ascii="Arial" w:hAnsi="Arial" w:cs="Arial"/>
          <w:sz w:val="18"/>
          <w:szCs w:val="18"/>
        </w:rPr>
        <w:t>past history</w:t>
      </w:r>
      <w:proofErr w:type="gramEnd"/>
      <w:r w:rsidRPr="003D1822">
        <w:rPr>
          <w:rFonts w:ascii="Arial" w:hAnsi="Arial" w:cs="Arial"/>
          <w:sz w:val="18"/>
          <w:szCs w:val="18"/>
        </w:rPr>
        <w:t xml:space="preserve"> and existing market conditions, as well as forward</w:t>
      </w:r>
      <w:r w:rsidRPr="003D1822">
        <w:rPr>
          <w:rFonts w:ascii="Arial" w:hAnsi="Arial" w:cs="Arial"/>
          <w:sz w:val="18"/>
          <w:szCs w:val="18"/>
          <w:cs/>
        </w:rPr>
        <w:t>-</w:t>
      </w:r>
      <w:r w:rsidRPr="003D1822">
        <w:rPr>
          <w:rFonts w:ascii="Arial" w:hAnsi="Arial" w:cs="Arial"/>
          <w:sz w:val="18"/>
          <w:szCs w:val="18"/>
        </w:rPr>
        <w:t>looking estimates at the end of each reporting period</w:t>
      </w:r>
      <w:r w:rsidRPr="003D1822">
        <w:rPr>
          <w:rFonts w:ascii="Arial" w:hAnsi="Arial" w:cs="Arial"/>
          <w:sz w:val="18"/>
          <w:szCs w:val="18"/>
          <w:cs/>
        </w:rPr>
        <w:t>.</w:t>
      </w:r>
    </w:p>
    <w:p w:rsidR="00554E24" w:rsidRPr="003D1822" w:rsidRDefault="00554E24" w:rsidP="00303B57">
      <w:pPr>
        <w:jc w:val="thaiDistribute"/>
        <w:rPr>
          <w:rFonts w:ascii="Arial" w:hAnsi="Arial" w:cs="Arial"/>
          <w:sz w:val="16"/>
          <w:szCs w:val="16"/>
        </w:rPr>
      </w:pPr>
    </w:p>
    <w:p w:rsidR="00554E24" w:rsidRPr="003D1822" w:rsidRDefault="00554E24" w:rsidP="00554E24">
      <w:pPr>
        <w:rPr>
          <w:rFonts w:ascii="Arial" w:hAnsi="Arial" w:cs="Arial"/>
          <w:sz w:val="16"/>
          <w:szCs w:val="16"/>
        </w:rPr>
      </w:pPr>
    </w:p>
    <w:tbl>
      <w:tblPr>
        <w:tblW w:w="0" w:type="auto"/>
        <w:tblInd w:w="-5" w:type="dxa"/>
        <w:shd w:val="clear" w:color="auto" w:fill="DC6900" w:themeFill="text2"/>
        <w:tblLook w:val="04A0" w:firstRow="1" w:lastRow="0" w:firstColumn="1" w:lastColumn="0" w:noHBand="0" w:noVBand="1"/>
      </w:tblPr>
      <w:tblGrid>
        <w:gridCol w:w="9461"/>
      </w:tblGrid>
      <w:tr w:rsidR="00554E24" w:rsidRPr="003D1822" w:rsidTr="00554E24">
        <w:trPr>
          <w:trHeight w:val="386"/>
        </w:trPr>
        <w:tc>
          <w:tcPr>
            <w:tcW w:w="9461" w:type="dxa"/>
            <w:shd w:val="clear" w:color="auto" w:fill="FFA543"/>
            <w:vAlign w:val="center"/>
          </w:tcPr>
          <w:p w:rsidR="00554E24" w:rsidRPr="003D1822" w:rsidRDefault="00554E24" w:rsidP="00554E24">
            <w:pPr>
              <w:ind w:left="432" w:hanging="446"/>
              <w:jc w:val="both"/>
              <w:rPr>
                <w:rFonts w:ascii="Arial" w:eastAsia="Arial Unicode MS" w:hAnsi="Arial" w:cs="Arial"/>
                <w:b/>
                <w:bCs/>
                <w:color w:val="FFFFFF" w:themeColor="background1"/>
                <w:sz w:val="18"/>
                <w:szCs w:val="18"/>
                <w:cs/>
                <w:lang w:val="en-GB"/>
              </w:rPr>
            </w:pPr>
            <w:r w:rsidRPr="003D1822">
              <w:rPr>
                <w:rFonts w:ascii="Arial" w:hAnsi="Arial" w:cs="Arial"/>
                <w:b/>
                <w:bCs/>
                <w:color w:val="FFFFFF" w:themeColor="background2"/>
                <w:sz w:val="18"/>
                <w:szCs w:val="18"/>
              </w:rPr>
              <w:t>10</w:t>
            </w:r>
            <w:r w:rsidRPr="003D1822">
              <w:rPr>
                <w:rFonts w:ascii="Arial" w:hAnsi="Arial" w:cs="Arial"/>
                <w:b/>
                <w:bCs/>
                <w:color w:val="FFFFFF" w:themeColor="background2"/>
                <w:sz w:val="18"/>
                <w:szCs w:val="18"/>
              </w:rPr>
              <w:tab/>
              <w:t>Segment Reporting</w:t>
            </w:r>
          </w:p>
        </w:tc>
      </w:tr>
    </w:tbl>
    <w:p w:rsidR="00554E24" w:rsidRPr="003D1822" w:rsidRDefault="00554E24" w:rsidP="00554E24">
      <w:pPr>
        <w:jc w:val="both"/>
        <w:rPr>
          <w:rFonts w:ascii="Arial" w:hAnsi="Arial" w:cs="Arial"/>
          <w:sz w:val="18"/>
          <w:szCs w:val="18"/>
        </w:rPr>
      </w:pPr>
    </w:p>
    <w:p w:rsidR="00554E24" w:rsidRPr="003D1822" w:rsidRDefault="00554E24" w:rsidP="00554E24">
      <w:pPr>
        <w:tabs>
          <w:tab w:val="left" w:pos="540"/>
        </w:tabs>
        <w:jc w:val="thaiDistribute"/>
        <w:rPr>
          <w:rFonts w:ascii="Arial" w:hAnsi="Arial" w:cs="Arial"/>
          <w:sz w:val="18"/>
          <w:szCs w:val="18"/>
        </w:rPr>
      </w:pPr>
      <w:r w:rsidRPr="003D1822">
        <w:rPr>
          <w:rFonts w:ascii="Arial" w:hAnsi="Arial" w:cs="Arial"/>
          <w:sz w:val="18"/>
          <w:szCs w:val="18"/>
        </w:rPr>
        <w:t>The Company has considered to present reportable segments by business in a manner consistent with the internal reporting provided to the chief operating decision maker.</w:t>
      </w:r>
      <w:r w:rsidRPr="003D1822">
        <w:rPr>
          <w:rFonts w:ascii="Arial" w:eastAsia="Times New Roman" w:hAnsi="Arial" w:cs="Arial"/>
          <w:color w:val="000080"/>
          <w:sz w:val="18"/>
          <w:szCs w:val="18"/>
        </w:rPr>
        <w:t xml:space="preserve"> </w:t>
      </w:r>
      <w:r w:rsidRPr="003D1822">
        <w:rPr>
          <w:rFonts w:ascii="Arial" w:hAnsi="Arial" w:cs="Arial"/>
          <w:sz w:val="18"/>
          <w:szCs w:val="18"/>
        </w:rPr>
        <w:t>The chief operating decision-maker review operating results in the same dimension as presented on the financial statements, principally based on total revenue and gross profit of business segment.</w:t>
      </w:r>
      <w:r w:rsidRPr="003D1822">
        <w:rPr>
          <w:rFonts w:ascii="Arial" w:eastAsia="Times New Roman" w:hAnsi="Arial" w:cs="Arial"/>
          <w:color w:val="000080"/>
          <w:sz w:val="18"/>
          <w:szCs w:val="18"/>
        </w:rPr>
        <w:t xml:space="preserve"> </w:t>
      </w:r>
      <w:r w:rsidRPr="003D1822">
        <w:rPr>
          <w:rFonts w:ascii="Arial" w:hAnsi="Arial" w:cs="Arial"/>
          <w:sz w:val="18"/>
          <w:szCs w:val="18"/>
        </w:rPr>
        <w:t>The chief operating decision maker, who is responsible for allocating resources and assessing performance of the business segments, has been identified as the board of directors that makes strategic decision.</w:t>
      </w:r>
    </w:p>
    <w:p w:rsidR="00554E24" w:rsidRPr="003D1822" w:rsidRDefault="00554E24" w:rsidP="00554E24">
      <w:pPr>
        <w:rPr>
          <w:rFonts w:ascii="Arial" w:hAnsi="Arial" w:cs="Arial"/>
          <w:sz w:val="18"/>
          <w:szCs w:val="18"/>
        </w:rPr>
      </w:pPr>
    </w:p>
    <w:p w:rsidR="00554E24" w:rsidRPr="003D1822" w:rsidRDefault="00554E24" w:rsidP="00554E24">
      <w:pPr>
        <w:tabs>
          <w:tab w:val="left" w:pos="1701"/>
        </w:tabs>
        <w:jc w:val="thaiDistribute"/>
        <w:rPr>
          <w:rFonts w:ascii="Arial" w:hAnsi="Arial" w:cs="Arial"/>
          <w:sz w:val="18"/>
          <w:szCs w:val="18"/>
        </w:rPr>
      </w:pPr>
      <w:r w:rsidRPr="003D1822">
        <w:rPr>
          <w:rFonts w:ascii="Arial" w:hAnsi="Arial" w:cs="Arial"/>
          <w:sz w:val="18"/>
          <w:szCs w:val="18"/>
        </w:rPr>
        <w:t>The Chief Operating Decision Maker considers the following reporting segments.</w:t>
      </w:r>
    </w:p>
    <w:p w:rsidR="00554E24" w:rsidRPr="003D1822" w:rsidRDefault="00554E24" w:rsidP="00554E24">
      <w:pPr>
        <w:tabs>
          <w:tab w:val="left" w:pos="1701"/>
        </w:tabs>
        <w:jc w:val="thaiDistribute"/>
        <w:rPr>
          <w:rFonts w:ascii="Arial" w:hAnsi="Arial" w:cs="Arial"/>
          <w:sz w:val="16"/>
          <w:szCs w:val="16"/>
        </w:rPr>
      </w:pPr>
    </w:p>
    <w:p w:rsidR="00554E24" w:rsidRPr="003D1822" w:rsidRDefault="00554E24" w:rsidP="00554E24">
      <w:pPr>
        <w:ind w:left="540" w:hanging="540"/>
        <w:contextualSpacing/>
        <w:jc w:val="both"/>
        <w:rPr>
          <w:rFonts w:ascii="Arial" w:eastAsia="Arial Unicode MS" w:hAnsi="Arial" w:cs="Arial"/>
          <w:b/>
          <w:bCs/>
          <w:color w:val="CF4A02"/>
          <w:sz w:val="18"/>
          <w:szCs w:val="18"/>
          <w:lang w:val="en-GB"/>
        </w:rPr>
      </w:pPr>
      <w:r w:rsidRPr="003D1822">
        <w:rPr>
          <w:rFonts w:ascii="Arial" w:eastAsia="Arial Unicode MS" w:hAnsi="Arial" w:cs="Arial"/>
          <w:b/>
          <w:bCs/>
          <w:color w:val="CF4A02"/>
          <w:sz w:val="18"/>
          <w:szCs w:val="18"/>
          <w:lang w:val="en-GB"/>
        </w:rPr>
        <w:t>Business segments</w:t>
      </w:r>
    </w:p>
    <w:p w:rsidR="00554E24" w:rsidRPr="003D1822" w:rsidRDefault="00554E24" w:rsidP="00554E24">
      <w:pPr>
        <w:tabs>
          <w:tab w:val="left" w:pos="1701"/>
        </w:tabs>
        <w:jc w:val="thaiDistribute"/>
        <w:rPr>
          <w:rFonts w:ascii="Arial" w:hAnsi="Arial" w:cs="Arial"/>
          <w:b/>
          <w:bCs/>
          <w:sz w:val="16"/>
          <w:szCs w:val="16"/>
        </w:rPr>
      </w:pPr>
    </w:p>
    <w:p w:rsidR="00554E24" w:rsidRPr="003D1822" w:rsidRDefault="00554E24" w:rsidP="00554E24">
      <w:pPr>
        <w:tabs>
          <w:tab w:val="left" w:pos="1701"/>
        </w:tabs>
        <w:jc w:val="thaiDistribute"/>
        <w:rPr>
          <w:rFonts w:ascii="Arial" w:hAnsi="Arial" w:cs="Arial"/>
          <w:sz w:val="18"/>
          <w:szCs w:val="18"/>
        </w:rPr>
      </w:pPr>
      <w:r w:rsidRPr="003D1822">
        <w:rPr>
          <w:rFonts w:ascii="Arial" w:hAnsi="Arial" w:cs="Arial"/>
          <w:sz w:val="18"/>
          <w:szCs w:val="18"/>
        </w:rPr>
        <w:t>The main business segments of the Group comprise:</w:t>
      </w:r>
    </w:p>
    <w:p w:rsidR="00554E24" w:rsidRPr="003D1822" w:rsidRDefault="00554E24" w:rsidP="00554E24">
      <w:pPr>
        <w:tabs>
          <w:tab w:val="left" w:pos="1701"/>
        </w:tabs>
        <w:jc w:val="thaiDistribute"/>
        <w:rPr>
          <w:rFonts w:ascii="Arial" w:hAnsi="Arial" w:cs="Arial"/>
          <w:sz w:val="16"/>
          <w:szCs w:val="16"/>
        </w:rPr>
      </w:pPr>
    </w:p>
    <w:p w:rsidR="00554E24" w:rsidRPr="003D1822" w:rsidRDefault="00554E24" w:rsidP="00554E24">
      <w:pPr>
        <w:ind w:left="540" w:hanging="540"/>
        <w:contextualSpacing/>
        <w:jc w:val="both"/>
        <w:rPr>
          <w:rFonts w:ascii="Arial" w:eastAsia="Arial Unicode MS" w:hAnsi="Arial" w:cs="Arial"/>
          <w:sz w:val="18"/>
          <w:szCs w:val="18"/>
          <w:lang w:val="en-GB"/>
        </w:rPr>
      </w:pPr>
      <w:r w:rsidRPr="003D1822">
        <w:rPr>
          <w:rFonts w:ascii="Arial" w:eastAsia="Arial Unicode MS" w:hAnsi="Arial" w:cs="Arial"/>
          <w:sz w:val="18"/>
          <w:szCs w:val="18"/>
          <w:lang w:val="en-GB"/>
        </w:rPr>
        <w:t>(1)</w:t>
      </w:r>
      <w:r w:rsidRPr="003D1822">
        <w:rPr>
          <w:rFonts w:ascii="Arial" w:eastAsia="Arial Unicode MS" w:hAnsi="Arial" w:cs="Arial"/>
          <w:sz w:val="18"/>
          <w:szCs w:val="18"/>
          <w:lang w:val="en-GB"/>
        </w:rPr>
        <w:tab/>
        <w:t>Distribution of information technology equipment and telecommunication systems (“Distribution business”);</w:t>
      </w:r>
    </w:p>
    <w:p w:rsidR="00554E24" w:rsidRPr="003D1822" w:rsidRDefault="00554E24" w:rsidP="00554E24">
      <w:pPr>
        <w:ind w:left="540" w:hanging="540"/>
        <w:contextualSpacing/>
        <w:jc w:val="both"/>
        <w:rPr>
          <w:rFonts w:ascii="Arial" w:eastAsia="Arial Unicode MS" w:hAnsi="Arial" w:cs="Arial"/>
          <w:sz w:val="18"/>
          <w:szCs w:val="18"/>
          <w:lang w:val="en-GB"/>
        </w:rPr>
      </w:pPr>
      <w:r w:rsidRPr="003D1822">
        <w:rPr>
          <w:rFonts w:ascii="Arial" w:eastAsia="Arial Unicode MS" w:hAnsi="Arial" w:cs="Arial"/>
          <w:sz w:val="18"/>
          <w:szCs w:val="18"/>
          <w:lang w:val="en-GB"/>
        </w:rPr>
        <w:t>(2)</w:t>
      </w:r>
      <w:r w:rsidRPr="003D1822">
        <w:rPr>
          <w:rFonts w:ascii="Arial" w:eastAsia="Arial Unicode MS" w:hAnsi="Arial" w:cs="Arial"/>
          <w:sz w:val="18"/>
          <w:szCs w:val="18"/>
          <w:lang w:val="en-GB"/>
        </w:rPr>
        <w:tab/>
        <w:t>Providing installation, testing services for information technology systems and telecommunication systems, Computer programming, and providing internet signal services (“Services business”); and</w:t>
      </w:r>
    </w:p>
    <w:p w:rsidR="00554E24" w:rsidRPr="003D1822" w:rsidRDefault="00554E24" w:rsidP="00554E24">
      <w:pPr>
        <w:ind w:left="540" w:hanging="540"/>
        <w:contextualSpacing/>
        <w:jc w:val="both"/>
        <w:rPr>
          <w:rFonts w:ascii="Arial" w:eastAsia="Arial Unicode MS" w:hAnsi="Arial" w:cs="Arial"/>
          <w:sz w:val="18"/>
          <w:szCs w:val="18"/>
          <w:lang w:val="en-GB"/>
        </w:rPr>
      </w:pPr>
      <w:r w:rsidRPr="003D1822">
        <w:rPr>
          <w:rFonts w:ascii="Arial" w:eastAsia="Arial Unicode MS" w:hAnsi="Arial" w:cs="Arial"/>
          <w:sz w:val="18"/>
          <w:szCs w:val="18"/>
          <w:lang w:val="en-GB"/>
        </w:rPr>
        <w:t>(3)</w:t>
      </w:r>
      <w:r w:rsidRPr="003D1822">
        <w:rPr>
          <w:rFonts w:ascii="Arial" w:eastAsia="Arial Unicode MS" w:hAnsi="Arial" w:cs="Arial"/>
          <w:sz w:val="18"/>
          <w:szCs w:val="18"/>
          <w:lang w:val="en-GB"/>
        </w:rPr>
        <w:tab/>
        <w:t>Providing design, sourcing and installation of information technology systems and telecommunication systems</w:t>
      </w:r>
      <w:r w:rsidR="00FE739A" w:rsidRPr="003D1822">
        <w:rPr>
          <w:rFonts w:ascii="Arial" w:eastAsia="Arial Unicode MS" w:hAnsi="Arial" w:cs="Arial"/>
          <w:sz w:val="18"/>
          <w:szCs w:val="18"/>
          <w:lang w:val="en-GB"/>
        </w:rPr>
        <w:t xml:space="preserve"> and programming</w:t>
      </w:r>
      <w:r w:rsidRPr="003D1822">
        <w:rPr>
          <w:rFonts w:ascii="Arial" w:eastAsia="Arial Unicode MS" w:hAnsi="Arial" w:cs="Arial"/>
          <w:sz w:val="18"/>
          <w:szCs w:val="18"/>
          <w:lang w:val="en-GB"/>
        </w:rPr>
        <w:t xml:space="preserve"> (“Information Engineering business”).</w:t>
      </w:r>
    </w:p>
    <w:p w:rsidR="00C421BC" w:rsidRPr="003D1822" w:rsidRDefault="00C421BC" w:rsidP="00554E24">
      <w:pPr>
        <w:tabs>
          <w:tab w:val="right" w:pos="7038"/>
        </w:tabs>
        <w:jc w:val="both"/>
        <w:rPr>
          <w:rFonts w:ascii="Arial" w:hAnsi="Arial" w:cs="Arial"/>
          <w:spacing w:val="2"/>
          <w:sz w:val="16"/>
          <w:szCs w:val="16"/>
        </w:rPr>
      </w:pPr>
    </w:p>
    <w:p w:rsidR="00554E24" w:rsidRPr="0085495B" w:rsidRDefault="00554E24" w:rsidP="00554E24">
      <w:pPr>
        <w:tabs>
          <w:tab w:val="right" w:pos="7038"/>
        </w:tabs>
        <w:jc w:val="both"/>
        <w:rPr>
          <w:rFonts w:ascii="Arial" w:hAnsi="Arial" w:cs="Arial"/>
          <w:spacing w:val="2"/>
          <w:sz w:val="18"/>
          <w:szCs w:val="18"/>
        </w:rPr>
      </w:pPr>
      <w:r w:rsidRPr="0085495B">
        <w:rPr>
          <w:rFonts w:ascii="Arial" w:hAnsi="Arial" w:cs="Arial"/>
          <w:spacing w:val="2"/>
          <w:sz w:val="18"/>
          <w:szCs w:val="18"/>
        </w:rPr>
        <w:t xml:space="preserve">Significant information relating to revenue and profit of the reportable segments are as follows. </w:t>
      </w:r>
    </w:p>
    <w:p w:rsidR="00554E24" w:rsidRPr="003D1822" w:rsidRDefault="00554E24" w:rsidP="00554E24">
      <w:pPr>
        <w:tabs>
          <w:tab w:val="right" w:pos="7038"/>
        </w:tabs>
        <w:jc w:val="both"/>
        <w:rPr>
          <w:rFonts w:ascii="Arial" w:hAnsi="Arial" w:cs="Arial"/>
          <w:spacing w:val="2"/>
          <w:sz w:val="16"/>
          <w:szCs w:val="16"/>
        </w:rPr>
      </w:pPr>
    </w:p>
    <w:tbl>
      <w:tblPr>
        <w:tblW w:w="9548" w:type="dxa"/>
        <w:tblInd w:w="-90" w:type="dxa"/>
        <w:tblLook w:val="04A0" w:firstRow="1" w:lastRow="0" w:firstColumn="1" w:lastColumn="0" w:noHBand="0" w:noVBand="1"/>
      </w:tblPr>
      <w:tblGrid>
        <w:gridCol w:w="3564"/>
        <w:gridCol w:w="1496"/>
        <w:gridCol w:w="1496"/>
        <w:gridCol w:w="1496"/>
        <w:gridCol w:w="1496"/>
      </w:tblGrid>
      <w:tr w:rsidR="00554E24" w:rsidRPr="00E909C8" w:rsidTr="00554E24">
        <w:tc>
          <w:tcPr>
            <w:tcW w:w="3564" w:type="dxa"/>
            <w:shd w:val="clear" w:color="auto" w:fill="auto"/>
          </w:tcPr>
          <w:p w:rsidR="00554E24" w:rsidRPr="00E909C8" w:rsidRDefault="00554E24" w:rsidP="00554E24">
            <w:pPr>
              <w:ind w:left="-12"/>
              <w:rPr>
                <w:rFonts w:ascii="Arial" w:eastAsia="Arial Unicode MS" w:hAnsi="Arial" w:cs="Arial"/>
                <w:b/>
                <w:bCs/>
                <w:sz w:val="18"/>
                <w:szCs w:val="18"/>
                <w:lang w:val="en-GB" w:eastAsia="en-GB"/>
              </w:rPr>
            </w:pPr>
          </w:p>
        </w:tc>
        <w:tc>
          <w:tcPr>
            <w:tcW w:w="5984" w:type="dxa"/>
            <w:gridSpan w:val="4"/>
            <w:tcBorders>
              <w:top w:val="single" w:sz="4" w:space="0" w:color="auto"/>
            </w:tcBorders>
            <w:shd w:val="clear" w:color="auto" w:fill="auto"/>
          </w:tcPr>
          <w:p w:rsidR="00554E24" w:rsidRPr="00E909C8" w:rsidRDefault="00554E24" w:rsidP="00554E24">
            <w:pPr>
              <w:widowControl w:val="0"/>
              <w:ind w:right="-72"/>
              <w:jc w:val="center"/>
              <w:rPr>
                <w:rFonts w:ascii="Arial" w:eastAsia="Arial Unicode MS" w:hAnsi="Arial" w:cs="Arial"/>
                <w:b/>
                <w:bCs/>
                <w:sz w:val="18"/>
                <w:szCs w:val="18"/>
                <w:lang w:val="en-GB" w:eastAsia="en-GB"/>
              </w:rPr>
            </w:pPr>
            <w:r w:rsidRPr="00E909C8">
              <w:rPr>
                <w:rFonts w:ascii="Arial" w:eastAsia="Arial Unicode MS" w:hAnsi="Arial" w:cs="Arial"/>
                <w:b/>
                <w:bCs/>
                <w:sz w:val="18"/>
                <w:szCs w:val="18"/>
                <w:lang w:val="en-GB" w:eastAsia="en-GB"/>
              </w:rPr>
              <w:t>Consolidated financial statements</w:t>
            </w:r>
          </w:p>
        </w:tc>
      </w:tr>
      <w:tr w:rsidR="00554E24" w:rsidRPr="00E909C8" w:rsidTr="00554E24">
        <w:tc>
          <w:tcPr>
            <w:tcW w:w="3564" w:type="dxa"/>
            <w:shd w:val="clear" w:color="auto" w:fill="auto"/>
          </w:tcPr>
          <w:p w:rsidR="00554E24" w:rsidRPr="00E909C8" w:rsidRDefault="00554E24" w:rsidP="00554E24">
            <w:pPr>
              <w:ind w:left="-12"/>
              <w:rPr>
                <w:rFonts w:ascii="Arial" w:eastAsia="Arial Unicode MS" w:hAnsi="Arial" w:cs="Arial"/>
                <w:b/>
                <w:bCs/>
                <w:sz w:val="18"/>
                <w:szCs w:val="18"/>
                <w:lang w:val="en-GB" w:eastAsia="en-GB"/>
              </w:rPr>
            </w:pPr>
          </w:p>
        </w:tc>
        <w:tc>
          <w:tcPr>
            <w:tcW w:w="1496" w:type="dxa"/>
            <w:tcBorders>
              <w:top w:val="single" w:sz="4" w:space="0" w:color="auto"/>
            </w:tcBorders>
            <w:shd w:val="clear" w:color="auto" w:fill="auto"/>
          </w:tcPr>
          <w:p w:rsidR="00554E24" w:rsidRPr="00E909C8" w:rsidRDefault="00554E24" w:rsidP="00554E24">
            <w:pPr>
              <w:ind w:right="-72"/>
              <w:jc w:val="right"/>
              <w:rPr>
                <w:rFonts w:ascii="Arial" w:eastAsia="Arial Unicode MS" w:hAnsi="Arial" w:cs="Arial"/>
                <w:b/>
                <w:bCs/>
                <w:sz w:val="18"/>
                <w:szCs w:val="18"/>
              </w:rPr>
            </w:pPr>
          </w:p>
          <w:p w:rsidR="00554E24" w:rsidRPr="00E909C8" w:rsidRDefault="00554E24" w:rsidP="00554E24">
            <w:pPr>
              <w:ind w:right="-72"/>
              <w:jc w:val="right"/>
              <w:rPr>
                <w:rFonts w:ascii="Arial" w:eastAsia="Arial Unicode MS" w:hAnsi="Arial" w:cs="Arial"/>
                <w:b/>
                <w:bCs/>
                <w:sz w:val="18"/>
                <w:szCs w:val="18"/>
                <w:lang w:val="en-GB" w:eastAsia="en-GB"/>
              </w:rPr>
            </w:pPr>
            <w:r w:rsidRPr="00E909C8">
              <w:rPr>
                <w:rFonts w:ascii="Arial" w:eastAsia="Arial Unicode MS" w:hAnsi="Arial" w:cs="Arial"/>
                <w:b/>
                <w:bCs/>
                <w:sz w:val="18"/>
                <w:szCs w:val="18"/>
              </w:rPr>
              <w:t>Distribution business</w:t>
            </w:r>
          </w:p>
        </w:tc>
        <w:tc>
          <w:tcPr>
            <w:tcW w:w="1496" w:type="dxa"/>
            <w:tcBorders>
              <w:top w:val="single" w:sz="4" w:space="0" w:color="auto"/>
            </w:tcBorders>
            <w:shd w:val="clear" w:color="auto" w:fill="auto"/>
          </w:tcPr>
          <w:p w:rsidR="00554E24" w:rsidRPr="00E909C8" w:rsidRDefault="00554E24" w:rsidP="00554E24">
            <w:pPr>
              <w:ind w:right="-72"/>
              <w:jc w:val="right"/>
              <w:rPr>
                <w:rFonts w:ascii="Arial" w:eastAsia="Arial Unicode MS" w:hAnsi="Arial" w:cs="Arial"/>
                <w:b/>
                <w:bCs/>
                <w:sz w:val="18"/>
                <w:szCs w:val="18"/>
              </w:rPr>
            </w:pPr>
          </w:p>
          <w:p w:rsidR="00554E24" w:rsidRPr="00E909C8" w:rsidRDefault="00554E24" w:rsidP="00554E24">
            <w:pPr>
              <w:ind w:right="-72"/>
              <w:jc w:val="right"/>
              <w:rPr>
                <w:rFonts w:ascii="Arial" w:eastAsia="Arial Unicode MS" w:hAnsi="Arial" w:cs="Arial"/>
                <w:b/>
                <w:bCs/>
                <w:sz w:val="18"/>
                <w:szCs w:val="18"/>
              </w:rPr>
            </w:pPr>
            <w:r w:rsidRPr="00E909C8">
              <w:rPr>
                <w:rFonts w:ascii="Arial" w:eastAsia="Arial Unicode MS" w:hAnsi="Arial" w:cs="Arial"/>
                <w:b/>
                <w:bCs/>
                <w:sz w:val="18"/>
                <w:szCs w:val="18"/>
              </w:rPr>
              <w:t>Services business</w:t>
            </w:r>
          </w:p>
        </w:tc>
        <w:tc>
          <w:tcPr>
            <w:tcW w:w="1496" w:type="dxa"/>
            <w:tcBorders>
              <w:top w:val="single" w:sz="4" w:space="0" w:color="auto"/>
            </w:tcBorders>
            <w:shd w:val="clear" w:color="auto" w:fill="auto"/>
          </w:tcPr>
          <w:p w:rsidR="00554E24" w:rsidRPr="00E909C8" w:rsidRDefault="00554E24" w:rsidP="00554E24">
            <w:pPr>
              <w:ind w:right="-72"/>
              <w:jc w:val="right"/>
              <w:rPr>
                <w:rFonts w:ascii="Arial" w:eastAsia="Arial Unicode MS" w:hAnsi="Arial" w:cs="Arial"/>
                <w:b/>
                <w:bCs/>
                <w:sz w:val="18"/>
                <w:szCs w:val="18"/>
              </w:rPr>
            </w:pPr>
            <w:r w:rsidRPr="00E909C8">
              <w:rPr>
                <w:rFonts w:ascii="Arial" w:eastAsia="Arial Unicode MS" w:hAnsi="Arial" w:cs="Arial"/>
                <w:b/>
                <w:bCs/>
                <w:sz w:val="18"/>
                <w:szCs w:val="18"/>
              </w:rPr>
              <w:t>Information Engineering business</w:t>
            </w:r>
          </w:p>
        </w:tc>
        <w:tc>
          <w:tcPr>
            <w:tcW w:w="1496" w:type="dxa"/>
            <w:tcBorders>
              <w:top w:val="single" w:sz="4" w:space="0" w:color="auto"/>
            </w:tcBorders>
            <w:shd w:val="clear" w:color="auto" w:fill="auto"/>
          </w:tcPr>
          <w:p w:rsidR="00554E24" w:rsidRPr="00E909C8" w:rsidRDefault="00554E24" w:rsidP="00554E24">
            <w:pPr>
              <w:ind w:right="-72"/>
              <w:jc w:val="right"/>
              <w:rPr>
                <w:rFonts w:ascii="Arial" w:eastAsia="Arial Unicode MS" w:hAnsi="Arial" w:cs="Arial"/>
                <w:b/>
                <w:bCs/>
                <w:sz w:val="18"/>
                <w:szCs w:val="18"/>
              </w:rPr>
            </w:pPr>
          </w:p>
          <w:p w:rsidR="00554E24" w:rsidRPr="00E909C8" w:rsidRDefault="00554E24" w:rsidP="00554E24">
            <w:pPr>
              <w:ind w:right="-72"/>
              <w:jc w:val="right"/>
              <w:rPr>
                <w:rFonts w:ascii="Arial" w:eastAsia="Arial Unicode MS" w:hAnsi="Arial" w:cs="Arial"/>
                <w:b/>
                <w:bCs/>
                <w:sz w:val="18"/>
                <w:szCs w:val="18"/>
              </w:rPr>
            </w:pPr>
          </w:p>
          <w:p w:rsidR="00554E24" w:rsidRPr="00E909C8" w:rsidRDefault="00554E24" w:rsidP="00554E24">
            <w:pPr>
              <w:ind w:right="-72"/>
              <w:jc w:val="right"/>
              <w:rPr>
                <w:rFonts w:ascii="Arial" w:eastAsia="Arial Unicode MS" w:hAnsi="Arial" w:cs="Arial"/>
                <w:b/>
                <w:bCs/>
                <w:sz w:val="18"/>
                <w:szCs w:val="18"/>
              </w:rPr>
            </w:pPr>
            <w:r w:rsidRPr="00E909C8">
              <w:rPr>
                <w:rFonts w:ascii="Arial" w:eastAsia="Arial Unicode MS" w:hAnsi="Arial" w:cs="Arial"/>
                <w:b/>
                <w:bCs/>
                <w:sz w:val="18"/>
                <w:szCs w:val="18"/>
              </w:rPr>
              <w:t>Total</w:t>
            </w:r>
          </w:p>
        </w:tc>
      </w:tr>
      <w:tr w:rsidR="00554E24" w:rsidRPr="00E909C8" w:rsidTr="00554E24">
        <w:tc>
          <w:tcPr>
            <w:tcW w:w="3564" w:type="dxa"/>
            <w:shd w:val="clear" w:color="auto" w:fill="auto"/>
          </w:tcPr>
          <w:p w:rsidR="00554E24" w:rsidRPr="00E909C8" w:rsidRDefault="00554E24" w:rsidP="00554E24">
            <w:pPr>
              <w:ind w:left="-12"/>
              <w:rPr>
                <w:rFonts w:ascii="Arial" w:eastAsia="Arial Unicode MS" w:hAnsi="Arial" w:cs="Arial"/>
                <w:sz w:val="18"/>
                <w:szCs w:val="18"/>
                <w:lang w:val="en-GB" w:eastAsia="en-GB"/>
              </w:rPr>
            </w:pPr>
          </w:p>
        </w:tc>
        <w:tc>
          <w:tcPr>
            <w:tcW w:w="1496" w:type="dxa"/>
            <w:shd w:val="clear" w:color="auto" w:fill="auto"/>
          </w:tcPr>
          <w:p w:rsidR="00554E24" w:rsidRPr="00E909C8" w:rsidRDefault="00554E24" w:rsidP="00554E24">
            <w:pPr>
              <w:ind w:right="-72"/>
              <w:jc w:val="right"/>
              <w:rPr>
                <w:rFonts w:ascii="Arial" w:eastAsia="Arial Unicode MS" w:hAnsi="Arial" w:cs="Arial"/>
                <w:sz w:val="18"/>
                <w:szCs w:val="18"/>
                <w:lang w:val="en-GB" w:eastAsia="en-GB"/>
              </w:rPr>
            </w:pPr>
            <w:r w:rsidRPr="00E909C8">
              <w:rPr>
                <w:rFonts w:ascii="Arial" w:eastAsia="Arial Unicode MS" w:hAnsi="Arial" w:cs="Arial"/>
                <w:b/>
                <w:bCs/>
                <w:sz w:val="18"/>
                <w:szCs w:val="18"/>
                <w:lang w:val="en-GB" w:eastAsia="en-GB"/>
              </w:rPr>
              <w:t>Baht</w:t>
            </w:r>
          </w:p>
        </w:tc>
        <w:tc>
          <w:tcPr>
            <w:tcW w:w="1496" w:type="dxa"/>
            <w:shd w:val="clear" w:color="auto" w:fill="auto"/>
          </w:tcPr>
          <w:p w:rsidR="00554E24" w:rsidRPr="00E909C8" w:rsidRDefault="00554E24" w:rsidP="00554E24">
            <w:pPr>
              <w:ind w:right="-72"/>
              <w:jc w:val="right"/>
              <w:rPr>
                <w:rFonts w:ascii="Arial" w:eastAsia="Arial Unicode MS" w:hAnsi="Arial" w:cs="Arial"/>
                <w:sz w:val="18"/>
                <w:szCs w:val="18"/>
                <w:lang w:val="en-GB" w:eastAsia="en-GB"/>
              </w:rPr>
            </w:pPr>
            <w:r w:rsidRPr="00E909C8">
              <w:rPr>
                <w:rFonts w:ascii="Arial" w:eastAsia="Arial Unicode MS" w:hAnsi="Arial" w:cs="Arial"/>
                <w:b/>
                <w:bCs/>
                <w:sz w:val="18"/>
                <w:szCs w:val="18"/>
                <w:lang w:val="en-GB" w:eastAsia="en-GB"/>
              </w:rPr>
              <w:t>Baht</w:t>
            </w:r>
          </w:p>
        </w:tc>
        <w:tc>
          <w:tcPr>
            <w:tcW w:w="1496" w:type="dxa"/>
            <w:shd w:val="clear" w:color="auto" w:fill="auto"/>
          </w:tcPr>
          <w:p w:rsidR="00554E24" w:rsidRPr="00E909C8" w:rsidRDefault="00554E24" w:rsidP="00554E24">
            <w:pPr>
              <w:ind w:right="-72"/>
              <w:jc w:val="right"/>
              <w:rPr>
                <w:rFonts w:ascii="Arial" w:eastAsia="Arial Unicode MS" w:hAnsi="Arial" w:cs="Arial"/>
                <w:sz w:val="18"/>
                <w:szCs w:val="18"/>
                <w:lang w:val="en-GB" w:eastAsia="en-GB"/>
              </w:rPr>
            </w:pPr>
            <w:r w:rsidRPr="00E909C8">
              <w:rPr>
                <w:rFonts w:ascii="Arial" w:eastAsia="Arial Unicode MS" w:hAnsi="Arial" w:cs="Arial"/>
                <w:b/>
                <w:bCs/>
                <w:sz w:val="18"/>
                <w:szCs w:val="18"/>
                <w:lang w:val="en-GB" w:eastAsia="en-GB"/>
              </w:rPr>
              <w:t>Baht</w:t>
            </w:r>
          </w:p>
        </w:tc>
        <w:tc>
          <w:tcPr>
            <w:tcW w:w="1496" w:type="dxa"/>
            <w:shd w:val="clear" w:color="auto" w:fill="auto"/>
          </w:tcPr>
          <w:p w:rsidR="00554E24" w:rsidRPr="00E909C8" w:rsidRDefault="00554E24" w:rsidP="00554E24">
            <w:pPr>
              <w:ind w:right="-72"/>
              <w:jc w:val="right"/>
              <w:rPr>
                <w:rFonts w:ascii="Arial" w:eastAsia="Arial Unicode MS" w:hAnsi="Arial" w:cs="Arial"/>
                <w:sz w:val="18"/>
                <w:szCs w:val="18"/>
                <w:lang w:val="en-GB" w:eastAsia="en-GB"/>
              </w:rPr>
            </w:pPr>
            <w:r w:rsidRPr="00E909C8">
              <w:rPr>
                <w:rFonts w:ascii="Arial" w:eastAsia="Arial Unicode MS" w:hAnsi="Arial" w:cs="Arial"/>
                <w:b/>
                <w:bCs/>
                <w:sz w:val="18"/>
                <w:szCs w:val="18"/>
                <w:lang w:val="en-GB" w:eastAsia="en-GB"/>
              </w:rPr>
              <w:t>Baht</w:t>
            </w:r>
          </w:p>
        </w:tc>
      </w:tr>
      <w:tr w:rsidR="00554E24" w:rsidRPr="00E909C8" w:rsidTr="00554E24">
        <w:tc>
          <w:tcPr>
            <w:tcW w:w="3564" w:type="dxa"/>
            <w:shd w:val="clear" w:color="auto" w:fill="auto"/>
          </w:tcPr>
          <w:p w:rsidR="00554E24" w:rsidRPr="00E909C8" w:rsidRDefault="00554E24" w:rsidP="00554E24">
            <w:pPr>
              <w:tabs>
                <w:tab w:val="left" w:pos="2160"/>
              </w:tabs>
              <w:ind w:left="-12"/>
              <w:rPr>
                <w:rFonts w:ascii="Arial" w:eastAsia="Arial Unicode MS" w:hAnsi="Arial" w:cs="Arial"/>
                <w:b/>
                <w:bCs/>
                <w:sz w:val="18"/>
                <w:szCs w:val="18"/>
              </w:rPr>
            </w:pPr>
            <w:r w:rsidRPr="00E909C8">
              <w:rPr>
                <w:rFonts w:ascii="Arial" w:eastAsia="Arial Unicode MS" w:hAnsi="Arial" w:cs="Arial"/>
                <w:b/>
                <w:bCs/>
                <w:sz w:val="18"/>
                <w:szCs w:val="18"/>
              </w:rPr>
              <w:t>For the year ended 31 December 2020</w:t>
            </w:r>
          </w:p>
        </w:tc>
        <w:tc>
          <w:tcPr>
            <w:tcW w:w="1496" w:type="dxa"/>
            <w:tcBorders>
              <w:top w:val="single" w:sz="4" w:space="0" w:color="auto"/>
            </w:tcBorders>
            <w:shd w:val="clear" w:color="auto" w:fill="FAFAFA"/>
          </w:tcPr>
          <w:p w:rsidR="00554E24" w:rsidRPr="00E909C8" w:rsidRDefault="00554E24" w:rsidP="00554E24">
            <w:pPr>
              <w:widowControl w:val="0"/>
              <w:ind w:right="-72"/>
              <w:jc w:val="right"/>
              <w:rPr>
                <w:rFonts w:ascii="Arial" w:eastAsia="Arial Unicode MS" w:hAnsi="Arial" w:cs="Arial"/>
                <w:b/>
                <w:bCs/>
                <w:sz w:val="18"/>
                <w:szCs w:val="18"/>
                <w:cs/>
                <w:lang w:val="en-GB" w:eastAsia="en-GB"/>
              </w:rPr>
            </w:pPr>
          </w:p>
        </w:tc>
        <w:tc>
          <w:tcPr>
            <w:tcW w:w="1496" w:type="dxa"/>
            <w:tcBorders>
              <w:top w:val="single" w:sz="4" w:space="0" w:color="auto"/>
            </w:tcBorders>
            <w:shd w:val="clear" w:color="auto" w:fill="FAFAFA"/>
            <w:vAlign w:val="bottom"/>
          </w:tcPr>
          <w:p w:rsidR="00554E24" w:rsidRPr="00E909C8" w:rsidRDefault="00554E24" w:rsidP="00554E24">
            <w:pPr>
              <w:tabs>
                <w:tab w:val="left" w:pos="567"/>
                <w:tab w:val="decimal" w:pos="1302"/>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c>
          <w:tcPr>
            <w:tcW w:w="1496" w:type="dxa"/>
            <w:tcBorders>
              <w:top w:val="single" w:sz="4" w:space="0" w:color="auto"/>
            </w:tcBorders>
            <w:shd w:val="clear" w:color="auto" w:fill="FAFAFA"/>
          </w:tcPr>
          <w:p w:rsidR="00554E24" w:rsidRPr="00E909C8" w:rsidRDefault="00554E24" w:rsidP="00554E24">
            <w:pPr>
              <w:widowControl w:val="0"/>
              <w:ind w:right="-72"/>
              <w:jc w:val="right"/>
              <w:rPr>
                <w:rFonts w:ascii="Arial" w:eastAsia="Arial Unicode MS" w:hAnsi="Arial" w:cs="Arial"/>
                <w:b/>
                <w:bCs/>
                <w:sz w:val="18"/>
                <w:szCs w:val="18"/>
                <w:lang w:val="en-GB" w:eastAsia="en-GB"/>
              </w:rPr>
            </w:pPr>
          </w:p>
        </w:tc>
        <w:tc>
          <w:tcPr>
            <w:tcW w:w="1496" w:type="dxa"/>
            <w:tcBorders>
              <w:top w:val="single" w:sz="4" w:space="0" w:color="auto"/>
            </w:tcBorders>
            <w:shd w:val="clear" w:color="auto" w:fill="FAFAFA"/>
            <w:vAlign w:val="bottom"/>
          </w:tcPr>
          <w:p w:rsidR="00554E24" w:rsidRPr="00E909C8" w:rsidRDefault="00554E24" w:rsidP="00554E24">
            <w:pPr>
              <w:tabs>
                <w:tab w:val="left" w:pos="567"/>
                <w:tab w:val="decimal" w:pos="1438"/>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r>
      <w:tr w:rsidR="00000264" w:rsidRPr="00E909C8" w:rsidTr="00D66328">
        <w:tc>
          <w:tcPr>
            <w:tcW w:w="3564" w:type="dxa"/>
            <w:tcBorders>
              <w:top w:val="nil"/>
              <w:left w:val="nil"/>
              <w:bottom w:val="nil"/>
              <w:right w:val="nil"/>
            </w:tcBorders>
            <w:shd w:val="clear" w:color="000000" w:fill="FFFFFF"/>
            <w:hideMark/>
          </w:tcPr>
          <w:p w:rsidR="00000264" w:rsidRPr="00E909C8" w:rsidRDefault="00000264" w:rsidP="00000264">
            <w:pPr>
              <w:ind w:left="-12"/>
              <w:rPr>
                <w:rFonts w:ascii="Arial" w:eastAsia="Arial Unicode MS" w:hAnsi="Arial" w:cs="Arial"/>
                <w:sz w:val="18"/>
                <w:szCs w:val="18"/>
              </w:rPr>
            </w:pPr>
            <w:r w:rsidRPr="00E909C8">
              <w:rPr>
                <w:rFonts w:ascii="Arial" w:eastAsia="Arial Unicode MS" w:hAnsi="Arial" w:cs="Arial"/>
                <w:sz w:val="18"/>
                <w:szCs w:val="18"/>
              </w:rPr>
              <w:t>Revenue by segments</w:t>
            </w:r>
          </w:p>
        </w:tc>
        <w:tc>
          <w:tcPr>
            <w:tcW w:w="1496" w:type="dxa"/>
            <w:shd w:val="clear" w:color="auto" w:fill="FAFAFA"/>
            <w:vAlign w:val="bottom"/>
          </w:tcPr>
          <w:p w:rsidR="00000264" w:rsidRPr="00E909C8" w:rsidRDefault="00000264" w:rsidP="005864FC">
            <w:pPr>
              <w:ind w:right="-72"/>
              <w:jc w:val="right"/>
              <w:rPr>
                <w:rFonts w:ascii="Arial" w:hAnsi="Arial" w:cs="Arial"/>
                <w:sz w:val="18"/>
                <w:szCs w:val="18"/>
                <w:lang w:val="en-GB"/>
              </w:rPr>
            </w:pPr>
            <w:r w:rsidRPr="00E909C8">
              <w:rPr>
                <w:rFonts w:ascii="Arial" w:hAnsi="Arial" w:cs="Arial"/>
                <w:sz w:val="18"/>
                <w:szCs w:val="18"/>
                <w:lang w:val="en-GB"/>
              </w:rPr>
              <w:t>435,559,507</w:t>
            </w:r>
          </w:p>
        </w:tc>
        <w:tc>
          <w:tcPr>
            <w:tcW w:w="1496" w:type="dxa"/>
            <w:shd w:val="clear" w:color="auto" w:fill="FAFAFA"/>
            <w:vAlign w:val="bottom"/>
          </w:tcPr>
          <w:p w:rsidR="00000264" w:rsidRPr="00E909C8" w:rsidRDefault="00000264" w:rsidP="005864FC">
            <w:pPr>
              <w:ind w:right="-72"/>
              <w:jc w:val="right"/>
              <w:rPr>
                <w:rFonts w:ascii="Arial" w:hAnsi="Arial" w:cs="Arial"/>
                <w:sz w:val="18"/>
                <w:szCs w:val="18"/>
                <w:lang w:val="en-GB"/>
              </w:rPr>
            </w:pPr>
            <w:r w:rsidRPr="00E909C8">
              <w:rPr>
                <w:rFonts w:ascii="Arial" w:hAnsi="Arial" w:cs="Arial"/>
                <w:sz w:val="18"/>
                <w:szCs w:val="18"/>
                <w:lang w:val="en-GB"/>
              </w:rPr>
              <w:t>781,244,238</w:t>
            </w:r>
          </w:p>
        </w:tc>
        <w:tc>
          <w:tcPr>
            <w:tcW w:w="1496" w:type="dxa"/>
            <w:shd w:val="clear" w:color="auto" w:fill="FAFAFA"/>
            <w:vAlign w:val="bottom"/>
          </w:tcPr>
          <w:p w:rsidR="00000264" w:rsidRPr="00E909C8" w:rsidRDefault="00000264" w:rsidP="005864FC">
            <w:pPr>
              <w:ind w:right="-72"/>
              <w:jc w:val="right"/>
              <w:rPr>
                <w:rFonts w:ascii="Arial" w:hAnsi="Arial" w:cs="Arial"/>
                <w:sz w:val="18"/>
                <w:szCs w:val="18"/>
                <w:lang w:val="en-GB"/>
              </w:rPr>
            </w:pPr>
            <w:r w:rsidRPr="00E909C8">
              <w:rPr>
                <w:rFonts w:ascii="Arial" w:hAnsi="Arial" w:cs="Arial"/>
                <w:sz w:val="18"/>
                <w:szCs w:val="18"/>
                <w:lang w:val="en-GB"/>
              </w:rPr>
              <w:t>1,685,125,467</w:t>
            </w:r>
          </w:p>
        </w:tc>
        <w:tc>
          <w:tcPr>
            <w:tcW w:w="1496" w:type="dxa"/>
            <w:shd w:val="clear" w:color="auto" w:fill="FAFAFA"/>
            <w:vAlign w:val="bottom"/>
          </w:tcPr>
          <w:p w:rsidR="00000264" w:rsidRPr="00E909C8" w:rsidRDefault="00000264" w:rsidP="005864FC">
            <w:pPr>
              <w:ind w:right="-72"/>
              <w:jc w:val="right"/>
              <w:rPr>
                <w:rFonts w:ascii="Arial" w:hAnsi="Arial" w:cs="Arial"/>
                <w:sz w:val="18"/>
                <w:szCs w:val="18"/>
                <w:lang w:val="en-GB"/>
              </w:rPr>
            </w:pPr>
            <w:r w:rsidRPr="00E909C8">
              <w:rPr>
                <w:rFonts w:ascii="Arial" w:hAnsi="Arial" w:cs="Arial"/>
                <w:sz w:val="18"/>
                <w:szCs w:val="18"/>
                <w:lang w:val="en-GB"/>
              </w:rPr>
              <w:t>2,901,929,212</w:t>
            </w:r>
          </w:p>
        </w:tc>
      </w:tr>
      <w:tr w:rsidR="00000264" w:rsidRPr="00E909C8" w:rsidTr="00D66328">
        <w:tc>
          <w:tcPr>
            <w:tcW w:w="3564" w:type="dxa"/>
            <w:tcBorders>
              <w:top w:val="nil"/>
              <w:left w:val="nil"/>
              <w:bottom w:val="nil"/>
              <w:right w:val="nil"/>
            </w:tcBorders>
            <w:shd w:val="clear" w:color="000000" w:fill="FFFFFF"/>
          </w:tcPr>
          <w:p w:rsidR="00000264" w:rsidRPr="00E909C8" w:rsidRDefault="00000264" w:rsidP="00000264">
            <w:pPr>
              <w:ind w:left="-12"/>
              <w:rPr>
                <w:rFonts w:ascii="Arial" w:eastAsia="Arial Unicode MS" w:hAnsi="Arial" w:cs="Arial"/>
                <w:sz w:val="18"/>
                <w:szCs w:val="18"/>
              </w:rPr>
            </w:pPr>
            <w:r w:rsidRPr="00E909C8">
              <w:rPr>
                <w:rFonts w:ascii="Arial" w:eastAsia="Arial Unicode MS" w:hAnsi="Arial" w:cs="Arial"/>
                <w:sz w:val="18"/>
                <w:szCs w:val="18"/>
                <w:u w:val="single"/>
              </w:rPr>
              <w:t>Less:</w:t>
            </w:r>
            <w:r w:rsidRPr="00E909C8">
              <w:rPr>
                <w:rFonts w:ascii="Arial" w:eastAsia="Arial Unicode MS" w:hAnsi="Arial" w:cs="Arial"/>
                <w:sz w:val="18"/>
                <w:szCs w:val="18"/>
              </w:rPr>
              <w:t xml:space="preserve"> Intersegment revenue</w:t>
            </w:r>
          </w:p>
        </w:tc>
        <w:tc>
          <w:tcPr>
            <w:tcW w:w="1496" w:type="dxa"/>
            <w:tcBorders>
              <w:top w:val="nil"/>
              <w:left w:val="nil"/>
              <w:bottom w:val="single" w:sz="4" w:space="0" w:color="auto"/>
              <w:right w:val="nil"/>
            </w:tcBorders>
            <w:shd w:val="clear" w:color="auto" w:fill="FAFAFA"/>
            <w:vAlign w:val="bottom"/>
          </w:tcPr>
          <w:p w:rsidR="00000264" w:rsidRPr="00E909C8" w:rsidRDefault="00000264" w:rsidP="005864FC">
            <w:pPr>
              <w:ind w:right="-72"/>
              <w:jc w:val="right"/>
              <w:rPr>
                <w:rFonts w:ascii="Arial" w:hAnsi="Arial" w:cs="Arial"/>
                <w:sz w:val="18"/>
                <w:szCs w:val="18"/>
                <w:lang w:val="en-GB"/>
              </w:rPr>
            </w:pPr>
            <w:r w:rsidRPr="00E909C8">
              <w:rPr>
                <w:rFonts w:ascii="Arial" w:hAnsi="Arial" w:cs="Arial"/>
                <w:sz w:val="18"/>
                <w:szCs w:val="18"/>
                <w:lang w:val="en-GB"/>
              </w:rPr>
              <w:t>(1,902,859)</w:t>
            </w:r>
          </w:p>
        </w:tc>
        <w:tc>
          <w:tcPr>
            <w:tcW w:w="1496" w:type="dxa"/>
            <w:tcBorders>
              <w:top w:val="nil"/>
              <w:left w:val="nil"/>
              <w:bottom w:val="single" w:sz="4" w:space="0" w:color="auto"/>
              <w:right w:val="nil"/>
            </w:tcBorders>
            <w:shd w:val="clear" w:color="auto" w:fill="FAFAFA"/>
            <w:vAlign w:val="bottom"/>
          </w:tcPr>
          <w:p w:rsidR="00000264" w:rsidRPr="00E909C8" w:rsidRDefault="00000264" w:rsidP="005864FC">
            <w:pPr>
              <w:ind w:right="-72"/>
              <w:jc w:val="right"/>
              <w:rPr>
                <w:rFonts w:ascii="Arial" w:hAnsi="Arial" w:cs="Arial"/>
                <w:sz w:val="18"/>
                <w:szCs w:val="18"/>
                <w:lang w:val="en-GB"/>
              </w:rPr>
            </w:pPr>
            <w:r w:rsidRPr="00E909C8">
              <w:rPr>
                <w:rFonts w:ascii="Arial" w:hAnsi="Arial" w:cs="Arial"/>
                <w:sz w:val="18"/>
                <w:szCs w:val="18"/>
                <w:lang w:val="en-GB"/>
              </w:rPr>
              <w:t>(18,396,955)</w:t>
            </w:r>
          </w:p>
        </w:tc>
        <w:tc>
          <w:tcPr>
            <w:tcW w:w="1496" w:type="dxa"/>
            <w:tcBorders>
              <w:top w:val="nil"/>
              <w:left w:val="nil"/>
              <w:bottom w:val="single" w:sz="4" w:space="0" w:color="auto"/>
              <w:right w:val="nil"/>
            </w:tcBorders>
            <w:shd w:val="clear" w:color="auto" w:fill="FAFAFA"/>
            <w:vAlign w:val="bottom"/>
          </w:tcPr>
          <w:p w:rsidR="00000264" w:rsidRPr="00E909C8" w:rsidRDefault="00000264" w:rsidP="005864FC">
            <w:pPr>
              <w:ind w:right="-72"/>
              <w:jc w:val="right"/>
              <w:rPr>
                <w:rFonts w:ascii="Arial" w:hAnsi="Arial" w:cs="Arial"/>
                <w:sz w:val="18"/>
                <w:szCs w:val="18"/>
              </w:rPr>
            </w:pPr>
            <w:r w:rsidRPr="00E909C8">
              <w:rPr>
                <w:rFonts w:ascii="Arial" w:hAnsi="Arial" w:cs="Arial"/>
                <w:sz w:val="18"/>
                <w:szCs w:val="18"/>
              </w:rPr>
              <w:t>(4,620,968)</w:t>
            </w:r>
          </w:p>
        </w:tc>
        <w:tc>
          <w:tcPr>
            <w:tcW w:w="1496" w:type="dxa"/>
            <w:tcBorders>
              <w:top w:val="nil"/>
              <w:left w:val="nil"/>
              <w:bottom w:val="single" w:sz="4" w:space="0" w:color="auto"/>
              <w:right w:val="nil"/>
            </w:tcBorders>
            <w:shd w:val="clear" w:color="auto" w:fill="FAFAFA"/>
            <w:vAlign w:val="bottom"/>
          </w:tcPr>
          <w:p w:rsidR="00000264" w:rsidRPr="00E909C8" w:rsidRDefault="00000264" w:rsidP="005864FC">
            <w:pPr>
              <w:ind w:right="-72"/>
              <w:jc w:val="right"/>
              <w:rPr>
                <w:rFonts w:ascii="Arial" w:hAnsi="Arial" w:cs="Arial"/>
                <w:sz w:val="18"/>
                <w:szCs w:val="18"/>
                <w:lang w:val="en-GB"/>
              </w:rPr>
            </w:pPr>
            <w:r w:rsidRPr="00E909C8">
              <w:rPr>
                <w:rFonts w:ascii="Arial" w:hAnsi="Arial" w:cs="Arial"/>
                <w:sz w:val="18"/>
                <w:szCs w:val="18"/>
                <w:lang w:val="en-GB"/>
              </w:rPr>
              <w:t>(24,920,782)</w:t>
            </w:r>
          </w:p>
        </w:tc>
      </w:tr>
      <w:tr w:rsidR="00216D1B" w:rsidRPr="00303B57" w:rsidTr="00D66328">
        <w:tc>
          <w:tcPr>
            <w:tcW w:w="3564" w:type="dxa"/>
            <w:tcBorders>
              <w:top w:val="nil"/>
              <w:left w:val="nil"/>
              <w:bottom w:val="nil"/>
              <w:right w:val="nil"/>
            </w:tcBorders>
            <w:shd w:val="clear" w:color="000000" w:fill="FFFFFF"/>
          </w:tcPr>
          <w:p w:rsidR="00216D1B" w:rsidRPr="00303B57" w:rsidRDefault="00216D1B" w:rsidP="005864FC">
            <w:pPr>
              <w:ind w:left="-12"/>
              <w:rPr>
                <w:rFonts w:ascii="Arial" w:eastAsia="Arial Unicode MS" w:hAnsi="Arial" w:cs="Arial"/>
                <w:sz w:val="8"/>
                <w:szCs w:val="8"/>
              </w:rPr>
            </w:pPr>
          </w:p>
        </w:tc>
        <w:tc>
          <w:tcPr>
            <w:tcW w:w="1496" w:type="dxa"/>
            <w:tcBorders>
              <w:top w:val="single" w:sz="4" w:space="0" w:color="auto"/>
              <w:left w:val="nil"/>
              <w:right w:val="nil"/>
            </w:tcBorders>
            <w:shd w:val="clear" w:color="auto" w:fill="FAFAFA"/>
            <w:vAlign w:val="bottom"/>
          </w:tcPr>
          <w:p w:rsidR="00216D1B" w:rsidRPr="00303B57" w:rsidRDefault="00216D1B" w:rsidP="005864FC">
            <w:pPr>
              <w:ind w:right="-72"/>
              <w:jc w:val="right"/>
              <w:rPr>
                <w:rFonts w:ascii="Arial" w:hAnsi="Arial" w:cs="Arial"/>
                <w:sz w:val="8"/>
                <w:szCs w:val="8"/>
                <w:lang w:val="en-GB"/>
              </w:rPr>
            </w:pPr>
          </w:p>
        </w:tc>
        <w:tc>
          <w:tcPr>
            <w:tcW w:w="1496" w:type="dxa"/>
            <w:tcBorders>
              <w:top w:val="single" w:sz="4" w:space="0" w:color="auto"/>
              <w:left w:val="nil"/>
              <w:right w:val="nil"/>
            </w:tcBorders>
            <w:shd w:val="clear" w:color="auto" w:fill="FAFAFA"/>
            <w:vAlign w:val="bottom"/>
          </w:tcPr>
          <w:p w:rsidR="00216D1B" w:rsidRPr="00303B57" w:rsidRDefault="00216D1B" w:rsidP="005864FC">
            <w:pPr>
              <w:ind w:right="-72"/>
              <w:jc w:val="right"/>
              <w:rPr>
                <w:rFonts w:ascii="Arial" w:hAnsi="Arial" w:cs="Arial"/>
                <w:sz w:val="8"/>
                <w:szCs w:val="8"/>
                <w:lang w:val="en-GB"/>
              </w:rPr>
            </w:pPr>
          </w:p>
        </w:tc>
        <w:tc>
          <w:tcPr>
            <w:tcW w:w="1496" w:type="dxa"/>
            <w:tcBorders>
              <w:top w:val="single" w:sz="4" w:space="0" w:color="auto"/>
              <w:left w:val="nil"/>
              <w:right w:val="nil"/>
            </w:tcBorders>
            <w:shd w:val="clear" w:color="auto" w:fill="FAFAFA"/>
            <w:vAlign w:val="bottom"/>
          </w:tcPr>
          <w:p w:rsidR="00216D1B" w:rsidRPr="00303B57" w:rsidRDefault="00216D1B" w:rsidP="005864FC">
            <w:pPr>
              <w:ind w:right="-72"/>
              <w:jc w:val="right"/>
              <w:rPr>
                <w:rFonts w:ascii="Arial" w:hAnsi="Arial" w:cs="Arial"/>
                <w:sz w:val="8"/>
                <w:szCs w:val="8"/>
                <w:lang w:val="en-GB"/>
              </w:rPr>
            </w:pPr>
          </w:p>
        </w:tc>
        <w:tc>
          <w:tcPr>
            <w:tcW w:w="1496" w:type="dxa"/>
            <w:tcBorders>
              <w:top w:val="single" w:sz="4" w:space="0" w:color="auto"/>
              <w:left w:val="nil"/>
              <w:right w:val="nil"/>
            </w:tcBorders>
            <w:shd w:val="clear" w:color="auto" w:fill="FAFAFA"/>
            <w:vAlign w:val="bottom"/>
          </w:tcPr>
          <w:p w:rsidR="00216D1B" w:rsidRPr="00303B57" w:rsidRDefault="00216D1B" w:rsidP="005864FC">
            <w:pPr>
              <w:ind w:right="-72"/>
              <w:jc w:val="right"/>
              <w:rPr>
                <w:rFonts w:ascii="Arial" w:hAnsi="Arial" w:cs="Arial"/>
                <w:sz w:val="8"/>
                <w:szCs w:val="8"/>
                <w:lang w:val="en-GB"/>
              </w:rPr>
            </w:pPr>
          </w:p>
        </w:tc>
      </w:tr>
      <w:tr w:rsidR="005864FC" w:rsidRPr="00E909C8" w:rsidTr="00D66328">
        <w:tc>
          <w:tcPr>
            <w:tcW w:w="3564" w:type="dxa"/>
            <w:tcBorders>
              <w:top w:val="nil"/>
              <w:left w:val="nil"/>
              <w:bottom w:val="nil"/>
              <w:right w:val="nil"/>
            </w:tcBorders>
            <w:shd w:val="clear" w:color="000000" w:fill="FFFFFF"/>
          </w:tcPr>
          <w:p w:rsidR="005864FC" w:rsidRPr="00E909C8" w:rsidRDefault="005864FC" w:rsidP="005864FC">
            <w:pPr>
              <w:ind w:left="-12"/>
              <w:rPr>
                <w:rFonts w:ascii="Arial" w:eastAsia="Arial Unicode MS" w:hAnsi="Arial" w:cs="Arial"/>
                <w:sz w:val="18"/>
                <w:szCs w:val="18"/>
              </w:rPr>
            </w:pPr>
            <w:r w:rsidRPr="00E909C8">
              <w:rPr>
                <w:rFonts w:ascii="Arial" w:eastAsia="Arial Unicode MS" w:hAnsi="Arial" w:cs="Arial"/>
                <w:sz w:val="18"/>
                <w:szCs w:val="18"/>
              </w:rPr>
              <w:t>Revenue from external customers</w:t>
            </w:r>
          </w:p>
        </w:tc>
        <w:tc>
          <w:tcPr>
            <w:tcW w:w="1496" w:type="dxa"/>
            <w:tcBorders>
              <w:left w:val="nil"/>
              <w:bottom w:val="single" w:sz="4" w:space="0" w:color="auto"/>
              <w:right w:val="nil"/>
            </w:tcBorders>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433,656,648</w:t>
            </w:r>
          </w:p>
        </w:tc>
        <w:tc>
          <w:tcPr>
            <w:tcW w:w="1496" w:type="dxa"/>
            <w:tcBorders>
              <w:left w:val="nil"/>
              <w:bottom w:val="single" w:sz="4" w:space="0" w:color="auto"/>
              <w:right w:val="nil"/>
            </w:tcBorders>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762,847,283</w:t>
            </w:r>
          </w:p>
        </w:tc>
        <w:tc>
          <w:tcPr>
            <w:tcW w:w="1496" w:type="dxa"/>
            <w:tcBorders>
              <w:left w:val="nil"/>
              <w:bottom w:val="single" w:sz="4" w:space="0" w:color="auto"/>
              <w:right w:val="nil"/>
            </w:tcBorders>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1,680,504,499</w:t>
            </w:r>
          </w:p>
        </w:tc>
        <w:tc>
          <w:tcPr>
            <w:tcW w:w="1496" w:type="dxa"/>
            <w:tcBorders>
              <w:left w:val="nil"/>
              <w:bottom w:val="single" w:sz="4" w:space="0" w:color="auto"/>
              <w:right w:val="nil"/>
            </w:tcBorders>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2,877,008,430</w:t>
            </w:r>
          </w:p>
        </w:tc>
      </w:tr>
      <w:tr w:rsidR="00D66328" w:rsidRPr="00303B57" w:rsidTr="00D66328">
        <w:tc>
          <w:tcPr>
            <w:tcW w:w="3564" w:type="dxa"/>
            <w:tcBorders>
              <w:top w:val="nil"/>
              <w:left w:val="nil"/>
              <w:bottom w:val="nil"/>
              <w:right w:val="nil"/>
            </w:tcBorders>
            <w:shd w:val="clear" w:color="000000" w:fill="FFFFFF"/>
            <w:vAlign w:val="center"/>
          </w:tcPr>
          <w:p w:rsidR="00D66328" w:rsidRPr="00303B57" w:rsidRDefault="00D66328" w:rsidP="005864FC">
            <w:pPr>
              <w:ind w:left="-12"/>
              <w:rPr>
                <w:rFonts w:ascii="Arial" w:eastAsia="Arial Unicode MS" w:hAnsi="Arial" w:cs="Arial"/>
                <w:sz w:val="8"/>
                <w:szCs w:val="8"/>
                <w:lang w:val="en-GB" w:eastAsia="en-GB"/>
              </w:rPr>
            </w:pPr>
          </w:p>
        </w:tc>
        <w:tc>
          <w:tcPr>
            <w:tcW w:w="1496" w:type="dxa"/>
            <w:tcBorders>
              <w:top w:val="single" w:sz="4" w:space="0" w:color="auto"/>
              <w:left w:val="nil"/>
              <w:right w:val="nil"/>
            </w:tcBorders>
            <w:shd w:val="clear" w:color="auto" w:fill="FAFAFA"/>
            <w:vAlign w:val="bottom"/>
          </w:tcPr>
          <w:p w:rsidR="00D66328" w:rsidRPr="00303B57" w:rsidRDefault="00D66328" w:rsidP="005864FC">
            <w:pPr>
              <w:ind w:right="-72"/>
              <w:jc w:val="right"/>
              <w:rPr>
                <w:rFonts w:ascii="Arial" w:hAnsi="Arial" w:cs="Arial"/>
                <w:sz w:val="8"/>
                <w:szCs w:val="8"/>
                <w:lang w:val="en-GB"/>
              </w:rPr>
            </w:pPr>
          </w:p>
        </w:tc>
        <w:tc>
          <w:tcPr>
            <w:tcW w:w="1496" w:type="dxa"/>
            <w:tcBorders>
              <w:top w:val="single" w:sz="4" w:space="0" w:color="auto"/>
              <w:left w:val="nil"/>
              <w:right w:val="nil"/>
            </w:tcBorders>
            <w:shd w:val="clear" w:color="auto" w:fill="FAFAFA"/>
            <w:vAlign w:val="bottom"/>
          </w:tcPr>
          <w:p w:rsidR="00D66328" w:rsidRPr="00303B57" w:rsidRDefault="00D66328" w:rsidP="005864FC">
            <w:pPr>
              <w:ind w:right="-72"/>
              <w:jc w:val="right"/>
              <w:rPr>
                <w:rFonts w:ascii="Arial" w:hAnsi="Arial" w:cs="Arial"/>
                <w:sz w:val="8"/>
                <w:szCs w:val="8"/>
                <w:lang w:val="en-GB"/>
              </w:rPr>
            </w:pPr>
          </w:p>
        </w:tc>
        <w:tc>
          <w:tcPr>
            <w:tcW w:w="1496" w:type="dxa"/>
            <w:tcBorders>
              <w:top w:val="single" w:sz="4" w:space="0" w:color="auto"/>
              <w:left w:val="nil"/>
              <w:right w:val="nil"/>
            </w:tcBorders>
            <w:shd w:val="clear" w:color="auto" w:fill="FAFAFA"/>
            <w:vAlign w:val="bottom"/>
          </w:tcPr>
          <w:p w:rsidR="00D66328" w:rsidRPr="00303B57" w:rsidRDefault="00D66328" w:rsidP="005864FC">
            <w:pPr>
              <w:ind w:right="-72"/>
              <w:jc w:val="right"/>
              <w:rPr>
                <w:rFonts w:ascii="Arial" w:hAnsi="Arial" w:cs="Arial"/>
                <w:sz w:val="8"/>
                <w:szCs w:val="8"/>
                <w:lang w:val="en-GB"/>
              </w:rPr>
            </w:pPr>
          </w:p>
        </w:tc>
        <w:tc>
          <w:tcPr>
            <w:tcW w:w="1496" w:type="dxa"/>
            <w:tcBorders>
              <w:top w:val="single" w:sz="4" w:space="0" w:color="auto"/>
              <w:left w:val="nil"/>
              <w:right w:val="nil"/>
            </w:tcBorders>
            <w:shd w:val="clear" w:color="auto" w:fill="FAFAFA"/>
            <w:vAlign w:val="bottom"/>
          </w:tcPr>
          <w:p w:rsidR="00D66328" w:rsidRPr="00303B57" w:rsidRDefault="00D66328" w:rsidP="005864FC">
            <w:pPr>
              <w:ind w:right="-72"/>
              <w:jc w:val="right"/>
              <w:rPr>
                <w:rFonts w:ascii="Arial" w:hAnsi="Arial" w:cs="Arial"/>
                <w:sz w:val="8"/>
                <w:szCs w:val="8"/>
                <w:lang w:val="en-GB"/>
              </w:rPr>
            </w:pPr>
          </w:p>
        </w:tc>
      </w:tr>
      <w:tr w:rsidR="005864FC" w:rsidRPr="00E909C8" w:rsidTr="00D66328">
        <w:tc>
          <w:tcPr>
            <w:tcW w:w="3564" w:type="dxa"/>
            <w:tcBorders>
              <w:top w:val="nil"/>
              <w:left w:val="nil"/>
              <w:bottom w:val="nil"/>
              <w:right w:val="nil"/>
            </w:tcBorders>
            <w:shd w:val="clear" w:color="000000" w:fill="FFFFFF"/>
            <w:vAlign w:val="center"/>
            <w:hideMark/>
          </w:tcPr>
          <w:p w:rsidR="005864FC" w:rsidRPr="00E909C8" w:rsidRDefault="005864FC" w:rsidP="005864FC">
            <w:pPr>
              <w:ind w:left="-12"/>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Gross profit from operations</w:t>
            </w:r>
          </w:p>
        </w:tc>
        <w:tc>
          <w:tcPr>
            <w:tcW w:w="1496" w:type="dxa"/>
            <w:tcBorders>
              <w:left w:val="nil"/>
              <w:bottom w:val="single" w:sz="4" w:space="0" w:color="auto"/>
              <w:right w:val="nil"/>
            </w:tcBorders>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19,388,920</w:t>
            </w:r>
          </w:p>
        </w:tc>
        <w:tc>
          <w:tcPr>
            <w:tcW w:w="1496" w:type="dxa"/>
            <w:tcBorders>
              <w:left w:val="nil"/>
              <w:bottom w:val="single" w:sz="4" w:space="0" w:color="auto"/>
              <w:right w:val="nil"/>
            </w:tcBorders>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140,711,271</w:t>
            </w:r>
          </w:p>
        </w:tc>
        <w:tc>
          <w:tcPr>
            <w:tcW w:w="1496" w:type="dxa"/>
            <w:tcBorders>
              <w:left w:val="nil"/>
              <w:bottom w:val="single" w:sz="4" w:space="0" w:color="auto"/>
              <w:right w:val="nil"/>
            </w:tcBorders>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282,305,855</w:t>
            </w:r>
          </w:p>
        </w:tc>
        <w:tc>
          <w:tcPr>
            <w:tcW w:w="1496" w:type="dxa"/>
            <w:tcBorders>
              <w:left w:val="nil"/>
              <w:bottom w:val="single" w:sz="4" w:space="0" w:color="auto"/>
              <w:right w:val="nil"/>
            </w:tcBorders>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4</w:t>
            </w:r>
            <w:r w:rsidR="00A63F2F">
              <w:rPr>
                <w:rFonts w:ascii="Arial" w:hAnsi="Arial" w:cs="Arial"/>
                <w:sz w:val="18"/>
                <w:szCs w:val="18"/>
                <w:lang w:val="en-GB"/>
              </w:rPr>
              <w:t>4</w:t>
            </w:r>
            <w:r w:rsidRPr="00E909C8">
              <w:rPr>
                <w:rFonts w:ascii="Arial" w:hAnsi="Arial" w:cs="Arial"/>
                <w:sz w:val="18"/>
                <w:szCs w:val="18"/>
                <w:lang w:val="en-GB"/>
              </w:rPr>
              <w:t>2,406,046</w:t>
            </w:r>
          </w:p>
        </w:tc>
      </w:tr>
      <w:tr w:rsidR="005864FC" w:rsidRPr="00E909C8" w:rsidTr="00554E24">
        <w:tc>
          <w:tcPr>
            <w:tcW w:w="3564" w:type="dxa"/>
            <w:tcBorders>
              <w:top w:val="nil"/>
              <w:left w:val="nil"/>
              <w:bottom w:val="nil"/>
              <w:right w:val="nil"/>
            </w:tcBorders>
            <w:shd w:val="clear" w:color="000000" w:fill="FFFFFF"/>
            <w:vAlign w:val="center"/>
          </w:tcPr>
          <w:p w:rsidR="005864FC" w:rsidRPr="00E909C8" w:rsidRDefault="005864FC" w:rsidP="005864FC">
            <w:pPr>
              <w:ind w:left="-12"/>
              <w:rPr>
                <w:rFonts w:ascii="Arial" w:eastAsia="Arial Unicode MS" w:hAnsi="Arial" w:cs="Arial"/>
                <w:b/>
                <w:bCs/>
                <w:sz w:val="18"/>
                <w:szCs w:val="18"/>
                <w:lang w:val="en-GB" w:eastAsia="en-GB"/>
              </w:rPr>
            </w:pPr>
          </w:p>
        </w:tc>
        <w:tc>
          <w:tcPr>
            <w:tcW w:w="1496" w:type="dxa"/>
            <w:tcBorders>
              <w:top w:val="single" w:sz="4" w:space="0" w:color="auto"/>
              <w:left w:val="nil"/>
              <w:bottom w:val="nil"/>
              <w:right w:val="nil"/>
            </w:tcBorders>
            <w:shd w:val="clear" w:color="auto" w:fill="FAFAFA"/>
            <w:vAlign w:val="center"/>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vAlign w:val="center"/>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vAlign w:val="center"/>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vAlign w:val="center"/>
          </w:tcPr>
          <w:p w:rsidR="005864FC" w:rsidRPr="00E909C8" w:rsidRDefault="005864FC" w:rsidP="005864FC">
            <w:pPr>
              <w:ind w:right="-72"/>
              <w:jc w:val="right"/>
              <w:rPr>
                <w:rFonts w:ascii="Arial" w:eastAsia="Arial Unicode MS" w:hAnsi="Arial" w:cs="Arial"/>
                <w:sz w:val="18"/>
                <w:szCs w:val="18"/>
                <w:lang w:val="en-GB" w:eastAsia="en-GB"/>
              </w:rPr>
            </w:pPr>
          </w:p>
        </w:tc>
      </w:tr>
      <w:tr w:rsidR="005864FC" w:rsidRPr="00E909C8" w:rsidTr="00554E24">
        <w:tc>
          <w:tcPr>
            <w:tcW w:w="3564" w:type="dxa"/>
            <w:tcBorders>
              <w:top w:val="nil"/>
              <w:left w:val="nil"/>
              <w:bottom w:val="nil"/>
              <w:right w:val="nil"/>
            </w:tcBorders>
            <w:shd w:val="clear" w:color="000000" w:fill="FFFFFF"/>
            <w:vAlign w:val="center"/>
            <w:hideMark/>
          </w:tcPr>
          <w:p w:rsidR="005864FC" w:rsidRPr="00E909C8" w:rsidRDefault="005864FC" w:rsidP="005864FC">
            <w:pPr>
              <w:ind w:left="-12"/>
              <w:rPr>
                <w:rFonts w:ascii="Arial" w:eastAsia="Arial Unicode MS" w:hAnsi="Arial" w:cs="Arial"/>
                <w:b/>
                <w:bCs/>
                <w:sz w:val="18"/>
                <w:szCs w:val="18"/>
                <w:lang w:val="en-GB" w:eastAsia="en-GB"/>
              </w:rPr>
            </w:pPr>
            <w:r w:rsidRPr="00E909C8">
              <w:rPr>
                <w:rFonts w:ascii="Arial" w:eastAsia="Arial Unicode MS" w:hAnsi="Arial" w:cs="Arial"/>
                <w:b/>
                <w:bCs/>
                <w:sz w:val="18"/>
                <w:szCs w:val="18"/>
                <w:lang w:val="en-GB" w:eastAsia="en-GB"/>
              </w:rPr>
              <w:t>Unallocated income and expenses</w:t>
            </w:r>
          </w:p>
        </w:tc>
        <w:tc>
          <w:tcPr>
            <w:tcW w:w="1496" w:type="dxa"/>
            <w:tcBorders>
              <w:top w:val="nil"/>
              <w:left w:val="nil"/>
              <w:bottom w:val="nil"/>
              <w:right w:val="nil"/>
            </w:tcBorders>
            <w:shd w:val="clear" w:color="auto" w:fill="FAFAFA"/>
            <w:vAlign w:val="center"/>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vAlign w:val="center"/>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vAlign w:val="center"/>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vAlign w:val="center"/>
          </w:tcPr>
          <w:p w:rsidR="005864FC" w:rsidRPr="00E909C8" w:rsidRDefault="005864FC" w:rsidP="005864FC">
            <w:pPr>
              <w:ind w:right="-72"/>
              <w:jc w:val="right"/>
              <w:rPr>
                <w:rFonts w:ascii="Arial" w:eastAsia="Arial Unicode MS" w:hAnsi="Arial" w:cs="Arial"/>
                <w:sz w:val="18"/>
                <w:szCs w:val="18"/>
                <w:lang w:val="en-GB" w:eastAsia="en-GB"/>
              </w:rPr>
            </w:pPr>
          </w:p>
        </w:tc>
      </w:tr>
      <w:tr w:rsidR="005864FC" w:rsidRPr="00E909C8" w:rsidTr="005864FC">
        <w:tc>
          <w:tcPr>
            <w:tcW w:w="3564" w:type="dxa"/>
            <w:tcBorders>
              <w:top w:val="nil"/>
              <w:left w:val="nil"/>
              <w:bottom w:val="nil"/>
              <w:right w:val="nil"/>
            </w:tcBorders>
            <w:shd w:val="clear" w:color="000000" w:fill="FFFFFF"/>
            <w:hideMark/>
          </w:tcPr>
          <w:p w:rsidR="005864FC" w:rsidRPr="00E909C8" w:rsidRDefault="005864FC" w:rsidP="005864FC">
            <w:pPr>
              <w:ind w:left="-12"/>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Other income</w:t>
            </w: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shd w:val="clear" w:color="auto" w:fill="FAFAFA"/>
            <w:vAlign w:val="bottom"/>
          </w:tcPr>
          <w:p w:rsidR="005864FC" w:rsidRPr="007C648B" w:rsidRDefault="00C950D3" w:rsidP="005864FC">
            <w:pPr>
              <w:ind w:right="-72"/>
              <w:jc w:val="right"/>
              <w:rPr>
                <w:rFonts w:ascii="Arial" w:hAnsi="Arial" w:cs="Arial"/>
                <w:sz w:val="18"/>
                <w:szCs w:val="18"/>
                <w:lang w:val="en-GB"/>
              </w:rPr>
            </w:pPr>
            <w:r w:rsidRPr="007C648B">
              <w:rPr>
                <w:rFonts w:ascii="Arial" w:hAnsi="Arial" w:cs="Arial"/>
                <w:sz w:val="18"/>
                <w:szCs w:val="18"/>
                <w:lang w:val="en-GB"/>
              </w:rPr>
              <w:t>4,909,100</w:t>
            </w:r>
          </w:p>
        </w:tc>
      </w:tr>
      <w:tr w:rsidR="005864FC" w:rsidRPr="00E909C8" w:rsidTr="005864FC">
        <w:tc>
          <w:tcPr>
            <w:tcW w:w="3564" w:type="dxa"/>
            <w:tcBorders>
              <w:top w:val="nil"/>
              <w:left w:val="nil"/>
              <w:bottom w:val="nil"/>
              <w:right w:val="nil"/>
            </w:tcBorders>
            <w:shd w:val="clear" w:color="000000" w:fill="FFFFFF"/>
          </w:tcPr>
          <w:p w:rsidR="005864FC" w:rsidRPr="00E909C8" w:rsidRDefault="005864FC" w:rsidP="005864FC">
            <w:pPr>
              <w:ind w:left="-12"/>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Selling expenses</w:t>
            </w: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shd w:val="clear" w:color="auto" w:fill="FAFAFA"/>
            <w:vAlign w:val="bottom"/>
          </w:tcPr>
          <w:p w:rsidR="005864FC" w:rsidRPr="007C648B" w:rsidRDefault="003122A3" w:rsidP="005864FC">
            <w:pPr>
              <w:ind w:right="-72"/>
              <w:jc w:val="right"/>
              <w:rPr>
                <w:rFonts w:ascii="Arial" w:hAnsi="Arial" w:cs="Arial"/>
                <w:sz w:val="18"/>
                <w:szCs w:val="18"/>
                <w:lang w:val="en-GB"/>
              </w:rPr>
            </w:pPr>
            <w:r w:rsidRPr="007C648B">
              <w:rPr>
                <w:rFonts w:ascii="Arial" w:hAnsi="Arial" w:cs="Arial"/>
                <w:sz w:val="18"/>
                <w:szCs w:val="18"/>
                <w:lang w:val="en-GB"/>
              </w:rPr>
              <w:t>(11,946,310)</w:t>
            </w:r>
          </w:p>
        </w:tc>
      </w:tr>
      <w:tr w:rsidR="005864FC" w:rsidRPr="00E909C8" w:rsidTr="005864FC">
        <w:tc>
          <w:tcPr>
            <w:tcW w:w="3564" w:type="dxa"/>
            <w:tcBorders>
              <w:top w:val="nil"/>
              <w:left w:val="nil"/>
              <w:bottom w:val="nil"/>
              <w:right w:val="nil"/>
            </w:tcBorders>
            <w:shd w:val="clear" w:color="000000" w:fill="FFFFFF"/>
          </w:tcPr>
          <w:p w:rsidR="005864FC" w:rsidRPr="00E909C8" w:rsidRDefault="005864FC" w:rsidP="005864FC">
            <w:pPr>
              <w:ind w:left="-12"/>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Administrative expenses</w:t>
            </w: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shd w:val="clear" w:color="auto" w:fill="FAFAFA"/>
            <w:vAlign w:val="bottom"/>
          </w:tcPr>
          <w:p w:rsidR="005864FC" w:rsidRPr="007C648B" w:rsidRDefault="005864FC" w:rsidP="005864FC">
            <w:pPr>
              <w:ind w:right="-72"/>
              <w:jc w:val="right"/>
              <w:rPr>
                <w:rFonts w:ascii="Arial" w:hAnsi="Arial" w:cs="Arial"/>
                <w:sz w:val="18"/>
                <w:szCs w:val="18"/>
                <w:lang w:val="en-GB"/>
              </w:rPr>
            </w:pPr>
            <w:r w:rsidRPr="007C648B">
              <w:rPr>
                <w:rFonts w:ascii="Arial" w:hAnsi="Arial" w:cs="Arial"/>
                <w:sz w:val="18"/>
                <w:szCs w:val="18"/>
                <w:lang w:val="en-GB"/>
              </w:rPr>
              <w:t>(10</w:t>
            </w:r>
            <w:r w:rsidR="003122A3" w:rsidRPr="007C648B">
              <w:rPr>
                <w:rFonts w:ascii="Arial" w:hAnsi="Arial" w:cs="Arial"/>
                <w:sz w:val="18"/>
                <w:szCs w:val="18"/>
                <w:lang w:val="en-GB"/>
              </w:rPr>
              <w:t>9,866,711</w:t>
            </w:r>
            <w:r w:rsidRPr="007C648B">
              <w:rPr>
                <w:rFonts w:ascii="Arial" w:hAnsi="Arial" w:cs="Arial"/>
                <w:sz w:val="18"/>
                <w:szCs w:val="18"/>
                <w:lang w:val="en-GB"/>
              </w:rPr>
              <w:t>)</w:t>
            </w:r>
          </w:p>
        </w:tc>
      </w:tr>
      <w:tr w:rsidR="005864FC" w:rsidRPr="00E909C8" w:rsidTr="005864FC">
        <w:tc>
          <w:tcPr>
            <w:tcW w:w="3564" w:type="dxa"/>
            <w:tcBorders>
              <w:top w:val="nil"/>
              <w:left w:val="nil"/>
              <w:bottom w:val="nil"/>
              <w:right w:val="nil"/>
            </w:tcBorders>
            <w:shd w:val="clear" w:color="000000" w:fill="FFFFFF"/>
            <w:hideMark/>
          </w:tcPr>
          <w:p w:rsidR="005864FC" w:rsidRPr="00E909C8" w:rsidRDefault="005864FC" w:rsidP="005864FC">
            <w:pPr>
              <w:ind w:left="-12"/>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Gain on exchange rate</w:t>
            </w: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1,235,185</w:t>
            </w:r>
          </w:p>
        </w:tc>
      </w:tr>
      <w:tr w:rsidR="005864FC" w:rsidRPr="00E909C8" w:rsidTr="005864FC">
        <w:tc>
          <w:tcPr>
            <w:tcW w:w="3564" w:type="dxa"/>
            <w:tcBorders>
              <w:top w:val="nil"/>
              <w:left w:val="nil"/>
              <w:bottom w:val="nil"/>
              <w:right w:val="nil"/>
            </w:tcBorders>
            <w:shd w:val="clear" w:color="000000" w:fill="FFFFFF"/>
            <w:hideMark/>
          </w:tcPr>
          <w:p w:rsidR="005864FC" w:rsidRPr="00E909C8" w:rsidRDefault="005864FC" w:rsidP="005864FC">
            <w:pPr>
              <w:ind w:left="-12"/>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Finance costs</w:t>
            </w: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single" w:sz="4" w:space="0" w:color="auto"/>
              <w:right w:val="nil"/>
            </w:tcBorders>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(18,486,264)</w:t>
            </w:r>
          </w:p>
        </w:tc>
      </w:tr>
      <w:tr w:rsidR="00216D1B" w:rsidRPr="00303B57" w:rsidTr="005864FC">
        <w:tc>
          <w:tcPr>
            <w:tcW w:w="3564" w:type="dxa"/>
            <w:tcBorders>
              <w:top w:val="nil"/>
              <w:left w:val="nil"/>
              <w:bottom w:val="nil"/>
              <w:right w:val="nil"/>
            </w:tcBorders>
            <w:shd w:val="clear" w:color="000000" w:fill="FFFFFF"/>
          </w:tcPr>
          <w:p w:rsidR="00216D1B" w:rsidRPr="00303B57" w:rsidRDefault="00216D1B" w:rsidP="005864FC">
            <w:pPr>
              <w:ind w:left="-12"/>
              <w:rPr>
                <w:rFonts w:ascii="Arial" w:eastAsia="Arial Unicode MS" w:hAnsi="Arial" w:cs="Arial"/>
                <w:sz w:val="8"/>
                <w:szCs w:val="8"/>
                <w:lang w:val="en-GB" w:eastAsia="en-GB"/>
              </w:rPr>
            </w:pPr>
          </w:p>
        </w:tc>
        <w:tc>
          <w:tcPr>
            <w:tcW w:w="1496" w:type="dxa"/>
            <w:tcBorders>
              <w:top w:val="nil"/>
              <w:left w:val="nil"/>
              <w:bottom w:val="nil"/>
              <w:right w:val="nil"/>
            </w:tcBorders>
            <w:shd w:val="clear" w:color="auto" w:fill="FAFAFA"/>
          </w:tcPr>
          <w:p w:rsidR="00216D1B" w:rsidRPr="00303B57" w:rsidRDefault="00216D1B" w:rsidP="005864FC">
            <w:pPr>
              <w:ind w:right="-72"/>
              <w:jc w:val="right"/>
              <w:rPr>
                <w:rFonts w:ascii="Arial" w:eastAsia="Arial Unicode MS" w:hAnsi="Arial" w:cs="Arial"/>
                <w:sz w:val="8"/>
                <w:szCs w:val="8"/>
                <w:lang w:val="en-GB" w:eastAsia="en-GB"/>
              </w:rPr>
            </w:pPr>
          </w:p>
        </w:tc>
        <w:tc>
          <w:tcPr>
            <w:tcW w:w="1496" w:type="dxa"/>
            <w:tcBorders>
              <w:top w:val="nil"/>
              <w:left w:val="nil"/>
              <w:bottom w:val="nil"/>
              <w:right w:val="nil"/>
            </w:tcBorders>
            <w:shd w:val="clear" w:color="auto" w:fill="FAFAFA"/>
          </w:tcPr>
          <w:p w:rsidR="00216D1B" w:rsidRPr="00303B57" w:rsidRDefault="00216D1B" w:rsidP="005864FC">
            <w:pPr>
              <w:ind w:right="-72"/>
              <w:jc w:val="right"/>
              <w:rPr>
                <w:rFonts w:ascii="Arial" w:eastAsia="Arial Unicode MS" w:hAnsi="Arial" w:cs="Arial"/>
                <w:sz w:val="8"/>
                <w:szCs w:val="8"/>
                <w:lang w:val="en-GB" w:eastAsia="en-GB"/>
              </w:rPr>
            </w:pPr>
          </w:p>
        </w:tc>
        <w:tc>
          <w:tcPr>
            <w:tcW w:w="1496" w:type="dxa"/>
            <w:tcBorders>
              <w:left w:val="nil"/>
              <w:bottom w:val="nil"/>
              <w:right w:val="nil"/>
            </w:tcBorders>
            <w:shd w:val="clear" w:color="auto" w:fill="FAFAFA"/>
          </w:tcPr>
          <w:p w:rsidR="00216D1B" w:rsidRPr="00303B57" w:rsidRDefault="00216D1B" w:rsidP="005864FC">
            <w:pPr>
              <w:ind w:right="-72"/>
              <w:jc w:val="right"/>
              <w:rPr>
                <w:rFonts w:ascii="Arial" w:eastAsia="Arial Unicode MS" w:hAnsi="Arial" w:cs="Arial"/>
                <w:sz w:val="8"/>
                <w:szCs w:val="8"/>
                <w:lang w:val="en-GB" w:eastAsia="en-GB"/>
              </w:rPr>
            </w:pPr>
          </w:p>
        </w:tc>
        <w:tc>
          <w:tcPr>
            <w:tcW w:w="1496" w:type="dxa"/>
            <w:tcBorders>
              <w:left w:val="nil"/>
              <w:right w:val="nil"/>
            </w:tcBorders>
            <w:shd w:val="clear" w:color="auto" w:fill="FAFAFA"/>
            <w:vAlign w:val="bottom"/>
          </w:tcPr>
          <w:p w:rsidR="00216D1B" w:rsidRPr="00303B57" w:rsidRDefault="00216D1B" w:rsidP="005864FC">
            <w:pPr>
              <w:ind w:right="-72"/>
              <w:jc w:val="right"/>
              <w:rPr>
                <w:rFonts w:ascii="Arial" w:hAnsi="Arial" w:cs="Arial"/>
                <w:sz w:val="8"/>
                <w:szCs w:val="8"/>
                <w:lang w:val="en-GB"/>
              </w:rPr>
            </w:pPr>
          </w:p>
        </w:tc>
      </w:tr>
      <w:tr w:rsidR="005864FC" w:rsidRPr="00E909C8" w:rsidTr="005864FC">
        <w:tc>
          <w:tcPr>
            <w:tcW w:w="3564" w:type="dxa"/>
            <w:tcBorders>
              <w:top w:val="nil"/>
              <w:left w:val="nil"/>
              <w:bottom w:val="nil"/>
              <w:right w:val="nil"/>
            </w:tcBorders>
            <w:shd w:val="clear" w:color="000000" w:fill="FFFFFF"/>
          </w:tcPr>
          <w:p w:rsidR="005864FC" w:rsidRPr="00E909C8" w:rsidRDefault="005864FC" w:rsidP="005864FC">
            <w:pPr>
              <w:ind w:left="-12"/>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Profit before income tax</w:t>
            </w: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308,251,046</w:t>
            </w:r>
          </w:p>
        </w:tc>
      </w:tr>
      <w:tr w:rsidR="005864FC" w:rsidRPr="00E909C8" w:rsidTr="00D66328">
        <w:tc>
          <w:tcPr>
            <w:tcW w:w="3564" w:type="dxa"/>
            <w:tcBorders>
              <w:top w:val="nil"/>
              <w:left w:val="nil"/>
              <w:bottom w:val="nil"/>
              <w:right w:val="nil"/>
            </w:tcBorders>
            <w:shd w:val="clear" w:color="000000" w:fill="FFFFFF"/>
            <w:hideMark/>
          </w:tcPr>
          <w:p w:rsidR="005864FC" w:rsidRPr="00E909C8" w:rsidRDefault="005864FC" w:rsidP="005864FC">
            <w:pPr>
              <w:ind w:left="-12"/>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Income tax</w:t>
            </w: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(75,397,898)</w:t>
            </w:r>
          </w:p>
        </w:tc>
      </w:tr>
      <w:tr w:rsidR="00216D1B" w:rsidRPr="00303B57" w:rsidTr="00D66328">
        <w:tc>
          <w:tcPr>
            <w:tcW w:w="3564" w:type="dxa"/>
            <w:tcBorders>
              <w:top w:val="nil"/>
              <w:left w:val="nil"/>
              <w:bottom w:val="nil"/>
              <w:right w:val="nil"/>
            </w:tcBorders>
            <w:shd w:val="clear" w:color="000000" w:fill="FFFFFF"/>
          </w:tcPr>
          <w:p w:rsidR="00216D1B" w:rsidRPr="00303B57" w:rsidRDefault="00216D1B" w:rsidP="005864FC">
            <w:pPr>
              <w:ind w:left="-12"/>
              <w:rPr>
                <w:rFonts w:ascii="Arial" w:eastAsia="Arial Unicode MS" w:hAnsi="Arial" w:cs="Arial"/>
                <w:b/>
                <w:bCs/>
                <w:sz w:val="8"/>
                <w:szCs w:val="8"/>
                <w:lang w:val="en-GB" w:eastAsia="en-GB"/>
              </w:rPr>
            </w:pPr>
          </w:p>
        </w:tc>
        <w:tc>
          <w:tcPr>
            <w:tcW w:w="1496" w:type="dxa"/>
            <w:tcBorders>
              <w:top w:val="nil"/>
              <w:left w:val="nil"/>
              <w:bottom w:val="nil"/>
              <w:right w:val="nil"/>
            </w:tcBorders>
            <w:shd w:val="clear" w:color="auto" w:fill="FAFAFA"/>
          </w:tcPr>
          <w:p w:rsidR="00216D1B" w:rsidRPr="00303B57" w:rsidRDefault="00216D1B" w:rsidP="005864FC">
            <w:pPr>
              <w:ind w:right="-72"/>
              <w:jc w:val="right"/>
              <w:rPr>
                <w:rFonts w:ascii="Arial" w:eastAsia="Arial Unicode MS" w:hAnsi="Arial" w:cs="Arial"/>
                <w:sz w:val="8"/>
                <w:szCs w:val="8"/>
                <w:lang w:val="en-GB" w:eastAsia="en-GB"/>
              </w:rPr>
            </w:pPr>
          </w:p>
        </w:tc>
        <w:tc>
          <w:tcPr>
            <w:tcW w:w="1496" w:type="dxa"/>
            <w:tcBorders>
              <w:top w:val="nil"/>
              <w:left w:val="nil"/>
              <w:bottom w:val="nil"/>
              <w:right w:val="nil"/>
            </w:tcBorders>
            <w:shd w:val="clear" w:color="auto" w:fill="FAFAFA"/>
          </w:tcPr>
          <w:p w:rsidR="00216D1B" w:rsidRPr="00303B57" w:rsidRDefault="00216D1B" w:rsidP="005864FC">
            <w:pPr>
              <w:ind w:right="-72"/>
              <w:jc w:val="right"/>
              <w:rPr>
                <w:rFonts w:ascii="Arial" w:eastAsia="Arial Unicode MS" w:hAnsi="Arial" w:cs="Arial"/>
                <w:sz w:val="8"/>
                <w:szCs w:val="8"/>
                <w:lang w:val="en-GB" w:eastAsia="en-GB"/>
              </w:rPr>
            </w:pPr>
          </w:p>
        </w:tc>
        <w:tc>
          <w:tcPr>
            <w:tcW w:w="1496" w:type="dxa"/>
            <w:tcBorders>
              <w:top w:val="nil"/>
              <w:left w:val="nil"/>
              <w:bottom w:val="nil"/>
              <w:right w:val="nil"/>
            </w:tcBorders>
            <w:shd w:val="clear" w:color="auto" w:fill="FAFAFA"/>
          </w:tcPr>
          <w:p w:rsidR="00216D1B" w:rsidRPr="00303B57" w:rsidRDefault="00216D1B" w:rsidP="005864FC">
            <w:pPr>
              <w:ind w:right="-72"/>
              <w:jc w:val="right"/>
              <w:rPr>
                <w:rFonts w:ascii="Arial" w:eastAsia="Arial Unicode MS" w:hAnsi="Arial" w:cs="Arial"/>
                <w:sz w:val="8"/>
                <w:szCs w:val="8"/>
                <w:lang w:val="en-GB" w:eastAsia="en-GB"/>
              </w:rPr>
            </w:pPr>
          </w:p>
        </w:tc>
        <w:tc>
          <w:tcPr>
            <w:tcW w:w="1496" w:type="dxa"/>
            <w:tcBorders>
              <w:top w:val="single" w:sz="4" w:space="0" w:color="auto"/>
              <w:left w:val="nil"/>
              <w:right w:val="nil"/>
            </w:tcBorders>
            <w:shd w:val="clear" w:color="auto" w:fill="FAFAFA"/>
            <w:vAlign w:val="bottom"/>
          </w:tcPr>
          <w:p w:rsidR="00216D1B" w:rsidRPr="00303B57" w:rsidRDefault="00216D1B" w:rsidP="005864FC">
            <w:pPr>
              <w:ind w:right="-72"/>
              <w:jc w:val="right"/>
              <w:rPr>
                <w:rFonts w:ascii="Arial" w:hAnsi="Arial" w:cs="Arial"/>
                <w:sz w:val="8"/>
                <w:szCs w:val="8"/>
                <w:lang w:val="en-GB"/>
              </w:rPr>
            </w:pPr>
          </w:p>
        </w:tc>
      </w:tr>
      <w:tr w:rsidR="005864FC" w:rsidRPr="00E909C8" w:rsidTr="00D66328">
        <w:tc>
          <w:tcPr>
            <w:tcW w:w="3564" w:type="dxa"/>
            <w:tcBorders>
              <w:top w:val="nil"/>
              <w:left w:val="nil"/>
              <w:bottom w:val="nil"/>
              <w:right w:val="nil"/>
            </w:tcBorders>
            <w:shd w:val="clear" w:color="000000" w:fill="FFFFFF"/>
            <w:hideMark/>
          </w:tcPr>
          <w:p w:rsidR="005864FC" w:rsidRPr="00E909C8" w:rsidRDefault="005864FC" w:rsidP="005864FC">
            <w:pPr>
              <w:ind w:left="-12"/>
              <w:rPr>
                <w:rFonts w:ascii="Arial" w:eastAsia="Arial Unicode MS" w:hAnsi="Arial" w:cs="Arial"/>
                <w:b/>
                <w:bCs/>
                <w:sz w:val="18"/>
                <w:szCs w:val="18"/>
                <w:lang w:val="en-GB" w:eastAsia="en-GB"/>
              </w:rPr>
            </w:pPr>
            <w:r w:rsidRPr="00E909C8">
              <w:rPr>
                <w:rFonts w:ascii="Arial" w:eastAsia="Arial Unicode MS" w:hAnsi="Arial" w:cs="Arial"/>
                <w:b/>
                <w:bCs/>
                <w:sz w:val="18"/>
                <w:szCs w:val="18"/>
                <w:lang w:val="en-GB" w:eastAsia="en-GB"/>
              </w:rPr>
              <w:t>Net profit for the year</w:t>
            </w: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232,853,148</w:t>
            </w:r>
          </w:p>
        </w:tc>
      </w:tr>
      <w:tr w:rsidR="005864FC" w:rsidRPr="002E7653" w:rsidTr="00554E24">
        <w:tc>
          <w:tcPr>
            <w:tcW w:w="3564" w:type="dxa"/>
            <w:tcBorders>
              <w:top w:val="nil"/>
              <w:left w:val="nil"/>
              <w:bottom w:val="nil"/>
              <w:right w:val="nil"/>
            </w:tcBorders>
            <w:shd w:val="clear" w:color="000000" w:fill="FFFFFF"/>
          </w:tcPr>
          <w:p w:rsidR="005864FC" w:rsidRPr="002E7653" w:rsidRDefault="005864FC" w:rsidP="005864FC">
            <w:pPr>
              <w:ind w:left="-12"/>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2E7653"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2E7653"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2E7653" w:rsidRDefault="005864FC" w:rsidP="005864FC">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tcPr>
          <w:p w:rsidR="005864FC" w:rsidRPr="002E7653" w:rsidRDefault="005864FC" w:rsidP="005864FC">
            <w:pPr>
              <w:ind w:right="-72"/>
              <w:jc w:val="right"/>
              <w:rPr>
                <w:rFonts w:ascii="Arial" w:eastAsia="Arial Unicode MS" w:hAnsi="Arial" w:cs="Arial"/>
                <w:sz w:val="18"/>
                <w:szCs w:val="18"/>
                <w:lang w:val="en-GB" w:eastAsia="en-GB"/>
              </w:rPr>
            </w:pPr>
          </w:p>
        </w:tc>
      </w:tr>
      <w:tr w:rsidR="005864FC" w:rsidRPr="00E909C8" w:rsidTr="00554E24">
        <w:tc>
          <w:tcPr>
            <w:tcW w:w="3564" w:type="dxa"/>
            <w:tcBorders>
              <w:top w:val="nil"/>
              <w:left w:val="nil"/>
              <w:bottom w:val="nil"/>
              <w:right w:val="nil"/>
            </w:tcBorders>
            <w:shd w:val="clear" w:color="000000" w:fill="FFFFFF"/>
          </w:tcPr>
          <w:p w:rsidR="005864FC" w:rsidRPr="00D504D4" w:rsidRDefault="00D504D4" w:rsidP="005864FC">
            <w:pPr>
              <w:ind w:left="-12"/>
              <w:rPr>
                <w:rFonts w:ascii="Arial" w:eastAsia="Arial Unicode MS" w:hAnsi="Arial" w:cs="Arial"/>
                <w:b/>
                <w:bCs/>
                <w:sz w:val="18"/>
                <w:szCs w:val="18"/>
                <w:lang w:val="en-GB" w:eastAsia="en-GB"/>
              </w:rPr>
            </w:pPr>
            <w:r w:rsidRPr="00D504D4">
              <w:rPr>
                <w:rFonts w:ascii="Arial" w:eastAsia="Arial Unicode MS" w:hAnsi="Arial" w:cs="Arial"/>
                <w:b/>
                <w:bCs/>
                <w:sz w:val="18"/>
                <w:szCs w:val="18"/>
                <w:lang w:val="en-GB" w:eastAsia="en-GB"/>
              </w:rPr>
              <w:t xml:space="preserve">Revenues classified by </w:t>
            </w:r>
            <w:r w:rsidR="003638CE">
              <w:rPr>
                <w:rFonts w:ascii="Arial" w:eastAsia="Arial Unicode MS" w:hAnsi="Arial" w:cs="Arial"/>
                <w:b/>
                <w:bCs/>
                <w:sz w:val="18"/>
                <w:szCs w:val="18"/>
                <w:lang w:val="en-GB" w:eastAsia="en-GB"/>
              </w:rPr>
              <w:t>type of</w:t>
            </w:r>
            <w:r w:rsidRPr="00D504D4">
              <w:rPr>
                <w:rFonts w:ascii="Arial" w:eastAsia="Arial Unicode MS" w:hAnsi="Arial" w:cs="Arial"/>
                <w:b/>
                <w:bCs/>
                <w:sz w:val="18"/>
                <w:szCs w:val="18"/>
                <w:lang w:val="en-GB" w:eastAsia="en-GB"/>
              </w:rPr>
              <w:t xml:space="preserve">  </w:t>
            </w: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FAFAFA"/>
          </w:tcPr>
          <w:p w:rsidR="005864FC" w:rsidRPr="00E909C8" w:rsidRDefault="005864FC" w:rsidP="005864FC">
            <w:pPr>
              <w:ind w:right="-72"/>
              <w:jc w:val="right"/>
              <w:rPr>
                <w:rFonts w:ascii="Arial" w:eastAsia="Arial Unicode MS" w:hAnsi="Arial" w:cs="Arial"/>
                <w:sz w:val="18"/>
                <w:szCs w:val="18"/>
                <w:lang w:val="en-GB" w:eastAsia="en-GB"/>
              </w:rPr>
            </w:pPr>
          </w:p>
        </w:tc>
      </w:tr>
      <w:tr w:rsidR="00D504D4" w:rsidRPr="00E909C8" w:rsidTr="00554E24">
        <w:tc>
          <w:tcPr>
            <w:tcW w:w="3564" w:type="dxa"/>
            <w:tcBorders>
              <w:top w:val="nil"/>
              <w:left w:val="nil"/>
              <w:bottom w:val="nil"/>
              <w:right w:val="nil"/>
            </w:tcBorders>
            <w:shd w:val="clear" w:color="000000" w:fill="FFFFFF"/>
          </w:tcPr>
          <w:p w:rsidR="00D504D4" w:rsidRPr="00D504D4" w:rsidRDefault="00303B57" w:rsidP="005864FC">
            <w:pPr>
              <w:ind w:left="-12"/>
              <w:rPr>
                <w:rFonts w:ascii="Arial" w:eastAsia="Arial Unicode MS" w:hAnsi="Arial" w:cs="Arial"/>
                <w:b/>
                <w:bCs/>
                <w:sz w:val="18"/>
                <w:szCs w:val="18"/>
                <w:lang w:val="en-GB" w:eastAsia="en-GB"/>
              </w:rPr>
            </w:pPr>
            <w:r>
              <w:rPr>
                <w:rFonts w:ascii="Arial" w:eastAsia="Arial Unicode MS" w:hAnsi="Arial" w:cs="Arial"/>
                <w:b/>
                <w:bCs/>
                <w:sz w:val="18"/>
                <w:szCs w:val="18"/>
                <w:lang w:val="en-GB" w:eastAsia="en-GB"/>
              </w:rPr>
              <w:t xml:space="preserve">   </w:t>
            </w:r>
            <w:r w:rsidR="003638CE">
              <w:rPr>
                <w:rFonts w:ascii="Arial" w:eastAsia="Arial Unicode MS" w:hAnsi="Arial" w:cs="Arial"/>
                <w:b/>
                <w:bCs/>
                <w:sz w:val="18"/>
                <w:szCs w:val="18"/>
                <w:lang w:val="en-GB" w:eastAsia="en-GB"/>
              </w:rPr>
              <w:t>customer</w:t>
            </w:r>
            <w:r w:rsidR="00D504D4" w:rsidRPr="00D504D4">
              <w:rPr>
                <w:rFonts w:ascii="Arial" w:eastAsia="Arial Unicode MS" w:hAnsi="Arial" w:cs="Arial"/>
                <w:b/>
                <w:bCs/>
                <w:sz w:val="18"/>
                <w:szCs w:val="18"/>
                <w:lang w:val="en-GB" w:eastAsia="en-GB"/>
              </w:rPr>
              <w:t>:</w:t>
            </w:r>
          </w:p>
        </w:tc>
        <w:tc>
          <w:tcPr>
            <w:tcW w:w="1496" w:type="dxa"/>
            <w:tcBorders>
              <w:top w:val="nil"/>
              <w:left w:val="nil"/>
              <w:bottom w:val="nil"/>
              <w:right w:val="nil"/>
            </w:tcBorders>
            <w:shd w:val="clear" w:color="auto" w:fill="FAFAFA"/>
          </w:tcPr>
          <w:p w:rsidR="00D504D4" w:rsidRPr="00E909C8" w:rsidRDefault="00D504D4"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D504D4" w:rsidRPr="00E909C8" w:rsidRDefault="00D504D4" w:rsidP="005864FC">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rsidR="00D504D4" w:rsidRPr="00E909C8" w:rsidRDefault="00D504D4" w:rsidP="005864FC">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FAFAFA"/>
          </w:tcPr>
          <w:p w:rsidR="00D504D4" w:rsidRPr="00E909C8" w:rsidRDefault="00D504D4" w:rsidP="005864FC">
            <w:pPr>
              <w:ind w:right="-72"/>
              <w:jc w:val="right"/>
              <w:rPr>
                <w:rFonts w:ascii="Arial" w:eastAsia="Arial Unicode MS" w:hAnsi="Arial" w:cs="Arial"/>
                <w:sz w:val="18"/>
                <w:szCs w:val="18"/>
                <w:lang w:val="en-GB" w:eastAsia="en-GB"/>
              </w:rPr>
            </w:pPr>
          </w:p>
        </w:tc>
      </w:tr>
      <w:tr w:rsidR="005864FC" w:rsidRPr="00E909C8" w:rsidTr="005864FC">
        <w:tc>
          <w:tcPr>
            <w:tcW w:w="3564" w:type="dxa"/>
            <w:tcBorders>
              <w:top w:val="nil"/>
              <w:left w:val="nil"/>
              <w:bottom w:val="nil"/>
              <w:right w:val="nil"/>
            </w:tcBorders>
            <w:shd w:val="clear" w:color="000000" w:fill="FFFFFF"/>
          </w:tcPr>
          <w:p w:rsidR="005864FC" w:rsidRPr="00D504D4" w:rsidRDefault="00D504D4" w:rsidP="005864FC">
            <w:pPr>
              <w:ind w:left="-12"/>
              <w:rPr>
                <w:rFonts w:ascii="Arial" w:eastAsia="Arial Unicode MS" w:hAnsi="Arial" w:cs="Arial"/>
                <w:sz w:val="18"/>
                <w:szCs w:val="18"/>
                <w:lang w:val="en-GB" w:eastAsia="en-GB"/>
              </w:rPr>
            </w:pPr>
            <w:r w:rsidRPr="00D504D4">
              <w:rPr>
                <w:rFonts w:ascii="Arial" w:eastAsia="Arial Unicode MS" w:hAnsi="Arial" w:cs="Arial"/>
                <w:sz w:val="18"/>
                <w:szCs w:val="18"/>
                <w:lang w:val="en-GB" w:eastAsia="en-GB"/>
              </w:rPr>
              <w:t>Government and state enterprise</w:t>
            </w:r>
          </w:p>
        </w:tc>
        <w:tc>
          <w:tcPr>
            <w:tcW w:w="1496" w:type="dxa"/>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1,856,365</w:t>
            </w:r>
          </w:p>
        </w:tc>
        <w:tc>
          <w:tcPr>
            <w:tcW w:w="1496" w:type="dxa"/>
            <w:shd w:val="clear" w:color="auto" w:fill="FAFAFA"/>
            <w:vAlign w:val="bottom"/>
          </w:tcPr>
          <w:p w:rsidR="005864FC" w:rsidRPr="00E909C8" w:rsidRDefault="00A63F2F" w:rsidP="005864FC">
            <w:pPr>
              <w:ind w:right="-72"/>
              <w:jc w:val="right"/>
              <w:rPr>
                <w:rFonts w:ascii="Arial" w:hAnsi="Arial" w:cs="Arial"/>
                <w:sz w:val="18"/>
                <w:szCs w:val="18"/>
                <w:lang w:val="en-GB"/>
              </w:rPr>
            </w:pPr>
            <w:r>
              <w:rPr>
                <w:rFonts w:ascii="Arial" w:hAnsi="Arial" w:cs="Arial"/>
                <w:sz w:val="18"/>
                <w:szCs w:val="18"/>
                <w:lang w:val="en-GB"/>
              </w:rPr>
              <w:t>173,165,979</w:t>
            </w:r>
          </w:p>
        </w:tc>
        <w:tc>
          <w:tcPr>
            <w:tcW w:w="1496" w:type="dxa"/>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1,389,907,559</w:t>
            </w:r>
          </w:p>
        </w:tc>
        <w:tc>
          <w:tcPr>
            <w:tcW w:w="1496" w:type="dxa"/>
            <w:shd w:val="clear" w:color="auto" w:fill="FAFAFA"/>
            <w:vAlign w:val="bottom"/>
          </w:tcPr>
          <w:p w:rsidR="005864FC" w:rsidRPr="00E909C8" w:rsidRDefault="00A63F2F" w:rsidP="005864FC">
            <w:pPr>
              <w:ind w:right="-72"/>
              <w:jc w:val="right"/>
              <w:rPr>
                <w:rFonts w:ascii="Arial" w:hAnsi="Arial" w:cs="Arial"/>
                <w:sz w:val="18"/>
                <w:szCs w:val="18"/>
                <w:lang w:val="en-GB"/>
              </w:rPr>
            </w:pPr>
            <w:r>
              <w:rPr>
                <w:rFonts w:ascii="Arial" w:hAnsi="Arial" w:cs="Arial"/>
                <w:sz w:val="18"/>
                <w:szCs w:val="18"/>
                <w:lang w:val="en-GB"/>
              </w:rPr>
              <w:t>1,564,929,903</w:t>
            </w:r>
          </w:p>
        </w:tc>
      </w:tr>
      <w:tr w:rsidR="005864FC" w:rsidRPr="00E909C8" w:rsidTr="00D66328">
        <w:tc>
          <w:tcPr>
            <w:tcW w:w="3564" w:type="dxa"/>
            <w:tcBorders>
              <w:top w:val="nil"/>
              <w:left w:val="nil"/>
              <w:bottom w:val="nil"/>
              <w:right w:val="nil"/>
            </w:tcBorders>
            <w:shd w:val="clear" w:color="000000" w:fill="FFFFFF"/>
          </w:tcPr>
          <w:p w:rsidR="005864FC" w:rsidRPr="00D504D4" w:rsidRDefault="00D504D4" w:rsidP="005864FC">
            <w:pPr>
              <w:ind w:left="-12"/>
              <w:rPr>
                <w:rFonts w:ascii="Arial" w:eastAsia="Arial Unicode MS" w:hAnsi="Arial" w:cs="Arial"/>
                <w:sz w:val="18"/>
                <w:szCs w:val="18"/>
                <w:lang w:val="en-GB" w:eastAsia="en-GB"/>
              </w:rPr>
            </w:pPr>
            <w:r>
              <w:rPr>
                <w:rFonts w:ascii="Arial" w:eastAsia="Arial Unicode MS" w:hAnsi="Arial" w:cs="Arial"/>
                <w:sz w:val="18"/>
                <w:szCs w:val="18"/>
                <w:lang w:val="en-GB" w:eastAsia="en-GB"/>
              </w:rPr>
              <w:t>Private company</w:t>
            </w:r>
          </w:p>
        </w:tc>
        <w:tc>
          <w:tcPr>
            <w:tcW w:w="1496" w:type="dxa"/>
            <w:tcBorders>
              <w:top w:val="nil"/>
              <w:left w:val="nil"/>
              <w:bottom w:val="single" w:sz="4" w:space="0" w:color="auto"/>
              <w:right w:val="nil"/>
            </w:tcBorders>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431,800,283</w:t>
            </w:r>
          </w:p>
        </w:tc>
        <w:tc>
          <w:tcPr>
            <w:tcW w:w="1496" w:type="dxa"/>
            <w:tcBorders>
              <w:top w:val="nil"/>
              <w:left w:val="nil"/>
              <w:bottom w:val="single" w:sz="4" w:space="0" w:color="auto"/>
              <w:right w:val="nil"/>
            </w:tcBorders>
            <w:shd w:val="clear" w:color="auto" w:fill="FAFAFA"/>
            <w:vAlign w:val="bottom"/>
          </w:tcPr>
          <w:p w:rsidR="005864FC" w:rsidRPr="00E909C8" w:rsidRDefault="00A63F2F" w:rsidP="005864FC">
            <w:pPr>
              <w:ind w:right="-72"/>
              <w:jc w:val="right"/>
              <w:rPr>
                <w:rFonts w:ascii="Arial" w:hAnsi="Arial" w:cs="Arial"/>
                <w:sz w:val="18"/>
                <w:szCs w:val="18"/>
                <w:lang w:val="en-GB"/>
              </w:rPr>
            </w:pPr>
            <w:r>
              <w:rPr>
                <w:rFonts w:ascii="Arial" w:hAnsi="Arial" w:cs="Arial"/>
                <w:sz w:val="18"/>
                <w:szCs w:val="18"/>
                <w:lang w:val="en-GB"/>
              </w:rPr>
              <w:t>589,681,304</w:t>
            </w:r>
          </w:p>
        </w:tc>
        <w:tc>
          <w:tcPr>
            <w:tcW w:w="1496" w:type="dxa"/>
            <w:tcBorders>
              <w:top w:val="nil"/>
              <w:left w:val="nil"/>
              <w:bottom w:val="single" w:sz="4" w:space="0" w:color="auto"/>
              <w:right w:val="nil"/>
            </w:tcBorders>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290,596,940</w:t>
            </w:r>
          </w:p>
        </w:tc>
        <w:tc>
          <w:tcPr>
            <w:tcW w:w="1496" w:type="dxa"/>
            <w:tcBorders>
              <w:top w:val="nil"/>
              <w:left w:val="nil"/>
              <w:bottom w:val="single" w:sz="4" w:space="0" w:color="auto"/>
              <w:right w:val="nil"/>
            </w:tcBorders>
            <w:shd w:val="clear" w:color="auto" w:fill="FAFAFA"/>
            <w:vAlign w:val="bottom"/>
          </w:tcPr>
          <w:p w:rsidR="005864FC" w:rsidRPr="00E909C8" w:rsidRDefault="00A63F2F" w:rsidP="005864FC">
            <w:pPr>
              <w:ind w:right="-72"/>
              <w:jc w:val="right"/>
              <w:rPr>
                <w:rFonts w:ascii="Arial" w:hAnsi="Arial" w:cs="Arial"/>
                <w:sz w:val="18"/>
                <w:szCs w:val="18"/>
                <w:lang w:val="en-GB"/>
              </w:rPr>
            </w:pPr>
            <w:r>
              <w:rPr>
                <w:rFonts w:ascii="Arial" w:hAnsi="Arial" w:cs="Arial"/>
                <w:sz w:val="18"/>
                <w:szCs w:val="18"/>
                <w:lang w:val="en-GB"/>
              </w:rPr>
              <w:t>1,312,078,527</w:t>
            </w:r>
          </w:p>
        </w:tc>
      </w:tr>
      <w:tr w:rsidR="00216D1B" w:rsidRPr="00303B57" w:rsidTr="00D66328">
        <w:tc>
          <w:tcPr>
            <w:tcW w:w="3564" w:type="dxa"/>
            <w:tcBorders>
              <w:top w:val="nil"/>
              <w:left w:val="nil"/>
              <w:bottom w:val="nil"/>
              <w:right w:val="nil"/>
            </w:tcBorders>
            <w:shd w:val="clear" w:color="000000" w:fill="FFFFFF"/>
          </w:tcPr>
          <w:p w:rsidR="00216D1B" w:rsidRPr="00303B57" w:rsidRDefault="00216D1B" w:rsidP="005864FC">
            <w:pPr>
              <w:ind w:left="-12"/>
              <w:rPr>
                <w:rFonts w:ascii="Arial" w:eastAsia="Arial Unicode MS" w:hAnsi="Arial" w:cs="Arial"/>
                <w:sz w:val="8"/>
                <w:szCs w:val="8"/>
                <w:lang w:val="en-GB" w:eastAsia="en-GB"/>
              </w:rPr>
            </w:pPr>
          </w:p>
        </w:tc>
        <w:tc>
          <w:tcPr>
            <w:tcW w:w="1496" w:type="dxa"/>
            <w:tcBorders>
              <w:top w:val="single" w:sz="4" w:space="0" w:color="auto"/>
              <w:left w:val="nil"/>
              <w:right w:val="nil"/>
            </w:tcBorders>
            <w:shd w:val="clear" w:color="auto" w:fill="FAFAFA"/>
            <w:vAlign w:val="bottom"/>
          </w:tcPr>
          <w:p w:rsidR="00216D1B" w:rsidRPr="00303B57" w:rsidRDefault="00216D1B" w:rsidP="005864FC">
            <w:pPr>
              <w:ind w:right="-72"/>
              <w:jc w:val="right"/>
              <w:rPr>
                <w:rFonts w:ascii="Arial" w:hAnsi="Arial" w:cs="Arial"/>
                <w:sz w:val="8"/>
                <w:szCs w:val="8"/>
                <w:lang w:val="en-GB"/>
              </w:rPr>
            </w:pPr>
          </w:p>
        </w:tc>
        <w:tc>
          <w:tcPr>
            <w:tcW w:w="1496" w:type="dxa"/>
            <w:tcBorders>
              <w:top w:val="single" w:sz="4" w:space="0" w:color="auto"/>
              <w:left w:val="nil"/>
              <w:right w:val="nil"/>
            </w:tcBorders>
            <w:shd w:val="clear" w:color="auto" w:fill="FAFAFA"/>
            <w:vAlign w:val="bottom"/>
          </w:tcPr>
          <w:p w:rsidR="00216D1B" w:rsidRPr="00303B57" w:rsidRDefault="00216D1B" w:rsidP="005864FC">
            <w:pPr>
              <w:ind w:right="-72"/>
              <w:jc w:val="right"/>
              <w:rPr>
                <w:rFonts w:ascii="Arial" w:hAnsi="Arial" w:cs="Arial"/>
                <w:sz w:val="8"/>
                <w:szCs w:val="8"/>
                <w:lang w:val="en-GB"/>
              </w:rPr>
            </w:pPr>
          </w:p>
        </w:tc>
        <w:tc>
          <w:tcPr>
            <w:tcW w:w="1496" w:type="dxa"/>
            <w:tcBorders>
              <w:top w:val="single" w:sz="4" w:space="0" w:color="auto"/>
              <w:left w:val="nil"/>
              <w:right w:val="nil"/>
            </w:tcBorders>
            <w:shd w:val="clear" w:color="auto" w:fill="FAFAFA"/>
            <w:vAlign w:val="bottom"/>
          </w:tcPr>
          <w:p w:rsidR="00216D1B" w:rsidRPr="00303B57" w:rsidRDefault="00216D1B" w:rsidP="005864FC">
            <w:pPr>
              <w:ind w:right="-72"/>
              <w:jc w:val="right"/>
              <w:rPr>
                <w:rFonts w:ascii="Arial" w:hAnsi="Arial" w:cs="Arial"/>
                <w:sz w:val="8"/>
                <w:szCs w:val="8"/>
                <w:lang w:val="en-GB"/>
              </w:rPr>
            </w:pPr>
          </w:p>
        </w:tc>
        <w:tc>
          <w:tcPr>
            <w:tcW w:w="1496" w:type="dxa"/>
            <w:tcBorders>
              <w:top w:val="single" w:sz="4" w:space="0" w:color="auto"/>
              <w:left w:val="nil"/>
              <w:right w:val="nil"/>
            </w:tcBorders>
            <w:shd w:val="clear" w:color="auto" w:fill="FAFAFA"/>
            <w:vAlign w:val="bottom"/>
          </w:tcPr>
          <w:p w:rsidR="00216D1B" w:rsidRPr="00303B57" w:rsidRDefault="00216D1B" w:rsidP="005864FC">
            <w:pPr>
              <w:ind w:right="-72"/>
              <w:jc w:val="right"/>
              <w:rPr>
                <w:rFonts w:ascii="Arial" w:hAnsi="Arial" w:cs="Arial"/>
                <w:sz w:val="8"/>
                <w:szCs w:val="8"/>
                <w:lang w:val="en-GB"/>
              </w:rPr>
            </w:pPr>
          </w:p>
        </w:tc>
      </w:tr>
      <w:tr w:rsidR="005864FC" w:rsidRPr="00E909C8" w:rsidTr="00D66328">
        <w:tc>
          <w:tcPr>
            <w:tcW w:w="3564" w:type="dxa"/>
            <w:tcBorders>
              <w:top w:val="nil"/>
              <w:left w:val="nil"/>
              <w:bottom w:val="nil"/>
              <w:right w:val="nil"/>
            </w:tcBorders>
            <w:shd w:val="clear" w:color="000000" w:fill="FFFFFF"/>
          </w:tcPr>
          <w:p w:rsidR="005864FC" w:rsidRPr="00E909C8" w:rsidRDefault="005864FC" w:rsidP="005864FC">
            <w:pPr>
              <w:ind w:left="-12"/>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433,656,648</w:t>
            </w:r>
          </w:p>
        </w:tc>
        <w:tc>
          <w:tcPr>
            <w:tcW w:w="1496" w:type="dxa"/>
            <w:tcBorders>
              <w:left w:val="nil"/>
              <w:bottom w:val="single" w:sz="4" w:space="0" w:color="auto"/>
              <w:right w:val="nil"/>
            </w:tcBorders>
            <w:shd w:val="clear" w:color="auto" w:fill="FAFAFA"/>
            <w:vAlign w:val="bottom"/>
          </w:tcPr>
          <w:p w:rsidR="005864FC" w:rsidRPr="00E909C8" w:rsidRDefault="00A63F2F" w:rsidP="005864FC">
            <w:pPr>
              <w:ind w:right="-72"/>
              <w:jc w:val="right"/>
              <w:rPr>
                <w:rFonts w:ascii="Arial" w:hAnsi="Arial" w:cs="Arial"/>
                <w:sz w:val="18"/>
                <w:szCs w:val="18"/>
                <w:lang w:val="en-GB"/>
              </w:rPr>
            </w:pPr>
            <w:r>
              <w:rPr>
                <w:rFonts w:ascii="Arial" w:hAnsi="Arial" w:cs="Arial"/>
                <w:sz w:val="18"/>
                <w:szCs w:val="18"/>
                <w:lang w:val="en-GB"/>
              </w:rPr>
              <w:t>589,681,304</w:t>
            </w:r>
          </w:p>
        </w:tc>
        <w:tc>
          <w:tcPr>
            <w:tcW w:w="1496" w:type="dxa"/>
            <w:tcBorders>
              <w:left w:val="nil"/>
              <w:bottom w:val="single" w:sz="4" w:space="0" w:color="auto"/>
              <w:right w:val="nil"/>
            </w:tcBorders>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1,680,504,499</w:t>
            </w:r>
          </w:p>
        </w:tc>
        <w:tc>
          <w:tcPr>
            <w:tcW w:w="1496" w:type="dxa"/>
            <w:tcBorders>
              <w:left w:val="nil"/>
              <w:bottom w:val="single" w:sz="4" w:space="0" w:color="auto"/>
              <w:right w:val="nil"/>
            </w:tcBorders>
            <w:shd w:val="clear" w:color="auto" w:fill="FAFAFA"/>
            <w:vAlign w:val="bottom"/>
          </w:tcPr>
          <w:p w:rsidR="005864FC" w:rsidRPr="00E909C8" w:rsidRDefault="005864FC" w:rsidP="005864FC">
            <w:pPr>
              <w:ind w:right="-72"/>
              <w:jc w:val="right"/>
              <w:rPr>
                <w:rFonts w:ascii="Arial" w:hAnsi="Arial" w:cs="Arial"/>
                <w:sz w:val="18"/>
                <w:szCs w:val="18"/>
                <w:lang w:val="en-GB"/>
              </w:rPr>
            </w:pPr>
            <w:r w:rsidRPr="00E909C8">
              <w:rPr>
                <w:rFonts w:ascii="Arial" w:hAnsi="Arial" w:cs="Arial"/>
                <w:sz w:val="18"/>
                <w:szCs w:val="18"/>
                <w:lang w:val="en-GB"/>
              </w:rPr>
              <w:t>2,877,008,430</w:t>
            </w:r>
          </w:p>
        </w:tc>
      </w:tr>
    </w:tbl>
    <w:p w:rsidR="003D1822" w:rsidRDefault="003D1822">
      <w:pPr>
        <w:spacing w:after="160" w:line="259" w:lineRule="auto"/>
        <w:rPr>
          <w:rFonts w:ascii="Arial" w:hAnsi="Arial" w:cs="Arial"/>
          <w:spacing w:val="2"/>
          <w:sz w:val="18"/>
          <w:szCs w:val="18"/>
        </w:rPr>
      </w:pPr>
      <w:r>
        <w:rPr>
          <w:rFonts w:ascii="Arial" w:hAnsi="Arial" w:cs="Arial"/>
          <w:spacing w:val="2"/>
          <w:sz w:val="18"/>
          <w:szCs w:val="18"/>
        </w:rPr>
        <w:br w:type="page"/>
      </w:r>
    </w:p>
    <w:p w:rsidR="002E7653" w:rsidRPr="0085495B" w:rsidRDefault="002E7653" w:rsidP="002E7653">
      <w:pPr>
        <w:rPr>
          <w:rFonts w:ascii="Arial" w:hAnsi="Arial" w:cs="Arial"/>
          <w:spacing w:val="2"/>
          <w:sz w:val="18"/>
          <w:szCs w:val="18"/>
        </w:rPr>
      </w:pPr>
    </w:p>
    <w:tbl>
      <w:tblPr>
        <w:tblW w:w="9548" w:type="dxa"/>
        <w:tblInd w:w="-90" w:type="dxa"/>
        <w:tblLook w:val="04A0" w:firstRow="1" w:lastRow="0" w:firstColumn="1" w:lastColumn="0" w:noHBand="0" w:noVBand="1"/>
      </w:tblPr>
      <w:tblGrid>
        <w:gridCol w:w="3564"/>
        <w:gridCol w:w="1496"/>
        <w:gridCol w:w="1496"/>
        <w:gridCol w:w="1496"/>
        <w:gridCol w:w="1496"/>
      </w:tblGrid>
      <w:tr w:rsidR="00554E24" w:rsidRPr="00E909C8" w:rsidTr="00554E24">
        <w:tc>
          <w:tcPr>
            <w:tcW w:w="3564" w:type="dxa"/>
            <w:shd w:val="clear" w:color="auto" w:fill="auto"/>
          </w:tcPr>
          <w:p w:rsidR="00554E24" w:rsidRPr="00E909C8" w:rsidRDefault="00554E24" w:rsidP="00554E24">
            <w:pPr>
              <w:ind w:left="-12"/>
              <w:rPr>
                <w:rFonts w:ascii="Arial" w:eastAsia="Arial Unicode MS" w:hAnsi="Arial" w:cs="Arial"/>
                <w:b/>
                <w:bCs/>
                <w:sz w:val="18"/>
                <w:szCs w:val="18"/>
                <w:lang w:val="en-GB" w:eastAsia="en-GB"/>
              </w:rPr>
            </w:pPr>
            <w:bookmarkStart w:id="30" w:name="_Toc311790793"/>
            <w:bookmarkStart w:id="31" w:name="_Toc494360353"/>
          </w:p>
        </w:tc>
        <w:tc>
          <w:tcPr>
            <w:tcW w:w="5984" w:type="dxa"/>
            <w:gridSpan w:val="4"/>
            <w:tcBorders>
              <w:top w:val="single" w:sz="4" w:space="0" w:color="auto"/>
            </w:tcBorders>
            <w:shd w:val="clear" w:color="auto" w:fill="auto"/>
          </w:tcPr>
          <w:p w:rsidR="00554E24" w:rsidRPr="00E909C8" w:rsidRDefault="00554E24" w:rsidP="00554E24">
            <w:pPr>
              <w:widowControl w:val="0"/>
              <w:ind w:right="-72"/>
              <w:jc w:val="center"/>
              <w:rPr>
                <w:rFonts w:ascii="Arial" w:eastAsia="Arial Unicode MS" w:hAnsi="Arial" w:cs="Arial"/>
                <w:b/>
                <w:bCs/>
                <w:sz w:val="18"/>
                <w:szCs w:val="18"/>
                <w:lang w:val="en-GB" w:eastAsia="en-GB"/>
              </w:rPr>
            </w:pPr>
            <w:r w:rsidRPr="00E909C8">
              <w:rPr>
                <w:rFonts w:ascii="Arial" w:eastAsia="Arial Unicode MS" w:hAnsi="Arial" w:cs="Arial"/>
                <w:b/>
                <w:bCs/>
                <w:sz w:val="18"/>
                <w:szCs w:val="18"/>
                <w:lang w:val="en-GB" w:eastAsia="en-GB"/>
              </w:rPr>
              <w:t>Consolidated financial statements</w:t>
            </w:r>
          </w:p>
        </w:tc>
      </w:tr>
      <w:tr w:rsidR="00554E24" w:rsidRPr="00E909C8" w:rsidTr="00554E24">
        <w:tc>
          <w:tcPr>
            <w:tcW w:w="3564" w:type="dxa"/>
            <w:shd w:val="clear" w:color="auto" w:fill="auto"/>
          </w:tcPr>
          <w:p w:rsidR="00554E24" w:rsidRPr="00E909C8" w:rsidRDefault="00554E24" w:rsidP="00554E24">
            <w:pPr>
              <w:ind w:left="-12"/>
              <w:rPr>
                <w:rFonts w:ascii="Arial" w:eastAsia="Arial Unicode MS" w:hAnsi="Arial" w:cs="Arial"/>
                <w:b/>
                <w:bCs/>
                <w:sz w:val="18"/>
                <w:szCs w:val="18"/>
                <w:lang w:val="en-GB" w:eastAsia="en-GB"/>
              </w:rPr>
            </w:pPr>
          </w:p>
        </w:tc>
        <w:tc>
          <w:tcPr>
            <w:tcW w:w="1496" w:type="dxa"/>
            <w:tcBorders>
              <w:top w:val="single" w:sz="4" w:space="0" w:color="auto"/>
            </w:tcBorders>
            <w:shd w:val="clear" w:color="auto" w:fill="auto"/>
          </w:tcPr>
          <w:p w:rsidR="00554E24" w:rsidRPr="00E909C8" w:rsidRDefault="00554E24" w:rsidP="00554E24">
            <w:pPr>
              <w:ind w:right="-72"/>
              <w:jc w:val="right"/>
              <w:rPr>
                <w:rFonts w:ascii="Arial" w:eastAsia="Arial Unicode MS" w:hAnsi="Arial" w:cs="Arial"/>
                <w:b/>
                <w:bCs/>
                <w:sz w:val="18"/>
                <w:szCs w:val="18"/>
              </w:rPr>
            </w:pPr>
          </w:p>
          <w:p w:rsidR="00554E24" w:rsidRPr="00E909C8" w:rsidRDefault="00554E24" w:rsidP="00554E24">
            <w:pPr>
              <w:ind w:right="-72"/>
              <w:jc w:val="right"/>
              <w:rPr>
                <w:rFonts w:ascii="Arial" w:eastAsia="Arial Unicode MS" w:hAnsi="Arial" w:cs="Arial"/>
                <w:b/>
                <w:bCs/>
                <w:sz w:val="18"/>
                <w:szCs w:val="18"/>
                <w:lang w:val="en-GB" w:eastAsia="en-GB"/>
              </w:rPr>
            </w:pPr>
            <w:r w:rsidRPr="00E909C8">
              <w:rPr>
                <w:rFonts w:ascii="Arial" w:eastAsia="Arial Unicode MS" w:hAnsi="Arial" w:cs="Arial"/>
                <w:b/>
                <w:bCs/>
                <w:sz w:val="18"/>
                <w:szCs w:val="18"/>
              </w:rPr>
              <w:t>Distribution business</w:t>
            </w:r>
          </w:p>
        </w:tc>
        <w:tc>
          <w:tcPr>
            <w:tcW w:w="1496" w:type="dxa"/>
            <w:tcBorders>
              <w:top w:val="single" w:sz="4" w:space="0" w:color="auto"/>
            </w:tcBorders>
            <w:shd w:val="clear" w:color="auto" w:fill="auto"/>
          </w:tcPr>
          <w:p w:rsidR="00554E24" w:rsidRPr="00E909C8" w:rsidRDefault="00554E24" w:rsidP="00554E24">
            <w:pPr>
              <w:ind w:right="-72"/>
              <w:jc w:val="right"/>
              <w:rPr>
                <w:rFonts w:ascii="Arial" w:eastAsia="Arial Unicode MS" w:hAnsi="Arial" w:cs="Arial"/>
                <w:b/>
                <w:bCs/>
                <w:sz w:val="18"/>
                <w:szCs w:val="18"/>
              </w:rPr>
            </w:pPr>
          </w:p>
          <w:p w:rsidR="00554E24" w:rsidRPr="00E909C8" w:rsidRDefault="00554E24" w:rsidP="00554E24">
            <w:pPr>
              <w:ind w:right="-72"/>
              <w:jc w:val="right"/>
              <w:rPr>
                <w:rFonts w:ascii="Arial" w:eastAsia="Arial Unicode MS" w:hAnsi="Arial" w:cs="Arial"/>
                <w:b/>
                <w:bCs/>
                <w:sz w:val="18"/>
                <w:szCs w:val="18"/>
              </w:rPr>
            </w:pPr>
            <w:r w:rsidRPr="00E909C8">
              <w:rPr>
                <w:rFonts w:ascii="Arial" w:eastAsia="Arial Unicode MS" w:hAnsi="Arial" w:cs="Arial"/>
                <w:b/>
                <w:bCs/>
                <w:sz w:val="18"/>
                <w:szCs w:val="18"/>
              </w:rPr>
              <w:t>Services business</w:t>
            </w:r>
          </w:p>
        </w:tc>
        <w:tc>
          <w:tcPr>
            <w:tcW w:w="1496" w:type="dxa"/>
            <w:tcBorders>
              <w:top w:val="single" w:sz="4" w:space="0" w:color="auto"/>
            </w:tcBorders>
            <w:shd w:val="clear" w:color="auto" w:fill="auto"/>
          </w:tcPr>
          <w:p w:rsidR="00554E24" w:rsidRPr="00E909C8" w:rsidRDefault="00554E24" w:rsidP="00554E24">
            <w:pPr>
              <w:ind w:right="-72"/>
              <w:jc w:val="right"/>
              <w:rPr>
                <w:rFonts w:ascii="Arial" w:eastAsia="Arial Unicode MS" w:hAnsi="Arial" w:cs="Arial"/>
                <w:b/>
                <w:bCs/>
                <w:sz w:val="18"/>
                <w:szCs w:val="18"/>
              </w:rPr>
            </w:pPr>
            <w:r w:rsidRPr="00E909C8">
              <w:rPr>
                <w:rFonts w:ascii="Arial" w:eastAsia="Arial Unicode MS" w:hAnsi="Arial" w:cs="Arial"/>
                <w:b/>
                <w:bCs/>
                <w:sz w:val="18"/>
                <w:szCs w:val="18"/>
              </w:rPr>
              <w:t>Information Engineering business</w:t>
            </w:r>
          </w:p>
        </w:tc>
        <w:tc>
          <w:tcPr>
            <w:tcW w:w="1496" w:type="dxa"/>
            <w:tcBorders>
              <w:top w:val="single" w:sz="4" w:space="0" w:color="auto"/>
            </w:tcBorders>
            <w:shd w:val="clear" w:color="auto" w:fill="auto"/>
          </w:tcPr>
          <w:p w:rsidR="00554E24" w:rsidRPr="00E909C8" w:rsidRDefault="00554E24" w:rsidP="00554E24">
            <w:pPr>
              <w:ind w:right="-72"/>
              <w:jc w:val="right"/>
              <w:rPr>
                <w:rFonts w:ascii="Arial" w:eastAsia="Arial Unicode MS" w:hAnsi="Arial" w:cs="Arial"/>
                <w:b/>
                <w:bCs/>
                <w:sz w:val="18"/>
                <w:szCs w:val="18"/>
              </w:rPr>
            </w:pPr>
          </w:p>
          <w:p w:rsidR="00554E24" w:rsidRPr="00E909C8" w:rsidRDefault="00554E24" w:rsidP="00554E24">
            <w:pPr>
              <w:ind w:right="-72"/>
              <w:jc w:val="right"/>
              <w:rPr>
                <w:rFonts w:ascii="Arial" w:eastAsia="Arial Unicode MS" w:hAnsi="Arial" w:cs="Arial"/>
                <w:b/>
                <w:bCs/>
                <w:sz w:val="18"/>
                <w:szCs w:val="18"/>
              </w:rPr>
            </w:pPr>
          </w:p>
          <w:p w:rsidR="00554E24" w:rsidRPr="00E909C8" w:rsidRDefault="00554E24" w:rsidP="00554E24">
            <w:pPr>
              <w:ind w:right="-72"/>
              <w:jc w:val="right"/>
              <w:rPr>
                <w:rFonts w:ascii="Arial" w:eastAsia="Arial Unicode MS" w:hAnsi="Arial" w:cs="Arial"/>
                <w:b/>
                <w:bCs/>
                <w:sz w:val="18"/>
                <w:szCs w:val="18"/>
              </w:rPr>
            </w:pPr>
            <w:r w:rsidRPr="00E909C8">
              <w:rPr>
                <w:rFonts w:ascii="Arial" w:eastAsia="Arial Unicode MS" w:hAnsi="Arial" w:cs="Arial"/>
                <w:b/>
                <w:bCs/>
                <w:sz w:val="18"/>
                <w:szCs w:val="18"/>
              </w:rPr>
              <w:t>Total</w:t>
            </w:r>
          </w:p>
        </w:tc>
      </w:tr>
      <w:tr w:rsidR="00554E24" w:rsidRPr="00E909C8" w:rsidTr="00554E24">
        <w:tc>
          <w:tcPr>
            <w:tcW w:w="3564" w:type="dxa"/>
            <w:shd w:val="clear" w:color="auto" w:fill="auto"/>
          </w:tcPr>
          <w:p w:rsidR="00554E24" w:rsidRPr="00E909C8" w:rsidRDefault="00554E24" w:rsidP="00554E24">
            <w:pPr>
              <w:ind w:left="-12"/>
              <w:rPr>
                <w:rFonts w:ascii="Arial" w:eastAsia="Arial Unicode MS" w:hAnsi="Arial" w:cs="Arial"/>
                <w:sz w:val="18"/>
                <w:szCs w:val="18"/>
                <w:lang w:val="en-GB" w:eastAsia="en-GB"/>
              </w:rPr>
            </w:pPr>
          </w:p>
        </w:tc>
        <w:tc>
          <w:tcPr>
            <w:tcW w:w="1496" w:type="dxa"/>
            <w:shd w:val="clear" w:color="auto" w:fill="auto"/>
          </w:tcPr>
          <w:p w:rsidR="00554E24" w:rsidRPr="00E909C8" w:rsidRDefault="00554E24" w:rsidP="00554E24">
            <w:pPr>
              <w:ind w:right="-72"/>
              <w:jc w:val="right"/>
              <w:rPr>
                <w:rFonts w:ascii="Arial" w:eastAsia="Arial Unicode MS" w:hAnsi="Arial" w:cs="Arial"/>
                <w:sz w:val="18"/>
                <w:szCs w:val="18"/>
                <w:lang w:val="en-GB" w:eastAsia="en-GB"/>
              </w:rPr>
            </w:pPr>
            <w:r w:rsidRPr="00E909C8">
              <w:rPr>
                <w:rFonts w:ascii="Arial" w:eastAsia="Arial Unicode MS" w:hAnsi="Arial" w:cs="Arial"/>
                <w:b/>
                <w:bCs/>
                <w:sz w:val="18"/>
                <w:szCs w:val="18"/>
                <w:lang w:val="en-GB" w:eastAsia="en-GB"/>
              </w:rPr>
              <w:t>Baht</w:t>
            </w:r>
          </w:p>
        </w:tc>
        <w:tc>
          <w:tcPr>
            <w:tcW w:w="1496" w:type="dxa"/>
            <w:shd w:val="clear" w:color="auto" w:fill="auto"/>
          </w:tcPr>
          <w:p w:rsidR="00554E24" w:rsidRPr="00E909C8" w:rsidRDefault="00554E24" w:rsidP="00554E24">
            <w:pPr>
              <w:ind w:right="-72"/>
              <w:jc w:val="right"/>
              <w:rPr>
                <w:rFonts w:ascii="Arial" w:eastAsia="Arial Unicode MS" w:hAnsi="Arial" w:cs="Arial"/>
                <w:sz w:val="18"/>
                <w:szCs w:val="18"/>
                <w:lang w:val="en-GB" w:eastAsia="en-GB"/>
              </w:rPr>
            </w:pPr>
            <w:r w:rsidRPr="00E909C8">
              <w:rPr>
                <w:rFonts w:ascii="Arial" w:eastAsia="Arial Unicode MS" w:hAnsi="Arial" w:cs="Arial"/>
                <w:b/>
                <w:bCs/>
                <w:sz w:val="18"/>
                <w:szCs w:val="18"/>
                <w:lang w:val="en-GB" w:eastAsia="en-GB"/>
              </w:rPr>
              <w:t>Baht</w:t>
            </w:r>
          </w:p>
        </w:tc>
        <w:tc>
          <w:tcPr>
            <w:tcW w:w="1496" w:type="dxa"/>
            <w:shd w:val="clear" w:color="auto" w:fill="auto"/>
          </w:tcPr>
          <w:p w:rsidR="00554E24" w:rsidRPr="00E909C8" w:rsidRDefault="00554E24" w:rsidP="00554E24">
            <w:pPr>
              <w:ind w:right="-72"/>
              <w:jc w:val="right"/>
              <w:rPr>
                <w:rFonts w:ascii="Arial" w:eastAsia="Arial Unicode MS" w:hAnsi="Arial" w:cs="Arial"/>
                <w:sz w:val="18"/>
                <w:szCs w:val="18"/>
                <w:lang w:val="en-GB" w:eastAsia="en-GB"/>
              </w:rPr>
            </w:pPr>
            <w:r w:rsidRPr="00E909C8">
              <w:rPr>
                <w:rFonts w:ascii="Arial" w:eastAsia="Arial Unicode MS" w:hAnsi="Arial" w:cs="Arial"/>
                <w:b/>
                <w:bCs/>
                <w:sz w:val="18"/>
                <w:szCs w:val="18"/>
                <w:lang w:val="en-GB" w:eastAsia="en-GB"/>
              </w:rPr>
              <w:t>Baht</w:t>
            </w:r>
          </w:p>
        </w:tc>
        <w:tc>
          <w:tcPr>
            <w:tcW w:w="1496" w:type="dxa"/>
            <w:shd w:val="clear" w:color="auto" w:fill="auto"/>
          </w:tcPr>
          <w:p w:rsidR="00554E24" w:rsidRPr="00E909C8" w:rsidRDefault="00554E24" w:rsidP="00554E24">
            <w:pPr>
              <w:ind w:right="-72"/>
              <w:jc w:val="right"/>
              <w:rPr>
                <w:rFonts w:ascii="Arial" w:eastAsia="Arial Unicode MS" w:hAnsi="Arial" w:cs="Arial"/>
                <w:sz w:val="18"/>
                <w:szCs w:val="18"/>
                <w:lang w:val="en-GB" w:eastAsia="en-GB"/>
              </w:rPr>
            </w:pPr>
            <w:r w:rsidRPr="00E909C8">
              <w:rPr>
                <w:rFonts w:ascii="Arial" w:eastAsia="Arial Unicode MS" w:hAnsi="Arial" w:cs="Arial"/>
                <w:b/>
                <w:bCs/>
                <w:sz w:val="18"/>
                <w:szCs w:val="18"/>
                <w:lang w:val="en-GB" w:eastAsia="en-GB"/>
              </w:rPr>
              <w:t>Baht</w:t>
            </w:r>
          </w:p>
        </w:tc>
      </w:tr>
      <w:tr w:rsidR="00554E24" w:rsidRPr="00E909C8" w:rsidTr="00554E24">
        <w:tc>
          <w:tcPr>
            <w:tcW w:w="3564" w:type="dxa"/>
            <w:shd w:val="clear" w:color="auto" w:fill="auto"/>
          </w:tcPr>
          <w:p w:rsidR="00554E24" w:rsidRPr="00E909C8" w:rsidRDefault="00554E24" w:rsidP="00554E24">
            <w:pPr>
              <w:tabs>
                <w:tab w:val="left" w:pos="2160"/>
              </w:tabs>
              <w:ind w:left="-12"/>
              <w:rPr>
                <w:rFonts w:ascii="Arial" w:eastAsia="Arial Unicode MS" w:hAnsi="Arial" w:cs="Arial"/>
                <w:b/>
                <w:bCs/>
                <w:sz w:val="18"/>
                <w:szCs w:val="18"/>
              </w:rPr>
            </w:pPr>
            <w:r w:rsidRPr="00E909C8">
              <w:rPr>
                <w:rFonts w:ascii="Arial" w:eastAsia="Arial Unicode MS" w:hAnsi="Arial" w:cs="Arial"/>
                <w:b/>
                <w:bCs/>
                <w:sz w:val="18"/>
                <w:szCs w:val="18"/>
              </w:rPr>
              <w:t>For the year ended 31 December 2019</w:t>
            </w:r>
          </w:p>
        </w:tc>
        <w:tc>
          <w:tcPr>
            <w:tcW w:w="1496" w:type="dxa"/>
            <w:tcBorders>
              <w:top w:val="single" w:sz="4" w:space="0" w:color="auto"/>
            </w:tcBorders>
            <w:shd w:val="clear" w:color="auto" w:fill="auto"/>
          </w:tcPr>
          <w:p w:rsidR="00554E24" w:rsidRPr="00E909C8" w:rsidRDefault="00554E24" w:rsidP="00554E24">
            <w:pPr>
              <w:widowControl w:val="0"/>
              <w:ind w:right="-72"/>
              <w:jc w:val="right"/>
              <w:rPr>
                <w:rFonts w:ascii="Arial" w:eastAsia="Arial Unicode MS" w:hAnsi="Arial" w:cs="Arial"/>
                <w:b/>
                <w:bCs/>
                <w:sz w:val="18"/>
                <w:szCs w:val="18"/>
                <w:cs/>
                <w:lang w:val="en-GB" w:eastAsia="en-GB"/>
              </w:rPr>
            </w:pPr>
          </w:p>
        </w:tc>
        <w:tc>
          <w:tcPr>
            <w:tcW w:w="1496" w:type="dxa"/>
            <w:tcBorders>
              <w:top w:val="single" w:sz="4" w:space="0" w:color="auto"/>
            </w:tcBorders>
            <w:shd w:val="clear" w:color="auto" w:fill="auto"/>
            <w:vAlign w:val="bottom"/>
          </w:tcPr>
          <w:p w:rsidR="00554E24" w:rsidRPr="00E909C8" w:rsidRDefault="00554E24" w:rsidP="00554E24">
            <w:pPr>
              <w:tabs>
                <w:tab w:val="left" w:pos="567"/>
                <w:tab w:val="decimal" w:pos="1302"/>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c>
          <w:tcPr>
            <w:tcW w:w="1496" w:type="dxa"/>
            <w:tcBorders>
              <w:top w:val="single" w:sz="4" w:space="0" w:color="auto"/>
            </w:tcBorders>
            <w:shd w:val="clear" w:color="auto" w:fill="auto"/>
          </w:tcPr>
          <w:p w:rsidR="00554E24" w:rsidRPr="00E909C8" w:rsidRDefault="00554E24" w:rsidP="00554E24">
            <w:pPr>
              <w:widowControl w:val="0"/>
              <w:ind w:right="-72"/>
              <w:jc w:val="right"/>
              <w:rPr>
                <w:rFonts w:ascii="Arial" w:eastAsia="Arial Unicode MS" w:hAnsi="Arial" w:cs="Arial"/>
                <w:b/>
                <w:bCs/>
                <w:sz w:val="18"/>
                <w:szCs w:val="18"/>
                <w:lang w:val="en-GB" w:eastAsia="en-GB"/>
              </w:rPr>
            </w:pPr>
          </w:p>
        </w:tc>
        <w:tc>
          <w:tcPr>
            <w:tcW w:w="1496" w:type="dxa"/>
            <w:tcBorders>
              <w:top w:val="single" w:sz="4" w:space="0" w:color="auto"/>
            </w:tcBorders>
            <w:shd w:val="clear" w:color="auto" w:fill="auto"/>
            <w:vAlign w:val="bottom"/>
          </w:tcPr>
          <w:p w:rsidR="00554E24" w:rsidRPr="00E909C8" w:rsidRDefault="00554E24" w:rsidP="00554E24">
            <w:pPr>
              <w:tabs>
                <w:tab w:val="left" w:pos="567"/>
                <w:tab w:val="decimal" w:pos="1438"/>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r>
      <w:tr w:rsidR="005864FC" w:rsidRPr="00E909C8" w:rsidTr="00216D1B">
        <w:tc>
          <w:tcPr>
            <w:tcW w:w="3564" w:type="dxa"/>
            <w:tcBorders>
              <w:top w:val="nil"/>
              <w:left w:val="nil"/>
              <w:bottom w:val="nil"/>
              <w:right w:val="nil"/>
            </w:tcBorders>
            <w:shd w:val="clear" w:color="auto" w:fill="auto"/>
            <w:hideMark/>
          </w:tcPr>
          <w:p w:rsidR="005864FC" w:rsidRPr="00E909C8" w:rsidRDefault="005864FC" w:rsidP="005864FC">
            <w:pPr>
              <w:ind w:left="-12"/>
              <w:rPr>
                <w:rFonts w:ascii="Arial" w:eastAsia="Arial Unicode MS" w:hAnsi="Arial" w:cs="Arial"/>
                <w:sz w:val="18"/>
                <w:szCs w:val="18"/>
              </w:rPr>
            </w:pPr>
            <w:r w:rsidRPr="00E909C8">
              <w:rPr>
                <w:rFonts w:ascii="Arial" w:eastAsia="Arial Unicode MS" w:hAnsi="Arial" w:cs="Arial"/>
                <w:sz w:val="18"/>
                <w:szCs w:val="18"/>
              </w:rPr>
              <w:t>Revenue by segments</w:t>
            </w:r>
          </w:p>
        </w:tc>
        <w:tc>
          <w:tcPr>
            <w:tcW w:w="1496" w:type="dxa"/>
            <w:vAlign w:val="bottom"/>
          </w:tcPr>
          <w:p w:rsidR="005864FC" w:rsidRPr="00E909C8" w:rsidRDefault="005864FC" w:rsidP="00E633AA">
            <w:pPr>
              <w:ind w:right="-72"/>
              <w:jc w:val="right"/>
              <w:rPr>
                <w:rFonts w:ascii="Arial" w:hAnsi="Arial" w:cs="Arial"/>
                <w:sz w:val="18"/>
                <w:szCs w:val="18"/>
                <w:lang w:val="en-GB"/>
              </w:rPr>
            </w:pPr>
            <w:r w:rsidRPr="00E909C8">
              <w:rPr>
                <w:rFonts w:ascii="Arial" w:hAnsi="Arial" w:cs="Arial"/>
                <w:sz w:val="18"/>
                <w:szCs w:val="18"/>
                <w:lang w:val="en-GB"/>
              </w:rPr>
              <w:t>1,604,856,660</w:t>
            </w:r>
          </w:p>
        </w:tc>
        <w:tc>
          <w:tcPr>
            <w:tcW w:w="1496" w:type="dxa"/>
            <w:vAlign w:val="bottom"/>
          </w:tcPr>
          <w:p w:rsidR="005864FC" w:rsidRPr="00E909C8" w:rsidRDefault="005864FC" w:rsidP="00E633AA">
            <w:pPr>
              <w:ind w:right="-72"/>
              <w:jc w:val="right"/>
              <w:rPr>
                <w:rFonts w:ascii="Arial" w:hAnsi="Arial" w:cs="Arial"/>
                <w:sz w:val="18"/>
                <w:szCs w:val="18"/>
                <w:lang w:val="en-GB"/>
              </w:rPr>
            </w:pPr>
            <w:r w:rsidRPr="00E909C8">
              <w:rPr>
                <w:rFonts w:ascii="Arial" w:hAnsi="Arial" w:cs="Arial"/>
                <w:sz w:val="18"/>
                <w:szCs w:val="18"/>
                <w:lang w:val="en-GB"/>
              </w:rPr>
              <w:t>809,014,727</w:t>
            </w:r>
          </w:p>
        </w:tc>
        <w:tc>
          <w:tcPr>
            <w:tcW w:w="1496" w:type="dxa"/>
            <w:vAlign w:val="bottom"/>
          </w:tcPr>
          <w:p w:rsidR="005864FC" w:rsidRPr="00E909C8" w:rsidRDefault="005864FC" w:rsidP="00E633AA">
            <w:pPr>
              <w:ind w:right="-72"/>
              <w:jc w:val="right"/>
              <w:rPr>
                <w:rFonts w:ascii="Arial" w:hAnsi="Arial" w:cs="Arial"/>
                <w:sz w:val="18"/>
                <w:szCs w:val="18"/>
                <w:lang w:val="en-GB"/>
              </w:rPr>
            </w:pPr>
            <w:r w:rsidRPr="00E909C8">
              <w:rPr>
                <w:rFonts w:ascii="Arial" w:hAnsi="Arial" w:cs="Arial"/>
                <w:sz w:val="18"/>
                <w:szCs w:val="18"/>
                <w:lang w:val="en-GB"/>
              </w:rPr>
              <w:t>2,571,056,810</w:t>
            </w:r>
          </w:p>
        </w:tc>
        <w:tc>
          <w:tcPr>
            <w:tcW w:w="1496" w:type="dxa"/>
            <w:vAlign w:val="bottom"/>
          </w:tcPr>
          <w:p w:rsidR="005864FC" w:rsidRPr="00E909C8" w:rsidRDefault="005864FC" w:rsidP="00E633AA">
            <w:pPr>
              <w:ind w:right="-72"/>
              <w:jc w:val="right"/>
              <w:rPr>
                <w:rFonts w:ascii="Arial" w:hAnsi="Arial" w:cs="Arial"/>
                <w:sz w:val="18"/>
                <w:szCs w:val="18"/>
                <w:lang w:val="en-GB"/>
              </w:rPr>
            </w:pPr>
            <w:r w:rsidRPr="00E909C8">
              <w:rPr>
                <w:rFonts w:ascii="Arial" w:hAnsi="Arial" w:cs="Arial"/>
                <w:sz w:val="18"/>
                <w:szCs w:val="18"/>
                <w:lang w:val="en-GB"/>
              </w:rPr>
              <w:t>4,984,928,197</w:t>
            </w:r>
          </w:p>
        </w:tc>
      </w:tr>
      <w:tr w:rsidR="005864FC" w:rsidRPr="00E909C8" w:rsidTr="00216D1B">
        <w:tc>
          <w:tcPr>
            <w:tcW w:w="3564" w:type="dxa"/>
            <w:tcBorders>
              <w:top w:val="nil"/>
              <w:left w:val="nil"/>
              <w:right w:val="nil"/>
            </w:tcBorders>
            <w:shd w:val="clear" w:color="auto" w:fill="auto"/>
          </w:tcPr>
          <w:p w:rsidR="005864FC" w:rsidRPr="00E909C8" w:rsidRDefault="005864FC" w:rsidP="005864FC">
            <w:pPr>
              <w:ind w:left="-12"/>
              <w:rPr>
                <w:rFonts w:ascii="Arial" w:eastAsia="Arial Unicode MS" w:hAnsi="Arial" w:cs="Arial"/>
                <w:sz w:val="18"/>
                <w:szCs w:val="18"/>
              </w:rPr>
            </w:pPr>
            <w:r w:rsidRPr="00E909C8">
              <w:rPr>
                <w:rFonts w:ascii="Arial" w:eastAsia="Arial Unicode MS" w:hAnsi="Arial" w:cs="Arial"/>
                <w:sz w:val="18"/>
                <w:szCs w:val="18"/>
                <w:u w:val="single"/>
              </w:rPr>
              <w:t>Less:</w:t>
            </w:r>
            <w:r w:rsidRPr="00E909C8">
              <w:rPr>
                <w:rFonts w:ascii="Arial" w:eastAsia="Arial Unicode MS" w:hAnsi="Arial" w:cs="Arial"/>
                <w:sz w:val="18"/>
                <w:szCs w:val="18"/>
              </w:rPr>
              <w:t xml:space="preserve"> Intersegment revenue</w:t>
            </w:r>
          </w:p>
        </w:tc>
        <w:tc>
          <w:tcPr>
            <w:tcW w:w="1496" w:type="dxa"/>
            <w:tcBorders>
              <w:top w:val="nil"/>
              <w:left w:val="nil"/>
              <w:bottom w:val="single" w:sz="4" w:space="0" w:color="auto"/>
              <w:right w:val="nil"/>
            </w:tcBorders>
            <w:vAlign w:val="bottom"/>
          </w:tcPr>
          <w:p w:rsidR="005864FC" w:rsidRPr="00E909C8" w:rsidRDefault="005864FC" w:rsidP="00E633AA">
            <w:pPr>
              <w:ind w:right="-72"/>
              <w:jc w:val="right"/>
              <w:rPr>
                <w:rFonts w:ascii="Arial" w:hAnsi="Arial" w:cs="Arial"/>
                <w:sz w:val="18"/>
                <w:szCs w:val="18"/>
                <w:lang w:val="en-GB"/>
              </w:rPr>
            </w:pPr>
            <w:r w:rsidRPr="00E909C8">
              <w:rPr>
                <w:rFonts w:ascii="Arial" w:hAnsi="Arial" w:cs="Arial"/>
                <w:sz w:val="18"/>
                <w:szCs w:val="18"/>
                <w:lang w:val="en-GB"/>
              </w:rPr>
              <w:t>(206,500)</w:t>
            </w:r>
          </w:p>
        </w:tc>
        <w:tc>
          <w:tcPr>
            <w:tcW w:w="1496" w:type="dxa"/>
            <w:tcBorders>
              <w:top w:val="nil"/>
              <w:left w:val="nil"/>
              <w:bottom w:val="single" w:sz="4" w:space="0" w:color="auto"/>
              <w:right w:val="nil"/>
            </w:tcBorders>
            <w:vAlign w:val="bottom"/>
          </w:tcPr>
          <w:p w:rsidR="005864FC" w:rsidRPr="00E909C8" w:rsidRDefault="005864FC" w:rsidP="00E633AA">
            <w:pPr>
              <w:ind w:right="-72"/>
              <w:jc w:val="right"/>
              <w:rPr>
                <w:rFonts w:ascii="Arial" w:hAnsi="Arial" w:cs="Arial"/>
                <w:sz w:val="18"/>
                <w:szCs w:val="18"/>
                <w:lang w:val="en-GB"/>
              </w:rPr>
            </w:pPr>
            <w:r w:rsidRPr="00E909C8">
              <w:rPr>
                <w:rFonts w:ascii="Arial" w:hAnsi="Arial" w:cs="Arial"/>
                <w:sz w:val="18"/>
                <w:szCs w:val="18"/>
                <w:lang w:val="en-GB"/>
              </w:rPr>
              <w:t>(79,286,747)</w:t>
            </w:r>
          </w:p>
        </w:tc>
        <w:tc>
          <w:tcPr>
            <w:tcW w:w="1496" w:type="dxa"/>
            <w:tcBorders>
              <w:top w:val="nil"/>
              <w:left w:val="nil"/>
              <w:bottom w:val="single" w:sz="4" w:space="0" w:color="auto"/>
              <w:right w:val="nil"/>
            </w:tcBorders>
            <w:vAlign w:val="bottom"/>
          </w:tcPr>
          <w:p w:rsidR="005864FC" w:rsidRPr="00E909C8" w:rsidRDefault="005864FC" w:rsidP="00E633AA">
            <w:pPr>
              <w:ind w:right="-72"/>
              <w:jc w:val="right"/>
              <w:rPr>
                <w:rFonts w:ascii="Arial" w:hAnsi="Arial" w:cs="Arial"/>
                <w:sz w:val="18"/>
                <w:szCs w:val="18"/>
              </w:rPr>
            </w:pPr>
            <w:r w:rsidRPr="00E909C8">
              <w:rPr>
                <w:rFonts w:ascii="Arial" w:hAnsi="Arial" w:cs="Arial"/>
                <w:sz w:val="18"/>
                <w:szCs w:val="18"/>
              </w:rPr>
              <w:t>-</w:t>
            </w:r>
          </w:p>
        </w:tc>
        <w:tc>
          <w:tcPr>
            <w:tcW w:w="1496" w:type="dxa"/>
            <w:tcBorders>
              <w:top w:val="nil"/>
              <w:left w:val="nil"/>
              <w:bottom w:val="single" w:sz="4" w:space="0" w:color="auto"/>
              <w:right w:val="nil"/>
            </w:tcBorders>
            <w:vAlign w:val="bottom"/>
          </w:tcPr>
          <w:p w:rsidR="005864FC" w:rsidRPr="00E909C8" w:rsidRDefault="005864FC" w:rsidP="00E633AA">
            <w:pPr>
              <w:ind w:right="-72"/>
              <w:jc w:val="right"/>
              <w:rPr>
                <w:rFonts w:ascii="Arial" w:hAnsi="Arial" w:cs="Arial"/>
                <w:sz w:val="18"/>
                <w:szCs w:val="18"/>
                <w:lang w:val="en-GB"/>
              </w:rPr>
            </w:pPr>
            <w:r w:rsidRPr="00E909C8">
              <w:rPr>
                <w:rFonts w:ascii="Arial" w:hAnsi="Arial" w:cs="Arial"/>
                <w:sz w:val="18"/>
                <w:szCs w:val="18"/>
                <w:lang w:val="en-GB"/>
              </w:rPr>
              <w:t>(79,493,247)</w:t>
            </w:r>
          </w:p>
        </w:tc>
      </w:tr>
      <w:tr w:rsidR="00216D1B" w:rsidRPr="00E909C8" w:rsidTr="00216D1B">
        <w:tc>
          <w:tcPr>
            <w:tcW w:w="3564" w:type="dxa"/>
            <w:tcBorders>
              <w:left w:val="nil"/>
              <w:right w:val="nil"/>
            </w:tcBorders>
            <w:shd w:val="clear" w:color="auto" w:fill="auto"/>
          </w:tcPr>
          <w:p w:rsidR="00216D1B" w:rsidRPr="00E909C8" w:rsidRDefault="00216D1B" w:rsidP="005864FC">
            <w:pPr>
              <w:ind w:left="-12"/>
              <w:rPr>
                <w:rFonts w:ascii="Arial" w:eastAsia="Arial Unicode MS" w:hAnsi="Arial" w:cs="Arial"/>
                <w:sz w:val="12"/>
                <w:szCs w:val="12"/>
              </w:rPr>
            </w:pPr>
          </w:p>
        </w:tc>
        <w:tc>
          <w:tcPr>
            <w:tcW w:w="1496" w:type="dxa"/>
            <w:tcBorders>
              <w:top w:val="single" w:sz="4" w:space="0" w:color="auto"/>
              <w:left w:val="nil"/>
              <w:right w:val="nil"/>
            </w:tcBorders>
            <w:vAlign w:val="bottom"/>
          </w:tcPr>
          <w:p w:rsidR="00216D1B" w:rsidRPr="00E909C8" w:rsidRDefault="00216D1B" w:rsidP="00E633AA">
            <w:pPr>
              <w:ind w:right="-72"/>
              <w:jc w:val="right"/>
              <w:rPr>
                <w:rFonts w:ascii="Arial" w:hAnsi="Arial" w:cs="Arial"/>
                <w:sz w:val="12"/>
                <w:szCs w:val="12"/>
                <w:lang w:val="en-GB"/>
              </w:rPr>
            </w:pPr>
          </w:p>
        </w:tc>
        <w:tc>
          <w:tcPr>
            <w:tcW w:w="1496" w:type="dxa"/>
            <w:tcBorders>
              <w:top w:val="single" w:sz="4" w:space="0" w:color="auto"/>
              <w:left w:val="nil"/>
              <w:right w:val="nil"/>
            </w:tcBorders>
            <w:vAlign w:val="bottom"/>
          </w:tcPr>
          <w:p w:rsidR="00216D1B" w:rsidRPr="00E909C8" w:rsidRDefault="00216D1B" w:rsidP="00E633AA">
            <w:pPr>
              <w:ind w:right="-72"/>
              <w:jc w:val="right"/>
              <w:rPr>
                <w:rFonts w:ascii="Arial" w:hAnsi="Arial" w:cs="Arial"/>
                <w:sz w:val="12"/>
                <w:szCs w:val="12"/>
                <w:lang w:val="en-GB"/>
              </w:rPr>
            </w:pPr>
          </w:p>
        </w:tc>
        <w:tc>
          <w:tcPr>
            <w:tcW w:w="1496" w:type="dxa"/>
            <w:tcBorders>
              <w:top w:val="single" w:sz="4" w:space="0" w:color="auto"/>
              <w:left w:val="nil"/>
              <w:right w:val="nil"/>
            </w:tcBorders>
            <w:vAlign w:val="bottom"/>
          </w:tcPr>
          <w:p w:rsidR="00216D1B" w:rsidRPr="00E909C8" w:rsidRDefault="00216D1B" w:rsidP="00E633AA">
            <w:pPr>
              <w:ind w:right="-72"/>
              <w:jc w:val="right"/>
              <w:rPr>
                <w:rFonts w:ascii="Arial" w:hAnsi="Arial" w:cs="Arial"/>
                <w:sz w:val="12"/>
                <w:szCs w:val="12"/>
                <w:lang w:val="en-GB"/>
              </w:rPr>
            </w:pPr>
          </w:p>
        </w:tc>
        <w:tc>
          <w:tcPr>
            <w:tcW w:w="1496" w:type="dxa"/>
            <w:tcBorders>
              <w:top w:val="single" w:sz="4" w:space="0" w:color="auto"/>
              <w:left w:val="nil"/>
              <w:right w:val="nil"/>
            </w:tcBorders>
            <w:vAlign w:val="bottom"/>
          </w:tcPr>
          <w:p w:rsidR="00216D1B" w:rsidRPr="00E909C8" w:rsidRDefault="00216D1B" w:rsidP="00E633AA">
            <w:pPr>
              <w:ind w:right="-72"/>
              <w:jc w:val="right"/>
              <w:rPr>
                <w:rFonts w:ascii="Arial" w:hAnsi="Arial" w:cs="Arial"/>
                <w:sz w:val="12"/>
                <w:szCs w:val="12"/>
                <w:lang w:val="en-GB"/>
              </w:rPr>
            </w:pPr>
          </w:p>
        </w:tc>
      </w:tr>
      <w:tr w:rsidR="005864FC" w:rsidRPr="00E909C8" w:rsidTr="00216D1B">
        <w:tc>
          <w:tcPr>
            <w:tcW w:w="3564" w:type="dxa"/>
            <w:tcBorders>
              <w:left w:val="nil"/>
              <w:bottom w:val="nil"/>
              <w:right w:val="nil"/>
            </w:tcBorders>
            <w:shd w:val="clear" w:color="auto" w:fill="auto"/>
          </w:tcPr>
          <w:p w:rsidR="005864FC" w:rsidRPr="00E909C8" w:rsidRDefault="005864FC" w:rsidP="005864FC">
            <w:pPr>
              <w:ind w:left="-12"/>
              <w:rPr>
                <w:rFonts w:ascii="Arial" w:eastAsia="Arial Unicode MS" w:hAnsi="Arial" w:cs="Arial"/>
                <w:sz w:val="18"/>
                <w:szCs w:val="18"/>
              </w:rPr>
            </w:pPr>
            <w:r w:rsidRPr="00E909C8">
              <w:rPr>
                <w:rFonts w:ascii="Arial" w:eastAsia="Arial Unicode MS" w:hAnsi="Arial" w:cs="Arial"/>
                <w:sz w:val="18"/>
                <w:szCs w:val="18"/>
              </w:rPr>
              <w:t>Revenue from external customers</w:t>
            </w:r>
          </w:p>
        </w:tc>
        <w:tc>
          <w:tcPr>
            <w:tcW w:w="1496" w:type="dxa"/>
            <w:tcBorders>
              <w:left w:val="nil"/>
              <w:bottom w:val="single" w:sz="4" w:space="0" w:color="auto"/>
              <w:right w:val="nil"/>
            </w:tcBorders>
            <w:vAlign w:val="bottom"/>
          </w:tcPr>
          <w:p w:rsidR="005864FC" w:rsidRPr="00E909C8" w:rsidRDefault="005864FC" w:rsidP="00E633AA">
            <w:pPr>
              <w:ind w:right="-72"/>
              <w:jc w:val="right"/>
              <w:rPr>
                <w:rFonts w:ascii="Arial" w:hAnsi="Arial" w:cs="Arial"/>
                <w:sz w:val="18"/>
                <w:szCs w:val="18"/>
                <w:lang w:val="en-GB"/>
              </w:rPr>
            </w:pPr>
            <w:r w:rsidRPr="00E909C8">
              <w:rPr>
                <w:rFonts w:ascii="Arial" w:hAnsi="Arial" w:cs="Arial"/>
                <w:sz w:val="18"/>
                <w:szCs w:val="18"/>
                <w:lang w:val="en-GB"/>
              </w:rPr>
              <w:t>1,604,650,160</w:t>
            </w:r>
          </w:p>
        </w:tc>
        <w:tc>
          <w:tcPr>
            <w:tcW w:w="1496" w:type="dxa"/>
            <w:tcBorders>
              <w:left w:val="nil"/>
              <w:bottom w:val="single" w:sz="4" w:space="0" w:color="auto"/>
              <w:right w:val="nil"/>
            </w:tcBorders>
            <w:vAlign w:val="bottom"/>
          </w:tcPr>
          <w:p w:rsidR="005864FC" w:rsidRPr="00E909C8" w:rsidRDefault="005864FC" w:rsidP="00E633AA">
            <w:pPr>
              <w:ind w:right="-72"/>
              <w:jc w:val="right"/>
              <w:rPr>
                <w:rFonts w:ascii="Arial" w:hAnsi="Arial" w:cs="Arial"/>
                <w:sz w:val="18"/>
                <w:szCs w:val="18"/>
                <w:lang w:val="en-GB"/>
              </w:rPr>
            </w:pPr>
            <w:r w:rsidRPr="00E909C8">
              <w:rPr>
                <w:rFonts w:ascii="Arial" w:hAnsi="Arial" w:cs="Arial"/>
                <w:sz w:val="18"/>
                <w:szCs w:val="18"/>
                <w:lang w:val="en-GB"/>
              </w:rPr>
              <w:t>729,727,980</w:t>
            </w:r>
          </w:p>
        </w:tc>
        <w:tc>
          <w:tcPr>
            <w:tcW w:w="1496" w:type="dxa"/>
            <w:tcBorders>
              <w:left w:val="nil"/>
              <w:bottom w:val="single" w:sz="4" w:space="0" w:color="auto"/>
              <w:right w:val="nil"/>
            </w:tcBorders>
            <w:vAlign w:val="bottom"/>
          </w:tcPr>
          <w:p w:rsidR="005864FC" w:rsidRPr="00E909C8" w:rsidRDefault="005864FC" w:rsidP="00E633AA">
            <w:pPr>
              <w:ind w:right="-72"/>
              <w:jc w:val="right"/>
              <w:rPr>
                <w:rFonts w:ascii="Arial" w:hAnsi="Arial" w:cs="Arial"/>
                <w:sz w:val="18"/>
                <w:szCs w:val="18"/>
                <w:lang w:val="en-GB"/>
              </w:rPr>
            </w:pPr>
            <w:r w:rsidRPr="00E909C8">
              <w:rPr>
                <w:rFonts w:ascii="Arial" w:hAnsi="Arial" w:cs="Arial"/>
                <w:sz w:val="18"/>
                <w:szCs w:val="18"/>
                <w:lang w:val="en-GB"/>
              </w:rPr>
              <w:t>2,571,056,810</w:t>
            </w:r>
          </w:p>
        </w:tc>
        <w:tc>
          <w:tcPr>
            <w:tcW w:w="1496" w:type="dxa"/>
            <w:tcBorders>
              <w:left w:val="nil"/>
              <w:bottom w:val="single" w:sz="4" w:space="0" w:color="auto"/>
              <w:right w:val="nil"/>
            </w:tcBorders>
            <w:vAlign w:val="bottom"/>
          </w:tcPr>
          <w:p w:rsidR="005864FC" w:rsidRPr="00E909C8" w:rsidRDefault="005864FC" w:rsidP="00E633AA">
            <w:pPr>
              <w:ind w:right="-72"/>
              <w:jc w:val="right"/>
              <w:rPr>
                <w:rFonts w:ascii="Arial" w:hAnsi="Arial" w:cs="Arial"/>
                <w:sz w:val="18"/>
                <w:szCs w:val="18"/>
                <w:lang w:val="en-GB"/>
              </w:rPr>
            </w:pPr>
            <w:r w:rsidRPr="00E909C8">
              <w:rPr>
                <w:rFonts w:ascii="Arial" w:hAnsi="Arial" w:cs="Arial"/>
                <w:sz w:val="18"/>
                <w:szCs w:val="18"/>
                <w:lang w:val="en-GB"/>
              </w:rPr>
              <w:t>4,905,434,950</w:t>
            </w:r>
          </w:p>
        </w:tc>
      </w:tr>
      <w:tr w:rsidR="00216D1B" w:rsidRPr="00E909C8" w:rsidTr="00216D1B">
        <w:tc>
          <w:tcPr>
            <w:tcW w:w="3564" w:type="dxa"/>
            <w:tcBorders>
              <w:top w:val="nil"/>
              <w:left w:val="nil"/>
              <w:bottom w:val="nil"/>
              <w:right w:val="nil"/>
            </w:tcBorders>
            <w:shd w:val="clear" w:color="auto" w:fill="auto"/>
            <w:vAlign w:val="center"/>
          </w:tcPr>
          <w:p w:rsidR="00216D1B" w:rsidRPr="00E909C8" w:rsidRDefault="00216D1B" w:rsidP="005864FC">
            <w:pPr>
              <w:ind w:left="-12"/>
              <w:rPr>
                <w:rFonts w:ascii="Arial" w:eastAsia="Arial Unicode MS" w:hAnsi="Arial" w:cs="Arial"/>
                <w:sz w:val="12"/>
                <w:szCs w:val="12"/>
                <w:lang w:val="en-GB" w:eastAsia="en-GB"/>
              </w:rPr>
            </w:pPr>
          </w:p>
        </w:tc>
        <w:tc>
          <w:tcPr>
            <w:tcW w:w="1496" w:type="dxa"/>
            <w:tcBorders>
              <w:top w:val="single" w:sz="4" w:space="0" w:color="auto"/>
              <w:left w:val="nil"/>
              <w:right w:val="nil"/>
            </w:tcBorders>
            <w:vAlign w:val="bottom"/>
          </w:tcPr>
          <w:p w:rsidR="00216D1B" w:rsidRPr="00E909C8" w:rsidRDefault="00216D1B" w:rsidP="00E633AA">
            <w:pPr>
              <w:ind w:right="-72"/>
              <w:jc w:val="right"/>
              <w:rPr>
                <w:rFonts w:ascii="Arial" w:hAnsi="Arial" w:cs="Arial"/>
                <w:sz w:val="12"/>
                <w:szCs w:val="12"/>
                <w:lang w:val="en-GB"/>
              </w:rPr>
            </w:pPr>
          </w:p>
        </w:tc>
        <w:tc>
          <w:tcPr>
            <w:tcW w:w="1496" w:type="dxa"/>
            <w:tcBorders>
              <w:top w:val="single" w:sz="4" w:space="0" w:color="auto"/>
              <w:left w:val="nil"/>
              <w:right w:val="nil"/>
            </w:tcBorders>
            <w:vAlign w:val="bottom"/>
          </w:tcPr>
          <w:p w:rsidR="00216D1B" w:rsidRPr="00E909C8" w:rsidRDefault="00216D1B" w:rsidP="00E633AA">
            <w:pPr>
              <w:ind w:right="-72"/>
              <w:jc w:val="right"/>
              <w:rPr>
                <w:rFonts w:ascii="Arial" w:hAnsi="Arial" w:cs="Arial"/>
                <w:sz w:val="12"/>
                <w:szCs w:val="12"/>
                <w:lang w:val="en-GB"/>
              </w:rPr>
            </w:pPr>
          </w:p>
        </w:tc>
        <w:tc>
          <w:tcPr>
            <w:tcW w:w="1496" w:type="dxa"/>
            <w:tcBorders>
              <w:top w:val="single" w:sz="4" w:space="0" w:color="auto"/>
              <w:left w:val="nil"/>
              <w:right w:val="nil"/>
            </w:tcBorders>
            <w:vAlign w:val="bottom"/>
          </w:tcPr>
          <w:p w:rsidR="00216D1B" w:rsidRPr="00E909C8" w:rsidRDefault="00216D1B" w:rsidP="00E633AA">
            <w:pPr>
              <w:ind w:right="-72"/>
              <w:jc w:val="right"/>
              <w:rPr>
                <w:rFonts w:ascii="Arial" w:hAnsi="Arial" w:cs="Arial"/>
                <w:sz w:val="12"/>
                <w:szCs w:val="12"/>
                <w:lang w:val="en-GB"/>
              </w:rPr>
            </w:pPr>
          </w:p>
        </w:tc>
        <w:tc>
          <w:tcPr>
            <w:tcW w:w="1496" w:type="dxa"/>
            <w:tcBorders>
              <w:top w:val="single" w:sz="4" w:space="0" w:color="auto"/>
              <w:left w:val="nil"/>
              <w:right w:val="nil"/>
            </w:tcBorders>
            <w:vAlign w:val="bottom"/>
          </w:tcPr>
          <w:p w:rsidR="00216D1B" w:rsidRPr="00E909C8" w:rsidRDefault="00216D1B" w:rsidP="00E633AA">
            <w:pPr>
              <w:ind w:right="-72"/>
              <w:jc w:val="right"/>
              <w:rPr>
                <w:rFonts w:ascii="Arial" w:hAnsi="Arial" w:cs="Arial"/>
                <w:sz w:val="12"/>
                <w:szCs w:val="12"/>
                <w:lang w:val="en-GB"/>
              </w:rPr>
            </w:pPr>
          </w:p>
        </w:tc>
      </w:tr>
      <w:tr w:rsidR="005864FC" w:rsidRPr="00E909C8" w:rsidTr="00216D1B">
        <w:tc>
          <w:tcPr>
            <w:tcW w:w="3564" w:type="dxa"/>
            <w:tcBorders>
              <w:top w:val="nil"/>
              <w:left w:val="nil"/>
              <w:bottom w:val="nil"/>
              <w:right w:val="nil"/>
            </w:tcBorders>
            <w:shd w:val="clear" w:color="auto" w:fill="auto"/>
            <w:vAlign w:val="center"/>
            <w:hideMark/>
          </w:tcPr>
          <w:p w:rsidR="005864FC" w:rsidRPr="00E909C8" w:rsidRDefault="005864FC" w:rsidP="005864FC">
            <w:pPr>
              <w:ind w:left="-12"/>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Gross profit from operations</w:t>
            </w:r>
          </w:p>
        </w:tc>
        <w:tc>
          <w:tcPr>
            <w:tcW w:w="1496" w:type="dxa"/>
            <w:tcBorders>
              <w:left w:val="nil"/>
              <w:bottom w:val="single" w:sz="4" w:space="0" w:color="auto"/>
              <w:right w:val="nil"/>
            </w:tcBorders>
            <w:vAlign w:val="bottom"/>
          </w:tcPr>
          <w:p w:rsidR="005864FC" w:rsidRPr="00E909C8" w:rsidRDefault="005864FC" w:rsidP="00E633AA">
            <w:pPr>
              <w:ind w:right="-72"/>
              <w:jc w:val="right"/>
              <w:rPr>
                <w:rFonts w:ascii="Arial" w:hAnsi="Arial" w:cs="Arial"/>
                <w:sz w:val="18"/>
                <w:szCs w:val="18"/>
                <w:lang w:val="en-GB"/>
              </w:rPr>
            </w:pPr>
            <w:r w:rsidRPr="00E909C8">
              <w:rPr>
                <w:rFonts w:ascii="Arial" w:hAnsi="Arial" w:cs="Arial"/>
                <w:sz w:val="18"/>
                <w:szCs w:val="18"/>
                <w:lang w:val="en-GB"/>
              </w:rPr>
              <w:t>239,009,053</w:t>
            </w:r>
          </w:p>
        </w:tc>
        <w:tc>
          <w:tcPr>
            <w:tcW w:w="1496" w:type="dxa"/>
            <w:tcBorders>
              <w:left w:val="nil"/>
              <w:bottom w:val="single" w:sz="4" w:space="0" w:color="auto"/>
              <w:right w:val="nil"/>
            </w:tcBorders>
            <w:vAlign w:val="bottom"/>
          </w:tcPr>
          <w:p w:rsidR="005864FC" w:rsidRPr="00E909C8" w:rsidRDefault="005864FC" w:rsidP="00E633AA">
            <w:pPr>
              <w:ind w:right="-72"/>
              <w:jc w:val="right"/>
              <w:rPr>
                <w:rFonts w:ascii="Arial" w:hAnsi="Arial" w:cs="Arial"/>
                <w:sz w:val="18"/>
                <w:szCs w:val="18"/>
                <w:lang w:val="en-GB"/>
              </w:rPr>
            </w:pPr>
            <w:r w:rsidRPr="00E909C8">
              <w:rPr>
                <w:rFonts w:ascii="Arial" w:hAnsi="Arial" w:cs="Arial"/>
                <w:sz w:val="18"/>
                <w:szCs w:val="18"/>
                <w:lang w:val="en-GB"/>
              </w:rPr>
              <w:t>144,142,894</w:t>
            </w:r>
          </w:p>
        </w:tc>
        <w:tc>
          <w:tcPr>
            <w:tcW w:w="1496" w:type="dxa"/>
            <w:tcBorders>
              <w:left w:val="nil"/>
              <w:bottom w:val="single" w:sz="4" w:space="0" w:color="auto"/>
              <w:right w:val="nil"/>
            </w:tcBorders>
            <w:vAlign w:val="bottom"/>
          </w:tcPr>
          <w:p w:rsidR="005864FC" w:rsidRPr="00E909C8" w:rsidRDefault="005864FC" w:rsidP="00E633AA">
            <w:pPr>
              <w:ind w:right="-72"/>
              <w:jc w:val="right"/>
              <w:rPr>
                <w:rFonts w:ascii="Arial" w:hAnsi="Arial" w:cs="Arial"/>
                <w:sz w:val="18"/>
                <w:szCs w:val="18"/>
                <w:lang w:val="en-GB"/>
              </w:rPr>
            </w:pPr>
            <w:r w:rsidRPr="00E909C8">
              <w:rPr>
                <w:rFonts w:ascii="Arial" w:hAnsi="Arial" w:cs="Arial"/>
                <w:sz w:val="18"/>
                <w:szCs w:val="18"/>
                <w:lang w:val="en-GB"/>
              </w:rPr>
              <w:t>317,781,366</w:t>
            </w:r>
          </w:p>
        </w:tc>
        <w:tc>
          <w:tcPr>
            <w:tcW w:w="1496" w:type="dxa"/>
            <w:tcBorders>
              <w:left w:val="nil"/>
              <w:bottom w:val="single" w:sz="4" w:space="0" w:color="auto"/>
              <w:right w:val="nil"/>
            </w:tcBorders>
            <w:vAlign w:val="bottom"/>
          </w:tcPr>
          <w:p w:rsidR="005864FC" w:rsidRPr="00E909C8" w:rsidRDefault="005864FC" w:rsidP="00E633AA">
            <w:pPr>
              <w:ind w:right="-72"/>
              <w:jc w:val="right"/>
              <w:rPr>
                <w:rFonts w:ascii="Arial" w:hAnsi="Arial" w:cs="Arial"/>
                <w:sz w:val="18"/>
                <w:szCs w:val="18"/>
                <w:lang w:val="en-GB"/>
              </w:rPr>
            </w:pPr>
            <w:r w:rsidRPr="00E909C8">
              <w:rPr>
                <w:rFonts w:ascii="Arial" w:hAnsi="Arial" w:cs="Arial"/>
                <w:sz w:val="18"/>
                <w:szCs w:val="18"/>
                <w:lang w:val="en-GB"/>
              </w:rPr>
              <w:t>700,933,313</w:t>
            </w:r>
          </w:p>
        </w:tc>
      </w:tr>
      <w:tr w:rsidR="005864FC" w:rsidRPr="003D1822" w:rsidTr="00E633AA">
        <w:tc>
          <w:tcPr>
            <w:tcW w:w="3564" w:type="dxa"/>
            <w:tcBorders>
              <w:top w:val="nil"/>
              <w:left w:val="nil"/>
              <w:bottom w:val="nil"/>
              <w:right w:val="nil"/>
            </w:tcBorders>
            <w:shd w:val="clear" w:color="auto" w:fill="auto"/>
            <w:vAlign w:val="center"/>
          </w:tcPr>
          <w:p w:rsidR="005864FC" w:rsidRPr="003D1822" w:rsidRDefault="005864FC" w:rsidP="005864FC">
            <w:pPr>
              <w:ind w:left="-12"/>
              <w:rPr>
                <w:rFonts w:ascii="Arial" w:eastAsia="Arial Unicode MS" w:hAnsi="Arial" w:cs="Arial"/>
                <w:b/>
                <w:bCs/>
                <w:sz w:val="16"/>
                <w:szCs w:val="16"/>
                <w:lang w:val="en-GB" w:eastAsia="en-GB"/>
              </w:rPr>
            </w:pPr>
          </w:p>
        </w:tc>
        <w:tc>
          <w:tcPr>
            <w:tcW w:w="1496" w:type="dxa"/>
            <w:tcBorders>
              <w:top w:val="single" w:sz="4" w:space="0" w:color="auto"/>
              <w:left w:val="nil"/>
              <w:bottom w:val="nil"/>
              <w:right w:val="nil"/>
            </w:tcBorders>
            <w:shd w:val="clear" w:color="auto" w:fill="auto"/>
            <w:vAlign w:val="bottom"/>
          </w:tcPr>
          <w:p w:rsidR="005864FC" w:rsidRPr="003D1822" w:rsidRDefault="005864FC" w:rsidP="00E633AA">
            <w:pPr>
              <w:ind w:right="-72"/>
              <w:jc w:val="right"/>
              <w:rPr>
                <w:rFonts w:ascii="Arial" w:eastAsia="Arial Unicode MS" w:hAnsi="Arial" w:cs="Arial"/>
                <w:sz w:val="16"/>
                <w:szCs w:val="16"/>
                <w:lang w:val="en-GB" w:eastAsia="en-GB"/>
              </w:rPr>
            </w:pPr>
          </w:p>
        </w:tc>
        <w:tc>
          <w:tcPr>
            <w:tcW w:w="1496" w:type="dxa"/>
            <w:tcBorders>
              <w:top w:val="single" w:sz="4" w:space="0" w:color="auto"/>
              <w:left w:val="nil"/>
              <w:bottom w:val="nil"/>
              <w:right w:val="nil"/>
            </w:tcBorders>
            <w:shd w:val="clear" w:color="auto" w:fill="auto"/>
            <w:vAlign w:val="bottom"/>
          </w:tcPr>
          <w:p w:rsidR="005864FC" w:rsidRPr="003D1822" w:rsidRDefault="005864FC" w:rsidP="00E633AA">
            <w:pPr>
              <w:ind w:right="-72"/>
              <w:jc w:val="right"/>
              <w:rPr>
                <w:rFonts w:ascii="Arial" w:eastAsia="Arial Unicode MS" w:hAnsi="Arial" w:cs="Arial"/>
                <w:sz w:val="16"/>
                <w:szCs w:val="16"/>
                <w:lang w:val="en-GB" w:eastAsia="en-GB"/>
              </w:rPr>
            </w:pPr>
          </w:p>
        </w:tc>
        <w:tc>
          <w:tcPr>
            <w:tcW w:w="1496" w:type="dxa"/>
            <w:tcBorders>
              <w:top w:val="single" w:sz="4" w:space="0" w:color="auto"/>
              <w:left w:val="nil"/>
              <w:bottom w:val="nil"/>
              <w:right w:val="nil"/>
            </w:tcBorders>
            <w:shd w:val="clear" w:color="auto" w:fill="auto"/>
            <w:vAlign w:val="bottom"/>
          </w:tcPr>
          <w:p w:rsidR="005864FC" w:rsidRPr="003D1822" w:rsidRDefault="005864FC" w:rsidP="00E633AA">
            <w:pPr>
              <w:ind w:right="-72"/>
              <w:jc w:val="right"/>
              <w:rPr>
                <w:rFonts w:ascii="Arial" w:eastAsia="Arial Unicode MS" w:hAnsi="Arial" w:cs="Arial"/>
                <w:sz w:val="16"/>
                <w:szCs w:val="16"/>
                <w:lang w:val="en-GB" w:eastAsia="en-GB"/>
              </w:rPr>
            </w:pPr>
          </w:p>
        </w:tc>
        <w:tc>
          <w:tcPr>
            <w:tcW w:w="1496" w:type="dxa"/>
            <w:tcBorders>
              <w:top w:val="single" w:sz="4" w:space="0" w:color="auto"/>
              <w:left w:val="nil"/>
              <w:bottom w:val="nil"/>
              <w:right w:val="nil"/>
            </w:tcBorders>
            <w:shd w:val="clear" w:color="auto" w:fill="auto"/>
            <w:vAlign w:val="bottom"/>
          </w:tcPr>
          <w:p w:rsidR="005864FC" w:rsidRPr="003D1822" w:rsidRDefault="005864FC" w:rsidP="00E633AA">
            <w:pPr>
              <w:ind w:right="-72"/>
              <w:jc w:val="right"/>
              <w:rPr>
                <w:rFonts w:ascii="Arial" w:eastAsia="Arial Unicode MS" w:hAnsi="Arial" w:cs="Arial"/>
                <w:sz w:val="16"/>
                <w:szCs w:val="16"/>
                <w:lang w:val="en-GB" w:eastAsia="en-GB"/>
              </w:rPr>
            </w:pPr>
          </w:p>
        </w:tc>
      </w:tr>
      <w:tr w:rsidR="005864FC" w:rsidRPr="00E909C8" w:rsidTr="00E633AA">
        <w:tc>
          <w:tcPr>
            <w:tcW w:w="3564" w:type="dxa"/>
            <w:tcBorders>
              <w:top w:val="nil"/>
              <w:left w:val="nil"/>
              <w:bottom w:val="nil"/>
              <w:right w:val="nil"/>
            </w:tcBorders>
            <w:shd w:val="clear" w:color="auto" w:fill="auto"/>
            <w:vAlign w:val="center"/>
            <w:hideMark/>
          </w:tcPr>
          <w:p w:rsidR="005864FC" w:rsidRPr="00E909C8" w:rsidRDefault="005864FC" w:rsidP="005864FC">
            <w:pPr>
              <w:ind w:left="-12"/>
              <w:rPr>
                <w:rFonts w:ascii="Arial" w:eastAsia="Arial Unicode MS" w:hAnsi="Arial" w:cs="Arial"/>
                <w:b/>
                <w:bCs/>
                <w:sz w:val="18"/>
                <w:szCs w:val="18"/>
                <w:lang w:val="en-GB" w:eastAsia="en-GB"/>
              </w:rPr>
            </w:pPr>
            <w:r w:rsidRPr="00E909C8">
              <w:rPr>
                <w:rFonts w:ascii="Arial" w:eastAsia="Arial Unicode MS" w:hAnsi="Arial" w:cs="Arial"/>
                <w:b/>
                <w:bCs/>
                <w:sz w:val="18"/>
                <w:szCs w:val="18"/>
                <w:lang w:val="en-GB" w:eastAsia="en-GB"/>
              </w:rPr>
              <w:t>Unallocated income and expenses</w:t>
            </w: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r>
      <w:tr w:rsidR="005864FC" w:rsidRPr="00E909C8" w:rsidTr="00E633AA">
        <w:tc>
          <w:tcPr>
            <w:tcW w:w="3564" w:type="dxa"/>
            <w:tcBorders>
              <w:top w:val="nil"/>
              <w:left w:val="nil"/>
              <w:bottom w:val="nil"/>
              <w:right w:val="nil"/>
            </w:tcBorders>
            <w:shd w:val="clear" w:color="auto" w:fill="auto"/>
            <w:hideMark/>
          </w:tcPr>
          <w:p w:rsidR="005864FC" w:rsidRPr="00E909C8" w:rsidRDefault="005864FC" w:rsidP="005864FC">
            <w:pPr>
              <w:ind w:left="-12"/>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Other income</w:t>
            </w: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1,816,199</w:t>
            </w:r>
          </w:p>
        </w:tc>
      </w:tr>
      <w:tr w:rsidR="005864FC" w:rsidRPr="00E909C8" w:rsidTr="00E633AA">
        <w:tc>
          <w:tcPr>
            <w:tcW w:w="3564" w:type="dxa"/>
            <w:tcBorders>
              <w:top w:val="nil"/>
              <w:left w:val="nil"/>
              <w:bottom w:val="nil"/>
              <w:right w:val="nil"/>
            </w:tcBorders>
            <w:shd w:val="clear" w:color="auto" w:fill="auto"/>
          </w:tcPr>
          <w:p w:rsidR="005864FC" w:rsidRPr="00E909C8" w:rsidRDefault="005864FC" w:rsidP="005864FC">
            <w:pPr>
              <w:ind w:left="-12"/>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Selling expenses</w:t>
            </w: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3122A3" w:rsidRDefault="005864FC" w:rsidP="00E633AA">
            <w:pPr>
              <w:ind w:right="-72"/>
              <w:jc w:val="right"/>
              <w:rPr>
                <w:rFonts w:ascii="Arial" w:eastAsia="Arial Unicode MS" w:hAnsi="Arial" w:cs="Arial"/>
                <w:sz w:val="18"/>
                <w:szCs w:val="18"/>
                <w:lang w:val="en-GB" w:eastAsia="en-GB"/>
              </w:rPr>
            </w:pPr>
            <w:r w:rsidRPr="003122A3">
              <w:rPr>
                <w:rFonts w:ascii="Arial" w:eastAsia="Arial Unicode MS" w:hAnsi="Arial" w:cs="Arial"/>
                <w:sz w:val="18"/>
                <w:szCs w:val="18"/>
                <w:lang w:val="en-GB" w:eastAsia="en-GB"/>
              </w:rPr>
              <w:t>(23,675,806)</w:t>
            </w:r>
          </w:p>
        </w:tc>
      </w:tr>
      <w:tr w:rsidR="005864FC" w:rsidRPr="00E909C8" w:rsidTr="00E633AA">
        <w:tc>
          <w:tcPr>
            <w:tcW w:w="3564" w:type="dxa"/>
            <w:tcBorders>
              <w:top w:val="nil"/>
              <w:left w:val="nil"/>
              <w:bottom w:val="nil"/>
              <w:right w:val="nil"/>
            </w:tcBorders>
            <w:shd w:val="clear" w:color="auto" w:fill="auto"/>
          </w:tcPr>
          <w:p w:rsidR="005864FC" w:rsidRPr="00E909C8" w:rsidRDefault="005864FC" w:rsidP="005864FC">
            <w:pPr>
              <w:ind w:left="-12"/>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Administrative expenses</w:t>
            </w: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3122A3" w:rsidRDefault="005864FC" w:rsidP="00E633AA">
            <w:pPr>
              <w:ind w:right="-72"/>
              <w:jc w:val="right"/>
              <w:rPr>
                <w:rFonts w:ascii="Arial" w:eastAsia="Arial Unicode MS" w:hAnsi="Arial" w:cs="Arial"/>
                <w:sz w:val="18"/>
                <w:szCs w:val="18"/>
                <w:lang w:val="en-GB" w:eastAsia="en-GB"/>
              </w:rPr>
            </w:pPr>
            <w:r w:rsidRPr="003122A3">
              <w:rPr>
                <w:rFonts w:ascii="Arial" w:eastAsia="Arial Unicode MS" w:hAnsi="Arial" w:cs="Arial"/>
                <w:sz w:val="18"/>
                <w:szCs w:val="18"/>
                <w:lang w:val="en-GB" w:eastAsia="en-GB"/>
              </w:rPr>
              <w:t>(112,620,063)</w:t>
            </w:r>
          </w:p>
        </w:tc>
      </w:tr>
      <w:tr w:rsidR="005864FC" w:rsidRPr="00E909C8" w:rsidTr="00E633AA">
        <w:tc>
          <w:tcPr>
            <w:tcW w:w="3564" w:type="dxa"/>
            <w:tcBorders>
              <w:top w:val="nil"/>
              <w:left w:val="nil"/>
              <w:bottom w:val="nil"/>
              <w:right w:val="nil"/>
            </w:tcBorders>
            <w:shd w:val="clear" w:color="auto" w:fill="auto"/>
            <w:hideMark/>
          </w:tcPr>
          <w:p w:rsidR="005864FC" w:rsidRPr="00E909C8" w:rsidRDefault="005864FC" w:rsidP="005864FC">
            <w:pPr>
              <w:ind w:left="-12"/>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Gain on exchange rate</w:t>
            </w: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4,592,363</w:t>
            </w:r>
          </w:p>
        </w:tc>
      </w:tr>
      <w:tr w:rsidR="005864FC" w:rsidRPr="00E909C8" w:rsidTr="00E633AA">
        <w:tc>
          <w:tcPr>
            <w:tcW w:w="3564" w:type="dxa"/>
            <w:tcBorders>
              <w:top w:val="nil"/>
              <w:left w:val="nil"/>
              <w:bottom w:val="nil"/>
              <w:right w:val="nil"/>
            </w:tcBorders>
            <w:shd w:val="clear" w:color="auto" w:fill="auto"/>
            <w:hideMark/>
          </w:tcPr>
          <w:p w:rsidR="005864FC" w:rsidRPr="00E909C8" w:rsidRDefault="005864FC" w:rsidP="005864FC">
            <w:pPr>
              <w:ind w:left="-12"/>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Finance costs</w:t>
            </w: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single" w:sz="4" w:space="0" w:color="auto"/>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(40,505,843)</w:t>
            </w:r>
          </w:p>
        </w:tc>
      </w:tr>
      <w:tr w:rsidR="005864FC" w:rsidRPr="00E909C8" w:rsidTr="00E633AA">
        <w:tc>
          <w:tcPr>
            <w:tcW w:w="3564" w:type="dxa"/>
            <w:tcBorders>
              <w:top w:val="nil"/>
              <w:left w:val="nil"/>
              <w:bottom w:val="nil"/>
              <w:right w:val="nil"/>
            </w:tcBorders>
            <w:shd w:val="clear" w:color="auto" w:fill="auto"/>
          </w:tcPr>
          <w:p w:rsidR="005864FC" w:rsidRPr="00E909C8" w:rsidRDefault="005864FC" w:rsidP="005864FC">
            <w:pPr>
              <w:ind w:left="-12"/>
              <w:rPr>
                <w:rFonts w:ascii="Arial" w:eastAsia="Arial Unicode MS" w:hAnsi="Arial" w:cs="Arial"/>
                <w:sz w:val="12"/>
                <w:szCs w:val="12"/>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2"/>
                <w:szCs w:val="12"/>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2"/>
                <w:szCs w:val="12"/>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2"/>
                <w:szCs w:val="12"/>
                <w:lang w:val="en-GB" w:eastAsia="en-GB"/>
              </w:rPr>
            </w:pPr>
          </w:p>
        </w:tc>
        <w:tc>
          <w:tcPr>
            <w:tcW w:w="1496" w:type="dxa"/>
            <w:tcBorders>
              <w:top w:val="single" w:sz="4" w:space="0" w:color="auto"/>
              <w:left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2"/>
                <w:szCs w:val="12"/>
                <w:lang w:val="en-GB" w:eastAsia="en-GB"/>
              </w:rPr>
            </w:pPr>
          </w:p>
        </w:tc>
      </w:tr>
      <w:tr w:rsidR="005864FC" w:rsidRPr="00E909C8" w:rsidTr="00E633AA">
        <w:tc>
          <w:tcPr>
            <w:tcW w:w="3564" w:type="dxa"/>
            <w:tcBorders>
              <w:top w:val="nil"/>
              <w:left w:val="nil"/>
              <w:bottom w:val="nil"/>
              <w:right w:val="nil"/>
            </w:tcBorders>
            <w:shd w:val="clear" w:color="auto" w:fill="auto"/>
          </w:tcPr>
          <w:p w:rsidR="005864FC" w:rsidRPr="00E909C8" w:rsidRDefault="005864FC" w:rsidP="005864FC">
            <w:pPr>
              <w:ind w:left="-12"/>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Profit before income tax</w:t>
            </w: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530,540,163</w:t>
            </w:r>
          </w:p>
        </w:tc>
      </w:tr>
      <w:tr w:rsidR="005864FC" w:rsidRPr="00E909C8" w:rsidTr="00E633AA">
        <w:tc>
          <w:tcPr>
            <w:tcW w:w="3564" w:type="dxa"/>
            <w:tcBorders>
              <w:top w:val="nil"/>
              <w:left w:val="nil"/>
              <w:bottom w:val="nil"/>
              <w:right w:val="nil"/>
            </w:tcBorders>
            <w:shd w:val="clear" w:color="auto" w:fill="auto"/>
            <w:hideMark/>
          </w:tcPr>
          <w:p w:rsidR="005864FC" w:rsidRPr="00E909C8" w:rsidRDefault="005864FC" w:rsidP="005864FC">
            <w:pPr>
              <w:ind w:left="-12"/>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Income tax</w:t>
            </w: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single" w:sz="4" w:space="0" w:color="auto"/>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(107,512,307)</w:t>
            </w:r>
          </w:p>
        </w:tc>
      </w:tr>
      <w:tr w:rsidR="005864FC" w:rsidRPr="00E909C8" w:rsidTr="00E633AA">
        <w:tc>
          <w:tcPr>
            <w:tcW w:w="3564" w:type="dxa"/>
            <w:tcBorders>
              <w:top w:val="nil"/>
              <w:left w:val="nil"/>
              <w:bottom w:val="nil"/>
              <w:right w:val="nil"/>
            </w:tcBorders>
            <w:shd w:val="clear" w:color="auto" w:fill="auto"/>
          </w:tcPr>
          <w:p w:rsidR="005864FC" w:rsidRPr="00E909C8" w:rsidRDefault="005864FC" w:rsidP="005864FC">
            <w:pPr>
              <w:ind w:left="-12"/>
              <w:rPr>
                <w:rFonts w:ascii="Arial" w:eastAsia="Arial Unicode MS" w:hAnsi="Arial" w:cs="Arial"/>
                <w:sz w:val="12"/>
                <w:szCs w:val="12"/>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2"/>
                <w:szCs w:val="12"/>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2"/>
                <w:szCs w:val="12"/>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2"/>
                <w:szCs w:val="12"/>
                <w:lang w:val="en-GB" w:eastAsia="en-GB"/>
              </w:rPr>
            </w:pPr>
          </w:p>
        </w:tc>
        <w:tc>
          <w:tcPr>
            <w:tcW w:w="1496" w:type="dxa"/>
            <w:tcBorders>
              <w:top w:val="single" w:sz="4" w:space="0" w:color="auto"/>
              <w:left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2"/>
                <w:szCs w:val="12"/>
                <w:lang w:val="en-GB" w:eastAsia="en-GB"/>
              </w:rPr>
            </w:pPr>
          </w:p>
        </w:tc>
      </w:tr>
      <w:tr w:rsidR="005864FC" w:rsidRPr="00E909C8" w:rsidTr="00E633AA">
        <w:tc>
          <w:tcPr>
            <w:tcW w:w="3564" w:type="dxa"/>
            <w:tcBorders>
              <w:top w:val="nil"/>
              <w:left w:val="nil"/>
              <w:bottom w:val="nil"/>
              <w:right w:val="nil"/>
            </w:tcBorders>
            <w:shd w:val="clear" w:color="auto" w:fill="auto"/>
            <w:hideMark/>
          </w:tcPr>
          <w:p w:rsidR="005864FC" w:rsidRPr="00E909C8" w:rsidRDefault="005864FC" w:rsidP="005864FC">
            <w:pPr>
              <w:ind w:left="-12"/>
              <w:rPr>
                <w:rFonts w:ascii="Arial" w:eastAsia="Arial Unicode MS" w:hAnsi="Arial" w:cs="Arial"/>
                <w:b/>
                <w:bCs/>
                <w:sz w:val="18"/>
                <w:szCs w:val="18"/>
                <w:lang w:val="en-GB" w:eastAsia="en-GB"/>
              </w:rPr>
            </w:pPr>
            <w:r w:rsidRPr="00E909C8">
              <w:rPr>
                <w:rFonts w:ascii="Arial" w:eastAsia="Arial Unicode MS" w:hAnsi="Arial" w:cs="Arial"/>
                <w:b/>
                <w:bCs/>
                <w:sz w:val="18"/>
                <w:szCs w:val="18"/>
                <w:lang w:val="en-GB" w:eastAsia="en-GB"/>
              </w:rPr>
              <w:t>Net profit for the year</w:t>
            </w: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auto"/>
            <w:vAlign w:val="bottom"/>
          </w:tcPr>
          <w:p w:rsidR="005864FC" w:rsidRPr="00E909C8" w:rsidRDefault="005864FC" w:rsidP="00E633AA">
            <w:pPr>
              <w:ind w:right="-72"/>
              <w:jc w:val="right"/>
              <w:rPr>
                <w:rFonts w:ascii="Arial" w:eastAsia="Arial Unicode MS" w:hAnsi="Arial" w:cs="Arial"/>
                <w:sz w:val="18"/>
                <w:szCs w:val="18"/>
                <w:lang w:val="en-GB" w:eastAsia="en-GB"/>
              </w:rPr>
            </w:pPr>
            <w:r w:rsidRPr="00E909C8">
              <w:rPr>
                <w:rFonts w:ascii="Arial" w:eastAsia="Arial Unicode MS" w:hAnsi="Arial" w:cs="Arial"/>
                <w:sz w:val="18"/>
                <w:szCs w:val="18"/>
                <w:lang w:val="en-GB" w:eastAsia="en-GB"/>
              </w:rPr>
              <w:t>423,027,856</w:t>
            </w:r>
          </w:p>
        </w:tc>
      </w:tr>
      <w:tr w:rsidR="005864FC" w:rsidRPr="003D1822" w:rsidTr="00E633AA">
        <w:tc>
          <w:tcPr>
            <w:tcW w:w="3564" w:type="dxa"/>
            <w:tcBorders>
              <w:top w:val="nil"/>
              <w:left w:val="nil"/>
              <w:bottom w:val="nil"/>
              <w:right w:val="nil"/>
            </w:tcBorders>
            <w:shd w:val="clear" w:color="auto" w:fill="auto"/>
          </w:tcPr>
          <w:p w:rsidR="005864FC" w:rsidRPr="003D1822" w:rsidRDefault="005864FC" w:rsidP="005864FC">
            <w:pPr>
              <w:ind w:left="-12"/>
              <w:rPr>
                <w:rFonts w:ascii="Arial" w:eastAsia="Arial Unicode MS" w:hAnsi="Arial" w:cs="Arial"/>
                <w:b/>
                <w:bCs/>
                <w:sz w:val="16"/>
                <w:szCs w:val="16"/>
                <w:lang w:val="en-GB" w:eastAsia="en-GB"/>
              </w:rPr>
            </w:pPr>
          </w:p>
        </w:tc>
        <w:tc>
          <w:tcPr>
            <w:tcW w:w="1496" w:type="dxa"/>
            <w:tcBorders>
              <w:top w:val="nil"/>
              <w:left w:val="nil"/>
              <w:bottom w:val="nil"/>
              <w:right w:val="nil"/>
            </w:tcBorders>
            <w:shd w:val="clear" w:color="auto" w:fill="auto"/>
            <w:vAlign w:val="bottom"/>
          </w:tcPr>
          <w:p w:rsidR="005864FC" w:rsidRPr="003D1822" w:rsidRDefault="005864FC" w:rsidP="00E633AA">
            <w:pPr>
              <w:ind w:right="-72"/>
              <w:jc w:val="right"/>
              <w:rPr>
                <w:rFonts w:ascii="Arial" w:eastAsia="Arial Unicode MS" w:hAnsi="Arial" w:cs="Arial"/>
                <w:sz w:val="16"/>
                <w:szCs w:val="16"/>
                <w:lang w:val="en-GB" w:eastAsia="en-GB"/>
              </w:rPr>
            </w:pPr>
          </w:p>
        </w:tc>
        <w:tc>
          <w:tcPr>
            <w:tcW w:w="1496" w:type="dxa"/>
            <w:tcBorders>
              <w:top w:val="nil"/>
              <w:left w:val="nil"/>
              <w:bottom w:val="nil"/>
              <w:right w:val="nil"/>
            </w:tcBorders>
            <w:shd w:val="clear" w:color="auto" w:fill="auto"/>
            <w:vAlign w:val="bottom"/>
          </w:tcPr>
          <w:p w:rsidR="005864FC" w:rsidRPr="003D1822" w:rsidRDefault="005864FC" w:rsidP="00E633AA">
            <w:pPr>
              <w:ind w:right="-72"/>
              <w:jc w:val="right"/>
              <w:rPr>
                <w:rFonts w:ascii="Arial" w:eastAsia="Arial Unicode MS" w:hAnsi="Arial" w:cs="Arial"/>
                <w:sz w:val="16"/>
                <w:szCs w:val="16"/>
                <w:lang w:val="en-GB" w:eastAsia="en-GB"/>
              </w:rPr>
            </w:pPr>
          </w:p>
        </w:tc>
        <w:tc>
          <w:tcPr>
            <w:tcW w:w="1496" w:type="dxa"/>
            <w:tcBorders>
              <w:top w:val="nil"/>
              <w:left w:val="nil"/>
              <w:bottom w:val="nil"/>
              <w:right w:val="nil"/>
            </w:tcBorders>
            <w:shd w:val="clear" w:color="auto" w:fill="auto"/>
            <w:vAlign w:val="bottom"/>
          </w:tcPr>
          <w:p w:rsidR="005864FC" w:rsidRPr="003D1822" w:rsidRDefault="005864FC" w:rsidP="00E633AA">
            <w:pPr>
              <w:ind w:right="-72"/>
              <w:jc w:val="right"/>
              <w:rPr>
                <w:rFonts w:ascii="Arial" w:eastAsia="Arial Unicode MS" w:hAnsi="Arial" w:cs="Arial"/>
                <w:sz w:val="16"/>
                <w:szCs w:val="16"/>
                <w:lang w:val="en-GB" w:eastAsia="en-GB"/>
              </w:rPr>
            </w:pPr>
          </w:p>
        </w:tc>
        <w:tc>
          <w:tcPr>
            <w:tcW w:w="1496" w:type="dxa"/>
            <w:tcBorders>
              <w:top w:val="single" w:sz="4" w:space="0" w:color="auto"/>
              <w:left w:val="nil"/>
              <w:right w:val="nil"/>
            </w:tcBorders>
            <w:shd w:val="clear" w:color="auto" w:fill="auto"/>
            <w:vAlign w:val="bottom"/>
          </w:tcPr>
          <w:p w:rsidR="005864FC" w:rsidRPr="003D1822" w:rsidRDefault="005864FC" w:rsidP="00E633AA">
            <w:pPr>
              <w:ind w:right="-72"/>
              <w:jc w:val="right"/>
              <w:rPr>
                <w:rFonts w:ascii="Arial" w:eastAsia="Arial Unicode MS" w:hAnsi="Arial" w:cs="Arial"/>
                <w:sz w:val="16"/>
                <w:szCs w:val="16"/>
                <w:lang w:val="en-GB" w:eastAsia="en-GB"/>
              </w:rPr>
            </w:pPr>
          </w:p>
        </w:tc>
      </w:tr>
      <w:tr w:rsidR="003638CE" w:rsidRPr="00E909C8" w:rsidTr="00E633AA">
        <w:tc>
          <w:tcPr>
            <w:tcW w:w="3564" w:type="dxa"/>
            <w:tcBorders>
              <w:top w:val="nil"/>
              <w:left w:val="nil"/>
              <w:bottom w:val="nil"/>
              <w:right w:val="nil"/>
            </w:tcBorders>
            <w:shd w:val="clear" w:color="auto" w:fill="auto"/>
          </w:tcPr>
          <w:p w:rsidR="003638CE" w:rsidRPr="00D504D4" w:rsidRDefault="003638CE" w:rsidP="003638CE">
            <w:pPr>
              <w:ind w:left="-12"/>
              <w:rPr>
                <w:rFonts w:ascii="Arial" w:eastAsia="Arial Unicode MS" w:hAnsi="Arial" w:cs="Arial"/>
                <w:b/>
                <w:bCs/>
                <w:sz w:val="18"/>
                <w:szCs w:val="18"/>
                <w:lang w:val="en-GB" w:eastAsia="en-GB"/>
              </w:rPr>
            </w:pPr>
            <w:r w:rsidRPr="00D504D4">
              <w:rPr>
                <w:rFonts w:ascii="Arial" w:eastAsia="Arial Unicode MS" w:hAnsi="Arial" w:cs="Arial"/>
                <w:b/>
                <w:bCs/>
                <w:sz w:val="18"/>
                <w:szCs w:val="18"/>
                <w:lang w:val="en-GB" w:eastAsia="en-GB"/>
              </w:rPr>
              <w:t xml:space="preserve">Revenues classified by </w:t>
            </w:r>
            <w:r>
              <w:rPr>
                <w:rFonts w:ascii="Arial" w:eastAsia="Arial Unicode MS" w:hAnsi="Arial" w:cs="Arial"/>
                <w:b/>
                <w:bCs/>
                <w:sz w:val="18"/>
                <w:szCs w:val="18"/>
                <w:lang w:val="en-GB" w:eastAsia="en-GB"/>
              </w:rPr>
              <w:t>type of</w:t>
            </w:r>
            <w:r w:rsidRPr="00D504D4">
              <w:rPr>
                <w:rFonts w:ascii="Arial" w:eastAsia="Arial Unicode MS" w:hAnsi="Arial" w:cs="Arial"/>
                <w:b/>
                <w:bCs/>
                <w:sz w:val="18"/>
                <w:szCs w:val="18"/>
                <w:lang w:val="en-GB" w:eastAsia="en-GB"/>
              </w:rPr>
              <w:t xml:space="preserve">  </w:t>
            </w:r>
          </w:p>
        </w:tc>
        <w:tc>
          <w:tcPr>
            <w:tcW w:w="1496" w:type="dxa"/>
            <w:tcBorders>
              <w:top w:val="nil"/>
              <w:left w:val="nil"/>
              <w:bottom w:val="nil"/>
              <w:right w:val="nil"/>
            </w:tcBorders>
            <w:shd w:val="clear" w:color="auto" w:fill="auto"/>
            <w:vAlign w:val="bottom"/>
          </w:tcPr>
          <w:p w:rsidR="003638CE" w:rsidRPr="00E909C8" w:rsidRDefault="003638CE" w:rsidP="003638CE">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3638CE" w:rsidRPr="00E909C8" w:rsidRDefault="003638CE" w:rsidP="003638CE">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3638CE" w:rsidRPr="00E909C8" w:rsidRDefault="003638CE" w:rsidP="003638CE">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vAlign w:val="bottom"/>
          </w:tcPr>
          <w:p w:rsidR="003638CE" w:rsidRPr="00E909C8" w:rsidRDefault="003638CE" w:rsidP="003638CE">
            <w:pPr>
              <w:ind w:right="-72"/>
              <w:jc w:val="right"/>
              <w:rPr>
                <w:rFonts w:ascii="Arial" w:eastAsia="Arial Unicode MS" w:hAnsi="Arial" w:cs="Arial"/>
                <w:sz w:val="18"/>
                <w:szCs w:val="18"/>
                <w:lang w:val="en-GB" w:eastAsia="en-GB"/>
              </w:rPr>
            </w:pPr>
          </w:p>
        </w:tc>
      </w:tr>
      <w:tr w:rsidR="003638CE" w:rsidRPr="00E909C8" w:rsidTr="00E633AA">
        <w:tc>
          <w:tcPr>
            <w:tcW w:w="3564" w:type="dxa"/>
            <w:tcBorders>
              <w:top w:val="nil"/>
              <w:left w:val="nil"/>
              <w:bottom w:val="nil"/>
              <w:right w:val="nil"/>
            </w:tcBorders>
            <w:shd w:val="clear" w:color="auto" w:fill="auto"/>
          </w:tcPr>
          <w:p w:rsidR="003638CE" w:rsidRPr="00D504D4" w:rsidRDefault="003638CE" w:rsidP="003638CE">
            <w:pPr>
              <w:ind w:left="-12"/>
              <w:rPr>
                <w:rFonts w:ascii="Arial" w:eastAsia="Arial Unicode MS" w:hAnsi="Arial" w:cs="Arial"/>
                <w:b/>
                <w:bCs/>
                <w:sz w:val="18"/>
                <w:szCs w:val="18"/>
                <w:lang w:val="en-GB" w:eastAsia="en-GB"/>
              </w:rPr>
            </w:pPr>
            <w:r>
              <w:rPr>
                <w:rFonts w:ascii="Arial" w:eastAsia="Arial Unicode MS" w:hAnsi="Arial" w:cs="Arial"/>
                <w:b/>
                <w:bCs/>
                <w:sz w:val="18"/>
                <w:szCs w:val="18"/>
                <w:lang w:val="en-GB" w:eastAsia="en-GB"/>
              </w:rPr>
              <w:t xml:space="preserve">   customer</w:t>
            </w:r>
            <w:r w:rsidRPr="00D504D4">
              <w:rPr>
                <w:rFonts w:ascii="Arial" w:eastAsia="Arial Unicode MS" w:hAnsi="Arial" w:cs="Arial"/>
                <w:b/>
                <w:bCs/>
                <w:sz w:val="18"/>
                <w:szCs w:val="18"/>
                <w:lang w:val="en-GB" w:eastAsia="en-GB"/>
              </w:rPr>
              <w:t>:</w:t>
            </w:r>
          </w:p>
        </w:tc>
        <w:tc>
          <w:tcPr>
            <w:tcW w:w="1496" w:type="dxa"/>
            <w:tcBorders>
              <w:top w:val="nil"/>
              <w:left w:val="nil"/>
              <w:bottom w:val="nil"/>
              <w:right w:val="nil"/>
            </w:tcBorders>
            <w:shd w:val="clear" w:color="auto" w:fill="auto"/>
            <w:vAlign w:val="bottom"/>
          </w:tcPr>
          <w:p w:rsidR="003638CE" w:rsidRPr="00E909C8" w:rsidRDefault="003638CE" w:rsidP="003638CE">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3638CE" w:rsidRPr="00E909C8" w:rsidRDefault="003638CE" w:rsidP="003638CE">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bottom"/>
          </w:tcPr>
          <w:p w:rsidR="003638CE" w:rsidRPr="00E909C8" w:rsidRDefault="003638CE" w:rsidP="003638CE">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vAlign w:val="bottom"/>
          </w:tcPr>
          <w:p w:rsidR="003638CE" w:rsidRPr="00E909C8" w:rsidRDefault="003638CE" w:rsidP="003638CE">
            <w:pPr>
              <w:ind w:right="-72"/>
              <w:jc w:val="right"/>
              <w:rPr>
                <w:rFonts w:ascii="Arial" w:eastAsia="Arial Unicode MS" w:hAnsi="Arial" w:cs="Arial"/>
                <w:sz w:val="18"/>
                <w:szCs w:val="18"/>
                <w:lang w:val="en-GB" w:eastAsia="en-GB"/>
              </w:rPr>
            </w:pPr>
          </w:p>
        </w:tc>
      </w:tr>
      <w:tr w:rsidR="00D504D4" w:rsidRPr="00E909C8" w:rsidTr="00E633AA">
        <w:tc>
          <w:tcPr>
            <w:tcW w:w="3564" w:type="dxa"/>
            <w:tcBorders>
              <w:top w:val="nil"/>
              <w:left w:val="nil"/>
              <w:bottom w:val="nil"/>
              <w:right w:val="nil"/>
            </w:tcBorders>
            <w:shd w:val="clear" w:color="auto" w:fill="auto"/>
          </w:tcPr>
          <w:p w:rsidR="00D504D4" w:rsidRPr="00D504D4" w:rsidRDefault="00D504D4" w:rsidP="00D504D4">
            <w:pPr>
              <w:ind w:left="-12"/>
              <w:rPr>
                <w:rFonts w:ascii="Arial" w:eastAsia="Arial Unicode MS" w:hAnsi="Arial" w:cs="Arial"/>
                <w:sz w:val="18"/>
                <w:szCs w:val="18"/>
                <w:lang w:val="en-GB" w:eastAsia="en-GB"/>
              </w:rPr>
            </w:pPr>
            <w:r w:rsidRPr="00D504D4">
              <w:rPr>
                <w:rFonts w:ascii="Arial" w:eastAsia="Arial Unicode MS" w:hAnsi="Arial" w:cs="Arial"/>
                <w:sz w:val="18"/>
                <w:szCs w:val="18"/>
                <w:lang w:val="en-GB" w:eastAsia="en-GB"/>
              </w:rPr>
              <w:t>Government and state enterprise</w:t>
            </w:r>
          </w:p>
        </w:tc>
        <w:tc>
          <w:tcPr>
            <w:tcW w:w="1496" w:type="dxa"/>
            <w:vAlign w:val="bottom"/>
          </w:tcPr>
          <w:p w:rsidR="00D504D4" w:rsidRPr="00E909C8" w:rsidRDefault="00D504D4" w:rsidP="00D504D4">
            <w:pPr>
              <w:ind w:right="-72"/>
              <w:jc w:val="right"/>
              <w:rPr>
                <w:rFonts w:ascii="Arial" w:hAnsi="Arial" w:cs="Arial"/>
                <w:sz w:val="18"/>
                <w:szCs w:val="18"/>
                <w:lang w:val="en-GB"/>
              </w:rPr>
            </w:pPr>
            <w:r w:rsidRPr="00E909C8">
              <w:rPr>
                <w:rFonts w:ascii="Arial" w:hAnsi="Arial" w:cs="Arial"/>
                <w:sz w:val="18"/>
                <w:szCs w:val="18"/>
                <w:lang w:val="en-GB"/>
              </w:rPr>
              <w:t>673,120</w:t>
            </w:r>
          </w:p>
        </w:tc>
        <w:tc>
          <w:tcPr>
            <w:tcW w:w="1496" w:type="dxa"/>
            <w:vAlign w:val="bottom"/>
          </w:tcPr>
          <w:p w:rsidR="00D504D4" w:rsidRPr="00E909C8" w:rsidRDefault="00D504D4" w:rsidP="00D504D4">
            <w:pPr>
              <w:ind w:right="-72"/>
              <w:jc w:val="right"/>
              <w:rPr>
                <w:rFonts w:ascii="Arial" w:hAnsi="Arial" w:cs="Arial"/>
                <w:sz w:val="18"/>
                <w:szCs w:val="18"/>
                <w:lang w:val="en-GB"/>
              </w:rPr>
            </w:pPr>
            <w:r w:rsidRPr="00E909C8">
              <w:rPr>
                <w:rFonts w:ascii="Arial" w:hAnsi="Arial" w:cs="Arial"/>
                <w:sz w:val="18"/>
                <w:szCs w:val="18"/>
                <w:lang w:val="en-GB"/>
              </w:rPr>
              <w:t>197,634,171</w:t>
            </w:r>
          </w:p>
        </w:tc>
        <w:tc>
          <w:tcPr>
            <w:tcW w:w="1496" w:type="dxa"/>
            <w:vAlign w:val="bottom"/>
          </w:tcPr>
          <w:p w:rsidR="00D504D4" w:rsidRPr="00E909C8" w:rsidRDefault="00D504D4" w:rsidP="00D504D4">
            <w:pPr>
              <w:ind w:right="-72"/>
              <w:jc w:val="right"/>
              <w:rPr>
                <w:rFonts w:ascii="Arial" w:hAnsi="Arial" w:cs="Arial"/>
                <w:sz w:val="18"/>
                <w:szCs w:val="18"/>
                <w:lang w:val="en-GB"/>
              </w:rPr>
            </w:pPr>
            <w:r w:rsidRPr="00E909C8">
              <w:rPr>
                <w:rFonts w:ascii="Arial" w:hAnsi="Arial" w:cs="Arial"/>
                <w:sz w:val="18"/>
                <w:szCs w:val="18"/>
                <w:lang w:val="en-GB"/>
              </w:rPr>
              <w:t>1,851,090,724</w:t>
            </w:r>
          </w:p>
        </w:tc>
        <w:tc>
          <w:tcPr>
            <w:tcW w:w="1496" w:type="dxa"/>
            <w:vAlign w:val="bottom"/>
          </w:tcPr>
          <w:p w:rsidR="00D504D4" w:rsidRPr="00E909C8" w:rsidRDefault="00D504D4" w:rsidP="00D504D4">
            <w:pPr>
              <w:ind w:right="-72"/>
              <w:jc w:val="right"/>
              <w:rPr>
                <w:rFonts w:ascii="Arial" w:hAnsi="Arial" w:cs="Arial"/>
                <w:sz w:val="18"/>
                <w:szCs w:val="18"/>
                <w:lang w:val="en-GB"/>
              </w:rPr>
            </w:pPr>
            <w:r w:rsidRPr="00E909C8">
              <w:rPr>
                <w:rFonts w:ascii="Arial" w:hAnsi="Arial" w:cs="Arial"/>
                <w:sz w:val="18"/>
                <w:szCs w:val="18"/>
                <w:lang w:val="en-GB"/>
              </w:rPr>
              <w:t>2,049,398,015</w:t>
            </w:r>
          </w:p>
        </w:tc>
      </w:tr>
      <w:tr w:rsidR="00D504D4" w:rsidRPr="00E909C8" w:rsidTr="00216D1B">
        <w:tc>
          <w:tcPr>
            <w:tcW w:w="3564" w:type="dxa"/>
            <w:tcBorders>
              <w:top w:val="nil"/>
              <w:left w:val="nil"/>
              <w:bottom w:val="nil"/>
              <w:right w:val="nil"/>
            </w:tcBorders>
            <w:shd w:val="clear" w:color="auto" w:fill="auto"/>
          </w:tcPr>
          <w:p w:rsidR="00D504D4" w:rsidRPr="00D504D4" w:rsidRDefault="00D504D4" w:rsidP="00D504D4">
            <w:pPr>
              <w:ind w:left="-12"/>
              <w:rPr>
                <w:rFonts w:ascii="Arial" w:eastAsia="Arial Unicode MS" w:hAnsi="Arial" w:cs="Arial"/>
                <w:sz w:val="18"/>
                <w:szCs w:val="18"/>
                <w:lang w:val="en-GB" w:eastAsia="en-GB"/>
              </w:rPr>
            </w:pPr>
            <w:r>
              <w:rPr>
                <w:rFonts w:ascii="Arial" w:eastAsia="Arial Unicode MS" w:hAnsi="Arial" w:cs="Arial"/>
                <w:sz w:val="18"/>
                <w:szCs w:val="18"/>
                <w:lang w:val="en-GB" w:eastAsia="en-GB"/>
              </w:rPr>
              <w:t>Private company</w:t>
            </w:r>
          </w:p>
        </w:tc>
        <w:tc>
          <w:tcPr>
            <w:tcW w:w="1496" w:type="dxa"/>
            <w:tcBorders>
              <w:top w:val="nil"/>
              <w:left w:val="nil"/>
              <w:bottom w:val="single" w:sz="4" w:space="0" w:color="auto"/>
              <w:right w:val="nil"/>
            </w:tcBorders>
            <w:vAlign w:val="bottom"/>
          </w:tcPr>
          <w:p w:rsidR="00D504D4" w:rsidRPr="00E909C8" w:rsidRDefault="00D504D4" w:rsidP="00D504D4">
            <w:pPr>
              <w:ind w:right="-72"/>
              <w:jc w:val="right"/>
              <w:rPr>
                <w:rFonts w:ascii="Arial" w:hAnsi="Arial" w:cs="Arial"/>
                <w:sz w:val="18"/>
                <w:szCs w:val="18"/>
                <w:lang w:val="en-GB"/>
              </w:rPr>
            </w:pPr>
            <w:r w:rsidRPr="00E909C8">
              <w:rPr>
                <w:rFonts w:ascii="Arial" w:hAnsi="Arial" w:cs="Arial"/>
                <w:sz w:val="18"/>
                <w:szCs w:val="18"/>
                <w:lang w:val="en-GB"/>
              </w:rPr>
              <w:t>1,603,977,040</w:t>
            </w:r>
          </w:p>
        </w:tc>
        <w:tc>
          <w:tcPr>
            <w:tcW w:w="1496" w:type="dxa"/>
            <w:tcBorders>
              <w:top w:val="nil"/>
              <w:left w:val="nil"/>
              <w:bottom w:val="single" w:sz="4" w:space="0" w:color="auto"/>
              <w:right w:val="nil"/>
            </w:tcBorders>
            <w:vAlign w:val="bottom"/>
          </w:tcPr>
          <w:p w:rsidR="00D504D4" w:rsidRPr="00E909C8" w:rsidRDefault="00D504D4" w:rsidP="00D504D4">
            <w:pPr>
              <w:ind w:right="-72"/>
              <w:jc w:val="right"/>
              <w:rPr>
                <w:rFonts w:ascii="Arial" w:hAnsi="Arial" w:cs="Arial"/>
                <w:sz w:val="18"/>
                <w:szCs w:val="18"/>
                <w:lang w:val="en-GB"/>
              </w:rPr>
            </w:pPr>
            <w:r w:rsidRPr="00E909C8">
              <w:rPr>
                <w:rFonts w:ascii="Arial" w:hAnsi="Arial" w:cs="Arial"/>
                <w:sz w:val="18"/>
                <w:szCs w:val="18"/>
                <w:lang w:val="en-GB"/>
              </w:rPr>
              <w:t>532,093,809</w:t>
            </w:r>
          </w:p>
        </w:tc>
        <w:tc>
          <w:tcPr>
            <w:tcW w:w="1496" w:type="dxa"/>
            <w:tcBorders>
              <w:top w:val="nil"/>
              <w:left w:val="nil"/>
              <w:bottom w:val="single" w:sz="4" w:space="0" w:color="auto"/>
              <w:right w:val="nil"/>
            </w:tcBorders>
            <w:vAlign w:val="bottom"/>
          </w:tcPr>
          <w:p w:rsidR="00D504D4" w:rsidRPr="00E909C8" w:rsidRDefault="00D504D4" w:rsidP="00D504D4">
            <w:pPr>
              <w:ind w:right="-72"/>
              <w:jc w:val="right"/>
              <w:rPr>
                <w:rFonts w:ascii="Arial" w:hAnsi="Arial" w:cs="Arial"/>
                <w:sz w:val="18"/>
                <w:szCs w:val="18"/>
                <w:lang w:val="en-GB"/>
              </w:rPr>
            </w:pPr>
            <w:r w:rsidRPr="00E909C8">
              <w:rPr>
                <w:rFonts w:ascii="Arial" w:hAnsi="Arial" w:cs="Arial"/>
                <w:sz w:val="18"/>
                <w:szCs w:val="18"/>
                <w:lang w:val="en-GB"/>
              </w:rPr>
              <w:t>719,966,086</w:t>
            </w:r>
          </w:p>
        </w:tc>
        <w:tc>
          <w:tcPr>
            <w:tcW w:w="1496" w:type="dxa"/>
            <w:tcBorders>
              <w:top w:val="nil"/>
              <w:left w:val="nil"/>
              <w:bottom w:val="single" w:sz="4" w:space="0" w:color="auto"/>
              <w:right w:val="nil"/>
            </w:tcBorders>
            <w:vAlign w:val="bottom"/>
          </w:tcPr>
          <w:p w:rsidR="00D504D4" w:rsidRPr="00E909C8" w:rsidRDefault="00D504D4" w:rsidP="00D504D4">
            <w:pPr>
              <w:ind w:right="-72"/>
              <w:jc w:val="right"/>
              <w:rPr>
                <w:rFonts w:ascii="Arial" w:hAnsi="Arial" w:cs="Arial"/>
                <w:sz w:val="18"/>
                <w:szCs w:val="18"/>
                <w:lang w:val="en-GB"/>
              </w:rPr>
            </w:pPr>
            <w:r w:rsidRPr="00E909C8">
              <w:rPr>
                <w:rFonts w:ascii="Arial" w:hAnsi="Arial" w:cs="Arial"/>
                <w:sz w:val="18"/>
                <w:szCs w:val="18"/>
                <w:lang w:val="en-GB"/>
              </w:rPr>
              <w:t>2,856,036,935</w:t>
            </w:r>
          </w:p>
        </w:tc>
      </w:tr>
      <w:tr w:rsidR="00216D1B" w:rsidRPr="003D1822" w:rsidTr="00216D1B">
        <w:tc>
          <w:tcPr>
            <w:tcW w:w="3564" w:type="dxa"/>
            <w:tcBorders>
              <w:top w:val="nil"/>
              <w:left w:val="nil"/>
              <w:bottom w:val="nil"/>
              <w:right w:val="nil"/>
            </w:tcBorders>
            <w:shd w:val="clear" w:color="auto" w:fill="auto"/>
          </w:tcPr>
          <w:p w:rsidR="00216D1B" w:rsidRPr="003D1822" w:rsidRDefault="00216D1B" w:rsidP="00E633AA">
            <w:pPr>
              <w:ind w:left="-12"/>
              <w:rPr>
                <w:rFonts w:ascii="Arial" w:eastAsia="Arial Unicode MS" w:hAnsi="Arial" w:cs="Arial"/>
                <w:b/>
                <w:bCs/>
                <w:sz w:val="12"/>
                <w:szCs w:val="12"/>
                <w:lang w:val="en-GB" w:eastAsia="en-GB"/>
              </w:rPr>
            </w:pPr>
          </w:p>
        </w:tc>
        <w:tc>
          <w:tcPr>
            <w:tcW w:w="1496" w:type="dxa"/>
            <w:tcBorders>
              <w:top w:val="single" w:sz="4" w:space="0" w:color="auto"/>
              <w:left w:val="nil"/>
              <w:right w:val="nil"/>
            </w:tcBorders>
            <w:vAlign w:val="bottom"/>
          </w:tcPr>
          <w:p w:rsidR="00216D1B" w:rsidRPr="003D1822" w:rsidRDefault="00216D1B" w:rsidP="00E633AA">
            <w:pPr>
              <w:ind w:right="-72"/>
              <w:jc w:val="right"/>
              <w:rPr>
                <w:rFonts w:ascii="Arial" w:hAnsi="Arial" w:cs="Arial"/>
                <w:sz w:val="12"/>
                <w:szCs w:val="12"/>
                <w:lang w:val="en-GB"/>
              </w:rPr>
            </w:pPr>
          </w:p>
        </w:tc>
        <w:tc>
          <w:tcPr>
            <w:tcW w:w="1496" w:type="dxa"/>
            <w:tcBorders>
              <w:top w:val="single" w:sz="4" w:space="0" w:color="auto"/>
              <w:left w:val="nil"/>
              <w:right w:val="nil"/>
            </w:tcBorders>
            <w:vAlign w:val="bottom"/>
          </w:tcPr>
          <w:p w:rsidR="00216D1B" w:rsidRPr="003D1822" w:rsidRDefault="00216D1B" w:rsidP="00E633AA">
            <w:pPr>
              <w:ind w:right="-72"/>
              <w:jc w:val="right"/>
              <w:rPr>
                <w:rFonts w:ascii="Arial" w:hAnsi="Arial" w:cs="Arial"/>
                <w:sz w:val="12"/>
                <w:szCs w:val="12"/>
                <w:lang w:val="en-GB"/>
              </w:rPr>
            </w:pPr>
          </w:p>
        </w:tc>
        <w:tc>
          <w:tcPr>
            <w:tcW w:w="1496" w:type="dxa"/>
            <w:tcBorders>
              <w:top w:val="single" w:sz="4" w:space="0" w:color="auto"/>
              <w:left w:val="nil"/>
              <w:right w:val="nil"/>
            </w:tcBorders>
            <w:vAlign w:val="bottom"/>
          </w:tcPr>
          <w:p w:rsidR="00216D1B" w:rsidRPr="003D1822" w:rsidRDefault="00216D1B" w:rsidP="00E633AA">
            <w:pPr>
              <w:ind w:right="-72"/>
              <w:jc w:val="right"/>
              <w:rPr>
                <w:rFonts w:ascii="Arial" w:hAnsi="Arial" w:cs="Arial"/>
                <w:sz w:val="12"/>
                <w:szCs w:val="12"/>
                <w:lang w:val="en-GB"/>
              </w:rPr>
            </w:pPr>
          </w:p>
        </w:tc>
        <w:tc>
          <w:tcPr>
            <w:tcW w:w="1496" w:type="dxa"/>
            <w:tcBorders>
              <w:top w:val="single" w:sz="4" w:space="0" w:color="auto"/>
              <w:left w:val="nil"/>
              <w:right w:val="nil"/>
            </w:tcBorders>
            <w:vAlign w:val="bottom"/>
          </w:tcPr>
          <w:p w:rsidR="00216D1B" w:rsidRPr="003D1822" w:rsidRDefault="00216D1B" w:rsidP="00E633AA">
            <w:pPr>
              <w:ind w:right="-72"/>
              <w:jc w:val="right"/>
              <w:rPr>
                <w:rFonts w:ascii="Arial" w:hAnsi="Arial" w:cs="Arial"/>
                <w:sz w:val="12"/>
                <w:szCs w:val="12"/>
                <w:lang w:val="en-GB"/>
              </w:rPr>
            </w:pPr>
          </w:p>
        </w:tc>
      </w:tr>
      <w:tr w:rsidR="00E633AA" w:rsidRPr="00E909C8" w:rsidTr="00216D1B">
        <w:tc>
          <w:tcPr>
            <w:tcW w:w="3564" w:type="dxa"/>
            <w:tcBorders>
              <w:top w:val="nil"/>
              <w:left w:val="nil"/>
              <w:bottom w:val="nil"/>
              <w:right w:val="nil"/>
            </w:tcBorders>
            <w:shd w:val="clear" w:color="auto" w:fill="auto"/>
          </w:tcPr>
          <w:p w:rsidR="00E633AA" w:rsidRPr="00E909C8" w:rsidRDefault="00E633AA" w:rsidP="00E633AA">
            <w:pPr>
              <w:ind w:left="-12"/>
              <w:rPr>
                <w:rFonts w:ascii="Arial" w:eastAsia="Arial Unicode MS" w:hAnsi="Arial" w:cs="Arial"/>
                <w:b/>
                <w:bCs/>
                <w:sz w:val="18"/>
                <w:szCs w:val="18"/>
                <w:lang w:val="en-GB" w:eastAsia="en-GB"/>
              </w:rPr>
            </w:pPr>
          </w:p>
        </w:tc>
        <w:tc>
          <w:tcPr>
            <w:tcW w:w="1496" w:type="dxa"/>
            <w:tcBorders>
              <w:left w:val="nil"/>
              <w:bottom w:val="single" w:sz="4" w:space="0" w:color="auto"/>
              <w:right w:val="nil"/>
            </w:tcBorders>
            <w:vAlign w:val="bottom"/>
          </w:tcPr>
          <w:p w:rsidR="00E633AA" w:rsidRPr="00E909C8" w:rsidRDefault="00E633AA" w:rsidP="00E633AA">
            <w:pPr>
              <w:ind w:right="-72"/>
              <w:jc w:val="right"/>
              <w:rPr>
                <w:rFonts w:ascii="Arial" w:hAnsi="Arial" w:cs="Arial"/>
                <w:sz w:val="18"/>
                <w:szCs w:val="18"/>
                <w:lang w:val="en-GB"/>
              </w:rPr>
            </w:pPr>
            <w:r w:rsidRPr="00E909C8">
              <w:rPr>
                <w:rFonts w:ascii="Arial" w:hAnsi="Arial" w:cs="Arial"/>
                <w:sz w:val="18"/>
                <w:szCs w:val="18"/>
                <w:lang w:val="en-GB"/>
              </w:rPr>
              <w:t>1,604,650,160</w:t>
            </w:r>
          </w:p>
        </w:tc>
        <w:tc>
          <w:tcPr>
            <w:tcW w:w="1496" w:type="dxa"/>
            <w:tcBorders>
              <w:left w:val="nil"/>
              <w:bottom w:val="single" w:sz="4" w:space="0" w:color="auto"/>
              <w:right w:val="nil"/>
            </w:tcBorders>
            <w:vAlign w:val="bottom"/>
          </w:tcPr>
          <w:p w:rsidR="00E633AA" w:rsidRPr="00E909C8" w:rsidRDefault="00E633AA" w:rsidP="00E633AA">
            <w:pPr>
              <w:ind w:right="-72"/>
              <w:jc w:val="right"/>
              <w:rPr>
                <w:rFonts w:ascii="Arial" w:hAnsi="Arial" w:cs="Arial"/>
                <w:sz w:val="18"/>
                <w:szCs w:val="18"/>
                <w:lang w:val="en-GB"/>
              </w:rPr>
            </w:pPr>
            <w:r w:rsidRPr="00E909C8">
              <w:rPr>
                <w:rFonts w:ascii="Arial" w:hAnsi="Arial" w:cs="Arial"/>
                <w:sz w:val="18"/>
                <w:szCs w:val="18"/>
                <w:lang w:val="en-GB"/>
              </w:rPr>
              <w:t>729,727,980</w:t>
            </w:r>
          </w:p>
        </w:tc>
        <w:tc>
          <w:tcPr>
            <w:tcW w:w="1496" w:type="dxa"/>
            <w:tcBorders>
              <w:left w:val="nil"/>
              <w:bottom w:val="single" w:sz="4" w:space="0" w:color="auto"/>
              <w:right w:val="nil"/>
            </w:tcBorders>
            <w:vAlign w:val="bottom"/>
          </w:tcPr>
          <w:p w:rsidR="00E633AA" w:rsidRPr="00E909C8" w:rsidRDefault="00E633AA" w:rsidP="00E633AA">
            <w:pPr>
              <w:ind w:right="-72"/>
              <w:jc w:val="right"/>
              <w:rPr>
                <w:rFonts w:ascii="Arial" w:hAnsi="Arial" w:cs="Arial"/>
                <w:sz w:val="18"/>
                <w:szCs w:val="18"/>
                <w:lang w:val="en-GB"/>
              </w:rPr>
            </w:pPr>
            <w:r w:rsidRPr="00E909C8">
              <w:rPr>
                <w:rFonts w:ascii="Arial" w:hAnsi="Arial" w:cs="Arial"/>
                <w:sz w:val="18"/>
                <w:szCs w:val="18"/>
                <w:lang w:val="en-GB"/>
              </w:rPr>
              <w:t>2,571,056,810</w:t>
            </w:r>
          </w:p>
        </w:tc>
        <w:tc>
          <w:tcPr>
            <w:tcW w:w="1496" w:type="dxa"/>
            <w:tcBorders>
              <w:left w:val="nil"/>
              <w:bottom w:val="single" w:sz="4" w:space="0" w:color="auto"/>
              <w:right w:val="nil"/>
            </w:tcBorders>
            <w:vAlign w:val="bottom"/>
          </w:tcPr>
          <w:p w:rsidR="00E633AA" w:rsidRPr="00E909C8" w:rsidRDefault="00E633AA" w:rsidP="00E633AA">
            <w:pPr>
              <w:ind w:right="-72"/>
              <w:jc w:val="right"/>
              <w:rPr>
                <w:rFonts w:ascii="Arial" w:hAnsi="Arial" w:cs="Arial"/>
                <w:sz w:val="18"/>
                <w:szCs w:val="18"/>
                <w:lang w:val="en-GB"/>
              </w:rPr>
            </w:pPr>
            <w:r w:rsidRPr="00E909C8">
              <w:rPr>
                <w:rFonts w:ascii="Arial" w:hAnsi="Arial" w:cs="Arial"/>
                <w:sz w:val="18"/>
                <w:szCs w:val="18"/>
                <w:lang w:val="en-GB"/>
              </w:rPr>
              <w:t>4,905,434,950</w:t>
            </w:r>
          </w:p>
        </w:tc>
      </w:tr>
    </w:tbl>
    <w:p w:rsidR="00554E24" w:rsidRPr="003D1822" w:rsidRDefault="00554E24" w:rsidP="00554E2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eastAsia="Times New Roman" w:hAnsi="Arial" w:cs="Arial"/>
          <w:spacing w:val="-2"/>
          <w:sz w:val="16"/>
          <w:szCs w:val="16"/>
          <w:lang w:val="en-GB"/>
        </w:rPr>
      </w:pPr>
    </w:p>
    <w:p w:rsidR="00554E24" w:rsidRPr="0085495B" w:rsidRDefault="00554E24" w:rsidP="00554E24">
      <w:pPr>
        <w:ind w:left="540" w:hanging="540"/>
        <w:contextualSpacing/>
        <w:jc w:val="both"/>
        <w:rPr>
          <w:rFonts w:ascii="Arial" w:eastAsia="Arial Unicode MS" w:hAnsi="Arial" w:cs="Arial"/>
          <w:b/>
          <w:bCs/>
          <w:color w:val="CF4A02"/>
          <w:sz w:val="18"/>
          <w:szCs w:val="18"/>
          <w:lang w:val="en-GB"/>
        </w:rPr>
      </w:pPr>
      <w:r w:rsidRPr="0085495B">
        <w:rPr>
          <w:rFonts w:ascii="Arial" w:eastAsia="Arial Unicode MS" w:hAnsi="Arial" w:cs="Arial"/>
          <w:b/>
          <w:bCs/>
          <w:color w:val="CF4A02"/>
          <w:sz w:val="18"/>
          <w:szCs w:val="18"/>
          <w:lang w:val="en-GB"/>
        </w:rPr>
        <w:t>Geographic segments</w:t>
      </w:r>
    </w:p>
    <w:p w:rsidR="00554E24" w:rsidRPr="003D1822" w:rsidRDefault="00554E24" w:rsidP="00554E2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eastAsia="Times New Roman" w:hAnsi="Arial" w:cs="Arial"/>
          <w:spacing w:val="-2"/>
          <w:sz w:val="16"/>
          <w:szCs w:val="16"/>
          <w:lang w:val="en-GB"/>
        </w:rPr>
      </w:pPr>
    </w:p>
    <w:p w:rsidR="00554E24" w:rsidRPr="0085495B" w:rsidRDefault="00554E24" w:rsidP="00554E24">
      <w:pPr>
        <w:tabs>
          <w:tab w:val="right" w:pos="7038"/>
        </w:tabs>
        <w:jc w:val="both"/>
        <w:rPr>
          <w:rFonts w:ascii="Arial" w:hAnsi="Arial" w:cs="Arial"/>
          <w:spacing w:val="2"/>
          <w:sz w:val="18"/>
          <w:szCs w:val="18"/>
        </w:rPr>
      </w:pPr>
      <w:r w:rsidRPr="0085495B">
        <w:rPr>
          <w:rFonts w:ascii="Arial" w:hAnsi="Arial" w:cs="Arial"/>
          <w:spacing w:val="-2"/>
          <w:sz w:val="18"/>
          <w:szCs w:val="18"/>
        </w:rPr>
        <w:t>Management considers that the Company operates in a single geographic area, namely in Thailand, and has, therefore,</w:t>
      </w:r>
      <w:r w:rsidRPr="0085495B">
        <w:rPr>
          <w:rFonts w:ascii="Arial" w:hAnsi="Arial" w:cs="Arial"/>
          <w:spacing w:val="2"/>
          <w:sz w:val="18"/>
          <w:szCs w:val="18"/>
        </w:rPr>
        <w:t xml:space="preserve"> only one major geographic segment.</w:t>
      </w:r>
    </w:p>
    <w:p w:rsidR="00554E24" w:rsidRPr="003D1822" w:rsidRDefault="00554E24" w:rsidP="00554E24">
      <w:pPr>
        <w:rPr>
          <w:rFonts w:ascii="Arial" w:hAnsi="Arial" w:cs="Arial"/>
          <w:sz w:val="16"/>
          <w:szCs w:val="16"/>
          <w:shd w:val="clear" w:color="auto" w:fill="FFFFFF" w:themeFill="background1"/>
        </w:rPr>
      </w:pPr>
    </w:p>
    <w:p w:rsidR="00554E24" w:rsidRPr="0085495B" w:rsidRDefault="00554E24" w:rsidP="00554E24">
      <w:pPr>
        <w:ind w:left="540" w:hanging="540"/>
        <w:contextualSpacing/>
        <w:jc w:val="both"/>
        <w:rPr>
          <w:rFonts w:ascii="Arial" w:eastAsia="Arial Unicode MS" w:hAnsi="Arial" w:cs="Arial"/>
          <w:b/>
          <w:bCs/>
          <w:color w:val="CF4A02"/>
          <w:sz w:val="18"/>
          <w:szCs w:val="18"/>
          <w:lang w:val="en-GB"/>
        </w:rPr>
      </w:pPr>
      <w:r w:rsidRPr="0085495B">
        <w:rPr>
          <w:rFonts w:ascii="Arial" w:eastAsia="Arial Unicode MS" w:hAnsi="Arial" w:cs="Arial"/>
          <w:b/>
          <w:bCs/>
          <w:color w:val="CF4A02"/>
          <w:sz w:val="18"/>
          <w:szCs w:val="18"/>
          <w:lang w:val="en-GB"/>
        </w:rPr>
        <w:t>Information about major customers</w:t>
      </w:r>
    </w:p>
    <w:p w:rsidR="00554E24" w:rsidRPr="003D1822" w:rsidRDefault="00554E24" w:rsidP="00554E24">
      <w:pPr>
        <w:rPr>
          <w:rFonts w:ascii="Arial" w:hAnsi="Arial" w:cs="Arial"/>
          <w:sz w:val="16"/>
          <w:szCs w:val="16"/>
          <w:shd w:val="clear" w:color="auto" w:fill="FFFFFF" w:themeFill="background1"/>
        </w:rPr>
      </w:pPr>
    </w:p>
    <w:p w:rsidR="00554E24" w:rsidRPr="0085495B" w:rsidRDefault="00554E24" w:rsidP="00554E24">
      <w:pPr>
        <w:tabs>
          <w:tab w:val="right" w:pos="7038"/>
        </w:tabs>
        <w:jc w:val="both"/>
        <w:rPr>
          <w:rFonts w:ascii="Arial" w:hAnsi="Arial" w:cs="Arial"/>
          <w:spacing w:val="2"/>
          <w:sz w:val="18"/>
          <w:szCs w:val="18"/>
        </w:rPr>
      </w:pPr>
      <w:r w:rsidRPr="0085495B">
        <w:rPr>
          <w:rFonts w:ascii="Arial" w:hAnsi="Arial" w:cs="Arial"/>
          <w:spacing w:val="2"/>
          <w:sz w:val="18"/>
          <w:szCs w:val="18"/>
        </w:rPr>
        <w:t>For the year ended 31 December 2020, the Group has</w:t>
      </w:r>
      <w:r w:rsidR="00CE6ECE">
        <w:rPr>
          <w:rFonts w:ascii="Arial" w:hAnsi="Arial" w:cstheme="minorBidi" w:hint="cs"/>
          <w:spacing w:val="2"/>
          <w:sz w:val="18"/>
          <w:szCs w:val="18"/>
          <w:cs/>
        </w:rPr>
        <w:t xml:space="preserve"> </w:t>
      </w:r>
      <w:r w:rsidR="00CE6ECE">
        <w:rPr>
          <w:rFonts w:ascii="Arial" w:hAnsi="Arial" w:cstheme="minorBidi"/>
          <w:spacing w:val="2"/>
          <w:sz w:val="18"/>
          <w:szCs w:val="18"/>
        </w:rPr>
        <w:t>revenues from</w:t>
      </w:r>
      <w:r w:rsidRPr="0085495B">
        <w:rPr>
          <w:rFonts w:ascii="Arial" w:hAnsi="Arial" w:cs="Arial"/>
          <w:spacing w:val="2"/>
          <w:sz w:val="18"/>
          <w:szCs w:val="18"/>
        </w:rPr>
        <w:t xml:space="preserve"> </w:t>
      </w:r>
      <w:r w:rsidR="00E633AA" w:rsidRPr="0085495B">
        <w:rPr>
          <w:rFonts w:ascii="Arial" w:hAnsi="Arial" w:cs="Arial"/>
          <w:spacing w:val="2"/>
          <w:sz w:val="18"/>
          <w:szCs w:val="18"/>
        </w:rPr>
        <w:t xml:space="preserve">three </w:t>
      </w:r>
      <w:r w:rsidRPr="0085495B">
        <w:rPr>
          <w:rFonts w:ascii="Arial" w:hAnsi="Arial" w:cs="Arial"/>
          <w:spacing w:val="2"/>
          <w:sz w:val="18"/>
          <w:szCs w:val="18"/>
        </w:rPr>
        <w:t xml:space="preserve">major customers in amounting to Baht </w:t>
      </w:r>
      <w:r w:rsidR="00E633AA" w:rsidRPr="0085495B">
        <w:rPr>
          <w:rFonts w:ascii="Arial" w:hAnsi="Arial" w:cs="Arial"/>
          <w:spacing w:val="2"/>
          <w:sz w:val="18"/>
          <w:szCs w:val="18"/>
        </w:rPr>
        <w:t>1,576</w:t>
      </w:r>
      <w:r w:rsidRPr="0085495B">
        <w:rPr>
          <w:rFonts w:ascii="Arial" w:hAnsi="Arial" w:cs="Arial"/>
          <w:spacing w:val="2"/>
          <w:sz w:val="18"/>
          <w:szCs w:val="18"/>
        </w:rPr>
        <w:t xml:space="preserve"> million which are included in three segments. (For the year ended 31 December 2019 has </w:t>
      </w:r>
      <w:r w:rsidR="00CE6ECE">
        <w:rPr>
          <w:rFonts w:ascii="Arial" w:hAnsi="Arial" w:cs="Arial"/>
          <w:spacing w:val="2"/>
          <w:sz w:val="18"/>
          <w:szCs w:val="18"/>
        </w:rPr>
        <w:t xml:space="preserve">revenue from </w:t>
      </w:r>
      <w:r w:rsidRPr="0085495B">
        <w:rPr>
          <w:rFonts w:ascii="Arial" w:hAnsi="Arial" w:cs="Arial"/>
          <w:spacing w:val="2"/>
          <w:sz w:val="18"/>
          <w:szCs w:val="18"/>
        </w:rPr>
        <w:t xml:space="preserve">two major customers in amounting to Baht 2,904 million which are included in </w:t>
      </w:r>
      <w:r w:rsidRPr="0085495B">
        <w:rPr>
          <w:rFonts w:ascii="Arial" w:hAnsi="Arial" w:cs="Arial"/>
          <w:spacing w:val="2"/>
          <w:sz w:val="18"/>
          <w:szCs w:val="22"/>
          <w:lang w:val="en-GB"/>
        </w:rPr>
        <w:t xml:space="preserve">three </w:t>
      </w:r>
      <w:r w:rsidRPr="0085495B">
        <w:rPr>
          <w:rFonts w:ascii="Arial" w:hAnsi="Arial" w:cs="Arial"/>
          <w:spacing w:val="2"/>
          <w:sz w:val="18"/>
          <w:szCs w:val="18"/>
        </w:rPr>
        <w:t>segments) as follow table:</w:t>
      </w:r>
    </w:p>
    <w:p w:rsidR="00554E24" w:rsidRPr="003D1822" w:rsidRDefault="00554E24" w:rsidP="00554E24">
      <w:pPr>
        <w:tabs>
          <w:tab w:val="right" w:pos="7038"/>
        </w:tabs>
        <w:jc w:val="both"/>
        <w:rPr>
          <w:rFonts w:ascii="Arial" w:hAnsi="Arial" w:cs="Arial"/>
          <w:spacing w:val="2"/>
          <w:sz w:val="16"/>
          <w:szCs w:val="16"/>
        </w:rPr>
      </w:pPr>
    </w:p>
    <w:tbl>
      <w:tblPr>
        <w:tblW w:w="9576" w:type="dxa"/>
        <w:tblInd w:w="-90" w:type="dxa"/>
        <w:tblLayout w:type="fixed"/>
        <w:tblLook w:val="04A0" w:firstRow="1" w:lastRow="0" w:firstColumn="1" w:lastColumn="0" w:noHBand="0" w:noVBand="1"/>
      </w:tblPr>
      <w:tblGrid>
        <w:gridCol w:w="6840"/>
        <w:gridCol w:w="1368"/>
        <w:gridCol w:w="1368"/>
      </w:tblGrid>
      <w:tr w:rsidR="00554E24" w:rsidRPr="0085495B" w:rsidTr="003D1822">
        <w:trPr>
          <w:trHeight w:val="22"/>
        </w:trPr>
        <w:tc>
          <w:tcPr>
            <w:tcW w:w="6840" w:type="dxa"/>
          </w:tcPr>
          <w:p w:rsidR="00554E24" w:rsidRPr="0085495B" w:rsidRDefault="00554E24" w:rsidP="00554E24">
            <w:pPr>
              <w:ind w:left="-12"/>
              <w:jc w:val="both"/>
              <w:rPr>
                <w:rFonts w:ascii="Arial" w:hAnsi="Arial" w:cs="Arial"/>
                <w:sz w:val="18"/>
                <w:szCs w:val="18"/>
              </w:rPr>
            </w:pPr>
          </w:p>
        </w:tc>
        <w:tc>
          <w:tcPr>
            <w:tcW w:w="2736" w:type="dxa"/>
            <w:gridSpan w:val="2"/>
            <w:tcBorders>
              <w:top w:val="single" w:sz="4" w:space="0" w:color="auto"/>
              <w:bottom w:val="single" w:sz="4" w:space="0" w:color="auto"/>
            </w:tcBorders>
          </w:tcPr>
          <w:p w:rsidR="00554E24" w:rsidRPr="0085495B" w:rsidRDefault="00554E24" w:rsidP="00554E24">
            <w:pPr>
              <w:ind w:left="-40" w:right="-72"/>
              <w:jc w:val="center"/>
              <w:rPr>
                <w:rFonts w:ascii="Arial" w:hAnsi="Arial" w:cs="Arial"/>
                <w:b/>
                <w:bCs/>
                <w:sz w:val="18"/>
                <w:szCs w:val="18"/>
              </w:rPr>
            </w:pPr>
            <w:r w:rsidRPr="0085495B">
              <w:rPr>
                <w:rFonts w:ascii="Arial" w:hAnsi="Arial" w:cs="Arial"/>
                <w:b/>
                <w:bCs/>
                <w:sz w:val="18"/>
                <w:szCs w:val="18"/>
              </w:rPr>
              <w:t xml:space="preserve">Consolidated </w:t>
            </w:r>
          </w:p>
          <w:p w:rsidR="00554E24" w:rsidRPr="0085495B" w:rsidRDefault="00554E24" w:rsidP="00554E24">
            <w:pPr>
              <w:ind w:left="-40"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3D1822">
        <w:trPr>
          <w:trHeight w:val="22"/>
        </w:trPr>
        <w:tc>
          <w:tcPr>
            <w:tcW w:w="6840" w:type="dxa"/>
          </w:tcPr>
          <w:p w:rsidR="00554E24" w:rsidRPr="0085495B" w:rsidRDefault="00554E24" w:rsidP="00554E24">
            <w:pPr>
              <w:ind w:left="-12"/>
              <w:jc w:val="both"/>
              <w:rPr>
                <w:rFonts w:ascii="Arial" w:hAnsi="Arial" w:cs="Arial"/>
                <w:sz w:val="18"/>
                <w:szCs w:val="18"/>
              </w:rPr>
            </w:pPr>
          </w:p>
        </w:tc>
        <w:tc>
          <w:tcPr>
            <w:tcW w:w="1368"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368"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r>
      <w:tr w:rsidR="00554E24" w:rsidRPr="0085495B" w:rsidTr="003D1822">
        <w:trPr>
          <w:trHeight w:val="22"/>
        </w:trPr>
        <w:tc>
          <w:tcPr>
            <w:tcW w:w="6840" w:type="dxa"/>
          </w:tcPr>
          <w:p w:rsidR="00554E24" w:rsidRPr="0085495B" w:rsidRDefault="00554E24" w:rsidP="00554E24">
            <w:pPr>
              <w:ind w:left="-12"/>
              <w:jc w:val="both"/>
              <w:rPr>
                <w:rFonts w:ascii="Arial" w:hAnsi="Arial" w:cs="Arial"/>
                <w:sz w:val="18"/>
                <w:szCs w:val="18"/>
              </w:rPr>
            </w:pPr>
          </w:p>
        </w:tc>
        <w:tc>
          <w:tcPr>
            <w:tcW w:w="1368" w:type="dxa"/>
            <w:tcBorders>
              <w:bottom w:val="single" w:sz="4" w:space="0" w:color="auto"/>
            </w:tcBorders>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Million Baht</w:t>
            </w:r>
          </w:p>
        </w:tc>
        <w:tc>
          <w:tcPr>
            <w:tcW w:w="1368" w:type="dxa"/>
            <w:tcBorders>
              <w:bottom w:val="single" w:sz="4" w:space="0" w:color="auto"/>
            </w:tcBorders>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Million Baht</w:t>
            </w:r>
          </w:p>
        </w:tc>
      </w:tr>
      <w:tr w:rsidR="00554E24" w:rsidRPr="003D1822" w:rsidTr="003D1822">
        <w:trPr>
          <w:trHeight w:val="22"/>
        </w:trPr>
        <w:tc>
          <w:tcPr>
            <w:tcW w:w="6840" w:type="dxa"/>
          </w:tcPr>
          <w:p w:rsidR="00554E24" w:rsidRPr="003D1822" w:rsidRDefault="00554E24" w:rsidP="00554E24">
            <w:pPr>
              <w:ind w:left="-12"/>
              <w:jc w:val="both"/>
              <w:rPr>
                <w:rFonts w:ascii="Arial" w:hAnsi="Arial" w:cs="Arial"/>
                <w:sz w:val="12"/>
                <w:szCs w:val="12"/>
              </w:rPr>
            </w:pPr>
          </w:p>
        </w:tc>
        <w:tc>
          <w:tcPr>
            <w:tcW w:w="1368" w:type="dxa"/>
            <w:tcBorders>
              <w:top w:val="single" w:sz="4" w:space="0" w:color="auto"/>
            </w:tcBorders>
            <w:shd w:val="clear" w:color="auto" w:fill="FAFAFA"/>
          </w:tcPr>
          <w:p w:rsidR="00554E24" w:rsidRPr="003D1822" w:rsidRDefault="00554E24" w:rsidP="00554E24">
            <w:pPr>
              <w:ind w:left="-40" w:right="-72"/>
              <w:jc w:val="right"/>
              <w:rPr>
                <w:rFonts w:ascii="Arial" w:hAnsi="Arial" w:cs="Arial"/>
                <w:b/>
                <w:bCs/>
                <w:sz w:val="12"/>
                <w:szCs w:val="12"/>
              </w:rPr>
            </w:pPr>
          </w:p>
        </w:tc>
        <w:tc>
          <w:tcPr>
            <w:tcW w:w="1368" w:type="dxa"/>
            <w:tcBorders>
              <w:top w:val="single" w:sz="4" w:space="0" w:color="auto"/>
            </w:tcBorders>
          </w:tcPr>
          <w:p w:rsidR="00554E24" w:rsidRPr="003D1822" w:rsidRDefault="00554E24" w:rsidP="00554E24">
            <w:pPr>
              <w:ind w:left="-40" w:right="-72"/>
              <w:jc w:val="right"/>
              <w:rPr>
                <w:rFonts w:ascii="Arial" w:hAnsi="Arial" w:cs="Arial"/>
                <w:b/>
                <w:bCs/>
                <w:sz w:val="12"/>
                <w:szCs w:val="12"/>
              </w:rPr>
            </w:pPr>
          </w:p>
        </w:tc>
      </w:tr>
      <w:tr w:rsidR="00E633AA" w:rsidRPr="0085495B" w:rsidTr="003D1822">
        <w:trPr>
          <w:trHeight w:val="22"/>
        </w:trPr>
        <w:tc>
          <w:tcPr>
            <w:tcW w:w="6840" w:type="dxa"/>
            <w:vAlign w:val="center"/>
          </w:tcPr>
          <w:p w:rsidR="00E633AA" w:rsidRPr="0085495B" w:rsidRDefault="00E633AA" w:rsidP="00E633AA">
            <w:pPr>
              <w:ind w:left="-12"/>
              <w:rPr>
                <w:rFonts w:ascii="Arial" w:hAnsi="Arial" w:cs="Arial"/>
                <w:sz w:val="18"/>
                <w:szCs w:val="18"/>
              </w:rPr>
            </w:pPr>
            <w:r w:rsidRPr="0085495B">
              <w:rPr>
                <w:rFonts w:ascii="Arial" w:hAnsi="Arial" w:cs="Arial"/>
                <w:sz w:val="18"/>
                <w:szCs w:val="18"/>
              </w:rPr>
              <w:t>Major customer - 1</w:t>
            </w:r>
          </w:p>
        </w:tc>
        <w:tc>
          <w:tcPr>
            <w:tcW w:w="1368" w:type="dxa"/>
            <w:shd w:val="clear" w:color="auto" w:fill="FAFAFA"/>
          </w:tcPr>
          <w:p w:rsidR="00E633AA" w:rsidRPr="0085495B" w:rsidRDefault="00E633AA" w:rsidP="00E633AA">
            <w:pPr>
              <w:ind w:right="-72"/>
              <w:jc w:val="right"/>
              <w:rPr>
                <w:rFonts w:ascii="Arial" w:hAnsi="Arial" w:cs="Arial"/>
                <w:sz w:val="18"/>
                <w:szCs w:val="18"/>
              </w:rPr>
            </w:pPr>
            <w:r w:rsidRPr="0085495B">
              <w:rPr>
                <w:rFonts w:ascii="Arial" w:hAnsi="Arial" w:cs="Arial"/>
                <w:sz w:val="18"/>
                <w:szCs w:val="18"/>
              </w:rPr>
              <w:t>932</w:t>
            </w:r>
          </w:p>
        </w:tc>
        <w:tc>
          <w:tcPr>
            <w:tcW w:w="1368" w:type="dxa"/>
          </w:tcPr>
          <w:p w:rsidR="00E633AA" w:rsidRPr="0085495B" w:rsidRDefault="00E633AA" w:rsidP="00E633AA">
            <w:pPr>
              <w:ind w:right="-72"/>
              <w:jc w:val="right"/>
              <w:rPr>
                <w:rFonts w:ascii="Arial" w:hAnsi="Arial" w:cs="Arial"/>
                <w:sz w:val="18"/>
                <w:szCs w:val="18"/>
              </w:rPr>
            </w:pPr>
            <w:r w:rsidRPr="0085495B">
              <w:rPr>
                <w:rFonts w:ascii="Arial" w:hAnsi="Arial" w:cs="Arial"/>
                <w:sz w:val="18"/>
                <w:szCs w:val="18"/>
                <w:lang w:val="en-GB"/>
              </w:rPr>
              <w:t>1</w:t>
            </w:r>
            <w:r w:rsidRPr="0085495B">
              <w:rPr>
                <w:rFonts w:ascii="Arial" w:hAnsi="Arial" w:cs="Arial"/>
                <w:sz w:val="18"/>
                <w:szCs w:val="18"/>
              </w:rPr>
              <w:t>,</w:t>
            </w:r>
            <w:r w:rsidRPr="0085495B">
              <w:rPr>
                <w:rFonts w:ascii="Arial" w:hAnsi="Arial" w:cs="Arial"/>
                <w:sz w:val="18"/>
                <w:szCs w:val="18"/>
                <w:lang w:val="en-GB"/>
              </w:rPr>
              <w:t>760</w:t>
            </w:r>
          </w:p>
        </w:tc>
      </w:tr>
      <w:tr w:rsidR="00E633AA" w:rsidRPr="0085495B" w:rsidTr="003D1822">
        <w:trPr>
          <w:trHeight w:val="22"/>
        </w:trPr>
        <w:tc>
          <w:tcPr>
            <w:tcW w:w="6840" w:type="dxa"/>
            <w:vAlign w:val="center"/>
          </w:tcPr>
          <w:p w:rsidR="00E633AA" w:rsidRPr="0085495B" w:rsidRDefault="00E633AA" w:rsidP="00E633AA">
            <w:pPr>
              <w:ind w:left="-12"/>
              <w:rPr>
                <w:rFonts w:ascii="Arial" w:hAnsi="Arial" w:cs="Arial"/>
                <w:sz w:val="18"/>
                <w:szCs w:val="18"/>
              </w:rPr>
            </w:pPr>
            <w:r w:rsidRPr="0085495B">
              <w:rPr>
                <w:rFonts w:ascii="Arial" w:hAnsi="Arial" w:cs="Arial"/>
                <w:sz w:val="18"/>
                <w:szCs w:val="18"/>
              </w:rPr>
              <w:t>Major customer - 2</w:t>
            </w:r>
          </w:p>
        </w:tc>
        <w:tc>
          <w:tcPr>
            <w:tcW w:w="1368" w:type="dxa"/>
            <w:shd w:val="clear" w:color="auto" w:fill="FAFAFA"/>
          </w:tcPr>
          <w:p w:rsidR="00E633AA" w:rsidRPr="0085495B" w:rsidRDefault="00E633AA" w:rsidP="00E633AA">
            <w:pPr>
              <w:ind w:right="-72"/>
              <w:jc w:val="right"/>
              <w:rPr>
                <w:rFonts w:ascii="Arial" w:hAnsi="Arial" w:cs="Arial"/>
                <w:sz w:val="18"/>
                <w:szCs w:val="18"/>
              </w:rPr>
            </w:pPr>
            <w:r w:rsidRPr="0085495B">
              <w:rPr>
                <w:rFonts w:ascii="Arial" w:hAnsi="Arial" w:cs="Arial"/>
                <w:sz w:val="18"/>
                <w:szCs w:val="18"/>
              </w:rPr>
              <w:t>323</w:t>
            </w:r>
          </w:p>
        </w:tc>
        <w:tc>
          <w:tcPr>
            <w:tcW w:w="1368" w:type="dxa"/>
          </w:tcPr>
          <w:p w:rsidR="00E633AA" w:rsidRPr="0085495B" w:rsidRDefault="00E633AA" w:rsidP="00E633AA">
            <w:pPr>
              <w:ind w:right="-72"/>
              <w:jc w:val="right"/>
              <w:rPr>
                <w:rFonts w:ascii="Arial" w:hAnsi="Arial" w:cs="Arial"/>
                <w:sz w:val="18"/>
                <w:szCs w:val="18"/>
                <w:lang w:val="en-GB"/>
              </w:rPr>
            </w:pPr>
            <w:r w:rsidRPr="0085495B">
              <w:rPr>
                <w:rFonts w:ascii="Arial" w:hAnsi="Arial" w:cs="Arial"/>
                <w:sz w:val="18"/>
                <w:szCs w:val="18"/>
                <w:lang w:val="en-GB"/>
              </w:rPr>
              <w:t>1,144</w:t>
            </w:r>
          </w:p>
        </w:tc>
      </w:tr>
      <w:tr w:rsidR="00E633AA" w:rsidRPr="0085495B" w:rsidTr="003D1822">
        <w:trPr>
          <w:trHeight w:val="22"/>
        </w:trPr>
        <w:tc>
          <w:tcPr>
            <w:tcW w:w="6840" w:type="dxa"/>
            <w:vAlign w:val="center"/>
          </w:tcPr>
          <w:p w:rsidR="00E633AA" w:rsidRPr="0085495B" w:rsidRDefault="00E633AA" w:rsidP="00E633AA">
            <w:pPr>
              <w:ind w:left="-12"/>
              <w:rPr>
                <w:rFonts w:ascii="Arial" w:hAnsi="Arial" w:cs="Arial"/>
                <w:sz w:val="18"/>
                <w:szCs w:val="18"/>
              </w:rPr>
            </w:pPr>
            <w:r w:rsidRPr="0085495B">
              <w:rPr>
                <w:rFonts w:ascii="Arial" w:hAnsi="Arial" w:cs="Arial"/>
                <w:sz w:val="18"/>
                <w:szCs w:val="18"/>
              </w:rPr>
              <w:t>Major customer - 3</w:t>
            </w:r>
          </w:p>
        </w:tc>
        <w:tc>
          <w:tcPr>
            <w:tcW w:w="1368" w:type="dxa"/>
            <w:tcBorders>
              <w:top w:val="nil"/>
              <w:left w:val="nil"/>
              <w:bottom w:val="single" w:sz="4" w:space="0" w:color="auto"/>
              <w:right w:val="nil"/>
            </w:tcBorders>
            <w:shd w:val="clear" w:color="auto" w:fill="FAFAFA"/>
          </w:tcPr>
          <w:p w:rsidR="00E633AA" w:rsidRPr="0085495B" w:rsidRDefault="00E633AA" w:rsidP="00E633AA">
            <w:pPr>
              <w:ind w:right="-72"/>
              <w:jc w:val="right"/>
              <w:rPr>
                <w:rFonts w:ascii="Arial" w:hAnsi="Arial" w:cs="Arial"/>
                <w:sz w:val="18"/>
                <w:szCs w:val="18"/>
                <w:lang w:val="en-GB"/>
              </w:rPr>
            </w:pPr>
            <w:r w:rsidRPr="0085495B">
              <w:rPr>
                <w:rFonts w:ascii="Arial" w:hAnsi="Arial" w:cs="Arial"/>
                <w:sz w:val="18"/>
                <w:szCs w:val="18"/>
              </w:rPr>
              <w:t>321</w:t>
            </w:r>
          </w:p>
        </w:tc>
        <w:tc>
          <w:tcPr>
            <w:tcW w:w="1368" w:type="dxa"/>
            <w:tcBorders>
              <w:top w:val="nil"/>
              <w:left w:val="nil"/>
              <w:bottom w:val="single" w:sz="4" w:space="0" w:color="auto"/>
              <w:right w:val="nil"/>
            </w:tcBorders>
          </w:tcPr>
          <w:p w:rsidR="00E633AA" w:rsidRPr="0085495B" w:rsidRDefault="00E633AA" w:rsidP="00E633AA">
            <w:pPr>
              <w:ind w:right="-72"/>
              <w:jc w:val="right"/>
              <w:rPr>
                <w:rFonts w:ascii="Arial" w:hAnsi="Arial" w:cs="Arial"/>
                <w:sz w:val="18"/>
                <w:szCs w:val="18"/>
                <w:lang w:val="en-GB"/>
              </w:rPr>
            </w:pPr>
            <w:r w:rsidRPr="0085495B">
              <w:rPr>
                <w:rFonts w:ascii="Arial" w:hAnsi="Arial" w:cs="Arial"/>
                <w:sz w:val="18"/>
                <w:szCs w:val="18"/>
                <w:lang w:val="en-GB"/>
              </w:rPr>
              <w:t>-</w:t>
            </w:r>
          </w:p>
        </w:tc>
      </w:tr>
      <w:tr w:rsidR="00216D1B" w:rsidRPr="003D1822" w:rsidTr="003D1822">
        <w:trPr>
          <w:trHeight w:val="22"/>
        </w:trPr>
        <w:tc>
          <w:tcPr>
            <w:tcW w:w="6840" w:type="dxa"/>
          </w:tcPr>
          <w:p w:rsidR="00216D1B" w:rsidRPr="003D1822" w:rsidRDefault="00216D1B" w:rsidP="00E633AA">
            <w:pPr>
              <w:ind w:left="-12"/>
              <w:jc w:val="both"/>
              <w:rPr>
                <w:rFonts w:ascii="Arial" w:hAnsi="Arial" w:cs="Arial"/>
                <w:sz w:val="12"/>
                <w:szCs w:val="12"/>
              </w:rPr>
            </w:pPr>
          </w:p>
        </w:tc>
        <w:tc>
          <w:tcPr>
            <w:tcW w:w="1368" w:type="dxa"/>
            <w:tcBorders>
              <w:top w:val="single" w:sz="4" w:space="0" w:color="auto"/>
              <w:left w:val="nil"/>
              <w:right w:val="nil"/>
            </w:tcBorders>
            <w:shd w:val="clear" w:color="auto" w:fill="FAFAFA"/>
            <w:vAlign w:val="bottom"/>
          </w:tcPr>
          <w:p w:rsidR="00216D1B" w:rsidRPr="003D1822" w:rsidRDefault="00216D1B" w:rsidP="00E633AA">
            <w:pPr>
              <w:ind w:right="-72"/>
              <w:jc w:val="right"/>
              <w:rPr>
                <w:rFonts w:ascii="Arial" w:hAnsi="Arial" w:cs="Arial"/>
                <w:sz w:val="12"/>
                <w:szCs w:val="12"/>
                <w:lang w:val="en-GB"/>
              </w:rPr>
            </w:pPr>
          </w:p>
        </w:tc>
        <w:tc>
          <w:tcPr>
            <w:tcW w:w="1368" w:type="dxa"/>
            <w:tcBorders>
              <w:top w:val="single" w:sz="4" w:space="0" w:color="auto"/>
              <w:left w:val="nil"/>
              <w:right w:val="nil"/>
            </w:tcBorders>
            <w:vAlign w:val="bottom"/>
          </w:tcPr>
          <w:p w:rsidR="00216D1B" w:rsidRPr="003D1822" w:rsidRDefault="00216D1B" w:rsidP="00E633AA">
            <w:pPr>
              <w:ind w:right="-72"/>
              <w:jc w:val="right"/>
              <w:rPr>
                <w:rFonts w:ascii="Arial" w:hAnsi="Arial" w:cs="Arial"/>
                <w:sz w:val="12"/>
                <w:szCs w:val="12"/>
                <w:lang w:val="en-GB"/>
              </w:rPr>
            </w:pPr>
          </w:p>
        </w:tc>
      </w:tr>
      <w:tr w:rsidR="00E633AA" w:rsidRPr="0085495B" w:rsidTr="003D1822">
        <w:trPr>
          <w:trHeight w:val="22"/>
        </w:trPr>
        <w:tc>
          <w:tcPr>
            <w:tcW w:w="6840" w:type="dxa"/>
          </w:tcPr>
          <w:p w:rsidR="00E633AA" w:rsidRPr="0085495B" w:rsidRDefault="00E633AA" w:rsidP="00E633AA">
            <w:pPr>
              <w:ind w:left="-12"/>
              <w:jc w:val="both"/>
              <w:rPr>
                <w:rFonts w:ascii="Arial" w:hAnsi="Arial" w:cs="Arial"/>
                <w:sz w:val="18"/>
                <w:szCs w:val="18"/>
              </w:rPr>
            </w:pPr>
          </w:p>
        </w:tc>
        <w:tc>
          <w:tcPr>
            <w:tcW w:w="1368" w:type="dxa"/>
            <w:tcBorders>
              <w:left w:val="nil"/>
              <w:bottom w:val="single" w:sz="4" w:space="0" w:color="auto"/>
              <w:right w:val="nil"/>
            </w:tcBorders>
            <w:shd w:val="clear" w:color="auto" w:fill="FAFAFA"/>
            <w:vAlign w:val="bottom"/>
          </w:tcPr>
          <w:p w:rsidR="00E633AA" w:rsidRPr="0085495B" w:rsidRDefault="00E633AA" w:rsidP="00E633AA">
            <w:pPr>
              <w:ind w:right="-72"/>
              <w:jc w:val="right"/>
              <w:rPr>
                <w:rFonts w:ascii="Arial" w:hAnsi="Arial" w:cs="Arial"/>
                <w:sz w:val="18"/>
                <w:szCs w:val="18"/>
                <w:lang w:val="en-GB"/>
              </w:rPr>
            </w:pPr>
            <w:r w:rsidRPr="0085495B">
              <w:rPr>
                <w:rFonts w:ascii="Arial" w:hAnsi="Arial" w:cs="Arial"/>
                <w:sz w:val="18"/>
                <w:szCs w:val="18"/>
                <w:lang w:val="en-GB"/>
              </w:rPr>
              <w:t>1,576</w:t>
            </w:r>
          </w:p>
        </w:tc>
        <w:tc>
          <w:tcPr>
            <w:tcW w:w="1368" w:type="dxa"/>
            <w:tcBorders>
              <w:left w:val="nil"/>
              <w:bottom w:val="single" w:sz="4" w:space="0" w:color="auto"/>
              <w:right w:val="nil"/>
            </w:tcBorders>
            <w:vAlign w:val="bottom"/>
          </w:tcPr>
          <w:p w:rsidR="00E633AA" w:rsidRPr="0085495B" w:rsidRDefault="00E633AA" w:rsidP="00E633AA">
            <w:pPr>
              <w:ind w:right="-72"/>
              <w:jc w:val="right"/>
              <w:rPr>
                <w:rFonts w:ascii="Arial" w:hAnsi="Arial" w:cs="Arial"/>
                <w:sz w:val="18"/>
                <w:szCs w:val="18"/>
                <w:lang w:val="en-GB"/>
              </w:rPr>
            </w:pPr>
            <w:r w:rsidRPr="0085495B">
              <w:rPr>
                <w:rFonts w:ascii="Arial" w:hAnsi="Arial" w:cs="Arial"/>
                <w:sz w:val="18"/>
                <w:szCs w:val="18"/>
                <w:lang w:val="en-GB"/>
              </w:rPr>
              <w:t>2,904</w:t>
            </w:r>
          </w:p>
        </w:tc>
      </w:tr>
    </w:tbl>
    <w:p w:rsidR="00554E24" w:rsidRPr="003D1822" w:rsidRDefault="00554E24" w:rsidP="002E7653">
      <w:pPr>
        <w:rPr>
          <w:rFonts w:ascii="Arial" w:hAnsi="Arial" w:cs="Arial"/>
          <w:spacing w:val="2"/>
          <w:sz w:val="16"/>
          <w:szCs w:val="16"/>
        </w:rPr>
      </w:pPr>
    </w:p>
    <w:p w:rsidR="003D1822" w:rsidRPr="003D1822" w:rsidRDefault="003D1822" w:rsidP="002E7653">
      <w:pPr>
        <w:rPr>
          <w:rFonts w:ascii="Arial" w:hAnsi="Arial" w:cs="Arial"/>
          <w:spacing w:val="2"/>
          <w:sz w:val="16"/>
          <w:szCs w:val="16"/>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ind w:left="432" w:hanging="446"/>
              <w:jc w:val="both"/>
              <w:rPr>
                <w:rFonts w:ascii="Arial" w:eastAsia="Arial Unicode MS" w:hAnsi="Arial" w:cs="Arial"/>
                <w:b/>
                <w:bCs/>
                <w:color w:val="FFFFFF" w:themeColor="background1"/>
                <w:sz w:val="18"/>
                <w:szCs w:val="18"/>
                <w:cs/>
                <w:lang w:val="en-GB"/>
              </w:rPr>
            </w:pPr>
            <w:r w:rsidRPr="0085495B">
              <w:rPr>
                <w:rFonts w:ascii="Arial" w:hAnsi="Arial" w:cs="Arial"/>
                <w:b/>
                <w:bCs/>
                <w:color w:val="FFFFFF" w:themeColor="background2"/>
                <w:sz w:val="18"/>
                <w:szCs w:val="18"/>
              </w:rPr>
              <w:t>11</w:t>
            </w:r>
            <w:r w:rsidRPr="0085495B">
              <w:rPr>
                <w:rFonts w:ascii="Arial" w:hAnsi="Arial" w:cs="Arial"/>
                <w:b/>
                <w:bCs/>
                <w:color w:val="FFFFFF" w:themeColor="background2"/>
                <w:sz w:val="18"/>
                <w:szCs w:val="18"/>
              </w:rPr>
              <w:tab/>
              <w:t>Cash and cash equivalents</w:t>
            </w:r>
          </w:p>
        </w:tc>
      </w:tr>
      <w:bookmarkEnd w:id="30"/>
      <w:bookmarkEnd w:id="31"/>
    </w:tbl>
    <w:p w:rsidR="00554E24" w:rsidRPr="003D1822" w:rsidRDefault="00554E24" w:rsidP="00554E24">
      <w:pPr>
        <w:ind w:left="540" w:hanging="540"/>
        <w:rPr>
          <w:rFonts w:ascii="Arial" w:hAnsi="Arial" w:cs="Arial"/>
          <w:b/>
          <w:bCs/>
          <w:sz w:val="16"/>
          <w:szCs w:val="16"/>
        </w:rPr>
      </w:pPr>
    </w:p>
    <w:tbl>
      <w:tblPr>
        <w:tblW w:w="9548" w:type="dxa"/>
        <w:tblInd w:w="-90" w:type="dxa"/>
        <w:tblLayout w:type="fixed"/>
        <w:tblLook w:val="04A0" w:firstRow="1" w:lastRow="0" w:firstColumn="1" w:lastColumn="0" w:noHBand="0" w:noVBand="1"/>
      </w:tblPr>
      <w:tblGrid>
        <w:gridCol w:w="4104"/>
        <w:gridCol w:w="1361"/>
        <w:gridCol w:w="1361"/>
        <w:gridCol w:w="1361"/>
        <w:gridCol w:w="1361"/>
      </w:tblGrid>
      <w:tr w:rsidR="00554E24" w:rsidRPr="0085495B" w:rsidTr="00554E24">
        <w:trPr>
          <w:trHeight w:val="20"/>
        </w:trPr>
        <w:tc>
          <w:tcPr>
            <w:tcW w:w="4104" w:type="dxa"/>
          </w:tcPr>
          <w:p w:rsidR="00554E24" w:rsidRPr="0085495B" w:rsidRDefault="00554E24" w:rsidP="00554E24">
            <w:pPr>
              <w:ind w:left="-12"/>
              <w:jc w:val="both"/>
              <w:rPr>
                <w:rFonts w:ascii="Arial" w:hAnsi="Arial" w:cs="Arial"/>
                <w:sz w:val="18"/>
                <w:szCs w:val="18"/>
              </w:rPr>
            </w:pPr>
          </w:p>
        </w:tc>
        <w:tc>
          <w:tcPr>
            <w:tcW w:w="2722" w:type="dxa"/>
            <w:gridSpan w:val="2"/>
            <w:tcBorders>
              <w:top w:val="single" w:sz="4" w:space="0" w:color="auto"/>
              <w:bottom w:val="single" w:sz="4" w:space="0" w:color="auto"/>
            </w:tcBorders>
          </w:tcPr>
          <w:p w:rsidR="00554E24" w:rsidRPr="0085495B" w:rsidRDefault="00554E24" w:rsidP="00554E24">
            <w:pPr>
              <w:ind w:left="-40" w:right="-72"/>
              <w:jc w:val="center"/>
              <w:rPr>
                <w:rFonts w:ascii="Arial" w:hAnsi="Arial" w:cs="Arial"/>
                <w:b/>
                <w:bCs/>
                <w:sz w:val="18"/>
                <w:szCs w:val="18"/>
              </w:rPr>
            </w:pPr>
            <w:r w:rsidRPr="0085495B">
              <w:rPr>
                <w:rFonts w:ascii="Arial" w:hAnsi="Arial" w:cs="Arial"/>
                <w:b/>
                <w:bCs/>
                <w:sz w:val="18"/>
                <w:szCs w:val="18"/>
              </w:rPr>
              <w:t xml:space="preserve">Consolidated </w:t>
            </w:r>
          </w:p>
          <w:p w:rsidR="00554E24" w:rsidRPr="0085495B" w:rsidRDefault="00554E24" w:rsidP="00554E24">
            <w:pPr>
              <w:ind w:left="-40" w:right="-72"/>
              <w:jc w:val="center"/>
              <w:rPr>
                <w:rFonts w:ascii="Arial" w:hAnsi="Arial" w:cs="Arial"/>
                <w:sz w:val="18"/>
                <w:szCs w:val="18"/>
              </w:rPr>
            </w:pPr>
            <w:r w:rsidRPr="0085495B">
              <w:rPr>
                <w:rFonts w:ascii="Arial" w:hAnsi="Arial" w:cs="Arial"/>
                <w:b/>
                <w:bCs/>
                <w:sz w:val="18"/>
                <w:szCs w:val="18"/>
              </w:rPr>
              <w:t>financial statements</w:t>
            </w:r>
          </w:p>
        </w:tc>
        <w:tc>
          <w:tcPr>
            <w:tcW w:w="2722" w:type="dxa"/>
            <w:gridSpan w:val="2"/>
            <w:tcBorders>
              <w:top w:val="single" w:sz="4" w:space="0" w:color="auto"/>
              <w:bottom w:val="single" w:sz="4" w:space="0" w:color="auto"/>
            </w:tcBorders>
          </w:tcPr>
          <w:p w:rsidR="00554E24" w:rsidRPr="0085495B" w:rsidRDefault="00554E24" w:rsidP="00554E24">
            <w:pPr>
              <w:ind w:left="-40"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left="-40"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554E24">
        <w:trPr>
          <w:trHeight w:val="20"/>
        </w:trPr>
        <w:tc>
          <w:tcPr>
            <w:tcW w:w="4104" w:type="dxa"/>
          </w:tcPr>
          <w:p w:rsidR="00554E24" w:rsidRPr="0085495B" w:rsidRDefault="00554E24" w:rsidP="00554E24">
            <w:pPr>
              <w:ind w:left="-12"/>
              <w:jc w:val="both"/>
              <w:rPr>
                <w:rFonts w:ascii="Arial" w:hAnsi="Arial" w:cs="Arial"/>
                <w:sz w:val="18"/>
                <w:szCs w:val="18"/>
              </w:rPr>
            </w:pPr>
          </w:p>
        </w:tc>
        <w:tc>
          <w:tcPr>
            <w:tcW w:w="1361"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361"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c>
          <w:tcPr>
            <w:tcW w:w="1361"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361"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r>
      <w:tr w:rsidR="00554E24" w:rsidRPr="0085495B" w:rsidTr="00554E24">
        <w:trPr>
          <w:trHeight w:val="20"/>
        </w:trPr>
        <w:tc>
          <w:tcPr>
            <w:tcW w:w="4104" w:type="dxa"/>
          </w:tcPr>
          <w:p w:rsidR="00554E24" w:rsidRPr="0085495B" w:rsidRDefault="00554E24" w:rsidP="00554E24">
            <w:pPr>
              <w:ind w:left="-12"/>
              <w:jc w:val="both"/>
              <w:rPr>
                <w:rFonts w:ascii="Arial" w:hAnsi="Arial" w:cs="Arial"/>
                <w:sz w:val="18"/>
                <w:szCs w:val="18"/>
              </w:rPr>
            </w:pPr>
          </w:p>
        </w:tc>
        <w:tc>
          <w:tcPr>
            <w:tcW w:w="1361" w:type="dxa"/>
            <w:tcBorders>
              <w:bottom w:val="single" w:sz="4" w:space="0" w:color="auto"/>
            </w:tcBorders>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c>
          <w:tcPr>
            <w:tcW w:w="1361" w:type="dxa"/>
            <w:tcBorders>
              <w:bottom w:val="single" w:sz="4" w:space="0" w:color="auto"/>
            </w:tcBorders>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c>
          <w:tcPr>
            <w:tcW w:w="1361" w:type="dxa"/>
            <w:tcBorders>
              <w:bottom w:val="single" w:sz="4" w:space="0" w:color="auto"/>
            </w:tcBorders>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c>
          <w:tcPr>
            <w:tcW w:w="1361" w:type="dxa"/>
            <w:tcBorders>
              <w:bottom w:val="single" w:sz="4" w:space="0" w:color="auto"/>
            </w:tcBorders>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r>
      <w:tr w:rsidR="00554E24" w:rsidRPr="003D1822" w:rsidTr="00554E24">
        <w:trPr>
          <w:trHeight w:val="20"/>
        </w:trPr>
        <w:tc>
          <w:tcPr>
            <w:tcW w:w="4104" w:type="dxa"/>
          </w:tcPr>
          <w:p w:rsidR="00554E24" w:rsidRPr="003D1822" w:rsidRDefault="00554E24" w:rsidP="00554E24">
            <w:pPr>
              <w:ind w:left="-12"/>
              <w:jc w:val="both"/>
              <w:rPr>
                <w:rFonts w:ascii="Arial" w:hAnsi="Arial" w:cs="Arial"/>
                <w:sz w:val="12"/>
                <w:szCs w:val="12"/>
              </w:rPr>
            </w:pPr>
          </w:p>
        </w:tc>
        <w:tc>
          <w:tcPr>
            <w:tcW w:w="1361" w:type="dxa"/>
            <w:tcBorders>
              <w:top w:val="single" w:sz="4" w:space="0" w:color="auto"/>
            </w:tcBorders>
            <w:shd w:val="clear" w:color="auto" w:fill="FAFAFA"/>
          </w:tcPr>
          <w:p w:rsidR="00554E24" w:rsidRPr="003D1822" w:rsidRDefault="00554E24" w:rsidP="00554E24">
            <w:pPr>
              <w:ind w:left="-40" w:right="-72"/>
              <w:jc w:val="right"/>
              <w:rPr>
                <w:rFonts w:ascii="Arial" w:hAnsi="Arial" w:cs="Arial"/>
                <w:b/>
                <w:bCs/>
                <w:sz w:val="12"/>
                <w:szCs w:val="12"/>
              </w:rPr>
            </w:pPr>
          </w:p>
        </w:tc>
        <w:tc>
          <w:tcPr>
            <w:tcW w:w="1361" w:type="dxa"/>
            <w:tcBorders>
              <w:top w:val="single" w:sz="4" w:space="0" w:color="auto"/>
            </w:tcBorders>
          </w:tcPr>
          <w:p w:rsidR="00554E24" w:rsidRPr="003D1822" w:rsidRDefault="00554E24" w:rsidP="00554E24">
            <w:pPr>
              <w:ind w:left="-40" w:right="-72"/>
              <w:jc w:val="right"/>
              <w:rPr>
                <w:rFonts w:ascii="Arial" w:hAnsi="Arial" w:cs="Arial"/>
                <w:b/>
                <w:bCs/>
                <w:sz w:val="12"/>
                <w:szCs w:val="12"/>
              </w:rPr>
            </w:pPr>
          </w:p>
        </w:tc>
        <w:tc>
          <w:tcPr>
            <w:tcW w:w="1361" w:type="dxa"/>
            <w:tcBorders>
              <w:top w:val="single" w:sz="4" w:space="0" w:color="auto"/>
            </w:tcBorders>
            <w:shd w:val="clear" w:color="auto" w:fill="FAFAFA"/>
          </w:tcPr>
          <w:p w:rsidR="00554E24" w:rsidRPr="003D1822" w:rsidRDefault="00554E24" w:rsidP="00554E24">
            <w:pPr>
              <w:ind w:left="-40" w:right="-72"/>
              <w:jc w:val="right"/>
              <w:rPr>
                <w:rFonts w:ascii="Arial" w:hAnsi="Arial" w:cs="Arial"/>
                <w:b/>
                <w:bCs/>
                <w:sz w:val="12"/>
                <w:szCs w:val="12"/>
              </w:rPr>
            </w:pPr>
          </w:p>
        </w:tc>
        <w:tc>
          <w:tcPr>
            <w:tcW w:w="1361" w:type="dxa"/>
            <w:tcBorders>
              <w:top w:val="single" w:sz="4" w:space="0" w:color="auto"/>
            </w:tcBorders>
          </w:tcPr>
          <w:p w:rsidR="00554E24" w:rsidRPr="003D1822" w:rsidRDefault="00554E24" w:rsidP="00554E24">
            <w:pPr>
              <w:ind w:left="-40" w:right="-72"/>
              <w:jc w:val="right"/>
              <w:rPr>
                <w:rFonts w:ascii="Arial" w:hAnsi="Arial" w:cs="Arial"/>
                <w:b/>
                <w:bCs/>
                <w:sz w:val="12"/>
                <w:szCs w:val="12"/>
              </w:rPr>
            </w:pPr>
          </w:p>
        </w:tc>
      </w:tr>
      <w:tr w:rsidR="00E633AA" w:rsidRPr="0085495B" w:rsidTr="00E633AA">
        <w:trPr>
          <w:trHeight w:val="20"/>
        </w:trPr>
        <w:tc>
          <w:tcPr>
            <w:tcW w:w="4104" w:type="dxa"/>
            <w:vAlign w:val="center"/>
          </w:tcPr>
          <w:p w:rsidR="00E633AA" w:rsidRPr="0085495B" w:rsidRDefault="00E633AA" w:rsidP="00E633AA">
            <w:pPr>
              <w:ind w:left="-12"/>
              <w:rPr>
                <w:rFonts w:ascii="Arial" w:hAnsi="Arial" w:cs="Arial"/>
                <w:sz w:val="18"/>
                <w:szCs w:val="18"/>
              </w:rPr>
            </w:pPr>
            <w:r w:rsidRPr="0085495B">
              <w:rPr>
                <w:rFonts w:ascii="Arial" w:hAnsi="Arial" w:cs="Arial"/>
                <w:sz w:val="18"/>
                <w:szCs w:val="18"/>
              </w:rPr>
              <w:t>Cash on hand</w:t>
            </w:r>
          </w:p>
        </w:tc>
        <w:tc>
          <w:tcPr>
            <w:tcW w:w="1361" w:type="dxa"/>
            <w:shd w:val="clear" w:color="auto" w:fill="FAFAFA"/>
            <w:vAlign w:val="bottom"/>
          </w:tcPr>
          <w:p w:rsidR="00E633AA" w:rsidRPr="0085495B" w:rsidRDefault="00E633AA" w:rsidP="00E633AA">
            <w:pPr>
              <w:ind w:right="-72"/>
              <w:jc w:val="right"/>
              <w:rPr>
                <w:rFonts w:ascii="Arial" w:hAnsi="Arial" w:cs="Arial"/>
                <w:sz w:val="18"/>
                <w:szCs w:val="18"/>
              </w:rPr>
            </w:pPr>
            <w:r w:rsidRPr="0085495B">
              <w:rPr>
                <w:rFonts w:ascii="Arial" w:hAnsi="Arial" w:cs="Arial"/>
                <w:sz w:val="18"/>
                <w:szCs w:val="18"/>
                <w:cs/>
              </w:rPr>
              <w:t>2</w:t>
            </w:r>
            <w:r w:rsidRPr="0085495B">
              <w:rPr>
                <w:rFonts w:ascii="Arial" w:hAnsi="Arial" w:cs="Arial"/>
                <w:sz w:val="18"/>
                <w:szCs w:val="18"/>
              </w:rPr>
              <w:t>,</w:t>
            </w:r>
            <w:r w:rsidRPr="0085495B">
              <w:rPr>
                <w:rFonts w:ascii="Arial" w:hAnsi="Arial" w:cs="Arial"/>
                <w:sz w:val="18"/>
                <w:szCs w:val="18"/>
                <w:cs/>
              </w:rPr>
              <w:t>534</w:t>
            </w:r>
            <w:r w:rsidRPr="0085495B">
              <w:rPr>
                <w:rFonts w:ascii="Arial" w:hAnsi="Arial" w:cs="Arial"/>
                <w:sz w:val="18"/>
                <w:szCs w:val="18"/>
              </w:rPr>
              <w:t>,</w:t>
            </w:r>
            <w:r w:rsidRPr="0085495B">
              <w:rPr>
                <w:rFonts w:ascii="Arial" w:hAnsi="Arial" w:cs="Arial"/>
                <w:sz w:val="18"/>
                <w:szCs w:val="18"/>
                <w:cs/>
              </w:rPr>
              <w:t>454</w:t>
            </w:r>
          </w:p>
        </w:tc>
        <w:tc>
          <w:tcPr>
            <w:tcW w:w="1361" w:type="dxa"/>
            <w:vAlign w:val="bottom"/>
          </w:tcPr>
          <w:p w:rsidR="00E633AA" w:rsidRPr="0085495B" w:rsidRDefault="00E633AA" w:rsidP="00E633AA">
            <w:pPr>
              <w:ind w:left="-40" w:right="-72"/>
              <w:jc w:val="right"/>
              <w:rPr>
                <w:rFonts w:ascii="Arial" w:hAnsi="Arial" w:cs="Arial"/>
                <w:sz w:val="18"/>
                <w:szCs w:val="18"/>
              </w:rPr>
            </w:pPr>
            <w:r w:rsidRPr="0085495B">
              <w:rPr>
                <w:rFonts w:ascii="Arial" w:hAnsi="Arial" w:cs="Arial"/>
                <w:sz w:val="18"/>
                <w:szCs w:val="18"/>
              </w:rPr>
              <w:t>1,780,708</w:t>
            </w:r>
          </w:p>
        </w:tc>
        <w:tc>
          <w:tcPr>
            <w:tcW w:w="1361" w:type="dxa"/>
            <w:shd w:val="clear" w:color="auto" w:fill="FAFAFA"/>
            <w:vAlign w:val="bottom"/>
          </w:tcPr>
          <w:p w:rsidR="00E633AA" w:rsidRPr="0085495B" w:rsidRDefault="00E633AA" w:rsidP="00E633AA">
            <w:pPr>
              <w:ind w:right="-72"/>
              <w:jc w:val="right"/>
              <w:rPr>
                <w:rFonts w:ascii="Arial" w:hAnsi="Arial" w:cs="Arial"/>
                <w:sz w:val="18"/>
                <w:szCs w:val="18"/>
              </w:rPr>
            </w:pPr>
            <w:r w:rsidRPr="0085495B">
              <w:rPr>
                <w:rFonts w:ascii="Arial" w:hAnsi="Arial" w:cs="Arial"/>
                <w:sz w:val="18"/>
                <w:szCs w:val="18"/>
                <w:cs/>
              </w:rPr>
              <w:t>1</w:t>
            </w:r>
            <w:r w:rsidRPr="0085495B">
              <w:rPr>
                <w:rFonts w:ascii="Arial" w:hAnsi="Arial" w:cs="Arial"/>
                <w:sz w:val="18"/>
                <w:szCs w:val="18"/>
              </w:rPr>
              <w:t>,</w:t>
            </w:r>
            <w:r w:rsidRPr="0085495B">
              <w:rPr>
                <w:rFonts w:ascii="Arial" w:hAnsi="Arial" w:cs="Arial"/>
                <w:sz w:val="18"/>
                <w:szCs w:val="18"/>
                <w:cs/>
              </w:rPr>
              <w:t>783</w:t>
            </w:r>
            <w:r w:rsidRPr="0085495B">
              <w:rPr>
                <w:rFonts w:ascii="Arial" w:hAnsi="Arial" w:cs="Arial"/>
                <w:sz w:val="18"/>
                <w:szCs w:val="18"/>
              </w:rPr>
              <w:t>,</w:t>
            </w:r>
            <w:r w:rsidRPr="0085495B">
              <w:rPr>
                <w:rFonts w:ascii="Arial" w:hAnsi="Arial" w:cs="Arial"/>
                <w:sz w:val="18"/>
                <w:szCs w:val="18"/>
                <w:cs/>
              </w:rPr>
              <w:t>992</w:t>
            </w:r>
          </w:p>
        </w:tc>
        <w:tc>
          <w:tcPr>
            <w:tcW w:w="1361" w:type="dxa"/>
            <w:vAlign w:val="bottom"/>
          </w:tcPr>
          <w:p w:rsidR="00E633AA" w:rsidRPr="0085495B" w:rsidRDefault="00E633AA" w:rsidP="00E633AA">
            <w:pPr>
              <w:ind w:left="-40" w:right="-72"/>
              <w:jc w:val="right"/>
              <w:rPr>
                <w:rFonts w:ascii="Arial" w:hAnsi="Arial" w:cs="Arial"/>
                <w:sz w:val="18"/>
                <w:szCs w:val="18"/>
              </w:rPr>
            </w:pPr>
            <w:r w:rsidRPr="0085495B">
              <w:rPr>
                <w:rFonts w:ascii="Arial" w:hAnsi="Arial" w:cs="Arial"/>
                <w:sz w:val="18"/>
                <w:szCs w:val="18"/>
              </w:rPr>
              <w:t>1,389,503</w:t>
            </w:r>
          </w:p>
        </w:tc>
      </w:tr>
      <w:tr w:rsidR="00E633AA" w:rsidRPr="0085495B" w:rsidTr="00E633AA">
        <w:trPr>
          <w:trHeight w:val="20"/>
        </w:trPr>
        <w:tc>
          <w:tcPr>
            <w:tcW w:w="4104" w:type="dxa"/>
            <w:vAlign w:val="center"/>
          </w:tcPr>
          <w:p w:rsidR="00E633AA" w:rsidRPr="0085495B" w:rsidRDefault="00E633AA" w:rsidP="00E633AA">
            <w:pPr>
              <w:ind w:left="-12"/>
              <w:rPr>
                <w:rFonts w:ascii="Arial" w:hAnsi="Arial" w:cs="Arial"/>
                <w:sz w:val="18"/>
                <w:szCs w:val="18"/>
              </w:rPr>
            </w:pPr>
            <w:r w:rsidRPr="0085495B">
              <w:rPr>
                <w:rFonts w:ascii="Arial" w:hAnsi="Arial" w:cs="Arial"/>
                <w:sz w:val="18"/>
                <w:szCs w:val="18"/>
              </w:rPr>
              <w:t>Deposits held at call with banks</w:t>
            </w:r>
          </w:p>
        </w:tc>
        <w:tc>
          <w:tcPr>
            <w:tcW w:w="1361" w:type="dxa"/>
            <w:tcBorders>
              <w:top w:val="nil"/>
              <w:left w:val="nil"/>
              <w:bottom w:val="single" w:sz="4" w:space="0" w:color="auto"/>
              <w:right w:val="nil"/>
            </w:tcBorders>
            <w:shd w:val="clear" w:color="auto" w:fill="FAFAFA"/>
            <w:vAlign w:val="bottom"/>
          </w:tcPr>
          <w:p w:rsidR="00E633AA" w:rsidRPr="0085495B" w:rsidRDefault="00E633AA" w:rsidP="00E633AA">
            <w:pPr>
              <w:ind w:right="-72"/>
              <w:jc w:val="right"/>
              <w:rPr>
                <w:rFonts w:ascii="Arial" w:hAnsi="Arial" w:cs="Arial"/>
                <w:sz w:val="18"/>
                <w:szCs w:val="18"/>
                <w:lang w:val="en-GB"/>
              </w:rPr>
            </w:pPr>
            <w:r w:rsidRPr="0085495B">
              <w:rPr>
                <w:rFonts w:ascii="Arial" w:hAnsi="Arial" w:cs="Arial"/>
                <w:sz w:val="18"/>
                <w:szCs w:val="18"/>
                <w:cs/>
                <w:lang w:val="en-GB"/>
              </w:rPr>
              <w:t>247</w:t>
            </w:r>
            <w:r w:rsidRPr="0085495B">
              <w:rPr>
                <w:rFonts w:ascii="Arial" w:hAnsi="Arial" w:cs="Arial"/>
                <w:sz w:val="18"/>
                <w:szCs w:val="18"/>
                <w:lang w:val="en-GB"/>
              </w:rPr>
              <w:t>,</w:t>
            </w:r>
            <w:r w:rsidRPr="0085495B">
              <w:rPr>
                <w:rFonts w:ascii="Arial" w:hAnsi="Arial" w:cs="Arial"/>
                <w:sz w:val="18"/>
                <w:szCs w:val="18"/>
                <w:cs/>
                <w:lang w:val="en-GB"/>
              </w:rPr>
              <w:t>363</w:t>
            </w:r>
            <w:r w:rsidRPr="0085495B">
              <w:rPr>
                <w:rFonts w:ascii="Arial" w:hAnsi="Arial" w:cs="Arial"/>
                <w:sz w:val="18"/>
                <w:szCs w:val="18"/>
                <w:lang w:val="en-GB"/>
              </w:rPr>
              <w:t>,</w:t>
            </w:r>
            <w:r w:rsidRPr="0085495B">
              <w:rPr>
                <w:rFonts w:ascii="Arial" w:hAnsi="Arial" w:cs="Arial"/>
                <w:sz w:val="18"/>
                <w:szCs w:val="18"/>
                <w:cs/>
                <w:lang w:val="en-GB"/>
              </w:rPr>
              <w:t>531</w:t>
            </w:r>
          </w:p>
        </w:tc>
        <w:tc>
          <w:tcPr>
            <w:tcW w:w="1361" w:type="dxa"/>
            <w:tcBorders>
              <w:bottom w:val="single" w:sz="4" w:space="0" w:color="auto"/>
            </w:tcBorders>
            <w:vAlign w:val="bottom"/>
          </w:tcPr>
          <w:p w:rsidR="00E633AA" w:rsidRPr="0085495B" w:rsidRDefault="00E633AA" w:rsidP="00E633AA">
            <w:pPr>
              <w:ind w:left="-40" w:right="-72"/>
              <w:jc w:val="right"/>
              <w:rPr>
                <w:rFonts w:ascii="Arial" w:hAnsi="Arial" w:cs="Arial"/>
                <w:sz w:val="18"/>
                <w:szCs w:val="18"/>
              </w:rPr>
            </w:pPr>
            <w:r w:rsidRPr="0085495B">
              <w:rPr>
                <w:rFonts w:ascii="Arial" w:hAnsi="Arial" w:cs="Arial"/>
                <w:sz w:val="18"/>
                <w:szCs w:val="18"/>
              </w:rPr>
              <w:t>146,340,375</w:t>
            </w:r>
          </w:p>
        </w:tc>
        <w:tc>
          <w:tcPr>
            <w:tcW w:w="1361" w:type="dxa"/>
            <w:tcBorders>
              <w:top w:val="nil"/>
              <w:left w:val="nil"/>
              <w:bottom w:val="single" w:sz="4" w:space="0" w:color="auto"/>
              <w:right w:val="nil"/>
            </w:tcBorders>
            <w:shd w:val="clear" w:color="auto" w:fill="FAFAFA"/>
            <w:vAlign w:val="bottom"/>
          </w:tcPr>
          <w:p w:rsidR="00E633AA" w:rsidRPr="0085495B" w:rsidRDefault="00E633AA" w:rsidP="00E633AA">
            <w:pPr>
              <w:ind w:right="-72"/>
              <w:jc w:val="right"/>
              <w:rPr>
                <w:rFonts w:ascii="Arial" w:hAnsi="Arial" w:cs="Arial"/>
                <w:sz w:val="18"/>
                <w:szCs w:val="18"/>
                <w:lang w:val="en-GB"/>
              </w:rPr>
            </w:pPr>
            <w:r w:rsidRPr="0085495B">
              <w:rPr>
                <w:rFonts w:ascii="Arial" w:hAnsi="Arial" w:cs="Arial"/>
                <w:sz w:val="18"/>
                <w:szCs w:val="18"/>
                <w:cs/>
                <w:lang w:val="en-GB"/>
              </w:rPr>
              <w:t>220</w:t>
            </w:r>
            <w:r w:rsidRPr="0085495B">
              <w:rPr>
                <w:rFonts w:ascii="Arial" w:hAnsi="Arial" w:cs="Arial"/>
                <w:sz w:val="18"/>
                <w:szCs w:val="18"/>
                <w:lang w:val="en-GB"/>
              </w:rPr>
              <w:t>,</w:t>
            </w:r>
            <w:r w:rsidRPr="0085495B">
              <w:rPr>
                <w:rFonts w:ascii="Arial" w:hAnsi="Arial" w:cs="Arial"/>
                <w:sz w:val="18"/>
                <w:szCs w:val="18"/>
                <w:cs/>
                <w:lang w:val="en-GB"/>
              </w:rPr>
              <w:t>132</w:t>
            </w:r>
            <w:r w:rsidRPr="0085495B">
              <w:rPr>
                <w:rFonts w:ascii="Arial" w:hAnsi="Arial" w:cs="Arial"/>
                <w:sz w:val="18"/>
                <w:szCs w:val="18"/>
                <w:lang w:val="en-GB"/>
              </w:rPr>
              <w:t>,</w:t>
            </w:r>
            <w:r w:rsidRPr="0085495B">
              <w:rPr>
                <w:rFonts w:ascii="Arial" w:hAnsi="Arial" w:cs="Arial"/>
                <w:sz w:val="18"/>
                <w:szCs w:val="18"/>
                <w:cs/>
                <w:lang w:val="en-GB"/>
              </w:rPr>
              <w:t>820</w:t>
            </w:r>
          </w:p>
        </w:tc>
        <w:tc>
          <w:tcPr>
            <w:tcW w:w="1361" w:type="dxa"/>
            <w:tcBorders>
              <w:bottom w:val="single" w:sz="4" w:space="0" w:color="auto"/>
            </w:tcBorders>
            <w:vAlign w:val="bottom"/>
          </w:tcPr>
          <w:p w:rsidR="00E633AA" w:rsidRPr="0085495B" w:rsidRDefault="00E633AA" w:rsidP="00E633AA">
            <w:pPr>
              <w:ind w:left="-40" w:right="-72"/>
              <w:jc w:val="right"/>
              <w:rPr>
                <w:rFonts w:ascii="Arial" w:hAnsi="Arial" w:cs="Arial"/>
                <w:sz w:val="18"/>
                <w:szCs w:val="18"/>
              </w:rPr>
            </w:pPr>
            <w:r w:rsidRPr="0085495B">
              <w:rPr>
                <w:rFonts w:ascii="Arial" w:hAnsi="Arial" w:cs="Arial"/>
                <w:sz w:val="18"/>
                <w:szCs w:val="18"/>
              </w:rPr>
              <w:t>137,595,184</w:t>
            </w:r>
          </w:p>
        </w:tc>
      </w:tr>
      <w:tr w:rsidR="00E633AA" w:rsidRPr="003D1822" w:rsidTr="00E633AA">
        <w:trPr>
          <w:trHeight w:val="20"/>
        </w:trPr>
        <w:tc>
          <w:tcPr>
            <w:tcW w:w="4104" w:type="dxa"/>
          </w:tcPr>
          <w:p w:rsidR="00E633AA" w:rsidRPr="003D1822" w:rsidRDefault="00E633AA" w:rsidP="00E633AA">
            <w:pPr>
              <w:ind w:left="-12"/>
              <w:jc w:val="both"/>
              <w:rPr>
                <w:rFonts w:ascii="Arial" w:hAnsi="Arial" w:cs="Arial"/>
                <w:sz w:val="12"/>
                <w:szCs w:val="12"/>
              </w:rPr>
            </w:pPr>
          </w:p>
        </w:tc>
        <w:tc>
          <w:tcPr>
            <w:tcW w:w="1361" w:type="dxa"/>
            <w:tcBorders>
              <w:top w:val="single" w:sz="4" w:space="0" w:color="auto"/>
            </w:tcBorders>
            <w:shd w:val="clear" w:color="auto" w:fill="FAFAFA"/>
            <w:vAlign w:val="bottom"/>
          </w:tcPr>
          <w:p w:rsidR="00E633AA" w:rsidRPr="003D1822" w:rsidRDefault="00E633AA" w:rsidP="00E633AA">
            <w:pPr>
              <w:ind w:left="-40" w:right="-72"/>
              <w:jc w:val="right"/>
              <w:rPr>
                <w:rFonts w:ascii="Arial" w:hAnsi="Arial" w:cs="Arial"/>
                <w:sz w:val="12"/>
                <w:szCs w:val="12"/>
              </w:rPr>
            </w:pPr>
          </w:p>
        </w:tc>
        <w:tc>
          <w:tcPr>
            <w:tcW w:w="1361" w:type="dxa"/>
            <w:tcBorders>
              <w:top w:val="single" w:sz="4" w:space="0" w:color="auto"/>
            </w:tcBorders>
            <w:vAlign w:val="bottom"/>
          </w:tcPr>
          <w:p w:rsidR="00E633AA" w:rsidRPr="003D1822" w:rsidRDefault="00E633AA" w:rsidP="00E633AA">
            <w:pPr>
              <w:ind w:left="-40" w:right="-72"/>
              <w:jc w:val="right"/>
              <w:rPr>
                <w:rFonts w:ascii="Arial" w:hAnsi="Arial" w:cs="Arial"/>
                <w:sz w:val="12"/>
                <w:szCs w:val="12"/>
              </w:rPr>
            </w:pPr>
          </w:p>
        </w:tc>
        <w:tc>
          <w:tcPr>
            <w:tcW w:w="1361" w:type="dxa"/>
            <w:tcBorders>
              <w:top w:val="single" w:sz="4" w:space="0" w:color="auto"/>
            </w:tcBorders>
            <w:shd w:val="clear" w:color="auto" w:fill="FAFAFA"/>
            <w:vAlign w:val="bottom"/>
          </w:tcPr>
          <w:p w:rsidR="00E633AA" w:rsidRPr="003D1822" w:rsidRDefault="00E633AA" w:rsidP="00E633AA">
            <w:pPr>
              <w:ind w:left="-40" w:right="-72"/>
              <w:jc w:val="right"/>
              <w:rPr>
                <w:rFonts w:ascii="Arial" w:hAnsi="Arial" w:cs="Arial"/>
                <w:sz w:val="12"/>
                <w:szCs w:val="12"/>
              </w:rPr>
            </w:pPr>
          </w:p>
        </w:tc>
        <w:tc>
          <w:tcPr>
            <w:tcW w:w="1361" w:type="dxa"/>
            <w:tcBorders>
              <w:top w:val="single" w:sz="4" w:space="0" w:color="auto"/>
            </w:tcBorders>
            <w:vAlign w:val="bottom"/>
          </w:tcPr>
          <w:p w:rsidR="00E633AA" w:rsidRPr="003D1822" w:rsidRDefault="00E633AA" w:rsidP="00E633AA">
            <w:pPr>
              <w:ind w:left="-40" w:right="-72"/>
              <w:jc w:val="right"/>
              <w:rPr>
                <w:rFonts w:ascii="Arial" w:hAnsi="Arial" w:cs="Arial"/>
                <w:sz w:val="12"/>
                <w:szCs w:val="12"/>
              </w:rPr>
            </w:pPr>
          </w:p>
        </w:tc>
      </w:tr>
      <w:tr w:rsidR="00E633AA" w:rsidRPr="0085495B" w:rsidTr="00E633AA">
        <w:trPr>
          <w:trHeight w:val="20"/>
        </w:trPr>
        <w:tc>
          <w:tcPr>
            <w:tcW w:w="4104" w:type="dxa"/>
          </w:tcPr>
          <w:p w:rsidR="00E633AA" w:rsidRPr="0085495B" w:rsidRDefault="00E633AA" w:rsidP="00E633AA">
            <w:pPr>
              <w:ind w:left="-12"/>
              <w:jc w:val="both"/>
              <w:rPr>
                <w:rFonts w:ascii="Arial" w:hAnsi="Arial" w:cs="Arial"/>
                <w:sz w:val="18"/>
                <w:szCs w:val="18"/>
              </w:rPr>
            </w:pPr>
          </w:p>
        </w:tc>
        <w:tc>
          <w:tcPr>
            <w:tcW w:w="1361" w:type="dxa"/>
            <w:tcBorders>
              <w:bottom w:val="single" w:sz="4" w:space="0" w:color="auto"/>
            </w:tcBorders>
            <w:shd w:val="clear" w:color="auto" w:fill="FAFAFA"/>
            <w:vAlign w:val="bottom"/>
          </w:tcPr>
          <w:p w:rsidR="00E633AA" w:rsidRPr="0085495B" w:rsidRDefault="00E633AA" w:rsidP="00E633AA">
            <w:pPr>
              <w:ind w:left="-40" w:right="-72"/>
              <w:jc w:val="right"/>
              <w:rPr>
                <w:rFonts w:ascii="Arial" w:hAnsi="Arial" w:cs="Arial"/>
                <w:sz w:val="18"/>
                <w:szCs w:val="18"/>
              </w:rPr>
            </w:pPr>
            <w:r w:rsidRPr="0085495B">
              <w:rPr>
                <w:rFonts w:ascii="Arial" w:hAnsi="Arial" w:cs="Arial"/>
                <w:sz w:val="18"/>
                <w:szCs w:val="18"/>
              </w:rPr>
              <w:t>249,897,985</w:t>
            </w:r>
          </w:p>
        </w:tc>
        <w:tc>
          <w:tcPr>
            <w:tcW w:w="1361" w:type="dxa"/>
            <w:tcBorders>
              <w:bottom w:val="single" w:sz="4" w:space="0" w:color="auto"/>
            </w:tcBorders>
            <w:vAlign w:val="bottom"/>
          </w:tcPr>
          <w:p w:rsidR="00E633AA" w:rsidRPr="0085495B" w:rsidRDefault="00E633AA" w:rsidP="00E633AA">
            <w:pPr>
              <w:ind w:left="-40" w:right="-72"/>
              <w:jc w:val="right"/>
              <w:rPr>
                <w:rFonts w:ascii="Arial" w:hAnsi="Arial" w:cs="Arial"/>
                <w:sz w:val="18"/>
                <w:szCs w:val="18"/>
              </w:rPr>
            </w:pPr>
            <w:r w:rsidRPr="0085495B">
              <w:rPr>
                <w:rFonts w:ascii="Arial" w:hAnsi="Arial" w:cs="Arial"/>
                <w:sz w:val="18"/>
                <w:szCs w:val="18"/>
              </w:rPr>
              <w:t>148,121,083</w:t>
            </w:r>
          </w:p>
        </w:tc>
        <w:tc>
          <w:tcPr>
            <w:tcW w:w="1361" w:type="dxa"/>
            <w:tcBorders>
              <w:bottom w:val="single" w:sz="4" w:space="0" w:color="auto"/>
            </w:tcBorders>
            <w:shd w:val="clear" w:color="auto" w:fill="FAFAFA"/>
            <w:vAlign w:val="bottom"/>
          </w:tcPr>
          <w:p w:rsidR="00E633AA" w:rsidRPr="0085495B" w:rsidRDefault="00E633AA" w:rsidP="00E633AA">
            <w:pPr>
              <w:ind w:left="-40" w:right="-72"/>
              <w:jc w:val="right"/>
              <w:rPr>
                <w:rFonts w:ascii="Arial" w:hAnsi="Arial" w:cs="Arial"/>
                <w:sz w:val="18"/>
                <w:szCs w:val="18"/>
              </w:rPr>
            </w:pPr>
            <w:r w:rsidRPr="0085495B">
              <w:rPr>
                <w:rFonts w:ascii="Arial" w:hAnsi="Arial" w:cs="Arial"/>
                <w:sz w:val="18"/>
                <w:szCs w:val="18"/>
              </w:rPr>
              <w:t>221,916,812</w:t>
            </w:r>
          </w:p>
        </w:tc>
        <w:tc>
          <w:tcPr>
            <w:tcW w:w="1361" w:type="dxa"/>
            <w:tcBorders>
              <w:bottom w:val="single" w:sz="4" w:space="0" w:color="auto"/>
            </w:tcBorders>
            <w:vAlign w:val="bottom"/>
          </w:tcPr>
          <w:p w:rsidR="00E633AA" w:rsidRPr="0085495B" w:rsidRDefault="00E633AA" w:rsidP="00E633AA">
            <w:pPr>
              <w:ind w:left="-40" w:right="-72"/>
              <w:jc w:val="right"/>
              <w:rPr>
                <w:rFonts w:ascii="Arial" w:hAnsi="Arial" w:cs="Arial"/>
                <w:sz w:val="18"/>
                <w:szCs w:val="18"/>
              </w:rPr>
            </w:pPr>
            <w:r w:rsidRPr="0085495B">
              <w:rPr>
                <w:rFonts w:ascii="Arial" w:hAnsi="Arial" w:cs="Arial"/>
                <w:sz w:val="18"/>
                <w:szCs w:val="18"/>
              </w:rPr>
              <w:t>138,984,687</w:t>
            </w:r>
          </w:p>
        </w:tc>
      </w:tr>
    </w:tbl>
    <w:p w:rsidR="00554E24" w:rsidRPr="003D1822" w:rsidRDefault="00554E24" w:rsidP="00554E24">
      <w:pPr>
        <w:rPr>
          <w:rFonts w:ascii="Arial" w:hAnsi="Arial" w:cs="Arial"/>
          <w:sz w:val="16"/>
          <w:szCs w:val="16"/>
        </w:rPr>
      </w:pPr>
    </w:p>
    <w:p w:rsidR="00554E24" w:rsidRPr="0085495B" w:rsidRDefault="00554E24" w:rsidP="00554E24">
      <w:pPr>
        <w:jc w:val="both"/>
        <w:rPr>
          <w:rFonts w:ascii="Arial" w:hAnsi="Arial" w:cs="Arial"/>
          <w:sz w:val="18"/>
          <w:szCs w:val="18"/>
        </w:rPr>
      </w:pPr>
      <w:r w:rsidRPr="0085495B">
        <w:rPr>
          <w:rFonts w:ascii="Arial" w:hAnsi="Arial" w:cs="Arial"/>
          <w:sz w:val="18"/>
          <w:szCs w:val="18"/>
        </w:rPr>
        <w:t>As at 31 December 2020, the effective interest rate on deposits held at call with banks w</w:t>
      </w:r>
      <w:r w:rsidRPr="0085495B">
        <w:rPr>
          <w:rFonts w:ascii="Arial" w:hAnsi="Arial" w:cs="Arial"/>
          <w:sz w:val="18"/>
          <w:szCs w:val="22"/>
          <w:lang w:val="en-GB"/>
        </w:rPr>
        <w:t>ere</w:t>
      </w:r>
      <w:r w:rsidRPr="0085495B">
        <w:rPr>
          <w:rFonts w:ascii="Arial" w:hAnsi="Arial" w:cs="Arial"/>
          <w:sz w:val="18"/>
          <w:szCs w:val="18"/>
        </w:rPr>
        <w:t xml:space="preserve"> between </w:t>
      </w:r>
      <w:r w:rsidR="00E633AA" w:rsidRPr="0085495B">
        <w:rPr>
          <w:rFonts w:ascii="Arial" w:hAnsi="Arial" w:cs="Arial"/>
          <w:sz w:val="18"/>
          <w:szCs w:val="18"/>
        </w:rPr>
        <w:t>0.10</w:t>
      </w:r>
      <w:r w:rsidRPr="0085495B">
        <w:rPr>
          <w:rFonts w:ascii="Arial" w:hAnsi="Arial" w:cs="Arial"/>
          <w:sz w:val="18"/>
          <w:szCs w:val="18"/>
        </w:rPr>
        <w:t xml:space="preserve">% to </w:t>
      </w:r>
      <w:r w:rsidR="00E633AA" w:rsidRPr="0085495B">
        <w:rPr>
          <w:rFonts w:ascii="Arial" w:hAnsi="Arial" w:cs="Arial"/>
          <w:sz w:val="18"/>
          <w:szCs w:val="18"/>
        </w:rPr>
        <w:t>0.25</w:t>
      </w:r>
      <w:r w:rsidRPr="0085495B">
        <w:rPr>
          <w:rFonts w:ascii="Arial" w:hAnsi="Arial" w:cs="Arial"/>
          <w:sz w:val="18"/>
          <w:szCs w:val="18"/>
        </w:rPr>
        <w:t>% per annum (2019: 0.22% to 0.50% per annum).</w:t>
      </w:r>
    </w:p>
    <w:p w:rsidR="003D1822" w:rsidRDefault="003D1822">
      <w:pPr>
        <w:spacing w:after="160" w:line="259" w:lineRule="auto"/>
        <w:rPr>
          <w:rFonts w:ascii="Arial" w:hAnsi="Arial" w:cs="Arial"/>
          <w:sz w:val="18"/>
          <w:szCs w:val="18"/>
        </w:rPr>
      </w:pPr>
      <w:r>
        <w:rPr>
          <w:rFonts w:ascii="Arial" w:hAnsi="Arial" w:cs="Arial"/>
          <w:sz w:val="18"/>
          <w:szCs w:val="18"/>
        </w:rPr>
        <w:br w:type="page"/>
      </w:r>
    </w:p>
    <w:p w:rsidR="002D3856" w:rsidRPr="0085495B" w:rsidRDefault="002D3856" w:rsidP="00554E24">
      <w:pPr>
        <w:ind w:left="540" w:hanging="540"/>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ind w:left="432" w:hanging="446"/>
              <w:jc w:val="both"/>
              <w:rPr>
                <w:rFonts w:ascii="Arial" w:eastAsia="Arial Unicode MS" w:hAnsi="Arial" w:cs="Arial"/>
                <w:b/>
                <w:bCs/>
                <w:color w:val="FFFFFF" w:themeColor="background1"/>
                <w:sz w:val="18"/>
                <w:szCs w:val="18"/>
                <w:cs/>
                <w:lang w:val="en-GB"/>
              </w:rPr>
            </w:pPr>
            <w:r w:rsidRPr="0085495B">
              <w:rPr>
                <w:rFonts w:ascii="Arial" w:hAnsi="Arial" w:cs="Arial"/>
                <w:b/>
                <w:bCs/>
                <w:color w:val="FFFFFF" w:themeColor="background2"/>
                <w:sz w:val="18"/>
                <w:szCs w:val="18"/>
              </w:rPr>
              <w:t>1</w:t>
            </w:r>
            <w:r w:rsidRPr="0085495B">
              <w:rPr>
                <w:rFonts w:ascii="Arial" w:hAnsi="Arial" w:cs="Arial"/>
                <w:b/>
                <w:bCs/>
                <w:color w:val="FFFFFF" w:themeColor="background2"/>
                <w:sz w:val="18"/>
                <w:szCs w:val="18"/>
                <w:lang w:val="en-GB"/>
              </w:rPr>
              <w:t>2</w:t>
            </w:r>
            <w:r w:rsidRPr="0085495B">
              <w:rPr>
                <w:rFonts w:ascii="Arial" w:hAnsi="Arial" w:cs="Arial"/>
                <w:b/>
                <w:bCs/>
                <w:color w:val="FFFFFF" w:themeColor="background2"/>
                <w:sz w:val="18"/>
                <w:szCs w:val="18"/>
              </w:rPr>
              <w:tab/>
              <w:t>Trade and other receivables</w:t>
            </w:r>
          </w:p>
        </w:tc>
      </w:tr>
    </w:tbl>
    <w:p w:rsidR="00554E24" w:rsidRPr="0085495B" w:rsidRDefault="00554E24" w:rsidP="00554E24">
      <w:pPr>
        <w:ind w:left="540" w:hanging="540"/>
        <w:jc w:val="both"/>
        <w:rPr>
          <w:rFonts w:ascii="Arial" w:hAnsi="Arial" w:cs="Arial"/>
          <w:sz w:val="18"/>
          <w:szCs w:val="18"/>
        </w:rPr>
      </w:pPr>
    </w:p>
    <w:tbl>
      <w:tblPr>
        <w:tblW w:w="9504" w:type="dxa"/>
        <w:tblInd w:w="-34" w:type="dxa"/>
        <w:tblLayout w:type="fixed"/>
        <w:tblLook w:val="04A0" w:firstRow="1" w:lastRow="0" w:firstColumn="1" w:lastColumn="0" w:noHBand="0" w:noVBand="1"/>
      </w:tblPr>
      <w:tblGrid>
        <w:gridCol w:w="4032"/>
        <w:gridCol w:w="1368"/>
        <w:gridCol w:w="1368"/>
        <w:gridCol w:w="1368"/>
        <w:gridCol w:w="1368"/>
      </w:tblGrid>
      <w:tr w:rsidR="00554E24" w:rsidRPr="005912BA" w:rsidTr="00554E24">
        <w:trPr>
          <w:trHeight w:val="20"/>
        </w:trPr>
        <w:tc>
          <w:tcPr>
            <w:tcW w:w="4032" w:type="dxa"/>
            <w:vAlign w:val="bottom"/>
          </w:tcPr>
          <w:p w:rsidR="00554E24" w:rsidRPr="0085495B" w:rsidRDefault="00554E24" w:rsidP="00554E24">
            <w:pPr>
              <w:ind w:left="-66"/>
              <w:rPr>
                <w:rFonts w:ascii="Arial" w:hAnsi="Arial" w:cs="Arial"/>
                <w:sz w:val="18"/>
                <w:szCs w:val="18"/>
                <w:lang w:val="en-GB"/>
              </w:rPr>
            </w:pPr>
          </w:p>
        </w:tc>
        <w:tc>
          <w:tcPr>
            <w:tcW w:w="2736" w:type="dxa"/>
            <w:gridSpan w:val="2"/>
            <w:tcBorders>
              <w:top w:val="single" w:sz="4" w:space="0" w:color="auto"/>
              <w:bottom w:val="single" w:sz="4" w:space="0" w:color="auto"/>
            </w:tcBorders>
            <w:hideMark/>
          </w:tcPr>
          <w:p w:rsidR="00554E24" w:rsidRPr="005912BA" w:rsidRDefault="00554E24" w:rsidP="00554E24">
            <w:pPr>
              <w:ind w:left="-40" w:right="-72"/>
              <w:jc w:val="center"/>
              <w:rPr>
                <w:rFonts w:ascii="Arial" w:hAnsi="Arial" w:cs="Arial"/>
                <w:b/>
                <w:bCs/>
                <w:sz w:val="18"/>
                <w:szCs w:val="18"/>
              </w:rPr>
            </w:pPr>
            <w:r w:rsidRPr="005912BA">
              <w:rPr>
                <w:rFonts w:ascii="Arial" w:hAnsi="Arial" w:cs="Arial"/>
                <w:b/>
                <w:bCs/>
                <w:sz w:val="18"/>
                <w:szCs w:val="18"/>
              </w:rPr>
              <w:t xml:space="preserve">Consolidated </w:t>
            </w:r>
          </w:p>
          <w:p w:rsidR="00554E24" w:rsidRPr="005912BA" w:rsidRDefault="00554E24" w:rsidP="00554E24">
            <w:pPr>
              <w:ind w:left="-40" w:right="-72"/>
              <w:jc w:val="center"/>
              <w:rPr>
                <w:rFonts w:ascii="Arial" w:hAnsi="Arial" w:cs="Arial"/>
                <w:sz w:val="18"/>
                <w:szCs w:val="18"/>
              </w:rPr>
            </w:pPr>
            <w:r w:rsidRPr="005912BA">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rsidR="00554E24" w:rsidRPr="005912BA" w:rsidRDefault="00554E24" w:rsidP="00554E24">
            <w:pPr>
              <w:ind w:left="-40" w:right="-72"/>
              <w:jc w:val="center"/>
              <w:rPr>
                <w:rFonts w:ascii="Arial" w:hAnsi="Arial" w:cs="Arial"/>
                <w:b/>
                <w:bCs/>
                <w:sz w:val="18"/>
                <w:szCs w:val="18"/>
              </w:rPr>
            </w:pPr>
            <w:r w:rsidRPr="005912BA">
              <w:rPr>
                <w:rFonts w:ascii="Arial" w:hAnsi="Arial" w:cs="Arial"/>
                <w:b/>
                <w:bCs/>
                <w:sz w:val="18"/>
                <w:szCs w:val="18"/>
              </w:rPr>
              <w:t xml:space="preserve">Separate </w:t>
            </w:r>
          </w:p>
          <w:p w:rsidR="00554E24" w:rsidRPr="005912BA" w:rsidRDefault="00554E24" w:rsidP="00554E24">
            <w:pPr>
              <w:ind w:left="-40" w:right="-72"/>
              <w:jc w:val="center"/>
              <w:rPr>
                <w:rFonts w:ascii="Arial" w:hAnsi="Arial" w:cs="Arial"/>
                <w:sz w:val="18"/>
                <w:szCs w:val="18"/>
              </w:rPr>
            </w:pPr>
            <w:r w:rsidRPr="005912BA">
              <w:rPr>
                <w:rFonts w:ascii="Arial" w:hAnsi="Arial" w:cs="Arial"/>
                <w:b/>
                <w:bCs/>
                <w:sz w:val="18"/>
                <w:szCs w:val="18"/>
              </w:rPr>
              <w:t>financial statements</w:t>
            </w:r>
          </w:p>
        </w:tc>
      </w:tr>
      <w:tr w:rsidR="00554E24" w:rsidRPr="005912BA" w:rsidTr="00554E24">
        <w:trPr>
          <w:trHeight w:val="20"/>
        </w:trPr>
        <w:tc>
          <w:tcPr>
            <w:tcW w:w="4032" w:type="dxa"/>
            <w:vAlign w:val="bottom"/>
          </w:tcPr>
          <w:p w:rsidR="00554E24" w:rsidRPr="005912BA" w:rsidRDefault="00554E24" w:rsidP="00554E24">
            <w:pPr>
              <w:ind w:left="-66"/>
              <w:rPr>
                <w:rFonts w:ascii="Arial" w:hAnsi="Arial" w:cs="Arial"/>
                <w:sz w:val="18"/>
                <w:szCs w:val="18"/>
                <w:lang w:val="en-GB"/>
              </w:rPr>
            </w:pPr>
          </w:p>
        </w:tc>
        <w:tc>
          <w:tcPr>
            <w:tcW w:w="1368" w:type="dxa"/>
            <w:tcBorders>
              <w:top w:val="single" w:sz="4" w:space="0" w:color="auto"/>
            </w:tcBorders>
            <w:hideMark/>
          </w:tcPr>
          <w:p w:rsidR="00554E24" w:rsidRPr="005912BA" w:rsidRDefault="00554E24" w:rsidP="00554E24">
            <w:pPr>
              <w:ind w:left="-40" w:right="-72"/>
              <w:jc w:val="right"/>
              <w:rPr>
                <w:rFonts w:ascii="Arial" w:hAnsi="Arial" w:cs="Arial"/>
                <w:sz w:val="18"/>
                <w:szCs w:val="18"/>
              </w:rPr>
            </w:pPr>
            <w:r w:rsidRPr="005912BA">
              <w:rPr>
                <w:rFonts w:ascii="Arial" w:hAnsi="Arial" w:cs="Arial"/>
                <w:b/>
                <w:bCs/>
                <w:sz w:val="18"/>
                <w:szCs w:val="18"/>
              </w:rPr>
              <w:t>2020</w:t>
            </w:r>
          </w:p>
        </w:tc>
        <w:tc>
          <w:tcPr>
            <w:tcW w:w="1368" w:type="dxa"/>
            <w:tcBorders>
              <w:top w:val="single" w:sz="4" w:space="0" w:color="auto"/>
            </w:tcBorders>
            <w:hideMark/>
          </w:tcPr>
          <w:p w:rsidR="00554E24" w:rsidRPr="005912BA" w:rsidRDefault="00554E24" w:rsidP="00554E24">
            <w:pPr>
              <w:ind w:left="-40" w:right="-72"/>
              <w:jc w:val="right"/>
              <w:rPr>
                <w:rFonts w:ascii="Arial" w:hAnsi="Arial" w:cs="Arial"/>
                <w:sz w:val="18"/>
                <w:szCs w:val="18"/>
              </w:rPr>
            </w:pPr>
            <w:r w:rsidRPr="005912BA">
              <w:rPr>
                <w:rFonts w:ascii="Arial" w:hAnsi="Arial" w:cs="Arial"/>
                <w:b/>
                <w:bCs/>
                <w:sz w:val="18"/>
                <w:szCs w:val="18"/>
              </w:rPr>
              <w:t>2019</w:t>
            </w:r>
          </w:p>
        </w:tc>
        <w:tc>
          <w:tcPr>
            <w:tcW w:w="1368" w:type="dxa"/>
            <w:tcBorders>
              <w:top w:val="single" w:sz="4" w:space="0" w:color="auto"/>
            </w:tcBorders>
            <w:hideMark/>
          </w:tcPr>
          <w:p w:rsidR="00554E24" w:rsidRPr="005912BA" w:rsidRDefault="00554E24" w:rsidP="00554E24">
            <w:pPr>
              <w:ind w:left="-40" w:right="-72"/>
              <w:jc w:val="right"/>
              <w:rPr>
                <w:rFonts w:ascii="Arial" w:hAnsi="Arial" w:cs="Arial"/>
                <w:sz w:val="18"/>
                <w:szCs w:val="18"/>
              </w:rPr>
            </w:pPr>
            <w:r w:rsidRPr="005912BA">
              <w:rPr>
                <w:rFonts w:ascii="Arial" w:hAnsi="Arial" w:cs="Arial"/>
                <w:b/>
                <w:bCs/>
                <w:sz w:val="18"/>
                <w:szCs w:val="18"/>
              </w:rPr>
              <w:t>2020</w:t>
            </w:r>
          </w:p>
        </w:tc>
        <w:tc>
          <w:tcPr>
            <w:tcW w:w="1368" w:type="dxa"/>
            <w:tcBorders>
              <w:top w:val="single" w:sz="4" w:space="0" w:color="auto"/>
            </w:tcBorders>
            <w:hideMark/>
          </w:tcPr>
          <w:p w:rsidR="00554E24" w:rsidRPr="005912BA" w:rsidRDefault="00554E24" w:rsidP="00554E24">
            <w:pPr>
              <w:ind w:left="-40" w:right="-72"/>
              <w:jc w:val="right"/>
              <w:rPr>
                <w:rFonts w:ascii="Arial" w:hAnsi="Arial" w:cs="Arial"/>
                <w:sz w:val="18"/>
                <w:szCs w:val="18"/>
              </w:rPr>
            </w:pPr>
            <w:r w:rsidRPr="005912BA">
              <w:rPr>
                <w:rFonts w:ascii="Arial" w:hAnsi="Arial" w:cs="Arial"/>
                <w:b/>
                <w:bCs/>
                <w:sz w:val="18"/>
                <w:szCs w:val="18"/>
              </w:rPr>
              <w:t>2019</w:t>
            </w:r>
          </w:p>
        </w:tc>
      </w:tr>
      <w:tr w:rsidR="00554E24" w:rsidRPr="005912BA" w:rsidTr="00554E24">
        <w:trPr>
          <w:trHeight w:val="20"/>
        </w:trPr>
        <w:tc>
          <w:tcPr>
            <w:tcW w:w="4032" w:type="dxa"/>
            <w:vAlign w:val="bottom"/>
          </w:tcPr>
          <w:p w:rsidR="00554E24" w:rsidRPr="005912BA" w:rsidRDefault="00554E24" w:rsidP="00554E24">
            <w:pPr>
              <w:ind w:left="-66"/>
              <w:rPr>
                <w:rFonts w:ascii="Arial" w:hAnsi="Arial" w:cs="Arial"/>
                <w:sz w:val="18"/>
                <w:szCs w:val="18"/>
              </w:rPr>
            </w:pPr>
          </w:p>
        </w:tc>
        <w:tc>
          <w:tcPr>
            <w:tcW w:w="1368" w:type="dxa"/>
            <w:tcBorders>
              <w:bottom w:val="single" w:sz="4" w:space="0" w:color="auto"/>
            </w:tcBorders>
            <w:hideMark/>
          </w:tcPr>
          <w:p w:rsidR="00554E24" w:rsidRPr="005912BA" w:rsidRDefault="00554E24" w:rsidP="00554E24">
            <w:pPr>
              <w:ind w:left="-40" w:right="-72"/>
              <w:jc w:val="right"/>
              <w:rPr>
                <w:rFonts w:ascii="Arial" w:hAnsi="Arial" w:cs="Arial"/>
                <w:b/>
                <w:bCs/>
                <w:sz w:val="18"/>
                <w:szCs w:val="18"/>
              </w:rPr>
            </w:pPr>
            <w:r w:rsidRPr="005912BA">
              <w:rPr>
                <w:rFonts w:ascii="Arial" w:hAnsi="Arial" w:cs="Arial"/>
                <w:b/>
                <w:bCs/>
                <w:sz w:val="18"/>
                <w:szCs w:val="18"/>
              </w:rPr>
              <w:t>Baht</w:t>
            </w:r>
          </w:p>
        </w:tc>
        <w:tc>
          <w:tcPr>
            <w:tcW w:w="1368" w:type="dxa"/>
            <w:tcBorders>
              <w:bottom w:val="single" w:sz="4" w:space="0" w:color="auto"/>
            </w:tcBorders>
            <w:hideMark/>
          </w:tcPr>
          <w:p w:rsidR="00554E24" w:rsidRPr="005912BA" w:rsidRDefault="00554E24" w:rsidP="00554E24">
            <w:pPr>
              <w:ind w:left="-40" w:right="-72"/>
              <w:jc w:val="right"/>
              <w:rPr>
                <w:rFonts w:ascii="Arial" w:hAnsi="Arial" w:cs="Arial"/>
                <w:b/>
                <w:bCs/>
                <w:sz w:val="18"/>
                <w:szCs w:val="18"/>
              </w:rPr>
            </w:pPr>
            <w:r w:rsidRPr="005912BA">
              <w:rPr>
                <w:rFonts w:ascii="Arial" w:hAnsi="Arial" w:cs="Arial"/>
                <w:b/>
                <w:bCs/>
                <w:sz w:val="18"/>
                <w:szCs w:val="18"/>
              </w:rPr>
              <w:t>Baht</w:t>
            </w:r>
          </w:p>
        </w:tc>
        <w:tc>
          <w:tcPr>
            <w:tcW w:w="1368" w:type="dxa"/>
            <w:tcBorders>
              <w:bottom w:val="single" w:sz="4" w:space="0" w:color="auto"/>
            </w:tcBorders>
            <w:hideMark/>
          </w:tcPr>
          <w:p w:rsidR="00554E24" w:rsidRPr="005912BA" w:rsidRDefault="00554E24" w:rsidP="00554E24">
            <w:pPr>
              <w:ind w:left="-40" w:right="-72"/>
              <w:jc w:val="right"/>
              <w:rPr>
                <w:rFonts w:ascii="Arial" w:hAnsi="Arial" w:cs="Arial"/>
                <w:b/>
                <w:bCs/>
                <w:sz w:val="18"/>
                <w:szCs w:val="18"/>
              </w:rPr>
            </w:pPr>
            <w:r w:rsidRPr="005912BA">
              <w:rPr>
                <w:rFonts w:ascii="Arial" w:hAnsi="Arial" w:cs="Arial"/>
                <w:b/>
                <w:bCs/>
                <w:sz w:val="18"/>
                <w:szCs w:val="18"/>
              </w:rPr>
              <w:t>Baht</w:t>
            </w:r>
          </w:p>
        </w:tc>
        <w:tc>
          <w:tcPr>
            <w:tcW w:w="1368" w:type="dxa"/>
            <w:tcBorders>
              <w:bottom w:val="single" w:sz="4" w:space="0" w:color="auto"/>
            </w:tcBorders>
            <w:hideMark/>
          </w:tcPr>
          <w:p w:rsidR="00554E24" w:rsidRPr="005912BA" w:rsidRDefault="00554E24" w:rsidP="00554E24">
            <w:pPr>
              <w:ind w:left="-40" w:right="-72"/>
              <w:jc w:val="right"/>
              <w:rPr>
                <w:rFonts w:ascii="Arial" w:hAnsi="Arial" w:cs="Arial"/>
                <w:b/>
                <w:bCs/>
                <w:sz w:val="18"/>
                <w:szCs w:val="18"/>
              </w:rPr>
            </w:pPr>
            <w:r w:rsidRPr="005912BA">
              <w:rPr>
                <w:rFonts w:ascii="Arial" w:hAnsi="Arial" w:cs="Arial"/>
                <w:b/>
                <w:bCs/>
                <w:sz w:val="18"/>
                <w:szCs w:val="18"/>
              </w:rPr>
              <w:t>Baht</w:t>
            </w:r>
          </w:p>
        </w:tc>
      </w:tr>
      <w:tr w:rsidR="00554E24" w:rsidRPr="005912BA" w:rsidTr="00554E24">
        <w:trPr>
          <w:trHeight w:val="20"/>
        </w:trPr>
        <w:tc>
          <w:tcPr>
            <w:tcW w:w="4032" w:type="dxa"/>
            <w:vAlign w:val="bottom"/>
          </w:tcPr>
          <w:p w:rsidR="00554E24" w:rsidRPr="005912BA" w:rsidRDefault="00554E24" w:rsidP="00554E24">
            <w:pPr>
              <w:ind w:left="-66"/>
              <w:rPr>
                <w:rFonts w:ascii="Arial" w:hAnsi="Arial" w:cs="Arial"/>
                <w:sz w:val="16"/>
                <w:szCs w:val="16"/>
              </w:rPr>
            </w:pPr>
          </w:p>
        </w:tc>
        <w:tc>
          <w:tcPr>
            <w:tcW w:w="1368" w:type="dxa"/>
            <w:tcBorders>
              <w:top w:val="single" w:sz="4" w:space="0" w:color="auto"/>
            </w:tcBorders>
            <w:shd w:val="clear" w:color="auto" w:fill="FAFAFA"/>
            <w:vAlign w:val="bottom"/>
          </w:tcPr>
          <w:p w:rsidR="00554E24" w:rsidRPr="005912BA" w:rsidRDefault="00554E24" w:rsidP="00554E24">
            <w:pPr>
              <w:ind w:right="-72"/>
              <w:jc w:val="right"/>
              <w:rPr>
                <w:rFonts w:ascii="Arial" w:hAnsi="Arial" w:cs="Arial"/>
                <w:sz w:val="16"/>
                <w:szCs w:val="16"/>
                <w:lang w:val="en-GB"/>
              </w:rPr>
            </w:pPr>
          </w:p>
        </w:tc>
        <w:tc>
          <w:tcPr>
            <w:tcW w:w="1368" w:type="dxa"/>
            <w:tcBorders>
              <w:top w:val="single" w:sz="4" w:space="0" w:color="auto"/>
            </w:tcBorders>
            <w:vAlign w:val="bottom"/>
          </w:tcPr>
          <w:p w:rsidR="00554E24" w:rsidRPr="005912BA" w:rsidRDefault="00554E24" w:rsidP="00554E24">
            <w:pPr>
              <w:ind w:right="-72"/>
              <w:jc w:val="right"/>
              <w:rPr>
                <w:rFonts w:ascii="Arial" w:hAnsi="Arial" w:cs="Arial"/>
                <w:sz w:val="16"/>
                <w:szCs w:val="16"/>
                <w:lang w:val="en-GB"/>
              </w:rPr>
            </w:pPr>
          </w:p>
        </w:tc>
        <w:tc>
          <w:tcPr>
            <w:tcW w:w="1368" w:type="dxa"/>
            <w:tcBorders>
              <w:top w:val="single" w:sz="4" w:space="0" w:color="auto"/>
            </w:tcBorders>
            <w:shd w:val="clear" w:color="auto" w:fill="FAFAFA"/>
            <w:vAlign w:val="bottom"/>
          </w:tcPr>
          <w:p w:rsidR="00554E24" w:rsidRPr="005912BA" w:rsidRDefault="00554E24" w:rsidP="00554E24">
            <w:pPr>
              <w:ind w:right="-72"/>
              <w:jc w:val="right"/>
              <w:rPr>
                <w:rFonts w:ascii="Arial" w:hAnsi="Arial" w:cs="Arial"/>
                <w:sz w:val="16"/>
                <w:szCs w:val="16"/>
                <w:lang w:val="en-GB"/>
              </w:rPr>
            </w:pPr>
          </w:p>
        </w:tc>
        <w:tc>
          <w:tcPr>
            <w:tcW w:w="1368" w:type="dxa"/>
            <w:tcBorders>
              <w:top w:val="single" w:sz="4" w:space="0" w:color="auto"/>
            </w:tcBorders>
            <w:vAlign w:val="bottom"/>
          </w:tcPr>
          <w:p w:rsidR="00554E24" w:rsidRPr="005912BA" w:rsidRDefault="00554E24" w:rsidP="00554E24">
            <w:pPr>
              <w:ind w:right="-72"/>
              <w:jc w:val="right"/>
              <w:rPr>
                <w:rFonts w:ascii="Arial" w:hAnsi="Arial" w:cs="Arial"/>
                <w:sz w:val="16"/>
                <w:szCs w:val="16"/>
                <w:lang w:val="en-GB"/>
              </w:rPr>
            </w:pPr>
          </w:p>
        </w:tc>
      </w:tr>
      <w:tr w:rsidR="007E0A69" w:rsidRPr="005912BA" w:rsidTr="008E04EC">
        <w:trPr>
          <w:trHeight w:val="20"/>
        </w:trPr>
        <w:tc>
          <w:tcPr>
            <w:tcW w:w="4032" w:type="dxa"/>
            <w:vAlign w:val="bottom"/>
          </w:tcPr>
          <w:p w:rsidR="007E0A69" w:rsidRPr="005912BA" w:rsidRDefault="007E0A69" w:rsidP="007E0A69">
            <w:pPr>
              <w:ind w:left="-66"/>
              <w:rPr>
                <w:rFonts w:ascii="Arial" w:hAnsi="Arial" w:cs="Arial"/>
                <w:b/>
                <w:bCs/>
                <w:sz w:val="18"/>
                <w:szCs w:val="18"/>
              </w:rPr>
            </w:pPr>
            <w:r w:rsidRPr="005912BA">
              <w:rPr>
                <w:rFonts w:ascii="Arial" w:hAnsi="Arial" w:cs="Arial"/>
                <w:sz w:val="18"/>
                <w:szCs w:val="18"/>
              </w:rPr>
              <w:t>Trade receivables - third parties</w:t>
            </w:r>
          </w:p>
        </w:tc>
        <w:tc>
          <w:tcPr>
            <w:tcW w:w="1368" w:type="dxa"/>
            <w:shd w:val="clear" w:color="auto" w:fill="FAFAFA"/>
            <w:vAlign w:val="bottom"/>
          </w:tcPr>
          <w:p w:rsidR="007E0A69" w:rsidRPr="005912BA" w:rsidRDefault="007E0A69" w:rsidP="008E04EC">
            <w:pPr>
              <w:ind w:right="-72"/>
              <w:jc w:val="right"/>
              <w:rPr>
                <w:rFonts w:ascii="Arial" w:hAnsi="Arial" w:cs="Arial"/>
                <w:sz w:val="18"/>
                <w:szCs w:val="18"/>
                <w:lang w:val="en-GB"/>
              </w:rPr>
            </w:pPr>
            <w:r w:rsidRPr="005912BA">
              <w:rPr>
                <w:rFonts w:ascii="Arial" w:hAnsi="Arial" w:cs="Arial"/>
                <w:sz w:val="18"/>
                <w:szCs w:val="18"/>
                <w:lang w:val="en-GB"/>
              </w:rPr>
              <w:t>507,829,555</w:t>
            </w:r>
          </w:p>
        </w:tc>
        <w:tc>
          <w:tcPr>
            <w:tcW w:w="1368" w:type="dxa"/>
            <w:vAlign w:val="bottom"/>
          </w:tcPr>
          <w:p w:rsidR="007E0A69" w:rsidRPr="005912BA" w:rsidRDefault="007E0A69" w:rsidP="008E04EC">
            <w:pPr>
              <w:ind w:left="-51" w:right="-72"/>
              <w:jc w:val="right"/>
              <w:rPr>
                <w:rFonts w:ascii="Arial" w:hAnsi="Arial" w:cs="Arial"/>
                <w:spacing w:val="-4"/>
                <w:sz w:val="18"/>
                <w:szCs w:val="18"/>
                <w:lang w:val="en-GB"/>
              </w:rPr>
            </w:pPr>
            <w:r w:rsidRPr="005912BA">
              <w:rPr>
                <w:rFonts w:ascii="Arial" w:hAnsi="Arial" w:cs="Arial"/>
                <w:spacing w:val="-4"/>
                <w:sz w:val="18"/>
                <w:szCs w:val="18"/>
                <w:lang w:val="en-GB"/>
              </w:rPr>
              <w:t>1,361,989,191</w:t>
            </w:r>
          </w:p>
        </w:tc>
        <w:tc>
          <w:tcPr>
            <w:tcW w:w="1368" w:type="dxa"/>
            <w:shd w:val="clear" w:color="auto" w:fill="FAFAFA"/>
            <w:vAlign w:val="bottom"/>
          </w:tcPr>
          <w:p w:rsidR="007E0A69" w:rsidRPr="005912BA" w:rsidRDefault="007E0A69" w:rsidP="008E04EC">
            <w:pPr>
              <w:ind w:left="-51" w:right="-72"/>
              <w:jc w:val="right"/>
              <w:rPr>
                <w:rFonts w:ascii="Arial" w:hAnsi="Arial" w:cs="Arial"/>
                <w:sz w:val="18"/>
                <w:szCs w:val="18"/>
                <w:lang w:val="en-GB"/>
              </w:rPr>
            </w:pPr>
            <w:r w:rsidRPr="005912BA">
              <w:rPr>
                <w:rFonts w:ascii="Arial" w:hAnsi="Arial" w:cs="Arial"/>
                <w:sz w:val="18"/>
                <w:szCs w:val="18"/>
                <w:lang w:val="en-GB"/>
              </w:rPr>
              <w:t>501,354,212</w:t>
            </w:r>
          </w:p>
        </w:tc>
        <w:tc>
          <w:tcPr>
            <w:tcW w:w="1368" w:type="dxa"/>
            <w:vAlign w:val="bottom"/>
          </w:tcPr>
          <w:p w:rsidR="007E0A69" w:rsidRPr="005912BA" w:rsidRDefault="007E0A69" w:rsidP="008E04EC">
            <w:pPr>
              <w:ind w:left="-51" w:right="-72"/>
              <w:jc w:val="right"/>
              <w:rPr>
                <w:rFonts w:ascii="Arial" w:hAnsi="Arial" w:cs="Arial"/>
                <w:spacing w:val="-4"/>
                <w:sz w:val="18"/>
                <w:szCs w:val="18"/>
                <w:lang w:val="en-GB"/>
              </w:rPr>
            </w:pPr>
            <w:r w:rsidRPr="005912BA">
              <w:rPr>
                <w:rFonts w:ascii="Arial" w:hAnsi="Arial" w:cs="Arial"/>
                <w:spacing w:val="-4"/>
                <w:sz w:val="18"/>
                <w:szCs w:val="18"/>
                <w:lang w:val="en-GB"/>
              </w:rPr>
              <w:t>1,350,849,588</w:t>
            </w:r>
          </w:p>
        </w:tc>
      </w:tr>
      <w:tr w:rsidR="007E0A69" w:rsidRPr="005912BA" w:rsidTr="005912BA">
        <w:trPr>
          <w:trHeight w:val="20"/>
        </w:trPr>
        <w:tc>
          <w:tcPr>
            <w:tcW w:w="4032" w:type="dxa"/>
            <w:vAlign w:val="bottom"/>
          </w:tcPr>
          <w:p w:rsidR="007E0A69" w:rsidRPr="005912BA" w:rsidRDefault="007E0A69" w:rsidP="007E0A69">
            <w:pPr>
              <w:ind w:left="-66"/>
              <w:rPr>
                <w:rFonts w:ascii="Arial" w:hAnsi="Arial" w:cs="Arial"/>
                <w:sz w:val="18"/>
                <w:szCs w:val="18"/>
              </w:rPr>
            </w:pPr>
            <w:r w:rsidRPr="005912BA">
              <w:rPr>
                <w:rFonts w:ascii="Arial" w:hAnsi="Arial" w:cs="Arial"/>
                <w:sz w:val="18"/>
                <w:szCs w:val="18"/>
                <w:u w:val="single"/>
              </w:rPr>
              <w:t>Less</w:t>
            </w:r>
            <w:r w:rsidRPr="005912BA">
              <w:rPr>
                <w:rFonts w:ascii="Arial" w:hAnsi="Arial" w:cs="Arial"/>
                <w:sz w:val="18"/>
                <w:szCs w:val="18"/>
              </w:rPr>
              <w:t xml:space="preserve">: </w:t>
            </w:r>
            <w:r w:rsidR="00D504D4" w:rsidRPr="005912BA">
              <w:rPr>
                <w:rFonts w:ascii="Arial" w:hAnsi="Arial" w:cs="Arial"/>
                <w:sz w:val="18"/>
                <w:szCs w:val="18"/>
              </w:rPr>
              <w:t>Loss allowance</w:t>
            </w:r>
            <w:r w:rsidRPr="005912BA">
              <w:rPr>
                <w:rFonts w:ascii="Arial" w:hAnsi="Arial" w:cs="Arial"/>
                <w:sz w:val="18"/>
                <w:szCs w:val="18"/>
              </w:rPr>
              <w:t xml:space="preserve"> </w:t>
            </w:r>
            <w:r w:rsidR="00735D7F" w:rsidRPr="005912BA">
              <w:rPr>
                <w:rFonts w:ascii="Arial" w:hAnsi="Arial" w:cs="Arial"/>
                <w:sz w:val="18"/>
                <w:szCs w:val="18"/>
              </w:rPr>
              <w:t>(2019: Allowance for</w:t>
            </w:r>
          </w:p>
          <w:p w:rsidR="00735D7F" w:rsidRPr="005912BA" w:rsidRDefault="00735D7F" w:rsidP="007E0A69">
            <w:pPr>
              <w:ind w:left="-66"/>
              <w:rPr>
                <w:rFonts w:ascii="Arial" w:hAnsi="Arial" w:cs="Arial"/>
                <w:sz w:val="18"/>
                <w:szCs w:val="18"/>
              </w:rPr>
            </w:pPr>
            <w:r w:rsidRPr="005912BA">
              <w:rPr>
                <w:rFonts w:ascii="Arial" w:hAnsi="Arial" w:cs="Arial"/>
                <w:sz w:val="18"/>
                <w:szCs w:val="18"/>
              </w:rPr>
              <w:t xml:space="preserve">             Doubtful accounts under TAS 101)</w:t>
            </w:r>
          </w:p>
        </w:tc>
        <w:tc>
          <w:tcPr>
            <w:tcW w:w="1368" w:type="dxa"/>
            <w:shd w:val="clear" w:color="auto" w:fill="FAFAFA"/>
            <w:vAlign w:val="bottom"/>
          </w:tcPr>
          <w:p w:rsidR="007E0A69" w:rsidRPr="005912BA" w:rsidRDefault="007E0A69" w:rsidP="008E04EC">
            <w:pPr>
              <w:ind w:right="-72"/>
              <w:jc w:val="right"/>
              <w:rPr>
                <w:rFonts w:ascii="Arial" w:hAnsi="Arial" w:cs="Arial"/>
                <w:sz w:val="18"/>
                <w:szCs w:val="18"/>
              </w:rPr>
            </w:pPr>
          </w:p>
        </w:tc>
        <w:tc>
          <w:tcPr>
            <w:tcW w:w="1368" w:type="dxa"/>
            <w:vAlign w:val="bottom"/>
          </w:tcPr>
          <w:p w:rsidR="007E0A69" w:rsidRPr="005912BA" w:rsidRDefault="007E0A69" w:rsidP="008E04EC">
            <w:pPr>
              <w:ind w:right="-72"/>
              <w:jc w:val="right"/>
              <w:rPr>
                <w:rFonts w:ascii="Arial" w:hAnsi="Arial" w:cs="Arial"/>
                <w:sz w:val="18"/>
                <w:szCs w:val="18"/>
              </w:rPr>
            </w:pPr>
          </w:p>
        </w:tc>
        <w:tc>
          <w:tcPr>
            <w:tcW w:w="1368" w:type="dxa"/>
            <w:shd w:val="clear" w:color="auto" w:fill="FAFAFA"/>
            <w:vAlign w:val="bottom"/>
          </w:tcPr>
          <w:p w:rsidR="007E0A69" w:rsidRPr="005912BA" w:rsidRDefault="007E0A69" w:rsidP="008E04EC">
            <w:pPr>
              <w:ind w:right="-72"/>
              <w:jc w:val="right"/>
              <w:rPr>
                <w:rFonts w:ascii="Arial" w:hAnsi="Arial" w:cs="Arial"/>
                <w:sz w:val="18"/>
                <w:szCs w:val="18"/>
              </w:rPr>
            </w:pPr>
          </w:p>
        </w:tc>
        <w:tc>
          <w:tcPr>
            <w:tcW w:w="1368" w:type="dxa"/>
            <w:vAlign w:val="bottom"/>
          </w:tcPr>
          <w:p w:rsidR="007E0A69" w:rsidRPr="005912BA" w:rsidRDefault="007E0A69" w:rsidP="008E04EC">
            <w:pPr>
              <w:ind w:right="-72"/>
              <w:jc w:val="right"/>
              <w:rPr>
                <w:rFonts w:ascii="Arial" w:hAnsi="Arial" w:cs="Arial"/>
                <w:sz w:val="18"/>
                <w:szCs w:val="18"/>
                <w:lang w:val="en-GB"/>
              </w:rPr>
            </w:pPr>
          </w:p>
        </w:tc>
      </w:tr>
      <w:tr w:rsidR="007E0A69" w:rsidRPr="005912BA" w:rsidTr="005912BA">
        <w:trPr>
          <w:trHeight w:val="20"/>
        </w:trPr>
        <w:tc>
          <w:tcPr>
            <w:tcW w:w="4032" w:type="dxa"/>
            <w:vAlign w:val="bottom"/>
          </w:tcPr>
          <w:p w:rsidR="007E0A69" w:rsidRPr="005912BA" w:rsidRDefault="007E0A69" w:rsidP="007E0A69">
            <w:pPr>
              <w:ind w:left="-66"/>
              <w:rPr>
                <w:rFonts w:ascii="Arial" w:hAnsi="Arial" w:cs="Arial"/>
                <w:sz w:val="18"/>
                <w:szCs w:val="18"/>
              </w:rPr>
            </w:pPr>
            <w:r w:rsidRPr="005912BA">
              <w:rPr>
                <w:rFonts w:ascii="Arial" w:hAnsi="Arial" w:cs="Arial"/>
                <w:sz w:val="18"/>
                <w:szCs w:val="18"/>
              </w:rPr>
              <w:t xml:space="preserve">             - </w:t>
            </w:r>
            <w:r w:rsidR="002D0AA7" w:rsidRPr="005912BA">
              <w:rPr>
                <w:rFonts w:ascii="Arial" w:hAnsi="Arial" w:cs="Arial"/>
                <w:sz w:val="18"/>
                <w:szCs w:val="18"/>
              </w:rPr>
              <w:t>trade</w:t>
            </w:r>
            <w:r w:rsidRPr="005912BA">
              <w:rPr>
                <w:rFonts w:ascii="Arial" w:hAnsi="Arial" w:cs="Arial"/>
                <w:sz w:val="18"/>
                <w:szCs w:val="18"/>
              </w:rPr>
              <w:t xml:space="preserve"> receivables - third parties</w:t>
            </w:r>
          </w:p>
        </w:tc>
        <w:tc>
          <w:tcPr>
            <w:tcW w:w="1368" w:type="dxa"/>
            <w:tcBorders>
              <w:top w:val="nil"/>
              <w:left w:val="nil"/>
              <w:bottom w:val="single" w:sz="4" w:space="0" w:color="auto"/>
              <w:right w:val="nil"/>
            </w:tcBorders>
            <w:shd w:val="clear" w:color="auto" w:fill="FAFAFA"/>
            <w:vAlign w:val="bottom"/>
          </w:tcPr>
          <w:p w:rsidR="007E0A69" w:rsidRPr="005912BA" w:rsidRDefault="007E0A69" w:rsidP="008E04EC">
            <w:pPr>
              <w:ind w:right="-72"/>
              <w:jc w:val="right"/>
              <w:rPr>
                <w:rFonts w:ascii="Arial" w:hAnsi="Arial" w:cs="Arial"/>
                <w:sz w:val="18"/>
                <w:szCs w:val="18"/>
                <w:lang w:val="en-GB"/>
              </w:rPr>
            </w:pPr>
            <w:r w:rsidRPr="005912BA">
              <w:rPr>
                <w:rFonts w:ascii="Arial" w:hAnsi="Arial" w:cs="Arial"/>
                <w:sz w:val="18"/>
                <w:szCs w:val="18"/>
                <w:lang w:val="en-GB"/>
              </w:rPr>
              <w:t>(10,166,762)</w:t>
            </w:r>
          </w:p>
        </w:tc>
        <w:tc>
          <w:tcPr>
            <w:tcW w:w="1368" w:type="dxa"/>
            <w:tcBorders>
              <w:top w:val="nil"/>
              <w:left w:val="nil"/>
              <w:bottom w:val="single" w:sz="4" w:space="0" w:color="auto"/>
              <w:right w:val="nil"/>
            </w:tcBorders>
            <w:vAlign w:val="bottom"/>
          </w:tcPr>
          <w:p w:rsidR="007E0A69" w:rsidRPr="005912BA" w:rsidRDefault="007E0A69" w:rsidP="008E04EC">
            <w:pPr>
              <w:ind w:left="-51" w:right="-72"/>
              <w:jc w:val="right"/>
              <w:rPr>
                <w:rFonts w:ascii="Arial" w:hAnsi="Arial" w:cs="Arial"/>
                <w:spacing w:val="-4"/>
                <w:sz w:val="18"/>
                <w:szCs w:val="18"/>
                <w:lang w:val="en-GB"/>
              </w:rPr>
            </w:pPr>
            <w:r w:rsidRPr="005912BA">
              <w:rPr>
                <w:rFonts w:ascii="Arial" w:hAnsi="Arial" w:cs="Arial"/>
                <w:spacing w:val="-4"/>
                <w:sz w:val="18"/>
                <w:szCs w:val="18"/>
                <w:cs/>
                <w:lang w:val="en-GB"/>
              </w:rPr>
              <w:t>-</w:t>
            </w:r>
          </w:p>
        </w:tc>
        <w:tc>
          <w:tcPr>
            <w:tcW w:w="1368" w:type="dxa"/>
            <w:tcBorders>
              <w:top w:val="nil"/>
              <w:left w:val="nil"/>
              <w:bottom w:val="single" w:sz="4" w:space="0" w:color="auto"/>
              <w:right w:val="nil"/>
            </w:tcBorders>
            <w:shd w:val="clear" w:color="auto" w:fill="FAFAFA"/>
            <w:vAlign w:val="bottom"/>
          </w:tcPr>
          <w:p w:rsidR="007E0A69" w:rsidRPr="005912BA" w:rsidRDefault="007E0A69" w:rsidP="008E04EC">
            <w:pPr>
              <w:ind w:left="-51" w:right="-72"/>
              <w:jc w:val="right"/>
              <w:rPr>
                <w:rFonts w:ascii="Arial" w:hAnsi="Arial" w:cs="Arial"/>
                <w:sz w:val="18"/>
                <w:szCs w:val="18"/>
                <w:lang w:val="en-GB"/>
              </w:rPr>
            </w:pPr>
            <w:r w:rsidRPr="005912BA">
              <w:rPr>
                <w:rFonts w:ascii="Arial" w:hAnsi="Arial" w:cs="Arial"/>
                <w:sz w:val="18"/>
                <w:szCs w:val="18"/>
                <w:lang w:val="en-GB"/>
              </w:rPr>
              <w:t>(10,166,762)</w:t>
            </w:r>
          </w:p>
        </w:tc>
        <w:tc>
          <w:tcPr>
            <w:tcW w:w="1368" w:type="dxa"/>
            <w:tcBorders>
              <w:top w:val="nil"/>
              <w:left w:val="nil"/>
              <w:bottom w:val="single" w:sz="4" w:space="0" w:color="auto"/>
              <w:right w:val="nil"/>
            </w:tcBorders>
            <w:vAlign w:val="bottom"/>
          </w:tcPr>
          <w:p w:rsidR="007E0A69" w:rsidRPr="005912BA" w:rsidRDefault="007E0A69" w:rsidP="008E04EC">
            <w:pPr>
              <w:ind w:left="-51" w:right="-72"/>
              <w:jc w:val="right"/>
              <w:rPr>
                <w:rFonts w:ascii="Arial" w:hAnsi="Arial" w:cs="Arial"/>
                <w:spacing w:val="-4"/>
                <w:sz w:val="18"/>
                <w:szCs w:val="18"/>
              </w:rPr>
            </w:pPr>
            <w:r w:rsidRPr="005912BA">
              <w:rPr>
                <w:rFonts w:ascii="Arial" w:hAnsi="Arial" w:cs="Arial"/>
                <w:spacing w:val="-4"/>
                <w:sz w:val="18"/>
                <w:szCs w:val="18"/>
                <w:cs/>
                <w:lang w:val="en-GB"/>
              </w:rPr>
              <w:t>-</w:t>
            </w:r>
          </w:p>
        </w:tc>
      </w:tr>
      <w:tr w:rsidR="005912BA" w:rsidRPr="005912BA" w:rsidTr="005912BA">
        <w:trPr>
          <w:trHeight w:val="20"/>
        </w:trPr>
        <w:tc>
          <w:tcPr>
            <w:tcW w:w="4032" w:type="dxa"/>
            <w:vAlign w:val="bottom"/>
          </w:tcPr>
          <w:p w:rsidR="005912BA" w:rsidRPr="005912BA" w:rsidRDefault="005912BA" w:rsidP="007E0A69">
            <w:pPr>
              <w:ind w:left="-66"/>
              <w:rPr>
                <w:rFonts w:ascii="Arial" w:hAnsi="Arial" w:cs="Arial"/>
                <w:sz w:val="18"/>
                <w:szCs w:val="18"/>
              </w:rPr>
            </w:pPr>
          </w:p>
        </w:tc>
        <w:tc>
          <w:tcPr>
            <w:tcW w:w="1368" w:type="dxa"/>
            <w:tcBorders>
              <w:top w:val="single" w:sz="4" w:space="0" w:color="auto"/>
              <w:left w:val="nil"/>
              <w:right w:val="nil"/>
            </w:tcBorders>
            <w:shd w:val="clear" w:color="auto" w:fill="FAFAFA"/>
            <w:vAlign w:val="bottom"/>
          </w:tcPr>
          <w:p w:rsidR="005912BA" w:rsidRPr="005912BA" w:rsidRDefault="005912BA" w:rsidP="008E04EC">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rsidR="005912BA" w:rsidRPr="005912BA" w:rsidRDefault="005912BA" w:rsidP="008E04EC">
            <w:pPr>
              <w:ind w:left="-51" w:right="-72"/>
              <w:jc w:val="right"/>
              <w:rPr>
                <w:rFonts w:ascii="Arial" w:hAnsi="Arial" w:cs="Arial"/>
                <w:spacing w:val="-4"/>
                <w:sz w:val="18"/>
                <w:szCs w:val="18"/>
                <w:cs/>
                <w:lang w:val="en-GB"/>
              </w:rPr>
            </w:pPr>
          </w:p>
        </w:tc>
        <w:tc>
          <w:tcPr>
            <w:tcW w:w="1368" w:type="dxa"/>
            <w:tcBorders>
              <w:top w:val="single" w:sz="4" w:space="0" w:color="auto"/>
              <w:left w:val="nil"/>
              <w:right w:val="nil"/>
            </w:tcBorders>
            <w:shd w:val="clear" w:color="auto" w:fill="FAFAFA"/>
            <w:vAlign w:val="bottom"/>
          </w:tcPr>
          <w:p w:rsidR="005912BA" w:rsidRPr="005912BA" w:rsidRDefault="005912BA" w:rsidP="008E04EC">
            <w:pPr>
              <w:ind w:left="-51" w:right="-72"/>
              <w:jc w:val="right"/>
              <w:rPr>
                <w:rFonts w:ascii="Arial" w:hAnsi="Arial" w:cs="Arial"/>
                <w:sz w:val="18"/>
                <w:szCs w:val="18"/>
                <w:lang w:val="en-GB"/>
              </w:rPr>
            </w:pPr>
          </w:p>
        </w:tc>
        <w:tc>
          <w:tcPr>
            <w:tcW w:w="1368" w:type="dxa"/>
            <w:tcBorders>
              <w:top w:val="single" w:sz="4" w:space="0" w:color="auto"/>
              <w:left w:val="nil"/>
              <w:right w:val="nil"/>
            </w:tcBorders>
            <w:vAlign w:val="bottom"/>
          </w:tcPr>
          <w:p w:rsidR="005912BA" w:rsidRPr="005912BA" w:rsidRDefault="005912BA" w:rsidP="008E04EC">
            <w:pPr>
              <w:ind w:left="-51" w:right="-72"/>
              <w:jc w:val="right"/>
              <w:rPr>
                <w:rFonts w:ascii="Arial" w:hAnsi="Arial" w:cs="Arial"/>
                <w:spacing w:val="-4"/>
                <w:sz w:val="18"/>
                <w:szCs w:val="18"/>
                <w:cs/>
                <w:lang w:val="en-GB"/>
              </w:rPr>
            </w:pPr>
          </w:p>
        </w:tc>
      </w:tr>
      <w:tr w:rsidR="007E0A69" w:rsidRPr="005912BA" w:rsidTr="005912BA">
        <w:trPr>
          <w:trHeight w:val="68"/>
        </w:trPr>
        <w:tc>
          <w:tcPr>
            <w:tcW w:w="4032" w:type="dxa"/>
            <w:vAlign w:val="bottom"/>
          </w:tcPr>
          <w:p w:rsidR="007E0A69" w:rsidRPr="005912BA" w:rsidRDefault="002D0AA7" w:rsidP="007E0A69">
            <w:pPr>
              <w:ind w:left="-66"/>
              <w:rPr>
                <w:rFonts w:ascii="Arial" w:hAnsi="Arial" w:cs="Arial"/>
                <w:sz w:val="18"/>
                <w:szCs w:val="18"/>
              </w:rPr>
            </w:pPr>
            <w:r w:rsidRPr="005912BA">
              <w:rPr>
                <w:rFonts w:ascii="Arial" w:hAnsi="Arial" w:cs="Arial"/>
                <w:sz w:val="18"/>
                <w:szCs w:val="18"/>
              </w:rPr>
              <w:t>Trade</w:t>
            </w:r>
            <w:r w:rsidR="007E0A69" w:rsidRPr="005912BA">
              <w:rPr>
                <w:rFonts w:ascii="Arial" w:hAnsi="Arial" w:cs="Arial"/>
                <w:sz w:val="18"/>
                <w:szCs w:val="18"/>
              </w:rPr>
              <w:t xml:space="preserve"> receivables - third parties, net</w:t>
            </w:r>
          </w:p>
        </w:tc>
        <w:tc>
          <w:tcPr>
            <w:tcW w:w="1368" w:type="dxa"/>
            <w:tcBorders>
              <w:left w:val="nil"/>
              <w:bottom w:val="single" w:sz="4" w:space="0" w:color="auto"/>
              <w:right w:val="nil"/>
            </w:tcBorders>
            <w:shd w:val="clear" w:color="auto" w:fill="FAFAFA"/>
            <w:vAlign w:val="bottom"/>
          </w:tcPr>
          <w:p w:rsidR="007E0A69" w:rsidRPr="005912BA" w:rsidRDefault="007E0A69" w:rsidP="008E04EC">
            <w:pPr>
              <w:ind w:right="-72"/>
              <w:jc w:val="right"/>
              <w:rPr>
                <w:rFonts w:ascii="Arial" w:hAnsi="Arial" w:cs="Arial"/>
                <w:sz w:val="18"/>
                <w:szCs w:val="18"/>
                <w:lang w:val="en-GB"/>
              </w:rPr>
            </w:pPr>
            <w:r w:rsidRPr="005912BA">
              <w:rPr>
                <w:rFonts w:ascii="Arial" w:hAnsi="Arial" w:cs="Arial"/>
                <w:sz w:val="18"/>
                <w:szCs w:val="18"/>
                <w:lang w:val="en-GB"/>
              </w:rPr>
              <w:t>497,662,793</w:t>
            </w:r>
          </w:p>
        </w:tc>
        <w:tc>
          <w:tcPr>
            <w:tcW w:w="1368" w:type="dxa"/>
            <w:tcBorders>
              <w:left w:val="nil"/>
              <w:bottom w:val="single" w:sz="4" w:space="0" w:color="auto"/>
              <w:right w:val="nil"/>
            </w:tcBorders>
            <w:vAlign w:val="bottom"/>
          </w:tcPr>
          <w:p w:rsidR="007E0A69" w:rsidRPr="005912BA" w:rsidRDefault="007E0A69" w:rsidP="008E04EC">
            <w:pPr>
              <w:ind w:left="-51" w:right="-72"/>
              <w:jc w:val="right"/>
              <w:rPr>
                <w:rFonts w:ascii="Arial" w:hAnsi="Arial" w:cs="Arial"/>
                <w:spacing w:val="-4"/>
                <w:sz w:val="18"/>
                <w:szCs w:val="18"/>
                <w:lang w:val="en-GB"/>
              </w:rPr>
            </w:pPr>
            <w:r w:rsidRPr="005912BA">
              <w:rPr>
                <w:rFonts w:ascii="Arial" w:hAnsi="Arial" w:cs="Arial"/>
                <w:spacing w:val="-4"/>
                <w:sz w:val="18"/>
                <w:szCs w:val="18"/>
                <w:cs/>
                <w:lang w:val="en-GB"/>
              </w:rPr>
              <w:t>1</w:t>
            </w:r>
            <w:r w:rsidRPr="005912BA">
              <w:rPr>
                <w:rFonts w:ascii="Arial" w:hAnsi="Arial" w:cs="Arial"/>
                <w:spacing w:val="-4"/>
                <w:sz w:val="18"/>
                <w:szCs w:val="18"/>
                <w:lang w:val="en-GB"/>
              </w:rPr>
              <w:t>,</w:t>
            </w:r>
            <w:r w:rsidRPr="005912BA">
              <w:rPr>
                <w:rFonts w:ascii="Arial" w:hAnsi="Arial" w:cs="Arial"/>
                <w:spacing w:val="-4"/>
                <w:sz w:val="18"/>
                <w:szCs w:val="18"/>
                <w:cs/>
                <w:lang w:val="en-GB"/>
              </w:rPr>
              <w:t>361</w:t>
            </w:r>
            <w:r w:rsidRPr="005912BA">
              <w:rPr>
                <w:rFonts w:ascii="Arial" w:hAnsi="Arial" w:cs="Arial"/>
                <w:spacing w:val="-4"/>
                <w:sz w:val="18"/>
                <w:szCs w:val="18"/>
                <w:lang w:val="en-GB"/>
              </w:rPr>
              <w:t>,</w:t>
            </w:r>
            <w:r w:rsidRPr="005912BA">
              <w:rPr>
                <w:rFonts w:ascii="Arial" w:hAnsi="Arial" w:cs="Arial"/>
                <w:spacing w:val="-4"/>
                <w:sz w:val="18"/>
                <w:szCs w:val="18"/>
                <w:cs/>
                <w:lang w:val="en-GB"/>
              </w:rPr>
              <w:t>989</w:t>
            </w:r>
            <w:r w:rsidRPr="005912BA">
              <w:rPr>
                <w:rFonts w:ascii="Arial" w:hAnsi="Arial" w:cs="Arial"/>
                <w:spacing w:val="-4"/>
                <w:sz w:val="18"/>
                <w:szCs w:val="18"/>
                <w:lang w:val="en-GB"/>
              </w:rPr>
              <w:t>,</w:t>
            </w:r>
            <w:r w:rsidRPr="005912BA">
              <w:rPr>
                <w:rFonts w:ascii="Arial" w:hAnsi="Arial" w:cs="Arial"/>
                <w:spacing w:val="-4"/>
                <w:sz w:val="18"/>
                <w:szCs w:val="18"/>
                <w:cs/>
                <w:lang w:val="en-GB"/>
              </w:rPr>
              <w:t>191</w:t>
            </w:r>
          </w:p>
        </w:tc>
        <w:tc>
          <w:tcPr>
            <w:tcW w:w="1368" w:type="dxa"/>
            <w:tcBorders>
              <w:left w:val="nil"/>
              <w:bottom w:val="single" w:sz="4" w:space="0" w:color="auto"/>
              <w:right w:val="nil"/>
            </w:tcBorders>
            <w:shd w:val="clear" w:color="auto" w:fill="FAFAFA"/>
            <w:vAlign w:val="bottom"/>
          </w:tcPr>
          <w:p w:rsidR="007E0A69" w:rsidRPr="005912BA" w:rsidRDefault="007E0A69" w:rsidP="008E04EC">
            <w:pPr>
              <w:ind w:left="-51" w:right="-72"/>
              <w:jc w:val="right"/>
              <w:rPr>
                <w:rFonts w:ascii="Arial" w:hAnsi="Arial" w:cs="Arial"/>
                <w:sz w:val="18"/>
                <w:szCs w:val="18"/>
                <w:lang w:val="en-GB"/>
              </w:rPr>
            </w:pPr>
            <w:r w:rsidRPr="005912BA">
              <w:rPr>
                <w:rFonts w:ascii="Arial" w:hAnsi="Arial" w:cs="Arial"/>
                <w:sz w:val="18"/>
                <w:szCs w:val="18"/>
                <w:lang w:val="en-GB"/>
              </w:rPr>
              <w:t>491,187,450</w:t>
            </w:r>
          </w:p>
        </w:tc>
        <w:tc>
          <w:tcPr>
            <w:tcW w:w="1368" w:type="dxa"/>
            <w:tcBorders>
              <w:left w:val="nil"/>
              <w:bottom w:val="single" w:sz="4" w:space="0" w:color="auto"/>
              <w:right w:val="nil"/>
            </w:tcBorders>
            <w:vAlign w:val="bottom"/>
          </w:tcPr>
          <w:p w:rsidR="007E0A69" w:rsidRPr="005912BA" w:rsidRDefault="007E0A69" w:rsidP="008E04EC">
            <w:pPr>
              <w:ind w:left="-51" w:right="-72"/>
              <w:jc w:val="right"/>
              <w:rPr>
                <w:rFonts w:ascii="Arial" w:hAnsi="Arial" w:cs="Arial"/>
                <w:spacing w:val="-4"/>
                <w:sz w:val="18"/>
                <w:szCs w:val="18"/>
                <w:lang w:val="en-GB"/>
              </w:rPr>
            </w:pPr>
            <w:r w:rsidRPr="005912BA">
              <w:rPr>
                <w:rFonts w:ascii="Arial" w:hAnsi="Arial" w:cs="Arial"/>
                <w:spacing w:val="-4"/>
                <w:sz w:val="18"/>
                <w:szCs w:val="18"/>
                <w:cs/>
                <w:lang w:val="en-GB"/>
              </w:rPr>
              <w:t>1</w:t>
            </w:r>
            <w:r w:rsidRPr="005912BA">
              <w:rPr>
                <w:rFonts w:ascii="Arial" w:hAnsi="Arial" w:cs="Arial"/>
                <w:spacing w:val="-4"/>
                <w:sz w:val="18"/>
                <w:szCs w:val="18"/>
                <w:lang w:val="en-GB"/>
              </w:rPr>
              <w:t>,</w:t>
            </w:r>
            <w:r w:rsidRPr="005912BA">
              <w:rPr>
                <w:rFonts w:ascii="Arial" w:hAnsi="Arial" w:cs="Arial"/>
                <w:spacing w:val="-4"/>
                <w:sz w:val="18"/>
                <w:szCs w:val="18"/>
                <w:cs/>
                <w:lang w:val="en-GB"/>
              </w:rPr>
              <w:t>350</w:t>
            </w:r>
            <w:r w:rsidRPr="005912BA">
              <w:rPr>
                <w:rFonts w:ascii="Arial" w:hAnsi="Arial" w:cs="Arial"/>
                <w:spacing w:val="-4"/>
                <w:sz w:val="18"/>
                <w:szCs w:val="18"/>
                <w:lang w:val="en-GB"/>
              </w:rPr>
              <w:t>,</w:t>
            </w:r>
            <w:r w:rsidRPr="005912BA">
              <w:rPr>
                <w:rFonts w:ascii="Arial" w:hAnsi="Arial" w:cs="Arial"/>
                <w:spacing w:val="-4"/>
                <w:sz w:val="18"/>
                <w:szCs w:val="18"/>
                <w:cs/>
                <w:lang w:val="en-GB"/>
              </w:rPr>
              <w:t>849</w:t>
            </w:r>
            <w:r w:rsidRPr="005912BA">
              <w:rPr>
                <w:rFonts w:ascii="Arial" w:hAnsi="Arial" w:cs="Arial"/>
                <w:spacing w:val="-4"/>
                <w:sz w:val="18"/>
                <w:szCs w:val="18"/>
                <w:lang w:val="en-GB"/>
              </w:rPr>
              <w:t>,</w:t>
            </w:r>
            <w:r w:rsidRPr="005912BA">
              <w:rPr>
                <w:rFonts w:ascii="Arial" w:hAnsi="Arial" w:cs="Arial"/>
                <w:spacing w:val="-4"/>
                <w:sz w:val="18"/>
                <w:szCs w:val="18"/>
                <w:cs/>
                <w:lang w:val="en-GB"/>
              </w:rPr>
              <w:t>588</w:t>
            </w:r>
          </w:p>
        </w:tc>
      </w:tr>
      <w:tr w:rsidR="005912BA" w:rsidRPr="005912BA" w:rsidTr="005912BA">
        <w:trPr>
          <w:trHeight w:val="68"/>
        </w:trPr>
        <w:tc>
          <w:tcPr>
            <w:tcW w:w="4032" w:type="dxa"/>
            <w:vAlign w:val="bottom"/>
          </w:tcPr>
          <w:p w:rsidR="005912BA" w:rsidRPr="005912BA" w:rsidRDefault="005912BA" w:rsidP="007E0A69">
            <w:pPr>
              <w:ind w:left="-66"/>
              <w:rPr>
                <w:rFonts w:ascii="Arial" w:hAnsi="Arial" w:cs="Arial"/>
                <w:sz w:val="18"/>
                <w:szCs w:val="18"/>
              </w:rPr>
            </w:pPr>
          </w:p>
        </w:tc>
        <w:tc>
          <w:tcPr>
            <w:tcW w:w="1368" w:type="dxa"/>
            <w:tcBorders>
              <w:top w:val="single" w:sz="4" w:space="0" w:color="auto"/>
              <w:left w:val="nil"/>
              <w:right w:val="nil"/>
            </w:tcBorders>
            <w:shd w:val="clear" w:color="auto" w:fill="FAFAFA"/>
            <w:vAlign w:val="bottom"/>
          </w:tcPr>
          <w:p w:rsidR="005912BA" w:rsidRPr="005912BA" w:rsidRDefault="005912BA" w:rsidP="008E04EC">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rsidR="005912BA" w:rsidRPr="005912BA" w:rsidRDefault="005912BA" w:rsidP="008E04EC">
            <w:pPr>
              <w:ind w:left="-51" w:right="-72"/>
              <w:jc w:val="right"/>
              <w:rPr>
                <w:rFonts w:ascii="Arial" w:hAnsi="Arial" w:cs="Arial"/>
                <w:spacing w:val="-4"/>
                <w:sz w:val="18"/>
                <w:szCs w:val="18"/>
                <w:cs/>
                <w:lang w:val="en-GB"/>
              </w:rPr>
            </w:pPr>
          </w:p>
        </w:tc>
        <w:tc>
          <w:tcPr>
            <w:tcW w:w="1368" w:type="dxa"/>
            <w:tcBorders>
              <w:top w:val="single" w:sz="4" w:space="0" w:color="auto"/>
              <w:left w:val="nil"/>
              <w:right w:val="nil"/>
            </w:tcBorders>
            <w:shd w:val="clear" w:color="auto" w:fill="FAFAFA"/>
            <w:vAlign w:val="bottom"/>
          </w:tcPr>
          <w:p w:rsidR="005912BA" w:rsidRPr="005912BA" w:rsidRDefault="005912BA" w:rsidP="008E04EC">
            <w:pPr>
              <w:ind w:left="-51" w:right="-72"/>
              <w:jc w:val="right"/>
              <w:rPr>
                <w:rFonts w:ascii="Arial" w:hAnsi="Arial" w:cs="Arial"/>
                <w:sz w:val="18"/>
                <w:szCs w:val="18"/>
                <w:lang w:val="en-GB"/>
              </w:rPr>
            </w:pPr>
          </w:p>
        </w:tc>
        <w:tc>
          <w:tcPr>
            <w:tcW w:w="1368" w:type="dxa"/>
            <w:tcBorders>
              <w:top w:val="single" w:sz="4" w:space="0" w:color="auto"/>
              <w:left w:val="nil"/>
              <w:right w:val="nil"/>
            </w:tcBorders>
            <w:vAlign w:val="bottom"/>
          </w:tcPr>
          <w:p w:rsidR="005912BA" w:rsidRPr="005912BA" w:rsidRDefault="005912BA" w:rsidP="008E04EC">
            <w:pPr>
              <w:ind w:left="-51" w:right="-72"/>
              <w:jc w:val="right"/>
              <w:rPr>
                <w:rFonts w:ascii="Arial" w:hAnsi="Arial" w:cs="Arial"/>
                <w:spacing w:val="-4"/>
                <w:sz w:val="18"/>
                <w:szCs w:val="18"/>
                <w:cs/>
                <w:lang w:val="en-GB"/>
              </w:rPr>
            </w:pPr>
          </w:p>
        </w:tc>
      </w:tr>
      <w:tr w:rsidR="007E0A69" w:rsidRPr="0085495B" w:rsidTr="00216D1B">
        <w:trPr>
          <w:trHeight w:val="20"/>
        </w:trPr>
        <w:tc>
          <w:tcPr>
            <w:tcW w:w="4032" w:type="dxa"/>
            <w:vAlign w:val="bottom"/>
          </w:tcPr>
          <w:p w:rsidR="007E0A69" w:rsidRPr="005912BA" w:rsidRDefault="005414B2" w:rsidP="007E0A69">
            <w:pPr>
              <w:ind w:left="-66"/>
              <w:rPr>
                <w:rFonts w:ascii="Arial" w:hAnsi="Arial" w:cs="Arial"/>
                <w:sz w:val="18"/>
                <w:szCs w:val="18"/>
              </w:rPr>
            </w:pPr>
            <w:r w:rsidRPr="005912BA">
              <w:rPr>
                <w:rFonts w:ascii="Arial" w:hAnsi="Arial" w:cs="Arial"/>
                <w:sz w:val="18"/>
                <w:szCs w:val="18"/>
              </w:rPr>
              <w:t xml:space="preserve">Trade receivables - </w:t>
            </w:r>
            <w:r w:rsidR="007E0A69" w:rsidRPr="005912BA">
              <w:rPr>
                <w:rFonts w:ascii="Arial" w:hAnsi="Arial" w:cs="Arial"/>
                <w:sz w:val="18"/>
                <w:szCs w:val="18"/>
              </w:rPr>
              <w:t>related parties (Note 37.3)</w:t>
            </w:r>
          </w:p>
        </w:tc>
        <w:tc>
          <w:tcPr>
            <w:tcW w:w="1368" w:type="dxa"/>
            <w:tcBorders>
              <w:left w:val="nil"/>
              <w:bottom w:val="nil"/>
              <w:right w:val="nil"/>
            </w:tcBorders>
            <w:shd w:val="clear" w:color="auto" w:fill="FAFAFA"/>
            <w:vAlign w:val="bottom"/>
          </w:tcPr>
          <w:p w:rsidR="007E0A69" w:rsidRPr="005912BA" w:rsidRDefault="007E0A69" w:rsidP="008E04EC">
            <w:pPr>
              <w:ind w:right="-72"/>
              <w:jc w:val="right"/>
              <w:rPr>
                <w:rFonts w:ascii="Arial" w:hAnsi="Arial" w:cs="Arial"/>
                <w:sz w:val="18"/>
                <w:szCs w:val="18"/>
                <w:lang w:val="en-GB"/>
              </w:rPr>
            </w:pPr>
            <w:r w:rsidRPr="005912BA">
              <w:rPr>
                <w:rFonts w:ascii="Arial" w:hAnsi="Arial" w:cs="Arial"/>
                <w:sz w:val="18"/>
                <w:szCs w:val="18"/>
                <w:lang w:val="en-GB"/>
              </w:rPr>
              <w:t>28,928,714</w:t>
            </w:r>
          </w:p>
        </w:tc>
        <w:tc>
          <w:tcPr>
            <w:tcW w:w="1368" w:type="dxa"/>
            <w:tcBorders>
              <w:left w:val="nil"/>
              <w:bottom w:val="nil"/>
              <w:right w:val="nil"/>
            </w:tcBorders>
            <w:vAlign w:val="bottom"/>
          </w:tcPr>
          <w:p w:rsidR="007E0A69" w:rsidRPr="005912BA" w:rsidRDefault="007E0A69" w:rsidP="008E04EC">
            <w:pPr>
              <w:ind w:left="-51" w:right="-72"/>
              <w:jc w:val="right"/>
              <w:rPr>
                <w:rFonts w:ascii="Arial" w:hAnsi="Arial" w:cs="Arial"/>
                <w:sz w:val="18"/>
                <w:szCs w:val="18"/>
                <w:cs/>
                <w:lang w:val="en-GB"/>
              </w:rPr>
            </w:pPr>
            <w:r w:rsidRPr="005912BA">
              <w:rPr>
                <w:rFonts w:ascii="Arial" w:hAnsi="Arial" w:cs="Arial"/>
                <w:sz w:val="18"/>
                <w:szCs w:val="18"/>
                <w:lang w:val="en-GB"/>
              </w:rPr>
              <w:t>133,927,615</w:t>
            </w:r>
          </w:p>
        </w:tc>
        <w:tc>
          <w:tcPr>
            <w:tcW w:w="1368" w:type="dxa"/>
            <w:tcBorders>
              <w:left w:val="nil"/>
              <w:bottom w:val="nil"/>
              <w:right w:val="nil"/>
            </w:tcBorders>
            <w:shd w:val="clear" w:color="auto" w:fill="FAFAFA"/>
            <w:vAlign w:val="bottom"/>
          </w:tcPr>
          <w:p w:rsidR="007E0A69" w:rsidRPr="005912BA" w:rsidRDefault="007E0A69" w:rsidP="008E04EC">
            <w:pPr>
              <w:ind w:left="-51" w:right="-72"/>
              <w:jc w:val="right"/>
              <w:rPr>
                <w:rFonts w:ascii="Arial" w:hAnsi="Arial" w:cs="Arial"/>
                <w:sz w:val="18"/>
                <w:szCs w:val="18"/>
                <w:cs/>
                <w:lang w:val="en-GB"/>
              </w:rPr>
            </w:pPr>
            <w:r w:rsidRPr="005912BA">
              <w:rPr>
                <w:rFonts w:ascii="Arial" w:hAnsi="Arial" w:cs="Arial"/>
                <w:sz w:val="18"/>
                <w:szCs w:val="18"/>
                <w:lang w:val="en-GB"/>
              </w:rPr>
              <w:t>28,271,757</w:t>
            </w:r>
          </w:p>
        </w:tc>
        <w:tc>
          <w:tcPr>
            <w:tcW w:w="1368" w:type="dxa"/>
            <w:tcBorders>
              <w:left w:val="nil"/>
              <w:bottom w:val="nil"/>
              <w:right w:val="nil"/>
            </w:tcBorders>
            <w:vAlign w:val="bottom"/>
          </w:tcPr>
          <w:p w:rsidR="007E0A69" w:rsidRPr="0085495B" w:rsidRDefault="007E0A69" w:rsidP="008E04EC">
            <w:pPr>
              <w:ind w:left="-51" w:right="-72"/>
              <w:jc w:val="right"/>
              <w:rPr>
                <w:rFonts w:ascii="Arial" w:hAnsi="Arial" w:cs="Arial"/>
                <w:sz w:val="18"/>
                <w:szCs w:val="18"/>
                <w:cs/>
                <w:lang w:val="en-GB"/>
              </w:rPr>
            </w:pPr>
            <w:r w:rsidRPr="005912BA">
              <w:rPr>
                <w:rFonts w:ascii="Arial" w:hAnsi="Arial" w:cs="Arial"/>
                <w:sz w:val="18"/>
                <w:szCs w:val="18"/>
                <w:lang w:val="en-GB"/>
              </w:rPr>
              <w:t>141,223,824</w:t>
            </w:r>
          </w:p>
        </w:tc>
      </w:tr>
      <w:tr w:rsidR="007E0A69" w:rsidRPr="0085495B" w:rsidTr="002D0AA7">
        <w:trPr>
          <w:trHeight w:val="20"/>
        </w:trPr>
        <w:tc>
          <w:tcPr>
            <w:tcW w:w="4032" w:type="dxa"/>
            <w:vAlign w:val="bottom"/>
          </w:tcPr>
          <w:p w:rsidR="007E0A69" w:rsidRPr="002D0AA7" w:rsidRDefault="002D0AA7" w:rsidP="007E0A69">
            <w:pPr>
              <w:ind w:left="-66"/>
              <w:rPr>
                <w:rFonts w:ascii="Arial" w:hAnsi="Arial" w:cs="Arial"/>
                <w:sz w:val="18"/>
                <w:szCs w:val="18"/>
              </w:rPr>
            </w:pPr>
            <w:r>
              <w:rPr>
                <w:rFonts w:ascii="Arial" w:hAnsi="Arial" w:cs="Arial"/>
                <w:sz w:val="18"/>
                <w:szCs w:val="18"/>
              </w:rPr>
              <w:t xml:space="preserve">Other receivables </w:t>
            </w:r>
            <w:r w:rsidR="00303B57">
              <w:rPr>
                <w:rFonts w:ascii="Arial" w:hAnsi="Arial" w:cs="Arial"/>
                <w:sz w:val="18"/>
                <w:szCs w:val="18"/>
              </w:rPr>
              <w:t>-</w:t>
            </w:r>
            <w:r>
              <w:rPr>
                <w:rFonts w:ascii="Arial" w:hAnsi="Arial" w:cs="Arial"/>
                <w:sz w:val="18"/>
                <w:szCs w:val="18"/>
              </w:rPr>
              <w:t xml:space="preserve"> third parties</w:t>
            </w:r>
          </w:p>
        </w:tc>
        <w:tc>
          <w:tcPr>
            <w:tcW w:w="1368" w:type="dxa"/>
            <w:shd w:val="clear" w:color="auto" w:fill="FAFAFA"/>
            <w:vAlign w:val="bottom"/>
          </w:tcPr>
          <w:p w:rsidR="007E0A69" w:rsidRPr="0085495B" w:rsidRDefault="007E0A69" w:rsidP="008E04EC">
            <w:pPr>
              <w:ind w:right="-72"/>
              <w:jc w:val="right"/>
              <w:rPr>
                <w:rFonts w:ascii="Arial" w:hAnsi="Arial" w:cs="Arial"/>
                <w:sz w:val="18"/>
                <w:szCs w:val="18"/>
                <w:cs/>
                <w:lang w:val="en-GB"/>
              </w:rPr>
            </w:pPr>
            <w:r w:rsidRPr="0085495B">
              <w:rPr>
                <w:rFonts w:ascii="Arial" w:hAnsi="Arial" w:cs="Arial"/>
                <w:sz w:val="18"/>
                <w:szCs w:val="18"/>
                <w:lang w:val="en-GB"/>
              </w:rPr>
              <w:t>695,376</w:t>
            </w:r>
          </w:p>
        </w:tc>
        <w:tc>
          <w:tcPr>
            <w:tcW w:w="1368" w:type="dxa"/>
            <w:vAlign w:val="bottom"/>
          </w:tcPr>
          <w:p w:rsidR="007E0A69" w:rsidRPr="0085495B" w:rsidRDefault="007E0A69" w:rsidP="008E04EC">
            <w:pPr>
              <w:ind w:right="-72"/>
              <w:jc w:val="right"/>
              <w:rPr>
                <w:rFonts w:ascii="Arial" w:hAnsi="Arial" w:cs="Arial"/>
                <w:sz w:val="18"/>
                <w:szCs w:val="18"/>
                <w:lang w:val="en-GB"/>
              </w:rPr>
            </w:pPr>
            <w:r w:rsidRPr="0085495B">
              <w:rPr>
                <w:rFonts w:ascii="Arial" w:hAnsi="Arial" w:cs="Arial"/>
                <w:sz w:val="18"/>
                <w:szCs w:val="18"/>
                <w:lang w:val="en-GB"/>
              </w:rPr>
              <w:t>507,445</w:t>
            </w:r>
          </w:p>
        </w:tc>
        <w:tc>
          <w:tcPr>
            <w:tcW w:w="1368" w:type="dxa"/>
            <w:shd w:val="clear" w:color="auto" w:fill="FAFAFA"/>
            <w:vAlign w:val="bottom"/>
          </w:tcPr>
          <w:p w:rsidR="007E0A69" w:rsidRPr="0085495B" w:rsidRDefault="007E0A69" w:rsidP="008E04EC">
            <w:pPr>
              <w:ind w:right="-72"/>
              <w:jc w:val="right"/>
              <w:rPr>
                <w:rFonts w:ascii="Arial" w:hAnsi="Arial" w:cs="Arial"/>
                <w:sz w:val="18"/>
                <w:szCs w:val="18"/>
                <w:lang w:val="en-GB"/>
              </w:rPr>
            </w:pPr>
            <w:r w:rsidRPr="0085495B">
              <w:rPr>
                <w:rFonts w:ascii="Arial" w:hAnsi="Arial" w:cs="Arial"/>
                <w:sz w:val="18"/>
                <w:szCs w:val="18"/>
                <w:lang w:val="en-GB"/>
              </w:rPr>
              <w:t>695,376</w:t>
            </w:r>
          </w:p>
        </w:tc>
        <w:tc>
          <w:tcPr>
            <w:tcW w:w="1368" w:type="dxa"/>
            <w:vAlign w:val="bottom"/>
          </w:tcPr>
          <w:p w:rsidR="007E0A69" w:rsidRPr="0085495B" w:rsidRDefault="007E0A69" w:rsidP="008E04EC">
            <w:pPr>
              <w:ind w:right="-72"/>
              <w:jc w:val="right"/>
              <w:rPr>
                <w:rFonts w:ascii="Arial" w:hAnsi="Arial" w:cs="Arial"/>
                <w:sz w:val="18"/>
                <w:szCs w:val="18"/>
                <w:lang w:val="en-GB"/>
              </w:rPr>
            </w:pPr>
            <w:r w:rsidRPr="0085495B">
              <w:rPr>
                <w:rFonts w:ascii="Arial" w:hAnsi="Arial" w:cs="Arial"/>
                <w:sz w:val="18"/>
                <w:szCs w:val="18"/>
                <w:lang w:val="en-GB"/>
              </w:rPr>
              <w:t>507,445</w:t>
            </w:r>
          </w:p>
        </w:tc>
      </w:tr>
      <w:tr w:rsidR="007E0A69" w:rsidRPr="0085495B" w:rsidTr="002D0AA7">
        <w:trPr>
          <w:trHeight w:val="20"/>
        </w:trPr>
        <w:tc>
          <w:tcPr>
            <w:tcW w:w="4032" w:type="dxa"/>
            <w:vAlign w:val="bottom"/>
          </w:tcPr>
          <w:p w:rsidR="007E0A69" w:rsidRPr="002D0AA7" w:rsidRDefault="002D0AA7" w:rsidP="007E0A69">
            <w:pPr>
              <w:ind w:left="-66"/>
              <w:rPr>
                <w:rFonts w:ascii="Arial" w:hAnsi="Arial" w:cs="Arial"/>
                <w:sz w:val="18"/>
                <w:szCs w:val="18"/>
              </w:rPr>
            </w:pPr>
            <w:r w:rsidRPr="0085495B">
              <w:rPr>
                <w:rFonts w:ascii="Arial" w:hAnsi="Arial" w:cs="Arial"/>
                <w:sz w:val="18"/>
                <w:szCs w:val="18"/>
                <w:u w:val="single"/>
              </w:rPr>
              <w:t>Less</w:t>
            </w:r>
            <w:r w:rsidRPr="0085495B">
              <w:rPr>
                <w:rFonts w:ascii="Arial" w:hAnsi="Arial" w:cs="Arial"/>
                <w:sz w:val="18"/>
                <w:szCs w:val="18"/>
              </w:rPr>
              <w:t xml:space="preserve">: </w:t>
            </w:r>
            <w:r>
              <w:rPr>
                <w:rFonts w:ascii="Arial" w:hAnsi="Arial" w:cs="Arial"/>
                <w:sz w:val="18"/>
                <w:szCs w:val="18"/>
              </w:rPr>
              <w:t xml:space="preserve">Loss allowance </w:t>
            </w:r>
            <w:r w:rsidR="00946C02">
              <w:rPr>
                <w:rFonts w:ascii="Arial" w:hAnsi="Arial" w:cs="Arial"/>
                <w:sz w:val="18"/>
                <w:szCs w:val="18"/>
              </w:rPr>
              <w:t>(2019: Allowance for</w:t>
            </w:r>
            <w:r>
              <w:rPr>
                <w:rFonts w:ascii="Arial" w:hAnsi="Arial" w:cs="Arial"/>
                <w:sz w:val="18"/>
                <w:szCs w:val="18"/>
              </w:rPr>
              <w:t xml:space="preserve"> </w:t>
            </w:r>
          </w:p>
        </w:tc>
        <w:tc>
          <w:tcPr>
            <w:tcW w:w="1368" w:type="dxa"/>
            <w:shd w:val="clear" w:color="auto" w:fill="FAFAFA"/>
            <w:vAlign w:val="bottom"/>
          </w:tcPr>
          <w:p w:rsidR="007E0A69" w:rsidRPr="0085495B" w:rsidRDefault="007E0A69" w:rsidP="008E04EC">
            <w:pPr>
              <w:ind w:right="-72"/>
              <w:jc w:val="right"/>
              <w:rPr>
                <w:rFonts w:ascii="Arial" w:hAnsi="Arial" w:cs="Arial"/>
                <w:sz w:val="18"/>
                <w:szCs w:val="18"/>
                <w:cs/>
                <w:lang w:val="en-GB"/>
              </w:rPr>
            </w:pPr>
          </w:p>
        </w:tc>
        <w:tc>
          <w:tcPr>
            <w:tcW w:w="1368" w:type="dxa"/>
            <w:vAlign w:val="bottom"/>
          </w:tcPr>
          <w:p w:rsidR="007E0A69" w:rsidRPr="0085495B" w:rsidRDefault="007E0A69" w:rsidP="008E04EC">
            <w:pPr>
              <w:ind w:right="-72"/>
              <w:jc w:val="right"/>
              <w:rPr>
                <w:rFonts w:ascii="Arial" w:hAnsi="Arial" w:cs="Arial"/>
                <w:sz w:val="18"/>
                <w:szCs w:val="18"/>
                <w:lang w:val="en-GB"/>
              </w:rPr>
            </w:pPr>
          </w:p>
        </w:tc>
        <w:tc>
          <w:tcPr>
            <w:tcW w:w="1368" w:type="dxa"/>
            <w:shd w:val="clear" w:color="auto" w:fill="FAFAFA"/>
            <w:vAlign w:val="bottom"/>
          </w:tcPr>
          <w:p w:rsidR="007E0A69" w:rsidRPr="0085495B" w:rsidRDefault="007E0A69" w:rsidP="008E04EC">
            <w:pPr>
              <w:ind w:right="-72"/>
              <w:jc w:val="right"/>
              <w:rPr>
                <w:rFonts w:ascii="Arial" w:hAnsi="Arial" w:cs="Arial"/>
                <w:sz w:val="18"/>
                <w:szCs w:val="18"/>
                <w:lang w:val="en-GB"/>
              </w:rPr>
            </w:pPr>
          </w:p>
        </w:tc>
        <w:tc>
          <w:tcPr>
            <w:tcW w:w="1368" w:type="dxa"/>
            <w:vAlign w:val="bottom"/>
          </w:tcPr>
          <w:p w:rsidR="007E0A69" w:rsidRPr="0085495B" w:rsidRDefault="007E0A69" w:rsidP="008E04EC">
            <w:pPr>
              <w:ind w:right="-72"/>
              <w:jc w:val="right"/>
              <w:rPr>
                <w:rFonts w:ascii="Arial" w:hAnsi="Arial" w:cs="Arial"/>
                <w:sz w:val="18"/>
                <w:szCs w:val="18"/>
                <w:lang w:val="en-GB"/>
              </w:rPr>
            </w:pPr>
          </w:p>
        </w:tc>
      </w:tr>
      <w:tr w:rsidR="00946C02" w:rsidRPr="0085495B" w:rsidTr="00D975A9">
        <w:trPr>
          <w:trHeight w:val="252"/>
        </w:trPr>
        <w:tc>
          <w:tcPr>
            <w:tcW w:w="4032" w:type="dxa"/>
            <w:vAlign w:val="bottom"/>
          </w:tcPr>
          <w:p w:rsidR="00946C02" w:rsidRPr="00946C02" w:rsidRDefault="00946C02" w:rsidP="007E0A69">
            <w:pPr>
              <w:ind w:left="-66"/>
              <w:rPr>
                <w:rFonts w:ascii="Arial" w:hAnsi="Arial" w:cs="Arial"/>
                <w:sz w:val="18"/>
                <w:szCs w:val="18"/>
              </w:rPr>
            </w:pPr>
            <w:r w:rsidRPr="00946C02">
              <w:rPr>
                <w:rFonts w:ascii="Arial" w:hAnsi="Arial" w:cs="Arial"/>
                <w:sz w:val="18"/>
                <w:szCs w:val="18"/>
              </w:rPr>
              <w:t xml:space="preserve">             Doubt</w:t>
            </w:r>
            <w:r>
              <w:rPr>
                <w:rFonts w:ascii="Arial" w:hAnsi="Arial" w:cs="Arial"/>
                <w:sz w:val="18"/>
                <w:szCs w:val="18"/>
              </w:rPr>
              <w:t>ful accounts under TAS 101)</w:t>
            </w:r>
          </w:p>
        </w:tc>
        <w:tc>
          <w:tcPr>
            <w:tcW w:w="1368" w:type="dxa"/>
            <w:shd w:val="clear" w:color="auto" w:fill="FAFAFA"/>
            <w:vAlign w:val="bottom"/>
          </w:tcPr>
          <w:p w:rsidR="00946C02" w:rsidRPr="0085495B" w:rsidRDefault="00946C02" w:rsidP="008E04EC">
            <w:pPr>
              <w:ind w:right="-72"/>
              <w:jc w:val="right"/>
              <w:rPr>
                <w:rFonts w:ascii="Arial" w:hAnsi="Arial" w:cs="Arial"/>
                <w:sz w:val="18"/>
                <w:szCs w:val="18"/>
                <w:cs/>
                <w:lang w:val="en-GB"/>
              </w:rPr>
            </w:pPr>
          </w:p>
        </w:tc>
        <w:tc>
          <w:tcPr>
            <w:tcW w:w="1368" w:type="dxa"/>
            <w:vAlign w:val="bottom"/>
          </w:tcPr>
          <w:p w:rsidR="00946C02" w:rsidRPr="0085495B" w:rsidRDefault="00946C02" w:rsidP="008E04EC">
            <w:pPr>
              <w:ind w:right="-72"/>
              <w:jc w:val="right"/>
              <w:rPr>
                <w:rFonts w:ascii="Arial" w:hAnsi="Arial" w:cs="Arial"/>
                <w:sz w:val="18"/>
                <w:szCs w:val="18"/>
                <w:lang w:val="en-GB"/>
              </w:rPr>
            </w:pPr>
          </w:p>
        </w:tc>
        <w:tc>
          <w:tcPr>
            <w:tcW w:w="1368" w:type="dxa"/>
            <w:shd w:val="clear" w:color="auto" w:fill="FAFAFA"/>
            <w:vAlign w:val="bottom"/>
          </w:tcPr>
          <w:p w:rsidR="00946C02" w:rsidRPr="0085495B" w:rsidRDefault="00946C02" w:rsidP="008E04EC">
            <w:pPr>
              <w:ind w:right="-72"/>
              <w:jc w:val="right"/>
              <w:rPr>
                <w:rFonts w:ascii="Arial" w:hAnsi="Arial" w:cs="Arial"/>
                <w:sz w:val="18"/>
                <w:szCs w:val="18"/>
                <w:lang w:val="en-GB"/>
              </w:rPr>
            </w:pPr>
          </w:p>
        </w:tc>
        <w:tc>
          <w:tcPr>
            <w:tcW w:w="1368" w:type="dxa"/>
            <w:vAlign w:val="bottom"/>
          </w:tcPr>
          <w:p w:rsidR="00946C02" w:rsidRPr="0085495B" w:rsidRDefault="00946C02" w:rsidP="008E04EC">
            <w:pPr>
              <w:ind w:right="-72"/>
              <w:jc w:val="right"/>
              <w:rPr>
                <w:rFonts w:ascii="Arial" w:hAnsi="Arial" w:cs="Arial"/>
                <w:sz w:val="18"/>
                <w:szCs w:val="18"/>
                <w:lang w:val="en-GB"/>
              </w:rPr>
            </w:pPr>
          </w:p>
        </w:tc>
      </w:tr>
      <w:tr w:rsidR="002D0AA7" w:rsidRPr="0085495B" w:rsidTr="00D975A9">
        <w:trPr>
          <w:trHeight w:val="20"/>
        </w:trPr>
        <w:tc>
          <w:tcPr>
            <w:tcW w:w="4032" w:type="dxa"/>
            <w:vAlign w:val="bottom"/>
          </w:tcPr>
          <w:p w:rsidR="002D0AA7" w:rsidRPr="0085495B" w:rsidRDefault="002D0AA7" w:rsidP="002D0AA7">
            <w:pPr>
              <w:ind w:left="-66"/>
              <w:rPr>
                <w:rFonts w:ascii="Arial" w:hAnsi="Arial" w:cs="Arial"/>
                <w:sz w:val="18"/>
                <w:szCs w:val="18"/>
                <w:u w:val="single"/>
              </w:rPr>
            </w:pPr>
            <w:r>
              <w:rPr>
                <w:rFonts w:ascii="Arial" w:hAnsi="Arial" w:cs="Arial"/>
                <w:sz w:val="18"/>
                <w:szCs w:val="18"/>
              </w:rPr>
              <w:t xml:space="preserve">             </w:t>
            </w:r>
            <w:r w:rsidRPr="0085495B">
              <w:rPr>
                <w:rFonts w:ascii="Arial" w:hAnsi="Arial" w:cs="Arial"/>
                <w:sz w:val="18"/>
                <w:szCs w:val="18"/>
              </w:rPr>
              <w:t>- other receivables - third parties</w:t>
            </w:r>
          </w:p>
        </w:tc>
        <w:tc>
          <w:tcPr>
            <w:tcW w:w="1368" w:type="dxa"/>
            <w:tcBorders>
              <w:bottom w:val="single" w:sz="4" w:space="0" w:color="auto"/>
            </w:tcBorders>
            <w:shd w:val="clear" w:color="auto" w:fill="FAFAFA"/>
            <w:vAlign w:val="bottom"/>
          </w:tcPr>
          <w:p w:rsidR="002D0AA7" w:rsidRPr="0085495B" w:rsidRDefault="002D0AA7" w:rsidP="002D0AA7">
            <w:pPr>
              <w:ind w:right="-72"/>
              <w:jc w:val="right"/>
              <w:rPr>
                <w:rFonts w:ascii="Arial" w:hAnsi="Arial" w:cs="Arial"/>
                <w:sz w:val="18"/>
                <w:szCs w:val="18"/>
                <w:cs/>
                <w:lang w:val="en-GB"/>
              </w:rPr>
            </w:pPr>
            <w:r w:rsidRPr="0085495B">
              <w:rPr>
                <w:rFonts w:ascii="Arial" w:hAnsi="Arial" w:cs="Arial"/>
                <w:sz w:val="18"/>
                <w:szCs w:val="18"/>
                <w:lang w:val="en-GB"/>
              </w:rPr>
              <w:t>-</w:t>
            </w:r>
          </w:p>
        </w:tc>
        <w:tc>
          <w:tcPr>
            <w:tcW w:w="1368" w:type="dxa"/>
            <w:tcBorders>
              <w:bottom w:val="single" w:sz="4" w:space="0" w:color="auto"/>
            </w:tcBorders>
            <w:vAlign w:val="bottom"/>
          </w:tcPr>
          <w:p w:rsidR="002D0AA7" w:rsidRPr="0085495B" w:rsidRDefault="002D0AA7" w:rsidP="002D0AA7">
            <w:pPr>
              <w:ind w:right="-72"/>
              <w:jc w:val="right"/>
              <w:rPr>
                <w:rFonts w:ascii="Arial" w:hAnsi="Arial" w:cs="Arial"/>
                <w:sz w:val="18"/>
                <w:szCs w:val="18"/>
                <w:lang w:val="en-GB"/>
              </w:rPr>
            </w:pPr>
            <w:r w:rsidRPr="0085495B">
              <w:rPr>
                <w:rFonts w:ascii="Arial" w:hAnsi="Arial" w:cs="Arial"/>
                <w:sz w:val="18"/>
                <w:szCs w:val="18"/>
                <w:lang w:val="en-GB"/>
              </w:rPr>
              <w:t>(249,000)</w:t>
            </w:r>
          </w:p>
        </w:tc>
        <w:tc>
          <w:tcPr>
            <w:tcW w:w="1368" w:type="dxa"/>
            <w:tcBorders>
              <w:bottom w:val="single" w:sz="4" w:space="0" w:color="auto"/>
            </w:tcBorders>
            <w:shd w:val="clear" w:color="auto" w:fill="FAFAFA"/>
            <w:vAlign w:val="bottom"/>
          </w:tcPr>
          <w:p w:rsidR="002D0AA7" w:rsidRPr="0085495B" w:rsidRDefault="002D0AA7" w:rsidP="002D0AA7">
            <w:pPr>
              <w:ind w:right="-72"/>
              <w:jc w:val="right"/>
              <w:rPr>
                <w:rFonts w:ascii="Arial" w:hAnsi="Arial" w:cs="Arial"/>
                <w:sz w:val="18"/>
                <w:szCs w:val="18"/>
                <w:lang w:val="en-GB"/>
              </w:rPr>
            </w:pPr>
            <w:r w:rsidRPr="0085495B">
              <w:rPr>
                <w:rFonts w:ascii="Arial" w:hAnsi="Arial" w:cs="Arial"/>
                <w:sz w:val="18"/>
                <w:szCs w:val="18"/>
                <w:lang w:val="en-GB"/>
              </w:rPr>
              <w:t>-</w:t>
            </w:r>
          </w:p>
        </w:tc>
        <w:tc>
          <w:tcPr>
            <w:tcW w:w="1368" w:type="dxa"/>
            <w:tcBorders>
              <w:bottom w:val="single" w:sz="4" w:space="0" w:color="auto"/>
            </w:tcBorders>
            <w:vAlign w:val="bottom"/>
          </w:tcPr>
          <w:p w:rsidR="002D0AA7" w:rsidRPr="0085495B" w:rsidRDefault="002D0AA7" w:rsidP="002D0AA7">
            <w:pPr>
              <w:ind w:right="-72"/>
              <w:jc w:val="right"/>
              <w:rPr>
                <w:rFonts w:ascii="Arial" w:hAnsi="Arial" w:cs="Arial"/>
                <w:sz w:val="18"/>
                <w:szCs w:val="18"/>
                <w:lang w:val="en-GB"/>
              </w:rPr>
            </w:pPr>
            <w:r w:rsidRPr="0085495B">
              <w:rPr>
                <w:rFonts w:ascii="Arial" w:hAnsi="Arial" w:cs="Arial"/>
                <w:sz w:val="18"/>
                <w:szCs w:val="18"/>
                <w:lang w:val="en-GB"/>
              </w:rPr>
              <w:t>(249,000)</w:t>
            </w:r>
          </w:p>
        </w:tc>
      </w:tr>
      <w:tr w:rsidR="005912BA" w:rsidRPr="0085495B" w:rsidTr="00D975A9">
        <w:trPr>
          <w:trHeight w:val="20"/>
        </w:trPr>
        <w:tc>
          <w:tcPr>
            <w:tcW w:w="4032" w:type="dxa"/>
            <w:vAlign w:val="bottom"/>
          </w:tcPr>
          <w:p w:rsidR="005912BA" w:rsidRDefault="005912BA" w:rsidP="002D0AA7">
            <w:pPr>
              <w:ind w:left="-66"/>
              <w:rPr>
                <w:rFonts w:ascii="Arial" w:hAnsi="Arial" w:cs="Arial"/>
                <w:sz w:val="18"/>
                <w:szCs w:val="18"/>
              </w:rPr>
            </w:pPr>
          </w:p>
        </w:tc>
        <w:tc>
          <w:tcPr>
            <w:tcW w:w="1368" w:type="dxa"/>
            <w:tcBorders>
              <w:top w:val="single" w:sz="4" w:space="0" w:color="auto"/>
            </w:tcBorders>
            <w:shd w:val="clear" w:color="auto" w:fill="FAFAFA"/>
            <w:vAlign w:val="bottom"/>
          </w:tcPr>
          <w:p w:rsidR="005912BA" w:rsidRPr="0085495B" w:rsidRDefault="005912BA" w:rsidP="002D0AA7">
            <w:pPr>
              <w:ind w:right="-72"/>
              <w:jc w:val="right"/>
              <w:rPr>
                <w:rFonts w:ascii="Arial" w:hAnsi="Arial" w:cs="Arial"/>
                <w:sz w:val="18"/>
                <w:szCs w:val="18"/>
                <w:lang w:val="en-GB"/>
              </w:rPr>
            </w:pPr>
          </w:p>
        </w:tc>
        <w:tc>
          <w:tcPr>
            <w:tcW w:w="1368" w:type="dxa"/>
            <w:tcBorders>
              <w:top w:val="single" w:sz="4" w:space="0" w:color="auto"/>
            </w:tcBorders>
            <w:vAlign w:val="bottom"/>
          </w:tcPr>
          <w:p w:rsidR="005912BA" w:rsidRPr="0085495B" w:rsidRDefault="005912BA" w:rsidP="002D0AA7">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rsidR="005912BA" w:rsidRPr="0085495B" w:rsidRDefault="005912BA" w:rsidP="002D0AA7">
            <w:pPr>
              <w:ind w:right="-72"/>
              <w:jc w:val="right"/>
              <w:rPr>
                <w:rFonts w:ascii="Arial" w:hAnsi="Arial" w:cs="Arial"/>
                <w:sz w:val="18"/>
                <w:szCs w:val="18"/>
                <w:lang w:val="en-GB"/>
              </w:rPr>
            </w:pPr>
          </w:p>
        </w:tc>
        <w:tc>
          <w:tcPr>
            <w:tcW w:w="1368" w:type="dxa"/>
            <w:tcBorders>
              <w:top w:val="single" w:sz="4" w:space="0" w:color="auto"/>
            </w:tcBorders>
            <w:vAlign w:val="bottom"/>
          </w:tcPr>
          <w:p w:rsidR="005912BA" w:rsidRPr="0085495B" w:rsidRDefault="005912BA" w:rsidP="002D0AA7">
            <w:pPr>
              <w:ind w:right="-72"/>
              <w:jc w:val="right"/>
              <w:rPr>
                <w:rFonts w:ascii="Arial" w:hAnsi="Arial" w:cs="Arial"/>
                <w:sz w:val="18"/>
                <w:szCs w:val="18"/>
                <w:lang w:val="en-GB"/>
              </w:rPr>
            </w:pPr>
          </w:p>
        </w:tc>
      </w:tr>
      <w:tr w:rsidR="007E0A69" w:rsidRPr="0085495B" w:rsidTr="00D975A9">
        <w:trPr>
          <w:trHeight w:val="20"/>
        </w:trPr>
        <w:tc>
          <w:tcPr>
            <w:tcW w:w="4032" w:type="dxa"/>
            <w:vAlign w:val="bottom"/>
          </w:tcPr>
          <w:p w:rsidR="007E0A69" w:rsidRPr="002D0AA7" w:rsidRDefault="00946C02" w:rsidP="007E0A69">
            <w:pPr>
              <w:ind w:left="-66"/>
              <w:rPr>
                <w:rFonts w:ascii="Arial" w:hAnsi="Arial" w:cs="Arial"/>
                <w:sz w:val="18"/>
                <w:szCs w:val="18"/>
                <w:cs/>
              </w:rPr>
            </w:pPr>
            <w:r>
              <w:rPr>
                <w:rFonts w:ascii="Arial" w:hAnsi="Arial" w:cs="Arial"/>
                <w:sz w:val="18"/>
                <w:szCs w:val="18"/>
              </w:rPr>
              <w:t xml:space="preserve">Other receivables </w:t>
            </w:r>
            <w:r w:rsidR="00303B57">
              <w:rPr>
                <w:rFonts w:ascii="Arial" w:hAnsi="Arial" w:cs="Arial"/>
                <w:sz w:val="18"/>
                <w:szCs w:val="18"/>
              </w:rPr>
              <w:t>-</w:t>
            </w:r>
            <w:r>
              <w:rPr>
                <w:rFonts w:ascii="Arial" w:hAnsi="Arial" w:cs="Arial"/>
                <w:sz w:val="18"/>
                <w:szCs w:val="18"/>
              </w:rPr>
              <w:t xml:space="preserve"> third parties, net</w:t>
            </w:r>
          </w:p>
        </w:tc>
        <w:tc>
          <w:tcPr>
            <w:tcW w:w="1368" w:type="dxa"/>
            <w:tcBorders>
              <w:bottom w:val="single" w:sz="4" w:space="0" w:color="auto"/>
            </w:tcBorders>
            <w:shd w:val="clear" w:color="auto" w:fill="FAFAFA"/>
            <w:vAlign w:val="bottom"/>
          </w:tcPr>
          <w:p w:rsidR="007E0A69" w:rsidRPr="0085495B" w:rsidRDefault="007E0A69" w:rsidP="008E04EC">
            <w:pPr>
              <w:ind w:right="-72"/>
              <w:jc w:val="right"/>
              <w:rPr>
                <w:rFonts w:ascii="Arial" w:hAnsi="Arial" w:cs="Arial"/>
                <w:sz w:val="18"/>
                <w:szCs w:val="18"/>
                <w:cs/>
                <w:lang w:val="en-GB"/>
              </w:rPr>
            </w:pPr>
            <w:r w:rsidRPr="0085495B">
              <w:rPr>
                <w:rFonts w:ascii="Arial" w:hAnsi="Arial" w:cs="Arial"/>
                <w:sz w:val="18"/>
                <w:szCs w:val="18"/>
                <w:lang w:val="en-GB"/>
              </w:rPr>
              <w:t>695,376</w:t>
            </w:r>
          </w:p>
        </w:tc>
        <w:tc>
          <w:tcPr>
            <w:tcW w:w="1368" w:type="dxa"/>
            <w:tcBorders>
              <w:bottom w:val="single" w:sz="4" w:space="0" w:color="auto"/>
            </w:tcBorders>
            <w:vAlign w:val="bottom"/>
          </w:tcPr>
          <w:p w:rsidR="007E0A69" w:rsidRPr="0085495B" w:rsidRDefault="007E0A69" w:rsidP="008E04EC">
            <w:pPr>
              <w:ind w:right="-72"/>
              <w:jc w:val="right"/>
              <w:rPr>
                <w:rFonts w:ascii="Arial" w:hAnsi="Arial" w:cs="Arial"/>
                <w:sz w:val="18"/>
                <w:szCs w:val="18"/>
                <w:lang w:val="en-GB"/>
              </w:rPr>
            </w:pPr>
            <w:r w:rsidRPr="0085495B">
              <w:rPr>
                <w:rFonts w:ascii="Arial" w:hAnsi="Arial" w:cs="Arial"/>
                <w:sz w:val="18"/>
                <w:szCs w:val="18"/>
                <w:lang w:val="en-GB"/>
              </w:rPr>
              <w:t>258,445</w:t>
            </w:r>
          </w:p>
        </w:tc>
        <w:tc>
          <w:tcPr>
            <w:tcW w:w="1368" w:type="dxa"/>
            <w:tcBorders>
              <w:bottom w:val="single" w:sz="4" w:space="0" w:color="auto"/>
            </w:tcBorders>
            <w:shd w:val="clear" w:color="auto" w:fill="FAFAFA"/>
            <w:vAlign w:val="bottom"/>
          </w:tcPr>
          <w:p w:rsidR="007E0A69" w:rsidRPr="0085495B" w:rsidRDefault="007E0A69" w:rsidP="008E04EC">
            <w:pPr>
              <w:ind w:right="-72"/>
              <w:jc w:val="right"/>
              <w:rPr>
                <w:rFonts w:ascii="Arial" w:hAnsi="Arial" w:cs="Arial"/>
                <w:sz w:val="18"/>
                <w:szCs w:val="18"/>
                <w:lang w:val="en-GB"/>
              </w:rPr>
            </w:pPr>
            <w:r w:rsidRPr="0085495B">
              <w:rPr>
                <w:rFonts w:ascii="Arial" w:hAnsi="Arial" w:cs="Arial"/>
                <w:sz w:val="18"/>
                <w:szCs w:val="18"/>
                <w:lang w:val="en-GB"/>
              </w:rPr>
              <w:t>695,376</w:t>
            </w:r>
          </w:p>
        </w:tc>
        <w:tc>
          <w:tcPr>
            <w:tcW w:w="1368" w:type="dxa"/>
            <w:tcBorders>
              <w:bottom w:val="single" w:sz="4" w:space="0" w:color="auto"/>
            </w:tcBorders>
            <w:vAlign w:val="bottom"/>
          </w:tcPr>
          <w:p w:rsidR="007E0A69" w:rsidRPr="0085495B" w:rsidRDefault="007E0A69" w:rsidP="008E04EC">
            <w:pPr>
              <w:ind w:right="-72"/>
              <w:jc w:val="right"/>
              <w:rPr>
                <w:rFonts w:ascii="Arial" w:hAnsi="Arial" w:cs="Arial"/>
                <w:sz w:val="18"/>
                <w:szCs w:val="18"/>
                <w:lang w:val="en-GB"/>
              </w:rPr>
            </w:pPr>
            <w:r w:rsidRPr="0085495B">
              <w:rPr>
                <w:rFonts w:ascii="Arial" w:hAnsi="Arial" w:cs="Arial"/>
                <w:sz w:val="18"/>
                <w:szCs w:val="18"/>
                <w:lang w:val="en-GB"/>
              </w:rPr>
              <w:t>258,445</w:t>
            </w:r>
          </w:p>
        </w:tc>
      </w:tr>
      <w:tr w:rsidR="007E0A69" w:rsidRPr="0085495B" w:rsidTr="00D975A9">
        <w:trPr>
          <w:trHeight w:val="20"/>
        </w:trPr>
        <w:tc>
          <w:tcPr>
            <w:tcW w:w="4032" w:type="dxa"/>
            <w:vAlign w:val="bottom"/>
          </w:tcPr>
          <w:p w:rsidR="007E0A69" w:rsidRPr="002D0AA7" w:rsidRDefault="005414B2" w:rsidP="007E0A69">
            <w:pPr>
              <w:ind w:left="-66"/>
              <w:rPr>
                <w:rFonts w:ascii="Arial" w:hAnsi="Arial" w:cs="Arial"/>
                <w:sz w:val="18"/>
                <w:szCs w:val="18"/>
              </w:rPr>
            </w:pPr>
            <w:r>
              <w:rPr>
                <w:rFonts w:ascii="Arial" w:hAnsi="Arial" w:cs="Arial"/>
                <w:sz w:val="18"/>
                <w:szCs w:val="18"/>
              </w:rPr>
              <w:t>Amount due from</w:t>
            </w:r>
            <w:r w:rsidR="00946C02">
              <w:rPr>
                <w:rFonts w:ascii="Arial" w:hAnsi="Arial" w:cs="Arial"/>
                <w:sz w:val="18"/>
                <w:szCs w:val="18"/>
              </w:rPr>
              <w:t xml:space="preserve"> </w:t>
            </w:r>
            <w:r w:rsidR="00946C02" w:rsidRPr="0085495B">
              <w:rPr>
                <w:rFonts w:ascii="Arial" w:hAnsi="Arial" w:cs="Arial"/>
                <w:sz w:val="18"/>
                <w:szCs w:val="18"/>
              </w:rPr>
              <w:t>related parties (Note 37.3)</w:t>
            </w:r>
          </w:p>
        </w:tc>
        <w:tc>
          <w:tcPr>
            <w:tcW w:w="1368" w:type="dxa"/>
            <w:tcBorders>
              <w:top w:val="single" w:sz="4" w:space="0" w:color="auto"/>
            </w:tcBorders>
            <w:shd w:val="clear" w:color="auto" w:fill="FAFAFA"/>
            <w:vAlign w:val="bottom"/>
          </w:tcPr>
          <w:p w:rsidR="007E0A69" w:rsidRPr="0085495B" w:rsidRDefault="00946C02" w:rsidP="008E04EC">
            <w:pPr>
              <w:ind w:right="-72"/>
              <w:jc w:val="right"/>
              <w:rPr>
                <w:rFonts w:ascii="Arial" w:hAnsi="Arial" w:cs="Arial"/>
                <w:sz w:val="18"/>
                <w:szCs w:val="18"/>
                <w:cs/>
                <w:lang w:val="en-GB"/>
              </w:rPr>
            </w:pPr>
            <w:r>
              <w:rPr>
                <w:rFonts w:ascii="Arial" w:hAnsi="Arial" w:cs="Arial"/>
                <w:sz w:val="18"/>
                <w:szCs w:val="18"/>
                <w:lang w:val="en-GB"/>
              </w:rPr>
              <w:t>526,063</w:t>
            </w:r>
          </w:p>
        </w:tc>
        <w:tc>
          <w:tcPr>
            <w:tcW w:w="1368" w:type="dxa"/>
            <w:tcBorders>
              <w:top w:val="single" w:sz="4" w:space="0" w:color="auto"/>
            </w:tcBorders>
            <w:vAlign w:val="bottom"/>
          </w:tcPr>
          <w:p w:rsidR="007E0A69" w:rsidRPr="0085495B" w:rsidRDefault="007E0A69" w:rsidP="008E04EC">
            <w:pPr>
              <w:ind w:right="-72"/>
              <w:jc w:val="right"/>
              <w:rPr>
                <w:rFonts w:ascii="Arial" w:hAnsi="Arial" w:cs="Arial"/>
                <w:sz w:val="18"/>
                <w:szCs w:val="18"/>
                <w:cs/>
                <w:lang w:val="en-GB"/>
              </w:rPr>
            </w:pPr>
            <w:r w:rsidRPr="0085495B">
              <w:rPr>
                <w:rFonts w:ascii="Arial" w:hAnsi="Arial" w:cs="Arial"/>
                <w:sz w:val="18"/>
                <w:szCs w:val="18"/>
                <w:lang w:val="en-GB"/>
              </w:rPr>
              <w:t>-</w:t>
            </w:r>
          </w:p>
        </w:tc>
        <w:tc>
          <w:tcPr>
            <w:tcW w:w="1368" w:type="dxa"/>
            <w:tcBorders>
              <w:top w:val="single" w:sz="4" w:space="0" w:color="auto"/>
            </w:tcBorders>
            <w:shd w:val="clear" w:color="auto" w:fill="FAFAFA"/>
            <w:vAlign w:val="bottom"/>
          </w:tcPr>
          <w:p w:rsidR="007E0A69" w:rsidRPr="0085495B" w:rsidRDefault="007E0A69" w:rsidP="008E04EC">
            <w:pPr>
              <w:ind w:right="-72"/>
              <w:jc w:val="right"/>
              <w:rPr>
                <w:rFonts w:ascii="Arial" w:hAnsi="Arial" w:cs="Arial"/>
                <w:sz w:val="18"/>
                <w:szCs w:val="18"/>
                <w:cs/>
                <w:lang w:val="en-GB"/>
              </w:rPr>
            </w:pPr>
            <w:r w:rsidRPr="0085495B">
              <w:rPr>
                <w:rFonts w:ascii="Arial" w:hAnsi="Arial" w:cs="Arial"/>
                <w:sz w:val="18"/>
                <w:szCs w:val="18"/>
                <w:lang w:val="en-GB"/>
              </w:rPr>
              <w:t>143,601</w:t>
            </w:r>
          </w:p>
        </w:tc>
        <w:tc>
          <w:tcPr>
            <w:tcW w:w="1368" w:type="dxa"/>
            <w:tcBorders>
              <w:top w:val="single" w:sz="4" w:space="0" w:color="auto"/>
            </w:tcBorders>
            <w:vAlign w:val="bottom"/>
          </w:tcPr>
          <w:p w:rsidR="007E0A69" w:rsidRPr="0085495B" w:rsidRDefault="007E0A69" w:rsidP="008E04EC">
            <w:pPr>
              <w:ind w:right="-72"/>
              <w:jc w:val="right"/>
              <w:rPr>
                <w:rFonts w:ascii="Arial" w:hAnsi="Arial" w:cs="Arial"/>
                <w:sz w:val="18"/>
                <w:szCs w:val="18"/>
                <w:cs/>
                <w:lang w:val="en-GB"/>
              </w:rPr>
            </w:pPr>
            <w:r w:rsidRPr="0085495B">
              <w:rPr>
                <w:rFonts w:ascii="Arial" w:hAnsi="Arial" w:cs="Arial"/>
                <w:sz w:val="18"/>
                <w:szCs w:val="18"/>
                <w:lang w:val="en-GB"/>
              </w:rPr>
              <w:t>129,782</w:t>
            </w:r>
          </w:p>
        </w:tc>
      </w:tr>
      <w:tr w:rsidR="007E0A69" w:rsidRPr="0085495B" w:rsidTr="008E04EC">
        <w:trPr>
          <w:trHeight w:val="20"/>
        </w:trPr>
        <w:tc>
          <w:tcPr>
            <w:tcW w:w="4032" w:type="dxa"/>
            <w:vAlign w:val="bottom"/>
          </w:tcPr>
          <w:p w:rsidR="007E0A69" w:rsidRPr="0085495B" w:rsidRDefault="007E0A69" w:rsidP="007E0A69">
            <w:pPr>
              <w:ind w:left="-66"/>
              <w:rPr>
                <w:rFonts w:ascii="Arial" w:hAnsi="Arial" w:cs="Arial"/>
                <w:sz w:val="18"/>
                <w:szCs w:val="18"/>
              </w:rPr>
            </w:pPr>
            <w:r w:rsidRPr="0085495B">
              <w:rPr>
                <w:rFonts w:ascii="Arial" w:hAnsi="Arial" w:cs="Arial"/>
                <w:sz w:val="18"/>
                <w:szCs w:val="18"/>
              </w:rPr>
              <w:t>Retention receivables - third parties</w:t>
            </w:r>
          </w:p>
        </w:tc>
        <w:tc>
          <w:tcPr>
            <w:tcW w:w="1368" w:type="dxa"/>
            <w:shd w:val="clear" w:color="auto" w:fill="FAFAFA"/>
            <w:vAlign w:val="bottom"/>
          </w:tcPr>
          <w:p w:rsidR="007E0A69" w:rsidRPr="0085495B" w:rsidRDefault="007E0A69" w:rsidP="008E04EC">
            <w:pPr>
              <w:ind w:right="-72"/>
              <w:jc w:val="right"/>
              <w:rPr>
                <w:rFonts w:ascii="Arial" w:hAnsi="Arial" w:cs="Arial"/>
                <w:sz w:val="18"/>
                <w:szCs w:val="18"/>
                <w:lang w:val="en-GB"/>
              </w:rPr>
            </w:pPr>
            <w:r w:rsidRPr="0085495B">
              <w:rPr>
                <w:rFonts w:ascii="Arial" w:hAnsi="Arial" w:cs="Arial"/>
                <w:sz w:val="18"/>
                <w:szCs w:val="18"/>
                <w:lang w:val="en-GB"/>
              </w:rPr>
              <w:t>2,118,975</w:t>
            </w:r>
          </w:p>
        </w:tc>
        <w:tc>
          <w:tcPr>
            <w:tcW w:w="1368" w:type="dxa"/>
            <w:vAlign w:val="bottom"/>
          </w:tcPr>
          <w:p w:rsidR="007E0A69" w:rsidRPr="0085495B" w:rsidRDefault="007E0A69" w:rsidP="008E04EC">
            <w:pPr>
              <w:ind w:left="-51" w:right="-72"/>
              <w:jc w:val="right"/>
              <w:rPr>
                <w:rFonts w:ascii="Arial" w:hAnsi="Arial" w:cs="Arial"/>
                <w:sz w:val="18"/>
                <w:szCs w:val="18"/>
                <w:lang w:val="en-GB"/>
              </w:rPr>
            </w:pPr>
            <w:r w:rsidRPr="0085495B">
              <w:rPr>
                <w:rFonts w:ascii="Arial" w:hAnsi="Arial" w:cs="Arial"/>
                <w:sz w:val="18"/>
                <w:szCs w:val="18"/>
                <w:lang w:val="en-GB"/>
              </w:rPr>
              <w:t>-</w:t>
            </w:r>
          </w:p>
        </w:tc>
        <w:tc>
          <w:tcPr>
            <w:tcW w:w="1368" w:type="dxa"/>
            <w:shd w:val="clear" w:color="auto" w:fill="FAFAFA"/>
            <w:vAlign w:val="bottom"/>
          </w:tcPr>
          <w:p w:rsidR="007E0A69" w:rsidRPr="0085495B" w:rsidRDefault="007E0A69" w:rsidP="008E04EC">
            <w:pPr>
              <w:ind w:left="-51" w:right="-72"/>
              <w:jc w:val="right"/>
              <w:rPr>
                <w:rFonts w:ascii="Arial" w:hAnsi="Arial" w:cs="Arial"/>
                <w:sz w:val="18"/>
                <w:szCs w:val="18"/>
                <w:lang w:val="en-GB"/>
              </w:rPr>
            </w:pPr>
            <w:r w:rsidRPr="0085495B">
              <w:rPr>
                <w:rFonts w:ascii="Arial" w:hAnsi="Arial" w:cs="Arial"/>
                <w:sz w:val="18"/>
                <w:szCs w:val="18"/>
                <w:lang w:val="en-GB"/>
              </w:rPr>
              <w:t>779,622</w:t>
            </w:r>
          </w:p>
        </w:tc>
        <w:tc>
          <w:tcPr>
            <w:tcW w:w="1368" w:type="dxa"/>
            <w:vAlign w:val="bottom"/>
          </w:tcPr>
          <w:p w:rsidR="007E0A69" w:rsidRPr="0085495B" w:rsidRDefault="007E0A69" w:rsidP="008E04EC">
            <w:pPr>
              <w:ind w:left="-51" w:right="-72"/>
              <w:jc w:val="right"/>
              <w:rPr>
                <w:rFonts w:ascii="Arial" w:hAnsi="Arial" w:cs="Arial"/>
                <w:sz w:val="18"/>
                <w:szCs w:val="18"/>
                <w:lang w:val="en-GB"/>
              </w:rPr>
            </w:pPr>
            <w:r w:rsidRPr="0085495B">
              <w:rPr>
                <w:rFonts w:ascii="Arial" w:hAnsi="Arial" w:cs="Arial"/>
                <w:sz w:val="18"/>
                <w:szCs w:val="18"/>
                <w:lang w:val="en-GB"/>
              </w:rPr>
              <w:t>-</w:t>
            </w:r>
          </w:p>
        </w:tc>
      </w:tr>
      <w:tr w:rsidR="007E0A69" w:rsidRPr="0085495B" w:rsidTr="008E04EC">
        <w:trPr>
          <w:trHeight w:val="20"/>
        </w:trPr>
        <w:tc>
          <w:tcPr>
            <w:tcW w:w="4032" w:type="dxa"/>
            <w:vAlign w:val="bottom"/>
          </w:tcPr>
          <w:p w:rsidR="007E0A69" w:rsidRPr="0085495B" w:rsidRDefault="007E0A69" w:rsidP="007E0A69">
            <w:pPr>
              <w:ind w:left="-66"/>
              <w:rPr>
                <w:rFonts w:ascii="Arial" w:hAnsi="Arial" w:cs="Arial"/>
                <w:sz w:val="18"/>
                <w:szCs w:val="18"/>
              </w:rPr>
            </w:pPr>
            <w:r w:rsidRPr="0085495B">
              <w:rPr>
                <w:rFonts w:ascii="Arial" w:hAnsi="Arial" w:cs="Arial"/>
                <w:sz w:val="18"/>
                <w:szCs w:val="18"/>
              </w:rPr>
              <w:t>Accrued income - third parties</w:t>
            </w:r>
          </w:p>
        </w:tc>
        <w:tc>
          <w:tcPr>
            <w:tcW w:w="1368" w:type="dxa"/>
            <w:shd w:val="clear" w:color="auto" w:fill="FAFAFA"/>
            <w:vAlign w:val="bottom"/>
          </w:tcPr>
          <w:p w:rsidR="007E0A69" w:rsidRPr="0085495B" w:rsidRDefault="007E0A69" w:rsidP="008E04EC">
            <w:pPr>
              <w:ind w:right="-72"/>
              <w:jc w:val="right"/>
              <w:rPr>
                <w:rFonts w:ascii="Arial" w:hAnsi="Arial" w:cs="Arial"/>
                <w:sz w:val="18"/>
                <w:szCs w:val="18"/>
                <w:lang w:val="en-GB"/>
              </w:rPr>
            </w:pPr>
            <w:r w:rsidRPr="0085495B">
              <w:rPr>
                <w:rFonts w:ascii="Arial" w:hAnsi="Arial" w:cs="Arial"/>
                <w:sz w:val="18"/>
                <w:szCs w:val="18"/>
                <w:lang w:val="en-GB"/>
              </w:rPr>
              <w:t>43,413,558</w:t>
            </w:r>
          </w:p>
        </w:tc>
        <w:tc>
          <w:tcPr>
            <w:tcW w:w="1368" w:type="dxa"/>
            <w:vAlign w:val="bottom"/>
          </w:tcPr>
          <w:p w:rsidR="007E0A69" w:rsidRPr="0085495B" w:rsidRDefault="007E0A69" w:rsidP="008E04EC">
            <w:pPr>
              <w:ind w:left="-51" w:right="-72"/>
              <w:jc w:val="right"/>
              <w:rPr>
                <w:rFonts w:ascii="Arial" w:hAnsi="Arial" w:cs="Arial"/>
                <w:sz w:val="18"/>
                <w:szCs w:val="18"/>
                <w:lang w:val="en-GB"/>
              </w:rPr>
            </w:pPr>
            <w:r w:rsidRPr="0085495B">
              <w:rPr>
                <w:rFonts w:ascii="Arial" w:hAnsi="Arial" w:cs="Arial"/>
                <w:sz w:val="18"/>
                <w:szCs w:val="18"/>
                <w:lang w:val="en-GB"/>
              </w:rPr>
              <w:t>68,287,472</w:t>
            </w:r>
          </w:p>
        </w:tc>
        <w:tc>
          <w:tcPr>
            <w:tcW w:w="1368" w:type="dxa"/>
            <w:shd w:val="clear" w:color="auto" w:fill="FAFAFA"/>
            <w:vAlign w:val="bottom"/>
          </w:tcPr>
          <w:p w:rsidR="007E0A69" w:rsidRPr="0085495B" w:rsidRDefault="007E0A69" w:rsidP="008E04EC">
            <w:pPr>
              <w:ind w:left="-51" w:right="-72"/>
              <w:jc w:val="right"/>
              <w:rPr>
                <w:rFonts w:ascii="Arial" w:hAnsi="Arial" w:cs="Arial"/>
                <w:sz w:val="18"/>
                <w:szCs w:val="18"/>
                <w:lang w:val="en-GB"/>
              </w:rPr>
            </w:pPr>
            <w:r w:rsidRPr="0085495B">
              <w:rPr>
                <w:rFonts w:ascii="Arial" w:hAnsi="Arial" w:cs="Arial"/>
                <w:sz w:val="18"/>
                <w:szCs w:val="18"/>
                <w:lang w:val="en-GB"/>
              </w:rPr>
              <w:t>31,911,234</w:t>
            </w:r>
          </w:p>
        </w:tc>
        <w:tc>
          <w:tcPr>
            <w:tcW w:w="1368" w:type="dxa"/>
            <w:vAlign w:val="bottom"/>
          </w:tcPr>
          <w:p w:rsidR="007E0A69" w:rsidRPr="0085495B" w:rsidRDefault="007E0A69" w:rsidP="008E04EC">
            <w:pPr>
              <w:ind w:left="-51" w:right="-72"/>
              <w:jc w:val="right"/>
              <w:rPr>
                <w:rFonts w:ascii="Arial" w:hAnsi="Arial" w:cs="Arial"/>
                <w:sz w:val="18"/>
                <w:szCs w:val="18"/>
                <w:lang w:val="en-GB"/>
              </w:rPr>
            </w:pPr>
            <w:r w:rsidRPr="0085495B">
              <w:rPr>
                <w:rFonts w:ascii="Arial" w:hAnsi="Arial" w:cs="Arial"/>
                <w:sz w:val="18"/>
                <w:szCs w:val="18"/>
                <w:lang w:val="en-GB"/>
              </w:rPr>
              <w:t>63,423,745</w:t>
            </w:r>
          </w:p>
        </w:tc>
      </w:tr>
      <w:tr w:rsidR="00946C02" w:rsidRPr="0085495B" w:rsidTr="00216D1B">
        <w:trPr>
          <w:trHeight w:val="20"/>
        </w:trPr>
        <w:tc>
          <w:tcPr>
            <w:tcW w:w="4032" w:type="dxa"/>
            <w:vAlign w:val="bottom"/>
          </w:tcPr>
          <w:p w:rsidR="00946C02" w:rsidRPr="002D0AA7" w:rsidRDefault="00946C02" w:rsidP="00946C02">
            <w:pPr>
              <w:ind w:left="-66"/>
              <w:rPr>
                <w:rFonts w:ascii="Arial" w:hAnsi="Arial" w:cs="Arial"/>
                <w:sz w:val="18"/>
                <w:szCs w:val="18"/>
              </w:rPr>
            </w:pPr>
            <w:r w:rsidRPr="0085495B">
              <w:rPr>
                <w:rFonts w:ascii="Arial" w:hAnsi="Arial" w:cs="Arial"/>
                <w:sz w:val="18"/>
                <w:szCs w:val="18"/>
                <w:u w:val="single"/>
              </w:rPr>
              <w:t>Less</w:t>
            </w:r>
            <w:r w:rsidRPr="0085495B">
              <w:rPr>
                <w:rFonts w:ascii="Arial" w:hAnsi="Arial" w:cs="Arial"/>
                <w:sz w:val="18"/>
                <w:szCs w:val="18"/>
              </w:rPr>
              <w:t xml:space="preserve">: </w:t>
            </w:r>
            <w:r>
              <w:rPr>
                <w:rFonts w:ascii="Arial" w:hAnsi="Arial" w:cs="Arial"/>
                <w:sz w:val="18"/>
                <w:szCs w:val="18"/>
              </w:rPr>
              <w:t xml:space="preserve">Loss allowance (2019: Allowance for </w:t>
            </w:r>
          </w:p>
        </w:tc>
        <w:tc>
          <w:tcPr>
            <w:tcW w:w="1368" w:type="dxa"/>
            <w:shd w:val="clear" w:color="auto" w:fill="FAFAFA"/>
            <w:vAlign w:val="bottom"/>
          </w:tcPr>
          <w:p w:rsidR="00946C02" w:rsidRPr="0085495B" w:rsidRDefault="00946C02" w:rsidP="00946C02">
            <w:pPr>
              <w:ind w:right="-72"/>
              <w:jc w:val="right"/>
              <w:rPr>
                <w:rFonts w:ascii="Arial" w:hAnsi="Arial" w:cs="Arial"/>
                <w:sz w:val="18"/>
                <w:szCs w:val="18"/>
                <w:lang w:val="en-GB"/>
              </w:rPr>
            </w:pPr>
          </w:p>
        </w:tc>
        <w:tc>
          <w:tcPr>
            <w:tcW w:w="1368" w:type="dxa"/>
            <w:vAlign w:val="bottom"/>
          </w:tcPr>
          <w:p w:rsidR="00946C02" w:rsidRPr="0085495B" w:rsidRDefault="00946C02" w:rsidP="00946C02">
            <w:pPr>
              <w:ind w:right="-72"/>
              <w:jc w:val="right"/>
              <w:rPr>
                <w:rFonts w:ascii="Arial" w:hAnsi="Arial" w:cs="Arial"/>
                <w:sz w:val="18"/>
                <w:szCs w:val="18"/>
                <w:lang w:val="en-GB"/>
              </w:rPr>
            </w:pPr>
          </w:p>
        </w:tc>
        <w:tc>
          <w:tcPr>
            <w:tcW w:w="1368" w:type="dxa"/>
            <w:shd w:val="clear" w:color="auto" w:fill="FAFAFA"/>
            <w:vAlign w:val="bottom"/>
          </w:tcPr>
          <w:p w:rsidR="00946C02" w:rsidRPr="0085495B" w:rsidRDefault="00946C02" w:rsidP="00946C02">
            <w:pPr>
              <w:ind w:right="-72"/>
              <w:jc w:val="right"/>
              <w:rPr>
                <w:rFonts w:ascii="Arial" w:hAnsi="Arial" w:cs="Arial"/>
                <w:sz w:val="18"/>
                <w:szCs w:val="18"/>
                <w:lang w:val="en-GB"/>
              </w:rPr>
            </w:pPr>
          </w:p>
        </w:tc>
        <w:tc>
          <w:tcPr>
            <w:tcW w:w="1368" w:type="dxa"/>
            <w:vAlign w:val="bottom"/>
          </w:tcPr>
          <w:p w:rsidR="00946C02" w:rsidRPr="0085495B" w:rsidRDefault="00946C02" w:rsidP="00946C02">
            <w:pPr>
              <w:ind w:right="-72"/>
              <w:jc w:val="right"/>
              <w:rPr>
                <w:rFonts w:ascii="Arial" w:hAnsi="Arial" w:cs="Arial"/>
                <w:sz w:val="18"/>
                <w:szCs w:val="18"/>
                <w:lang w:val="en-GB"/>
              </w:rPr>
            </w:pPr>
          </w:p>
        </w:tc>
      </w:tr>
      <w:tr w:rsidR="00946C02" w:rsidRPr="0085495B" w:rsidTr="005912BA">
        <w:trPr>
          <w:trHeight w:val="20"/>
        </w:trPr>
        <w:tc>
          <w:tcPr>
            <w:tcW w:w="4032" w:type="dxa"/>
            <w:vAlign w:val="bottom"/>
          </w:tcPr>
          <w:p w:rsidR="00946C02" w:rsidRPr="00946C02" w:rsidRDefault="00946C02" w:rsidP="00946C02">
            <w:pPr>
              <w:ind w:left="-66"/>
              <w:rPr>
                <w:rFonts w:ascii="Arial" w:hAnsi="Arial" w:cs="Arial"/>
                <w:sz w:val="18"/>
                <w:szCs w:val="18"/>
              </w:rPr>
            </w:pPr>
            <w:r w:rsidRPr="00946C02">
              <w:rPr>
                <w:rFonts w:ascii="Arial" w:hAnsi="Arial" w:cs="Arial"/>
                <w:sz w:val="18"/>
                <w:szCs w:val="18"/>
              </w:rPr>
              <w:t xml:space="preserve">             Doubt</w:t>
            </w:r>
            <w:r>
              <w:rPr>
                <w:rFonts w:ascii="Arial" w:hAnsi="Arial" w:cs="Arial"/>
                <w:sz w:val="18"/>
                <w:szCs w:val="18"/>
              </w:rPr>
              <w:t>ful accounts under TAS 101)</w:t>
            </w:r>
          </w:p>
        </w:tc>
        <w:tc>
          <w:tcPr>
            <w:tcW w:w="1368" w:type="dxa"/>
            <w:shd w:val="clear" w:color="auto" w:fill="FAFAFA"/>
            <w:vAlign w:val="bottom"/>
          </w:tcPr>
          <w:p w:rsidR="00946C02" w:rsidRPr="0085495B" w:rsidRDefault="00946C02" w:rsidP="00946C02">
            <w:pPr>
              <w:ind w:right="-72"/>
              <w:jc w:val="right"/>
              <w:rPr>
                <w:rFonts w:ascii="Arial" w:hAnsi="Arial" w:cs="Arial"/>
                <w:sz w:val="18"/>
                <w:szCs w:val="18"/>
                <w:lang w:val="en-GB"/>
              </w:rPr>
            </w:pPr>
          </w:p>
        </w:tc>
        <w:tc>
          <w:tcPr>
            <w:tcW w:w="1368" w:type="dxa"/>
            <w:vAlign w:val="bottom"/>
          </w:tcPr>
          <w:p w:rsidR="00946C02" w:rsidRPr="0085495B" w:rsidRDefault="00946C02" w:rsidP="00946C02">
            <w:pPr>
              <w:ind w:right="-72"/>
              <w:jc w:val="right"/>
              <w:rPr>
                <w:rFonts w:ascii="Arial" w:hAnsi="Arial" w:cs="Arial"/>
                <w:sz w:val="18"/>
                <w:szCs w:val="18"/>
                <w:lang w:val="en-GB"/>
              </w:rPr>
            </w:pPr>
          </w:p>
        </w:tc>
        <w:tc>
          <w:tcPr>
            <w:tcW w:w="1368" w:type="dxa"/>
            <w:shd w:val="clear" w:color="auto" w:fill="FAFAFA"/>
            <w:vAlign w:val="bottom"/>
          </w:tcPr>
          <w:p w:rsidR="00946C02" w:rsidRPr="0085495B" w:rsidRDefault="00946C02" w:rsidP="00946C02">
            <w:pPr>
              <w:ind w:right="-72"/>
              <w:jc w:val="right"/>
              <w:rPr>
                <w:rFonts w:ascii="Arial" w:hAnsi="Arial" w:cs="Arial"/>
                <w:sz w:val="18"/>
                <w:szCs w:val="18"/>
                <w:lang w:val="en-GB"/>
              </w:rPr>
            </w:pPr>
          </w:p>
        </w:tc>
        <w:tc>
          <w:tcPr>
            <w:tcW w:w="1368" w:type="dxa"/>
            <w:vAlign w:val="bottom"/>
          </w:tcPr>
          <w:p w:rsidR="00946C02" w:rsidRPr="0085495B" w:rsidRDefault="00946C02" w:rsidP="00946C02">
            <w:pPr>
              <w:ind w:right="-72"/>
              <w:jc w:val="right"/>
              <w:rPr>
                <w:rFonts w:ascii="Arial" w:hAnsi="Arial" w:cs="Arial"/>
                <w:sz w:val="18"/>
                <w:szCs w:val="18"/>
                <w:lang w:val="en-GB"/>
              </w:rPr>
            </w:pPr>
          </w:p>
        </w:tc>
      </w:tr>
      <w:tr w:rsidR="007E0A69" w:rsidRPr="0085495B" w:rsidTr="005912BA">
        <w:trPr>
          <w:trHeight w:val="20"/>
        </w:trPr>
        <w:tc>
          <w:tcPr>
            <w:tcW w:w="4032" w:type="dxa"/>
            <w:vAlign w:val="bottom"/>
          </w:tcPr>
          <w:p w:rsidR="007E0A69" w:rsidRPr="0085495B" w:rsidRDefault="007E0A69" w:rsidP="007E0A69">
            <w:pPr>
              <w:ind w:left="-66"/>
              <w:rPr>
                <w:rFonts w:ascii="Arial" w:hAnsi="Arial" w:cs="Arial"/>
                <w:sz w:val="18"/>
                <w:szCs w:val="18"/>
              </w:rPr>
            </w:pPr>
            <w:r w:rsidRPr="0085495B">
              <w:rPr>
                <w:rFonts w:ascii="Arial" w:hAnsi="Arial" w:cs="Arial"/>
                <w:sz w:val="18"/>
                <w:szCs w:val="18"/>
              </w:rPr>
              <w:t xml:space="preserve">             - accrued income - third parties</w:t>
            </w:r>
          </w:p>
        </w:tc>
        <w:tc>
          <w:tcPr>
            <w:tcW w:w="1368" w:type="dxa"/>
            <w:tcBorders>
              <w:bottom w:val="single" w:sz="4" w:space="0" w:color="auto"/>
            </w:tcBorders>
            <w:shd w:val="clear" w:color="auto" w:fill="FAFAFA"/>
            <w:vAlign w:val="bottom"/>
          </w:tcPr>
          <w:p w:rsidR="007E0A69" w:rsidRPr="0085495B" w:rsidRDefault="007E0A69" w:rsidP="008E04EC">
            <w:pPr>
              <w:ind w:right="-72"/>
              <w:jc w:val="right"/>
              <w:rPr>
                <w:rFonts w:ascii="Arial" w:hAnsi="Arial" w:cs="Arial"/>
                <w:sz w:val="18"/>
                <w:szCs w:val="18"/>
              </w:rPr>
            </w:pPr>
            <w:r w:rsidRPr="0085495B">
              <w:rPr>
                <w:rFonts w:ascii="Arial" w:hAnsi="Arial" w:cs="Arial"/>
                <w:sz w:val="18"/>
                <w:szCs w:val="18"/>
              </w:rPr>
              <w:t>-</w:t>
            </w:r>
          </w:p>
        </w:tc>
        <w:tc>
          <w:tcPr>
            <w:tcW w:w="1368" w:type="dxa"/>
            <w:tcBorders>
              <w:bottom w:val="single" w:sz="4" w:space="0" w:color="auto"/>
            </w:tcBorders>
            <w:vAlign w:val="bottom"/>
          </w:tcPr>
          <w:p w:rsidR="007E0A69" w:rsidRPr="0085495B" w:rsidRDefault="007E0A69" w:rsidP="008E04EC">
            <w:pPr>
              <w:ind w:right="-72"/>
              <w:jc w:val="right"/>
              <w:rPr>
                <w:rFonts w:ascii="Arial" w:hAnsi="Arial" w:cs="Arial"/>
                <w:sz w:val="18"/>
                <w:szCs w:val="18"/>
              </w:rPr>
            </w:pPr>
            <w:r w:rsidRPr="0085495B">
              <w:rPr>
                <w:rFonts w:ascii="Arial" w:hAnsi="Arial" w:cs="Arial"/>
                <w:sz w:val="18"/>
                <w:szCs w:val="18"/>
              </w:rPr>
              <w:t>(13,844,800)</w:t>
            </w:r>
          </w:p>
        </w:tc>
        <w:tc>
          <w:tcPr>
            <w:tcW w:w="1368" w:type="dxa"/>
            <w:tcBorders>
              <w:bottom w:val="single" w:sz="4" w:space="0" w:color="auto"/>
            </w:tcBorders>
            <w:shd w:val="clear" w:color="auto" w:fill="FAFAFA"/>
            <w:vAlign w:val="bottom"/>
          </w:tcPr>
          <w:p w:rsidR="007E0A69" w:rsidRPr="0085495B" w:rsidRDefault="007E0A69" w:rsidP="008E04EC">
            <w:pPr>
              <w:ind w:right="-72"/>
              <w:jc w:val="right"/>
              <w:rPr>
                <w:rFonts w:ascii="Arial" w:hAnsi="Arial" w:cs="Arial"/>
                <w:sz w:val="18"/>
                <w:szCs w:val="18"/>
              </w:rPr>
            </w:pPr>
            <w:r w:rsidRPr="0085495B">
              <w:rPr>
                <w:rFonts w:ascii="Arial" w:hAnsi="Arial" w:cs="Arial"/>
                <w:sz w:val="18"/>
                <w:szCs w:val="18"/>
              </w:rPr>
              <w:t>-</w:t>
            </w:r>
          </w:p>
        </w:tc>
        <w:tc>
          <w:tcPr>
            <w:tcW w:w="1368" w:type="dxa"/>
            <w:tcBorders>
              <w:bottom w:val="single" w:sz="4" w:space="0" w:color="auto"/>
            </w:tcBorders>
            <w:vAlign w:val="bottom"/>
          </w:tcPr>
          <w:p w:rsidR="007E0A69" w:rsidRPr="0085495B" w:rsidRDefault="007E0A69" w:rsidP="008E04EC">
            <w:pPr>
              <w:ind w:right="-72"/>
              <w:jc w:val="right"/>
              <w:rPr>
                <w:rFonts w:ascii="Arial" w:hAnsi="Arial" w:cs="Arial"/>
                <w:sz w:val="18"/>
                <w:szCs w:val="18"/>
              </w:rPr>
            </w:pPr>
            <w:r w:rsidRPr="0085495B">
              <w:rPr>
                <w:rFonts w:ascii="Arial" w:hAnsi="Arial" w:cs="Arial"/>
                <w:sz w:val="18"/>
                <w:szCs w:val="18"/>
              </w:rPr>
              <w:t>(13,844,800)</w:t>
            </w:r>
          </w:p>
        </w:tc>
      </w:tr>
      <w:tr w:rsidR="005912BA" w:rsidRPr="0085495B" w:rsidTr="005912BA">
        <w:trPr>
          <w:trHeight w:val="20"/>
        </w:trPr>
        <w:tc>
          <w:tcPr>
            <w:tcW w:w="4032" w:type="dxa"/>
            <w:vAlign w:val="bottom"/>
          </w:tcPr>
          <w:p w:rsidR="005912BA" w:rsidRPr="0085495B" w:rsidRDefault="005912BA" w:rsidP="007E0A69">
            <w:pPr>
              <w:ind w:left="-66"/>
              <w:rPr>
                <w:rFonts w:ascii="Arial" w:hAnsi="Arial" w:cs="Arial"/>
                <w:sz w:val="18"/>
                <w:szCs w:val="18"/>
              </w:rPr>
            </w:pPr>
          </w:p>
        </w:tc>
        <w:tc>
          <w:tcPr>
            <w:tcW w:w="1368" w:type="dxa"/>
            <w:tcBorders>
              <w:top w:val="single" w:sz="4" w:space="0" w:color="auto"/>
            </w:tcBorders>
            <w:shd w:val="clear" w:color="auto" w:fill="FAFAFA"/>
            <w:vAlign w:val="bottom"/>
          </w:tcPr>
          <w:p w:rsidR="005912BA" w:rsidRPr="0085495B" w:rsidRDefault="005912BA" w:rsidP="008E04EC">
            <w:pPr>
              <w:ind w:right="-72"/>
              <w:jc w:val="right"/>
              <w:rPr>
                <w:rFonts w:ascii="Arial" w:hAnsi="Arial" w:cs="Arial"/>
                <w:sz w:val="18"/>
                <w:szCs w:val="18"/>
              </w:rPr>
            </w:pPr>
          </w:p>
        </w:tc>
        <w:tc>
          <w:tcPr>
            <w:tcW w:w="1368" w:type="dxa"/>
            <w:tcBorders>
              <w:top w:val="single" w:sz="4" w:space="0" w:color="auto"/>
            </w:tcBorders>
            <w:vAlign w:val="bottom"/>
          </w:tcPr>
          <w:p w:rsidR="005912BA" w:rsidRPr="0085495B" w:rsidRDefault="005912BA" w:rsidP="008E04EC">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5912BA" w:rsidRPr="0085495B" w:rsidRDefault="005912BA" w:rsidP="008E04EC">
            <w:pPr>
              <w:ind w:right="-72"/>
              <w:jc w:val="right"/>
              <w:rPr>
                <w:rFonts w:ascii="Arial" w:hAnsi="Arial" w:cs="Arial"/>
                <w:sz w:val="18"/>
                <w:szCs w:val="18"/>
              </w:rPr>
            </w:pPr>
          </w:p>
        </w:tc>
        <w:tc>
          <w:tcPr>
            <w:tcW w:w="1368" w:type="dxa"/>
            <w:tcBorders>
              <w:top w:val="single" w:sz="4" w:space="0" w:color="auto"/>
            </w:tcBorders>
            <w:vAlign w:val="bottom"/>
          </w:tcPr>
          <w:p w:rsidR="005912BA" w:rsidRPr="0085495B" w:rsidRDefault="005912BA" w:rsidP="008E04EC">
            <w:pPr>
              <w:ind w:right="-72"/>
              <w:jc w:val="right"/>
              <w:rPr>
                <w:rFonts w:ascii="Arial" w:hAnsi="Arial" w:cs="Arial"/>
                <w:sz w:val="18"/>
                <w:szCs w:val="18"/>
              </w:rPr>
            </w:pPr>
          </w:p>
        </w:tc>
      </w:tr>
      <w:tr w:rsidR="007E0A69" w:rsidRPr="0085495B" w:rsidTr="005912BA">
        <w:trPr>
          <w:trHeight w:val="68"/>
        </w:trPr>
        <w:tc>
          <w:tcPr>
            <w:tcW w:w="4032" w:type="dxa"/>
            <w:vAlign w:val="bottom"/>
          </w:tcPr>
          <w:p w:rsidR="007E0A69" w:rsidRPr="0085495B" w:rsidRDefault="007E0A69" w:rsidP="007E0A69">
            <w:pPr>
              <w:ind w:left="-66"/>
              <w:rPr>
                <w:rFonts w:ascii="Arial" w:hAnsi="Arial" w:cs="Arial"/>
                <w:sz w:val="18"/>
                <w:szCs w:val="18"/>
              </w:rPr>
            </w:pPr>
            <w:r w:rsidRPr="0085495B">
              <w:rPr>
                <w:rFonts w:ascii="Arial" w:hAnsi="Arial" w:cs="Arial"/>
                <w:sz w:val="18"/>
                <w:szCs w:val="18"/>
              </w:rPr>
              <w:t>Accrued income - third parties, net</w:t>
            </w:r>
          </w:p>
        </w:tc>
        <w:tc>
          <w:tcPr>
            <w:tcW w:w="1368" w:type="dxa"/>
            <w:tcBorders>
              <w:left w:val="nil"/>
              <w:bottom w:val="single" w:sz="4" w:space="0" w:color="auto"/>
              <w:right w:val="nil"/>
            </w:tcBorders>
            <w:shd w:val="clear" w:color="auto" w:fill="FAFAFA"/>
            <w:vAlign w:val="bottom"/>
          </w:tcPr>
          <w:p w:rsidR="007E0A69" w:rsidRPr="0085495B" w:rsidRDefault="007E0A69" w:rsidP="008E04EC">
            <w:pPr>
              <w:ind w:right="-72"/>
              <w:jc w:val="right"/>
              <w:rPr>
                <w:rFonts w:ascii="Arial" w:hAnsi="Arial" w:cs="Arial"/>
                <w:sz w:val="18"/>
                <w:szCs w:val="18"/>
                <w:lang w:val="en-GB"/>
              </w:rPr>
            </w:pPr>
            <w:r w:rsidRPr="0085495B">
              <w:rPr>
                <w:rFonts w:ascii="Arial" w:hAnsi="Arial" w:cs="Arial"/>
                <w:sz w:val="18"/>
                <w:szCs w:val="18"/>
                <w:lang w:val="en-GB"/>
              </w:rPr>
              <w:t>43,413,558</w:t>
            </w:r>
          </w:p>
        </w:tc>
        <w:tc>
          <w:tcPr>
            <w:tcW w:w="1368" w:type="dxa"/>
            <w:tcBorders>
              <w:left w:val="nil"/>
              <w:bottom w:val="single" w:sz="4" w:space="0" w:color="auto"/>
              <w:right w:val="nil"/>
            </w:tcBorders>
            <w:vAlign w:val="bottom"/>
          </w:tcPr>
          <w:p w:rsidR="007E0A69" w:rsidRPr="0085495B" w:rsidRDefault="007E0A69" w:rsidP="008E04EC">
            <w:pPr>
              <w:ind w:left="-51" w:right="-72"/>
              <w:jc w:val="right"/>
              <w:rPr>
                <w:rFonts w:ascii="Arial" w:hAnsi="Arial" w:cs="Arial"/>
                <w:sz w:val="18"/>
                <w:szCs w:val="18"/>
                <w:lang w:val="en-GB"/>
              </w:rPr>
            </w:pPr>
            <w:r w:rsidRPr="0085495B">
              <w:rPr>
                <w:rFonts w:ascii="Arial" w:hAnsi="Arial" w:cs="Arial"/>
                <w:sz w:val="18"/>
                <w:szCs w:val="18"/>
                <w:lang w:val="en-GB"/>
              </w:rPr>
              <w:t>54,442,672</w:t>
            </w:r>
          </w:p>
        </w:tc>
        <w:tc>
          <w:tcPr>
            <w:tcW w:w="1368" w:type="dxa"/>
            <w:tcBorders>
              <w:left w:val="nil"/>
              <w:bottom w:val="single" w:sz="4" w:space="0" w:color="auto"/>
              <w:right w:val="nil"/>
            </w:tcBorders>
            <w:shd w:val="clear" w:color="auto" w:fill="FAFAFA"/>
            <w:vAlign w:val="bottom"/>
          </w:tcPr>
          <w:p w:rsidR="007E0A69" w:rsidRPr="0085495B" w:rsidRDefault="007E0A69" w:rsidP="008E04EC">
            <w:pPr>
              <w:ind w:left="-51" w:right="-72"/>
              <w:jc w:val="right"/>
              <w:rPr>
                <w:rFonts w:ascii="Arial" w:hAnsi="Arial" w:cs="Arial"/>
                <w:sz w:val="18"/>
                <w:szCs w:val="18"/>
                <w:lang w:val="en-GB"/>
              </w:rPr>
            </w:pPr>
            <w:r w:rsidRPr="0085495B">
              <w:rPr>
                <w:rFonts w:ascii="Arial" w:hAnsi="Arial" w:cs="Arial"/>
                <w:sz w:val="18"/>
                <w:szCs w:val="18"/>
                <w:lang w:val="en-GB"/>
              </w:rPr>
              <w:t>31,911,234</w:t>
            </w:r>
          </w:p>
        </w:tc>
        <w:tc>
          <w:tcPr>
            <w:tcW w:w="1368" w:type="dxa"/>
            <w:tcBorders>
              <w:left w:val="nil"/>
              <w:bottom w:val="single" w:sz="4" w:space="0" w:color="auto"/>
              <w:right w:val="nil"/>
            </w:tcBorders>
            <w:vAlign w:val="bottom"/>
          </w:tcPr>
          <w:p w:rsidR="007E0A69" w:rsidRPr="0085495B" w:rsidRDefault="007E0A69" w:rsidP="008E04EC">
            <w:pPr>
              <w:ind w:left="-51" w:right="-72"/>
              <w:jc w:val="right"/>
              <w:rPr>
                <w:rFonts w:ascii="Arial" w:hAnsi="Arial" w:cs="Arial"/>
                <w:sz w:val="18"/>
                <w:szCs w:val="18"/>
                <w:lang w:val="en-GB"/>
              </w:rPr>
            </w:pPr>
            <w:r w:rsidRPr="0085495B">
              <w:rPr>
                <w:rFonts w:ascii="Arial" w:hAnsi="Arial" w:cs="Arial"/>
                <w:sz w:val="18"/>
                <w:szCs w:val="18"/>
                <w:lang w:val="en-GB"/>
              </w:rPr>
              <w:t>49,578,945</w:t>
            </w:r>
          </w:p>
        </w:tc>
      </w:tr>
      <w:tr w:rsidR="005912BA" w:rsidRPr="0085495B" w:rsidTr="005912BA">
        <w:trPr>
          <w:trHeight w:val="68"/>
        </w:trPr>
        <w:tc>
          <w:tcPr>
            <w:tcW w:w="4032" w:type="dxa"/>
            <w:vAlign w:val="bottom"/>
          </w:tcPr>
          <w:p w:rsidR="005912BA" w:rsidRPr="0085495B" w:rsidRDefault="005912BA" w:rsidP="007E0A69">
            <w:pPr>
              <w:ind w:left="-66"/>
              <w:rPr>
                <w:rFonts w:ascii="Arial" w:hAnsi="Arial" w:cs="Arial"/>
                <w:sz w:val="18"/>
                <w:szCs w:val="18"/>
              </w:rPr>
            </w:pPr>
          </w:p>
        </w:tc>
        <w:tc>
          <w:tcPr>
            <w:tcW w:w="1368" w:type="dxa"/>
            <w:tcBorders>
              <w:top w:val="single" w:sz="4" w:space="0" w:color="auto"/>
              <w:left w:val="nil"/>
              <w:right w:val="nil"/>
            </w:tcBorders>
            <w:shd w:val="clear" w:color="auto" w:fill="FAFAFA"/>
            <w:vAlign w:val="bottom"/>
          </w:tcPr>
          <w:p w:rsidR="005912BA" w:rsidRPr="0085495B" w:rsidRDefault="005912BA" w:rsidP="008E04EC">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rsidR="005912BA" w:rsidRPr="0085495B" w:rsidRDefault="005912BA" w:rsidP="008E04EC">
            <w:pPr>
              <w:ind w:left="-51"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rsidR="005912BA" w:rsidRPr="0085495B" w:rsidRDefault="005912BA" w:rsidP="008E04EC">
            <w:pPr>
              <w:ind w:left="-51" w:right="-72"/>
              <w:jc w:val="right"/>
              <w:rPr>
                <w:rFonts w:ascii="Arial" w:hAnsi="Arial" w:cs="Arial"/>
                <w:sz w:val="18"/>
                <w:szCs w:val="18"/>
                <w:lang w:val="en-GB"/>
              </w:rPr>
            </w:pPr>
          </w:p>
        </w:tc>
        <w:tc>
          <w:tcPr>
            <w:tcW w:w="1368" w:type="dxa"/>
            <w:tcBorders>
              <w:top w:val="single" w:sz="4" w:space="0" w:color="auto"/>
              <w:left w:val="nil"/>
              <w:right w:val="nil"/>
            </w:tcBorders>
            <w:vAlign w:val="bottom"/>
          </w:tcPr>
          <w:p w:rsidR="005912BA" w:rsidRPr="0085495B" w:rsidRDefault="005912BA" w:rsidP="008E04EC">
            <w:pPr>
              <w:ind w:left="-51" w:right="-72"/>
              <w:jc w:val="right"/>
              <w:rPr>
                <w:rFonts w:ascii="Arial" w:hAnsi="Arial" w:cs="Arial"/>
                <w:sz w:val="18"/>
                <w:szCs w:val="18"/>
                <w:lang w:val="en-GB"/>
              </w:rPr>
            </w:pPr>
          </w:p>
        </w:tc>
      </w:tr>
      <w:tr w:rsidR="007E0A69" w:rsidRPr="0085495B" w:rsidTr="008E04EC">
        <w:trPr>
          <w:trHeight w:val="20"/>
        </w:trPr>
        <w:tc>
          <w:tcPr>
            <w:tcW w:w="4032" w:type="dxa"/>
            <w:vAlign w:val="bottom"/>
          </w:tcPr>
          <w:p w:rsidR="007E0A69" w:rsidRPr="0085495B" w:rsidRDefault="007E0A69" w:rsidP="007E0A69">
            <w:pPr>
              <w:ind w:left="-66"/>
              <w:rPr>
                <w:rFonts w:ascii="Arial" w:hAnsi="Arial" w:cs="Arial"/>
                <w:sz w:val="18"/>
                <w:szCs w:val="18"/>
              </w:rPr>
            </w:pPr>
            <w:r w:rsidRPr="0085495B">
              <w:rPr>
                <w:rFonts w:ascii="Arial" w:hAnsi="Arial" w:cs="Arial"/>
                <w:sz w:val="18"/>
                <w:szCs w:val="18"/>
              </w:rPr>
              <w:t>Accrued income - related parties (Note 37.3)</w:t>
            </w:r>
          </w:p>
        </w:tc>
        <w:tc>
          <w:tcPr>
            <w:tcW w:w="1368" w:type="dxa"/>
            <w:shd w:val="clear" w:color="auto" w:fill="FAFAFA"/>
            <w:vAlign w:val="bottom"/>
          </w:tcPr>
          <w:p w:rsidR="007E0A69" w:rsidRPr="0085495B" w:rsidRDefault="007E0A69" w:rsidP="008E04EC">
            <w:pPr>
              <w:ind w:right="-72"/>
              <w:jc w:val="right"/>
              <w:rPr>
                <w:rFonts w:ascii="Arial" w:hAnsi="Arial" w:cs="Arial"/>
                <w:sz w:val="18"/>
                <w:szCs w:val="18"/>
                <w:lang w:val="en-GB"/>
              </w:rPr>
            </w:pPr>
            <w:r w:rsidRPr="0085495B">
              <w:rPr>
                <w:rFonts w:ascii="Arial" w:hAnsi="Arial" w:cs="Arial"/>
                <w:sz w:val="18"/>
                <w:szCs w:val="18"/>
                <w:lang w:val="en-GB"/>
              </w:rPr>
              <w:t>8,807,925</w:t>
            </w:r>
          </w:p>
        </w:tc>
        <w:tc>
          <w:tcPr>
            <w:tcW w:w="1368" w:type="dxa"/>
            <w:vAlign w:val="bottom"/>
          </w:tcPr>
          <w:p w:rsidR="007E0A69" w:rsidRPr="0085495B" w:rsidRDefault="007E0A69" w:rsidP="008E04EC">
            <w:pPr>
              <w:ind w:left="-51" w:right="-72"/>
              <w:jc w:val="right"/>
              <w:rPr>
                <w:rFonts w:ascii="Arial" w:hAnsi="Arial" w:cs="Arial"/>
                <w:sz w:val="18"/>
                <w:szCs w:val="18"/>
                <w:lang w:val="en-GB"/>
              </w:rPr>
            </w:pPr>
            <w:r w:rsidRPr="0085495B">
              <w:rPr>
                <w:rFonts w:ascii="Arial" w:hAnsi="Arial" w:cs="Arial"/>
                <w:sz w:val="18"/>
                <w:szCs w:val="18"/>
                <w:lang w:val="en-GB"/>
              </w:rPr>
              <w:t>16,988,543</w:t>
            </w:r>
          </w:p>
        </w:tc>
        <w:tc>
          <w:tcPr>
            <w:tcW w:w="1368" w:type="dxa"/>
            <w:shd w:val="clear" w:color="auto" w:fill="FAFAFA"/>
            <w:vAlign w:val="bottom"/>
          </w:tcPr>
          <w:p w:rsidR="007E0A69" w:rsidRPr="0085495B" w:rsidRDefault="007E0A69" w:rsidP="008E04EC">
            <w:pPr>
              <w:ind w:left="-51" w:right="-72"/>
              <w:jc w:val="right"/>
              <w:rPr>
                <w:rFonts w:ascii="Arial" w:hAnsi="Arial" w:cs="Arial"/>
                <w:sz w:val="18"/>
                <w:szCs w:val="18"/>
                <w:lang w:val="en-GB"/>
              </w:rPr>
            </w:pPr>
            <w:r w:rsidRPr="0085495B">
              <w:rPr>
                <w:rFonts w:ascii="Arial" w:hAnsi="Arial" w:cs="Arial"/>
                <w:sz w:val="18"/>
                <w:szCs w:val="18"/>
                <w:lang w:val="en-GB"/>
              </w:rPr>
              <w:t>8,829,059</w:t>
            </w:r>
          </w:p>
        </w:tc>
        <w:tc>
          <w:tcPr>
            <w:tcW w:w="1368" w:type="dxa"/>
            <w:vAlign w:val="bottom"/>
          </w:tcPr>
          <w:p w:rsidR="007E0A69" w:rsidRPr="0085495B" w:rsidRDefault="007E0A69" w:rsidP="008E04EC">
            <w:pPr>
              <w:ind w:left="-51" w:right="-72"/>
              <w:jc w:val="right"/>
              <w:rPr>
                <w:rFonts w:ascii="Arial" w:hAnsi="Arial" w:cs="Arial"/>
                <w:sz w:val="18"/>
                <w:szCs w:val="18"/>
                <w:cs/>
                <w:lang w:val="en-GB"/>
              </w:rPr>
            </w:pPr>
            <w:r w:rsidRPr="0085495B">
              <w:rPr>
                <w:rFonts w:ascii="Arial" w:hAnsi="Arial" w:cs="Arial"/>
                <w:sz w:val="18"/>
                <w:szCs w:val="18"/>
                <w:lang w:val="en-GB"/>
              </w:rPr>
              <w:t>17,649,364</w:t>
            </w:r>
          </w:p>
        </w:tc>
      </w:tr>
      <w:tr w:rsidR="007E0A69" w:rsidRPr="0085495B" w:rsidTr="008E04EC">
        <w:trPr>
          <w:trHeight w:val="20"/>
        </w:trPr>
        <w:tc>
          <w:tcPr>
            <w:tcW w:w="4032" w:type="dxa"/>
            <w:vAlign w:val="bottom"/>
          </w:tcPr>
          <w:p w:rsidR="007E0A69" w:rsidRPr="0085495B" w:rsidRDefault="007E0A69" w:rsidP="007E0A69">
            <w:pPr>
              <w:ind w:left="-66"/>
              <w:rPr>
                <w:rFonts w:ascii="Arial" w:hAnsi="Arial" w:cs="Arial"/>
                <w:sz w:val="18"/>
                <w:szCs w:val="18"/>
              </w:rPr>
            </w:pPr>
            <w:r w:rsidRPr="0085495B">
              <w:rPr>
                <w:rFonts w:ascii="Arial" w:hAnsi="Arial" w:cs="Arial"/>
                <w:sz w:val="18"/>
                <w:szCs w:val="18"/>
              </w:rPr>
              <w:t>Accrued interest income - third parties</w:t>
            </w:r>
          </w:p>
        </w:tc>
        <w:tc>
          <w:tcPr>
            <w:tcW w:w="1368" w:type="dxa"/>
            <w:shd w:val="clear" w:color="auto" w:fill="FAFAFA"/>
            <w:vAlign w:val="bottom"/>
          </w:tcPr>
          <w:p w:rsidR="007E0A69" w:rsidRPr="0085495B" w:rsidRDefault="007E0A69" w:rsidP="008E04EC">
            <w:pPr>
              <w:ind w:right="-72"/>
              <w:jc w:val="right"/>
              <w:rPr>
                <w:rFonts w:ascii="Arial" w:hAnsi="Arial" w:cs="Arial"/>
                <w:sz w:val="18"/>
                <w:szCs w:val="18"/>
                <w:lang w:val="en-GB"/>
              </w:rPr>
            </w:pPr>
            <w:r w:rsidRPr="0085495B">
              <w:rPr>
                <w:rFonts w:ascii="Arial" w:hAnsi="Arial" w:cs="Arial"/>
                <w:sz w:val="18"/>
                <w:szCs w:val="18"/>
                <w:lang w:val="en-GB"/>
              </w:rPr>
              <w:t>64,551</w:t>
            </w:r>
          </w:p>
        </w:tc>
        <w:tc>
          <w:tcPr>
            <w:tcW w:w="1368" w:type="dxa"/>
            <w:vAlign w:val="bottom"/>
          </w:tcPr>
          <w:p w:rsidR="007E0A69" w:rsidRPr="0085495B" w:rsidRDefault="007E0A69" w:rsidP="008E04EC">
            <w:pPr>
              <w:ind w:left="-51" w:right="-72"/>
              <w:jc w:val="right"/>
              <w:rPr>
                <w:rFonts w:ascii="Arial" w:hAnsi="Arial" w:cs="Arial"/>
                <w:sz w:val="18"/>
                <w:szCs w:val="18"/>
                <w:cs/>
                <w:lang w:val="en-GB"/>
              </w:rPr>
            </w:pPr>
            <w:r w:rsidRPr="0085495B">
              <w:rPr>
                <w:rFonts w:ascii="Arial" w:hAnsi="Arial" w:cs="Arial"/>
                <w:sz w:val="18"/>
                <w:szCs w:val="18"/>
                <w:lang w:val="en-GB"/>
              </w:rPr>
              <w:t>121,582</w:t>
            </w:r>
          </w:p>
        </w:tc>
        <w:tc>
          <w:tcPr>
            <w:tcW w:w="1368" w:type="dxa"/>
            <w:shd w:val="clear" w:color="auto" w:fill="FAFAFA"/>
            <w:vAlign w:val="bottom"/>
          </w:tcPr>
          <w:p w:rsidR="007E0A69" w:rsidRPr="0085495B" w:rsidRDefault="007E0A69" w:rsidP="008E04EC">
            <w:pPr>
              <w:ind w:left="-51" w:right="-72"/>
              <w:jc w:val="right"/>
              <w:rPr>
                <w:rFonts w:ascii="Arial" w:hAnsi="Arial" w:cs="Arial"/>
                <w:sz w:val="18"/>
                <w:szCs w:val="18"/>
                <w:cs/>
                <w:lang w:val="en-GB"/>
              </w:rPr>
            </w:pPr>
            <w:r w:rsidRPr="0085495B">
              <w:rPr>
                <w:rFonts w:ascii="Arial" w:hAnsi="Arial" w:cs="Arial"/>
                <w:sz w:val="18"/>
                <w:szCs w:val="18"/>
                <w:lang w:val="en-GB"/>
              </w:rPr>
              <w:t>64,551</w:t>
            </w:r>
          </w:p>
        </w:tc>
        <w:tc>
          <w:tcPr>
            <w:tcW w:w="1368" w:type="dxa"/>
            <w:vAlign w:val="bottom"/>
          </w:tcPr>
          <w:p w:rsidR="007E0A69" w:rsidRPr="0085495B" w:rsidRDefault="007E0A69" w:rsidP="008E04EC">
            <w:pPr>
              <w:ind w:left="-51" w:right="-72"/>
              <w:jc w:val="right"/>
              <w:rPr>
                <w:rFonts w:ascii="Arial" w:hAnsi="Arial" w:cs="Arial"/>
                <w:sz w:val="18"/>
                <w:szCs w:val="18"/>
                <w:cs/>
                <w:lang w:val="en-GB"/>
              </w:rPr>
            </w:pPr>
            <w:r w:rsidRPr="0085495B">
              <w:rPr>
                <w:rFonts w:ascii="Arial" w:hAnsi="Arial" w:cs="Arial"/>
                <w:sz w:val="18"/>
                <w:szCs w:val="18"/>
                <w:lang w:val="en-GB"/>
              </w:rPr>
              <w:t>121,582</w:t>
            </w:r>
          </w:p>
        </w:tc>
      </w:tr>
      <w:tr w:rsidR="007E0A69" w:rsidRPr="0085495B" w:rsidTr="008E04EC">
        <w:trPr>
          <w:trHeight w:val="20"/>
        </w:trPr>
        <w:tc>
          <w:tcPr>
            <w:tcW w:w="4032" w:type="dxa"/>
            <w:vAlign w:val="bottom"/>
          </w:tcPr>
          <w:p w:rsidR="007E0A69" w:rsidRPr="0085495B" w:rsidRDefault="007E0A69" w:rsidP="007E0A69">
            <w:pPr>
              <w:ind w:left="-66"/>
              <w:rPr>
                <w:rFonts w:ascii="Arial" w:hAnsi="Arial" w:cs="Arial"/>
                <w:sz w:val="18"/>
                <w:szCs w:val="18"/>
              </w:rPr>
            </w:pPr>
            <w:r w:rsidRPr="0085495B">
              <w:rPr>
                <w:rFonts w:ascii="Arial" w:hAnsi="Arial" w:cs="Arial"/>
                <w:sz w:val="18"/>
                <w:szCs w:val="18"/>
              </w:rPr>
              <w:t xml:space="preserve">Accrued interest income - related parties </w:t>
            </w:r>
          </w:p>
          <w:p w:rsidR="007E0A69" w:rsidRPr="0085495B" w:rsidRDefault="007E0A69" w:rsidP="007E0A69">
            <w:pPr>
              <w:ind w:left="-66"/>
              <w:rPr>
                <w:rFonts w:ascii="Arial" w:hAnsi="Arial" w:cs="Arial"/>
                <w:sz w:val="18"/>
                <w:szCs w:val="18"/>
              </w:rPr>
            </w:pPr>
            <w:r w:rsidRPr="0085495B">
              <w:rPr>
                <w:rFonts w:ascii="Arial" w:hAnsi="Arial" w:cs="Arial"/>
                <w:sz w:val="18"/>
                <w:szCs w:val="18"/>
              </w:rPr>
              <w:t xml:space="preserve">   (Note 37.3)</w:t>
            </w:r>
          </w:p>
        </w:tc>
        <w:tc>
          <w:tcPr>
            <w:tcW w:w="1368" w:type="dxa"/>
            <w:shd w:val="clear" w:color="auto" w:fill="FAFAFA"/>
            <w:vAlign w:val="bottom"/>
          </w:tcPr>
          <w:p w:rsidR="007E0A69" w:rsidRPr="0085495B" w:rsidRDefault="007E0A69" w:rsidP="008E04EC">
            <w:pPr>
              <w:ind w:right="-72"/>
              <w:jc w:val="right"/>
              <w:rPr>
                <w:rFonts w:ascii="Arial" w:hAnsi="Arial" w:cs="Arial"/>
                <w:sz w:val="18"/>
                <w:szCs w:val="18"/>
                <w:lang w:val="en-GB"/>
              </w:rPr>
            </w:pPr>
            <w:r w:rsidRPr="0085495B">
              <w:rPr>
                <w:rFonts w:ascii="Arial" w:hAnsi="Arial" w:cs="Arial"/>
                <w:sz w:val="18"/>
                <w:szCs w:val="18"/>
                <w:lang w:val="en-GB"/>
              </w:rPr>
              <w:t>-</w:t>
            </w:r>
          </w:p>
        </w:tc>
        <w:tc>
          <w:tcPr>
            <w:tcW w:w="1368" w:type="dxa"/>
            <w:vAlign w:val="bottom"/>
          </w:tcPr>
          <w:p w:rsidR="007E0A69" w:rsidRPr="0085495B" w:rsidRDefault="007E0A69" w:rsidP="008E04EC">
            <w:pPr>
              <w:ind w:left="-51" w:right="-72"/>
              <w:jc w:val="right"/>
              <w:rPr>
                <w:rFonts w:ascii="Arial" w:hAnsi="Arial" w:cs="Arial"/>
                <w:sz w:val="18"/>
                <w:szCs w:val="18"/>
                <w:lang w:val="en-GB"/>
              </w:rPr>
            </w:pPr>
            <w:r w:rsidRPr="0085495B">
              <w:rPr>
                <w:rFonts w:ascii="Arial" w:hAnsi="Arial" w:cs="Arial"/>
                <w:sz w:val="18"/>
                <w:szCs w:val="18"/>
                <w:lang w:val="en-GB"/>
              </w:rPr>
              <w:t>-</w:t>
            </w:r>
          </w:p>
        </w:tc>
        <w:tc>
          <w:tcPr>
            <w:tcW w:w="1368" w:type="dxa"/>
            <w:shd w:val="clear" w:color="auto" w:fill="FAFAFA"/>
            <w:vAlign w:val="bottom"/>
          </w:tcPr>
          <w:p w:rsidR="007E0A69" w:rsidRPr="0085495B" w:rsidRDefault="007E0A69" w:rsidP="008E04EC">
            <w:pPr>
              <w:ind w:left="-51" w:right="-72"/>
              <w:jc w:val="right"/>
              <w:rPr>
                <w:rFonts w:ascii="Arial" w:hAnsi="Arial" w:cs="Arial"/>
                <w:sz w:val="18"/>
                <w:szCs w:val="18"/>
                <w:lang w:val="en-GB"/>
              </w:rPr>
            </w:pPr>
            <w:r w:rsidRPr="0085495B">
              <w:rPr>
                <w:rFonts w:ascii="Arial" w:hAnsi="Arial" w:cs="Arial"/>
                <w:sz w:val="18"/>
                <w:szCs w:val="18"/>
                <w:lang w:val="en-GB"/>
              </w:rPr>
              <w:t>1,264,315</w:t>
            </w:r>
          </w:p>
        </w:tc>
        <w:tc>
          <w:tcPr>
            <w:tcW w:w="1368" w:type="dxa"/>
            <w:vAlign w:val="bottom"/>
          </w:tcPr>
          <w:p w:rsidR="007E0A69" w:rsidRPr="0085495B" w:rsidRDefault="007E0A69" w:rsidP="008E04EC">
            <w:pPr>
              <w:ind w:left="-51" w:right="-72"/>
              <w:jc w:val="right"/>
              <w:rPr>
                <w:rFonts w:ascii="Arial" w:hAnsi="Arial" w:cs="Arial"/>
                <w:sz w:val="18"/>
                <w:szCs w:val="18"/>
                <w:cs/>
                <w:lang w:val="en-GB"/>
              </w:rPr>
            </w:pPr>
            <w:r w:rsidRPr="0085495B">
              <w:rPr>
                <w:rFonts w:ascii="Arial" w:hAnsi="Arial" w:cs="Arial"/>
                <w:sz w:val="18"/>
                <w:szCs w:val="18"/>
                <w:lang w:val="en-GB"/>
              </w:rPr>
              <w:t>-</w:t>
            </w:r>
          </w:p>
        </w:tc>
      </w:tr>
      <w:tr w:rsidR="008E04EC" w:rsidRPr="0085495B" w:rsidTr="008E04EC">
        <w:trPr>
          <w:trHeight w:val="20"/>
        </w:trPr>
        <w:tc>
          <w:tcPr>
            <w:tcW w:w="4032" w:type="dxa"/>
            <w:vAlign w:val="bottom"/>
          </w:tcPr>
          <w:p w:rsidR="008E04EC" w:rsidRPr="0085495B" w:rsidRDefault="008E04EC" w:rsidP="008E04EC">
            <w:pPr>
              <w:ind w:left="-66"/>
              <w:rPr>
                <w:rFonts w:ascii="Arial" w:hAnsi="Arial" w:cs="Arial"/>
                <w:sz w:val="18"/>
                <w:szCs w:val="18"/>
              </w:rPr>
            </w:pPr>
            <w:r w:rsidRPr="0085495B">
              <w:rPr>
                <w:rFonts w:ascii="Arial" w:hAnsi="Arial" w:cs="Arial"/>
                <w:sz w:val="18"/>
                <w:szCs w:val="18"/>
              </w:rPr>
              <w:t xml:space="preserve">Advance payments to subcontractors </w:t>
            </w:r>
          </w:p>
        </w:tc>
        <w:tc>
          <w:tcPr>
            <w:tcW w:w="1368" w:type="dxa"/>
            <w:shd w:val="clear" w:color="auto" w:fill="FAFAFA"/>
            <w:vAlign w:val="bottom"/>
          </w:tcPr>
          <w:p w:rsidR="008E04EC" w:rsidRPr="0085495B" w:rsidRDefault="008E04EC" w:rsidP="008E04EC">
            <w:pPr>
              <w:ind w:right="-72"/>
              <w:jc w:val="right"/>
              <w:rPr>
                <w:rFonts w:ascii="Arial" w:hAnsi="Arial" w:cs="Arial"/>
                <w:sz w:val="18"/>
                <w:szCs w:val="18"/>
                <w:lang w:val="en-GB"/>
              </w:rPr>
            </w:pPr>
          </w:p>
        </w:tc>
        <w:tc>
          <w:tcPr>
            <w:tcW w:w="1368" w:type="dxa"/>
            <w:vAlign w:val="bottom"/>
          </w:tcPr>
          <w:p w:rsidR="008E04EC" w:rsidRPr="0085495B" w:rsidRDefault="008E04EC" w:rsidP="008E04EC">
            <w:pPr>
              <w:ind w:right="-72"/>
              <w:jc w:val="right"/>
              <w:rPr>
                <w:rFonts w:ascii="Arial" w:hAnsi="Arial" w:cs="Arial"/>
                <w:sz w:val="18"/>
                <w:szCs w:val="18"/>
                <w:lang w:val="en-GB"/>
              </w:rPr>
            </w:pPr>
          </w:p>
        </w:tc>
        <w:tc>
          <w:tcPr>
            <w:tcW w:w="1368" w:type="dxa"/>
            <w:shd w:val="clear" w:color="auto" w:fill="FAFAFA"/>
            <w:vAlign w:val="bottom"/>
          </w:tcPr>
          <w:p w:rsidR="008E04EC" w:rsidRPr="0085495B" w:rsidRDefault="008E04EC" w:rsidP="008E04EC">
            <w:pPr>
              <w:ind w:right="-72"/>
              <w:jc w:val="right"/>
              <w:rPr>
                <w:rFonts w:ascii="Arial" w:hAnsi="Arial" w:cs="Arial"/>
                <w:sz w:val="18"/>
                <w:szCs w:val="18"/>
                <w:lang w:val="en-GB"/>
              </w:rPr>
            </w:pPr>
          </w:p>
        </w:tc>
        <w:tc>
          <w:tcPr>
            <w:tcW w:w="1368" w:type="dxa"/>
            <w:vAlign w:val="bottom"/>
          </w:tcPr>
          <w:p w:rsidR="008E04EC" w:rsidRPr="0085495B" w:rsidRDefault="008E04EC" w:rsidP="008E04EC">
            <w:pPr>
              <w:ind w:right="-72"/>
              <w:jc w:val="right"/>
              <w:rPr>
                <w:rFonts w:ascii="Arial" w:hAnsi="Arial" w:cs="Arial"/>
                <w:sz w:val="18"/>
                <w:szCs w:val="18"/>
                <w:lang w:val="en-GB"/>
              </w:rPr>
            </w:pPr>
          </w:p>
        </w:tc>
      </w:tr>
      <w:tr w:rsidR="008E04EC" w:rsidRPr="0085495B" w:rsidTr="008E04EC">
        <w:trPr>
          <w:trHeight w:val="20"/>
        </w:trPr>
        <w:tc>
          <w:tcPr>
            <w:tcW w:w="4032" w:type="dxa"/>
            <w:vAlign w:val="bottom"/>
          </w:tcPr>
          <w:p w:rsidR="008E04EC" w:rsidRPr="0085495B" w:rsidRDefault="008E04EC" w:rsidP="008E04EC">
            <w:pPr>
              <w:ind w:left="-66"/>
              <w:rPr>
                <w:rFonts w:ascii="Arial" w:hAnsi="Arial" w:cs="Arial"/>
                <w:sz w:val="18"/>
                <w:szCs w:val="18"/>
              </w:rPr>
            </w:pPr>
            <w:r w:rsidRPr="0085495B">
              <w:rPr>
                <w:rFonts w:ascii="Arial" w:hAnsi="Arial" w:cs="Arial"/>
                <w:sz w:val="18"/>
                <w:szCs w:val="18"/>
              </w:rPr>
              <w:t xml:space="preserve">   - third parties (Note 29</w:t>
            </w:r>
            <w:r w:rsidR="00946C02">
              <w:rPr>
                <w:rFonts w:ascii="Arial" w:hAnsi="Arial" w:cs="Arial"/>
                <w:sz w:val="18"/>
                <w:szCs w:val="18"/>
              </w:rPr>
              <w:t>.2</w:t>
            </w:r>
            <w:r w:rsidRPr="0085495B">
              <w:rPr>
                <w:rFonts w:ascii="Arial" w:hAnsi="Arial" w:cs="Arial"/>
                <w:sz w:val="18"/>
                <w:szCs w:val="18"/>
              </w:rPr>
              <w:t>)</w:t>
            </w:r>
          </w:p>
        </w:tc>
        <w:tc>
          <w:tcPr>
            <w:tcW w:w="1368" w:type="dxa"/>
            <w:shd w:val="clear" w:color="auto" w:fill="FAFAFA"/>
            <w:vAlign w:val="bottom"/>
          </w:tcPr>
          <w:p w:rsidR="008E04EC" w:rsidRPr="0085495B" w:rsidRDefault="008E04EC" w:rsidP="008E04EC">
            <w:pPr>
              <w:ind w:right="-72"/>
              <w:jc w:val="right"/>
              <w:rPr>
                <w:rFonts w:ascii="Arial" w:hAnsi="Arial" w:cs="Arial"/>
                <w:sz w:val="18"/>
                <w:szCs w:val="18"/>
                <w:lang w:val="en-GB"/>
              </w:rPr>
            </w:pPr>
            <w:r w:rsidRPr="0085495B">
              <w:rPr>
                <w:rFonts w:ascii="Arial" w:hAnsi="Arial" w:cs="Arial"/>
                <w:sz w:val="18"/>
                <w:szCs w:val="18"/>
                <w:lang w:val="en-GB"/>
              </w:rPr>
              <w:t>6,348,074</w:t>
            </w:r>
          </w:p>
        </w:tc>
        <w:tc>
          <w:tcPr>
            <w:tcW w:w="1368" w:type="dxa"/>
            <w:vAlign w:val="bottom"/>
          </w:tcPr>
          <w:p w:rsidR="008E04EC" w:rsidRPr="0085495B" w:rsidRDefault="008E04EC" w:rsidP="008E04EC">
            <w:pPr>
              <w:ind w:left="-51" w:right="-72"/>
              <w:jc w:val="right"/>
              <w:rPr>
                <w:rFonts w:ascii="Arial" w:hAnsi="Arial" w:cs="Arial"/>
                <w:sz w:val="18"/>
                <w:szCs w:val="18"/>
                <w:cs/>
                <w:lang w:val="en-GB"/>
              </w:rPr>
            </w:pPr>
            <w:r w:rsidRPr="0085495B">
              <w:rPr>
                <w:rFonts w:ascii="Arial" w:hAnsi="Arial" w:cs="Arial"/>
                <w:sz w:val="18"/>
                <w:szCs w:val="18"/>
                <w:lang w:val="en-GB"/>
              </w:rPr>
              <w:t>7,520,033</w:t>
            </w:r>
          </w:p>
        </w:tc>
        <w:tc>
          <w:tcPr>
            <w:tcW w:w="1368" w:type="dxa"/>
            <w:shd w:val="clear" w:color="auto" w:fill="FAFAFA"/>
            <w:vAlign w:val="bottom"/>
          </w:tcPr>
          <w:p w:rsidR="008E04EC" w:rsidRPr="0085495B" w:rsidRDefault="008E04EC" w:rsidP="008E04EC">
            <w:pPr>
              <w:ind w:left="-51" w:right="-72"/>
              <w:jc w:val="right"/>
              <w:rPr>
                <w:rFonts w:ascii="Arial" w:hAnsi="Arial" w:cs="Arial"/>
                <w:sz w:val="18"/>
                <w:szCs w:val="18"/>
                <w:cs/>
                <w:lang w:val="en-GB"/>
              </w:rPr>
            </w:pPr>
            <w:r w:rsidRPr="0085495B">
              <w:rPr>
                <w:rFonts w:ascii="Arial" w:hAnsi="Arial" w:cs="Arial"/>
                <w:sz w:val="18"/>
                <w:szCs w:val="18"/>
                <w:lang w:val="en-GB"/>
              </w:rPr>
              <w:t>4,519,995</w:t>
            </w:r>
          </w:p>
        </w:tc>
        <w:tc>
          <w:tcPr>
            <w:tcW w:w="1368" w:type="dxa"/>
            <w:vAlign w:val="bottom"/>
          </w:tcPr>
          <w:p w:rsidR="008E04EC" w:rsidRPr="0085495B" w:rsidRDefault="008E04EC" w:rsidP="008E04EC">
            <w:pPr>
              <w:ind w:left="-51" w:right="-72"/>
              <w:jc w:val="right"/>
              <w:rPr>
                <w:rFonts w:ascii="Arial" w:hAnsi="Arial" w:cs="Arial"/>
                <w:sz w:val="18"/>
                <w:szCs w:val="18"/>
                <w:cs/>
                <w:lang w:val="en-GB"/>
              </w:rPr>
            </w:pPr>
            <w:r w:rsidRPr="0085495B">
              <w:rPr>
                <w:rFonts w:ascii="Arial" w:hAnsi="Arial" w:cs="Arial"/>
                <w:sz w:val="18"/>
                <w:szCs w:val="18"/>
                <w:lang w:val="en-GB"/>
              </w:rPr>
              <w:t>7,080,937</w:t>
            </w:r>
          </w:p>
        </w:tc>
      </w:tr>
      <w:tr w:rsidR="008E04EC" w:rsidRPr="0085495B" w:rsidTr="008E04EC">
        <w:trPr>
          <w:trHeight w:val="20"/>
        </w:trPr>
        <w:tc>
          <w:tcPr>
            <w:tcW w:w="4032" w:type="dxa"/>
            <w:vAlign w:val="bottom"/>
          </w:tcPr>
          <w:p w:rsidR="008E04EC" w:rsidRPr="0085495B" w:rsidRDefault="008E04EC" w:rsidP="008E04EC">
            <w:pPr>
              <w:ind w:left="-66"/>
              <w:rPr>
                <w:rFonts w:ascii="Arial" w:hAnsi="Arial" w:cs="Arial"/>
                <w:sz w:val="18"/>
                <w:szCs w:val="18"/>
              </w:rPr>
            </w:pPr>
            <w:r w:rsidRPr="0085495B">
              <w:rPr>
                <w:rFonts w:ascii="Arial" w:hAnsi="Arial" w:cs="Arial"/>
                <w:sz w:val="18"/>
                <w:szCs w:val="18"/>
              </w:rPr>
              <w:t>Advance payments for materials</w:t>
            </w:r>
          </w:p>
        </w:tc>
        <w:tc>
          <w:tcPr>
            <w:tcW w:w="1368" w:type="dxa"/>
            <w:shd w:val="clear" w:color="auto" w:fill="FAFAFA"/>
            <w:vAlign w:val="bottom"/>
          </w:tcPr>
          <w:p w:rsidR="008E04EC" w:rsidRPr="0085495B" w:rsidRDefault="008E04EC" w:rsidP="008E04EC">
            <w:pPr>
              <w:ind w:right="-72"/>
              <w:jc w:val="right"/>
              <w:rPr>
                <w:rFonts w:ascii="Arial" w:hAnsi="Arial" w:cs="Arial"/>
                <w:sz w:val="18"/>
                <w:szCs w:val="18"/>
                <w:cs/>
                <w:lang w:val="en-GB"/>
              </w:rPr>
            </w:pPr>
          </w:p>
        </w:tc>
        <w:tc>
          <w:tcPr>
            <w:tcW w:w="1368" w:type="dxa"/>
            <w:vAlign w:val="bottom"/>
          </w:tcPr>
          <w:p w:rsidR="008E04EC" w:rsidRPr="0085495B" w:rsidRDefault="008E04EC" w:rsidP="008E04EC">
            <w:pPr>
              <w:ind w:right="-72"/>
              <w:jc w:val="right"/>
              <w:rPr>
                <w:rFonts w:ascii="Arial" w:hAnsi="Arial" w:cs="Arial"/>
                <w:sz w:val="18"/>
                <w:szCs w:val="18"/>
                <w:cs/>
                <w:lang w:val="en-GB"/>
              </w:rPr>
            </w:pPr>
          </w:p>
        </w:tc>
        <w:tc>
          <w:tcPr>
            <w:tcW w:w="1368" w:type="dxa"/>
            <w:shd w:val="clear" w:color="auto" w:fill="FAFAFA"/>
            <w:vAlign w:val="bottom"/>
          </w:tcPr>
          <w:p w:rsidR="008E04EC" w:rsidRPr="0085495B" w:rsidRDefault="008E04EC" w:rsidP="008E04EC">
            <w:pPr>
              <w:ind w:right="-72"/>
              <w:jc w:val="right"/>
              <w:rPr>
                <w:rFonts w:ascii="Arial" w:hAnsi="Arial" w:cs="Arial"/>
                <w:sz w:val="18"/>
                <w:szCs w:val="18"/>
                <w:cs/>
                <w:lang w:val="en-GB"/>
              </w:rPr>
            </w:pPr>
          </w:p>
        </w:tc>
        <w:tc>
          <w:tcPr>
            <w:tcW w:w="1368" w:type="dxa"/>
            <w:vAlign w:val="bottom"/>
          </w:tcPr>
          <w:p w:rsidR="008E04EC" w:rsidRPr="0085495B" w:rsidRDefault="008E04EC" w:rsidP="008E04EC">
            <w:pPr>
              <w:ind w:right="-72"/>
              <w:jc w:val="right"/>
              <w:rPr>
                <w:rFonts w:ascii="Arial" w:hAnsi="Arial" w:cs="Arial"/>
                <w:sz w:val="18"/>
                <w:szCs w:val="18"/>
                <w:cs/>
                <w:lang w:val="en-GB"/>
              </w:rPr>
            </w:pPr>
          </w:p>
        </w:tc>
      </w:tr>
      <w:tr w:rsidR="008E04EC" w:rsidRPr="0085495B" w:rsidTr="008E04EC">
        <w:trPr>
          <w:trHeight w:val="20"/>
        </w:trPr>
        <w:tc>
          <w:tcPr>
            <w:tcW w:w="4032" w:type="dxa"/>
            <w:vAlign w:val="bottom"/>
          </w:tcPr>
          <w:p w:rsidR="008E04EC" w:rsidRPr="0085495B" w:rsidRDefault="008E04EC" w:rsidP="008E04EC">
            <w:pPr>
              <w:ind w:left="-66"/>
              <w:rPr>
                <w:rFonts w:ascii="Arial" w:hAnsi="Arial" w:cs="Arial"/>
                <w:sz w:val="18"/>
                <w:szCs w:val="18"/>
              </w:rPr>
            </w:pPr>
            <w:r w:rsidRPr="0085495B">
              <w:rPr>
                <w:rFonts w:ascii="Arial" w:hAnsi="Arial" w:cs="Arial"/>
                <w:sz w:val="18"/>
                <w:szCs w:val="18"/>
              </w:rPr>
              <w:t xml:space="preserve">   - third parties (Note 29</w:t>
            </w:r>
            <w:r w:rsidR="00946C02">
              <w:rPr>
                <w:rFonts w:ascii="Arial" w:hAnsi="Arial" w:cs="Arial"/>
                <w:sz w:val="18"/>
                <w:szCs w:val="18"/>
              </w:rPr>
              <w:t>.2</w:t>
            </w:r>
            <w:r w:rsidRPr="0085495B">
              <w:rPr>
                <w:rFonts w:ascii="Arial" w:hAnsi="Arial" w:cs="Arial"/>
                <w:sz w:val="18"/>
                <w:szCs w:val="18"/>
              </w:rPr>
              <w:t>)</w:t>
            </w:r>
          </w:p>
        </w:tc>
        <w:tc>
          <w:tcPr>
            <w:tcW w:w="1368" w:type="dxa"/>
            <w:shd w:val="clear" w:color="auto" w:fill="FAFAFA"/>
            <w:vAlign w:val="bottom"/>
          </w:tcPr>
          <w:p w:rsidR="008E04EC" w:rsidRPr="0085495B" w:rsidRDefault="008E04EC" w:rsidP="008E04EC">
            <w:pPr>
              <w:ind w:right="-72"/>
              <w:jc w:val="right"/>
              <w:rPr>
                <w:rFonts w:ascii="Arial" w:hAnsi="Arial" w:cs="Arial"/>
                <w:sz w:val="18"/>
                <w:szCs w:val="18"/>
                <w:lang w:val="en-GB"/>
              </w:rPr>
            </w:pPr>
            <w:r w:rsidRPr="0085495B">
              <w:rPr>
                <w:rFonts w:ascii="Arial" w:hAnsi="Arial" w:cs="Arial"/>
                <w:sz w:val="18"/>
                <w:szCs w:val="18"/>
                <w:lang w:val="en-GB"/>
              </w:rPr>
              <w:t>62,471,779</w:t>
            </w:r>
          </w:p>
        </w:tc>
        <w:tc>
          <w:tcPr>
            <w:tcW w:w="1368" w:type="dxa"/>
            <w:vAlign w:val="bottom"/>
          </w:tcPr>
          <w:p w:rsidR="008E04EC" w:rsidRPr="0085495B" w:rsidRDefault="008E04EC" w:rsidP="008E04EC">
            <w:pPr>
              <w:ind w:left="-51" w:right="-72"/>
              <w:jc w:val="right"/>
              <w:rPr>
                <w:rFonts w:ascii="Arial" w:hAnsi="Arial" w:cs="Arial"/>
                <w:sz w:val="18"/>
                <w:szCs w:val="18"/>
                <w:cs/>
                <w:lang w:val="en-GB"/>
              </w:rPr>
            </w:pPr>
            <w:r w:rsidRPr="0085495B">
              <w:rPr>
                <w:rFonts w:ascii="Arial" w:hAnsi="Arial" w:cs="Arial"/>
                <w:sz w:val="18"/>
                <w:szCs w:val="18"/>
                <w:lang w:val="en-GB"/>
              </w:rPr>
              <w:t>686,220</w:t>
            </w:r>
          </w:p>
        </w:tc>
        <w:tc>
          <w:tcPr>
            <w:tcW w:w="1368" w:type="dxa"/>
            <w:shd w:val="clear" w:color="auto" w:fill="FAFAFA"/>
            <w:vAlign w:val="bottom"/>
          </w:tcPr>
          <w:p w:rsidR="008E04EC" w:rsidRPr="0085495B" w:rsidRDefault="008E04EC" w:rsidP="008E04EC">
            <w:pPr>
              <w:ind w:left="-51" w:right="-72"/>
              <w:jc w:val="right"/>
              <w:rPr>
                <w:rFonts w:ascii="Arial" w:hAnsi="Arial" w:cs="Arial"/>
                <w:sz w:val="18"/>
                <w:szCs w:val="18"/>
                <w:cs/>
                <w:lang w:val="en-GB"/>
              </w:rPr>
            </w:pPr>
            <w:r w:rsidRPr="0085495B">
              <w:rPr>
                <w:rFonts w:ascii="Arial" w:hAnsi="Arial" w:cs="Arial"/>
                <w:sz w:val="18"/>
                <w:szCs w:val="18"/>
                <w:lang w:val="en-GB"/>
              </w:rPr>
              <w:t>62,167,924</w:t>
            </w:r>
          </w:p>
        </w:tc>
        <w:tc>
          <w:tcPr>
            <w:tcW w:w="1368" w:type="dxa"/>
            <w:vAlign w:val="bottom"/>
          </w:tcPr>
          <w:p w:rsidR="008E04EC" w:rsidRPr="0085495B" w:rsidRDefault="008E04EC" w:rsidP="008E04EC">
            <w:pPr>
              <w:ind w:left="-51" w:right="-72"/>
              <w:jc w:val="right"/>
              <w:rPr>
                <w:rFonts w:ascii="Arial" w:hAnsi="Arial" w:cs="Arial"/>
                <w:sz w:val="18"/>
                <w:szCs w:val="18"/>
                <w:cs/>
                <w:lang w:val="en-GB"/>
              </w:rPr>
            </w:pPr>
            <w:r w:rsidRPr="0085495B">
              <w:rPr>
                <w:rFonts w:ascii="Arial" w:hAnsi="Arial" w:cs="Arial"/>
                <w:sz w:val="18"/>
                <w:szCs w:val="18"/>
                <w:lang w:val="en-GB"/>
              </w:rPr>
              <w:t>686,220</w:t>
            </w:r>
          </w:p>
        </w:tc>
      </w:tr>
      <w:tr w:rsidR="008E04EC" w:rsidRPr="0085495B" w:rsidTr="008E04EC">
        <w:trPr>
          <w:trHeight w:val="20"/>
        </w:trPr>
        <w:tc>
          <w:tcPr>
            <w:tcW w:w="4032" w:type="dxa"/>
            <w:vAlign w:val="bottom"/>
          </w:tcPr>
          <w:p w:rsidR="008E04EC" w:rsidRPr="0085495B" w:rsidRDefault="008E04EC" w:rsidP="008E04EC">
            <w:pPr>
              <w:ind w:left="-66"/>
              <w:rPr>
                <w:rFonts w:ascii="Arial" w:hAnsi="Arial" w:cs="Arial"/>
                <w:sz w:val="18"/>
                <w:szCs w:val="18"/>
              </w:rPr>
            </w:pPr>
            <w:r w:rsidRPr="0085495B">
              <w:rPr>
                <w:rFonts w:ascii="Arial" w:hAnsi="Arial" w:cs="Arial"/>
                <w:sz w:val="18"/>
                <w:szCs w:val="18"/>
              </w:rPr>
              <w:t>Prepayments project costs - third parties</w:t>
            </w:r>
          </w:p>
          <w:p w:rsidR="008E04EC" w:rsidRPr="0085495B" w:rsidRDefault="008E04EC" w:rsidP="008E04EC">
            <w:pPr>
              <w:ind w:left="-66"/>
              <w:rPr>
                <w:rFonts w:ascii="Arial" w:hAnsi="Arial" w:cs="Arial"/>
                <w:sz w:val="18"/>
                <w:szCs w:val="18"/>
              </w:rPr>
            </w:pPr>
            <w:r w:rsidRPr="0085495B">
              <w:rPr>
                <w:rFonts w:ascii="Arial" w:hAnsi="Arial" w:cs="Arial"/>
                <w:sz w:val="18"/>
                <w:szCs w:val="18"/>
              </w:rPr>
              <w:t xml:space="preserve">  (Note 29</w:t>
            </w:r>
            <w:r w:rsidR="00946C02">
              <w:rPr>
                <w:rFonts w:ascii="Arial" w:hAnsi="Arial" w:cs="Arial"/>
                <w:sz w:val="18"/>
                <w:szCs w:val="18"/>
              </w:rPr>
              <w:t>.2</w:t>
            </w:r>
            <w:r w:rsidRPr="0085495B">
              <w:rPr>
                <w:rFonts w:ascii="Arial" w:hAnsi="Arial" w:cs="Arial"/>
                <w:sz w:val="18"/>
                <w:szCs w:val="18"/>
              </w:rPr>
              <w:t>)</w:t>
            </w:r>
          </w:p>
        </w:tc>
        <w:tc>
          <w:tcPr>
            <w:tcW w:w="1368" w:type="dxa"/>
            <w:shd w:val="clear" w:color="auto" w:fill="FAFAFA"/>
            <w:vAlign w:val="bottom"/>
          </w:tcPr>
          <w:p w:rsidR="008E04EC" w:rsidRPr="0085495B" w:rsidRDefault="008E04EC" w:rsidP="008E04EC">
            <w:pPr>
              <w:ind w:right="-72"/>
              <w:jc w:val="right"/>
              <w:rPr>
                <w:rFonts w:ascii="Arial" w:hAnsi="Arial" w:cs="Arial"/>
                <w:sz w:val="18"/>
                <w:szCs w:val="18"/>
                <w:lang w:val="en-GB"/>
              </w:rPr>
            </w:pPr>
            <w:r w:rsidRPr="0085495B">
              <w:rPr>
                <w:rFonts w:ascii="Arial" w:hAnsi="Arial" w:cs="Arial"/>
                <w:sz w:val="18"/>
                <w:szCs w:val="18"/>
                <w:lang w:val="en-GB"/>
              </w:rPr>
              <w:t>80,989,829</w:t>
            </w:r>
          </w:p>
        </w:tc>
        <w:tc>
          <w:tcPr>
            <w:tcW w:w="1368" w:type="dxa"/>
            <w:vAlign w:val="bottom"/>
          </w:tcPr>
          <w:p w:rsidR="008E04EC" w:rsidRPr="0085495B" w:rsidRDefault="008E04EC" w:rsidP="008E04EC">
            <w:pPr>
              <w:ind w:left="-51" w:right="-72"/>
              <w:jc w:val="right"/>
              <w:rPr>
                <w:rFonts w:ascii="Arial" w:hAnsi="Arial" w:cs="Arial"/>
                <w:sz w:val="18"/>
                <w:szCs w:val="18"/>
                <w:lang w:val="en-GB"/>
              </w:rPr>
            </w:pPr>
            <w:r w:rsidRPr="0085495B">
              <w:rPr>
                <w:rFonts w:ascii="Arial" w:hAnsi="Arial" w:cs="Arial"/>
                <w:sz w:val="18"/>
                <w:szCs w:val="18"/>
                <w:lang w:val="en-GB"/>
              </w:rPr>
              <w:t>3,963,000</w:t>
            </w:r>
          </w:p>
        </w:tc>
        <w:tc>
          <w:tcPr>
            <w:tcW w:w="1368" w:type="dxa"/>
            <w:shd w:val="clear" w:color="auto" w:fill="FAFAFA"/>
            <w:vAlign w:val="bottom"/>
          </w:tcPr>
          <w:p w:rsidR="008E04EC" w:rsidRPr="0085495B" w:rsidRDefault="008E04EC" w:rsidP="008E04EC">
            <w:pPr>
              <w:ind w:left="-51" w:right="-72"/>
              <w:jc w:val="right"/>
              <w:rPr>
                <w:rFonts w:ascii="Arial" w:hAnsi="Arial" w:cs="Arial"/>
                <w:sz w:val="18"/>
                <w:szCs w:val="18"/>
                <w:lang w:val="en-GB"/>
              </w:rPr>
            </w:pPr>
            <w:r w:rsidRPr="0085495B">
              <w:rPr>
                <w:rFonts w:ascii="Arial" w:hAnsi="Arial" w:cs="Arial"/>
                <w:sz w:val="18"/>
                <w:szCs w:val="18"/>
                <w:lang w:val="en-GB"/>
              </w:rPr>
              <w:t>80,989,829</w:t>
            </w:r>
          </w:p>
        </w:tc>
        <w:tc>
          <w:tcPr>
            <w:tcW w:w="1368" w:type="dxa"/>
            <w:vAlign w:val="bottom"/>
          </w:tcPr>
          <w:p w:rsidR="008E04EC" w:rsidRPr="0085495B" w:rsidRDefault="008E04EC" w:rsidP="008E04EC">
            <w:pPr>
              <w:ind w:left="-51" w:right="-72"/>
              <w:jc w:val="right"/>
              <w:rPr>
                <w:rFonts w:ascii="Arial" w:hAnsi="Arial" w:cs="Arial"/>
                <w:sz w:val="18"/>
                <w:szCs w:val="18"/>
                <w:lang w:val="en-GB"/>
              </w:rPr>
            </w:pPr>
            <w:r w:rsidRPr="0085495B">
              <w:rPr>
                <w:rFonts w:ascii="Arial" w:hAnsi="Arial" w:cs="Arial"/>
                <w:sz w:val="18"/>
                <w:szCs w:val="18"/>
                <w:lang w:val="en-GB"/>
              </w:rPr>
              <w:t>3,963,000</w:t>
            </w:r>
          </w:p>
        </w:tc>
      </w:tr>
      <w:tr w:rsidR="008E04EC" w:rsidRPr="0085495B" w:rsidTr="008E04EC">
        <w:trPr>
          <w:trHeight w:val="20"/>
        </w:trPr>
        <w:tc>
          <w:tcPr>
            <w:tcW w:w="4032" w:type="dxa"/>
            <w:vAlign w:val="bottom"/>
          </w:tcPr>
          <w:p w:rsidR="008E04EC" w:rsidRPr="0085495B" w:rsidRDefault="008E04EC" w:rsidP="008E04EC">
            <w:pPr>
              <w:ind w:left="-66"/>
              <w:rPr>
                <w:rFonts w:ascii="Arial" w:hAnsi="Arial" w:cs="Arial"/>
                <w:sz w:val="18"/>
                <w:szCs w:val="18"/>
              </w:rPr>
            </w:pPr>
            <w:r w:rsidRPr="0085495B">
              <w:rPr>
                <w:rFonts w:ascii="Arial" w:hAnsi="Arial" w:cs="Arial"/>
                <w:sz w:val="18"/>
                <w:szCs w:val="18"/>
              </w:rPr>
              <w:t xml:space="preserve">Prepayments project costs - related parties </w:t>
            </w:r>
          </w:p>
          <w:p w:rsidR="008E04EC" w:rsidRPr="0085495B" w:rsidRDefault="008E04EC" w:rsidP="008E04EC">
            <w:pPr>
              <w:ind w:left="-66"/>
              <w:rPr>
                <w:rFonts w:ascii="Arial" w:hAnsi="Arial" w:cs="Arial"/>
                <w:sz w:val="18"/>
                <w:szCs w:val="18"/>
              </w:rPr>
            </w:pPr>
            <w:r w:rsidRPr="0085495B">
              <w:rPr>
                <w:rFonts w:ascii="Arial" w:hAnsi="Arial" w:cs="Arial"/>
                <w:sz w:val="18"/>
                <w:szCs w:val="18"/>
              </w:rPr>
              <w:t xml:space="preserve">   (Note 29</w:t>
            </w:r>
            <w:r w:rsidR="00946C02">
              <w:rPr>
                <w:rFonts w:ascii="Arial" w:hAnsi="Arial" w:cs="Arial"/>
                <w:sz w:val="18"/>
                <w:szCs w:val="18"/>
              </w:rPr>
              <w:t>.2</w:t>
            </w:r>
            <w:r w:rsidRPr="0085495B">
              <w:rPr>
                <w:rFonts w:ascii="Arial" w:hAnsi="Arial" w:cs="Arial"/>
                <w:sz w:val="18"/>
                <w:szCs w:val="18"/>
              </w:rPr>
              <w:t xml:space="preserve"> and Note 37.3)</w:t>
            </w:r>
          </w:p>
        </w:tc>
        <w:tc>
          <w:tcPr>
            <w:tcW w:w="1368" w:type="dxa"/>
            <w:shd w:val="clear" w:color="auto" w:fill="FAFAFA"/>
            <w:vAlign w:val="bottom"/>
          </w:tcPr>
          <w:p w:rsidR="008E04EC" w:rsidRPr="0085495B" w:rsidRDefault="008E04EC" w:rsidP="008E04EC">
            <w:pPr>
              <w:ind w:right="-72"/>
              <w:jc w:val="right"/>
              <w:rPr>
                <w:rFonts w:ascii="Arial" w:hAnsi="Arial" w:cs="Arial"/>
                <w:sz w:val="18"/>
                <w:szCs w:val="18"/>
                <w:lang w:val="en-GB"/>
              </w:rPr>
            </w:pPr>
            <w:r w:rsidRPr="0085495B">
              <w:rPr>
                <w:rFonts w:ascii="Arial" w:hAnsi="Arial" w:cs="Arial"/>
                <w:sz w:val="18"/>
                <w:szCs w:val="18"/>
                <w:lang w:val="en-GB"/>
              </w:rPr>
              <w:t>-</w:t>
            </w:r>
          </w:p>
        </w:tc>
        <w:tc>
          <w:tcPr>
            <w:tcW w:w="1368" w:type="dxa"/>
            <w:vAlign w:val="bottom"/>
          </w:tcPr>
          <w:p w:rsidR="008E04EC" w:rsidRPr="0085495B" w:rsidRDefault="008E04EC" w:rsidP="008E04EC">
            <w:pPr>
              <w:ind w:right="-72"/>
              <w:jc w:val="right"/>
              <w:rPr>
                <w:rFonts w:ascii="Arial" w:hAnsi="Arial" w:cs="Arial"/>
                <w:sz w:val="18"/>
                <w:szCs w:val="18"/>
                <w:lang w:val="en-GB"/>
              </w:rPr>
            </w:pPr>
            <w:r w:rsidRPr="0085495B">
              <w:rPr>
                <w:rFonts w:ascii="Arial" w:hAnsi="Arial" w:cs="Arial"/>
                <w:sz w:val="18"/>
                <w:szCs w:val="18"/>
                <w:lang w:val="en-GB"/>
              </w:rPr>
              <w:t>-</w:t>
            </w:r>
          </w:p>
        </w:tc>
        <w:tc>
          <w:tcPr>
            <w:tcW w:w="1368" w:type="dxa"/>
            <w:shd w:val="clear" w:color="auto" w:fill="FAFAFA"/>
            <w:vAlign w:val="bottom"/>
          </w:tcPr>
          <w:p w:rsidR="008E04EC" w:rsidRPr="0085495B" w:rsidRDefault="00F61C07" w:rsidP="008E04EC">
            <w:pPr>
              <w:ind w:right="-72"/>
              <w:jc w:val="right"/>
              <w:rPr>
                <w:rFonts w:ascii="Arial" w:hAnsi="Arial" w:cs="Arial"/>
                <w:sz w:val="18"/>
                <w:szCs w:val="18"/>
                <w:cs/>
                <w:lang w:val="en-GB"/>
              </w:rPr>
            </w:pPr>
            <w:r w:rsidRPr="0085495B">
              <w:rPr>
                <w:rFonts w:ascii="Arial" w:hAnsi="Arial" w:cs="Arial"/>
                <w:sz w:val="18"/>
                <w:szCs w:val="18"/>
                <w:lang w:val="en-GB"/>
              </w:rPr>
              <w:t>3,475,966</w:t>
            </w:r>
          </w:p>
        </w:tc>
        <w:tc>
          <w:tcPr>
            <w:tcW w:w="1368" w:type="dxa"/>
            <w:vAlign w:val="bottom"/>
          </w:tcPr>
          <w:p w:rsidR="008E04EC" w:rsidRPr="0085495B" w:rsidRDefault="008E04EC" w:rsidP="008E04EC">
            <w:pPr>
              <w:ind w:right="-72"/>
              <w:jc w:val="right"/>
              <w:rPr>
                <w:rFonts w:ascii="Arial" w:hAnsi="Arial" w:cs="Arial"/>
                <w:sz w:val="18"/>
                <w:szCs w:val="18"/>
                <w:lang w:val="en-GB"/>
              </w:rPr>
            </w:pPr>
            <w:r w:rsidRPr="0085495B">
              <w:rPr>
                <w:rFonts w:ascii="Arial" w:hAnsi="Arial" w:cs="Arial"/>
                <w:sz w:val="18"/>
                <w:szCs w:val="18"/>
                <w:lang w:val="en-GB"/>
              </w:rPr>
              <w:t>3,179,142</w:t>
            </w:r>
          </w:p>
        </w:tc>
      </w:tr>
      <w:tr w:rsidR="008E04EC" w:rsidRPr="0085495B" w:rsidTr="008E04EC">
        <w:trPr>
          <w:trHeight w:val="20"/>
        </w:trPr>
        <w:tc>
          <w:tcPr>
            <w:tcW w:w="4032" w:type="dxa"/>
            <w:vAlign w:val="bottom"/>
          </w:tcPr>
          <w:p w:rsidR="008E04EC" w:rsidRPr="0085495B" w:rsidRDefault="008E04EC" w:rsidP="008E04EC">
            <w:pPr>
              <w:ind w:left="-66"/>
              <w:rPr>
                <w:rFonts w:ascii="Arial" w:hAnsi="Arial" w:cs="Arial"/>
                <w:sz w:val="18"/>
                <w:szCs w:val="18"/>
              </w:rPr>
            </w:pPr>
            <w:r w:rsidRPr="0085495B">
              <w:rPr>
                <w:rFonts w:ascii="Arial" w:hAnsi="Arial" w:cs="Arial"/>
                <w:sz w:val="18"/>
                <w:szCs w:val="18"/>
              </w:rPr>
              <w:t>Prepayments - third parties</w:t>
            </w:r>
          </w:p>
        </w:tc>
        <w:tc>
          <w:tcPr>
            <w:tcW w:w="1368" w:type="dxa"/>
            <w:tcBorders>
              <w:top w:val="nil"/>
              <w:left w:val="nil"/>
              <w:bottom w:val="single" w:sz="4" w:space="0" w:color="auto"/>
              <w:right w:val="nil"/>
            </w:tcBorders>
            <w:shd w:val="clear" w:color="auto" w:fill="FAFAFA"/>
            <w:vAlign w:val="bottom"/>
          </w:tcPr>
          <w:p w:rsidR="008E04EC" w:rsidRPr="0085495B" w:rsidRDefault="008E04EC" w:rsidP="008E04EC">
            <w:pPr>
              <w:ind w:right="-72"/>
              <w:jc w:val="right"/>
              <w:rPr>
                <w:rFonts w:ascii="Arial" w:hAnsi="Arial" w:cs="Arial"/>
                <w:sz w:val="18"/>
                <w:szCs w:val="18"/>
                <w:lang w:val="en-GB"/>
              </w:rPr>
            </w:pPr>
            <w:r w:rsidRPr="0085495B">
              <w:rPr>
                <w:rFonts w:ascii="Arial" w:hAnsi="Arial" w:cs="Arial"/>
                <w:sz w:val="18"/>
                <w:szCs w:val="18"/>
                <w:lang w:val="en-GB"/>
              </w:rPr>
              <w:t>8,286,744</w:t>
            </w:r>
          </w:p>
        </w:tc>
        <w:tc>
          <w:tcPr>
            <w:tcW w:w="1368" w:type="dxa"/>
            <w:tcBorders>
              <w:top w:val="nil"/>
              <w:left w:val="nil"/>
              <w:bottom w:val="single" w:sz="4" w:space="0" w:color="auto"/>
              <w:right w:val="nil"/>
            </w:tcBorders>
            <w:vAlign w:val="bottom"/>
          </w:tcPr>
          <w:p w:rsidR="008E04EC" w:rsidRPr="0085495B" w:rsidRDefault="008E04EC" w:rsidP="008E04EC">
            <w:pPr>
              <w:ind w:left="-51" w:right="-72"/>
              <w:jc w:val="right"/>
              <w:rPr>
                <w:rFonts w:ascii="Arial" w:hAnsi="Arial" w:cs="Arial"/>
                <w:sz w:val="18"/>
                <w:szCs w:val="18"/>
                <w:lang w:val="en-GB"/>
              </w:rPr>
            </w:pPr>
            <w:r w:rsidRPr="0085495B">
              <w:rPr>
                <w:rFonts w:ascii="Arial" w:hAnsi="Arial" w:cs="Arial"/>
                <w:sz w:val="18"/>
                <w:szCs w:val="18"/>
                <w:lang w:val="en-GB"/>
              </w:rPr>
              <w:t>9,780,637</w:t>
            </w:r>
          </w:p>
        </w:tc>
        <w:tc>
          <w:tcPr>
            <w:tcW w:w="1368" w:type="dxa"/>
            <w:tcBorders>
              <w:top w:val="nil"/>
              <w:left w:val="nil"/>
              <w:bottom w:val="single" w:sz="4" w:space="0" w:color="auto"/>
              <w:right w:val="nil"/>
            </w:tcBorders>
            <w:shd w:val="clear" w:color="auto" w:fill="FAFAFA"/>
            <w:vAlign w:val="bottom"/>
          </w:tcPr>
          <w:p w:rsidR="008E04EC" w:rsidRPr="0085495B" w:rsidRDefault="00F61C07" w:rsidP="008E04EC">
            <w:pPr>
              <w:ind w:left="-51" w:right="-72"/>
              <w:jc w:val="right"/>
              <w:rPr>
                <w:rFonts w:ascii="Arial" w:hAnsi="Arial" w:cs="Arial"/>
                <w:sz w:val="18"/>
                <w:szCs w:val="18"/>
                <w:lang w:val="en-GB"/>
              </w:rPr>
            </w:pPr>
            <w:r w:rsidRPr="0085495B">
              <w:rPr>
                <w:rFonts w:ascii="Arial" w:hAnsi="Arial" w:cs="Arial"/>
                <w:sz w:val="18"/>
                <w:szCs w:val="18"/>
                <w:lang w:val="en-GB"/>
              </w:rPr>
              <w:t>8,015,442</w:t>
            </w:r>
          </w:p>
        </w:tc>
        <w:tc>
          <w:tcPr>
            <w:tcW w:w="1368" w:type="dxa"/>
            <w:tcBorders>
              <w:top w:val="nil"/>
              <w:left w:val="nil"/>
              <w:bottom w:val="single" w:sz="4" w:space="0" w:color="auto"/>
              <w:right w:val="nil"/>
            </w:tcBorders>
            <w:vAlign w:val="bottom"/>
          </w:tcPr>
          <w:p w:rsidR="008E04EC" w:rsidRPr="0085495B" w:rsidRDefault="008E04EC" w:rsidP="008E04EC">
            <w:pPr>
              <w:ind w:left="-51" w:right="-72"/>
              <w:jc w:val="right"/>
              <w:rPr>
                <w:rFonts w:ascii="Arial" w:hAnsi="Arial" w:cs="Arial"/>
                <w:sz w:val="18"/>
                <w:szCs w:val="18"/>
                <w:lang w:val="en-GB"/>
              </w:rPr>
            </w:pPr>
            <w:r w:rsidRPr="0085495B">
              <w:rPr>
                <w:rFonts w:ascii="Arial" w:hAnsi="Arial" w:cs="Arial"/>
                <w:sz w:val="18"/>
                <w:szCs w:val="18"/>
                <w:lang w:val="en-GB"/>
              </w:rPr>
              <w:t>8,525,686</w:t>
            </w:r>
          </w:p>
        </w:tc>
      </w:tr>
      <w:tr w:rsidR="008E04EC" w:rsidRPr="0085495B" w:rsidTr="008E04EC">
        <w:trPr>
          <w:trHeight w:val="20"/>
        </w:trPr>
        <w:tc>
          <w:tcPr>
            <w:tcW w:w="4032" w:type="dxa"/>
            <w:vAlign w:val="bottom"/>
          </w:tcPr>
          <w:p w:rsidR="008E04EC" w:rsidRPr="0085495B" w:rsidRDefault="008E04EC" w:rsidP="008E04EC">
            <w:pPr>
              <w:ind w:left="-66"/>
              <w:rPr>
                <w:rFonts w:ascii="Arial" w:hAnsi="Arial" w:cs="Arial"/>
                <w:sz w:val="18"/>
                <w:szCs w:val="18"/>
              </w:rPr>
            </w:pPr>
            <w:bookmarkStart w:id="32" w:name="_Hlk64469453"/>
          </w:p>
        </w:tc>
        <w:tc>
          <w:tcPr>
            <w:tcW w:w="1368" w:type="dxa"/>
            <w:tcBorders>
              <w:top w:val="single" w:sz="4" w:space="0" w:color="auto"/>
            </w:tcBorders>
            <w:shd w:val="clear" w:color="auto" w:fill="FAFAFA"/>
            <w:vAlign w:val="bottom"/>
          </w:tcPr>
          <w:p w:rsidR="008E04EC" w:rsidRPr="0085495B" w:rsidRDefault="008E04EC" w:rsidP="008E04EC">
            <w:pPr>
              <w:ind w:right="-72"/>
              <w:jc w:val="right"/>
              <w:rPr>
                <w:rFonts w:ascii="Arial" w:hAnsi="Arial" w:cs="Arial"/>
                <w:sz w:val="18"/>
                <w:szCs w:val="18"/>
                <w:cs/>
              </w:rPr>
            </w:pPr>
          </w:p>
        </w:tc>
        <w:tc>
          <w:tcPr>
            <w:tcW w:w="1368" w:type="dxa"/>
            <w:tcBorders>
              <w:top w:val="single" w:sz="4" w:space="0" w:color="auto"/>
            </w:tcBorders>
            <w:vAlign w:val="bottom"/>
          </w:tcPr>
          <w:p w:rsidR="008E04EC" w:rsidRPr="0085495B" w:rsidRDefault="008E04EC" w:rsidP="008E04EC">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rsidR="008E04EC" w:rsidRPr="0085495B" w:rsidRDefault="008E04EC" w:rsidP="008E04EC">
            <w:pPr>
              <w:ind w:right="-72"/>
              <w:jc w:val="right"/>
              <w:rPr>
                <w:rFonts w:ascii="Arial" w:hAnsi="Arial" w:cs="Arial"/>
                <w:sz w:val="18"/>
                <w:szCs w:val="18"/>
                <w:cs/>
              </w:rPr>
            </w:pPr>
          </w:p>
        </w:tc>
        <w:tc>
          <w:tcPr>
            <w:tcW w:w="1368" w:type="dxa"/>
            <w:tcBorders>
              <w:top w:val="single" w:sz="4" w:space="0" w:color="auto"/>
            </w:tcBorders>
            <w:vAlign w:val="bottom"/>
          </w:tcPr>
          <w:p w:rsidR="008E04EC" w:rsidRPr="0085495B" w:rsidRDefault="008E04EC" w:rsidP="008E04EC">
            <w:pPr>
              <w:ind w:right="-72"/>
              <w:jc w:val="right"/>
              <w:rPr>
                <w:rFonts w:ascii="Arial" w:hAnsi="Arial" w:cs="Arial"/>
                <w:sz w:val="18"/>
                <w:szCs w:val="18"/>
              </w:rPr>
            </w:pPr>
          </w:p>
        </w:tc>
      </w:tr>
      <w:bookmarkEnd w:id="32"/>
      <w:tr w:rsidR="008E04EC" w:rsidRPr="0085495B" w:rsidTr="008E04EC">
        <w:trPr>
          <w:trHeight w:val="20"/>
        </w:trPr>
        <w:tc>
          <w:tcPr>
            <w:tcW w:w="4032" w:type="dxa"/>
            <w:vAlign w:val="bottom"/>
            <w:hideMark/>
          </w:tcPr>
          <w:p w:rsidR="008E04EC" w:rsidRPr="0085495B" w:rsidRDefault="008E04EC" w:rsidP="008E04EC">
            <w:pPr>
              <w:ind w:left="-66"/>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rsidR="008E04EC" w:rsidRPr="0085495B" w:rsidRDefault="00CB2A67" w:rsidP="008E04EC">
            <w:pPr>
              <w:ind w:right="-72"/>
              <w:jc w:val="right"/>
              <w:rPr>
                <w:rFonts w:ascii="Arial" w:hAnsi="Arial" w:cs="Arial"/>
                <w:sz w:val="18"/>
                <w:szCs w:val="18"/>
                <w:lang w:val="en-GB"/>
              </w:rPr>
            </w:pPr>
            <w:r w:rsidRPr="00CB2A67">
              <w:rPr>
                <w:rFonts w:ascii="Arial" w:hAnsi="Arial" w:cs="Arial"/>
                <w:sz w:val="18"/>
                <w:szCs w:val="18"/>
                <w:lang w:val="en-GB"/>
              </w:rPr>
              <w:t>740,314,381</w:t>
            </w:r>
          </w:p>
        </w:tc>
        <w:tc>
          <w:tcPr>
            <w:tcW w:w="1368" w:type="dxa"/>
            <w:tcBorders>
              <w:top w:val="nil"/>
              <w:left w:val="nil"/>
              <w:bottom w:val="single" w:sz="4" w:space="0" w:color="auto"/>
              <w:right w:val="nil"/>
            </w:tcBorders>
            <w:vAlign w:val="bottom"/>
          </w:tcPr>
          <w:p w:rsidR="008E04EC" w:rsidRPr="0085495B" w:rsidRDefault="00CB2A67" w:rsidP="008E04EC">
            <w:pPr>
              <w:ind w:left="-51" w:right="-72"/>
              <w:jc w:val="right"/>
              <w:rPr>
                <w:rFonts w:ascii="Arial" w:hAnsi="Arial" w:cs="Arial"/>
                <w:spacing w:val="-4"/>
                <w:sz w:val="18"/>
                <w:szCs w:val="18"/>
                <w:lang w:val="en-GB"/>
              </w:rPr>
            </w:pPr>
            <w:r w:rsidRPr="00CB2A67">
              <w:rPr>
                <w:rFonts w:ascii="Arial" w:hAnsi="Arial" w:cs="Arial"/>
                <w:spacing w:val="-4"/>
                <w:sz w:val="18"/>
                <w:szCs w:val="18"/>
                <w:lang w:val="en-GB"/>
              </w:rPr>
              <w:t>1,589,677,938</w:t>
            </w:r>
          </w:p>
        </w:tc>
        <w:tc>
          <w:tcPr>
            <w:tcW w:w="1368" w:type="dxa"/>
            <w:tcBorders>
              <w:top w:val="nil"/>
              <w:left w:val="nil"/>
              <w:bottom w:val="single" w:sz="4" w:space="0" w:color="auto"/>
              <w:right w:val="nil"/>
            </w:tcBorders>
            <w:shd w:val="clear" w:color="auto" w:fill="FAFAFA"/>
            <w:vAlign w:val="bottom"/>
          </w:tcPr>
          <w:p w:rsidR="008E04EC" w:rsidRPr="0085495B" w:rsidRDefault="00CB2A67" w:rsidP="008E04EC">
            <w:pPr>
              <w:ind w:left="-51" w:right="-72"/>
              <w:jc w:val="right"/>
              <w:rPr>
                <w:rFonts w:ascii="Arial" w:hAnsi="Arial" w:cs="Arial"/>
                <w:sz w:val="18"/>
                <w:szCs w:val="18"/>
                <w:lang w:val="en-GB"/>
              </w:rPr>
            </w:pPr>
            <w:r w:rsidRPr="00CB2A67">
              <w:rPr>
                <w:rFonts w:ascii="Arial" w:hAnsi="Arial" w:cs="Arial"/>
                <w:sz w:val="18"/>
                <w:szCs w:val="18"/>
                <w:lang w:val="en-GB"/>
              </w:rPr>
              <w:t>722,316,121</w:t>
            </w:r>
          </w:p>
        </w:tc>
        <w:tc>
          <w:tcPr>
            <w:tcW w:w="1368" w:type="dxa"/>
            <w:tcBorders>
              <w:top w:val="nil"/>
              <w:left w:val="nil"/>
              <w:bottom w:val="single" w:sz="4" w:space="0" w:color="auto"/>
              <w:right w:val="nil"/>
            </w:tcBorders>
            <w:vAlign w:val="bottom"/>
            <w:hideMark/>
          </w:tcPr>
          <w:p w:rsidR="008E04EC" w:rsidRPr="0085495B" w:rsidRDefault="00CB2A67" w:rsidP="008E04EC">
            <w:pPr>
              <w:ind w:left="-51" w:right="-72"/>
              <w:jc w:val="right"/>
              <w:rPr>
                <w:rFonts w:ascii="Arial" w:hAnsi="Arial" w:cs="Arial"/>
                <w:spacing w:val="-4"/>
                <w:sz w:val="18"/>
                <w:szCs w:val="18"/>
                <w:lang w:val="en-GB"/>
              </w:rPr>
            </w:pPr>
            <w:r w:rsidRPr="00CB2A67">
              <w:rPr>
                <w:rFonts w:ascii="Arial" w:hAnsi="Arial" w:cs="Arial"/>
                <w:spacing w:val="-4"/>
                <w:sz w:val="18"/>
                <w:szCs w:val="18"/>
                <w:lang w:val="en-GB"/>
              </w:rPr>
              <w:t>1,583,246,515</w:t>
            </w:r>
          </w:p>
        </w:tc>
      </w:tr>
    </w:tbl>
    <w:p w:rsidR="00554E24" w:rsidRPr="0085495B" w:rsidRDefault="00554E24" w:rsidP="002E7653">
      <w:pPr>
        <w:jc w:val="both"/>
        <w:rPr>
          <w:rFonts w:ascii="Arial" w:hAnsi="Arial" w:cs="Arial"/>
          <w:sz w:val="18"/>
          <w:szCs w:val="18"/>
        </w:rPr>
      </w:pPr>
    </w:p>
    <w:p w:rsidR="00554E24" w:rsidRPr="00A50D00" w:rsidRDefault="00554E24" w:rsidP="00303B57">
      <w:pPr>
        <w:pStyle w:val="ListParagraph"/>
        <w:spacing w:after="0" w:line="240" w:lineRule="auto"/>
        <w:ind w:left="0"/>
        <w:jc w:val="both"/>
        <w:rPr>
          <w:rFonts w:ascii="Arial" w:eastAsia="Arial Unicode MS" w:hAnsi="Arial" w:cs="Arial"/>
          <w:color w:val="CF4A02"/>
          <w:sz w:val="18"/>
          <w:szCs w:val="18"/>
          <w:lang w:val="en-GB"/>
        </w:rPr>
      </w:pPr>
      <w:bookmarkStart w:id="33" w:name="_Toc48736071"/>
      <w:r w:rsidRPr="00A50D00">
        <w:rPr>
          <w:rFonts w:ascii="Arial" w:eastAsia="Arial Unicode MS" w:hAnsi="Arial" w:cs="Arial"/>
          <w:color w:val="CF4A02"/>
          <w:sz w:val="18"/>
          <w:szCs w:val="18"/>
          <w:lang w:val="en-GB"/>
        </w:rPr>
        <w:t>Fair values of trade receivables</w:t>
      </w:r>
      <w:bookmarkEnd w:id="33"/>
      <w:r w:rsidRPr="00A50D00">
        <w:rPr>
          <w:rFonts w:ascii="Arial" w:eastAsia="Arial Unicode MS" w:hAnsi="Arial" w:cs="Arial"/>
          <w:color w:val="CF4A02"/>
          <w:sz w:val="18"/>
          <w:szCs w:val="18"/>
          <w:lang w:val="en-GB"/>
        </w:rPr>
        <w:t>, other receivables, retention receivables, accrued income</w:t>
      </w:r>
      <w:r w:rsidR="005D0B18">
        <w:rPr>
          <w:rFonts w:ascii="Arial" w:eastAsia="Arial Unicode MS" w:hAnsi="Arial" w:cs="Arial"/>
          <w:color w:val="CF4A02"/>
          <w:sz w:val="18"/>
          <w:szCs w:val="18"/>
          <w:lang w:val="en-GB"/>
        </w:rPr>
        <w:t xml:space="preserve"> and </w:t>
      </w:r>
      <w:r w:rsidRPr="00A50D00">
        <w:rPr>
          <w:rFonts w:ascii="Arial" w:eastAsia="Arial Unicode MS" w:hAnsi="Arial" w:cs="Arial"/>
          <w:color w:val="CF4A02"/>
          <w:sz w:val="18"/>
          <w:szCs w:val="18"/>
          <w:lang w:val="en-GB"/>
        </w:rPr>
        <w:t xml:space="preserve">accrued interest income </w:t>
      </w:r>
    </w:p>
    <w:p w:rsidR="00554E24" w:rsidRPr="0085495B" w:rsidRDefault="00554E24" w:rsidP="00303B57">
      <w:pPr>
        <w:jc w:val="both"/>
        <w:rPr>
          <w:rFonts w:ascii="Arial" w:hAnsi="Arial" w:cs="Arial"/>
          <w:sz w:val="18"/>
          <w:szCs w:val="18"/>
        </w:rPr>
      </w:pPr>
    </w:p>
    <w:p w:rsidR="00554E24" w:rsidRPr="0085495B" w:rsidRDefault="00554E24" w:rsidP="00303B57">
      <w:pPr>
        <w:jc w:val="both"/>
        <w:rPr>
          <w:rFonts w:ascii="Arial" w:hAnsi="Arial" w:cs="Arial"/>
          <w:sz w:val="18"/>
          <w:szCs w:val="18"/>
        </w:rPr>
      </w:pPr>
      <w:r w:rsidRPr="0085495B">
        <w:rPr>
          <w:rFonts w:ascii="Arial" w:hAnsi="Arial" w:cs="Arial"/>
          <w:sz w:val="18"/>
          <w:szCs w:val="18"/>
        </w:rPr>
        <w:t>Due to the short-term nature of the trade receivables, other receivables, retention receivables, accrued income</w:t>
      </w:r>
      <w:r w:rsidR="005D0B18">
        <w:rPr>
          <w:rFonts w:ascii="Arial" w:hAnsi="Arial" w:cs="Arial"/>
          <w:sz w:val="18"/>
          <w:szCs w:val="18"/>
        </w:rPr>
        <w:t xml:space="preserve"> and</w:t>
      </w:r>
      <w:r w:rsidRPr="0085495B">
        <w:rPr>
          <w:rFonts w:ascii="Arial" w:hAnsi="Arial" w:cs="Arial"/>
          <w:sz w:val="18"/>
          <w:szCs w:val="18"/>
        </w:rPr>
        <w:t xml:space="preserve"> accrued interest income, their carrying amount </w:t>
      </w:r>
      <w:proofErr w:type="gramStart"/>
      <w:r w:rsidRPr="0085495B">
        <w:rPr>
          <w:rFonts w:ascii="Arial" w:hAnsi="Arial" w:cs="Arial"/>
          <w:sz w:val="18"/>
          <w:szCs w:val="18"/>
        </w:rPr>
        <w:t>is considered to be</w:t>
      </w:r>
      <w:proofErr w:type="gramEnd"/>
      <w:r w:rsidRPr="0085495B">
        <w:rPr>
          <w:rFonts w:ascii="Arial" w:hAnsi="Arial" w:cs="Arial"/>
          <w:sz w:val="18"/>
          <w:szCs w:val="18"/>
        </w:rPr>
        <w:t xml:space="preserve"> the same as their fair value.</w:t>
      </w:r>
    </w:p>
    <w:p w:rsidR="00554E24" w:rsidRPr="0085495B" w:rsidRDefault="00554E24" w:rsidP="00303B57">
      <w:pPr>
        <w:jc w:val="both"/>
        <w:rPr>
          <w:rFonts w:ascii="Arial" w:hAnsi="Arial" w:cs="Arial"/>
          <w:sz w:val="18"/>
          <w:szCs w:val="18"/>
        </w:rPr>
      </w:pPr>
    </w:p>
    <w:p w:rsidR="00554E24" w:rsidRPr="00A50D00" w:rsidRDefault="00554E24" w:rsidP="00303B57">
      <w:pPr>
        <w:pStyle w:val="ListParagraph"/>
        <w:spacing w:after="0" w:line="240" w:lineRule="auto"/>
        <w:ind w:left="0"/>
        <w:jc w:val="both"/>
        <w:rPr>
          <w:rFonts w:ascii="Arial" w:eastAsia="Arial Unicode MS" w:hAnsi="Arial" w:cs="Arial"/>
          <w:color w:val="CF4A02"/>
          <w:sz w:val="18"/>
          <w:szCs w:val="18"/>
          <w:lang w:val="en-GB"/>
        </w:rPr>
      </w:pPr>
      <w:bookmarkStart w:id="34" w:name="_Toc48736073"/>
      <w:r w:rsidRPr="00A50D00">
        <w:rPr>
          <w:rFonts w:ascii="Arial" w:eastAsia="Arial Unicode MS" w:hAnsi="Arial" w:cs="Arial"/>
          <w:color w:val="CF4A02"/>
          <w:sz w:val="18"/>
          <w:szCs w:val="18"/>
          <w:lang w:val="en-GB"/>
        </w:rPr>
        <w:t xml:space="preserve">Impairments of </w:t>
      </w:r>
      <w:bookmarkEnd w:id="34"/>
      <w:r w:rsidRPr="00A50D00">
        <w:rPr>
          <w:rFonts w:ascii="Arial" w:eastAsia="Arial Unicode MS" w:hAnsi="Arial" w:cs="Arial"/>
          <w:color w:val="CF4A02"/>
          <w:sz w:val="18"/>
          <w:szCs w:val="18"/>
          <w:lang w:val="en-GB"/>
        </w:rPr>
        <w:t>trade receivables, other receivables, retention receivables, accrued income</w:t>
      </w:r>
      <w:r w:rsidR="005D0B18">
        <w:rPr>
          <w:rFonts w:ascii="Arial" w:eastAsia="Arial Unicode MS" w:hAnsi="Arial" w:cs="Arial"/>
          <w:color w:val="CF4A02"/>
          <w:sz w:val="18"/>
          <w:szCs w:val="18"/>
          <w:lang w:val="en-GB"/>
        </w:rPr>
        <w:t xml:space="preserve"> and</w:t>
      </w:r>
      <w:r w:rsidRPr="00A50D00">
        <w:rPr>
          <w:rFonts w:ascii="Arial" w:eastAsia="Arial Unicode MS" w:hAnsi="Arial" w:cs="Arial"/>
          <w:color w:val="CF4A02"/>
          <w:sz w:val="18"/>
          <w:szCs w:val="18"/>
          <w:lang w:val="en-GB"/>
        </w:rPr>
        <w:t xml:space="preserve"> accrued interest income </w:t>
      </w:r>
    </w:p>
    <w:p w:rsidR="00554E24" w:rsidRPr="0085495B" w:rsidRDefault="00554E24" w:rsidP="00303B57">
      <w:pPr>
        <w:jc w:val="both"/>
        <w:rPr>
          <w:rFonts w:ascii="Arial" w:hAnsi="Arial" w:cs="Arial"/>
          <w:sz w:val="18"/>
          <w:szCs w:val="18"/>
        </w:rPr>
      </w:pPr>
    </w:p>
    <w:p w:rsidR="00554E24" w:rsidRDefault="00554E24" w:rsidP="00303B57">
      <w:pPr>
        <w:jc w:val="both"/>
        <w:rPr>
          <w:rFonts w:ascii="Arial" w:hAnsi="Arial" w:cs="Arial"/>
          <w:sz w:val="18"/>
          <w:szCs w:val="18"/>
        </w:rPr>
      </w:pPr>
      <w:r w:rsidRPr="0085495B">
        <w:rPr>
          <w:rFonts w:ascii="Arial" w:hAnsi="Arial" w:cs="Arial"/>
          <w:sz w:val="18"/>
          <w:szCs w:val="18"/>
        </w:rPr>
        <w:t xml:space="preserve">Information about the impairment of trade receivables, other receivables, retention receivables, accrued income, </w:t>
      </w:r>
      <w:r w:rsidR="005D0B18">
        <w:rPr>
          <w:rFonts w:ascii="Arial" w:hAnsi="Arial" w:cs="Arial"/>
          <w:sz w:val="18"/>
          <w:szCs w:val="18"/>
        </w:rPr>
        <w:t xml:space="preserve">and </w:t>
      </w:r>
      <w:r w:rsidRPr="0085495B">
        <w:rPr>
          <w:rFonts w:ascii="Arial" w:hAnsi="Arial" w:cs="Arial"/>
          <w:sz w:val="18"/>
          <w:szCs w:val="18"/>
        </w:rPr>
        <w:t>accrued interest income and the Group’s exposure to credit risk</w:t>
      </w:r>
      <w:r w:rsidR="002D45A1">
        <w:rPr>
          <w:rFonts w:ascii="Arial" w:hAnsi="Arial" w:cstheme="minorBidi" w:hint="cs"/>
          <w:sz w:val="18"/>
          <w:szCs w:val="18"/>
          <w:cs/>
        </w:rPr>
        <w:t xml:space="preserve"> </w:t>
      </w:r>
      <w:r w:rsidRPr="0085495B">
        <w:rPr>
          <w:rFonts w:ascii="Arial" w:hAnsi="Arial" w:cs="Arial"/>
          <w:sz w:val="18"/>
          <w:szCs w:val="18"/>
        </w:rPr>
        <w:t>is disclosed in note 7.1.2.</w:t>
      </w:r>
    </w:p>
    <w:p w:rsidR="002D3856" w:rsidRPr="0085495B" w:rsidRDefault="002D3856" w:rsidP="00554E24">
      <w:pPr>
        <w:jc w:val="both"/>
        <w:rPr>
          <w:rFonts w:ascii="Arial" w:hAnsi="Arial" w:cs="Arial"/>
          <w:sz w:val="18"/>
          <w:szCs w:val="18"/>
        </w:rPr>
      </w:pPr>
    </w:p>
    <w:p w:rsidR="002E7653" w:rsidRDefault="002E7653">
      <w:pPr>
        <w:spacing w:after="160" w:line="259" w:lineRule="auto"/>
        <w:rPr>
          <w:rFonts w:ascii="Arial" w:hAnsi="Arial" w:cs="Arial"/>
          <w:sz w:val="18"/>
          <w:szCs w:val="18"/>
        </w:rPr>
      </w:pPr>
      <w:r>
        <w:rPr>
          <w:rFonts w:ascii="Arial" w:hAnsi="Arial" w:cs="Arial"/>
          <w:sz w:val="18"/>
          <w:szCs w:val="18"/>
        </w:rPr>
        <w:br w:type="page"/>
      </w:r>
    </w:p>
    <w:p w:rsidR="00554E24" w:rsidRPr="0085495B" w:rsidRDefault="00554E24" w:rsidP="00554E24">
      <w:pPr>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ind w:left="432" w:hanging="446"/>
              <w:jc w:val="both"/>
              <w:rPr>
                <w:rFonts w:ascii="Arial" w:eastAsia="Arial Unicode MS" w:hAnsi="Arial" w:cs="Arial"/>
                <w:b/>
                <w:bCs/>
                <w:color w:val="FFFFFF" w:themeColor="background1"/>
                <w:sz w:val="18"/>
                <w:szCs w:val="18"/>
                <w:cs/>
                <w:lang w:val="en-GB"/>
              </w:rPr>
            </w:pPr>
            <w:r w:rsidRPr="0085495B">
              <w:rPr>
                <w:rFonts w:ascii="Arial" w:hAnsi="Arial" w:cs="Arial"/>
                <w:b/>
                <w:bCs/>
                <w:color w:val="FFFFFF" w:themeColor="background2"/>
                <w:sz w:val="18"/>
                <w:szCs w:val="18"/>
                <w:lang w:val="en-GB"/>
              </w:rPr>
              <w:t>13</w:t>
            </w:r>
            <w:r w:rsidRPr="0085495B">
              <w:rPr>
                <w:rFonts w:ascii="Arial" w:hAnsi="Arial" w:cs="Arial"/>
                <w:b/>
                <w:bCs/>
                <w:color w:val="FFFFFF" w:themeColor="background2"/>
                <w:sz w:val="18"/>
                <w:szCs w:val="18"/>
              </w:rPr>
              <w:tab/>
              <w:t>Financial assets and financial liabilities</w:t>
            </w:r>
          </w:p>
        </w:tc>
      </w:tr>
    </w:tbl>
    <w:p w:rsidR="00554E24" w:rsidRPr="0085495B" w:rsidRDefault="00554E24" w:rsidP="00554E24">
      <w:pPr>
        <w:rPr>
          <w:rFonts w:ascii="Arial" w:hAnsi="Arial" w:cs="Arial"/>
          <w:b/>
          <w:bCs/>
          <w:sz w:val="18"/>
          <w:szCs w:val="18"/>
          <w:highlight w:val="yellow"/>
        </w:rPr>
      </w:pPr>
    </w:p>
    <w:p w:rsidR="00554E24" w:rsidRPr="0085495B" w:rsidRDefault="00554E24" w:rsidP="00554E24">
      <w:pPr>
        <w:jc w:val="thaiDistribute"/>
        <w:rPr>
          <w:rFonts w:ascii="Arial" w:hAnsi="Arial" w:cs="Arial"/>
          <w:sz w:val="18"/>
          <w:szCs w:val="18"/>
        </w:rPr>
      </w:pPr>
      <w:r w:rsidRPr="0085495B">
        <w:rPr>
          <w:rFonts w:ascii="Arial" w:hAnsi="Arial" w:cs="Arial"/>
          <w:sz w:val="18"/>
          <w:szCs w:val="18"/>
        </w:rPr>
        <w:t>As at 31 December 2020, classification of the Group’s financial assets and financial liabilities are as follows:</w:t>
      </w:r>
    </w:p>
    <w:p w:rsidR="00554E24" w:rsidRPr="0085495B" w:rsidRDefault="00554E24" w:rsidP="00554E24">
      <w:pPr>
        <w:jc w:val="thaiDistribute"/>
        <w:rPr>
          <w:rFonts w:ascii="Arial" w:hAnsi="Arial" w:cs="Arial"/>
          <w:sz w:val="18"/>
          <w:szCs w:val="18"/>
        </w:rPr>
      </w:pPr>
    </w:p>
    <w:tbl>
      <w:tblPr>
        <w:tblW w:w="9498" w:type="dxa"/>
        <w:tblLayout w:type="fixed"/>
        <w:tblLook w:val="0600" w:firstRow="0" w:lastRow="0" w:firstColumn="0" w:lastColumn="0" w:noHBand="1" w:noVBand="1"/>
      </w:tblPr>
      <w:tblGrid>
        <w:gridCol w:w="4536"/>
        <w:gridCol w:w="1654"/>
        <w:gridCol w:w="1654"/>
        <w:gridCol w:w="1654"/>
      </w:tblGrid>
      <w:tr w:rsidR="008E04EC" w:rsidRPr="00E909C8" w:rsidTr="005912BA">
        <w:trPr>
          <w:gridAfter w:val="3"/>
          <w:wAfter w:w="4962" w:type="dxa"/>
          <w:trHeight w:val="20"/>
        </w:trPr>
        <w:tc>
          <w:tcPr>
            <w:tcW w:w="4536" w:type="dxa"/>
            <w:vAlign w:val="bottom"/>
          </w:tcPr>
          <w:p w:rsidR="008E04EC" w:rsidRPr="00E909C8" w:rsidRDefault="008E04EC" w:rsidP="00E909C8">
            <w:pPr>
              <w:ind w:left="75" w:hanging="180"/>
              <w:jc w:val="both"/>
              <w:rPr>
                <w:rFonts w:ascii="Arial" w:eastAsia="Calibri" w:hAnsi="Arial" w:cs="Arial"/>
                <w:b/>
                <w:color w:val="000000"/>
                <w:sz w:val="18"/>
                <w:szCs w:val="18"/>
                <w:lang w:val="en-GB" w:bidi="ar-SA"/>
              </w:rPr>
            </w:pPr>
          </w:p>
        </w:tc>
      </w:tr>
      <w:tr w:rsidR="008E04EC" w:rsidRPr="00E909C8" w:rsidTr="005912BA">
        <w:trPr>
          <w:trHeight w:val="20"/>
        </w:trPr>
        <w:tc>
          <w:tcPr>
            <w:tcW w:w="4536" w:type="dxa"/>
            <w:vAlign w:val="bottom"/>
          </w:tcPr>
          <w:p w:rsidR="008E04EC" w:rsidRPr="00E909C8" w:rsidRDefault="008E04EC" w:rsidP="00E909C8">
            <w:pPr>
              <w:ind w:left="75" w:hanging="180"/>
              <w:jc w:val="both"/>
              <w:rPr>
                <w:rFonts w:ascii="Arial" w:eastAsia="Calibri" w:hAnsi="Arial" w:cs="Arial"/>
                <w:b/>
                <w:color w:val="000000"/>
                <w:sz w:val="18"/>
                <w:szCs w:val="18"/>
                <w:lang w:bidi="ar-SA"/>
              </w:rPr>
            </w:pPr>
          </w:p>
        </w:tc>
        <w:tc>
          <w:tcPr>
            <w:tcW w:w="4962" w:type="dxa"/>
            <w:gridSpan w:val="3"/>
            <w:tcBorders>
              <w:top w:val="single" w:sz="4" w:space="0" w:color="auto"/>
              <w:left w:val="nil"/>
              <w:bottom w:val="nil"/>
              <w:right w:val="nil"/>
            </w:tcBorders>
            <w:vAlign w:val="bottom"/>
          </w:tcPr>
          <w:p w:rsidR="008E04EC" w:rsidRPr="00E909C8" w:rsidRDefault="008E04EC" w:rsidP="00E909C8">
            <w:pPr>
              <w:ind w:right="-72"/>
              <w:jc w:val="center"/>
              <w:rPr>
                <w:rFonts w:ascii="Arial" w:eastAsia="Calibri" w:hAnsi="Arial" w:cs="Arial"/>
                <w:b/>
                <w:color w:val="000000"/>
                <w:sz w:val="18"/>
                <w:szCs w:val="18"/>
                <w:lang w:bidi="ar-SA"/>
              </w:rPr>
            </w:pPr>
            <w:r w:rsidRPr="00E909C8">
              <w:rPr>
                <w:rFonts w:ascii="Arial" w:eastAsia="Calibri" w:hAnsi="Arial" w:cs="Arial"/>
                <w:b/>
                <w:color w:val="000000"/>
                <w:sz w:val="18"/>
                <w:szCs w:val="18"/>
              </w:rPr>
              <w:t>Consolidated financial statements</w:t>
            </w:r>
          </w:p>
        </w:tc>
      </w:tr>
      <w:tr w:rsidR="008E04EC" w:rsidRPr="00E909C8" w:rsidTr="005912BA">
        <w:trPr>
          <w:trHeight w:val="20"/>
        </w:trPr>
        <w:tc>
          <w:tcPr>
            <w:tcW w:w="4536" w:type="dxa"/>
            <w:vAlign w:val="bottom"/>
          </w:tcPr>
          <w:p w:rsidR="008E04EC" w:rsidRPr="00E909C8" w:rsidRDefault="008E04EC" w:rsidP="00E909C8">
            <w:pPr>
              <w:ind w:left="75" w:hanging="180"/>
              <w:jc w:val="both"/>
              <w:rPr>
                <w:rFonts w:ascii="Arial" w:eastAsia="Calibri" w:hAnsi="Arial" w:cs="Arial"/>
                <w:b/>
                <w:color w:val="000000"/>
                <w:sz w:val="18"/>
                <w:szCs w:val="18"/>
                <w:lang w:bidi="ar-SA"/>
              </w:rPr>
            </w:pPr>
          </w:p>
        </w:tc>
        <w:tc>
          <w:tcPr>
            <w:tcW w:w="1654" w:type="dxa"/>
            <w:tcBorders>
              <w:top w:val="single" w:sz="4" w:space="0" w:color="auto"/>
              <w:left w:val="nil"/>
              <w:bottom w:val="nil"/>
              <w:right w:val="nil"/>
            </w:tcBorders>
            <w:vAlign w:val="bottom"/>
          </w:tcPr>
          <w:p w:rsidR="008E04EC" w:rsidRPr="00E909C8" w:rsidRDefault="008E04EC" w:rsidP="00E909C8">
            <w:pPr>
              <w:ind w:right="-72"/>
              <w:jc w:val="right"/>
              <w:rPr>
                <w:rFonts w:ascii="Arial" w:eastAsia="Calibri" w:hAnsi="Arial" w:cs="Arial"/>
                <w:b/>
                <w:color w:val="000000"/>
                <w:sz w:val="18"/>
                <w:szCs w:val="18"/>
                <w:lang w:val="en-GB"/>
              </w:rPr>
            </w:pPr>
            <w:r w:rsidRPr="00E909C8">
              <w:rPr>
                <w:rFonts w:ascii="Arial" w:eastAsia="Calibri" w:hAnsi="Arial" w:cs="Arial"/>
                <w:b/>
                <w:color w:val="000000"/>
                <w:sz w:val="18"/>
                <w:szCs w:val="18"/>
                <w:lang w:val="en-GB"/>
              </w:rPr>
              <w:t>FVPL</w:t>
            </w:r>
          </w:p>
        </w:tc>
        <w:tc>
          <w:tcPr>
            <w:tcW w:w="1654" w:type="dxa"/>
            <w:tcBorders>
              <w:top w:val="single" w:sz="4" w:space="0" w:color="auto"/>
              <w:left w:val="nil"/>
              <w:bottom w:val="nil"/>
              <w:right w:val="nil"/>
            </w:tcBorders>
            <w:vAlign w:val="bottom"/>
          </w:tcPr>
          <w:p w:rsidR="008E04EC" w:rsidRPr="00E909C8" w:rsidRDefault="008E04EC" w:rsidP="00E909C8">
            <w:pPr>
              <w:ind w:right="-72"/>
              <w:jc w:val="right"/>
              <w:rPr>
                <w:rFonts w:ascii="Arial" w:eastAsia="Calibri" w:hAnsi="Arial" w:cs="Arial"/>
                <w:b/>
                <w:color w:val="000000"/>
                <w:sz w:val="18"/>
                <w:szCs w:val="18"/>
                <w:rtl/>
                <w:lang w:bidi="ar-SA"/>
              </w:rPr>
            </w:pPr>
            <w:proofErr w:type="spellStart"/>
            <w:r w:rsidRPr="00E909C8">
              <w:rPr>
                <w:rFonts w:ascii="Arial" w:eastAsia="Calibri" w:hAnsi="Arial" w:cs="Arial"/>
                <w:b/>
                <w:color w:val="000000"/>
                <w:sz w:val="18"/>
                <w:szCs w:val="18"/>
                <w:lang w:bidi="ar-SA"/>
              </w:rPr>
              <w:t>Amortised</w:t>
            </w:r>
            <w:proofErr w:type="spellEnd"/>
            <w:r w:rsidRPr="00E909C8">
              <w:rPr>
                <w:rFonts w:ascii="Arial" w:eastAsia="Calibri" w:hAnsi="Arial" w:cs="Arial"/>
                <w:b/>
                <w:color w:val="000000"/>
                <w:sz w:val="18"/>
                <w:szCs w:val="18"/>
                <w:lang w:bidi="ar-SA"/>
              </w:rPr>
              <w:t xml:space="preserve"> cost</w:t>
            </w:r>
          </w:p>
        </w:tc>
        <w:tc>
          <w:tcPr>
            <w:tcW w:w="1654" w:type="dxa"/>
            <w:tcBorders>
              <w:top w:val="single" w:sz="4" w:space="0" w:color="auto"/>
              <w:left w:val="nil"/>
              <w:bottom w:val="nil"/>
              <w:right w:val="nil"/>
            </w:tcBorders>
            <w:vAlign w:val="bottom"/>
          </w:tcPr>
          <w:p w:rsidR="008E04EC" w:rsidRPr="00E909C8" w:rsidRDefault="008E04EC" w:rsidP="00E909C8">
            <w:pPr>
              <w:ind w:right="-72"/>
              <w:jc w:val="right"/>
              <w:rPr>
                <w:rFonts w:ascii="Arial" w:eastAsia="Calibri" w:hAnsi="Arial" w:cs="Arial"/>
                <w:b/>
                <w:color w:val="000000"/>
                <w:sz w:val="18"/>
                <w:szCs w:val="18"/>
                <w:lang w:bidi="ar-SA"/>
              </w:rPr>
            </w:pPr>
            <w:r w:rsidRPr="00E909C8">
              <w:rPr>
                <w:rFonts w:ascii="Arial" w:eastAsia="Calibri" w:hAnsi="Arial" w:cs="Arial"/>
                <w:b/>
                <w:color w:val="000000"/>
                <w:sz w:val="18"/>
                <w:szCs w:val="18"/>
                <w:lang w:bidi="ar-SA"/>
              </w:rPr>
              <w:t>Total</w:t>
            </w:r>
          </w:p>
        </w:tc>
      </w:tr>
      <w:tr w:rsidR="008E04EC" w:rsidRPr="00E909C8" w:rsidTr="005912BA">
        <w:trPr>
          <w:trHeight w:val="20"/>
        </w:trPr>
        <w:tc>
          <w:tcPr>
            <w:tcW w:w="4536" w:type="dxa"/>
            <w:vAlign w:val="bottom"/>
            <w:hideMark/>
          </w:tcPr>
          <w:p w:rsidR="008E04EC" w:rsidRPr="00E909C8" w:rsidRDefault="008E04EC" w:rsidP="00E909C8">
            <w:pPr>
              <w:ind w:left="75" w:hanging="180"/>
              <w:jc w:val="both"/>
              <w:rPr>
                <w:rFonts w:ascii="Arial" w:eastAsia="Calibri" w:hAnsi="Arial" w:cs="Arial"/>
                <w:b/>
                <w:color w:val="000000"/>
                <w:sz w:val="18"/>
                <w:szCs w:val="18"/>
                <w:rtl/>
                <w:lang w:bidi="ar-SA"/>
              </w:rPr>
            </w:pPr>
          </w:p>
        </w:tc>
        <w:tc>
          <w:tcPr>
            <w:tcW w:w="1654" w:type="dxa"/>
            <w:tcBorders>
              <w:top w:val="nil"/>
              <w:left w:val="nil"/>
              <w:bottom w:val="single" w:sz="4" w:space="0" w:color="auto"/>
              <w:right w:val="nil"/>
            </w:tcBorders>
            <w:vAlign w:val="bottom"/>
            <w:hideMark/>
          </w:tcPr>
          <w:p w:rsidR="008E04EC" w:rsidRPr="00E909C8" w:rsidRDefault="008E04EC" w:rsidP="00E909C8">
            <w:pPr>
              <w:ind w:right="-72"/>
              <w:jc w:val="right"/>
              <w:rPr>
                <w:rFonts w:ascii="Arial" w:eastAsia="Calibri" w:hAnsi="Arial" w:cs="Arial"/>
                <w:b/>
                <w:color w:val="000000"/>
                <w:sz w:val="18"/>
                <w:szCs w:val="18"/>
                <w:lang w:bidi="ar-SA"/>
              </w:rPr>
            </w:pPr>
            <w:r w:rsidRPr="00E909C8">
              <w:rPr>
                <w:rFonts w:ascii="Arial" w:eastAsia="Calibri" w:hAnsi="Arial" w:cs="Arial"/>
                <w:b/>
                <w:color w:val="000000"/>
                <w:sz w:val="18"/>
                <w:szCs w:val="18"/>
              </w:rPr>
              <w:t xml:space="preserve"> Baht</w:t>
            </w:r>
          </w:p>
        </w:tc>
        <w:tc>
          <w:tcPr>
            <w:tcW w:w="1654" w:type="dxa"/>
            <w:tcBorders>
              <w:top w:val="nil"/>
              <w:left w:val="nil"/>
              <w:bottom w:val="single" w:sz="4" w:space="0" w:color="auto"/>
              <w:right w:val="nil"/>
            </w:tcBorders>
            <w:vAlign w:val="bottom"/>
            <w:hideMark/>
          </w:tcPr>
          <w:p w:rsidR="008E04EC" w:rsidRPr="00E909C8" w:rsidRDefault="008E04EC" w:rsidP="00E909C8">
            <w:pPr>
              <w:ind w:right="-72"/>
              <w:jc w:val="right"/>
              <w:rPr>
                <w:rFonts w:ascii="Arial" w:eastAsia="Calibri" w:hAnsi="Arial" w:cs="Arial"/>
                <w:b/>
                <w:color w:val="000000"/>
                <w:sz w:val="18"/>
                <w:szCs w:val="18"/>
                <w:lang w:bidi="ar-SA"/>
              </w:rPr>
            </w:pPr>
            <w:r w:rsidRPr="00E909C8">
              <w:rPr>
                <w:rFonts w:ascii="Arial" w:eastAsia="Calibri" w:hAnsi="Arial" w:cs="Arial"/>
                <w:b/>
                <w:color w:val="000000"/>
                <w:sz w:val="18"/>
                <w:szCs w:val="18"/>
              </w:rPr>
              <w:t xml:space="preserve"> Baht</w:t>
            </w:r>
          </w:p>
        </w:tc>
        <w:tc>
          <w:tcPr>
            <w:tcW w:w="1654" w:type="dxa"/>
            <w:tcBorders>
              <w:top w:val="nil"/>
              <w:left w:val="nil"/>
              <w:bottom w:val="single" w:sz="4" w:space="0" w:color="auto"/>
              <w:right w:val="nil"/>
            </w:tcBorders>
            <w:vAlign w:val="bottom"/>
            <w:hideMark/>
          </w:tcPr>
          <w:p w:rsidR="008E04EC" w:rsidRPr="00E909C8" w:rsidRDefault="008E04EC" w:rsidP="00E909C8">
            <w:pPr>
              <w:ind w:right="-72"/>
              <w:jc w:val="right"/>
              <w:rPr>
                <w:rFonts w:ascii="Arial" w:eastAsia="Calibri" w:hAnsi="Arial" w:cs="Arial"/>
                <w:b/>
                <w:color w:val="000000"/>
                <w:sz w:val="18"/>
                <w:szCs w:val="18"/>
                <w:lang w:bidi="ar-SA"/>
              </w:rPr>
            </w:pPr>
            <w:r w:rsidRPr="00E909C8">
              <w:rPr>
                <w:rFonts w:ascii="Arial" w:eastAsia="Calibri" w:hAnsi="Arial" w:cs="Arial"/>
                <w:b/>
                <w:color w:val="000000"/>
                <w:sz w:val="18"/>
                <w:szCs w:val="18"/>
              </w:rPr>
              <w:t>Baht</w:t>
            </w:r>
          </w:p>
        </w:tc>
      </w:tr>
      <w:tr w:rsidR="008E04EC" w:rsidRPr="005912BA" w:rsidTr="005912BA">
        <w:trPr>
          <w:trHeight w:val="20"/>
        </w:trPr>
        <w:tc>
          <w:tcPr>
            <w:tcW w:w="4536" w:type="dxa"/>
            <w:vAlign w:val="bottom"/>
          </w:tcPr>
          <w:p w:rsidR="008E04EC" w:rsidRPr="005912BA" w:rsidRDefault="008E04EC" w:rsidP="00E909C8">
            <w:pPr>
              <w:ind w:left="75" w:hanging="180"/>
              <w:jc w:val="both"/>
              <w:rPr>
                <w:rFonts w:ascii="Arial" w:eastAsia="Calibri" w:hAnsi="Arial" w:cs="Arial"/>
                <w:b/>
                <w:color w:val="000000"/>
                <w:sz w:val="12"/>
                <w:szCs w:val="12"/>
              </w:rPr>
            </w:pPr>
          </w:p>
        </w:tc>
        <w:tc>
          <w:tcPr>
            <w:tcW w:w="1654" w:type="dxa"/>
            <w:tcBorders>
              <w:top w:val="single" w:sz="4" w:space="0" w:color="auto"/>
              <w:left w:val="nil"/>
              <w:bottom w:val="nil"/>
              <w:right w:val="nil"/>
            </w:tcBorders>
            <w:shd w:val="clear" w:color="auto" w:fill="FAFAFA"/>
            <w:vAlign w:val="bottom"/>
          </w:tcPr>
          <w:p w:rsidR="008E04EC" w:rsidRPr="005912BA" w:rsidRDefault="008E04EC" w:rsidP="00E909C8">
            <w:pPr>
              <w:ind w:right="-72"/>
              <w:jc w:val="right"/>
              <w:rPr>
                <w:rFonts w:ascii="Arial" w:eastAsia="Calibri" w:hAnsi="Arial" w:cs="Arial"/>
                <w:color w:val="000000"/>
                <w:sz w:val="12"/>
                <w:szCs w:val="12"/>
                <w:lang w:bidi="ar-SA"/>
              </w:rPr>
            </w:pPr>
          </w:p>
        </w:tc>
        <w:tc>
          <w:tcPr>
            <w:tcW w:w="1654" w:type="dxa"/>
            <w:tcBorders>
              <w:top w:val="single" w:sz="4" w:space="0" w:color="auto"/>
              <w:left w:val="nil"/>
              <w:bottom w:val="nil"/>
              <w:right w:val="nil"/>
            </w:tcBorders>
            <w:shd w:val="clear" w:color="auto" w:fill="FAFAFA"/>
          </w:tcPr>
          <w:p w:rsidR="008E04EC" w:rsidRPr="005912BA" w:rsidRDefault="008E04EC" w:rsidP="00E909C8">
            <w:pPr>
              <w:ind w:right="-72"/>
              <w:jc w:val="right"/>
              <w:rPr>
                <w:rFonts w:ascii="Arial" w:eastAsia="Calibri" w:hAnsi="Arial" w:cs="Arial"/>
                <w:color w:val="000000"/>
                <w:sz w:val="12"/>
                <w:szCs w:val="12"/>
                <w:lang w:bidi="ar-SA"/>
              </w:rPr>
            </w:pPr>
          </w:p>
        </w:tc>
        <w:tc>
          <w:tcPr>
            <w:tcW w:w="1654" w:type="dxa"/>
            <w:tcBorders>
              <w:top w:val="single" w:sz="4" w:space="0" w:color="auto"/>
              <w:left w:val="nil"/>
              <w:bottom w:val="nil"/>
              <w:right w:val="nil"/>
            </w:tcBorders>
            <w:shd w:val="clear" w:color="auto" w:fill="FAFAFA"/>
            <w:vAlign w:val="bottom"/>
          </w:tcPr>
          <w:p w:rsidR="008E04EC" w:rsidRPr="005912BA" w:rsidRDefault="008E04EC" w:rsidP="00E909C8">
            <w:pPr>
              <w:ind w:right="-72"/>
              <w:jc w:val="right"/>
              <w:rPr>
                <w:rFonts w:ascii="Arial" w:eastAsia="Calibri" w:hAnsi="Arial" w:cs="Arial"/>
                <w:color w:val="000000"/>
                <w:sz w:val="12"/>
                <w:szCs w:val="12"/>
                <w:lang w:bidi="ar-SA"/>
              </w:rPr>
            </w:pPr>
          </w:p>
        </w:tc>
      </w:tr>
      <w:tr w:rsidR="008E04EC" w:rsidRPr="00E909C8" w:rsidTr="005912BA">
        <w:trPr>
          <w:trHeight w:val="20"/>
        </w:trPr>
        <w:tc>
          <w:tcPr>
            <w:tcW w:w="4536" w:type="dxa"/>
            <w:vAlign w:val="bottom"/>
          </w:tcPr>
          <w:p w:rsidR="008E04EC" w:rsidRPr="00E909C8" w:rsidRDefault="00A50D00" w:rsidP="00E909C8">
            <w:pPr>
              <w:tabs>
                <w:tab w:val="left" w:pos="2563"/>
                <w:tab w:val="right" w:pos="8306"/>
              </w:tabs>
              <w:ind w:left="75" w:hanging="180"/>
              <w:rPr>
                <w:rFonts w:ascii="Arial" w:eastAsia="Calibri" w:hAnsi="Arial" w:cs="Arial"/>
                <w:b/>
                <w:color w:val="000000"/>
                <w:spacing w:val="-2"/>
                <w:sz w:val="18"/>
                <w:szCs w:val="18"/>
              </w:rPr>
            </w:pPr>
            <w:r>
              <w:rPr>
                <w:rFonts w:ascii="Arial" w:eastAsia="Calibri" w:hAnsi="Arial" w:cs="Arial"/>
                <w:b/>
                <w:color w:val="000000"/>
                <w:spacing w:val="-2"/>
                <w:sz w:val="18"/>
                <w:szCs w:val="18"/>
              </w:rPr>
              <w:t>Financial a</w:t>
            </w:r>
            <w:r w:rsidR="008E04EC" w:rsidRPr="00E909C8">
              <w:rPr>
                <w:rFonts w:ascii="Arial" w:eastAsia="Calibri" w:hAnsi="Arial" w:cs="Arial"/>
                <w:b/>
                <w:color w:val="000000"/>
                <w:spacing w:val="-2"/>
                <w:sz w:val="18"/>
                <w:szCs w:val="18"/>
              </w:rPr>
              <w:t>ssets</w:t>
            </w:r>
          </w:p>
        </w:tc>
        <w:tc>
          <w:tcPr>
            <w:tcW w:w="1654" w:type="dxa"/>
            <w:shd w:val="clear" w:color="auto" w:fill="FAFAFA"/>
            <w:vAlign w:val="bottom"/>
          </w:tcPr>
          <w:p w:rsidR="008E04EC" w:rsidRPr="00E909C8" w:rsidRDefault="008E04EC" w:rsidP="00E909C8">
            <w:pPr>
              <w:ind w:right="-72"/>
              <w:jc w:val="right"/>
              <w:rPr>
                <w:rFonts w:ascii="Arial" w:eastAsia="Calibri" w:hAnsi="Arial" w:cs="Arial"/>
                <w:bCs/>
                <w:color w:val="000000"/>
                <w:sz w:val="18"/>
                <w:szCs w:val="18"/>
                <w:lang w:bidi="ar-SA"/>
              </w:rPr>
            </w:pPr>
          </w:p>
        </w:tc>
        <w:tc>
          <w:tcPr>
            <w:tcW w:w="1654" w:type="dxa"/>
            <w:shd w:val="clear" w:color="auto" w:fill="FAFAFA"/>
          </w:tcPr>
          <w:p w:rsidR="008E04EC" w:rsidRPr="00E909C8" w:rsidRDefault="008E04EC" w:rsidP="00E909C8">
            <w:pPr>
              <w:ind w:right="-72"/>
              <w:jc w:val="right"/>
              <w:rPr>
                <w:rFonts w:ascii="Arial" w:eastAsia="Calibri" w:hAnsi="Arial" w:cs="Arial"/>
                <w:bCs/>
                <w:color w:val="000000"/>
                <w:sz w:val="18"/>
                <w:szCs w:val="18"/>
                <w:lang w:bidi="ar-SA"/>
              </w:rPr>
            </w:pPr>
          </w:p>
        </w:tc>
        <w:tc>
          <w:tcPr>
            <w:tcW w:w="1654" w:type="dxa"/>
            <w:shd w:val="clear" w:color="auto" w:fill="FAFAFA"/>
            <w:vAlign w:val="bottom"/>
          </w:tcPr>
          <w:p w:rsidR="008E04EC" w:rsidRPr="00E909C8" w:rsidRDefault="008E04EC" w:rsidP="00E909C8">
            <w:pPr>
              <w:ind w:right="-72"/>
              <w:jc w:val="right"/>
              <w:rPr>
                <w:rFonts w:ascii="Arial" w:eastAsia="Calibri" w:hAnsi="Arial" w:cs="Arial"/>
                <w:bCs/>
                <w:color w:val="000000"/>
                <w:sz w:val="18"/>
                <w:szCs w:val="18"/>
                <w:lang w:bidi="ar-SA"/>
              </w:rPr>
            </w:pPr>
          </w:p>
        </w:tc>
      </w:tr>
      <w:tr w:rsidR="008E04EC" w:rsidRPr="005912BA" w:rsidTr="005912BA">
        <w:trPr>
          <w:trHeight w:val="20"/>
        </w:trPr>
        <w:tc>
          <w:tcPr>
            <w:tcW w:w="4536" w:type="dxa"/>
            <w:vAlign w:val="bottom"/>
          </w:tcPr>
          <w:p w:rsidR="008E04EC" w:rsidRPr="005912BA" w:rsidRDefault="008E04EC" w:rsidP="00E909C8">
            <w:pPr>
              <w:tabs>
                <w:tab w:val="left" w:pos="2563"/>
                <w:tab w:val="right" w:pos="8306"/>
              </w:tabs>
              <w:ind w:left="75" w:hanging="180"/>
              <w:rPr>
                <w:rFonts w:ascii="Arial" w:eastAsia="Calibri" w:hAnsi="Arial" w:cs="Arial"/>
                <w:b/>
                <w:color w:val="000000"/>
                <w:spacing w:val="-2"/>
                <w:sz w:val="12"/>
                <w:szCs w:val="12"/>
              </w:rPr>
            </w:pPr>
          </w:p>
        </w:tc>
        <w:tc>
          <w:tcPr>
            <w:tcW w:w="1654" w:type="dxa"/>
            <w:shd w:val="clear" w:color="auto" w:fill="FAFAFA"/>
            <w:vAlign w:val="bottom"/>
          </w:tcPr>
          <w:p w:rsidR="008E04EC" w:rsidRPr="005912BA" w:rsidRDefault="008E04EC" w:rsidP="00E909C8">
            <w:pPr>
              <w:ind w:right="-72"/>
              <w:jc w:val="right"/>
              <w:rPr>
                <w:rFonts w:ascii="Arial" w:eastAsia="Calibri" w:hAnsi="Arial" w:cs="Arial"/>
                <w:bCs/>
                <w:color w:val="000000"/>
                <w:sz w:val="12"/>
                <w:szCs w:val="12"/>
                <w:lang w:bidi="ar-SA"/>
              </w:rPr>
            </w:pPr>
          </w:p>
        </w:tc>
        <w:tc>
          <w:tcPr>
            <w:tcW w:w="1654" w:type="dxa"/>
            <w:shd w:val="clear" w:color="auto" w:fill="FAFAFA"/>
          </w:tcPr>
          <w:p w:rsidR="008E04EC" w:rsidRPr="005912BA" w:rsidRDefault="008E04EC" w:rsidP="00E909C8">
            <w:pPr>
              <w:ind w:right="-72"/>
              <w:jc w:val="right"/>
              <w:rPr>
                <w:rFonts w:ascii="Arial" w:eastAsia="Calibri" w:hAnsi="Arial" w:cs="Arial"/>
                <w:bCs/>
                <w:color w:val="000000"/>
                <w:sz w:val="12"/>
                <w:szCs w:val="12"/>
                <w:lang w:bidi="ar-SA"/>
              </w:rPr>
            </w:pPr>
          </w:p>
        </w:tc>
        <w:tc>
          <w:tcPr>
            <w:tcW w:w="1654" w:type="dxa"/>
            <w:shd w:val="clear" w:color="auto" w:fill="FAFAFA"/>
            <w:vAlign w:val="bottom"/>
          </w:tcPr>
          <w:p w:rsidR="008E04EC" w:rsidRPr="005912BA" w:rsidRDefault="008E04EC" w:rsidP="00E909C8">
            <w:pPr>
              <w:ind w:right="-72"/>
              <w:jc w:val="right"/>
              <w:rPr>
                <w:rFonts w:ascii="Arial" w:eastAsia="Calibri" w:hAnsi="Arial" w:cs="Arial"/>
                <w:bCs/>
                <w:color w:val="000000"/>
                <w:sz w:val="12"/>
                <w:szCs w:val="12"/>
                <w:lang w:bidi="ar-SA"/>
              </w:rPr>
            </w:pPr>
          </w:p>
        </w:tc>
      </w:tr>
      <w:tr w:rsidR="008E04EC" w:rsidRPr="00E909C8" w:rsidTr="005912BA">
        <w:trPr>
          <w:trHeight w:val="20"/>
        </w:trPr>
        <w:tc>
          <w:tcPr>
            <w:tcW w:w="4536" w:type="dxa"/>
            <w:vAlign w:val="bottom"/>
            <w:hideMark/>
          </w:tcPr>
          <w:p w:rsidR="008E04EC" w:rsidRPr="00E909C8" w:rsidRDefault="008E04EC" w:rsidP="00E909C8">
            <w:pPr>
              <w:tabs>
                <w:tab w:val="left" w:pos="2563"/>
                <w:tab w:val="right" w:pos="8306"/>
              </w:tabs>
              <w:ind w:left="75" w:hanging="180"/>
              <w:rPr>
                <w:rFonts w:ascii="Arial" w:eastAsia="Calibri" w:hAnsi="Arial" w:cs="Arial"/>
                <w:b/>
                <w:color w:val="000000"/>
                <w:spacing w:val="-2"/>
                <w:sz w:val="18"/>
                <w:szCs w:val="18"/>
              </w:rPr>
            </w:pPr>
            <w:r w:rsidRPr="00E909C8">
              <w:rPr>
                <w:rFonts w:ascii="Arial" w:eastAsia="Calibri" w:hAnsi="Arial" w:cs="Arial"/>
                <w:b/>
                <w:color w:val="000000"/>
                <w:spacing w:val="-2"/>
                <w:sz w:val="18"/>
                <w:szCs w:val="18"/>
              </w:rPr>
              <w:t>Financial assets - current</w:t>
            </w:r>
          </w:p>
        </w:tc>
        <w:tc>
          <w:tcPr>
            <w:tcW w:w="1654" w:type="dxa"/>
            <w:shd w:val="clear" w:color="auto" w:fill="FAFAFA"/>
            <w:vAlign w:val="bottom"/>
          </w:tcPr>
          <w:p w:rsidR="008E04EC" w:rsidRPr="00E909C8" w:rsidRDefault="008E04EC" w:rsidP="00E909C8">
            <w:pPr>
              <w:ind w:right="-72"/>
              <w:jc w:val="right"/>
              <w:rPr>
                <w:rFonts w:ascii="Arial" w:eastAsia="Calibri" w:hAnsi="Arial" w:cs="Arial"/>
                <w:bCs/>
                <w:color w:val="000000"/>
                <w:sz w:val="18"/>
                <w:szCs w:val="18"/>
                <w:lang w:bidi="ar-SA"/>
              </w:rPr>
            </w:pPr>
          </w:p>
        </w:tc>
        <w:tc>
          <w:tcPr>
            <w:tcW w:w="1654" w:type="dxa"/>
            <w:shd w:val="clear" w:color="auto" w:fill="FAFAFA"/>
            <w:vAlign w:val="bottom"/>
          </w:tcPr>
          <w:p w:rsidR="008E04EC" w:rsidRPr="00E909C8" w:rsidRDefault="008E04EC" w:rsidP="00E909C8">
            <w:pPr>
              <w:ind w:right="-72"/>
              <w:jc w:val="right"/>
              <w:rPr>
                <w:rFonts w:ascii="Arial" w:eastAsia="Calibri" w:hAnsi="Arial" w:cs="Arial"/>
                <w:bCs/>
                <w:color w:val="000000"/>
                <w:sz w:val="18"/>
                <w:szCs w:val="18"/>
                <w:lang w:bidi="ar-SA"/>
              </w:rPr>
            </w:pPr>
          </w:p>
        </w:tc>
        <w:tc>
          <w:tcPr>
            <w:tcW w:w="1654" w:type="dxa"/>
            <w:shd w:val="clear" w:color="auto" w:fill="FAFAFA"/>
            <w:vAlign w:val="bottom"/>
          </w:tcPr>
          <w:p w:rsidR="008E04EC" w:rsidRPr="00E909C8" w:rsidRDefault="008E04EC" w:rsidP="00E909C8">
            <w:pPr>
              <w:ind w:right="-72"/>
              <w:jc w:val="right"/>
              <w:rPr>
                <w:rFonts w:ascii="Arial" w:eastAsia="Calibri" w:hAnsi="Arial" w:cs="Arial"/>
                <w:bCs/>
                <w:color w:val="000000"/>
                <w:sz w:val="18"/>
                <w:szCs w:val="18"/>
                <w:lang w:bidi="ar-SA"/>
              </w:rPr>
            </w:pPr>
          </w:p>
        </w:tc>
      </w:tr>
      <w:tr w:rsidR="00F61C07" w:rsidRPr="00E909C8" w:rsidTr="005912BA">
        <w:trPr>
          <w:trHeight w:val="20"/>
        </w:trPr>
        <w:tc>
          <w:tcPr>
            <w:tcW w:w="4536" w:type="dxa"/>
            <w:vAlign w:val="bottom"/>
          </w:tcPr>
          <w:p w:rsidR="00F61C07" w:rsidRPr="00E909C8" w:rsidRDefault="00F61C07" w:rsidP="00E909C8">
            <w:pPr>
              <w:tabs>
                <w:tab w:val="right" w:pos="8306"/>
              </w:tabs>
              <w:ind w:left="75" w:hanging="180"/>
              <w:jc w:val="both"/>
              <w:rPr>
                <w:rFonts w:ascii="Arial" w:eastAsia="Calibri" w:hAnsi="Arial" w:cs="Arial"/>
                <w:bCs/>
                <w:color w:val="000000"/>
                <w:spacing w:val="-2"/>
                <w:sz w:val="18"/>
                <w:szCs w:val="18"/>
              </w:rPr>
            </w:pPr>
            <w:r w:rsidRPr="00E909C8">
              <w:rPr>
                <w:rFonts w:ascii="Arial" w:eastAsia="Calibri" w:hAnsi="Arial" w:cs="Arial"/>
                <w:bCs/>
                <w:color w:val="000000"/>
                <w:spacing w:val="-2"/>
                <w:sz w:val="18"/>
                <w:szCs w:val="18"/>
              </w:rPr>
              <w:t>Cash and cash equivalents</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sz w:val="18"/>
                <w:szCs w:val="18"/>
                <w:lang w:val="en-GB"/>
              </w:rPr>
            </w:pPr>
            <w:r w:rsidRPr="00E909C8">
              <w:rPr>
                <w:rFonts w:ascii="Arial" w:eastAsia="Calibri" w:hAnsi="Arial" w:cs="Arial"/>
                <w:bCs/>
                <w:sz w:val="18"/>
                <w:szCs w:val="18"/>
                <w:lang w:val="en-GB"/>
              </w:rPr>
              <w:t>-</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sz w:val="18"/>
                <w:szCs w:val="18"/>
              </w:rPr>
            </w:pPr>
            <w:r w:rsidRPr="00E909C8">
              <w:rPr>
                <w:rFonts w:ascii="Arial" w:hAnsi="Arial" w:cs="Arial"/>
                <w:sz w:val="18"/>
                <w:szCs w:val="18"/>
              </w:rPr>
              <w:t>249,897,985</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sz w:val="18"/>
                <w:szCs w:val="18"/>
              </w:rPr>
            </w:pPr>
            <w:r w:rsidRPr="00E909C8">
              <w:rPr>
                <w:rFonts w:ascii="Arial" w:hAnsi="Arial" w:cs="Arial"/>
                <w:sz w:val="18"/>
                <w:szCs w:val="18"/>
              </w:rPr>
              <w:t>249,897,985</w:t>
            </w:r>
          </w:p>
        </w:tc>
      </w:tr>
      <w:tr w:rsidR="00F61C07" w:rsidRPr="00E909C8" w:rsidTr="005912BA">
        <w:trPr>
          <w:trHeight w:val="20"/>
        </w:trPr>
        <w:tc>
          <w:tcPr>
            <w:tcW w:w="4536" w:type="dxa"/>
            <w:vAlign w:val="bottom"/>
          </w:tcPr>
          <w:p w:rsidR="00F61C07" w:rsidRPr="00E909C8" w:rsidRDefault="00F61C07" w:rsidP="00E909C8">
            <w:pPr>
              <w:tabs>
                <w:tab w:val="right" w:pos="8306"/>
              </w:tabs>
              <w:ind w:left="75" w:hanging="180"/>
              <w:jc w:val="both"/>
              <w:rPr>
                <w:rFonts w:ascii="Arial" w:eastAsia="Calibri" w:hAnsi="Arial" w:cs="Arial"/>
                <w:bCs/>
                <w:color w:val="000000"/>
                <w:spacing w:val="-2"/>
                <w:sz w:val="18"/>
                <w:szCs w:val="18"/>
              </w:rPr>
            </w:pPr>
            <w:r w:rsidRPr="00E909C8">
              <w:rPr>
                <w:rFonts w:ascii="Arial" w:eastAsia="Calibri" w:hAnsi="Arial" w:cs="Arial"/>
                <w:bCs/>
                <w:color w:val="000000"/>
                <w:spacing w:val="-2"/>
                <w:sz w:val="18"/>
                <w:szCs w:val="18"/>
              </w:rPr>
              <w:t>Fixed accounts deposits 3 - 12 months</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sz w:val="18"/>
                <w:szCs w:val="18"/>
                <w:lang w:val="en-GB"/>
              </w:rPr>
            </w:pPr>
            <w:r w:rsidRPr="00E909C8">
              <w:rPr>
                <w:rFonts w:ascii="Arial" w:eastAsia="Calibri" w:hAnsi="Arial" w:cs="Arial"/>
                <w:bCs/>
                <w:sz w:val="18"/>
                <w:szCs w:val="18"/>
                <w:lang w:val="en-GB"/>
              </w:rPr>
              <w:t>-</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sz w:val="18"/>
                <w:szCs w:val="18"/>
              </w:rPr>
            </w:pPr>
            <w:r w:rsidRPr="00E909C8">
              <w:rPr>
                <w:rFonts w:ascii="Arial" w:hAnsi="Arial" w:cs="Arial"/>
                <w:sz w:val="18"/>
                <w:szCs w:val="18"/>
              </w:rPr>
              <w:t>431,258</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sz w:val="18"/>
                <w:szCs w:val="18"/>
              </w:rPr>
            </w:pPr>
            <w:r w:rsidRPr="00E909C8">
              <w:rPr>
                <w:rFonts w:ascii="Arial" w:hAnsi="Arial" w:cs="Arial"/>
                <w:sz w:val="18"/>
                <w:szCs w:val="18"/>
              </w:rPr>
              <w:t>431,258</w:t>
            </w:r>
          </w:p>
        </w:tc>
      </w:tr>
      <w:tr w:rsidR="00F61C07" w:rsidRPr="00E909C8" w:rsidTr="005912BA">
        <w:trPr>
          <w:trHeight w:val="20"/>
        </w:trPr>
        <w:tc>
          <w:tcPr>
            <w:tcW w:w="4536" w:type="dxa"/>
            <w:vAlign w:val="bottom"/>
            <w:hideMark/>
          </w:tcPr>
          <w:p w:rsidR="00F61C07" w:rsidRPr="00E909C8" w:rsidRDefault="00F61C07" w:rsidP="005912BA">
            <w:pPr>
              <w:tabs>
                <w:tab w:val="right" w:pos="8306"/>
              </w:tabs>
              <w:ind w:left="75" w:hanging="180"/>
              <w:jc w:val="both"/>
              <w:rPr>
                <w:rFonts w:ascii="Arial" w:eastAsia="Calibri" w:hAnsi="Arial" w:cs="Arial"/>
                <w:bCs/>
                <w:color w:val="000000"/>
                <w:spacing w:val="-2"/>
                <w:sz w:val="18"/>
                <w:szCs w:val="18"/>
              </w:rPr>
            </w:pPr>
            <w:r w:rsidRPr="00E909C8">
              <w:rPr>
                <w:rFonts w:ascii="Arial" w:eastAsia="Calibri" w:hAnsi="Arial" w:cs="Arial"/>
                <w:bCs/>
                <w:color w:val="000000"/>
                <w:spacing w:val="-2"/>
                <w:sz w:val="18"/>
                <w:szCs w:val="18"/>
              </w:rPr>
              <w:t>Trade receivables</w:t>
            </w:r>
            <w:r w:rsidR="002D45A1">
              <w:rPr>
                <w:rFonts w:ascii="Arial" w:eastAsia="Calibri" w:hAnsi="Arial" w:cstheme="minorBidi" w:hint="cs"/>
                <w:bCs/>
                <w:color w:val="000000"/>
                <w:spacing w:val="-2"/>
                <w:sz w:val="18"/>
                <w:szCs w:val="18"/>
                <w:cs/>
              </w:rPr>
              <w:t xml:space="preserve"> </w:t>
            </w:r>
            <w:r w:rsidR="002D45A1">
              <w:rPr>
                <w:rFonts w:ascii="Arial" w:eastAsia="Calibri" w:hAnsi="Arial" w:cstheme="minorBidi"/>
                <w:bCs/>
                <w:color w:val="000000"/>
                <w:spacing w:val="-2"/>
                <w:sz w:val="18"/>
                <w:szCs w:val="18"/>
              </w:rPr>
              <w:t>and</w:t>
            </w:r>
            <w:r w:rsidRPr="00E909C8">
              <w:rPr>
                <w:rFonts w:ascii="Arial" w:eastAsia="Calibri" w:hAnsi="Arial" w:cs="Arial"/>
                <w:bCs/>
                <w:color w:val="000000"/>
                <w:spacing w:val="-2"/>
                <w:sz w:val="18"/>
                <w:szCs w:val="18"/>
              </w:rPr>
              <w:t xml:space="preserve"> other receivables</w:t>
            </w:r>
          </w:p>
        </w:tc>
        <w:tc>
          <w:tcPr>
            <w:tcW w:w="1654" w:type="dxa"/>
            <w:shd w:val="clear" w:color="auto" w:fill="FAFAFA"/>
            <w:vAlign w:val="bottom"/>
          </w:tcPr>
          <w:p w:rsidR="00F61C07" w:rsidRPr="00E909C8" w:rsidRDefault="00F61C07" w:rsidP="002D45A1">
            <w:pPr>
              <w:ind w:right="-72"/>
              <w:jc w:val="right"/>
              <w:rPr>
                <w:rFonts w:ascii="Arial" w:eastAsia="Calibri" w:hAnsi="Arial" w:cs="Arial"/>
                <w:bCs/>
                <w:sz w:val="18"/>
                <w:szCs w:val="18"/>
              </w:rPr>
            </w:pPr>
            <w:r w:rsidRPr="00E909C8">
              <w:rPr>
                <w:rFonts w:ascii="Arial" w:eastAsia="Calibri" w:hAnsi="Arial" w:cs="Arial"/>
                <w:bCs/>
                <w:sz w:val="18"/>
                <w:szCs w:val="18"/>
              </w:rPr>
              <w:t>-</w:t>
            </w:r>
          </w:p>
        </w:tc>
        <w:tc>
          <w:tcPr>
            <w:tcW w:w="1654" w:type="dxa"/>
            <w:shd w:val="clear" w:color="auto" w:fill="FAFAFA"/>
            <w:vAlign w:val="bottom"/>
          </w:tcPr>
          <w:p w:rsidR="00F61C07" w:rsidRPr="00E909C8" w:rsidRDefault="00A50D00" w:rsidP="002D45A1">
            <w:pPr>
              <w:ind w:right="-72"/>
              <w:jc w:val="right"/>
              <w:rPr>
                <w:rFonts w:ascii="Arial" w:eastAsia="Calibri" w:hAnsi="Arial" w:cs="Arial"/>
                <w:bCs/>
                <w:sz w:val="18"/>
                <w:szCs w:val="18"/>
              </w:rPr>
            </w:pPr>
            <w:r>
              <w:rPr>
                <w:rFonts w:ascii="Arial" w:eastAsia="Calibri" w:hAnsi="Arial" w:cs="Arial"/>
                <w:bCs/>
                <w:sz w:val="18"/>
                <w:szCs w:val="18"/>
              </w:rPr>
              <w:t>527,812,946</w:t>
            </w:r>
          </w:p>
        </w:tc>
        <w:tc>
          <w:tcPr>
            <w:tcW w:w="1654" w:type="dxa"/>
            <w:shd w:val="clear" w:color="auto" w:fill="FAFAFA"/>
            <w:vAlign w:val="bottom"/>
          </w:tcPr>
          <w:p w:rsidR="00F61C07" w:rsidRPr="00E909C8" w:rsidRDefault="00A50D00" w:rsidP="002D45A1">
            <w:pPr>
              <w:ind w:right="-72"/>
              <w:jc w:val="right"/>
              <w:rPr>
                <w:rFonts w:ascii="Arial" w:eastAsia="Calibri" w:hAnsi="Arial" w:cs="Arial"/>
                <w:bCs/>
                <w:sz w:val="18"/>
                <w:szCs w:val="18"/>
              </w:rPr>
            </w:pPr>
            <w:r>
              <w:rPr>
                <w:rFonts w:ascii="Arial" w:eastAsia="Calibri" w:hAnsi="Arial" w:cs="Arial"/>
                <w:bCs/>
                <w:sz w:val="18"/>
                <w:szCs w:val="18"/>
              </w:rPr>
              <w:t>527,812,946</w:t>
            </w:r>
          </w:p>
        </w:tc>
      </w:tr>
      <w:tr w:rsidR="00F61C07" w:rsidRPr="00E909C8" w:rsidTr="005912BA">
        <w:trPr>
          <w:trHeight w:val="20"/>
        </w:trPr>
        <w:tc>
          <w:tcPr>
            <w:tcW w:w="4536" w:type="dxa"/>
            <w:vAlign w:val="bottom"/>
          </w:tcPr>
          <w:p w:rsidR="00F61C07" w:rsidRPr="00E909C8" w:rsidRDefault="00F61C07" w:rsidP="00E909C8">
            <w:pPr>
              <w:tabs>
                <w:tab w:val="right" w:pos="8306"/>
              </w:tabs>
              <w:ind w:left="75" w:hanging="180"/>
              <w:jc w:val="both"/>
              <w:rPr>
                <w:rFonts w:ascii="Arial" w:eastAsia="Calibri" w:hAnsi="Arial" w:cs="Arial"/>
                <w:bCs/>
                <w:color w:val="000000"/>
                <w:spacing w:val="-2"/>
                <w:sz w:val="18"/>
                <w:szCs w:val="18"/>
              </w:rPr>
            </w:pPr>
            <w:r w:rsidRPr="00E909C8">
              <w:rPr>
                <w:rFonts w:ascii="Arial" w:eastAsia="Calibri" w:hAnsi="Arial" w:cs="Arial"/>
                <w:bCs/>
                <w:color w:val="000000"/>
                <w:spacing w:val="-2"/>
                <w:sz w:val="18"/>
                <w:szCs w:val="18"/>
              </w:rPr>
              <w:t>Derivative assets - trading (FVPL)</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sz w:val="18"/>
                <w:szCs w:val="18"/>
                <w:lang w:val="en-GB"/>
              </w:rPr>
            </w:pPr>
            <w:r w:rsidRPr="00E909C8">
              <w:rPr>
                <w:rFonts w:ascii="Arial" w:eastAsia="Calibri" w:hAnsi="Arial" w:cs="Arial"/>
                <w:bCs/>
                <w:sz w:val="18"/>
                <w:szCs w:val="18"/>
                <w:lang w:val="en-GB"/>
              </w:rPr>
              <w:t>27,302</w:t>
            </w:r>
          </w:p>
        </w:tc>
        <w:tc>
          <w:tcPr>
            <w:tcW w:w="1654" w:type="dxa"/>
            <w:shd w:val="clear" w:color="auto" w:fill="FAFAFA"/>
            <w:vAlign w:val="bottom"/>
          </w:tcPr>
          <w:p w:rsidR="00F61C07" w:rsidRPr="005912BA" w:rsidRDefault="00F61C07" w:rsidP="005912BA">
            <w:pPr>
              <w:ind w:right="-72"/>
              <w:jc w:val="right"/>
              <w:rPr>
                <w:rFonts w:ascii="Arial" w:eastAsia="Calibri" w:hAnsi="Arial" w:cs="Arial"/>
                <w:bCs/>
                <w:sz w:val="18"/>
                <w:szCs w:val="18"/>
              </w:rPr>
            </w:pPr>
            <w:r w:rsidRPr="005912BA">
              <w:rPr>
                <w:rFonts w:ascii="Arial" w:eastAsia="Calibri" w:hAnsi="Arial" w:cs="Arial"/>
                <w:bCs/>
                <w:sz w:val="18"/>
                <w:szCs w:val="18"/>
              </w:rPr>
              <w:t>-</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sz w:val="18"/>
                <w:szCs w:val="18"/>
              </w:rPr>
            </w:pPr>
            <w:r w:rsidRPr="00E909C8">
              <w:rPr>
                <w:rFonts w:ascii="Arial" w:hAnsi="Arial" w:cs="Arial"/>
                <w:sz w:val="18"/>
                <w:szCs w:val="18"/>
              </w:rPr>
              <w:t>27,302</w:t>
            </w:r>
          </w:p>
        </w:tc>
      </w:tr>
      <w:tr w:rsidR="00F61C07" w:rsidRPr="00E909C8" w:rsidTr="005912BA">
        <w:trPr>
          <w:trHeight w:val="20"/>
        </w:trPr>
        <w:tc>
          <w:tcPr>
            <w:tcW w:w="4536" w:type="dxa"/>
            <w:vAlign w:val="bottom"/>
          </w:tcPr>
          <w:p w:rsidR="00F61C07" w:rsidRPr="00E909C8" w:rsidRDefault="00F61C07" w:rsidP="00E909C8">
            <w:pPr>
              <w:tabs>
                <w:tab w:val="right" w:pos="8306"/>
              </w:tabs>
              <w:ind w:left="75" w:hanging="180"/>
              <w:jc w:val="both"/>
              <w:rPr>
                <w:rFonts w:ascii="Arial" w:eastAsia="Calibri" w:hAnsi="Arial" w:cs="Arial"/>
                <w:bCs/>
                <w:color w:val="000000"/>
                <w:spacing w:val="-2"/>
                <w:sz w:val="18"/>
                <w:szCs w:val="18"/>
              </w:rPr>
            </w:pPr>
          </w:p>
        </w:tc>
        <w:tc>
          <w:tcPr>
            <w:tcW w:w="1654" w:type="dxa"/>
            <w:tcBorders>
              <w:top w:val="nil"/>
              <w:left w:val="nil"/>
              <w:right w:val="nil"/>
            </w:tcBorders>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c>
          <w:tcPr>
            <w:tcW w:w="1654" w:type="dxa"/>
            <w:tcBorders>
              <w:top w:val="nil"/>
              <w:left w:val="nil"/>
              <w:right w:val="nil"/>
            </w:tcBorders>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c>
          <w:tcPr>
            <w:tcW w:w="1654" w:type="dxa"/>
            <w:tcBorders>
              <w:top w:val="nil"/>
              <w:left w:val="nil"/>
              <w:right w:val="nil"/>
            </w:tcBorders>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r>
      <w:tr w:rsidR="00F61C07" w:rsidRPr="00E909C8" w:rsidTr="005912BA">
        <w:trPr>
          <w:trHeight w:val="20"/>
        </w:trPr>
        <w:tc>
          <w:tcPr>
            <w:tcW w:w="4536" w:type="dxa"/>
            <w:vAlign w:val="bottom"/>
          </w:tcPr>
          <w:p w:rsidR="00F61C07" w:rsidRPr="00E909C8" w:rsidRDefault="00F61C07" w:rsidP="00E909C8">
            <w:pPr>
              <w:tabs>
                <w:tab w:val="left" w:pos="2563"/>
                <w:tab w:val="right" w:pos="8306"/>
              </w:tabs>
              <w:ind w:left="75" w:hanging="180"/>
              <w:rPr>
                <w:rFonts w:ascii="Arial" w:eastAsia="Calibri" w:hAnsi="Arial" w:cs="Arial"/>
                <w:b/>
                <w:color w:val="000000"/>
                <w:spacing w:val="-2"/>
                <w:sz w:val="18"/>
                <w:szCs w:val="18"/>
              </w:rPr>
            </w:pPr>
            <w:r w:rsidRPr="00E909C8">
              <w:rPr>
                <w:rFonts w:ascii="Arial" w:eastAsia="Calibri" w:hAnsi="Arial" w:cs="Arial"/>
                <w:b/>
                <w:color w:val="000000"/>
                <w:spacing w:val="-2"/>
                <w:sz w:val="18"/>
                <w:szCs w:val="18"/>
              </w:rPr>
              <w:t>Financial assets - non-current</w:t>
            </w:r>
          </w:p>
        </w:tc>
        <w:tc>
          <w:tcPr>
            <w:tcW w:w="1654" w:type="dxa"/>
            <w:tcBorders>
              <w:top w:val="nil"/>
              <w:left w:val="nil"/>
              <w:right w:val="nil"/>
            </w:tcBorders>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c>
          <w:tcPr>
            <w:tcW w:w="1654" w:type="dxa"/>
            <w:tcBorders>
              <w:top w:val="nil"/>
              <w:left w:val="nil"/>
              <w:right w:val="nil"/>
            </w:tcBorders>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c>
          <w:tcPr>
            <w:tcW w:w="1654" w:type="dxa"/>
            <w:tcBorders>
              <w:top w:val="nil"/>
              <w:left w:val="nil"/>
              <w:right w:val="nil"/>
            </w:tcBorders>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r>
      <w:tr w:rsidR="00F61C07" w:rsidRPr="00E909C8" w:rsidTr="005912BA">
        <w:trPr>
          <w:trHeight w:val="20"/>
        </w:trPr>
        <w:tc>
          <w:tcPr>
            <w:tcW w:w="4536" w:type="dxa"/>
            <w:vAlign w:val="bottom"/>
          </w:tcPr>
          <w:p w:rsidR="00F61C07" w:rsidRPr="00E909C8" w:rsidRDefault="00F61C07" w:rsidP="00E909C8">
            <w:pPr>
              <w:tabs>
                <w:tab w:val="right" w:pos="8306"/>
              </w:tabs>
              <w:ind w:left="75" w:hanging="180"/>
              <w:jc w:val="both"/>
              <w:rPr>
                <w:rFonts w:ascii="Arial" w:eastAsia="Calibri" w:hAnsi="Arial" w:cs="Arial"/>
                <w:bCs/>
                <w:color w:val="000000"/>
                <w:spacing w:val="-2"/>
                <w:sz w:val="18"/>
                <w:szCs w:val="18"/>
              </w:rPr>
            </w:pPr>
            <w:r w:rsidRPr="00E909C8">
              <w:rPr>
                <w:rFonts w:ascii="Arial" w:eastAsia="Calibri" w:hAnsi="Arial" w:cs="Arial"/>
                <w:bCs/>
                <w:color w:val="000000"/>
                <w:spacing w:val="-2"/>
                <w:sz w:val="18"/>
                <w:szCs w:val="18"/>
              </w:rPr>
              <w:t>Fixed deposits pledged as collateral</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sz w:val="18"/>
                <w:szCs w:val="18"/>
                <w:lang w:val="en-GB"/>
              </w:rPr>
            </w:pPr>
            <w:r w:rsidRPr="00E909C8">
              <w:rPr>
                <w:rFonts w:ascii="Arial" w:eastAsia="Calibri" w:hAnsi="Arial" w:cs="Arial"/>
                <w:bCs/>
                <w:sz w:val="18"/>
                <w:szCs w:val="18"/>
                <w:lang w:val="en-GB"/>
              </w:rPr>
              <w:t>-</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sz w:val="18"/>
                <w:szCs w:val="18"/>
              </w:rPr>
            </w:pPr>
            <w:r w:rsidRPr="00E909C8">
              <w:rPr>
                <w:rFonts w:ascii="Arial" w:hAnsi="Arial" w:cs="Arial"/>
                <w:sz w:val="18"/>
                <w:szCs w:val="18"/>
              </w:rPr>
              <w:t>275,415,097</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sz w:val="18"/>
                <w:szCs w:val="18"/>
              </w:rPr>
            </w:pPr>
            <w:r w:rsidRPr="00E909C8">
              <w:rPr>
                <w:rFonts w:ascii="Arial" w:hAnsi="Arial" w:cs="Arial"/>
                <w:sz w:val="18"/>
                <w:szCs w:val="18"/>
              </w:rPr>
              <w:t>275,415,097</w:t>
            </w:r>
          </w:p>
        </w:tc>
      </w:tr>
      <w:tr w:rsidR="00F61C07" w:rsidRPr="005912BA" w:rsidTr="005912BA">
        <w:trPr>
          <w:trHeight w:val="73"/>
        </w:trPr>
        <w:tc>
          <w:tcPr>
            <w:tcW w:w="4536" w:type="dxa"/>
            <w:vAlign w:val="bottom"/>
          </w:tcPr>
          <w:p w:rsidR="00F61C07" w:rsidRPr="005912BA" w:rsidRDefault="00F61C07" w:rsidP="00E909C8">
            <w:pPr>
              <w:tabs>
                <w:tab w:val="right" w:pos="8306"/>
              </w:tabs>
              <w:ind w:left="75" w:hanging="180"/>
              <w:jc w:val="both"/>
              <w:rPr>
                <w:rFonts w:ascii="Arial" w:eastAsia="Calibri" w:hAnsi="Arial" w:cs="Arial"/>
                <w:b/>
                <w:color w:val="000000"/>
                <w:sz w:val="12"/>
                <w:szCs w:val="12"/>
                <w:lang w:bidi="ar-SA"/>
              </w:rPr>
            </w:pPr>
          </w:p>
        </w:tc>
        <w:tc>
          <w:tcPr>
            <w:tcW w:w="1654" w:type="dxa"/>
            <w:tcBorders>
              <w:top w:val="single" w:sz="4" w:space="0" w:color="auto"/>
              <w:left w:val="nil"/>
              <w:bottom w:val="nil"/>
              <w:right w:val="nil"/>
            </w:tcBorders>
            <w:shd w:val="clear" w:color="auto" w:fill="FAFAFA"/>
            <w:vAlign w:val="bottom"/>
          </w:tcPr>
          <w:p w:rsidR="00F61C07" w:rsidRPr="005912BA" w:rsidRDefault="00F61C07" w:rsidP="00E909C8">
            <w:pPr>
              <w:ind w:right="-72"/>
              <w:jc w:val="right"/>
              <w:rPr>
                <w:rFonts w:ascii="Arial" w:eastAsia="Calibri" w:hAnsi="Arial" w:cs="Arial"/>
                <w:bCs/>
                <w:color w:val="000000"/>
                <w:sz w:val="12"/>
                <w:szCs w:val="12"/>
                <w:lang w:bidi="ar-SA"/>
              </w:rPr>
            </w:pPr>
          </w:p>
        </w:tc>
        <w:tc>
          <w:tcPr>
            <w:tcW w:w="1654" w:type="dxa"/>
            <w:tcBorders>
              <w:top w:val="single" w:sz="4" w:space="0" w:color="auto"/>
              <w:left w:val="nil"/>
              <w:bottom w:val="nil"/>
              <w:right w:val="nil"/>
            </w:tcBorders>
            <w:shd w:val="clear" w:color="auto" w:fill="FAFAFA"/>
            <w:vAlign w:val="bottom"/>
          </w:tcPr>
          <w:p w:rsidR="00F61C07" w:rsidRPr="005912BA" w:rsidRDefault="00F61C07" w:rsidP="00E909C8">
            <w:pPr>
              <w:ind w:right="-72"/>
              <w:jc w:val="right"/>
              <w:rPr>
                <w:rFonts w:ascii="Arial" w:eastAsia="Calibri" w:hAnsi="Arial" w:cs="Arial"/>
                <w:bCs/>
                <w:color w:val="000000"/>
                <w:sz w:val="12"/>
                <w:szCs w:val="12"/>
                <w:lang w:bidi="ar-SA"/>
              </w:rPr>
            </w:pPr>
          </w:p>
        </w:tc>
        <w:tc>
          <w:tcPr>
            <w:tcW w:w="1654" w:type="dxa"/>
            <w:tcBorders>
              <w:top w:val="single" w:sz="4" w:space="0" w:color="auto"/>
              <w:left w:val="nil"/>
              <w:bottom w:val="nil"/>
              <w:right w:val="nil"/>
            </w:tcBorders>
            <w:shd w:val="clear" w:color="auto" w:fill="FAFAFA"/>
            <w:vAlign w:val="bottom"/>
          </w:tcPr>
          <w:p w:rsidR="00F61C07" w:rsidRPr="005912BA" w:rsidRDefault="00F61C07" w:rsidP="00E909C8">
            <w:pPr>
              <w:ind w:right="-72"/>
              <w:jc w:val="right"/>
              <w:rPr>
                <w:rFonts w:ascii="Arial" w:eastAsia="Calibri" w:hAnsi="Arial" w:cs="Arial"/>
                <w:bCs/>
                <w:color w:val="000000"/>
                <w:sz w:val="12"/>
                <w:szCs w:val="12"/>
                <w:lang w:bidi="ar-SA"/>
              </w:rPr>
            </w:pPr>
          </w:p>
        </w:tc>
      </w:tr>
      <w:tr w:rsidR="00F61C07" w:rsidRPr="00E909C8" w:rsidTr="005912BA">
        <w:trPr>
          <w:trHeight w:val="20"/>
        </w:trPr>
        <w:tc>
          <w:tcPr>
            <w:tcW w:w="4536" w:type="dxa"/>
            <w:vAlign w:val="bottom"/>
            <w:hideMark/>
          </w:tcPr>
          <w:p w:rsidR="00F61C07" w:rsidRPr="00E909C8" w:rsidRDefault="00F61C07" w:rsidP="00E909C8">
            <w:pPr>
              <w:tabs>
                <w:tab w:val="right" w:pos="8306"/>
              </w:tabs>
              <w:ind w:left="75" w:hanging="180"/>
              <w:jc w:val="both"/>
              <w:rPr>
                <w:rFonts w:ascii="Arial" w:eastAsia="Calibri" w:hAnsi="Arial" w:cs="Arial"/>
                <w:b/>
                <w:color w:val="000000"/>
                <w:sz w:val="18"/>
                <w:szCs w:val="18"/>
                <w:lang w:val="en-GB"/>
              </w:rPr>
            </w:pPr>
            <w:r w:rsidRPr="00E909C8">
              <w:rPr>
                <w:rFonts w:ascii="Arial" w:eastAsia="Calibri" w:hAnsi="Arial" w:cs="Arial"/>
                <w:b/>
                <w:color w:val="000000"/>
                <w:sz w:val="18"/>
                <w:szCs w:val="18"/>
                <w:lang w:bidi="ar-SA"/>
              </w:rPr>
              <w:t>Total financial assets</w:t>
            </w:r>
            <w:r w:rsidRPr="00E909C8">
              <w:rPr>
                <w:rFonts w:ascii="Arial" w:eastAsia="Calibri" w:hAnsi="Arial" w:cs="Arial"/>
                <w:b/>
                <w:color w:val="000000"/>
                <w:sz w:val="18"/>
                <w:szCs w:val="18"/>
              </w:rPr>
              <w:t xml:space="preserve"> </w:t>
            </w:r>
          </w:p>
        </w:tc>
        <w:tc>
          <w:tcPr>
            <w:tcW w:w="1654" w:type="dxa"/>
            <w:tcBorders>
              <w:top w:val="nil"/>
              <w:left w:val="nil"/>
              <w:bottom w:val="single" w:sz="4" w:space="0" w:color="auto"/>
              <w:right w:val="nil"/>
            </w:tcBorders>
            <w:shd w:val="clear" w:color="auto" w:fill="FAFAFA"/>
            <w:vAlign w:val="bottom"/>
          </w:tcPr>
          <w:p w:rsidR="00F61C07" w:rsidRPr="00E909C8" w:rsidRDefault="00F61C07" w:rsidP="00E909C8">
            <w:pPr>
              <w:ind w:right="-72"/>
              <w:jc w:val="right"/>
              <w:rPr>
                <w:rFonts w:ascii="Arial" w:eastAsia="Calibri" w:hAnsi="Arial" w:cs="Arial"/>
                <w:b/>
                <w:sz w:val="18"/>
                <w:szCs w:val="18"/>
                <w:lang w:val="en-GB"/>
              </w:rPr>
            </w:pPr>
            <w:r w:rsidRPr="00E909C8">
              <w:rPr>
                <w:rFonts w:ascii="Arial" w:eastAsia="Calibri" w:hAnsi="Arial" w:cs="Arial"/>
                <w:b/>
                <w:sz w:val="18"/>
                <w:szCs w:val="18"/>
                <w:lang w:val="en-GB"/>
              </w:rPr>
              <w:t>27,302</w:t>
            </w:r>
          </w:p>
        </w:tc>
        <w:tc>
          <w:tcPr>
            <w:tcW w:w="1654" w:type="dxa"/>
            <w:tcBorders>
              <w:top w:val="nil"/>
              <w:left w:val="nil"/>
              <w:bottom w:val="single" w:sz="4" w:space="0" w:color="auto"/>
              <w:right w:val="nil"/>
            </w:tcBorders>
            <w:shd w:val="clear" w:color="auto" w:fill="FAFAFA"/>
            <w:vAlign w:val="bottom"/>
          </w:tcPr>
          <w:p w:rsidR="00F61C07" w:rsidRPr="00E909C8" w:rsidRDefault="00A50D00" w:rsidP="00E909C8">
            <w:pPr>
              <w:ind w:right="-72"/>
              <w:jc w:val="right"/>
              <w:rPr>
                <w:rFonts w:ascii="Arial" w:eastAsia="Calibri" w:hAnsi="Arial" w:cs="Arial"/>
                <w:b/>
                <w:sz w:val="18"/>
                <w:szCs w:val="18"/>
              </w:rPr>
            </w:pPr>
            <w:r>
              <w:rPr>
                <w:rFonts w:ascii="Arial" w:hAnsi="Arial" w:cs="Arial"/>
                <w:b/>
                <w:sz w:val="18"/>
                <w:szCs w:val="18"/>
              </w:rPr>
              <w:t>1,053,557,286</w:t>
            </w:r>
          </w:p>
        </w:tc>
        <w:tc>
          <w:tcPr>
            <w:tcW w:w="1654" w:type="dxa"/>
            <w:tcBorders>
              <w:top w:val="nil"/>
              <w:left w:val="nil"/>
              <w:bottom w:val="single" w:sz="4" w:space="0" w:color="auto"/>
              <w:right w:val="nil"/>
            </w:tcBorders>
            <w:shd w:val="clear" w:color="auto" w:fill="FAFAFA"/>
            <w:vAlign w:val="bottom"/>
          </w:tcPr>
          <w:p w:rsidR="00F61C07" w:rsidRPr="00E909C8" w:rsidRDefault="00F61C07" w:rsidP="00E909C8">
            <w:pPr>
              <w:ind w:right="-72"/>
              <w:jc w:val="right"/>
              <w:rPr>
                <w:rFonts w:ascii="Arial" w:eastAsia="Calibri" w:hAnsi="Arial" w:cs="Arial"/>
                <w:b/>
                <w:sz w:val="18"/>
                <w:szCs w:val="18"/>
              </w:rPr>
            </w:pPr>
            <w:r w:rsidRPr="00E909C8">
              <w:rPr>
                <w:rFonts w:ascii="Arial" w:hAnsi="Arial" w:cs="Arial"/>
                <w:b/>
                <w:sz w:val="18"/>
                <w:szCs w:val="18"/>
              </w:rPr>
              <w:t>1,</w:t>
            </w:r>
            <w:r w:rsidR="00A50D00">
              <w:rPr>
                <w:rFonts w:ascii="Arial" w:hAnsi="Arial" w:cs="Arial"/>
                <w:b/>
                <w:sz w:val="18"/>
                <w:szCs w:val="18"/>
              </w:rPr>
              <w:t>053,584,588</w:t>
            </w:r>
          </w:p>
        </w:tc>
      </w:tr>
      <w:tr w:rsidR="00F61C07" w:rsidRPr="00E909C8" w:rsidTr="005912BA">
        <w:trPr>
          <w:trHeight w:val="20"/>
        </w:trPr>
        <w:tc>
          <w:tcPr>
            <w:tcW w:w="4536" w:type="dxa"/>
            <w:vAlign w:val="bottom"/>
          </w:tcPr>
          <w:p w:rsidR="00F61C07" w:rsidRPr="00E909C8" w:rsidRDefault="00F61C07" w:rsidP="00E909C8">
            <w:pPr>
              <w:tabs>
                <w:tab w:val="right" w:pos="8306"/>
              </w:tabs>
              <w:ind w:left="75" w:hanging="180"/>
              <w:jc w:val="both"/>
              <w:rPr>
                <w:rFonts w:ascii="Arial" w:eastAsia="Calibri" w:hAnsi="Arial" w:cs="Arial"/>
                <w:bCs/>
                <w:color w:val="000000"/>
                <w:sz w:val="18"/>
                <w:szCs w:val="18"/>
                <w:lang w:bidi="ar-SA"/>
              </w:rPr>
            </w:pPr>
          </w:p>
        </w:tc>
        <w:tc>
          <w:tcPr>
            <w:tcW w:w="1654" w:type="dxa"/>
            <w:tcBorders>
              <w:top w:val="single" w:sz="4" w:space="0" w:color="auto"/>
              <w:left w:val="nil"/>
              <w:bottom w:val="nil"/>
              <w:right w:val="nil"/>
            </w:tcBorders>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c>
          <w:tcPr>
            <w:tcW w:w="1654" w:type="dxa"/>
            <w:tcBorders>
              <w:top w:val="single" w:sz="4" w:space="0" w:color="auto"/>
              <w:left w:val="nil"/>
              <w:bottom w:val="nil"/>
              <w:right w:val="nil"/>
            </w:tcBorders>
            <w:shd w:val="clear" w:color="auto" w:fill="FAFAFA"/>
          </w:tcPr>
          <w:p w:rsidR="00F61C07" w:rsidRPr="00E909C8" w:rsidRDefault="00F61C07" w:rsidP="00E909C8">
            <w:pPr>
              <w:ind w:right="-72"/>
              <w:jc w:val="right"/>
              <w:rPr>
                <w:rFonts w:ascii="Arial" w:eastAsia="Calibri" w:hAnsi="Arial" w:cs="Arial"/>
                <w:bCs/>
                <w:color w:val="000000"/>
                <w:sz w:val="18"/>
                <w:szCs w:val="18"/>
                <w:lang w:bidi="ar-SA"/>
              </w:rPr>
            </w:pPr>
          </w:p>
        </w:tc>
        <w:tc>
          <w:tcPr>
            <w:tcW w:w="1654" w:type="dxa"/>
            <w:tcBorders>
              <w:top w:val="single" w:sz="4" w:space="0" w:color="auto"/>
              <w:left w:val="nil"/>
              <w:bottom w:val="nil"/>
              <w:right w:val="nil"/>
            </w:tcBorders>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r>
      <w:tr w:rsidR="00F61C07" w:rsidRPr="00E909C8" w:rsidTr="005912BA">
        <w:trPr>
          <w:trHeight w:val="20"/>
        </w:trPr>
        <w:tc>
          <w:tcPr>
            <w:tcW w:w="4536" w:type="dxa"/>
            <w:vAlign w:val="bottom"/>
          </w:tcPr>
          <w:p w:rsidR="00F61C07" w:rsidRPr="00E909C8" w:rsidRDefault="004A6F8E" w:rsidP="00E909C8">
            <w:pPr>
              <w:tabs>
                <w:tab w:val="right" w:pos="8306"/>
              </w:tabs>
              <w:ind w:left="75" w:hanging="180"/>
              <w:jc w:val="both"/>
              <w:rPr>
                <w:rFonts w:ascii="Arial" w:eastAsia="Calibri" w:hAnsi="Arial" w:cs="Arial"/>
                <w:b/>
                <w:color w:val="000000"/>
                <w:sz w:val="18"/>
                <w:szCs w:val="18"/>
              </w:rPr>
            </w:pPr>
            <w:r>
              <w:rPr>
                <w:rFonts w:ascii="Arial" w:eastAsia="Calibri" w:hAnsi="Arial" w:cs="Arial"/>
                <w:b/>
                <w:color w:val="000000"/>
                <w:sz w:val="18"/>
                <w:szCs w:val="18"/>
              </w:rPr>
              <w:t>Financial l</w:t>
            </w:r>
            <w:r w:rsidR="00F61C07" w:rsidRPr="00E909C8">
              <w:rPr>
                <w:rFonts w:ascii="Arial" w:eastAsia="Calibri" w:hAnsi="Arial" w:cs="Arial"/>
                <w:b/>
                <w:color w:val="000000"/>
                <w:sz w:val="18"/>
                <w:szCs w:val="18"/>
              </w:rPr>
              <w:t>iabilities</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c>
          <w:tcPr>
            <w:tcW w:w="1654" w:type="dxa"/>
            <w:shd w:val="clear" w:color="auto" w:fill="FAFAFA"/>
          </w:tcPr>
          <w:p w:rsidR="00F61C07" w:rsidRPr="00E909C8" w:rsidRDefault="00F61C07" w:rsidP="00E909C8">
            <w:pPr>
              <w:ind w:right="-72"/>
              <w:jc w:val="right"/>
              <w:rPr>
                <w:rFonts w:ascii="Arial" w:eastAsia="Calibri" w:hAnsi="Arial" w:cs="Arial"/>
                <w:bCs/>
                <w:color w:val="000000"/>
                <w:sz w:val="18"/>
                <w:szCs w:val="18"/>
                <w:lang w:bidi="ar-SA"/>
              </w:rPr>
            </w:pPr>
          </w:p>
        </w:tc>
        <w:tc>
          <w:tcPr>
            <w:tcW w:w="1654" w:type="dxa"/>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r>
      <w:tr w:rsidR="00F61C07" w:rsidRPr="00E909C8" w:rsidTr="005912BA">
        <w:trPr>
          <w:trHeight w:val="20"/>
        </w:trPr>
        <w:tc>
          <w:tcPr>
            <w:tcW w:w="4536" w:type="dxa"/>
            <w:vAlign w:val="bottom"/>
          </w:tcPr>
          <w:p w:rsidR="00F61C07" w:rsidRPr="00E909C8" w:rsidRDefault="00F61C07" w:rsidP="00E909C8">
            <w:pPr>
              <w:tabs>
                <w:tab w:val="right" w:pos="8306"/>
              </w:tabs>
              <w:ind w:left="75" w:hanging="180"/>
              <w:jc w:val="both"/>
              <w:rPr>
                <w:rFonts w:ascii="Arial" w:eastAsia="Calibri" w:hAnsi="Arial" w:cs="Arial"/>
                <w:b/>
                <w:color w:val="000000"/>
                <w:sz w:val="18"/>
                <w:szCs w:val="18"/>
              </w:rPr>
            </w:pPr>
          </w:p>
        </w:tc>
        <w:tc>
          <w:tcPr>
            <w:tcW w:w="1654" w:type="dxa"/>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c>
          <w:tcPr>
            <w:tcW w:w="1654" w:type="dxa"/>
            <w:shd w:val="clear" w:color="auto" w:fill="FAFAFA"/>
          </w:tcPr>
          <w:p w:rsidR="00F61C07" w:rsidRPr="00E909C8" w:rsidRDefault="00F61C07" w:rsidP="00E909C8">
            <w:pPr>
              <w:ind w:right="-72"/>
              <w:jc w:val="right"/>
              <w:rPr>
                <w:rFonts w:ascii="Arial" w:eastAsia="Calibri" w:hAnsi="Arial" w:cs="Arial"/>
                <w:bCs/>
                <w:color w:val="000000"/>
                <w:sz w:val="18"/>
                <w:szCs w:val="18"/>
                <w:lang w:bidi="ar-SA"/>
              </w:rPr>
            </w:pPr>
          </w:p>
        </w:tc>
        <w:tc>
          <w:tcPr>
            <w:tcW w:w="1654" w:type="dxa"/>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r>
      <w:tr w:rsidR="00F61C07" w:rsidRPr="00E909C8" w:rsidTr="005912BA">
        <w:trPr>
          <w:trHeight w:val="20"/>
        </w:trPr>
        <w:tc>
          <w:tcPr>
            <w:tcW w:w="4536" w:type="dxa"/>
            <w:vAlign w:val="bottom"/>
            <w:hideMark/>
          </w:tcPr>
          <w:p w:rsidR="00F61C07" w:rsidRPr="00E909C8" w:rsidRDefault="00F61C07" w:rsidP="00E909C8">
            <w:pPr>
              <w:tabs>
                <w:tab w:val="right" w:pos="8306"/>
              </w:tabs>
              <w:ind w:left="75" w:hanging="180"/>
              <w:jc w:val="both"/>
              <w:rPr>
                <w:rFonts w:ascii="Arial" w:eastAsia="Calibri" w:hAnsi="Arial" w:cs="Arial"/>
                <w:bCs/>
                <w:color w:val="000000"/>
                <w:sz w:val="18"/>
                <w:szCs w:val="18"/>
                <w:lang w:bidi="ar-SA"/>
              </w:rPr>
            </w:pPr>
            <w:r w:rsidRPr="00E909C8">
              <w:rPr>
                <w:rFonts w:ascii="Arial" w:eastAsia="Calibri" w:hAnsi="Arial" w:cs="Arial"/>
                <w:b/>
                <w:color w:val="000000"/>
                <w:sz w:val="18"/>
                <w:szCs w:val="18"/>
              </w:rPr>
              <w:t>Financial liabilities - current</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c>
          <w:tcPr>
            <w:tcW w:w="1654" w:type="dxa"/>
            <w:shd w:val="clear" w:color="auto" w:fill="FAFAFA"/>
          </w:tcPr>
          <w:p w:rsidR="00F61C07" w:rsidRPr="00E909C8" w:rsidRDefault="00F61C07" w:rsidP="00E909C8">
            <w:pPr>
              <w:ind w:right="-72"/>
              <w:jc w:val="right"/>
              <w:rPr>
                <w:rFonts w:ascii="Arial" w:eastAsia="Calibri" w:hAnsi="Arial" w:cs="Arial"/>
                <w:bCs/>
                <w:color w:val="000000"/>
                <w:sz w:val="18"/>
                <w:szCs w:val="18"/>
                <w:lang w:bidi="ar-SA"/>
              </w:rPr>
            </w:pPr>
          </w:p>
        </w:tc>
        <w:tc>
          <w:tcPr>
            <w:tcW w:w="1654" w:type="dxa"/>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r>
      <w:tr w:rsidR="00F61C07" w:rsidRPr="00E909C8" w:rsidTr="005912BA">
        <w:trPr>
          <w:trHeight w:val="20"/>
        </w:trPr>
        <w:tc>
          <w:tcPr>
            <w:tcW w:w="4536" w:type="dxa"/>
            <w:vAlign w:val="bottom"/>
          </w:tcPr>
          <w:p w:rsidR="00F61C07" w:rsidRPr="00E909C8" w:rsidRDefault="00F61C07" w:rsidP="00E909C8">
            <w:pPr>
              <w:tabs>
                <w:tab w:val="left" w:pos="1569"/>
              </w:tabs>
              <w:ind w:left="75" w:hanging="180"/>
              <w:jc w:val="both"/>
              <w:rPr>
                <w:rFonts w:ascii="Arial" w:eastAsia="Calibri" w:hAnsi="Arial" w:cs="Arial"/>
                <w:bCs/>
                <w:color w:val="000000"/>
                <w:spacing w:val="-2"/>
                <w:sz w:val="18"/>
                <w:szCs w:val="18"/>
              </w:rPr>
            </w:pPr>
            <w:r w:rsidRPr="00E909C8">
              <w:rPr>
                <w:rFonts w:ascii="Arial" w:eastAsia="Calibri" w:hAnsi="Arial" w:cs="Arial"/>
                <w:bCs/>
                <w:color w:val="000000"/>
                <w:spacing w:val="-2"/>
                <w:sz w:val="18"/>
                <w:szCs w:val="18"/>
              </w:rPr>
              <w:t>Bank overdrafts and short-term</w:t>
            </w:r>
          </w:p>
          <w:p w:rsidR="00F61C07" w:rsidRPr="00E909C8" w:rsidRDefault="00F61C07" w:rsidP="00E909C8">
            <w:pPr>
              <w:tabs>
                <w:tab w:val="left" w:pos="1569"/>
              </w:tabs>
              <w:ind w:left="75" w:hanging="180"/>
              <w:jc w:val="both"/>
              <w:rPr>
                <w:rFonts w:ascii="Arial" w:eastAsia="Calibri" w:hAnsi="Arial" w:cs="Arial"/>
                <w:bCs/>
                <w:color w:val="000000"/>
                <w:spacing w:val="-2"/>
                <w:sz w:val="18"/>
                <w:szCs w:val="18"/>
              </w:rPr>
            </w:pPr>
            <w:r w:rsidRPr="00E909C8">
              <w:rPr>
                <w:rFonts w:ascii="Arial" w:eastAsia="Calibri" w:hAnsi="Arial" w:cs="Arial"/>
                <w:bCs/>
                <w:color w:val="000000"/>
                <w:spacing w:val="-2"/>
                <w:sz w:val="18"/>
                <w:szCs w:val="18"/>
              </w:rPr>
              <w:t xml:space="preserve"> borrowings from financial institutions</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sz w:val="18"/>
                <w:szCs w:val="18"/>
                <w:lang w:val="en-GB"/>
              </w:rPr>
            </w:pPr>
            <w:r w:rsidRPr="00E909C8">
              <w:rPr>
                <w:rFonts w:ascii="Arial" w:eastAsia="Calibri" w:hAnsi="Arial" w:cs="Arial"/>
                <w:bCs/>
                <w:sz w:val="18"/>
                <w:szCs w:val="18"/>
                <w:lang w:val="en-GB"/>
              </w:rPr>
              <w:t>-</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sz w:val="18"/>
                <w:szCs w:val="18"/>
              </w:rPr>
            </w:pPr>
            <w:r w:rsidRPr="00E909C8">
              <w:rPr>
                <w:rFonts w:ascii="Arial" w:hAnsi="Arial" w:cs="Arial"/>
                <w:sz w:val="18"/>
                <w:szCs w:val="18"/>
              </w:rPr>
              <w:t>29,147</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sz w:val="18"/>
                <w:szCs w:val="18"/>
              </w:rPr>
            </w:pPr>
            <w:r w:rsidRPr="00E909C8">
              <w:rPr>
                <w:rFonts w:ascii="Arial" w:hAnsi="Arial" w:cs="Arial"/>
                <w:sz w:val="18"/>
                <w:szCs w:val="18"/>
              </w:rPr>
              <w:t>29,147</w:t>
            </w:r>
          </w:p>
        </w:tc>
      </w:tr>
      <w:tr w:rsidR="004A6F8E" w:rsidRPr="00E909C8" w:rsidTr="005912BA">
        <w:trPr>
          <w:trHeight w:val="20"/>
        </w:trPr>
        <w:tc>
          <w:tcPr>
            <w:tcW w:w="4536" w:type="dxa"/>
            <w:vAlign w:val="bottom"/>
          </w:tcPr>
          <w:p w:rsidR="004A6F8E" w:rsidRPr="00E909C8" w:rsidRDefault="004A6F8E" w:rsidP="004A6F8E">
            <w:pPr>
              <w:tabs>
                <w:tab w:val="left" w:pos="1569"/>
              </w:tabs>
              <w:ind w:left="75" w:hanging="180"/>
              <w:jc w:val="both"/>
              <w:rPr>
                <w:rFonts w:ascii="Arial" w:eastAsia="Calibri" w:hAnsi="Arial" w:cs="Arial"/>
                <w:bCs/>
                <w:color w:val="000000"/>
                <w:spacing w:val="-2"/>
                <w:sz w:val="18"/>
                <w:szCs w:val="18"/>
              </w:rPr>
            </w:pPr>
            <w:r w:rsidRPr="00E909C8">
              <w:rPr>
                <w:rFonts w:ascii="Arial" w:eastAsia="Calibri" w:hAnsi="Arial" w:cs="Arial"/>
                <w:bCs/>
                <w:color w:val="000000"/>
                <w:spacing w:val="-2"/>
                <w:sz w:val="18"/>
                <w:szCs w:val="18"/>
              </w:rPr>
              <w:t>Derivative liabilities - trading (FVPL)</w:t>
            </w:r>
          </w:p>
        </w:tc>
        <w:tc>
          <w:tcPr>
            <w:tcW w:w="1654" w:type="dxa"/>
            <w:shd w:val="clear" w:color="auto" w:fill="FAFAFA"/>
            <w:vAlign w:val="bottom"/>
          </w:tcPr>
          <w:p w:rsidR="004A6F8E" w:rsidRPr="00E909C8" w:rsidRDefault="004A6F8E" w:rsidP="004A6F8E">
            <w:pPr>
              <w:ind w:right="-72"/>
              <w:jc w:val="right"/>
              <w:rPr>
                <w:rFonts w:ascii="Arial" w:eastAsia="Calibri" w:hAnsi="Arial" w:cs="Arial"/>
                <w:bCs/>
                <w:sz w:val="18"/>
                <w:szCs w:val="18"/>
              </w:rPr>
            </w:pPr>
            <w:r w:rsidRPr="00E909C8">
              <w:rPr>
                <w:rFonts w:ascii="Arial" w:hAnsi="Arial" w:cs="Arial"/>
                <w:sz w:val="18"/>
                <w:szCs w:val="18"/>
              </w:rPr>
              <w:t>346,450</w:t>
            </w:r>
          </w:p>
        </w:tc>
        <w:tc>
          <w:tcPr>
            <w:tcW w:w="1654" w:type="dxa"/>
            <w:shd w:val="clear" w:color="auto" w:fill="FAFAFA"/>
            <w:vAlign w:val="bottom"/>
          </w:tcPr>
          <w:p w:rsidR="004A6F8E" w:rsidRPr="00E909C8" w:rsidRDefault="004A6F8E" w:rsidP="004A6F8E">
            <w:pPr>
              <w:ind w:right="-72"/>
              <w:jc w:val="right"/>
              <w:rPr>
                <w:rFonts w:ascii="Arial" w:eastAsia="Calibri" w:hAnsi="Arial" w:cs="Arial"/>
                <w:bCs/>
                <w:sz w:val="18"/>
                <w:szCs w:val="18"/>
              </w:rPr>
            </w:pPr>
            <w:r w:rsidRPr="00E909C8">
              <w:rPr>
                <w:rFonts w:ascii="Arial" w:eastAsia="Calibri" w:hAnsi="Arial" w:cs="Arial"/>
                <w:bCs/>
                <w:sz w:val="18"/>
                <w:szCs w:val="18"/>
              </w:rPr>
              <w:t>-</w:t>
            </w:r>
          </w:p>
        </w:tc>
        <w:tc>
          <w:tcPr>
            <w:tcW w:w="1654" w:type="dxa"/>
            <w:shd w:val="clear" w:color="auto" w:fill="FAFAFA"/>
            <w:vAlign w:val="bottom"/>
          </w:tcPr>
          <w:p w:rsidR="004A6F8E" w:rsidRPr="00E909C8" w:rsidRDefault="004A6F8E" w:rsidP="004A6F8E">
            <w:pPr>
              <w:ind w:right="-72"/>
              <w:jc w:val="right"/>
              <w:rPr>
                <w:rFonts w:ascii="Arial" w:eastAsia="Calibri" w:hAnsi="Arial" w:cs="Arial"/>
                <w:bCs/>
                <w:sz w:val="18"/>
                <w:szCs w:val="18"/>
              </w:rPr>
            </w:pPr>
            <w:r w:rsidRPr="00E909C8">
              <w:rPr>
                <w:rFonts w:ascii="Arial" w:hAnsi="Arial" w:cs="Arial"/>
                <w:sz w:val="18"/>
                <w:szCs w:val="18"/>
              </w:rPr>
              <w:t>346,450</w:t>
            </w:r>
          </w:p>
        </w:tc>
      </w:tr>
      <w:tr w:rsidR="004A6F8E" w:rsidRPr="00E909C8" w:rsidTr="005912BA">
        <w:trPr>
          <w:trHeight w:val="20"/>
        </w:trPr>
        <w:tc>
          <w:tcPr>
            <w:tcW w:w="4536" w:type="dxa"/>
            <w:vAlign w:val="bottom"/>
          </w:tcPr>
          <w:p w:rsidR="004A6F8E" w:rsidRPr="00E909C8" w:rsidRDefault="004A6F8E" w:rsidP="004A6F8E">
            <w:pPr>
              <w:tabs>
                <w:tab w:val="left" w:pos="1569"/>
              </w:tabs>
              <w:ind w:left="75" w:hanging="180"/>
              <w:jc w:val="both"/>
              <w:rPr>
                <w:rFonts w:ascii="Arial" w:eastAsia="Calibri" w:hAnsi="Arial" w:cs="Arial"/>
                <w:bCs/>
                <w:color w:val="000000"/>
                <w:spacing w:val="-2"/>
                <w:sz w:val="18"/>
                <w:szCs w:val="18"/>
              </w:rPr>
            </w:pPr>
            <w:r w:rsidRPr="00E909C8">
              <w:rPr>
                <w:rFonts w:ascii="Arial" w:eastAsia="Calibri" w:hAnsi="Arial" w:cs="Arial"/>
                <w:bCs/>
                <w:color w:val="000000"/>
                <w:spacing w:val="-2"/>
                <w:sz w:val="18"/>
                <w:szCs w:val="18"/>
              </w:rPr>
              <w:t>Current portion of lease liabilities</w:t>
            </w:r>
          </w:p>
        </w:tc>
        <w:tc>
          <w:tcPr>
            <w:tcW w:w="1654" w:type="dxa"/>
            <w:shd w:val="clear" w:color="auto" w:fill="FAFAFA"/>
            <w:vAlign w:val="bottom"/>
          </w:tcPr>
          <w:p w:rsidR="004A6F8E" w:rsidRPr="00E909C8" w:rsidRDefault="004A6F8E" w:rsidP="004A6F8E">
            <w:pPr>
              <w:ind w:right="-72"/>
              <w:jc w:val="right"/>
              <w:rPr>
                <w:rFonts w:ascii="Arial" w:eastAsia="Calibri" w:hAnsi="Arial" w:cs="Arial"/>
                <w:bCs/>
                <w:sz w:val="18"/>
                <w:szCs w:val="18"/>
              </w:rPr>
            </w:pPr>
            <w:r w:rsidRPr="00E909C8">
              <w:rPr>
                <w:rFonts w:ascii="Arial" w:eastAsia="Calibri" w:hAnsi="Arial" w:cs="Arial"/>
                <w:bCs/>
                <w:sz w:val="18"/>
                <w:szCs w:val="18"/>
              </w:rPr>
              <w:t>-</w:t>
            </w:r>
          </w:p>
        </w:tc>
        <w:tc>
          <w:tcPr>
            <w:tcW w:w="1654" w:type="dxa"/>
            <w:shd w:val="clear" w:color="auto" w:fill="FAFAFA"/>
            <w:vAlign w:val="bottom"/>
          </w:tcPr>
          <w:p w:rsidR="004A6F8E" w:rsidRPr="00E909C8" w:rsidRDefault="004A6F8E" w:rsidP="004A6F8E">
            <w:pPr>
              <w:ind w:right="-72"/>
              <w:jc w:val="right"/>
              <w:rPr>
                <w:rFonts w:ascii="Arial" w:eastAsia="Calibri" w:hAnsi="Arial" w:cs="Arial"/>
                <w:bCs/>
                <w:sz w:val="18"/>
                <w:szCs w:val="18"/>
              </w:rPr>
            </w:pPr>
            <w:r w:rsidRPr="00E909C8">
              <w:rPr>
                <w:rFonts w:ascii="Arial" w:hAnsi="Arial" w:cs="Arial"/>
                <w:sz w:val="18"/>
                <w:szCs w:val="18"/>
              </w:rPr>
              <w:t>2,825,220</w:t>
            </w:r>
          </w:p>
        </w:tc>
        <w:tc>
          <w:tcPr>
            <w:tcW w:w="1654" w:type="dxa"/>
            <w:shd w:val="clear" w:color="auto" w:fill="FAFAFA"/>
            <w:vAlign w:val="bottom"/>
          </w:tcPr>
          <w:p w:rsidR="004A6F8E" w:rsidRPr="00E909C8" w:rsidRDefault="004A6F8E" w:rsidP="004A6F8E">
            <w:pPr>
              <w:ind w:right="-72"/>
              <w:jc w:val="right"/>
              <w:rPr>
                <w:rFonts w:ascii="Arial" w:eastAsia="Calibri" w:hAnsi="Arial" w:cs="Arial"/>
                <w:bCs/>
                <w:sz w:val="18"/>
                <w:szCs w:val="18"/>
              </w:rPr>
            </w:pPr>
            <w:r w:rsidRPr="00E909C8">
              <w:rPr>
                <w:rFonts w:ascii="Arial" w:hAnsi="Arial" w:cs="Arial"/>
                <w:sz w:val="18"/>
                <w:szCs w:val="18"/>
              </w:rPr>
              <w:t>2,825,220</w:t>
            </w:r>
          </w:p>
        </w:tc>
      </w:tr>
      <w:tr w:rsidR="004A6F8E" w:rsidRPr="00E909C8" w:rsidTr="005912BA">
        <w:trPr>
          <w:trHeight w:val="20"/>
        </w:trPr>
        <w:tc>
          <w:tcPr>
            <w:tcW w:w="4536" w:type="dxa"/>
            <w:vAlign w:val="bottom"/>
          </w:tcPr>
          <w:p w:rsidR="004A6F8E" w:rsidRPr="00E909C8" w:rsidRDefault="004A6F8E" w:rsidP="004A6F8E">
            <w:pPr>
              <w:tabs>
                <w:tab w:val="left" w:pos="1569"/>
              </w:tabs>
              <w:ind w:left="75" w:hanging="180"/>
              <w:jc w:val="both"/>
              <w:rPr>
                <w:rFonts w:ascii="Arial" w:eastAsia="Calibri" w:hAnsi="Arial" w:cs="Arial"/>
                <w:bCs/>
                <w:color w:val="000000"/>
                <w:spacing w:val="-2"/>
                <w:sz w:val="18"/>
                <w:szCs w:val="18"/>
              </w:rPr>
            </w:pPr>
            <w:r>
              <w:rPr>
                <w:rFonts w:ascii="Arial" w:eastAsia="Calibri" w:hAnsi="Arial" w:cs="Arial"/>
                <w:bCs/>
                <w:color w:val="000000"/>
                <w:spacing w:val="-2"/>
                <w:sz w:val="18"/>
                <w:szCs w:val="18"/>
              </w:rPr>
              <w:t>Trade payables</w:t>
            </w:r>
            <w:r w:rsidR="00487E6A">
              <w:rPr>
                <w:rFonts w:ascii="Arial" w:eastAsia="Calibri" w:hAnsi="Arial" w:cs="Arial"/>
                <w:bCs/>
                <w:color w:val="000000"/>
                <w:spacing w:val="-2"/>
                <w:sz w:val="18"/>
                <w:szCs w:val="18"/>
              </w:rPr>
              <w:t xml:space="preserve"> and</w:t>
            </w:r>
            <w:r>
              <w:rPr>
                <w:rFonts w:ascii="Arial" w:eastAsia="Calibri" w:hAnsi="Arial" w:cs="Arial"/>
                <w:bCs/>
                <w:color w:val="000000"/>
                <w:spacing w:val="-2"/>
                <w:sz w:val="18"/>
                <w:szCs w:val="18"/>
              </w:rPr>
              <w:t xml:space="preserve"> other payables</w:t>
            </w:r>
          </w:p>
        </w:tc>
        <w:tc>
          <w:tcPr>
            <w:tcW w:w="1654" w:type="dxa"/>
            <w:shd w:val="clear" w:color="auto" w:fill="FAFAFA"/>
            <w:vAlign w:val="bottom"/>
          </w:tcPr>
          <w:p w:rsidR="004A6F8E" w:rsidRPr="00E909C8" w:rsidRDefault="004A6F8E" w:rsidP="004A6F8E">
            <w:pPr>
              <w:ind w:right="-72"/>
              <w:jc w:val="right"/>
              <w:rPr>
                <w:rFonts w:ascii="Arial" w:eastAsia="Calibri" w:hAnsi="Arial" w:cs="Arial"/>
                <w:bCs/>
                <w:sz w:val="18"/>
                <w:szCs w:val="18"/>
              </w:rPr>
            </w:pPr>
            <w:r>
              <w:rPr>
                <w:rFonts w:ascii="Arial" w:hAnsi="Arial" w:cs="Arial"/>
                <w:sz w:val="18"/>
                <w:szCs w:val="18"/>
              </w:rPr>
              <w:t>-</w:t>
            </w:r>
          </w:p>
        </w:tc>
        <w:tc>
          <w:tcPr>
            <w:tcW w:w="1654" w:type="dxa"/>
            <w:shd w:val="clear" w:color="auto" w:fill="FAFAFA"/>
            <w:vAlign w:val="bottom"/>
          </w:tcPr>
          <w:p w:rsidR="004A6F8E" w:rsidRPr="00E909C8" w:rsidRDefault="004A6F8E" w:rsidP="004A6F8E">
            <w:pPr>
              <w:ind w:right="-72"/>
              <w:jc w:val="right"/>
              <w:rPr>
                <w:rFonts w:ascii="Arial" w:eastAsia="Calibri" w:hAnsi="Arial" w:cs="Arial"/>
                <w:bCs/>
                <w:sz w:val="18"/>
                <w:szCs w:val="18"/>
              </w:rPr>
            </w:pPr>
            <w:r>
              <w:rPr>
                <w:rFonts w:ascii="Arial" w:eastAsia="Calibri" w:hAnsi="Arial" w:cs="Arial"/>
                <w:bCs/>
                <w:sz w:val="18"/>
                <w:szCs w:val="18"/>
              </w:rPr>
              <w:t>502,508,308</w:t>
            </w:r>
          </w:p>
        </w:tc>
        <w:tc>
          <w:tcPr>
            <w:tcW w:w="1654" w:type="dxa"/>
            <w:shd w:val="clear" w:color="auto" w:fill="FAFAFA"/>
            <w:vAlign w:val="bottom"/>
          </w:tcPr>
          <w:p w:rsidR="004A6F8E" w:rsidRPr="00E909C8" w:rsidRDefault="004A6F8E" w:rsidP="004A6F8E">
            <w:pPr>
              <w:ind w:right="-72"/>
              <w:jc w:val="right"/>
              <w:rPr>
                <w:rFonts w:ascii="Arial" w:eastAsia="Calibri" w:hAnsi="Arial" w:cs="Arial"/>
                <w:bCs/>
                <w:sz w:val="18"/>
                <w:szCs w:val="18"/>
              </w:rPr>
            </w:pPr>
            <w:r>
              <w:rPr>
                <w:rFonts w:ascii="Arial" w:eastAsia="Calibri" w:hAnsi="Arial" w:cs="Arial"/>
                <w:bCs/>
                <w:sz w:val="18"/>
                <w:szCs w:val="18"/>
              </w:rPr>
              <w:t>502,508,308</w:t>
            </w:r>
          </w:p>
        </w:tc>
      </w:tr>
      <w:tr w:rsidR="00F61C07" w:rsidRPr="00E909C8" w:rsidTr="005912BA">
        <w:trPr>
          <w:trHeight w:val="20"/>
        </w:trPr>
        <w:tc>
          <w:tcPr>
            <w:tcW w:w="4536" w:type="dxa"/>
            <w:vAlign w:val="bottom"/>
          </w:tcPr>
          <w:p w:rsidR="00F61C07" w:rsidRPr="00E909C8" w:rsidRDefault="00F61C07" w:rsidP="00E909C8">
            <w:pPr>
              <w:tabs>
                <w:tab w:val="left" w:pos="1569"/>
              </w:tabs>
              <w:ind w:left="75" w:hanging="180"/>
              <w:jc w:val="both"/>
              <w:rPr>
                <w:rFonts w:ascii="Arial" w:eastAsia="Calibri" w:hAnsi="Arial" w:cs="Arial"/>
                <w:bCs/>
                <w:color w:val="000000"/>
                <w:sz w:val="18"/>
                <w:szCs w:val="18"/>
                <w:lang w:bidi="ar-SA"/>
              </w:rPr>
            </w:pPr>
          </w:p>
        </w:tc>
        <w:tc>
          <w:tcPr>
            <w:tcW w:w="1654" w:type="dxa"/>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c>
          <w:tcPr>
            <w:tcW w:w="1654" w:type="dxa"/>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c>
          <w:tcPr>
            <w:tcW w:w="1654" w:type="dxa"/>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r>
      <w:tr w:rsidR="00F61C07" w:rsidRPr="00E909C8" w:rsidTr="005912BA">
        <w:trPr>
          <w:trHeight w:val="20"/>
        </w:trPr>
        <w:tc>
          <w:tcPr>
            <w:tcW w:w="4536" w:type="dxa"/>
            <w:vAlign w:val="bottom"/>
            <w:hideMark/>
          </w:tcPr>
          <w:p w:rsidR="00F61C07" w:rsidRPr="00E909C8" w:rsidRDefault="00F61C07" w:rsidP="00E909C8">
            <w:pPr>
              <w:tabs>
                <w:tab w:val="left" w:pos="1569"/>
              </w:tabs>
              <w:ind w:left="75" w:hanging="180"/>
              <w:jc w:val="both"/>
              <w:rPr>
                <w:rFonts w:ascii="Arial" w:eastAsia="Calibri" w:hAnsi="Arial" w:cs="Arial"/>
                <w:bCs/>
                <w:color w:val="000000"/>
                <w:sz w:val="18"/>
                <w:szCs w:val="18"/>
                <w:lang w:bidi="ar-SA"/>
              </w:rPr>
            </w:pPr>
            <w:r w:rsidRPr="00E909C8">
              <w:rPr>
                <w:rFonts w:ascii="Arial" w:eastAsia="Calibri" w:hAnsi="Arial" w:cs="Arial"/>
                <w:b/>
                <w:color w:val="000000"/>
                <w:sz w:val="18"/>
                <w:szCs w:val="18"/>
              </w:rPr>
              <w:t>Financial liabilities - non-current</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c>
          <w:tcPr>
            <w:tcW w:w="1654" w:type="dxa"/>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c>
          <w:tcPr>
            <w:tcW w:w="1654" w:type="dxa"/>
            <w:shd w:val="clear" w:color="auto" w:fill="FAFAFA"/>
            <w:vAlign w:val="bottom"/>
          </w:tcPr>
          <w:p w:rsidR="00F61C07" w:rsidRPr="00E909C8" w:rsidRDefault="00F61C07" w:rsidP="00E909C8">
            <w:pPr>
              <w:ind w:right="-72"/>
              <w:jc w:val="right"/>
              <w:rPr>
                <w:rFonts w:ascii="Arial" w:eastAsia="Calibri" w:hAnsi="Arial" w:cs="Arial"/>
                <w:bCs/>
                <w:color w:val="000000"/>
                <w:sz w:val="18"/>
                <w:szCs w:val="18"/>
                <w:lang w:bidi="ar-SA"/>
              </w:rPr>
            </w:pPr>
          </w:p>
        </w:tc>
      </w:tr>
      <w:tr w:rsidR="00F61C07" w:rsidRPr="00E909C8" w:rsidTr="005912BA">
        <w:trPr>
          <w:trHeight w:val="20"/>
        </w:trPr>
        <w:tc>
          <w:tcPr>
            <w:tcW w:w="4536" w:type="dxa"/>
            <w:vAlign w:val="bottom"/>
            <w:hideMark/>
          </w:tcPr>
          <w:p w:rsidR="00F61C07" w:rsidRPr="00E909C8" w:rsidRDefault="00F61C07" w:rsidP="00E909C8">
            <w:pPr>
              <w:tabs>
                <w:tab w:val="left" w:pos="1569"/>
              </w:tabs>
              <w:ind w:left="75" w:hanging="180"/>
              <w:jc w:val="both"/>
              <w:rPr>
                <w:rFonts w:ascii="Arial" w:eastAsia="Calibri" w:hAnsi="Arial" w:cs="Arial"/>
                <w:bCs/>
                <w:color w:val="000000"/>
                <w:sz w:val="18"/>
                <w:szCs w:val="18"/>
                <w:lang w:bidi="ar-SA"/>
              </w:rPr>
            </w:pPr>
            <w:r w:rsidRPr="00E909C8">
              <w:rPr>
                <w:rFonts w:ascii="Arial" w:eastAsia="Calibri" w:hAnsi="Arial" w:cs="Arial"/>
                <w:bCs/>
                <w:color w:val="000000"/>
                <w:spacing w:val="-2"/>
                <w:sz w:val="18"/>
                <w:szCs w:val="18"/>
              </w:rPr>
              <w:t>Lease liabilities</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sz w:val="18"/>
                <w:szCs w:val="18"/>
                <w:lang w:val="en-GB"/>
              </w:rPr>
            </w:pPr>
            <w:r w:rsidRPr="00E909C8">
              <w:rPr>
                <w:rFonts w:ascii="Arial" w:eastAsia="Calibri" w:hAnsi="Arial" w:cs="Arial"/>
                <w:bCs/>
                <w:sz w:val="18"/>
                <w:szCs w:val="18"/>
                <w:lang w:val="en-GB"/>
              </w:rPr>
              <w:t>-</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sz w:val="18"/>
                <w:szCs w:val="18"/>
                <w:lang w:val="en-GB"/>
              </w:rPr>
            </w:pPr>
            <w:r w:rsidRPr="00E909C8">
              <w:rPr>
                <w:rFonts w:ascii="Arial" w:hAnsi="Arial" w:cs="Arial"/>
                <w:sz w:val="18"/>
                <w:szCs w:val="18"/>
              </w:rPr>
              <w:t>3,060,183</w:t>
            </w:r>
          </w:p>
        </w:tc>
        <w:tc>
          <w:tcPr>
            <w:tcW w:w="1654" w:type="dxa"/>
            <w:shd w:val="clear" w:color="auto" w:fill="FAFAFA"/>
            <w:vAlign w:val="bottom"/>
          </w:tcPr>
          <w:p w:rsidR="00F61C07" w:rsidRPr="00E909C8" w:rsidRDefault="00F61C07" w:rsidP="00E909C8">
            <w:pPr>
              <w:ind w:right="-72"/>
              <w:jc w:val="right"/>
              <w:rPr>
                <w:rFonts w:ascii="Arial" w:eastAsia="Calibri" w:hAnsi="Arial" w:cs="Arial"/>
                <w:bCs/>
                <w:sz w:val="18"/>
                <w:szCs w:val="18"/>
                <w:lang w:val="en-GB"/>
              </w:rPr>
            </w:pPr>
            <w:r w:rsidRPr="00E909C8">
              <w:rPr>
                <w:rFonts w:ascii="Arial" w:hAnsi="Arial" w:cs="Arial"/>
                <w:sz w:val="18"/>
                <w:szCs w:val="18"/>
              </w:rPr>
              <w:t>3,060,183</w:t>
            </w:r>
          </w:p>
        </w:tc>
      </w:tr>
      <w:tr w:rsidR="00F61C07" w:rsidRPr="005912BA" w:rsidTr="005912BA">
        <w:trPr>
          <w:trHeight w:val="20"/>
        </w:trPr>
        <w:tc>
          <w:tcPr>
            <w:tcW w:w="4536" w:type="dxa"/>
            <w:vAlign w:val="bottom"/>
          </w:tcPr>
          <w:p w:rsidR="00F61C07" w:rsidRPr="005912BA" w:rsidRDefault="00F61C07" w:rsidP="00E909C8">
            <w:pPr>
              <w:tabs>
                <w:tab w:val="left" w:pos="1569"/>
              </w:tabs>
              <w:ind w:left="75" w:hanging="180"/>
              <w:jc w:val="both"/>
              <w:rPr>
                <w:rFonts w:ascii="Arial" w:eastAsia="Calibri" w:hAnsi="Arial" w:cs="Arial"/>
                <w:bCs/>
                <w:color w:val="000000"/>
                <w:sz w:val="12"/>
                <w:szCs w:val="12"/>
                <w:lang w:bidi="ar-SA"/>
              </w:rPr>
            </w:pPr>
          </w:p>
        </w:tc>
        <w:tc>
          <w:tcPr>
            <w:tcW w:w="1654" w:type="dxa"/>
            <w:tcBorders>
              <w:top w:val="single" w:sz="4" w:space="0" w:color="auto"/>
              <w:left w:val="nil"/>
              <w:bottom w:val="nil"/>
              <w:right w:val="nil"/>
            </w:tcBorders>
            <w:shd w:val="clear" w:color="auto" w:fill="FAFAFA"/>
            <w:vAlign w:val="bottom"/>
          </w:tcPr>
          <w:p w:rsidR="00F61C07" w:rsidRPr="005912BA" w:rsidRDefault="00F61C07" w:rsidP="00E909C8">
            <w:pPr>
              <w:ind w:right="-72"/>
              <w:jc w:val="right"/>
              <w:rPr>
                <w:rFonts w:ascii="Arial" w:eastAsia="Calibri" w:hAnsi="Arial" w:cs="Arial"/>
                <w:bCs/>
                <w:color w:val="000000"/>
                <w:sz w:val="12"/>
                <w:szCs w:val="12"/>
                <w:lang w:bidi="ar-SA"/>
              </w:rPr>
            </w:pPr>
          </w:p>
        </w:tc>
        <w:tc>
          <w:tcPr>
            <w:tcW w:w="1654" w:type="dxa"/>
            <w:tcBorders>
              <w:top w:val="single" w:sz="4" w:space="0" w:color="auto"/>
              <w:left w:val="nil"/>
              <w:bottom w:val="nil"/>
              <w:right w:val="nil"/>
            </w:tcBorders>
            <w:shd w:val="clear" w:color="auto" w:fill="FAFAFA"/>
            <w:vAlign w:val="bottom"/>
          </w:tcPr>
          <w:p w:rsidR="00F61C07" w:rsidRPr="005912BA" w:rsidRDefault="00F61C07" w:rsidP="00E909C8">
            <w:pPr>
              <w:ind w:right="-72"/>
              <w:jc w:val="right"/>
              <w:rPr>
                <w:rFonts w:ascii="Arial" w:eastAsia="Calibri" w:hAnsi="Arial" w:cs="Arial"/>
                <w:bCs/>
                <w:color w:val="000000"/>
                <w:sz w:val="12"/>
                <w:szCs w:val="12"/>
                <w:lang w:bidi="ar-SA"/>
              </w:rPr>
            </w:pPr>
          </w:p>
        </w:tc>
        <w:tc>
          <w:tcPr>
            <w:tcW w:w="1654" w:type="dxa"/>
            <w:tcBorders>
              <w:top w:val="single" w:sz="4" w:space="0" w:color="auto"/>
              <w:left w:val="nil"/>
              <w:bottom w:val="nil"/>
              <w:right w:val="nil"/>
            </w:tcBorders>
            <w:shd w:val="clear" w:color="auto" w:fill="FAFAFA"/>
            <w:vAlign w:val="bottom"/>
          </w:tcPr>
          <w:p w:rsidR="00F61C07" w:rsidRPr="005912BA" w:rsidRDefault="00F61C07" w:rsidP="00E909C8">
            <w:pPr>
              <w:ind w:right="-72"/>
              <w:jc w:val="right"/>
              <w:rPr>
                <w:rFonts w:ascii="Arial" w:eastAsia="Calibri" w:hAnsi="Arial" w:cs="Arial"/>
                <w:bCs/>
                <w:color w:val="000000"/>
                <w:sz w:val="12"/>
                <w:szCs w:val="12"/>
                <w:lang w:bidi="ar-SA"/>
              </w:rPr>
            </w:pPr>
          </w:p>
        </w:tc>
      </w:tr>
      <w:tr w:rsidR="00F61C07" w:rsidRPr="00E909C8" w:rsidTr="005912BA">
        <w:trPr>
          <w:trHeight w:val="20"/>
        </w:trPr>
        <w:tc>
          <w:tcPr>
            <w:tcW w:w="4536" w:type="dxa"/>
            <w:vAlign w:val="bottom"/>
            <w:hideMark/>
          </w:tcPr>
          <w:p w:rsidR="00F61C07" w:rsidRPr="00E909C8" w:rsidRDefault="00F61C07" w:rsidP="00E909C8">
            <w:pPr>
              <w:tabs>
                <w:tab w:val="left" w:pos="1569"/>
              </w:tabs>
              <w:ind w:left="75" w:hanging="180"/>
              <w:jc w:val="both"/>
              <w:rPr>
                <w:rFonts w:ascii="Arial" w:eastAsia="Calibri" w:hAnsi="Arial" w:cs="Arial"/>
                <w:bCs/>
                <w:color w:val="000000"/>
                <w:sz w:val="18"/>
                <w:szCs w:val="18"/>
                <w:lang w:bidi="ar-SA"/>
              </w:rPr>
            </w:pPr>
            <w:r w:rsidRPr="00E909C8">
              <w:rPr>
                <w:rFonts w:ascii="Arial" w:eastAsia="Calibri" w:hAnsi="Arial" w:cs="Arial"/>
                <w:b/>
                <w:color w:val="000000"/>
                <w:sz w:val="18"/>
                <w:szCs w:val="18"/>
                <w:lang w:bidi="ar-SA"/>
              </w:rPr>
              <w:t>Total financial liabilities</w:t>
            </w:r>
          </w:p>
        </w:tc>
        <w:tc>
          <w:tcPr>
            <w:tcW w:w="1654" w:type="dxa"/>
            <w:tcBorders>
              <w:top w:val="nil"/>
              <w:left w:val="nil"/>
              <w:bottom w:val="single" w:sz="4" w:space="0" w:color="auto"/>
              <w:right w:val="nil"/>
            </w:tcBorders>
            <w:shd w:val="clear" w:color="auto" w:fill="FAFAFA"/>
            <w:vAlign w:val="bottom"/>
          </w:tcPr>
          <w:p w:rsidR="00F61C07" w:rsidRPr="00E909C8" w:rsidRDefault="00F61C07" w:rsidP="00E909C8">
            <w:pPr>
              <w:ind w:right="-72"/>
              <w:jc w:val="right"/>
              <w:rPr>
                <w:rFonts w:ascii="Arial" w:eastAsia="Calibri" w:hAnsi="Arial" w:cs="Arial"/>
                <w:b/>
                <w:bCs/>
                <w:sz w:val="18"/>
                <w:szCs w:val="18"/>
              </w:rPr>
            </w:pPr>
            <w:r w:rsidRPr="00E909C8">
              <w:rPr>
                <w:rFonts w:ascii="Arial" w:hAnsi="Arial" w:cs="Arial"/>
                <w:b/>
                <w:bCs/>
                <w:sz w:val="18"/>
                <w:szCs w:val="18"/>
              </w:rPr>
              <w:t>346,450</w:t>
            </w:r>
          </w:p>
        </w:tc>
        <w:tc>
          <w:tcPr>
            <w:tcW w:w="1654" w:type="dxa"/>
            <w:tcBorders>
              <w:top w:val="nil"/>
              <w:left w:val="nil"/>
              <w:bottom w:val="single" w:sz="4" w:space="0" w:color="auto"/>
              <w:right w:val="nil"/>
            </w:tcBorders>
            <w:shd w:val="clear" w:color="auto" w:fill="FAFAFA"/>
            <w:vAlign w:val="bottom"/>
          </w:tcPr>
          <w:p w:rsidR="00F61C07" w:rsidRPr="00E909C8" w:rsidRDefault="004A6F8E" w:rsidP="00E909C8">
            <w:pPr>
              <w:ind w:right="-72"/>
              <w:jc w:val="right"/>
              <w:rPr>
                <w:rFonts w:ascii="Arial" w:eastAsia="Calibri" w:hAnsi="Arial" w:cs="Arial"/>
                <w:b/>
                <w:bCs/>
                <w:sz w:val="18"/>
                <w:szCs w:val="18"/>
              </w:rPr>
            </w:pPr>
            <w:r>
              <w:rPr>
                <w:rFonts w:ascii="Arial" w:hAnsi="Arial" w:cs="Arial"/>
                <w:b/>
                <w:bCs/>
                <w:sz w:val="18"/>
                <w:szCs w:val="18"/>
              </w:rPr>
              <w:t>508,422,858</w:t>
            </w:r>
          </w:p>
        </w:tc>
        <w:tc>
          <w:tcPr>
            <w:tcW w:w="1654" w:type="dxa"/>
            <w:tcBorders>
              <w:top w:val="nil"/>
              <w:left w:val="nil"/>
              <w:bottom w:val="single" w:sz="4" w:space="0" w:color="auto"/>
              <w:right w:val="nil"/>
            </w:tcBorders>
            <w:shd w:val="clear" w:color="auto" w:fill="FAFAFA"/>
            <w:vAlign w:val="bottom"/>
          </w:tcPr>
          <w:p w:rsidR="00F61C07" w:rsidRPr="00E909C8" w:rsidRDefault="004A6F8E" w:rsidP="00E909C8">
            <w:pPr>
              <w:ind w:right="-72"/>
              <w:jc w:val="right"/>
              <w:rPr>
                <w:rFonts w:ascii="Arial" w:eastAsia="Calibri" w:hAnsi="Arial" w:cs="Arial"/>
                <w:b/>
                <w:bCs/>
                <w:sz w:val="18"/>
                <w:szCs w:val="18"/>
              </w:rPr>
            </w:pPr>
            <w:r>
              <w:rPr>
                <w:rFonts w:ascii="Arial" w:hAnsi="Arial" w:cs="Arial"/>
                <w:b/>
                <w:bCs/>
                <w:sz w:val="18"/>
                <w:szCs w:val="18"/>
              </w:rPr>
              <w:t>508,769,308</w:t>
            </w:r>
          </w:p>
        </w:tc>
      </w:tr>
    </w:tbl>
    <w:p w:rsidR="00554E24" w:rsidRPr="0085495B" w:rsidRDefault="00554E24" w:rsidP="00303B57">
      <w:pPr>
        <w:jc w:val="thaiDistribute"/>
        <w:rPr>
          <w:rFonts w:ascii="Arial" w:hAnsi="Arial" w:cs="Arial"/>
          <w:sz w:val="18"/>
          <w:szCs w:val="18"/>
        </w:rPr>
      </w:pPr>
    </w:p>
    <w:tbl>
      <w:tblPr>
        <w:tblW w:w="9498" w:type="dxa"/>
        <w:tblLayout w:type="fixed"/>
        <w:tblLook w:val="0600" w:firstRow="0" w:lastRow="0" w:firstColumn="0" w:lastColumn="0" w:noHBand="1" w:noVBand="1"/>
      </w:tblPr>
      <w:tblGrid>
        <w:gridCol w:w="4590"/>
        <w:gridCol w:w="1636"/>
        <w:gridCol w:w="1636"/>
        <w:gridCol w:w="1636"/>
      </w:tblGrid>
      <w:tr w:rsidR="00FF762F" w:rsidRPr="00E909C8" w:rsidTr="00303B57">
        <w:trPr>
          <w:trHeight w:val="20"/>
        </w:trPr>
        <w:tc>
          <w:tcPr>
            <w:tcW w:w="4590" w:type="dxa"/>
            <w:vAlign w:val="bottom"/>
          </w:tcPr>
          <w:p w:rsidR="00FF762F" w:rsidRPr="00E909C8" w:rsidRDefault="00FF762F" w:rsidP="00303B57">
            <w:pPr>
              <w:ind w:left="75" w:hanging="180"/>
              <w:jc w:val="both"/>
              <w:rPr>
                <w:rFonts w:ascii="Arial" w:eastAsia="Calibri" w:hAnsi="Arial" w:cs="Arial"/>
                <w:b/>
                <w:color w:val="000000"/>
                <w:sz w:val="18"/>
                <w:szCs w:val="18"/>
                <w:lang w:bidi="ar-SA"/>
              </w:rPr>
            </w:pPr>
          </w:p>
        </w:tc>
        <w:tc>
          <w:tcPr>
            <w:tcW w:w="4908" w:type="dxa"/>
            <w:gridSpan w:val="3"/>
            <w:tcBorders>
              <w:top w:val="single" w:sz="4" w:space="0" w:color="auto"/>
              <w:left w:val="nil"/>
              <w:bottom w:val="nil"/>
              <w:right w:val="nil"/>
            </w:tcBorders>
            <w:vAlign w:val="bottom"/>
          </w:tcPr>
          <w:p w:rsidR="00FF762F" w:rsidRPr="00E909C8" w:rsidRDefault="00FF762F" w:rsidP="00303B57">
            <w:pPr>
              <w:ind w:right="-72"/>
              <w:jc w:val="center"/>
              <w:rPr>
                <w:rFonts w:ascii="Arial" w:eastAsia="Calibri" w:hAnsi="Arial" w:cs="Arial"/>
                <w:b/>
                <w:color w:val="000000"/>
                <w:sz w:val="18"/>
                <w:szCs w:val="18"/>
                <w:lang w:bidi="ar-SA"/>
              </w:rPr>
            </w:pPr>
            <w:r w:rsidRPr="00E909C8">
              <w:rPr>
                <w:rFonts w:ascii="Arial" w:eastAsia="Calibri" w:hAnsi="Arial" w:cs="Arial"/>
                <w:b/>
                <w:color w:val="000000"/>
                <w:sz w:val="18"/>
                <w:szCs w:val="18"/>
                <w:lang w:bidi="ar-SA"/>
              </w:rPr>
              <w:t>Separate financial statements</w:t>
            </w:r>
          </w:p>
        </w:tc>
      </w:tr>
      <w:tr w:rsidR="00FF762F" w:rsidRPr="00E909C8" w:rsidTr="00303B57">
        <w:trPr>
          <w:trHeight w:val="20"/>
        </w:trPr>
        <w:tc>
          <w:tcPr>
            <w:tcW w:w="4590" w:type="dxa"/>
            <w:vAlign w:val="bottom"/>
          </w:tcPr>
          <w:p w:rsidR="00FF762F" w:rsidRPr="00E909C8" w:rsidRDefault="00FF762F" w:rsidP="00303B57">
            <w:pPr>
              <w:ind w:left="75" w:hanging="180"/>
              <w:jc w:val="both"/>
              <w:rPr>
                <w:rFonts w:ascii="Arial" w:eastAsia="Calibri" w:hAnsi="Arial" w:cs="Arial"/>
                <w:b/>
                <w:color w:val="000000"/>
                <w:sz w:val="18"/>
                <w:szCs w:val="18"/>
                <w:lang w:bidi="ar-SA"/>
              </w:rPr>
            </w:pPr>
          </w:p>
        </w:tc>
        <w:tc>
          <w:tcPr>
            <w:tcW w:w="1636" w:type="dxa"/>
            <w:tcBorders>
              <w:top w:val="single" w:sz="4" w:space="0" w:color="auto"/>
              <w:left w:val="nil"/>
              <w:bottom w:val="nil"/>
              <w:right w:val="nil"/>
            </w:tcBorders>
            <w:vAlign w:val="bottom"/>
          </w:tcPr>
          <w:p w:rsidR="00FF762F" w:rsidRPr="00E909C8" w:rsidRDefault="00FF762F" w:rsidP="00303B57">
            <w:pPr>
              <w:ind w:right="-72"/>
              <w:jc w:val="right"/>
              <w:rPr>
                <w:rFonts w:ascii="Arial" w:eastAsia="Calibri" w:hAnsi="Arial" w:cs="Arial"/>
                <w:b/>
                <w:color w:val="000000"/>
                <w:sz w:val="18"/>
                <w:szCs w:val="18"/>
                <w:lang w:val="en-GB"/>
              </w:rPr>
            </w:pPr>
            <w:r w:rsidRPr="00E909C8">
              <w:rPr>
                <w:rFonts w:ascii="Arial" w:eastAsia="Calibri" w:hAnsi="Arial" w:cs="Arial"/>
                <w:b/>
                <w:color w:val="000000"/>
                <w:sz w:val="18"/>
                <w:szCs w:val="18"/>
                <w:lang w:val="en-GB"/>
              </w:rPr>
              <w:t>FVPL</w:t>
            </w:r>
          </w:p>
        </w:tc>
        <w:tc>
          <w:tcPr>
            <w:tcW w:w="1636" w:type="dxa"/>
            <w:tcBorders>
              <w:top w:val="single" w:sz="4" w:space="0" w:color="auto"/>
              <w:left w:val="nil"/>
              <w:bottom w:val="nil"/>
              <w:right w:val="nil"/>
            </w:tcBorders>
            <w:vAlign w:val="bottom"/>
          </w:tcPr>
          <w:p w:rsidR="00FF762F" w:rsidRPr="00E909C8" w:rsidRDefault="00FF762F" w:rsidP="00303B57">
            <w:pPr>
              <w:ind w:right="-72"/>
              <w:jc w:val="right"/>
              <w:rPr>
                <w:rFonts w:ascii="Arial" w:eastAsia="Calibri" w:hAnsi="Arial" w:cs="Arial"/>
                <w:b/>
                <w:color w:val="000000"/>
                <w:sz w:val="18"/>
                <w:szCs w:val="18"/>
                <w:rtl/>
                <w:lang w:bidi="ar-SA"/>
              </w:rPr>
            </w:pPr>
            <w:proofErr w:type="spellStart"/>
            <w:r w:rsidRPr="00E909C8">
              <w:rPr>
                <w:rFonts w:ascii="Arial" w:eastAsia="Calibri" w:hAnsi="Arial" w:cs="Arial"/>
                <w:b/>
                <w:color w:val="000000"/>
                <w:sz w:val="18"/>
                <w:szCs w:val="18"/>
                <w:lang w:bidi="ar-SA"/>
              </w:rPr>
              <w:t>Amortised</w:t>
            </w:r>
            <w:proofErr w:type="spellEnd"/>
            <w:r w:rsidRPr="00E909C8">
              <w:rPr>
                <w:rFonts w:ascii="Arial" w:eastAsia="Calibri" w:hAnsi="Arial" w:cs="Arial"/>
                <w:b/>
                <w:color w:val="000000"/>
                <w:sz w:val="18"/>
                <w:szCs w:val="18"/>
                <w:lang w:bidi="ar-SA"/>
              </w:rPr>
              <w:t xml:space="preserve"> cost</w:t>
            </w:r>
          </w:p>
        </w:tc>
        <w:tc>
          <w:tcPr>
            <w:tcW w:w="1636" w:type="dxa"/>
            <w:tcBorders>
              <w:top w:val="single" w:sz="4" w:space="0" w:color="auto"/>
              <w:left w:val="nil"/>
              <w:bottom w:val="nil"/>
              <w:right w:val="nil"/>
            </w:tcBorders>
            <w:vAlign w:val="bottom"/>
          </w:tcPr>
          <w:p w:rsidR="00FF762F" w:rsidRPr="00E909C8" w:rsidRDefault="00FF762F" w:rsidP="00303B57">
            <w:pPr>
              <w:ind w:right="-72"/>
              <w:jc w:val="right"/>
              <w:rPr>
                <w:rFonts w:ascii="Arial" w:eastAsia="Calibri" w:hAnsi="Arial" w:cs="Arial"/>
                <w:b/>
                <w:color w:val="000000"/>
                <w:sz w:val="18"/>
                <w:szCs w:val="18"/>
                <w:lang w:bidi="ar-SA"/>
              </w:rPr>
            </w:pPr>
            <w:r w:rsidRPr="00E909C8">
              <w:rPr>
                <w:rFonts w:ascii="Arial" w:eastAsia="Calibri" w:hAnsi="Arial" w:cs="Arial"/>
                <w:b/>
                <w:color w:val="000000"/>
                <w:sz w:val="18"/>
                <w:szCs w:val="18"/>
                <w:lang w:bidi="ar-SA"/>
              </w:rPr>
              <w:t>Total</w:t>
            </w:r>
          </w:p>
        </w:tc>
      </w:tr>
      <w:tr w:rsidR="00FF762F" w:rsidRPr="00E909C8" w:rsidTr="00303B57">
        <w:trPr>
          <w:trHeight w:val="20"/>
        </w:trPr>
        <w:tc>
          <w:tcPr>
            <w:tcW w:w="4590" w:type="dxa"/>
            <w:vAlign w:val="bottom"/>
            <w:hideMark/>
          </w:tcPr>
          <w:p w:rsidR="00FF762F" w:rsidRPr="00E909C8" w:rsidRDefault="00FF762F" w:rsidP="00303B57">
            <w:pPr>
              <w:ind w:left="75" w:hanging="180"/>
              <w:jc w:val="both"/>
              <w:rPr>
                <w:rFonts w:ascii="Arial" w:eastAsia="Calibri" w:hAnsi="Arial" w:cs="Arial"/>
                <w:b/>
                <w:color w:val="000000"/>
                <w:sz w:val="18"/>
                <w:szCs w:val="18"/>
                <w:rtl/>
                <w:lang w:bidi="ar-SA"/>
              </w:rPr>
            </w:pPr>
          </w:p>
        </w:tc>
        <w:tc>
          <w:tcPr>
            <w:tcW w:w="1636" w:type="dxa"/>
            <w:tcBorders>
              <w:top w:val="nil"/>
              <w:left w:val="nil"/>
              <w:bottom w:val="single" w:sz="4" w:space="0" w:color="auto"/>
              <w:right w:val="nil"/>
            </w:tcBorders>
            <w:vAlign w:val="bottom"/>
            <w:hideMark/>
          </w:tcPr>
          <w:p w:rsidR="00FF762F" w:rsidRPr="00E909C8" w:rsidRDefault="00FF762F" w:rsidP="00303B57">
            <w:pPr>
              <w:ind w:right="-72"/>
              <w:jc w:val="right"/>
              <w:rPr>
                <w:rFonts w:ascii="Arial" w:eastAsia="Calibri" w:hAnsi="Arial" w:cs="Arial"/>
                <w:b/>
                <w:color w:val="000000"/>
                <w:sz w:val="18"/>
                <w:szCs w:val="18"/>
                <w:lang w:bidi="ar-SA"/>
              </w:rPr>
            </w:pPr>
            <w:r w:rsidRPr="00E909C8">
              <w:rPr>
                <w:rFonts w:ascii="Arial" w:eastAsia="Calibri" w:hAnsi="Arial" w:cs="Arial"/>
                <w:b/>
                <w:color w:val="000000"/>
                <w:sz w:val="18"/>
                <w:szCs w:val="18"/>
              </w:rPr>
              <w:t xml:space="preserve"> Baht</w:t>
            </w:r>
          </w:p>
        </w:tc>
        <w:tc>
          <w:tcPr>
            <w:tcW w:w="1636" w:type="dxa"/>
            <w:tcBorders>
              <w:top w:val="nil"/>
              <w:left w:val="nil"/>
              <w:bottom w:val="single" w:sz="4" w:space="0" w:color="auto"/>
              <w:right w:val="nil"/>
            </w:tcBorders>
            <w:vAlign w:val="bottom"/>
            <w:hideMark/>
          </w:tcPr>
          <w:p w:rsidR="00FF762F" w:rsidRPr="00E909C8" w:rsidRDefault="00FF762F" w:rsidP="00303B57">
            <w:pPr>
              <w:ind w:right="-72"/>
              <w:jc w:val="right"/>
              <w:rPr>
                <w:rFonts w:ascii="Arial" w:eastAsia="Calibri" w:hAnsi="Arial" w:cs="Arial"/>
                <w:b/>
                <w:color w:val="000000"/>
                <w:sz w:val="18"/>
                <w:szCs w:val="18"/>
                <w:lang w:bidi="ar-SA"/>
              </w:rPr>
            </w:pPr>
            <w:r w:rsidRPr="00E909C8">
              <w:rPr>
                <w:rFonts w:ascii="Arial" w:eastAsia="Calibri" w:hAnsi="Arial" w:cs="Arial"/>
                <w:b/>
                <w:color w:val="000000"/>
                <w:sz w:val="18"/>
                <w:szCs w:val="18"/>
              </w:rPr>
              <w:t xml:space="preserve"> Baht</w:t>
            </w:r>
          </w:p>
        </w:tc>
        <w:tc>
          <w:tcPr>
            <w:tcW w:w="1636" w:type="dxa"/>
            <w:tcBorders>
              <w:top w:val="nil"/>
              <w:left w:val="nil"/>
              <w:bottom w:val="single" w:sz="4" w:space="0" w:color="auto"/>
              <w:right w:val="nil"/>
            </w:tcBorders>
            <w:vAlign w:val="bottom"/>
            <w:hideMark/>
          </w:tcPr>
          <w:p w:rsidR="00FF762F" w:rsidRPr="00E909C8" w:rsidRDefault="00FF762F" w:rsidP="00303B57">
            <w:pPr>
              <w:ind w:right="-72"/>
              <w:jc w:val="right"/>
              <w:rPr>
                <w:rFonts w:ascii="Arial" w:eastAsia="Calibri" w:hAnsi="Arial" w:cs="Arial"/>
                <w:b/>
                <w:color w:val="000000"/>
                <w:sz w:val="18"/>
                <w:szCs w:val="18"/>
                <w:lang w:bidi="ar-SA"/>
              </w:rPr>
            </w:pPr>
            <w:r w:rsidRPr="00E909C8">
              <w:rPr>
                <w:rFonts w:ascii="Arial" w:eastAsia="Calibri" w:hAnsi="Arial" w:cs="Arial"/>
                <w:b/>
                <w:color w:val="000000"/>
                <w:sz w:val="18"/>
                <w:szCs w:val="18"/>
              </w:rPr>
              <w:t>Baht</w:t>
            </w:r>
          </w:p>
        </w:tc>
      </w:tr>
      <w:tr w:rsidR="00FF762F" w:rsidRPr="005912BA" w:rsidTr="00303B57">
        <w:trPr>
          <w:trHeight w:val="20"/>
        </w:trPr>
        <w:tc>
          <w:tcPr>
            <w:tcW w:w="4590" w:type="dxa"/>
            <w:vAlign w:val="bottom"/>
          </w:tcPr>
          <w:p w:rsidR="00FF762F" w:rsidRPr="005912BA" w:rsidRDefault="00FF762F" w:rsidP="00303B57">
            <w:pPr>
              <w:ind w:left="75" w:hanging="180"/>
              <w:jc w:val="both"/>
              <w:rPr>
                <w:rFonts w:ascii="Arial" w:eastAsia="Calibri" w:hAnsi="Arial" w:cs="Arial"/>
                <w:b/>
                <w:color w:val="000000"/>
                <w:sz w:val="12"/>
                <w:szCs w:val="12"/>
              </w:rPr>
            </w:pPr>
          </w:p>
        </w:tc>
        <w:tc>
          <w:tcPr>
            <w:tcW w:w="1636" w:type="dxa"/>
            <w:tcBorders>
              <w:top w:val="single" w:sz="4" w:space="0" w:color="auto"/>
              <w:left w:val="nil"/>
              <w:bottom w:val="nil"/>
              <w:right w:val="nil"/>
            </w:tcBorders>
            <w:shd w:val="clear" w:color="auto" w:fill="FAFAFA"/>
            <w:vAlign w:val="bottom"/>
          </w:tcPr>
          <w:p w:rsidR="00FF762F" w:rsidRPr="005912BA" w:rsidRDefault="00FF762F" w:rsidP="00303B57">
            <w:pPr>
              <w:ind w:right="-72"/>
              <w:jc w:val="right"/>
              <w:rPr>
                <w:rFonts w:ascii="Arial" w:eastAsia="Calibri" w:hAnsi="Arial" w:cs="Arial"/>
                <w:color w:val="000000"/>
                <w:sz w:val="12"/>
                <w:szCs w:val="12"/>
                <w:lang w:bidi="ar-SA"/>
              </w:rPr>
            </w:pPr>
          </w:p>
        </w:tc>
        <w:tc>
          <w:tcPr>
            <w:tcW w:w="1636" w:type="dxa"/>
            <w:tcBorders>
              <w:top w:val="single" w:sz="4" w:space="0" w:color="auto"/>
              <w:left w:val="nil"/>
              <w:bottom w:val="nil"/>
              <w:right w:val="nil"/>
            </w:tcBorders>
            <w:shd w:val="clear" w:color="auto" w:fill="FAFAFA"/>
            <w:vAlign w:val="bottom"/>
          </w:tcPr>
          <w:p w:rsidR="00FF762F" w:rsidRPr="005912BA" w:rsidRDefault="00FF762F" w:rsidP="00303B57">
            <w:pPr>
              <w:ind w:right="-72"/>
              <w:jc w:val="right"/>
              <w:rPr>
                <w:rFonts w:ascii="Arial" w:eastAsia="Calibri" w:hAnsi="Arial" w:cs="Arial"/>
                <w:color w:val="000000"/>
                <w:sz w:val="12"/>
                <w:szCs w:val="12"/>
                <w:lang w:bidi="ar-SA"/>
              </w:rPr>
            </w:pPr>
          </w:p>
        </w:tc>
        <w:tc>
          <w:tcPr>
            <w:tcW w:w="1636" w:type="dxa"/>
            <w:tcBorders>
              <w:top w:val="single" w:sz="4" w:space="0" w:color="auto"/>
              <w:left w:val="nil"/>
              <w:bottom w:val="nil"/>
              <w:right w:val="nil"/>
            </w:tcBorders>
            <w:shd w:val="clear" w:color="auto" w:fill="FAFAFA"/>
            <w:vAlign w:val="bottom"/>
          </w:tcPr>
          <w:p w:rsidR="00FF762F" w:rsidRPr="005912BA" w:rsidRDefault="00FF762F" w:rsidP="00303B57">
            <w:pPr>
              <w:ind w:right="-72"/>
              <w:jc w:val="right"/>
              <w:rPr>
                <w:rFonts w:ascii="Arial" w:eastAsia="Calibri" w:hAnsi="Arial" w:cs="Arial"/>
                <w:color w:val="000000"/>
                <w:sz w:val="12"/>
                <w:szCs w:val="12"/>
                <w:lang w:bidi="ar-SA"/>
              </w:rPr>
            </w:pPr>
          </w:p>
        </w:tc>
      </w:tr>
      <w:tr w:rsidR="00FF762F" w:rsidRPr="00E909C8" w:rsidTr="00303B57">
        <w:trPr>
          <w:trHeight w:val="20"/>
        </w:trPr>
        <w:tc>
          <w:tcPr>
            <w:tcW w:w="4590" w:type="dxa"/>
            <w:vAlign w:val="bottom"/>
          </w:tcPr>
          <w:p w:rsidR="00FF762F" w:rsidRPr="00E909C8" w:rsidRDefault="004A6F8E" w:rsidP="00303B57">
            <w:pPr>
              <w:tabs>
                <w:tab w:val="left" w:pos="2563"/>
                <w:tab w:val="right" w:pos="8306"/>
              </w:tabs>
              <w:ind w:left="75" w:hanging="180"/>
              <w:rPr>
                <w:rFonts w:ascii="Arial" w:eastAsia="Calibri" w:hAnsi="Arial" w:cs="Arial"/>
                <w:b/>
                <w:color w:val="000000"/>
                <w:spacing w:val="-2"/>
                <w:sz w:val="18"/>
                <w:szCs w:val="18"/>
              </w:rPr>
            </w:pPr>
            <w:r>
              <w:rPr>
                <w:rFonts w:ascii="Arial" w:eastAsia="Calibri" w:hAnsi="Arial" w:cs="Arial"/>
                <w:b/>
                <w:color w:val="000000"/>
                <w:spacing w:val="-2"/>
                <w:sz w:val="18"/>
                <w:szCs w:val="18"/>
              </w:rPr>
              <w:t>Financial a</w:t>
            </w:r>
            <w:r w:rsidR="00FF762F" w:rsidRPr="00E909C8">
              <w:rPr>
                <w:rFonts w:ascii="Arial" w:eastAsia="Calibri" w:hAnsi="Arial" w:cs="Arial"/>
                <w:b/>
                <w:color w:val="000000"/>
                <w:spacing w:val="-2"/>
                <w:sz w:val="18"/>
                <w:szCs w:val="18"/>
              </w:rPr>
              <w:t>ssets</w:t>
            </w:r>
          </w:p>
        </w:tc>
        <w:tc>
          <w:tcPr>
            <w:tcW w:w="1636" w:type="dxa"/>
            <w:shd w:val="clear" w:color="auto" w:fill="FAFAFA"/>
            <w:vAlign w:val="bottom"/>
          </w:tcPr>
          <w:p w:rsidR="00FF762F" w:rsidRPr="00E909C8" w:rsidRDefault="00FF762F" w:rsidP="00303B57">
            <w:pPr>
              <w:ind w:right="-72"/>
              <w:jc w:val="right"/>
              <w:rPr>
                <w:rFonts w:ascii="Arial" w:eastAsia="Calibri" w:hAnsi="Arial" w:cs="Arial"/>
                <w:bCs/>
                <w:color w:val="000000"/>
                <w:sz w:val="18"/>
                <w:szCs w:val="18"/>
                <w:lang w:bidi="ar-SA"/>
              </w:rPr>
            </w:pPr>
          </w:p>
        </w:tc>
        <w:tc>
          <w:tcPr>
            <w:tcW w:w="1636" w:type="dxa"/>
            <w:shd w:val="clear" w:color="auto" w:fill="FAFAFA"/>
            <w:vAlign w:val="bottom"/>
          </w:tcPr>
          <w:p w:rsidR="00FF762F" w:rsidRPr="00E909C8" w:rsidRDefault="00FF762F" w:rsidP="00303B57">
            <w:pPr>
              <w:ind w:right="-72"/>
              <w:jc w:val="right"/>
              <w:rPr>
                <w:rFonts w:ascii="Arial" w:eastAsia="Calibri" w:hAnsi="Arial" w:cs="Arial"/>
                <w:bCs/>
                <w:color w:val="000000"/>
                <w:sz w:val="18"/>
                <w:szCs w:val="18"/>
                <w:lang w:bidi="ar-SA"/>
              </w:rPr>
            </w:pPr>
          </w:p>
        </w:tc>
        <w:tc>
          <w:tcPr>
            <w:tcW w:w="1636" w:type="dxa"/>
            <w:shd w:val="clear" w:color="auto" w:fill="FAFAFA"/>
            <w:vAlign w:val="bottom"/>
          </w:tcPr>
          <w:p w:rsidR="00FF762F" w:rsidRPr="00E909C8" w:rsidRDefault="00FF762F" w:rsidP="00303B57">
            <w:pPr>
              <w:ind w:right="-72"/>
              <w:jc w:val="right"/>
              <w:rPr>
                <w:rFonts w:ascii="Arial" w:eastAsia="Calibri" w:hAnsi="Arial" w:cs="Arial"/>
                <w:bCs/>
                <w:color w:val="000000"/>
                <w:sz w:val="18"/>
                <w:szCs w:val="18"/>
                <w:lang w:bidi="ar-SA"/>
              </w:rPr>
            </w:pPr>
          </w:p>
        </w:tc>
      </w:tr>
      <w:tr w:rsidR="00FF762F" w:rsidRPr="005912BA" w:rsidTr="00303B57">
        <w:trPr>
          <w:trHeight w:val="20"/>
        </w:trPr>
        <w:tc>
          <w:tcPr>
            <w:tcW w:w="4590" w:type="dxa"/>
            <w:vAlign w:val="bottom"/>
          </w:tcPr>
          <w:p w:rsidR="00FF762F" w:rsidRPr="005912BA" w:rsidRDefault="00FF762F" w:rsidP="00303B57">
            <w:pPr>
              <w:tabs>
                <w:tab w:val="left" w:pos="2563"/>
                <w:tab w:val="right" w:pos="8306"/>
              </w:tabs>
              <w:ind w:left="75" w:hanging="180"/>
              <w:rPr>
                <w:rFonts w:ascii="Arial" w:eastAsia="Calibri" w:hAnsi="Arial" w:cs="Arial"/>
                <w:b/>
                <w:color w:val="000000"/>
                <w:spacing w:val="-2"/>
                <w:sz w:val="12"/>
                <w:szCs w:val="12"/>
              </w:rPr>
            </w:pPr>
          </w:p>
        </w:tc>
        <w:tc>
          <w:tcPr>
            <w:tcW w:w="1636" w:type="dxa"/>
            <w:shd w:val="clear" w:color="auto" w:fill="FAFAFA"/>
            <w:vAlign w:val="bottom"/>
          </w:tcPr>
          <w:p w:rsidR="00FF762F" w:rsidRPr="005912BA" w:rsidRDefault="00FF762F" w:rsidP="00303B57">
            <w:pPr>
              <w:ind w:right="-72"/>
              <w:jc w:val="right"/>
              <w:rPr>
                <w:rFonts w:ascii="Arial" w:eastAsia="Calibri" w:hAnsi="Arial" w:cs="Arial"/>
                <w:bCs/>
                <w:color w:val="000000"/>
                <w:sz w:val="12"/>
                <w:szCs w:val="12"/>
                <w:lang w:bidi="ar-SA"/>
              </w:rPr>
            </w:pPr>
          </w:p>
        </w:tc>
        <w:tc>
          <w:tcPr>
            <w:tcW w:w="1636" w:type="dxa"/>
            <w:shd w:val="clear" w:color="auto" w:fill="FAFAFA"/>
            <w:vAlign w:val="bottom"/>
          </w:tcPr>
          <w:p w:rsidR="00FF762F" w:rsidRPr="005912BA" w:rsidRDefault="00FF762F" w:rsidP="00303B57">
            <w:pPr>
              <w:ind w:right="-72"/>
              <w:jc w:val="right"/>
              <w:rPr>
                <w:rFonts w:ascii="Arial" w:eastAsia="Calibri" w:hAnsi="Arial" w:cs="Arial"/>
                <w:bCs/>
                <w:color w:val="000000"/>
                <w:sz w:val="12"/>
                <w:szCs w:val="12"/>
                <w:lang w:bidi="ar-SA"/>
              </w:rPr>
            </w:pPr>
          </w:p>
        </w:tc>
        <w:tc>
          <w:tcPr>
            <w:tcW w:w="1636" w:type="dxa"/>
            <w:shd w:val="clear" w:color="auto" w:fill="FAFAFA"/>
            <w:vAlign w:val="bottom"/>
          </w:tcPr>
          <w:p w:rsidR="00FF762F" w:rsidRPr="005912BA" w:rsidRDefault="00FF762F" w:rsidP="00303B57">
            <w:pPr>
              <w:ind w:right="-72"/>
              <w:jc w:val="right"/>
              <w:rPr>
                <w:rFonts w:ascii="Arial" w:eastAsia="Calibri" w:hAnsi="Arial" w:cs="Arial"/>
                <w:bCs/>
                <w:color w:val="000000"/>
                <w:sz w:val="12"/>
                <w:szCs w:val="12"/>
                <w:lang w:bidi="ar-SA"/>
              </w:rPr>
            </w:pPr>
          </w:p>
        </w:tc>
      </w:tr>
      <w:tr w:rsidR="00FF762F" w:rsidRPr="00E909C8" w:rsidTr="00303B57">
        <w:trPr>
          <w:trHeight w:val="20"/>
        </w:trPr>
        <w:tc>
          <w:tcPr>
            <w:tcW w:w="4590" w:type="dxa"/>
            <w:vAlign w:val="bottom"/>
            <w:hideMark/>
          </w:tcPr>
          <w:p w:rsidR="00FF762F" w:rsidRPr="00E909C8" w:rsidRDefault="00FF762F" w:rsidP="00303B57">
            <w:pPr>
              <w:tabs>
                <w:tab w:val="left" w:pos="2563"/>
                <w:tab w:val="right" w:pos="8306"/>
              </w:tabs>
              <w:ind w:left="75" w:hanging="180"/>
              <w:rPr>
                <w:rFonts w:ascii="Arial" w:eastAsia="Calibri" w:hAnsi="Arial" w:cs="Arial"/>
                <w:b/>
                <w:color w:val="000000"/>
                <w:spacing w:val="-2"/>
                <w:sz w:val="18"/>
                <w:szCs w:val="18"/>
              </w:rPr>
            </w:pPr>
            <w:r w:rsidRPr="00E909C8">
              <w:rPr>
                <w:rFonts w:ascii="Arial" w:eastAsia="Calibri" w:hAnsi="Arial" w:cs="Arial"/>
                <w:b/>
                <w:color w:val="000000"/>
                <w:spacing w:val="-2"/>
                <w:sz w:val="18"/>
                <w:szCs w:val="18"/>
              </w:rPr>
              <w:t>Financial assets - current</w:t>
            </w:r>
          </w:p>
        </w:tc>
        <w:tc>
          <w:tcPr>
            <w:tcW w:w="1636" w:type="dxa"/>
            <w:shd w:val="clear" w:color="auto" w:fill="FAFAFA"/>
            <w:vAlign w:val="bottom"/>
          </w:tcPr>
          <w:p w:rsidR="00FF762F" w:rsidRPr="00E909C8" w:rsidRDefault="00FF762F" w:rsidP="00303B57">
            <w:pPr>
              <w:ind w:right="-72"/>
              <w:jc w:val="right"/>
              <w:rPr>
                <w:rFonts w:ascii="Arial" w:eastAsia="Calibri" w:hAnsi="Arial" w:cs="Arial"/>
                <w:bCs/>
                <w:color w:val="000000"/>
                <w:sz w:val="18"/>
                <w:szCs w:val="18"/>
                <w:lang w:bidi="ar-SA"/>
              </w:rPr>
            </w:pPr>
          </w:p>
        </w:tc>
        <w:tc>
          <w:tcPr>
            <w:tcW w:w="1636" w:type="dxa"/>
            <w:shd w:val="clear" w:color="auto" w:fill="FAFAFA"/>
            <w:vAlign w:val="bottom"/>
          </w:tcPr>
          <w:p w:rsidR="00FF762F" w:rsidRPr="00E909C8" w:rsidRDefault="00FF762F" w:rsidP="00303B57">
            <w:pPr>
              <w:ind w:right="-72"/>
              <w:jc w:val="right"/>
              <w:rPr>
                <w:rFonts w:ascii="Arial" w:eastAsia="Calibri" w:hAnsi="Arial" w:cs="Arial"/>
                <w:bCs/>
                <w:color w:val="000000"/>
                <w:sz w:val="18"/>
                <w:szCs w:val="18"/>
                <w:lang w:bidi="ar-SA"/>
              </w:rPr>
            </w:pPr>
          </w:p>
        </w:tc>
        <w:tc>
          <w:tcPr>
            <w:tcW w:w="1636" w:type="dxa"/>
            <w:shd w:val="clear" w:color="auto" w:fill="FAFAFA"/>
            <w:vAlign w:val="bottom"/>
          </w:tcPr>
          <w:p w:rsidR="00FF762F" w:rsidRPr="00E909C8" w:rsidRDefault="00FF762F" w:rsidP="00303B57">
            <w:pPr>
              <w:ind w:right="-72"/>
              <w:jc w:val="right"/>
              <w:rPr>
                <w:rFonts w:ascii="Arial" w:eastAsia="Calibri" w:hAnsi="Arial" w:cs="Arial"/>
                <w:bCs/>
                <w:color w:val="000000"/>
                <w:sz w:val="18"/>
                <w:szCs w:val="18"/>
                <w:lang w:bidi="ar-SA"/>
              </w:rPr>
            </w:pPr>
          </w:p>
        </w:tc>
      </w:tr>
      <w:tr w:rsidR="00B62E39" w:rsidRPr="00E909C8" w:rsidTr="00303B57">
        <w:trPr>
          <w:trHeight w:val="20"/>
        </w:trPr>
        <w:tc>
          <w:tcPr>
            <w:tcW w:w="4590" w:type="dxa"/>
            <w:vAlign w:val="bottom"/>
          </w:tcPr>
          <w:p w:rsidR="00B62E39" w:rsidRPr="00E909C8" w:rsidRDefault="00B62E39" w:rsidP="00303B57">
            <w:pPr>
              <w:tabs>
                <w:tab w:val="right" w:pos="8306"/>
              </w:tabs>
              <w:ind w:left="75" w:hanging="180"/>
              <w:jc w:val="both"/>
              <w:rPr>
                <w:rFonts w:ascii="Arial" w:eastAsia="Calibri" w:hAnsi="Arial" w:cs="Arial"/>
                <w:bCs/>
                <w:color w:val="000000"/>
                <w:spacing w:val="-2"/>
                <w:sz w:val="18"/>
                <w:szCs w:val="18"/>
              </w:rPr>
            </w:pPr>
            <w:r w:rsidRPr="00E909C8">
              <w:rPr>
                <w:rFonts w:ascii="Arial" w:eastAsia="Calibri" w:hAnsi="Arial" w:cs="Arial"/>
                <w:bCs/>
                <w:color w:val="000000"/>
                <w:spacing w:val="-2"/>
                <w:sz w:val="18"/>
                <w:szCs w:val="18"/>
              </w:rPr>
              <w:t>Cash and cash equivalents</w:t>
            </w:r>
          </w:p>
        </w:tc>
        <w:tc>
          <w:tcPr>
            <w:tcW w:w="1636" w:type="dxa"/>
            <w:shd w:val="clear" w:color="auto" w:fill="FAFAFA"/>
            <w:vAlign w:val="bottom"/>
          </w:tcPr>
          <w:p w:rsidR="00B62E39" w:rsidRPr="005912BA" w:rsidRDefault="00B62E39" w:rsidP="005912BA">
            <w:pPr>
              <w:ind w:right="-72"/>
              <w:jc w:val="right"/>
              <w:rPr>
                <w:rFonts w:ascii="Arial" w:hAnsi="Arial" w:cs="Arial"/>
                <w:sz w:val="18"/>
                <w:szCs w:val="18"/>
              </w:rPr>
            </w:pPr>
            <w:r w:rsidRPr="00E909C8">
              <w:rPr>
                <w:rFonts w:ascii="Arial" w:hAnsi="Arial" w:cs="Arial"/>
                <w:sz w:val="18"/>
                <w:szCs w:val="18"/>
              </w:rPr>
              <w:t>-</w:t>
            </w:r>
          </w:p>
        </w:tc>
        <w:tc>
          <w:tcPr>
            <w:tcW w:w="1636" w:type="dxa"/>
            <w:shd w:val="clear" w:color="auto" w:fill="FAFAFA"/>
            <w:vAlign w:val="bottom"/>
          </w:tcPr>
          <w:p w:rsidR="00B62E39" w:rsidRPr="005912BA" w:rsidRDefault="00B62E39" w:rsidP="005912BA">
            <w:pPr>
              <w:ind w:right="-72"/>
              <w:jc w:val="right"/>
              <w:rPr>
                <w:rFonts w:ascii="Arial" w:hAnsi="Arial" w:cs="Arial"/>
                <w:sz w:val="18"/>
                <w:szCs w:val="18"/>
              </w:rPr>
            </w:pPr>
            <w:r w:rsidRPr="00E909C8">
              <w:rPr>
                <w:rFonts w:ascii="Arial" w:hAnsi="Arial" w:cs="Arial"/>
                <w:sz w:val="18"/>
                <w:szCs w:val="18"/>
              </w:rPr>
              <w:t>221,916,812</w:t>
            </w:r>
          </w:p>
        </w:tc>
        <w:tc>
          <w:tcPr>
            <w:tcW w:w="1636" w:type="dxa"/>
            <w:shd w:val="clear" w:color="auto" w:fill="FAFAFA"/>
            <w:vAlign w:val="bottom"/>
          </w:tcPr>
          <w:p w:rsidR="00B62E39" w:rsidRPr="005912BA" w:rsidRDefault="00B62E39" w:rsidP="005912BA">
            <w:pPr>
              <w:ind w:right="-72"/>
              <w:jc w:val="right"/>
              <w:rPr>
                <w:rFonts w:ascii="Arial" w:hAnsi="Arial" w:cs="Arial"/>
                <w:sz w:val="18"/>
                <w:szCs w:val="18"/>
              </w:rPr>
            </w:pPr>
            <w:r w:rsidRPr="00E909C8">
              <w:rPr>
                <w:rFonts w:ascii="Arial" w:hAnsi="Arial" w:cs="Arial"/>
                <w:sz w:val="18"/>
                <w:szCs w:val="18"/>
              </w:rPr>
              <w:t>221,916,812</w:t>
            </w:r>
          </w:p>
        </w:tc>
      </w:tr>
      <w:tr w:rsidR="00B62E39" w:rsidRPr="00E909C8" w:rsidTr="00303B57">
        <w:trPr>
          <w:trHeight w:val="20"/>
        </w:trPr>
        <w:tc>
          <w:tcPr>
            <w:tcW w:w="4590" w:type="dxa"/>
            <w:vAlign w:val="bottom"/>
          </w:tcPr>
          <w:p w:rsidR="00B62E39" w:rsidRPr="00E909C8" w:rsidRDefault="00B62E39" w:rsidP="00303B57">
            <w:pPr>
              <w:tabs>
                <w:tab w:val="right" w:pos="8306"/>
              </w:tabs>
              <w:ind w:left="75" w:hanging="180"/>
              <w:jc w:val="both"/>
              <w:rPr>
                <w:rFonts w:ascii="Arial" w:eastAsia="Calibri" w:hAnsi="Arial" w:cs="Arial"/>
                <w:bCs/>
                <w:color w:val="000000"/>
                <w:spacing w:val="-2"/>
                <w:sz w:val="18"/>
                <w:szCs w:val="18"/>
              </w:rPr>
            </w:pPr>
            <w:r w:rsidRPr="00E909C8">
              <w:rPr>
                <w:rFonts w:ascii="Arial" w:eastAsia="Calibri" w:hAnsi="Arial" w:cs="Arial"/>
                <w:bCs/>
                <w:color w:val="000000"/>
                <w:spacing w:val="-2"/>
                <w:sz w:val="18"/>
                <w:szCs w:val="18"/>
              </w:rPr>
              <w:t>Fixed accounts deposits 3 - 12 months</w:t>
            </w:r>
          </w:p>
        </w:tc>
        <w:tc>
          <w:tcPr>
            <w:tcW w:w="1636" w:type="dxa"/>
            <w:shd w:val="clear" w:color="auto" w:fill="FAFAFA"/>
            <w:vAlign w:val="bottom"/>
          </w:tcPr>
          <w:p w:rsidR="00B62E39" w:rsidRPr="005912BA" w:rsidRDefault="00B62E39" w:rsidP="005912BA">
            <w:pPr>
              <w:ind w:right="-72"/>
              <w:jc w:val="right"/>
              <w:rPr>
                <w:rFonts w:ascii="Arial" w:hAnsi="Arial" w:cs="Arial"/>
                <w:sz w:val="18"/>
                <w:szCs w:val="18"/>
              </w:rPr>
            </w:pPr>
            <w:r w:rsidRPr="00E909C8">
              <w:rPr>
                <w:rFonts w:ascii="Arial" w:hAnsi="Arial" w:cs="Arial"/>
                <w:sz w:val="18"/>
                <w:szCs w:val="18"/>
              </w:rPr>
              <w:t>-</w:t>
            </w:r>
          </w:p>
        </w:tc>
        <w:tc>
          <w:tcPr>
            <w:tcW w:w="1636" w:type="dxa"/>
            <w:shd w:val="clear" w:color="auto" w:fill="FAFAFA"/>
            <w:vAlign w:val="bottom"/>
          </w:tcPr>
          <w:p w:rsidR="00B62E39" w:rsidRPr="005912BA" w:rsidRDefault="00B62E39" w:rsidP="005912BA">
            <w:pPr>
              <w:ind w:right="-72"/>
              <w:jc w:val="right"/>
              <w:rPr>
                <w:rFonts w:ascii="Arial" w:hAnsi="Arial" w:cs="Arial"/>
                <w:sz w:val="18"/>
                <w:szCs w:val="18"/>
              </w:rPr>
            </w:pPr>
            <w:r w:rsidRPr="00E909C8">
              <w:rPr>
                <w:rFonts w:ascii="Arial" w:hAnsi="Arial" w:cs="Arial"/>
                <w:sz w:val="18"/>
                <w:szCs w:val="18"/>
              </w:rPr>
              <w:t>431,258</w:t>
            </w:r>
          </w:p>
        </w:tc>
        <w:tc>
          <w:tcPr>
            <w:tcW w:w="1636" w:type="dxa"/>
            <w:shd w:val="clear" w:color="auto" w:fill="FAFAFA"/>
            <w:vAlign w:val="bottom"/>
          </w:tcPr>
          <w:p w:rsidR="00B62E39" w:rsidRPr="005912BA" w:rsidRDefault="00B62E39" w:rsidP="005912BA">
            <w:pPr>
              <w:ind w:right="-72"/>
              <w:jc w:val="right"/>
              <w:rPr>
                <w:rFonts w:ascii="Arial" w:hAnsi="Arial" w:cs="Arial"/>
                <w:sz w:val="18"/>
                <w:szCs w:val="18"/>
              </w:rPr>
            </w:pPr>
            <w:r w:rsidRPr="00E909C8">
              <w:rPr>
                <w:rFonts w:ascii="Arial" w:hAnsi="Arial" w:cs="Arial"/>
                <w:sz w:val="18"/>
                <w:szCs w:val="18"/>
              </w:rPr>
              <w:t>431,258</w:t>
            </w:r>
          </w:p>
        </w:tc>
      </w:tr>
      <w:tr w:rsidR="004A6F8E" w:rsidRPr="00E909C8" w:rsidTr="00303B57">
        <w:trPr>
          <w:trHeight w:val="20"/>
        </w:trPr>
        <w:tc>
          <w:tcPr>
            <w:tcW w:w="4590" w:type="dxa"/>
            <w:vAlign w:val="bottom"/>
          </w:tcPr>
          <w:p w:rsidR="004A6F8E" w:rsidRPr="00E909C8" w:rsidRDefault="004A6F8E" w:rsidP="00303B57">
            <w:pPr>
              <w:tabs>
                <w:tab w:val="right" w:pos="8306"/>
              </w:tabs>
              <w:ind w:left="75" w:hanging="180"/>
              <w:jc w:val="both"/>
              <w:rPr>
                <w:rFonts w:ascii="Arial" w:eastAsia="Calibri" w:hAnsi="Arial" w:cs="Arial"/>
                <w:bCs/>
                <w:color w:val="000000"/>
                <w:spacing w:val="-2"/>
                <w:sz w:val="18"/>
                <w:szCs w:val="18"/>
              </w:rPr>
            </w:pPr>
            <w:r>
              <w:rPr>
                <w:rFonts w:ascii="Arial" w:eastAsia="Calibri" w:hAnsi="Arial" w:cs="Arial"/>
                <w:bCs/>
                <w:color w:val="000000"/>
                <w:spacing w:val="-2"/>
                <w:sz w:val="18"/>
                <w:szCs w:val="18"/>
              </w:rPr>
              <w:t>Trade receivables</w:t>
            </w:r>
            <w:r w:rsidR="00DA5E33">
              <w:rPr>
                <w:rFonts w:ascii="Arial" w:eastAsia="Calibri" w:hAnsi="Arial" w:cs="Arial"/>
                <w:bCs/>
                <w:color w:val="000000"/>
                <w:spacing w:val="-2"/>
                <w:sz w:val="18"/>
                <w:szCs w:val="18"/>
              </w:rPr>
              <w:t xml:space="preserve"> and </w:t>
            </w:r>
            <w:r>
              <w:rPr>
                <w:rFonts w:ascii="Arial" w:eastAsia="Calibri" w:hAnsi="Arial" w:cs="Arial"/>
                <w:bCs/>
                <w:color w:val="000000"/>
                <w:spacing w:val="-2"/>
                <w:sz w:val="18"/>
                <w:szCs w:val="18"/>
              </w:rPr>
              <w:t>other receivables</w:t>
            </w:r>
          </w:p>
        </w:tc>
        <w:tc>
          <w:tcPr>
            <w:tcW w:w="1636" w:type="dxa"/>
            <w:shd w:val="clear" w:color="auto" w:fill="FAFAFA"/>
            <w:vAlign w:val="bottom"/>
          </w:tcPr>
          <w:p w:rsidR="004A6F8E" w:rsidRPr="005912BA" w:rsidRDefault="004A6F8E" w:rsidP="005912BA">
            <w:pPr>
              <w:ind w:right="-72"/>
              <w:jc w:val="right"/>
              <w:rPr>
                <w:rFonts w:ascii="Arial" w:hAnsi="Arial" w:cs="Arial"/>
                <w:sz w:val="18"/>
                <w:szCs w:val="18"/>
              </w:rPr>
            </w:pPr>
            <w:r w:rsidRPr="00E909C8">
              <w:rPr>
                <w:rFonts w:ascii="Arial" w:hAnsi="Arial" w:cs="Arial"/>
                <w:sz w:val="18"/>
                <w:szCs w:val="18"/>
              </w:rPr>
              <w:t>-</w:t>
            </w:r>
          </w:p>
        </w:tc>
        <w:tc>
          <w:tcPr>
            <w:tcW w:w="1636" w:type="dxa"/>
            <w:shd w:val="clear" w:color="auto" w:fill="FAFAFA"/>
            <w:vAlign w:val="bottom"/>
          </w:tcPr>
          <w:p w:rsidR="004A6F8E" w:rsidRPr="005912BA" w:rsidRDefault="004A6F8E" w:rsidP="005912BA">
            <w:pPr>
              <w:ind w:right="-72"/>
              <w:jc w:val="right"/>
              <w:rPr>
                <w:rFonts w:ascii="Arial" w:hAnsi="Arial" w:cs="Arial"/>
                <w:sz w:val="18"/>
                <w:szCs w:val="18"/>
              </w:rPr>
            </w:pPr>
            <w:r w:rsidRPr="005912BA">
              <w:rPr>
                <w:rFonts w:ascii="Arial" w:hAnsi="Arial" w:cs="Arial"/>
                <w:sz w:val="18"/>
                <w:szCs w:val="18"/>
              </w:rPr>
              <w:t>520,298,184</w:t>
            </w:r>
          </w:p>
        </w:tc>
        <w:tc>
          <w:tcPr>
            <w:tcW w:w="1636" w:type="dxa"/>
            <w:shd w:val="clear" w:color="auto" w:fill="FAFAFA"/>
            <w:vAlign w:val="bottom"/>
          </w:tcPr>
          <w:p w:rsidR="004A6F8E" w:rsidRPr="005912BA" w:rsidRDefault="004A6F8E" w:rsidP="005912BA">
            <w:pPr>
              <w:ind w:right="-72"/>
              <w:jc w:val="right"/>
              <w:rPr>
                <w:rFonts w:ascii="Arial" w:hAnsi="Arial" w:cs="Arial"/>
                <w:sz w:val="18"/>
                <w:szCs w:val="18"/>
              </w:rPr>
            </w:pPr>
            <w:r w:rsidRPr="005912BA">
              <w:rPr>
                <w:rFonts w:ascii="Arial" w:hAnsi="Arial" w:cs="Arial"/>
                <w:sz w:val="18"/>
                <w:szCs w:val="18"/>
              </w:rPr>
              <w:t>520,298,184</w:t>
            </w:r>
          </w:p>
        </w:tc>
      </w:tr>
      <w:tr w:rsidR="004A6F8E" w:rsidRPr="00E909C8" w:rsidTr="00303B57">
        <w:trPr>
          <w:trHeight w:val="20"/>
        </w:trPr>
        <w:tc>
          <w:tcPr>
            <w:tcW w:w="4590" w:type="dxa"/>
            <w:vAlign w:val="bottom"/>
          </w:tcPr>
          <w:p w:rsidR="004A6F8E" w:rsidRDefault="004A6F8E" w:rsidP="00303B57">
            <w:pPr>
              <w:tabs>
                <w:tab w:val="right" w:pos="8306"/>
              </w:tabs>
              <w:ind w:left="75" w:hanging="180"/>
              <w:jc w:val="both"/>
              <w:rPr>
                <w:rFonts w:ascii="Arial" w:eastAsia="Calibri" w:hAnsi="Arial" w:cs="Arial"/>
                <w:bCs/>
                <w:color w:val="000000"/>
                <w:spacing w:val="-2"/>
                <w:sz w:val="18"/>
                <w:szCs w:val="18"/>
              </w:rPr>
            </w:pPr>
            <w:r>
              <w:rPr>
                <w:rFonts w:ascii="Arial" w:eastAsia="Calibri" w:hAnsi="Arial" w:cs="Arial"/>
                <w:bCs/>
                <w:color w:val="000000"/>
                <w:spacing w:val="-2"/>
                <w:sz w:val="18"/>
                <w:szCs w:val="18"/>
              </w:rPr>
              <w:t>Short-term borrowing to a subsidiary</w:t>
            </w:r>
          </w:p>
        </w:tc>
        <w:tc>
          <w:tcPr>
            <w:tcW w:w="1636" w:type="dxa"/>
            <w:shd w:val="clear" w:color="auto" w:fill="FAFAFA"/>
            <w:vAlign w:val="bottom"/>
          </w:tcPr>
          <w:p w:rsidR="004A6F8E" w:rsidRPr="005912BA" w:rsidRDefault="004A6F8E" w:rsidP="00303B57">
            <w:pPr>
              <w:ind w:right="-72"/>
              <w:jc w:val="right"/>
              <w:rPr>
                <w:rFonts w:ascii="Arial" w:hAnsi="Arial" w:cs="Arial"/>
                <w:sz w:val="18"/>
                <w:szCs w:val="18"/>
              </w:rPr>
            </w:pPr>
            <w:r w:rsidRPr="005912BA">
              <w:rPr>
                <w:rFonts w:ascii="Arial" w:hAnsi="Arial" w:cs="Arial"/>
                <w:sz w:val="18"/>
                <w:szCs w:val="18"/>
              </w:rPr>
              <w:t>-</w:t>
            </w:r>
          </w:p>
        </w:tc>
        <w:tc>
          <w:tcPr>
            <w:tcW w:w="1636" w:type="dxa"/>
            <w:shd w:val="clear" w:color="auto" w:fill="FAFAFA"/>
            <w:vAlign w:val="bottom"/>
          </w:tcPr>
          <w:p w:rsidR="004A6F8E" w:rsidRPr="005912BA" w:rsidRDefault="004A6F8E" w:rsidP="00303B57">
            <w:pPr>
              <w:ind w:right="-72"/>
              <w:jc w:val="right"/>
              <w:rPr>
                <w:rFonts w:ascii="Arial" w:hAnsi="Arial" w:cs="Arial"/>
                <w:sz w:val="18"/>
                <w:szCs w:val="18"/>
              </w:rPr>
            </w:pPr>
            <w:r w:rsidRPr="00E909C8">
              <w:rPr>
                <w:rFonts w:ascii="Arial" w:hAnsi="Arial" w:cs="Arial"/>
                <w:sz w:val="18"/>
                <w:szCs w:val="18"/>
              </w:rPr>
              <w:t>35,000,000</w:t>
            </w:r>
          </w:p>
        </w:tc>
        <w:tc>
          <w:tcPr>
            <w:tcW w:w="1636" w:type="dxa"/>
            <w:shd w:val="clear" w:color="auto" w:fill="FAFAFA"/>
            <w:vAlign w:val="bottom"/>
          </w:tcPr>
          <w:p w:rsidR="004A6F8E" w:rsidRPr="00E909C8" w:rsidRDefault="004A6F8E" w:rsidP="00303B57">
            <w:pPr>
              <w:ind w:right="-72"/>
              <w:jc w:val="right"/>
              <w:rPr>
                <w:rFonts w:ascii="Arial" w:hAnsi="Arial" w:cs="Arial"/>
                <w:sz w:val="18"/>
                <w:szCs w:val="18"/>
              </w:rPr>
            </w:pPr>
            <w:r w:rsidRPr="00E909C8">
              <w:rPr>
                <w:rFonts w:ascii="Arial" w:hAnsi="Arial" w:cs="Arial"/>
                <w:sz w:val="18"/>
                <w:szCs w:val="18"/>
              </w:rPr>
              <w:t>35,000,000</w:t>
            </w:r>
          </w:p>
        </w:tc>
      </w:tr>
      <w:tr w:rsidR="00B62E39" w:rsidRPr="00E909C8" w:rsidTr="00303B57">
        <w:trPr>
          <w:trHeight w:val="20"/>
        </w:trPr>
        <w:tc>
          <w:tcPr>
            <w:tcW w:w="4590" w:type="dxa"/>
            <w:vAlign w:val="bottom"/>
          </w:tcPr>
          <w:p w:rsidR="00B62E39" w:rsidRPr="00E909C8" w:rsidRDefault="00B62E39" w:rsidP="00303B57">
            <w:pPr>
              <w:tabs>
                <w:tab w:val="right" w:pos="8306"/>
              </w:tabs>
              <w:ind w:left="75" w:hanging="180"/>
              <w:jc w:val="both"/>
              <w:rPr>
                <w:rFonts w:ascii="Arial" w:eastAsia="Calibri" w:hAnsi="Arial" w:cs="Arial"/>
                <w:bCs/>
                <w:color w:val="000000"/>
                <w:spacing w:val="-2"/>
                <w:sz w:val="18"/>
                <w:szCs w:val="18"/>
              </w:rPr>
            </w:pPr>
            <w:r w:rsidRPr="00E909C8">
              <w:rPr>
                <w:rFonts w:ascii="Arial" w:eastAsia="Calibri" w:hAnsi="Arial" w:cs="Arial"/>
                <w:bCs/>
                <w:color w:val="000000"/>
                <w:spacing w:val="-2"/>
                <w:sz w:val="18"/>
                <w:szCs w:val="18"/>
              </w:rPr>
              <w:t>Derivative assets - trading (FVPL)</w:t>
            </w:r>
          </w:p>
        </w:tc>
        <w:tc>
          <w:tcPr>
            <w:tcW w:w="1636" w:type="dxa"/>
            <w:shd w:val="clear" w:color="auto" w:fill="FAFAFA"/>
            <w:vAlign w:val="bottom"/>
          </w:tcPr>
          <w:p w:rsidR="00B62E39" w:rsidRPr="005912BA" w:rsidRDefault="00B62E39" w:rsidP="00303B57">
            <w:pPr>
              <w:ind w:right="-72"/>
              <w:jc w:val="right"/>
              <w:rPr>
                <w:rFonts w:ascii="Arial" w:hAnsi="Arial" w:cs="Arial"/>
                <w:sz w:val="18"/>
                <w:szCs w:val="18"/>
              </w:rPr>
            </w:pPr>
            <w:r w:rsidRPr="005912BA">
              <w:rPr>
                <w:rFonts w:ascii="Arial" w:hAnsi="Arial" w:cs="Arial"/>
                <w:sz w:val="18"/>
                <w:szCs w:val="18"/>
              </w:rPr>
              <w:t>27,302</w:t>
            </w:r>
          </w:p>
        </w:tc>
        <w:tc>
          <w:tcPr>
            <w:tcW w:w="1636" w:type="dxa"/>
            <w:shd w:val="clear" w:color="auto" w:fill="FAFAFA"/>
            <w:vAlign w:val="bottom"/>
          </w:tcPr>
          <w:p w:rsidR="00B62E39" w:rsidRPr="00E909C8" w:rsidRDefault="00B62E39" w:rsidP="005912BA">
            <w:pPr>
              <w:ind w:right="-72"/>
              <w:jc w:val="right"/>
              <w:rPr>
                <w:rFonts w:ascii="Arial" w:hAnsi="Arial" w:cs="Arial"/>
                <w:sz w:val="18"/>
                <w:szCs w:val="18"/>
              </w:rPr>
            </w:pPr>
            <w:r w:rsidRPr="00E909C8">
              <w:rPr>
                <w:rFonts w:ascii="Arial" w:hAnsi="Arial" w:cs="Arial"/>
                <w:sz w:val="18"/>
                <w:szCs w:val="18"/>
              </w:rPr>
              <w:t>-</w:t>
            </w:r>
          </w:p>
        </w:tc>
        <w:tc>
          <w:tcPr>
            <w:tcW w:w="1636" w:type="dxa"/>
            <w:shd w:val="clear" w:color="auto" w:fill="FAFAFA"/>
            <w:vAlign w:val="bottom"/>
          </w:tcPr>
          <w:p w:rsidR="00B62E39" w:rsidRPr="005912BA" w:rsidRDefault="00B62E39" w:rsidP="00303B57">
            <w:pPr>
              <w:ind w:right="-72"/>
              <w:jc w:val="right"/>
              <w:rPr>
                <w:rFonts w:ascii="Arial" w:hAnsi="Arial" w:cs="Arial"/>
                <w:sz w:val="18"/>
                <w:szCs w:val="18"/>
              </w:rPr>
            </w:pPr>
            <w:r w:rsidRPr="00E909C8">
              <w:rPr>
                <w:rFonts w:ascii="Arial" w:hAnsi="Arial" w:cs="Arial"/>
                <w:sz w:val="18"/>
                <w:szCs w:val="18"/>
              </w:rPr>
              <w:t>27,302</w:t>
            </w:r>
          </w:p>
        </w:tc>
      </w:tr>
      <w:tr w:rsidR="00B62E39" w:rsidRPr="005912BA" w:rsidTr="00303B57">
        <w:trPr>
          <w:trHeight w:val="20"/>
        </w:trPr>
        <w:tc>
          <w:tcPr>
            <w:tcW w:w="4590" w:type="dxa"/>
            <w:vAlign w:val="bottom"/>
          </w:tcPr>
          <w:p w:rsidR="00B62E39" w:rsidRPr="005912BA" w:rsidRDefault="00B62E39" w:rsidP="00303B57">
            <w:pPr>
              <w:tabs>
                <w:tab w:val="right" w:pos="8306"/>
              </w:tabs>
              <w:ind w:left="75" w:hanging="180"/>
              <w:jc w:val="both"/>
              <w:rPr>
                <w:rFonts w:ascii="Arial" w:eastAsia="Calibri" w:hAnsi="Arial" w:cs="Arial"/>
                <w:bCs/>
                <w:color w:val="000000"/>
                <w:spacing w:val="-2"/>
                <w:sz w:val="12"/>
                <w:szCs w:val="12"/>
              </w:rPr>
            </w:pPr>
          </w:p>
        </w:tc>
        <w:tc>
          <w:tcPr>
            <w:tcW w:w="1636" w:type="dxa"/>
            <w:tcBorders>
              <w:top w:val="nil"/>
              <w:left w:val="nil"/>
              <w:right w:val="nil"/>
            </w:tcBorders>
            <w:shd w:val="clear" w:color="auto" w:fill="FAFAFA"/>
            <w:vAlign w:val="bottom"/>
          </w:tcPr>
          <w:p w:rsidR="00B62E39" w:rsidRPr="005912BA" w:rsidRDefault="00B62E39" w:rsidP="00303B57">
            <w:pPr>
              <w:ind w:right="-72"/>
              <w:jc w:val="right"/>
              <w:rPr>
                <w:rFonts w:ascii="Arial" w:hAnsi="Arial" w:cs="Arial"/>
                <w:sz w:val="12"/>
                <w:szCs w:val="12"/>
              </w:rPr>
            </w:pPr>
          </w:p>
        </w:tc>
        <w:tc>
          <w:tcPr>
            <w:tcW w:w="1636" w:type="dxa"/>
            <w:tcBorders>
              <w:top w:val="nil"/>
              <w:left w:val="nil"/>
              <w:right w:val="nil"/>
            </w:tcBorders>
            <w:shd w:val="clear" w:color="auto" w:fill="FAFAFA"/>
            <w:vAlign w:val="bottom"/>
          </w:tcPr>
          <w:p w:rsidR="00B62E39" w:rsidRPr="005912BA" w:rsidRDefault="00B62E39" w:rsidP="00303B57">
            <w:pPr>
              <w:ind w:right="-72"/>
              <w:jc w:val="right"/>
              <w:rPr>
                <w:rFonts w:ascii="Arial" w:hAnsi="Arial" w:cs="Arial"/>
                <w:sz w:val="12"/>
                <w:szCs w:val="12"/>
              </w:rPr>
            </w:pPr>
          </w:p>
        </w:tc>
        <w:tc>
          <w:tcPr>
            <w:tcW w:w="1636" w:type="dxa"/>
            <w:tcBorders>
              <w:top w:val="nil"/>
              <w:left w:val="nil"/>
              <w:right w:val="nil"/>
            </w:tcBorders>
            <w:shd w:val="clear" w:color="auto" w:fill="FAFAFA"/>
            <w:vAlign w:val="bottom"/>
          </w:tcPr>
          <w:p w:rsidR="00B62E39" w:rsidRPr="005912BA" w:rsidRDefault="00B62E39" w:rsidP="00303B57">
            <w:pPr>
              <w:ind w:right="-72"/>
              <w:jc w:val="right"/>
              <w:rPr>
                <w:rFonts w:ascii="Arial" w:hAnsi="Arial" w:cs="Arial"/>
                <w:sz w:val="12"/>
                <w:szCs w:val="12"/>
              </w:rPr>
            </w:pPr>
          </w:p>
        </w:tc>
      </w:tr>
      <w:tr w:rsidR="00B62E39" w:rsidRPr="00E909C8" w:rsidTr="00303B57">
        <w:trPr>
          <w:trHeight w:val="20"/>
        </w:trPr>
        <w:tc>
          <w:tcPr>
            <w:tcW w:w="4590" w:type="dxa"/>
            <w:vAlign w:val="bottom"/>
          </w:tcPr>
          <w:p w:rsidR="00B62E39" w:rsidRPr="00E909C8" w:rsidRDefault="00B62E39" w:rsidP="00303B57">
            <w:pPr>
              <w:tabs>
                <w:tab w:val="left" w:pos="2563"/>
                <w:tab w:val="right" w:pos="8306"/>
              </w:tabs>
              <w:ind w:left="75" w:hanging="180"/>
              <w:rPr>
                <w:rFonts w:ascii="Arial" w:eastAsia="Calibri" w:hAnsi="Arial" w:cs="Arial"/>
                <w:b/>
                <w:color w:val="000000"/>
                <w:spacing w:val="-2"/>
                <w:sz w:val="18"/>
                <w:szCs w:val="18"/>
              </w:rPr>
            </w:pPr>
            <w:r w:rsidRPr="00E909C8">
              <w:rPr>
                <w:rFonts w:ascii="Arial" w:eastAsia="Calibri" w:hAnsi="Arial" w:cs="Arial"/>
                <w:b/>
                <w:color w:val="000000"/>
                <w:spacing w:val="-2"/>
                <w:sz w:val="18"/>
                <w:szCs w:val="18"/>
              </w:rPr>
              <w:t>Financial assets - non-current</w:t>
            </w:r>
          </w:p>
        </w:tc>
        <w:tc>
          <w:tcPr>
            <w:tcW w:w="1636" w:type="dxa"/>
            <w:tcBorders>
              <w:top w:val="nil"/>
              <w:left w:val="nil"/>
              <w:right w:val="nil"/>
            </w:tcBorders>
            <w:shd w:val="clear" w:color="auto" w:fill="FAFAFA"/>
            <w:vAlign w:val="bottom"/>
          </w:tcPr>
          <w:p w:rsidR="00B62E39" w:rsidRPr="005912BA" w:rsidRDefault="00B62E39" w:rsidP="00303B57">
            <w:pPr>
              <w:ind w:right="-72"/>
              <w:jc w:val="right"/>
              <w:rPr>
                <w:rFonts w:ascii="Arial" w:hAnsi="Arial" w:cs="Arial"/>
                <w:sz w:val="18"/>
                <w:szCs w:val="18"/>
              </w:rPr>
            </w:pPr>
          </w:p>
        </w:tc>
        <w:tc>
          <w:tcPr>
            <w:tcW w:w="1636" w:type="dxa"/>
            <w:tcBorders>
              <w:top w:val="nil"/>
              <w:left w:val="nil"/>
              <w:right w:val="nil"/>
            </w:tcBorders>
            <w:shd w:val="clear" w:color="auto" w:fill="FAFAFA"/>
            <w:vAlign w:val="bottom"/>
          </w:tcPr>
          <w:p w:rsidR="00B62E39" w:rsidRPr="005912BA" w:rsidRDefault="00B62E39" w:rsidP="00303B57">
            <w:pPr>
              <w:ind w:right="-72"/>
              <w:jc w:val="right"/>
              <w:rPr>
                <w:rFonts w:ascii="Arial" w:hAnsi="Arial" w:cs="Arial"/>
                <w:sz w:val="18"/>
                <w:szCs w:val="18"/>
              </w:rPr>
            </w:pPr>
          </w:p>
        </w:tc>
        <w:tc>
          <w:tcPr>
            <w:tcW w:w="1636" w:type="dxa"/>
            <w:tcBorders>
              <w:top w:val="nil"/>
              <w:left w:val="nil"/>
              <w:right w:val="nil"/>
            </w:tcBorders>
            <w:shd w:val="clear" w:color="auto" w:fill="FAFAFA"/>
            <w:vAlign w:val="bottom"/>
          </w:tcPr>
          <w:p w:rsidR="00B62E39" w:rsidRPr="005912BA" w:rsidRDefault="00B62E39" w:rsidP="00303B57">
            <w:pPr>
              <w:ind w:right="-72"/>
              <w:jc w:val="right"/>
              <w:rPr>
                <w:rFonts w:ascii="Arial" w:hAnsi="Arial" w:cs="Arial"/>
                <w:sz w:val="18"/>
                <w:szCs w:val="18"/>
              </w:rPr>
            </w:pPr>
          </w:p>
        </w:tc>
      </w:tr>
      <w:tr w:rsidR="00B62E39" w:rsidRPr="00E909C8" w:rsidTr="00303B57">
        <w:trPr>
          <w:trHeight w:val="20"/>
        </w:trPr>
        <w:tc>
          <w:tcPr>
            <w:tcW w:w="4590" w:type="dxa"/>
            <w:vAlign w:val="bottom"/>
          </w:tcPr>
          <w:p w:rsidR="00B62E39" w:rsidRPr="00E909C8" w:rsidRDefault="00B62E39" w:rsidP="00303B57">
            <w:pPr>
              <w:tabs>
                <w:tab w:val="right" w:pos="8306"/>
              </w:tabs>
              <w:ind w:left="75" w:hanging="180"/>
              <w:jc w:val="both"/>
              <w:rPr>
                <w:rFonts w:ascii="Arial" w:eastAsia="Calibri" w:hAnsi="Arial" w:cs="Arial"/>
                <w:bCs/>
                <w:color w:val="000000"/>
                <w:spacing w:val="-2"/>
                <w:sz w:val="18"/>
                <w:szCs w:val="18"/>
              </w:rPr>
            </w:pPr>
            <w:r w:rsidRPr="00E909C8">
              <w:rPr>
                <w:rFonts w:ascii="Arial" w:eastAsia="Calibri" w:hAnsi="Arial" w:cs="Arial"/>
                <w:bCs/>
                <w:color w:val="000000"/>
                <w:spacing w:val="-2"/>
                <w:sz w:val="18"/>
                <w:szCs w:val="18"/>
              </w:rPr>
              <w:t>Fixed deposits pledged as collateral</w:t>
            </w:r>
          </w:p>
        </w:tc>
        <w:tc>
          <w:tcPr>
            <w:tcW w:w="1636" w:type="dxa"/>
            <w:shd w:val="clear" w:color="auto" w:fill="FAFAFA"/>
            <w:vAlign w:val="bottom"/>
          </w:tcPr>
          <w:p w:rsidR="00B62E39" w:rsidRPr="00E909C8" w:rsidRDefault="00B62E39" w:rsidP="00303B57">
            <w:pPr>
              <w:ind w:right="-72"/>
              <w:jc w:val="right"/>
              <w:rPr>
                <w:rFonts w:ascii="Arial" w:eastAsia="Calibri" w:hAnsi="Arial" w:cs="Arial"/>
                <w:bCs/>
                <w:sz w:val="18"/>
                <w:szCs w:val="18"/>
                <w:lang w:val="en-GB"/>
              </w:rPr>
            </w:pPr>
            <w:r w:rsidRPr="00E909C8">
              <w:rPr>
                <w:rFonts w:ascii="Arial" w:eastAsia="Calibri" w:hAnsi="Arial" w:cs="Arial"/>
                <w:bCs/>
                <w:sz w:val="18"/>
                <w:szCs w:val="18"/>
                <w:lang w:val="en-GB"/>
              </w:rPr>
              <w:t>-</w:t>
            </w:r>
          </w:p>
        </w:tc>
        <w:tc>
          <w:tcPr>
            <w:tcW w:w="1636" w:type="dxa"/>
            <w:shd w:val="clear" w:color="auto" w:fill="FAFAFA"/>
            <w:vAlign w:val="bottom"/>
          </w:tcPr>
          <w:p w:rsidR="00B62E39" w:rsidRPr="00E909C8" w:rsidRDefault="00B62E39" w:rsidP="00303B57">
            <w:pPr>
              <w:ind w:right="-72"/>
              <w:jc w:val="right"/>
              <w:rPr>
                <w:rFonts w:ascii="Arial" w:eastAsia="Calibri" w:hAnsi="Arial" w:cs="Arial"/>
                <w:bCs/>
                <w:sz w:val="18"/>
                <w:szCs w:val="18"/>
              </w:rPr>
            </w:pPr>
            <w:r w:rsidRPr="00E909C8">
              <w:rPr>
                <w:rFonts w:ascii="Arial" w:hAnsi="Arial" w:cs="Arial"/>
                <w:sz w:val="18"/>
                <w:szCs w:val="18"/>
              </w:rPr>
              <w:t>275,415,097</w:t>
            </w:r>
          </w:p>
        </w:tc>
        <w:tc>
          <w:tcPr>
            <w:tcW w:w="1636" w:type="dxa"/>
            <w:shd w:val="clear" w:color="auto" w:fill="FAFAFA"/>
            <w:vAlign w:val="bottom"/>
          </w:tcPr>
          <w:p w:rsidR="00B62E39" w:rsidRPr="00E909C8" w:rsidRDefault="00B62E39" w:rsidP="00303B57">
            <w:pPr>
              <w:ind w:right="-72"/>
              <w:jc w:val="right"/>
              <w:rPr>
                <w:rFonts w:ascii="Arial" w:eastAsia="Calibri" w:hAnsi="Arial" w:cs="Arial"/>
                <w:bCs/>
                <w:sz w:val="18"/>
                <w:szCs w:val="18"/>
              </w:rPr>
            </w:pPr>
            <w:r w:rsidRPr="00E909C8">
              <w:rPr>
                <w:rFonts w:ascii="Arial" w:hAnsi="Arial" w:cs="Arial"/>
                <w:sz w:val="18"/>
                <w:szCs w:val="18"/>
              </w:rPr>
              <w:t>275,415,097</w:t>
            </w:r>
          </w:p>
        </w:tc>
      </w:tr>
      <w:tr w:rsidR="00B62E39" w:rsidRPr="005912BA" w:rsidTr="00303B57">
        <w:trPr>
          <w:trHeight w:val="20"/>
        </w:trPr>
        <w:tc>
          <w:tcPr>
            <w:tcW w:w="4590" w:type="dxa"/>
            <w:vAlign w:val="bottom"/>
          </w:tcPr>
          <w:p w:rsidR="00B62E39" w:rsidRPr="005912BA" w:rsidRDefault="00B62E39" w:rsidP="00303B57">
            <w:pPr>
              <w:tabs>
                <w:tab w:val="right" w:pos="8306"/>
              </w:tabs>
              <w:ind w:left="75" w:hanging="180"/>
              <w:jc w:val="both"/>
              <w:rPr>
                <w:rFonts w:ascii="Arial" w:eastAsia="Calibri" w:hAnsi="Arial" w:cs="Arial"/>
                <w:b/>
                <w:color w:val="000000"/>
                <w:sz w:val="12"/>
                <w:szCs w:val="12"/>
                <w:lang w:bidi="ar-SA"/>
              </w:rPr>
            </w:pPr>
          </w:p>
        </w:tc>
        <w:tc>
          <w:tcPr>
            <w:tcW w:w="1636" w:type="dxa"/>
            <w:tcBorders>
              <w:top w:val="single" w:sz="4" w:space="0" w:color="auto"/>
              <w:left w:val="nil"/>
              <w:bottom w:val="nil"/>
              <w:right w:val="nil"/>
            </w:tcBorders>
            <w:shd w:val="clear" w:color="auto" w:fill="FAFAFA"/>
            <w:vAlign w:val="bottom"/>
          </w:tcPr>
          <w:p w:rsidR="00B62E39" w:rsidRPr="005912BA" w:rsidRDefault="00B62E39" w:rsidP="00303B57">
            <w:pPr>
              <w:ind w:right="-72"/>
              <w:jc w:val="right"/>
              <w:rPr>
                <w:rFonts w:ascii="Arial" w:eastAsia="Calibri" w:hAnsi="Arial" w:cs="Arial"/>
                <w:bCs/>
                <w:color w:val="000000"/>
                <w:sz w:val="12"/>
                <w:szCs w:val="12"/>
                <w:lang w:bidi="ar-SA"/>
              </w:rPr>
            </w:pPr>
          </w:p>
        </w:tc>
        <w:tc>
          <w:tcPr>
            <w:tcW w:w="1636" w:type="dxa"/>
            <w:tcBorders>
              <w:top w:val="single" w:sz="4" w:space="0" w:color="auto"/>
              <w:left w:val="nil"/>
              <w:bottom w:val="nil"/>
              <w:right w:val="nil"/>
            </w:tcBorders>
            <w:shd w:val="clear" w:color="auto" w:fill="FAFAFA"/>
            <w:vAlign w:val="bottom"/>
          </w:tcPr>
          <w:p w:rsidR="00B62E39" w:rsidRPr="005912BA" w:rsidRDefault="00B62E39" w:rsidP="00303B57">
            <w:pPr>
              <w:ind w:right="-72"/>
              <w:jc w:val="right"/>
              <w:rPr>
                <w:rFonts w:ascii="Arial" w:eastAsia="Calibri" w:hAnsi="Arial" w:cs="Arial"/>
                <w:bCs/>
                <w:color w:val="000000"/>
                <w:sz w:val="12"/>
                <w:szCs w:val="12"/>
                <w:lang w:bidi="ar-SA"/>
              </w:rPr>
            </w:pPr>
          </w:p>
        </w:tc>
        <w:tc>
          <w:tcPr>
            <w:tcW w:w="1636" w:type="dxa"/>
            <w:tcBorders>
              <w:top w:val="single" w:sz="4" w:space="0" w:color="auto"/>
              <w:left w:val="nil"/>
              <w:bottom w:val="nil"/>
              <w:right w:val="nil"/>
            </w:tcBorders>
            <w:shd w:val="clear" w:color="auto" w:fill="FAFAFA"/>
            <w:vAlign w:val="bottom"/>
          </w:tcPr>
          <w:p w:rsidR="00B62E39" w:rsidRPr="005912BA" w:rsidRDefault="00B62E39" w:rsidP="00303B57">
            <w:pPr>
              <w:ind w:right="-72"/>
              <w:jc w:val="right"/>
              <w:rPr>
                <w:rFonts w:ascii="Arial" w:eastAsia="Calibri" w:hAnsi="Arial" w:cs="Arial"/>
                <w:bCs/>
                <w:color w:val="000000"/>
                <w:sz w:val="12"/>
                <w:szCs w:val="12"/>
                <w:lang w:bidi="ar-SA"/>
              </w:rPr>
            </w:pPr>
          </w:p>
        </w:tc>
      </w:tr>
      <w:tr w:rsidR="00B62E39" w:rsidRPr="00E909C8" w:rsidTr="00303B57">
        <w:trPr>
          <w:trHeight w:val="20"/>
        </w:trPr>
        <w:tc>
          <w:tcPr>
            <w:tcW w:w="4590" w:type="dxa"/>
            <w:vAlign w:val="bottom"/>
            <w:hideMark/>
          </w:tcPr>
          <w:p w:rsidR="00B62E39" w:rsidRPr="00E909C8" w:rsidRDefault="00B62E39" w:rsidP="00303B57">
            <w:pPr>
              <w:tabs>
                <w:tab w:val="right" w:pos="8306"/>
              </w:tabs>
              <w:ind w:left="75" w:hanging="180"/>
              <w:jc w:val="both"/>
              <w:rPr>
                <w:rFonts w:ascii="Arial" w:eastAsia="Calibri" w:hAnsi="Arial" w:cs="Arial"/>
                <w:b/>
                <w:color w:val="000000"/>
                <w:sz w:val="18"/>
                <w:szCs w:val="18"/>
                <w:lang w:val="en-GB"/>
              </w:rPr>
            </w:pPr>
            <w:r w:rsidRPr="00E909C8">
              <w:rPr>
                <w:rFonts w:ascii="Arial" w:eastAsia="Calibri" w:hAnsi="Arial" w:cs="Arial"/>
                <w:b/>
                <w:color w:val="000000"/>
                <w:sz w:val="18"/>
                <w:szCs w:val="18"/>
                <w:lang w:bidi="ar-SA"/>
              </w:rPr>
              <w:t>Total financial assets</w:t>
            </w:r>
            <w:r w:rsidRPr="00E909C8">
              <w:rPr>
                <w:rFonts w:ascii="Arial" w:eastAsia="Calibri" w:hAnsi="Arial" w:cs="Arial"/>
                <w:b/>
                <w:color w:val="000000"/>
                <w:sz w:val="18"/>
                <w:szCs w:val="18"/>
              </w:rPr>
              <w:t xml:space="preserve"> </w:t>
            </w:r>
          </w:p>
        </w:tc>
        <w:tc>
          <w:tcPr>
            <w:tcW w:w="1636" w:type="dxa"/>
            <w:tcBorders>
              <w:top w:val="nil"/>
              <w:left w:val="nil"/>
              <w:bottom w:val="single" w:sz="4" w:space="0" w:color="auto"/>
              <w:right w:val="nil"/>
            </w:tcBorders>
            <w:shd w:val="clear" w:color="auto" w:fill="FAFAFA"/>
            <w:vAlign w:val="bottom"/>
          </w:tcPr>
          <w:p w:rsidR="00B62E39" w:rsidRPr="00E909C8" w:rsidRDefault="00B62E39" w:rsidP="00303B57">
            <w:pPr>
              <w:ind w:right="-72"/>
              <w:jc w:val="right"/>
              <w:rPr>
                <w:rFonts w:ascii="Arial" w:eastAsia="Calibri" w:hAnsi="Arial" w:cs="Arial"/>
                <w:b/>
                <w:sz w:val="18"/>
                <w:szCs w:val="18"/>
                <w:lang w:val="en-GB"/>
              </w:rPr>
            </w:pPr>
            <w:r w:rsidRPr="00E909C8">
              <w:rPr>
                <w:rFonts w:ascii="Arial" w:eastAsia="Calibri" w:hAnsi="Arial" w:cs="Arial"/>
                <w:b/>
                <w:sz w:val="18"/>
                <w:szCs w:val="18"/>
                <w:lang w:val="en-GB"/>
              </w:rPr>
              <w:t>27,302</w:t>
            </w:r>
          </w:p>
        </w:tc>
        <w:tc>
          <w:tcPr>
            <w:tcW w:w="1636" w:type="dxa"/>
            <w:tcBorders>
              <w:top w:val="nil"/>
              <w:left w:val="nil"/>
              <w:bottom w:val="single" w:sz="4" w:space="0" w:color="auto"/>
              <w:right w:val="nil"/>
            </w:tcBorders>
            <w:shd w:val="clear" w:color="auto" w:fill="FAFAFA"/>
            <w:vAlign w:val="bottom"/>
          </w:tcPr>
          <w:p w:rsidR="00B62E39" w:rsidRPr="00E909C8" w:rsidRDefault="00DA5E33" w:rsidP="00303B57">
            <w:pPr>
              <w:ind w:right="-72"/>
              <w:jc w:val="right"/>
              <w:rPr>
                <w:rFonts w:ascii="Arial" w:eastAsia="Calibri" w:hAnsi="Arial" w:cs="Arial"/>
                <w:b/>
                <w:sz w:val="18"/>
                <w:szCs w:val="18"/>
              </w:rPr>
            </w:pPr>
            <w:r>
              <w:rPr>
                <w:rFonts w:ascii="Arial" w:eastAsia="Calibri" w:hAnsi="Arial" w:cs="Arial"/>
                <w:b/>
                <w:sz w:val="18"/>
                <w:szCs w:val="18"/>
              </w:rPr>
              <w:t>1,053,061,351</w:t>
            </w:r>
          </w:p>
        </w:tc>
        <w:tc>
          <w:tcPr>
            <w:tcW w:w="1636" w:type="dxa"/>
            <w:tcBorders>
              <w:top w:val="nil"/>
              <w:left w:val="nil"/>
              <w:bottom w:val="single" w:sz="4" w:space="0" w:color="auto"/>
              <w:right w:val="nil"/>
            </w:tcBorders>
            <w:shd w:val="clear" w:color="auto" w:fill="FAFAFA"/>
            <w:vAlign w:val="bottom"/>
          </w:tcPr>
          <w:p w:rsidR="00B62E39" w:rsidRPr="00E909C8" w:rsidRDefault="00DA5E33" w:rsidP="00303B57">
            <w:pPr>
              <w:ind w:right="-72"/>
              <w:jc w:val="right"/>
              <w:rPr>
                <w:rFonts w:ascii="Arial" w:eastAsia="Calibri" w:hAnsi="Arial" w:cs="Arial"/>
                <w:b/>
                <w:sz w:val="18"/>
                <w:szCs w:val="18"/>
              </w:rPr>
            </w:pPr>
            <w:r>
              <w:rPr>
                <w:rFonts w:ascii="Arial" w:eastAsia="Calibri" w:hAnsi="Arial" w:cs="Arial"/>
                <w:b/>
                <w:sz w:val="18"/>
                <w:szCs w:val="18"/>
              </w:rPr>
              <w:t>1,053,088,653</w:t>
            </w:r>
          </w:p>
        </w:tc>
      </w:tr>
      <w:tr w:rsidR="00B62E39" w:rsidRPr="00E909C8" w:rsidTr="00303B57">
        <w:trPr>
          <w:trHeight w:val="20"/>
        </w:trPr>
        <w:tc>
          <w:tcPr>
            <w:tcW w:w="4590" w:type="dxa"/>
            <w:vAlign w:val="bottom"/>
          </w:tcPr>
          <w:p w:rsidR="00B62E39" w:rsidRPr="00E909C8" w:rsidRDefault="00B62E39" w:rsidP="00303B57">
            <w:pPr>
              <w:tabs>
                <w:tab w:val="right" w:pos="8306"/>
              </w:tabs>
              <w:ind w:left="75" w:hanging="180"/>
              <w:jc w:val="both"/>
              <w:rPr>
                <w:rFonts w:ascii="Arial" w:eastAsia="Calibri" w:hAnsi="Arial" w:cs="Arial"/>
                <w:bCs/>
                <w:color w:val="000000"/>
                <w:sz w:val="18"/>
                <w:szCs w:val="18"/>
                <w:lang w:bidi="ar-SA"/>
              </w:rPr>
            </w:pPr>
          </w:p>
        </w:tc>
        <w:tc>
          <w:tcPr>
            <w:tcW w:w="1636" w:type="dxa"/>
            <w:tcBorders>
              <w:top w:val="single" w:sz="4" w:space="0" w:color="auto"/>
              <w:left w:val="nil"/>
              <w:bottom w:val="nil"/>
              <w:right w:val="nil"/>
            </w:tcBorders>
            <w:shd w:val="clear" w:color="auto" w:fill="FAFAFA"/>
            <w:vAlign w:val="bottom"/>
          </w:tcPr>
          <w:p w:rsidR="00B62E39" w:rsidRPr="00E909C8" w:rsidRDefault="00B62E39" w:rsidP="00303B57">
            <w:pPr>
              <w:ind w:right="-72"/>
              <w:jc w:val="right"/>
              <w:rPr>
                <w:rFonts w:ascii="Arial" w:eastAsia="Calibri" w:hAnsi="Arial" w:cs="Arial"/>
                <w:bCs/>
                <w:color w:val="000000"/>
                <w:sz w:val="18"/>
                <w:szCs w:val="18"/>
                <w:lang w:bidi="ar-SA"/>
              </w:rPr>
            </w:pPr>
          </w:p>
        </w:tc>
        <w:tc>
          <w:tcPr>
            <w:tcW w:w="1636" w:type="dxa"/>
            <w:tcBorders>
              <w:top w:val="single" w:sz="4" w:space="0" w:color="auto"/>
              <w:left w:val="nil"/>
              <w:bottom w:val="nil"/>
              <w:right w:val="nil"/>
            </w:tcBorders>
            <w:shd w:val="clear" w:color="auto" w:fill="FAFAFA"/>
            <w:vAlign w:val="bottom"/>
          </w:tcPr>
          <w:p w:rsidR="00B62E39" w:rsidRPr="00E909C8" w:rsidRDefault="00B62E39" w:rsidP="00303B57">
            <w:pPr>
              <w:ind w:right="-72"/>
              <w:jc w:val="right"/>
              <w:rPr>
                <w:rFonts w:ascii="Arial" w:eastAsia="Calibri" w:hAnsi="Arial" w:cs="Arial"/>
                <w:bCs/>
                <w:color w:val="000000"/>
                <w:sz w:val="18"/>
                <w:szCs w:val="18"/>
                <w:lang w:bidi="ar-SA"/>
              </w:rPr>
            </w:pPr>
          </w:p>
        </w:tc>
        <w:tc>
          <w:tcPr>
            <w:tcW w:w="1636" w:type="dxa"/>
            <w:tcBorders>
              <w:top w:val="single" w:sz="4" w:space="0" w:color="auto"/>
              <w:left w:val="nil"/>
              <w:bottom w:val="nil"/>
              <w:right w:val="nil"/>
            </w:tcBorders>
            <w:shd w:val="clear" w:color="auto" w:fill="FAFAFA"/>
            <w:vAlign w:val="bottom"/>
          </w:tcPr>
          <w:p w:rsidR="00B62E39" w:rsidRPr="00E909C8" w:rsidRDefault="00B62E39" w:rsidP="00303B57">
            <w:pPr>
              <w:ind w:right="-72"/>
              <w:jc w:val="right"/>
              <w:rPr>
                <w:rFonts w:ascii="Arial" w:eastAsia="Calibri" w:hAnsi="Arial" w:cs="Arial"/>
                <w:bCs/>
                <w:color w:val="000000"/>
                <w:sz w:val="18"/>
                <w:szCs w:val="18"/>
                <w:lang w:bidi="ar-SA"/>
              </w:rPr>
            </w:pPr>
          </w:p>
        </w:tc>
      </w:tr>
      <w:tr w:rsidR="00B62E39" w:rsidRPr="00E909C8" w:rsidTr="00303B57">
        <w:trPr>
          <w:trHeight w:val="20"/>
        </w:trPr>
        <w:tc>
          <w:tcPr>
            <w:tcW w:w="4590" w:type="dxa"/>
            <w:vAlign w:val="bottom"/>
          </w:tcPr>
          <w:p w:rsidR="00B62E39" w:rsidRPr="00E909C8" w:rsidRDefault="004A6F8E" w:rsidP="00303B57">
            <w:pPr>
              <w:tabs>
                <w:tab w:val="right" w:pos="8306"/>
              </w:tabs>
              <w:ind w:left="75" w:hanging="180"/>
              <w:jc w:val="both"/>
              <w:rPr>
                <w:rFonts w:ascii="Arial" w:eastAsia="Calibri" w:hAnsi="Arial" w:cs="Arial"/>
                <w:b/>
                <w:color w:val="000000"/>
                <w:sz w:val="18"/>
                <w:szCs w:val="18"/>
              </w:rPr>
            </w:pPr>
            <w:r>
              <w:rPr>
                <w:rFonts w:ascii="Arial" w:eastAsia="Calibri" w:hAnsi="Arial" w:cs="Arial"/>
                <w:b/>
                <w:color w:val="000000"/>
                <w:sz w:val="18"/>
                <w:szCs w:val="18"/>
              </w:rPr>
              <w:t>Financial l</w:t>
            </w:r>
            <w:r w:rsidR="00B62E39" w:rsidRPr="00E909C8">
              <w:rPr>
                <w:rFonts w:ascii="Arial" w:eastAsia="Calibri" w:hAnsi="Arial" w:cs="Arial"/>
                <w:b/>
                <w:color w:val="000000"/>
                <w:sz w:val="18"/>
                <w:szCs w:val="18"/>
              </w:rPr>
              <w:t>iabilities</w:t>
            </w:r>
          </w:p>
        </w:tc>
        <w:tc>
          <w:tcPr>
            <w:tcW w:w="1636" w:type="dxa"/>
            <w:shd w:val="clear" w:color="auto" w:fill="FAFAFA"/>
            <w:vAlign w:val="bottom"/>
          </w:tcPr>
          <w:p w:rsidR="00B62E39" w:rsidRPr="00E909C8" w:rsidRDefault="00B62E39" w:rsidP="00303B57">
            <w:pPr>
              <w:ind w:right="-72"/>
              <w:jc w:val="right"/>
              <w:rPr>
                <w:rFonts w:ascii="Arial" w:eastAsia="Calibri" w:hAnsi="Arial" w:cs="Arial"/>
                <w:bCs/>
                <w:color w:val="000000"/>
                <w:sz w:val="18"/>
                <w:szCs w:val="18"/>
                <w:lang w:bidi="ar-SA"/>
              </w:rPr>
            </w:pPr>
          </w:p>
        </w:tc>
        <w:tc>
          <w:tcPr>
            <w:tcW w:w="1636" w:type="dxa"/>
            <w:shd w:val="clear" w:color="auto" w:fill="FAFAFA"/>
            <w:vAlign w:val="bottom"/>
          </w:tcPr>
          <w:p w:rsidR="00B62E39" w:rsidRPr="00E909C8" w:rsidRDefault="00B62E39" w:rsidP="00303B57">
            <w:pPr>
              <w:ind w:right="-72"/>
              <w:jc w:val="right"/>
              <w:rPr>
                <w:rFonts w:ascii="Arial" w:eastAsia="Calibri" w:hAnsi="Arial" w:cs="Arial"/>
                <w:bCs/>
                <w:color w:val="000000"/>
                <w:sz w:val="18"/>
                <w:szCs w:val="18"/>
                <w:lang w:bidi="ar-SA"/>
              </w:rPr>
            </w:pPr>
          </w:p>
        </w:tc>
        <w:tc>
          <w:tcPr>
            <w:tcW w:w="1636" w:type="dxa"/>
            <w:shd w:val="clear" w:color="auto" w:fill="FAFAFA"/>
            <w:vAlign w:val="bottom"/>
          </w:tcPr>
          <w:p w:rsidR="00B62E39" w:rsidRPr="00E909C8" w:rsidRDefault="00B62E39" w:rsidP="00303B57">
            <w:pPr>
              <w:ind w:right="-72"/>
              <w:jc w:val="right"/>
              <w:rPr>
                <w:rFonts w:ascii="Arial" w:eastAsia="Calibri" w:hAnsi="Arial" w:cs="Arial"/>
                <w:bCs/>
                <w:color w:val="000000"/>
                <w:sz w:val="18"/>
                <w:szCs w:val="18"/>
                <w:lang w:bidi="ar-SA"/>
              </w:rPr>
            </w:pPr>
          </w:p>
        </w:tc>
      </w:tr>
      <w:tr w:rsidR="00B62E39" w:rsidRPr="00E909C8" w:rsidTr="00303B57">
        <w:trPr>
          <w:trHeight w:val="20"/>
        </w:trPr>
        <w:tc>
          <w:tcPr>
            <w:tcW w:w="4590" w:type="dxa"/>
            <w:vAlign w:val="bottom"/>
          </w:tcPr>
          <w:p w:rsidR="00B62E39" w:rsidRPr="00E909C8" w:rsidRDefault="00B62E39" w:rsidP="00303B57">
            <w:pPr>
              <w:tabs>
                <w:tab w:val="right" w:pos="8306"/>
              </w:tabs>
              <w:ind w:left="75" w:hanging="180"/>
              <w:jc w:val="both"/>
              <w:rPr>
                <w:rFonts w:ascii="Arial" w:eastAsia="Calibri" w:hAnsi="Arial" w:cs="Arial"/>
                <w:b/>
                <w:color w:val="000000"/>
                <w:sz w:val="18"/>
                <w:szCs w:val="18"/>
              </w:rPr>
            </w:pPr>
          </w:p>
        </w:tc>
        <w:tc>
          <w:tcPr>
            <w:tcW w:w="1636" w:type="dxa"/>
            <w:shd w:val="clear" w:color="auto" w:fill="FAFAFA"/>
            <w:vAlign w:val="bottom"/>
          </w:tcPr>
          <w:p w:rsidR="00B62E39" w:rsidRPr="00E909C8" w:rsidRDefault="00B62E39" w:rsidP="00303B57">
            <w:pPr>
              <w:ind w:right="-72"/>
              <w:jc w:val="right"/>
              <w:rPr>
                <w:rFonts w:ascii="Arial" w:eastAsia="Calibri" w:hAnsi="Arial" w:cs="Arial"/>
                <w:bCs/>
                <w:color w:val="000000"/>
                <w:sz w:val="18"/>
                <w:szCs w:val="18"/>
                <w:lang w:bidi="ar-SA"/>
              </w:rPr>
            </w:pPr>
          </w:p>
        </w:tc>
        <w:tc>
          <w:tcPr>
            <w:tcW w:w="1636" w:type="dxa"/>
            <w:shd w:val="clear" w:color="auto" w:fill="FAFAFA"/>
            <w:vAlign w:val="bottom"/>
          </w:tcPr>
          <w:p w:rsidR="00B62E39" w:rsidRPr="00E909C8" w:rsidRDefault="00B62E39" w:rsidP="00303B57">
            <w:pPr>
              <w:ind w:right="-72"/>
              <w:jc w:val="right"/>
              <w:rPr>
                <w:rFonts w:ascii="Arial" w:eastAsia="Calibri" w:hAnsi="Arial" w:cs="Arial"/>
                <w:bCs/>
                <w:color w:val="000000"/>
                <w:sz w:val="18"/>
                <w:szCs w:val="18"/>
                <w:lang w:bidi="ar-SA"/>
              </w:rPr>
            </w:pPr>
          </w:p>
        </w:tc>
        <w:tc>
          <w:tcPr>
            <w:tcW w:w="1636" w:type="dxa"/>
            <w:shd w:val="clear" w:color="auto" w:fill="FAFAFA"/>
            <w:vAlign w:val="bottom"/>
          </w:tcPr>
          <w:p w:rsidR="00B62E39" w:rsidRPr="00E909C8" w:rsidRDefault="00B62E39" w:rsidP="00303B57">
            <w:pPr>
              <w:ind w:right="-72"/>
              <w:jc w:val="right"/>
              <w:rPr>
                <w:rFonts w:ascii="Arial" w:eastAsia="Calibri" w:hAnsi="Arial" w:cs="Arial"/>
                <w:bCs/>
                <w:color w:val="000000"/>
                <w:sz w:val="18"/>
                <w:szCs w:val="18"/>
                <w:lang w:bidi="ar-SA"/>
              </w:rPr>
            </w:pPr>
          </w:p>
        </w:tc>
      </w:tr>
      <w:tr w:rsidR="00B62E39" w:rsidRPr="00E909C8" w:rsidTr="00303B57">
        <w:trPr>
          <w:trHeight w:val="20"/>
        </w:trPr>
        <w:tc>
          <w:tcPr>
            <w:tcW w:w="4590" w:type="dxa"/>
            <w:vAlign w:val="bottom"/>
            <w:hideMark/>
          </w:tcPr>
          <w:p w:rsidR="00B62E39" w:rsidRPr="00E909C8" w:rsidRDefault="00B62E39" w:rsidP="00303B57">
            <w:pPr>
              <w:tabs>
                <w:tab w:val="right" w:pos="8306"/>
              </w:tabs>
              <w:ind w:left="75" w:hanging="180"/>
              <w:jc w:val="both"/>
              <w:rPr>
                <w:rFonts w:ascii="Arial" w:eastAsia="Calibri" w:hAnsi="Arial" w:cs="Arial"/>
                <w:bCs/>
                <w:color w:val="000000"/>
                <w:sz w:val="18"/>
                <w:szCs w:val="18"/>
                <w:lang w:bidi="ar-SA"/>
              </w:rPr>
            </w:pPr>
            <w:r w:rsidRPr="00E909C8">
              <w:rPr>
                <w:rFonts w:ascii="Arial" w:eastAsia="Calibri" w:hAnsi="Arial" w:cs="Arial"/>
                <w:b/>
                <w:color w:val="000000"/>
                <w:sz w:val="18"/>
                <w:szCs w:val="18"/>
              </w:rPr>
              <w:t>Financial liabilities - current</w:t>
            </w:r>
          </w:p>
        </w:tc>
        <w:tc>
          <w:tcPr>
            <w:tcW w:w="1636" w:type="dxa"/>
            <w:shd w:val="clear" w:color="auto" w:fill="FAFAFA"/>
            <w:vAlign w:val="bottom"/>
          </w:tcPr>
          <w:p w:rsidR="00B62E39" w:rsidRPr="00E909C8" w:rsidRDefault="00B62E39" w:rsidP="00303B57">
            <w:pPr>
              <w:ind w:right="-72"/>
              <w:jc w:val="right"/>
              <w:rPr>
                <w:rFonts w:ascii="Arial" w:eastAsia="Calibri" w:hAnsi="Arial" w:cs="Arial"/>
                <w:bCs/>
                <w:color w:val="000000"/>
                <w:sz w:val="18"/>
                <w:szCs w:val="18"/>
                <w:lang w:bidi="ar-SA"/>
              </w:rPr>
            </w:pPr>
          </w:p>
        </w:tc>
        <w:tc>
          <w:tcPr>
            <w:tcW w:w="1636" w:type="dxa"/>
            <w:shd w:val="clear" w:color="auto" w:fill="FAFAFA"/>
            <w:vAlign w:val="bottom"/>
          </w:tcPr>
          <w:p w:rsidR="00B62E39" w:rsidRPr="00E909C8" w:rsidRDefault="00B62E39" w:rsidP="00303B57">
            <w:pPr>
              <w:ind w:right="-72"/>
              <w:jc w:val="right"/>
              <w:rPr>
                <w:rFonts w:ascii="Arial" w:eastAsia="Calibri" w:hAnsi="Arial" w:cs="Arial"/>
                <w:bCs/>
                <w:color w:val="000000"/>
                <w:sz w:val="18"/>
                <w:szCs w:val="18"/>
                <w:lang w:bidi="ar-SA"/>
              </w:rPr>
            </w:pPr>
          </w:p>
        </w:tc>
        <w:tc>
          <w:tcPr>
            <w:tcW w:w="1636" w:type="dxa"/>
            <w:shd w:val="clear" w:color="auto" w:fill="FAFAFA"/>
            <w:vAlign w:val="bottom"/>
          </w:tcPr>
          <w:p w:rsidR="00B62E39" w:rsidRPr="00E909C8" w:rsidRDefault="00B62E39" w:rsidP="00303B57">
            <w:pPr>
              <w:ind w:right="-72"/>
              <w:jc w:val="right"/>
              <w:rPr>
                <w:rFonts w:ascii="Arial" w:eastAsia="Calibri" w:hAnsi="Arial" w:cs="Arial"/>
                <w:bCs/>
                <w:color w:val="000000"/>
                <w:sz w:val="18"/>
                <w:szCs w:val="18"/>
                <w:lang w:bidi="ar-SA"/>
              </w:rPr>
            </w:pPr>
          </w:p>
        </w:tc>
      </w:tr>
      <w:tr w:rsidR="00B62E39" w:rsidRPr="00E909C8" w:rsidTr="00303B57">
        <w:trPr>
          <w:trHeight w:val="20"/>
        </w:trPr>
        <w:tc>
          <w:tcPr>
            <w:tcW w:w="4590" w:type="dxa"/>
            <w:vAlign w:val="bottom"/>
          </w:tcPr>
          <w:p w:rsidR="00B62E39" w:rsidRPr="00E909C8" w:rsidRDefault="00B62E39" w:rsidP="00303B57">
            <w:pPr>
              <w:tabs>
                <w:tab w:val="left" w:pos="1569"/>
              </w:tabs>
              <w:ind w:left="75" w:hanging="180"/>
              <w:jc w:val="both"/>
              <w:rPr>
                <w:rFonts w:ascii="Arial" w:eastAsia="Calibri" w:hAnsi="Arial" w:cs="Arial"/>
                <w:bCs/>
                <w:color w:val="000000"/>
                <w:spacing w:val="-2"/>
                <w:sz w:val="18"/>
                <w:szCs w:val="18"/>
              </w:rPr>
            </w:pPr>
            <w:r w:rsidRPr="00E909C8">
              <w:rPr>
                <w:rFonts w:ascii="Arial" w:eastAsia="Calibri" w:hAnsi="Arial" w:cs="Arial"/>
                <w:bCs/>
                <w:color w:val="000000"/>
                <w:spacing w:val="-2"/>
                <w:sz w:val="18"/>
                <w:szCs w:val="18"/>
              </w:rPr>
              <w:t>Bank overdrafts and short-term</w:t>
            </w:r>
          </w:p>
          <w:p w:rsidR="00B62E39" w:rsidRPr="00E909C8" w:rsidRDefault="00B62E39" w:rsidP="00303B57">
            <w:pPr>
              <w:tabs>
                <w:tab w:val="left" w:pos="1569"/>
              </w:tabs>
              <w:ind w:left="75" w:hanging="180"/>
              <w:jc w:val="both"/>
              <w:rPr>
                <w:rFonts w:ascii="Arial" w:eastAsia="Calibri" w:hAnsi="Arial" w:cs="Arial"/>
                <w:bCs/>
                <w:color w:val="000000"/>
                <w:spacing w:val="-2"/>
                <w:sz w:val="18"/>
                <w:szCs w:val="18"/>
              </w:rPr>
            </w:pPr>
            <w:r w:rsidRPr="00E909C8">
              <w:rPr>
                <w:rFonts w:ascii="Arial" w:eastAsia="Calibri" w:hAnsi="Arial" w:cs="Arial"/>
                <w:bCs/>
                <w:color w:val="000000"/>
                <w:spacing w:val="-2"/>
                <w:sz w:val="18"/>
                <w:szCs w:val="18"/>
              </w:rPr>
              <w:t xml:space="preserve"> </w:t>
            </w:r>
            <w:r w:rsidR="00DA5E33">
              <w:rPr>
                <w:rFonts w:ascii="Arial" w:eastAsia="Calibri" w:hAnsi="Arial" w:cs="Arial"/>
                <w:bCs/>
                <w:color w:val="000000"/>
                <w:spacing w:val="-2"/>
                <w:sz w:val="18"/>
                <w:szCs w:val="18"/>
              </w:rPr>
              <w:t xml:space="preserve">  </w:t>
            </w:r>
            <w:r w:rsidRPr="00E909C8">
              <w:rPr>
                <w:rFonts w:ascii="Arial" w:eastAsia="Calibri" w:hAnsi="Arial" w:cs="Arial"/>
                <w:bCs/>
                <w:color w:val="000000"/>
                <w:spacing w:val="-2"/>
                <w:sz w:val="18"/>
                <w:szCs w:val="18"/>
              </w:rPr>
              <w:t>borrowings from financial institutions</w:t>
            </w:r>
          </w:p>
        </w:tc>
        <w:tc>
          <w:tcPr>
            <w:tcW w:w="1636" w:type="dxa"/>
            <w:shd w:val="clear" w:color="auto" w:fill="FAFAFA"/>
            <w:vAlign w:val="bottom"/>
          </w:tcPr>
          <w:p w:rsidR="00B62E39" w:rsidRPr="00E909C8" w:rsidRDefault="00B62E39" w:rsidP="00303B57">
            <w:pPr>
              <w:ind w:right="-72"/>
              <w:jc w:val="right"/>
              <w:rPr>
                <w:rFonts w:ascii="Arial" w:eastAsia="Calibri" w:hAnsi="Arial" w:cs="Arial"/>
                <w:bCs/>
                <w:sz w:val="18"/>
                <w:szCs w:val="18"/>
                <w:lang w:val="en-GB"/>
              </w:rPr>
            </w:pPr>
            <w:r w:rsidRPr="00E909C8">
              <w:rPr>
                <w:rFonts w:ascii="Arial" w:eastAsia="Calibri" w:hAnsi="Arial" w:cs="Arial"/>
                <w:bCs/>
                <w:sz w:val="18"/>
                <w:szCs w:val="18"/>
                <w:lang w:val="en-GB"/>
              </w:rPr>
              <w:t>-</w:t>
            </w:r>
          </w:p>
        </w:tc>
        <w:tc>
          <w:tcPr>
            <w:tcW w:w="1636" w:type="dxa"/>
            <w:shd w:val="clear" w:color="auto" w:fill="FAFAFA"/>
            <w:vAlign w:val="bottom"/>
          </w:tcPr>
          <w:p w:rsidR="00B62E39" w:rsidRPr="00E909C8" w:rsidRDefault="00B62E39" w:rsidP="00303B57">
            <w:pPr>
              <w:ind w:right="-72"/>
              <w:jc w:val="right"/>
              <w:rPr>
                <w:rFonts w:ascii="Arial" w:eastAsia="Calibri" w:hAnsi="Arial" w:cs="Arial"/>
                <w:bCs/>
                <w:sz w:val="18"/>
                <w:szCs w:val="18"/>
              </w:rPr>
            </w:pPr>
            <w:r w:rsidRPr="00E909C8">
              <w:rPr>
                <w:rFonts w:ascii="Arial" w:eastAsia="Calibri" w:hAnsi="Arial" w:cs="Arial"/>
                <w:bCs/>
                <w:sz w:val="18"/>
                <w:szCs w:val="18"/>
              </w:rPr>
              <w:t>647</w:t>
            </w:r>
          </w:p>
        </w:tc>
        <w:tc>
          <w:tcPr>
            <w:tcW w:w="1636" w:type="dxa"/>
            <w:shd w:val="clear" w:color="auto" w:fill="FAFAFA"/>
            <w:vAlign w:val="bottom"/>
          </w:tcPr>
          <w:p w:rsidR="00B62E39" w:rsidRPr="00E909C8" w:rsidRDefault="00B62E39" w:rsidP="00303B57">
            <w:pPr>
              <w:ind w:right="-72"/>
              <w:jc w:val="right"/>
              <w:rPr>
                <w:rFonts w:ascii="Arial" w:eastAsia="Calibri" w:hAnsi="Arial" w:cs="Arial"/>
                <w:bCs/>
                <w:sz w:val="18"/>
                <w:szCs w:val="18"/>
              </w:rPr>
            </w:pPr>
            <w:r w:rsidRPr="00E909C8">
              <w:rPr>
                <w:rFonts w:ascii="Arial" w:hAnsi="Arial" w:cs="Arial"/>
                <w:sz w:val="18"/>
                <w:szCs w:val="18"/>
              </w:rPr>
              <w:t>647</w:t>
            </w:r>
          </w:p>
        </w:tc>
      </w:tr>
      <w:tr w:rsidR="00B62E39" w:rsidRPr="00E909C8" w:rsidTr="00303B57">
        <w:trPr>
          <w:trHeight w:val="20"/>
        </w:trPr>
        <w:tc>
          <w:tcPr>
            <w:tcW w:w="4590" w:type="dxa"/>
            <w:vAlign w:val="bottom"/>
          </w:tcPr>
          <w:p w:rsidR="00B62E39" w:rsidRPr="00E909C8" w:rsidRDefault="00B62E39" w:rsidP="00303B57">
            <w:pPr>
              <w:tabs>
                <w:tab w:val="left" w:pos="1569"/>
              </w:tabs>
              <w:ind w:left="75" w:hanging="180"/>
              <w:jc w:val="both"/>
              <w:rPr>
                <w:rFonts w:ascii="Arial" w:eastAsia="Calibri" w:hAnsi="Arial" w:cs="Arial"/>
                <w:bCs/>
                <w:color w:val="000000"/>
                <w:spacing w:val="-2"/>
                <w:sz w:val="18"/>
                <w:szCs w:val="18"/>
              </w:rPr>
            </w:pPr>
            <w:r w:rsidRPr="00E909C8">
              <w:rPr>
                <w:rFonts w:ascii="Arial" w:eastAsia="Calibri" w:hAnsi="Arial" w:cs="Arial"/>
                <w:bCs/>
                <w:color w:val="000000"/>
                <w:spacing w:val="-2"/>
                <w:sz w:val="18"/>
                <w:szCs w:val="18"/>
              </w:rPr>
              <w:t>Derivative liabilities - trading (FVPL)</w:t>
            </w:r>
          </w:p>
        </w:tc>
        <w:tc>
          <w:tcPr>
            <w:tcW w:w="1636" w:type="dxa"/>
            <w:shd w:val="clear" w:color="auto" w:fill="FAFAFA"/>
            <w:vAlign w:val="bottom"/>
          </w:tcPr>
          <w:p w:rsidR="00B62E39" w:rsidRPr="00E909C8" w:rsidRDefault="00B62E39" w:rsidP="00303B57">
            <w:pPr>
              <w:ind w:right="-72"/>
              <w:jc w:val="right"/>
              <w:rPr>
                <w:rFonts w:ascii="Arial" w:eastAsia="Calibri" w:hAnsi="Arial" w:cs="Arial"/>
                <w:bCs/>
                <w:sz w:val="18"/>
                <w:szCs w:val="18"/>
                <w:lang w:val="en-GB"/>
              </w:rPr>
            </w:pPr>
            <w:r w:rsidRPr="00E909C8">
              <w:rPr>
                <w:rFonts w:ascii="Arial" w:eastAsia="Calibri" w:hAnsi="Arial" w:cs="Arial"/>
                <w:bCs/>
                <w:sz w:val="18"/>
                <w:szCs w:val="18"/>
                <w:lang w:val="en-GB"/>
              </w:rPr>
              <w:t>346,450</w:t>
            </w:r>
          </w:p>
        </w:tc>
        <w:tc>
          <w:tcPr>
            <w:tcW w:w="1636" w:type="dxa"/>
            <w:shd w:val="clear" w:color="auto" w:fill="FAFAFA"/>
            <w:vAlign w:val="bottom"/>
          </w:tcPr>
          <w:p w:rsidR="00B62E39" w:rsidRPr="00E909C8" w:rsidRDefault="00B62E39" w:rsidP="00303B57">
            <w:pPr>
              <w:ind w:right="-72"/>
              <w:jc w:val="right"/>
              <w:rPr>
                <w:rFonts w:ascii="Arial" w:eastAsia="Calibri" w:hAnsi="Arial" w:cs="Arial"/>
                <w:bCs/>
                <w:sz w:val="18"/>
                <w:szCs w:val="18"/>
              </w:rPr>
            </w:pPr>
            <w:r w:rsidRPr="00E909C8">
              <w:rPr>
                <w:rFonts w:ascii="Arial" w:eastAsia="Calibri" w:hAnsi="Arial" w:cs="Arial"/>
                <w:bCs/>
                <w:sz w:val="18"/>
                <w:szCs w:val="18"/>
              </w:rPr>
              <w:t>-</w:t>
            </w:r>
          </w:p>
        </w:tc>
        <w:tc>
          <w:tcPr>
            <w:tcW w:w="1636" w:type="dxa"/>
            <w:shd w:val="clear" w:color="auto" w:fill="FAFAFA"/>
            <w:vAlign w:val="bottom"/>
          </w:tcPr>
          <w:p w:rsidR="00B62E39" w:rsidRPr="00E909C8" w:rsidRDefault="00B62E39" w:rsidP="00303B57">
            <w:pPr>
              <w:ind w:right="-72"/>
              <w:jc w:val="right"/>
              <w:rPr>
                <w:rFonts w:ascii="Arial" w:eastAsia="Calibri" w:hAnsi="Arial" w:cs="Arial"/>
                <w:bCs/>
                <w:sz w:val="18"/>
                <w:szCs w:val="18"/>
              </w:rPr>
            </w:pPr>
            <w:r w:rsidRPr="00E909C8">
              <w:rPr>
                <w:rFonts w:ascii="Arial" w:hAnsi="Arial" w:cs="Arial"/>
                <w:sz w:val="18"/>
                <w:szCs w:val="18"/>
              </w:rPr>
              <w:t>346,450</w:t>
            </w:r>
          </w:p>
        </w:tc>
      </w:tr>
      <w:tr w:rsidR="00B62E39" w:rsidRPr="00E909C8" w:rsidTr="00303B57">
        <w:trPr>
          <w:trHeight w:val="20"/>
        </w:trPr>
        <w:tc>
          <w:tcPr>
            <w:tcW w:w="4590" w:type="dxa"/>
            <w:vAlign w:val="bottom"/>
          </w:tcPr>
          <w:p w:rsidR="00B62E39" w:rsidRPr="00E909C8" w:rsidRDefault="00B62E39" w:rsidP="00303B57">
            <w:pPr>
              <w:tabs>
                <w:tab w:val="left" w:pos="1569"/>
              </w:tabs>
              <w:ind w:left="75" w:hanging="180"/>
              <w:jc w:val="both"/>
              <w:rPr>
                <w:rFonts w:ascii="Arial" w:eastAsia="Calibri" w:hAnsi="Arial" w:cs="Arial"/>
                <w:bCs/>
                <w:color w:val="000000"/>
                <w:spacing w:val="-2"/>
                <w:sz w:val="18"/>
                <w:szCs w:val="18"/>
              </w:rPr>
            </w:pPr>
            <w:r w:rsidRPr="00E909C8">
              <w:rPr>
                <w:rFonts w:ascii="Arial" w:eastAsia="Calibri" w:hAnsi="Arial" w:cs="Arial"/>
                <w:bCs/>
                <w:color w:val="000000"/>
                <w:spacing w:val="-2"/>
                <w:sz w:val="18"/>
                <w:szCs w:val="18"/>
              </w:rPr>
              <w:t>Current portion of lease liabilities</w:t>
            </w:r>
          </w:p>
        </w:tc>
        <w:tc>
          <w:tcPr>
            <w:tcW w:w="1636" w:type="dxa"/>
            <w:shd w:val="clear" w:color="auto" w:fill="FAFAFA"/>
            <w:vAlign w:val="bottom"/>
          </w:tcPr>
          <w:p w:rsidR="00B62E39" w:rsidRPr="00E909C8" w:rsidRDefault="00B62E39" w:rsidP="00303B57">
            <w:pPr>
              <w:ind w:right="-72"/>
              <w:jc w:val="right"/>
              <w:rPr>
                <w:rFonts w:ascii="Arial" w:eastAsia="Calibri" w:hAnsi="Arial" w:cs="Arial"/>
                <w:bCs/>
                <w:sz w:val="18"/>
                <w:szCs w:val="18"/>
                <w:lang w:val="en-GB"/>
              </w:rPr>
            </w:pPr>
            <w:r w:rsidRPr="00E909C8">
              <w:rPr>
                <w:rFonts w:ascii="Arial" w:eastAsia="Calibri" w:hAnsi="Arial" w:cs="Arial"/>
                <w:bCs/>
                <w:sz w:val="18"/>
                <w:szCs w:val="18"/>
                <w:lang w:val="en-GB"/>
              </w:rPr>
              <w:t>-</w:t>
            </w:r>
          </w:p>
        </w:tc>
        <w:tc>
          <w:tcPr>
            <w:tcW w:w="1636" w:type="dxa"/>
            <w:shd w:val="clear" w:color="auto" w:fill="FAFAFA"/>
            <w:vAlign w:val="bottom"/>
          </w:tcPr>
          <w:p w:rsidR="00B62E39" w:rsidRPr="00E909C8" w:rsidRDefault="00B62E39" w:rsidP="00303B57">
            <w:pPr>
              <w:ind w:right="-72"/>
              <w:jc w:val="right"/>
              <w:rPr>
                <w:rFonts w:ascii="Arial" w:eastAsia="Calibri" w:hAnsi="Arial" w:cs="Arial"/>
                <w:bCs/>
                <w:sz w:val="18"/>
                <w:szCs w:val="18"/>
              </w:rPr>
            </w:pPr>
            <w:r w:rsidRPr="00E909C8">
              <w:rPr>
                <w:rFonts w:ascii="Arial" w:hAnsi="Arial" w:cs="Arial"/>
                <w:sz w:val="18"/>
                <w:szCs w:val="18"/>
              </w:rPr>
              <w:t>2,825,220</w:t>
            </w:r>
          </w:p>
        </w:tc>
        <w:tc>
          <w:tcPr>
            <w:tcW w:w="1636" w:type="dxa"/>
            <w:shd w:val="clear" w:color="auto" w:fill="FAFAFA"/>
            <w:vAlign w:val="bottom"/>
          </w:tcPr>
          <w:p w:rsidR="00B62E39" w:rsidRPr="00E909C8" w:rsidRDefault="00B62E39" w:rsidP="00303B57">
            <w:pPr>
              <w:ind w:right="-72"/>
              <w:jc w:val="right"/>
              <w:rPr>
                <w:rFonts w:ascii="Arial" w:eastAsia="Calibri" w:hAnsi="Arial" w:cs="Arial"/>
                <w:bCs/>
                <w:sz w:val="18"/>
                <w:szCs w:val="18"/>
              </w:rPr>
            </w:pPr>
            <w:r w:rsidRPr="00E909C8">
              <w:rPr>
                <w:rFonts w:ascii="Arial" w:eastAsia="Calibri" w:hAnsi="Arial" w:cs="Arial"/>
                <w:bCs/>
                <w:sz w:val="18"/>
                <w:szCs w:val="18"/>
              </w:rPr>
              <w:t>2,825,220</w:t>
            </w:r>
          </w:p>
        </w:tc>
      </w:tr>
      <w:tr w:rsidR="004A6F8E" w:rsidRPr="00E909C8" w:rsidTr="00303B57">
        <w:trPr>
          <w:trHeight w:val="20"/>
        </w:trPr>
        <w:tc>
          <w:tcPr>
            <w:tcW w:w="4590" w:type="dxa"/>
            <w:vAlign w:val="bottom"/>
          </w:tcPr>
          <w:p w:rsidR="004A6F8E" w:rsidRPr="00E909C8" w:rsidRDefault="004A6F8E" w:rsidP="00303B57">
            <w:pPr>
              <w:tabs>
                <w:tab w:val="left" w:pos="1569"/>
              </w:tabs>
              <w:ind w:left="75" w:hanging="180"/>
              <w:jc w:val="both"/>
              <w:rPr>
                <w:rFonts w:ascii="Arial" w:eastAsia="Calibri" w:hAnsi="Arial" w:cs="Arial"/>
                <w:bCs/>
                <w:color w:val="000000"/>
                <w:spacing w:val="-2"/>
                <w:sz w:val="18"/>
                <w:szCs w:val="18"/>
              </w:rPr>
            </w:pPr>
            <w:r>
              <w:rPr>
                <w:rFonts w:ascii="Arial" w:eastAsia="Calibri" w:hAnsi="Arial" w:cs="Arial"/>
                <w:bCs/>
                <w:color w:val="000000"/>
                <w:spacing w:val="-2"/>
                <w:sz w:val="18"/>
                <w:szCs w:val="18"/>
              </w:rPr>
              <w:t>Trade payables</w:t>
            </w:r>
            <w:r w:rsidR="00DA5E33">
              <w:rPr>
                <w:rFonts w:ascii="Arial" w:eastAsia="Calibri" w:hAnsi="Arial" w:cs="Arial"/>
                <w:bCs/>
                <w:color w:val="000000"/>
                <w:spacing w:val="-2"/>
                <w:sz w:val="18"/>
                <w:szCs w:val="18"/>
              </w:rPr>
              <w:t xml:space="preserve"> and </w:t>
            </w:r>
            <w:r>
              <w:rPr>
                <w:rFonts w:ascii="Arial" w:eastAsia="Calibri" w:hAnsi="Arial" w:cs="Arial"/>
                <w:bCs/>
                <w:color w:val="000000"/>
                <w:spacing w:val="-2"/>
                <w:sz w:val="18"/>
                <w:szCs w:val="18"/>
              </w:rPr>
              <w:t>other payables</w:t>
            </w:r>
          </w:p>
        </w:tc>
        <w:tc>
          <w:tcPr>
            <w:tcW w:w="1636" w:type="dxa"/>
            <w:shd w:val="clear" w:color="auto" w:fill="FAFAFA"/>
            <w:vAlign w:val="bottom"/>
          </w:tcPr>
          <w:p w:rsidR="004A6F8E" w:rsidRPr="00E909C8" w:rsidRDefault="004A6F8E" w:rsidP="00303B57">
            <w:pPr>
              <w:ind w:right="-72"/>
              <w:jc w:val="right"/>
              <w:rPr>
                <w:rFonts w:ascii="Arial" w:eastAsia="Calibri" w:hAnsi="Arial" w:cs="Arial"/>
                <w:bCs/>
                <w:sz w:val="18"/>
                <w:szCs w:val="18"/>
                <w:lang w:val="en-GB"/>
              </w:rPr>
            </w:pPr>
            <w:r>
              <w:rPr>
                <w:rFonts w:ascii="Arial" w:eastAsia="Calibri" w:hAnsi="Arial" w:cs="Arial"/>
                <w:bCs/>
                <w:sz w:val="18"/>
                <w:szCs w:val="18"/>
                <w:lang w:val="en-GB"/>
              </w:rPr>
              <w:t>-</w:t>
            </w:r>
          </w:p>
        </w:tc>
        <w:tc>
          <w:tcPr>
            <w:tcW w:w="1636" w:type="dxa"/>
            <w:shd w:val="clear" w:color="auto" w:fill="FAFAFA"/>
            <w:vAlign w:val="bottom"/>
          </w:tcPr>
          <w:p w:rsidR="004A6F8E" w:rsidRPr="00E909C8" w:rsidRDefault="004A6F8E" w:rsidP="00303B57">
            <w:pPr>
              <w:ind w:right="-72"/>
              <w:jc w:val="right"/>
              <w:rPr>
                <w:rFonts w:ascii="Arial" w:hAnsi="Arial" w:cs="Arial"/>
                <w:sz w:val="18"/>
                <w:szCs w:val="18"/>
              </w:rPr>
            </w:pPr>
            <w:r>
              <w:rPr>
                <w:rFonts w:ascii="Arial" w:hAnsi="Arial" w:cs="Arial"/>
                <w:sz w:val="18"/>
                <w:szCs w:val="18"/>
              </w:rPr>
              <w:t>496,913,777</w:t>
            </w:r>
          </w:p>
        </w:tc>
        <w:tc>
          <w:tcPr>
            <w:tcW w:w="1636" w:type="dxa"/>
            <w:shd w:val="clear" w:color="auto" w:fill="FAFAFA"/>
            <w:vAlign w:val="bottom"/>
          </w:tcPr>
          <w:p w:rsidR="004A6F8E" w:rsidRPr="00E909C8" w:rsidRDefault="004A6F8E" w:rsidP="00303B57">
            <w:pPr>
              <w:ind w:right="-72"/>
              <w:jc w:val="right"/>
              <w:rPr>
                <w:rFonts w:ascii="Arial" w:eastAsia="Calibri" w:hAnsi="Arial" w:cs="Arial"/>
                <w:bCs/>
                <w:sz w:val="18"/>
                <w:szCs w:val="18"/>
              </w:rPr>
            </w:pPr>
            <w:r>
              <w:rPr>
                <w:rFonts w:ascii="Arial" w:eastAsia="Calibri" w:hAnsi="Arial" w:cs="Arial"/>
                <w:bCs/>
                <w:sz w:val="18"/>
                <w:szCs w:val="18"/>
              </w:rPr>
              <w:t>496,913,777</w:t>
            </w:r>
          </w:p>
        </w:tc>
      </w:tr>
      <w:tr w:rsidR="00B62E39" w:rsidRPr="00E909C8" w:rsidTr="00303B57">
        <w:trPr>
          <w:trHeight w:val="20"/>
        </w:trPr>
        <w:tc>
          <w:tcPr>
            <w:tcW w:w="4590" w:type="dxa"/>
            <w:vAlign w:val="bottom"/>
          </w:tcPr>
          <w:p w:rsidR="00B62E39" w:rsidRPr="00E909C8" w:rsidRDefault="00B62E39" w:rsidP="00303B57">
            <w:pPr>
              <w:tabs>
                <w:tab w:val="left" w:pos="1569"/>
              </w:tabs>
              <w:ind w:left="75" w:hanging="180"/>
              <w:jc w:val="both"/>
              <w:rPr>
                <w:rFonts w:ascii="Arial" w:eastAsia="Calibri" w:hAnsi="Arial" w:cs="Arial"/>
                <w:bCs/>
                <w:color w:val="000000"/>
                <w:sz w:val="18"/>
                <w:szCs w:val="18"/>
                <w:lang w:bidi="ar-SA"/>
              </w:rPr>
            </w:pPr>
          </w:p>
        </w:tc>
        <w:tc>
          <w:tcPr>
            <w:tcW w:w="1636" w:type="dxa"/>
            <w:shd w:val="clear" w:color="auto" w:fill="FAFAFA"/>
            <w:vAlign w:val="bottom"/>
          </w:tcPr>
          <w:p w:rsidR="00B62E39" w:rsidRPr="00E909C8" w:rsidRDefault="00B62E39" w:rsidP="00303B57">
            <w:pPr>
              <w:ind w:right="-72"/>
              <w:jc w:val="right"/>
              <w:rPr>
                <w:rFonts w:ascii="Arial" w:eastAsia="Calibri" w:hAnsi="Arial" w:cs="Arial"/>
                <w:bCs/>
                <w:color w:val="000000"/>
                <w:sz w:val="18"/>
                <w:szCs w:val="18"/>
                <w:lang w:bidi="ar-SA"/>
              </w:rPr>
            </w:pPr>
          </w:p>
        </w:tc>
        <w:tc>
          <w:tcPr>
            <w:tcW w:w="1636" w:type="dxa"/>
            <w:shd w:val="clear" w:color="auto" w:fill="FAFAFA"/>
            <w:vAlign w:val="bottom"/>
          </w:tcPr>
          <w:p w:rsidR="00B62E39" w:rsidRPr="00E909C8" w:rsidRDefault="00B62E39" w:rsidP="00303B57">
            <w:pPr>
              <w:ind w:right="-72"/>
              <w:jc w:val="right"/>
              <w:rPr>
                <w:rFonts w:ascii="Arial" w:eastAsia="Calibri" w:hAnsi="Arial" w:cs="Arial"/>
                <w:bCs/>
                <w:color w:val="000000"/>
                <w:sz w:val="18"/>
                <w:szCs w:val="18"/>
                <w:lang w:bidi="ar-SA"/>
              </w:rPr>
            </w:pPr>
          </w:p>
        </w:tc>
        <w:tc>
          <w:tcPr>
            <w:tcW w:w="1636" w:type="dxa"/>
            <w:shd w:val="clear" w:color="auto" w:fill="FAFAFA"/>
            <w:vAlign w:val="bottom"/>
          </w:tcPr>
          <w:p w:rsidR="00B62E39" w:rsidRPr="00E909C8" w:rsidRDefault="00B62E39" w:rsidP="00303B57">
            <w:pPr>
              <w:ind w:right="-72"/>
              <w:jc w:val="right"/>
              <w:rPr>
                <w:rFonts w:ascii="Arial" w:eastAsia="Calibri" w:hAnsi="Arial" w:cs="Arial"/>
                <w:bCs/>
                <w:color w:val="000000"/>
                <w:sz w:val="18"/>
                <w:szCs w:val="18"/>
                <w:lang w:bidi="ar-SA"/>
              </w:rPr>
            </w:pPr>
          </w:p>
        </w:tc>
      </w:tr>
      <w:tr w:rsidR="00B62E39" w:rsidRPr="00E909C8" w:rsidTr="00303B57">
        <w:trPr>
          <w:trHeight w:val="20"/>
        </w:trPr>
        <w:tc>
          <w:tcPr>
            <w:tcW w:w="4590" w:type="dxa"/>
            <w:vAlign w:val="bottom"/>
            <w:hideMark/>
          </w:tcPr>
          <w:p w:rsidR="00B62E39" w:rsidRPr="00E909C8" w:rsidRDefault="00B62E39" w:rsidP="00303B57">
            <w:pPr>
              <w:tabs>
                <w:tab w:val="left" w:pos="1569"/>
              </w:tabs>
              <w:ind w:left="75" w:hanging="180"/>
              <w:jc w:val="both"/>
              <w:rPr>
                <w:rFonts w:ascii="Arial" w:eastAsia="Calibri" w:hAnsi="Arial" w:cs="Arial"/>
                <w:bCs/>
                <w:color w:val="000000"/>
                <w:sz w:val="18"/>
                <w:szCs w:val="18"/>
                <w:lang w:bidi="ar-SA"/>
              </w:rPr>
            </w:pPr>
            <w:r w:rsidRPr="00E909C8">
              <w:rPr>
                <w:rFonts w:ascii="Arial" w:eastAsia="Calibri" w:hAnsi="Arial" w:cs="Arial"/>
                <w:b/>
                <w:color w:val="000000"/>
                <w:sz w:val="18"/>
                <w:szCs w:val="18"/>
              </w:rPr>
              <w:t>Financial liabilities - non-current</w:t>
            </w:r>
          </w:p>
        </w:tc>
        <w:tc>
          <w:tcPr>
            <w:tcW w:w="1636" w:type="dxa"/>
            <w:shd w:val="clear" w:color="auto" w:fill="FAFAFA"/>
            <w:vAlign w:val="bottom"/>
          </w:tcPr>
          <w:p w:rsidR="00B62E39" w:rsidRPr="00E909C8" w:rsidRDefault="00B62E39" w:rsidP="00303B57">
            <w:pPr>
              <w:ind w:right="-72"/>
              <w:jc w:val="right"/>
              <w:rPr>
                <w:rFonts w:ascii="Arial" w:eastAsia="Calibri" w:hAnsi="Arial" w:cs="Arial"/>
                <w:bCs/>
                <w:color w:val="000000"/>
                <w:sz w:val="18"/>
                <w:szCs w:val="18"/>
                <w:lang w:bidi="ar-SA"/>
              </w:rPr>
            </w:pPr>
          </w:p>
        </w:tc>
        <w:tc>
          <w:tcPr>
            <w:tcW w:w="1636" w:type="dxa"/>
            <w:shd w:val="clear" w:color="auto" w:fill="FAFAFA"/>
            <w:vAlign w:val="bottom"/>
          </w:tcPr>
          <w:p w:rsidR="00B62E39" w:rsidRPr="00E909C8" w:rsidRDefault="00B62E39" w:rsidP="00303B57">
            <w:pPr>
              <w:ind w:right="-72"/>
              <w:jc w:val="right"/>
              <w:rPr>
                <w:rFonts w:ascii="Arial" w:eastAsia="Calibri" w:hAnsi="Arial" w:cs="Arial"/>
                <w:bCs/>
                <w:color w:val="000000"/>
                <w:sz w:val="18"/>
                <w:szCs w:val="18"/>
                <w:lang w:bidi="ar-SA"/>
              </w:rPr>
            </w:pPr>
          </w:p>
        </w:tc>
        <w:tc>
          <w:tcPr>
            <w:tcW w:w="1636" w:type="dxa"/>
            <w:shd w:val="clear" w:color="auto" w:fill="FAFAFA"/>
            <w:vAlign w:val="bottom"/>
          </w:tcPr>
          <w:p w:rsidR="00B62E39" w:rsidRPr="00E909C8" w:rsidRDefault="00B62E39" w:rsidP="00303B57">
            <w:pPr>
              <w:ind w:right="-72"/>
              <w:jc w:val="right"/>
              <w:rPr>
                <w:rFonts w:ascii="Arial" w:eastAsia="Calibri" w:hAnsi="Arial" w:cs="Arial"/>
                <w:bCs/>
                <w:color w:val="000000"/>
                <w:sz w:val="18"/>
                <w:szCs w:val="18"/>
                <w:lang w:bidi="ar-SA"/>
              </w:rPr>
            </w:pPr>
          </w:p>
        </w:tc>
      </w:tr>
      <w:tr w:rsidR="00B62E39" w:rsidRPr="00E909C8" w:rsidTr="00303B57">
        <w:trPr>
          <w:trHeight w:val="20"/>
        </w:trPr>
        <w:tc>
          <w:tcPr>
            <w:tcW w:w="4590" w:type="dxa"/>
            <w:vAlign w:val="bottom"/>
            <w:hideMark/>
          </w:tcPr>
          <w:p w:rsidR="00B62E39" w:rsidRPr="00E909C8" w:rsidRDefault="00B62E39" w:rsidP="00303B57">
            <w:pPr>
              <w:tabs>
                <w:tab w:val="left" w:pos="1569"/>
              </w:tabs>
              <w:ind w:left="75" w:hanging="180"/>
              <w:jc w:val="both"/>
              <w:rPr>
                <w:rFonts w:ascii="Arial" w:eastAsia="Calibri" w:hAnsi="Arial" w:cs="Arial"/>
                <w:bCs/>
                <w:color w:val="000000"/>
                <w:sz w:val="18"/>
                <w:szCs w:val="18"/>
                <w:lang w:bidi="ar-SA"/>
              </w:rPr>
            </w:pPr>
            <w:r w:rsidRPr="00E909C8">
              <w:rPr>
                <w:rFonts w:ascii="Arial" w:eastAsia="Calibri" w:hAnsi="Arial" w:cs="Arial"/>
                <w:bCs/>
                <w:color w:val="000000"/>
                <w:spacing w:val="-2"/>
                <w:sz w:val="18"/>
                <w:szCs w:val="18"/>
              </w:rPr>
              <w:t>Lease liabilities</w:t>
            </w:r>
          </w:p>
        </w:tc>
        <w:tc>
          <w:tcPr>
            <w:tcW w:w="1636" w:type="dxa"/>
            <w:shd w:val="clear" w:color="auto" w:fill="FAFAFA"/>
            <w:vAlign w:val="bottom"/>
          </w:tcPr>
          <w:p w:rsidR="00B62E39" w:rsidRPr="00E909C8" w:rsidRDefault="00B62E39" w:rsidP="00303B57">
            <w:pPr>
              <w:ind w:right="-72"/>
              <w:jc w:val="right"/>
              <w:rPr>
                <w:rFonts w:ascii="Arial" w:eastAsia="Calibri" w:hAnsi="Arial" w:cs="Arial"/>
                <w:bCs/>
                <w:sz w:val="18"/>
                <w:szCs w:val="18"/>
                <w:lang w:val="en-GB"/>
              </w:rPr>
            </w:pPr>
            <w:r w:rsidRPr="00E909C8">
              <w:rPr>
                <w:rFonts w:ascii="Arial" w:eastAsia="Calibri" w:hAnsi="Arial" w:cs="Arial"/>
                <w:bCs/>
                <w:sz w:val="18"/>
                <w:szCs w:val="18"/>
                <w:lang w:val="en-GB"/>
              </w:rPr>
              <w:t>-</w:t>
            </w:r>
          </w:p>
        </w:tc>
        <w:tc>
          <w:tcPr>
            <w:tcW w:w="1636" w:type="dxa"/>
            <w:shd w:val="clear" w:color="auto" w:fill="FAFAFA"/>
            <w:vAlign w:val="bottom"/>
          </w:tcPr>
          <w:p w:rsidR="00B62E39" w:rsidRPr="00E909C8" w:rsidRDefault="00B62E39" w:rsidP="00303B57">
            <w:pPr>
              <w:ind w:right="-72"/>
              <w:jc w:val="right"/>
              <w:rPr>
                <w:rFonts w:ascii="Arial" w:eastAsia="Calibri" w:hAnsi="Arial" w:cs="Arial"/>
                <w:bCs/>
                <w:sz w:val="18"/>
                <w:szCs w:val="18"/>
              </w:rPr>
            </w:pPr>
            <w:r w:rsidRPr="00E909C8">
              <w:rPr>
                <w:rFonts w:ascii="Arial" w:eastAsia="Calibri" w:hAnsi="Arial" w:cs="Arial"/>
                <w:bCs/>
                <w:sz w:val="18"/>
                <w:szCs w:val="18"/>
              </w:rPr>
              <w:t>3,060,183</w:t>
            </w:r>
          </w:p>
        </w:tc>
        <w:tc>
          <w:tcPr>
            <w:tcW w:w="1636" w:type="dxa"/>
            <w:shd w:val="clear" w:color="auto" w:fill="FAFAFA"/>
            <w:vAlign w:val="bottom"/>
          </w:tcPr>
          <w:p w:rsidR="00B62E39" w:rsidRPr="00E909C8" w:rsidRDefault="00B62E39" w:rsidP="00303B57">
            <w:pPr>
              <w:ind w:right="-72"/>
              <w:jc w:val="right"/>
              <w:rPr>
                <w:rFonts w:ascii="Arial" w:eastAsia="Calibri" w:hAnsi="Arial" w:cs="Arial"/>
                <w:bCs/>
                <w:sz w:val="18"/>
                <w:szCs w:val="18"/>
              </w:rPr>
            </w:pPr>
            <w:r w:rsidRPr="00E909C8">
              <w:rPr>
                <w:rFonts w:ascii="Arial" w:eastAsia="Calibri" w:hAnsi="Arial" w:cs="Arial"/>
                <w:bCs/>
                <w:sz w:val="18"/>
                <w:szCs w:val="18"/>
              </w:rPr>
              <w:t>3,060,183</w:t>
            </w:r>
          </w:p>
        </w:tc>
      </w:tr>
      <w:tr w:rsidR="00B62E39" w:rsidRPr="005912BA" w:rsidTr="00303B57">
        <w:trPr>
          <w:trHeight w:val="20"/>
        </w:trPr>
        <w:tc>
          <w:tcPr>
            <w:tcW w:w="4590" w:type="dxa"/>
            <w:vAlign w:val="bottom"/>
          </w:tcPr>
          <w:p w:rsidR="00B62E39" w:rsidRPr="005912BA" w:rsidRDefault="00B62E39" w:rsidP="00303B57">
            <w:pPr>
              <w:tabs>
                <w:tab w:val="left" w:pos="1569"/>
              </w:tabs>
              <w:ind w:left="75" w:hanging="180"/>
              <w:jc w:val="both"/>
              <w:rPr>
                <w:rFonts w:ascii="Arial" w:eastAsia="Calibri" w:hAnsi="Arial" w:cs="Arial"/>
                <w:bCs/>
                <w:color w:val="000000"/>
                <w:sz w:val="12"/>
                <w:szCs w:val="12"/>
                <w:lang w:bidi="ar-SA"/>
              </w:rPr>
            </w:pPr>
          </w:p>
        </w:tc>
        <w:tc>
          <w:tcPr>
            <w:tcW w:w="1636" w:type="dxa"/>
            <w:tcBorders>
              <w:top w:val="single" w:sz="4" w:space="0" w:color="auto"/>
              <w:left w:val="nil"/>
              <w:bottom w:val="nil"/>
              <w:right w:val="nil"/>
            </w:tcBorders>
            <w:shd w:val="clear" w:color="auto" w:fill="FAFAFA"/>
            <w:vAlign w:val="bottom"/>
          </w:tcPr>
          <w:p w:rsidR="00B62E39" w:rsidRPr="005912BA" w:rsidRDefault="00B62E39" w:rsidP="00303B57">
            <w:pPr>
              <w:ind w:right="-72"/>
              <w:jc w:val="right"/>
              <w:rPr>
                <w:rFonts w:ascii="Arial" w:eastAsia="Calibri" w:hAnsi="Arial" w:cs="Arial"/>
                <w:bCs/>
                <w:color w:val="000000"/>
                <w:sz w:val="12"/>
                <w:szCs w:val="12"/>
                <w:lang w:bidi="ar-SA"/>
              </w:rPr>
            </w:pPr>
          </w:p>
        </w:tc>
        <w:tc>
          <w:tcPr>
            <w:tcW w:w="1636" w:type="dxa"/>
            <w:tcBorders>
              <w:top w:val="single" w:sz="4" w:space="0" w:color="auto"/>
              <w:left w:val="nil"/>
              <w:bottom w:val="nil"/>
              <w:right w:val="nil"/>
            </w:tcBorders>
            <w:shd w:val="clear" w:color="auto" w:fill="FAFAFA"/>
            <w:vAlign w:val="bottom"/>
          </w:tcPr>
          <w:p w:rsidR="00B62E39" w:rsidRPr="005912BA" w:rsidRDefault="00B62E39" w:rsidP="00303B57">
            <w:pPr>
              <w:ind w:right="-72"/>
              <w:jc w:val="right"/>
              <w:rPr>
                <w:rFonts w:ascii="Arial" w:eastAsia="Calibri" w:hAnsi="Arial" w:cs="Arial"/>
                <w:bCs/>
                <w:color w:val="000000"/>
                <w:sz w:val="12"/>
                <w:szCs w:val="12"/>
                <w:lang w:bidi="ar-SA"/>
              </w:rPr>
            </w:pPr>
          </w:p>
        </w:tc>
        <w:tc>
          <w:tcPr>
            <w:tcW w:w="1636" w:type="dxa"/>
            <w:tcBorders>
              <w:top w:val="single" w:sz="4" w:space="0" w:color="auto"/>
              <w:left w:val="nil"/>
              <w:bottom w:val="nil"/>
              <w:right w:val="nil"/>
            </w:tcBorders>
            <w:shd w:val="clear" w:color="auto" w:fill="FAFAFA"/>
            <w:vAlign w:val="bottom"/>
          </w:tcPr>
          <w:p w:rsidR="00B62E39" w:rsidRPr="005912BA" w:rsidRDefault="00B62E39" w:rsidP="00303B57">
            <w:pPr>
              <w:ind w:right="-72"/>
              <w:jc w:val="right"/>
              <w:rPr>
                <w:rFonts w:ascii="Arial" w:eastAsia="Calibri" w:hAnsi="Arial" w:cs="Arial"/>
                <w:bCs/>
                <w:color w:val="000000"/>
                <w:sz w:val="12"/>
                <w:szCs w:val="12"/>
                <w:lang w:bidi="ar-SA"/>
              </w:rPr>
            </w:pPr>
          </w:p>
        </w:tc>
      </w:tr>
      <w:tr w:rsidR="00B62E39" w:rsidRPr="00E909C8" w:rsidTr="00303B57">
        <w:trPr>
          <w:trHeight w:val="20"/>
        </w:trPr>
        <w:tc>
          <w:tcPr>
            <w:tcW w:w="4590" w:type="dxa"/>
            <w:vAlign w:val="bottom"/>
            <w:hideMark/>
          </w:tcPr>
          <w:p w:rsidR="00B62E39" w:rsidRPr="00E909C8" w:rsidRDefault="00B62E39" w:rsidP="00303B57">
            <w:pPr>
              <w:tabs>
                <w:tab w:val="left" w:pos="1569"/>
              </w:tabs>
              <w:ind w:left="75" w:hanging="180"/>
              <w:jc w:val="both"/>
              <w:rPr>
                <w:rFonts w:ascii="Arial" w:eastAsia="Calibri" w:hAnsi="Arial" w:cs="Arial"/>
                <w:bCs/>
                <w:color w:val="000000"/>
                <w:sz w:val="18"/>
                <w:szCs w:val="18"/>
                <w:lang w:bidi="ar-SA"/>
              </w:rPr>
            </w:pPr>
            <w:r w:rsidRPr="00E909C8">
              <w:rPr>
                <w:rFonts w:ascii="Arial" w:eastAsia="Calibri" w:hAnsi="Arial" w:cs="Arial"/>
                <w:b/>
                <w:color w:val="000000"/>
                <w:sz w:val="18"/>
                <w:szCs w:val="18"/>
                <w:lang w:bidi="ar-SA"/>
              </w:rPr>
              <w:t>Total financial liabilities</w:t>
            </w:r>
          </w:p>
        </w:tc>
        <w:tc>
          <w:tcPr>
            <w:tcW w:w="1636" w:type="dxa"/>
            <w:tcBorders>
              <w:top w:val="nil"/>
              <w:left w:val="nil"/>
              <w:bottom w:val="single" w:sz="4" w:space="0" w:color="auto"/>
              <w:right w:val="nil"/>
            </w:tcBorders>
            <w:shd w:val="clear" w:color="auto" w:fill="FAFAFA"/>
            <w:vAlign w:val="bottom"/>
          </w:tcPr>
          <w:p w:rsidR="00B62E39" w:rsidRPr="00E909C8" w:rsidRDefault="00B62E39" w:rsidP="00303B57">
            <w:pPr>
              <w:ind w:right="-72"/>
              <w:jc w:val="right"/>
              <w:rPr>
                <w:rFonts w:ascii="Arial" w:eastAsia="Calibri" w:hAnsi="Arial" w:cs="Arial"/>
                <w:b/>
                <w:sz w:val="18"/>
                <w:szCs w:val="18"/>
                <w:lang w:val="en-GB"/>
              </w:rPr>
            </w:pPr>
            <w:r w:rsidRPr="00E909C8">
              <w:rPr>
                <w:rFonts w:ascii="Arial" w:eastAsia="Calibri" w:hAnsi="Arial" w:cs="Arial"/>
                <w:b/>
                <w:sz w:val="18"/>
                <w:szCs w:val="18"/>
                <w:lang w:val="en-GB"/>
              </w:rPr>
              <w:t>346,450</w:t>
            </w:r>
          </w:p>
        </w:tc>
        <w:tc>
          <w:tcPr>
            <w:tcW w:w="1636" w:type="dxa"/>
            <w:tcBorders>
              <w:top w:val="nil"/>
              <w:left w:val="nil"/>
              <w:bottom w:val="single" w:sz="4" w:space="0" w:color="auto"/>
              <w:right w:val="nil"/>
            </w:tcBorders>
            <w:shd w:val="clear" w:color="auto" w:fill="FAFAFA"/>
            <w:vAlign w:val="bottom"/>
          </w:tcPr>
          <w:p w:rsidR="00B62E39" w:rsidRPr="00E909C8" w:rsidRDefault="004A6F8E" w:rsidP="00303B57">
            <w:pPr>
              <w:ind w:right="-72"/>
              <w:jc w:val="right"/>
              <w:rPr>
                <w:rFonts w:ascii="Arial" w:eastAsia="Calibri" w:hAnsi="Arial" w:cs="Arial"/>
                <w:b/>
                <w:sz w:val="18"/>
                <w:szCs w:val="18"/>
              </w:rPr>
            </w:pPr>
            <w:r>
              <w:rPr>
                <w:rFonts w:ascii="Arial" w:hAnsi="Arial" w:cs="Arial"/>
                <w:b/>
                <w:sz w:val="18"/>
                <w:szCs w:val="18"/>
              </w:rPr>
              <w:t>502,799,827</w:t>
            </w:r>
          </w:p>
        </w:tc>
        <w:tc>
          <w:tcPr>
            <w:tcW w:w="1636" w:type="dxa"/>
            <w:tcBorders>
              <w:top w:val="nil"/>
              <w:left w:val="nil"/>
              <w:bottom w:val="single" w:sz="4" w:space="0" w:color="auto"/>
              <w:right w:val="nil"/>
            </w:tcBorders>
            <w:shd w:val="clear" w:color="auto" w:fill="FAFAFA"/>
            <w:vAlign w:val="bottom"/>
          </w:tcPr>
          <w:p w:rsidR="00B62E39" w:rsidRPr="00E909C8" w:rsidRDefault="004A6F8E" w:rsidP="00303B57">
            <w:pPr>
              <w:ind w:right="-72"/>
              <w:jc w:val="right"/>
              <w:rPr>
                <w:rFonts w:ascii="Arial" w:eastAsia="Calibri" w:hAnsi="Arial" w:cs="Arial"/>
                <w:b/>
                <w:sz w:val="18"/>
                <w:szCs w:val="18"/>
              </w:rPr>
            </w:pPr>
            <w:r>
              <w:rPr>
                <w:rFonts w:ascii="Arial" w:hAnsi="Arial" w:cs="Arial"/>
                <w:b/>
                <w:sz w:val="18"/>
                <w:szCs w:val="18"/>
              </w:rPr>
              <w:t>503,146,277</w:t>
            </w:r>
          </w:p>
        </w:tc>
      </w:tr>
    </w:tbl>
    <w:p w:rsidR="005912BA" w:rsidRDefault="005912BA" w:rsidP="00554E24">
      <w:pPr>
        <w:jc w:val="both"/>
        <w:rPr>
          <w:rFonts w:ascii="Arial" w:hAnsi="Arial" w:cs="Arial"/>
          <w:sz w:val="18"/>
          <w:szCs w:val="18"/>
        </w:rPr>
      </w:pPr>
    </w:p>
    <w:p w:rsidR="005912BA" w:rsidRDefault="005912BA">
      <w:pPr>
        <w:spacing w:after="160" w:line="259" w:lineRule="auto"/>
        <w:rPr>
          <w:rFonts w:ascii="Arial" w:hAnsi="Arial" w:cs="Arial"/>
          <w:sz w:val="18"/>
          <w:szCs w:val="18"/>
        </w:rPr>
      </w:pPr>
      <w:r>
        <w:rPr>
          <w:rFonts w:ascii="Arial" w:hAnsi="Arial" w:cs="Arial"/>
          <w:sz w:val="18"/>
          <w:szCs w:val="18"/>
        </w:rPr>
        <w:br w:type="page"/>
      </w:r>
    </w:p>
    <w:p w:rsidR="00554E24" w:rsidRPr="0085495B" w:rsidRDefault="00554E24" w:rsidP="00554E24">
      <w:pPr>
        <w:jc w:val="both"/>
        <w:rPr>
          <w:rFonts w:ascii="Arial" w:hAnsi="Arial" w:cs="Arial"/>
          <w:sz w:val="18"/>
          <w:szCs w:val="18"/>
        </w:rPr>
      </w:pPr>
    </w:p>
    <w:p w:rsidR="00554E24" w:rsidRPr="0085495B" w:rsidRDefault="00554E24" w:rsidP="00554E24">
      <w:pPr>
        <w:tabs>
          <w:tab w:val="left" w:pos="540"/>
        </w:tabs>
        <w:ind w:left="540" w:hanging="540"/>
        <w:contextualSpacing/>
        <w:jc w:val="both"/>
        <w:rPr>
          <w:rFonts w:ascii="Arial" w:eastAsia="Arial Unicode MS" w:hAnsi="Arial" w:cs="Arial"/>
          <w:b/>
          <w:bCs/>
          <w:color w:val="CF4A02"/>
          <w:sz w:val="18"/>
          <w:szCs w:val="18"/>
          <w:lang w:val="en-GB"/>
        </w:rPr>
      </w:pPr>
      <w:bookmarkStart w:id="35" w:name="_Toc48736076"/>
      <w:r w:rsidRPr="0085495B">
        <w:rPr>
          <w:rFonts w:ascii="Arial" w:eastAsia="Arial Unicode MS" w:hAnsi="Arial" w:cs="Arial"/>
          <w:b/>
          <w:bCs/>
          <w:color w:val="CF4A02"/>
          <w:sz w:val="18"/>
          <w:szCs w:val="18"/>
          <w:lang w:val="en-GB"/>
        </w:rPr>
        <w:t>13.1</w:t>
      </w:r>
      <w:r w:rsidRPr="0085495B">
        <w:rPr>
          <w:rFonts w:ascii="Arial" w:eastAsia="Arial Unicode MS" w:hAnsi="Arial" w:cs="Arial"/>
          <w:b/>
          <w:bCs/>
          <w:color w:val="CF4A02"/>
          <w:sz w:val="18"/>
          <w:szCs w:val="18"/>
          <w:lang w:val="en-GB"/>
        </w:rPr>
        <w:tab/>
        <w:t>Financial assets at amortised cost</w:t>
      </w:r>
      <w:bookmarkEnd w:id="35"/>
    </w:p>
    <w:p w:rsidR="00303B57" w:rsidRDefault="00303B57" w:rsidP="00554E24">
      <w:pPr>
        <w:tabs>
          <w:tab w:val="left" w:pos="1080"/>
        </w:tabs>
        <w:ind w:left="1080" w:hanging="540"/>
        <w:contextualSpacing/>
        <w:jc w:val="both"/>
        <w:rPr>
          <w:rFonts w:ascii="Arial" w:eastAsia="Arial Unicode MS" w:hAnsi="Arial" w:cs="Arial"/>
          <w:color w:val="CF4A02"/>
          <w:sz w:val="18"/>
          <w:szCs w:val="18"/>
          <w:lang w:val="en-GB"/>
        </w:rPr>
      </w:pPr>
      <w:bookmarkStart w:id="36" w:name="_Toc48736077"/>
    </w:p>
    <w:p w:rsidR="00554E24" w:rsidRPr="004A6F8E" w:rsidRDefault="00554E24" w:rsidP="005912BA">
      <w:pPr>
        <w:tabs>
          <w:tab w:val="left" w:pos="1080"/>
        </w:tabs>
        <w:ind w:left="1080" w:hanging="540"/>
        <w:contextualSpacing/>
        <w:jc w:val="both"/>
        <w:rPr>
          <w:rFonts w:ascii="Arial" w:eastAsia="Arial Unicode MS" w:hAnsi="Arial" w:cs="Arial"/>
          <w:color w:val="CF4A02"/>
          <w:sz w:val="18"/>
          <w:szCs w:val="18"/>
          <w:lang w:val="en-GB"/>
        </w:rPr>
      </w:pPr>
      <w:r w:rsidRPr="004A6F8E">
        <w:rPr>
          <w:rFonts w:ascii="Arial" w:eastAsia="Arial Unicode MS" w:hAnsi="Arial" w:cs="Arial"/>
          <w:color w:val="CF4A02"/>
          <w:sz w:val="18"/>
          <w:szCs w:val="18"/>
          <w:lang w:val="en-GB"/>
        </w:rPr>
        <w:t>a)</w:t>
      </w:r>
      <w:r w:rsidRPr="004A6F8E">
        <w:rPr>
          <w:rFonts w:ascii="Arial" w:eastAsia="Arial Unicode MS" w:hAnsi="Arial" w:cs="Arial"/>
          <w:color w:val="CF4A02"/>
          <w:sz w:val="18"/>
          <w:szCs w:val="18"/>
          <w:lang w:val="en-GB"/>
        </w:rPr>
        <w:tab/>
        <w:t>Classification of financial assets at amortised cost (2019: amortised cost)</w:t>
      </w:r>
      <w:bookmarkEnd w:id="36"/>
    </w:p>
    <w:p w:rsidR="00554E24" w:rsidRPr="0085495B" w:rsidRDefault="00554E24" w:rsidP="00554E24">
      <w:pPr>
        <w:ind w:left="1080"/>
        <w:jc w:val="both"/>
        <w:rPr>
          <w:rFonts w:ascii="Arial" w:hAnsi="Arial" w:cs="Arial"/>
          <w:sz w:val="18"/>
          <w:szCs w:val="18"/>
        </w:rPr>
      </w:pPr>
    </w:p>
    <w:p w:rsidR="00554E24" w:rsidRPr="0085495B" w:rsidRDefault="00554E24" w:rsidP="00554E24">
      <w:pPr>
        <w:ind w:left="1080"/>
        <w:jc w:val="thaiDistribute"/>
        <w:rPr>
          <w:rFonts w:ascii="Arial" w:hAnsi="Arial" w:cs="Arial"/>
          <w:sz w:val="18"/>
          <w:szCs w:val="18"/>
        </w:rPr>
      </w:pPr>
      <w:r w:rsidRPr="0085495B">
        <w:rPr>
          <w:rFonts w:ascii="Arial" w:hAnsi="Arial" w:cs="Arial"/>
          <w:sz w:val="18"/>
          <w:szCs w:val="18"/>
        </w:rPr>
        <w:t xml:space="preserve">The Group </w:t>
      </w:r>
      <w:r w:rsidRPr="0085495B">
        <w:rPr>
          <w:rFonts w:ascii="Arial" w:hAnsi="Arial" w:cs="Arial"/>
          <w:sz w:val="18"/>
          <w:szCs w:val="22"/>
        </w:rPr>
        <w:t xml:space="preserve">and the Company </w:t>
      </w:r>
      <w:r w:rsidRPr="0085495B">
        <w:rPr>
          <w:rFonts w:ascii="Arial" w:hAnsi="Arial" w:cs="Arial"/>
          <w:sz w:val="18"/>
          <w:szCs w:val="18"/>
        </w:rPr>
        <w:t xml:space="preserve">classifies its financial assets as at </w:t>
      </w:r>
      <w:proofErr w:type="spellStart"/>
      <w:r w:rsidRPr="0085495B">
        <w:rPr>
          <w:rFonts w:ascii="Arial" w:hAnsi="Arial" w:cs="Arial"/>
          <w:sz w:val="18"/>
          <w:szCs w:val="18"/>
        </w:rPr>
        <w:t>amortised</w:t>
      </w:r>
      <w:proofErr w:type="spellEnd"/>
      <w:r w:rsidRPr="0085495B">
        <w:rPr>
          <w:rFonts w:ascii="Arial" w:hAnsi="Arial" w:cs="Arial"/>
          <w:sz w:val="18"/>
          <w:szCs w:val="18"/>
        </w:rPr>
        <w:t xml:space="preserve"> cost only if both of the following criteria are met:</w:t>
      </w:r>
    </w:p>
    <w:p w:rsidR="00554E24" w:rsidRPr="0085495B" w:rsidRDefault="00554E24" w:rsidP="00554E24">
      <w:pPr>
        <w:ind w:left="1080"/>
        <w:jc w:val="both"/>
        <w:rPr>
          <w:rFonts w:ascii="Arial" w:hAnsi="Arial" w:cs="Arial"/>
          <w:sz w:val="18"/>
          <w:szCs w:val="18"/>
        </w:rPr>
      </w:pPr>
    </w:p>
    <w:p w:rsidR="00554E24" w:rsidRPr="004A6F8E" w:rsidRDefault="00554E24" w:rsidP="00554E24">
      <w:pPr>
        <w:numPr>
          <w:ilvl w:val="0"/>
          <w:numId w:val="39"/>
        </w:numPr>
        <w:tabs>
          <w:tab w:val="left" w:pos="1440"/>
        </w:tabs>
        <w:ind w:left="1440"/>
        <w:contextualSpacing/>
        <w:jc w:val="thaiDistribute"/>
        <w:rPr>
          <w:rFonts w:ascii="Arial" w:eastAsiaTheme="minorHAnsi" w:hAnsi="Arial" w:cs="Arial"/>
          <w:sz w:val="18"/>
          <w:szCs w:val="18"/>
        </w:rPr>
      </w:pPr>
      <w:r w:rsidRPr="004A6F8E">
        <w:rPr>
          <w:rFonts w:ascii="Arial" w:eastAsiaTheme="minorHAnsi" w:hAnsi="Arial" w:cs="Arial"/>
          <w:sz w:val="18"/>
          <w:szCs w:val="18"/>
        </w:rPr>
        <w:t>the asset is held within a business model whose objective is to collect the contractual cash flows; and</w:t>
      </w:r>
    </w:p>
    <w:p w:rsidR="00554E24" w:rsidRPr="004A6F8E" w:rsidRDefault="00554E24" w:rsidP="00554E24">
      <w:pPr>
        <w:numPr>
          <w:ilvl w:val="0"/>
          <w:numId w:val="39"/>
        </w:numPr>
        <w:tabs>
          <w:tab w:val="left" w:pos="1440"/>
        </w:tabs>
        <w:ind w:left="1440"/>
        <w:contextualSpacing/>
        <w:jc w:val="thaiDistribute"/>
        <w:rPr>
          <w:rFonts w:ascii="Arial" w:eastAsiaTheme="minorHAnsi" w:hAnsi="Arial" w:cs="Arial"/>
          <w:sz w:val="18"/>
          <w:szCs w:val="18"/>
        </w:rPr>
      </w:pPr>
      <w:r w:rsidRPr="004A6F8E">
        <w:rPr>
          <w:rFonts w:ascii="Arial" w:eastAsiaTheme="minorHAnsi" w:hAnsi="Arial" w:cs="Arial"/>
          <w:sz w:val="18"/>
          <w:szCs w:val="18"/>
        </w:rPr>
        <w:t>the contractual terms give rise to cash flows that are solely payments of principal and interest</w:t>
      </w:r>
      <w:r w:rsidR="00604039">
        <w:rPr>
          <w:rFonts w:ascii="Arial" w:eastAsiaTheme="minorHAnsi" w:hAnsi="Arial" w:cs="Arial"/>
          <w:sz w:val="18"/>
          <w:szCs w:val="18"/>
        </w:rPr>
        <w:t>.</w:t>
      </w:r>
    </w:p>
    <w:p w:rsidR="00554E24" w:rsidRPr="0085495B" w:rsidRDefault="00554E24" w:rsidP="00554E24">
      <w:pPr>
        <w:ind w:left="1080"/>
        <w:jc w:val="both"/>
        <w:rPr>
          <w:rFonts w:ascii="Arial" w:hAnsi="Arial" w:cs="Arial"/>
          <w:sz w:val="18"/>
          <w:szCs w:val="18"/>
        </w:rPr>
      </w:pPr>
    </w:p>
    <w:p w:rsidR="00554E24" w:rsidRPr="0085495B" w:rsidRDefault="00554E24" w:rsidP="00554E24">
      <w:pPr>
        <w:ind w:left="1080"/>
        <w:jc w:val="thaiDistribute"/>
        <w:rPr>
          <w:rFonts w:ascii="Arial" w:hAnsi="Arial" w:cs="Arial"/>
          <w:sz w:val="18"/>
          <w:szCs w:val="18"/>
        </w:rPr>
      </w:pPr>
      <w:r w:rsidRPr="0085495B">
        <w:rPr>
          <w:rFonts w:ascii="Arial" w:hAnsi="Arial" w:cs="Arial"/>
          <w:sz w:val="18"/>
          <w:szCs w:val="18"/>
        </w:rPr>
        <w:t xml:space="preserve">Financial assets at </w:t>
      </w:r>
      <w:proofErr w:type="spellStart"/>
      <w:r w:rsidRPr="0085495B">
        <w:rPr>
          <w:rFonts w:ascii="Arial" w:hAnsi="Arial" w:cs="Arial"/>
          <w:sz w:val="18"/>
          <w:szCs w:val="18"/>
        </w:rPr>
        <w:t>amortised</w:t>
      </w:r>
      <w:proofErr w:type="spellEnd"/>
      <w:r w:rsidRPr="0085495B">
        <w:rPr>
          <w:rFonts w:ascii="Arial" w:hAnsi="Arial" w:cs="Arial"/>
          <w:sz w:val="18"/>
          <w:szCs w:val="18"/>
        </w:rPr>
        <w:t xml:space="preserve"> cost has carrying amount as above schedule.</w:t>
      </w:r>
    </w:p>
    <w:p w:rsidR="00554E24" w:rsidRPr="0085495B" w:rsidRDefault="00554E24" w:rsidP="00554E24">
      <w:pPr>
        <w:ind w:left="1080"/>
        <w:jc w:val="both"/>
        <w:rPr>
          <w:rFonts w:ascii="Arial" w:hAnsi="Arial" w:cs="Arial"/>
          <w:sz w:val="18"/>
          <w:szCs w:val="18"/>
        </w:rPr>
      </w:pPr>
    </w:p>
    <w:p w:rsidR="00554E24" w:rsidRPr="004A6F8E" w:rsidRDefault="00554E24" w:rsidP="00554E24">
      <w:pPr>
        <w:tabs>
          <w:tab w:val="left" w:pos="1080"/>
        </w:tabs>
        <w:ind w:left="1080" w:hanging="540"/>
        <w:contextualSpacing/>
        <w:jc w:val="both"/>
        <w:rPr>
          <w:rFonts w:ascii="Arial" w:eastAsia="Arial Unicode MS" w:hAnsi="Arial" w:cs="Arial"/>
          <w:color w:val="CF4A02"/>
          <w:sz w:val="18"/>
          <w:szCs w:val="18"/>
          <w:cs/>
          <w:lang w:val="en-GB"/>
        </w:rPr>
      </w:pPr>
      <w:bookmarkStart w:id="37" w:name="_Toc48736078"/>
      <w:r w:rsidRPr="004A6F8E">
        <w:rPr>
          <w:rFonts w:ascii="Arial" w:eastAsia="Arial Unicode MS" w:hAnsi="Arial" w:cs="Arial"/>
          <w:color w:val="CF4A02"/>
          <w:sz w:val="18"/>
          <w:szCs w:val="18"/>
          <w:lang w:val="en-GB"/>
        </w:rPr>
        <w:t>b)</w:t>
      </w:r>
      <w:r w:rsidRPr="004A6F8E">
        <w:rPr>
          <w:rFonts w:ascii="Arial" w:eastAsia="Arial Unicode MS" w:hAnsi="Arial" w:cs="Arial"/>
          <w:color w:val="CF4A02"/>
          <w:sz w:val="18"/>
          <w:szCs w:val="18"/>
          <w:lang w:val="en-GB"/>
        </w:rPr>
        <w:tab/>
        <w:t>Fair values of financial assets at amortised cost</w:t>
      </w:r>
      <w:bookmarkEnd w:id="37"/>
    </w:p>
    <w:p w:rsidR="00554E24" w:rsidRPr="0085495B" w:rsidRDefault="00554E24" w:rsidP="00554E24">
      <w:pPr>
        <w:ind w:left="1080"/>
        <w:jc w:val="both"/>
        <w:rPr>
          <w:rFonts w:ascii="Arial" w:hAnsi="Arial" w:cs="Arial"/>
          <w:sz w:val="18"/>
          <w:szCs w:val="18"/>
        </w:rPr>
      </w:pPr>
    </w:p>
    <w:p w:rsidR="00554E24" w:rsidRPr="0085495B" w:rsidRDefault="00554E24" w:rsidP="00554E24">
      <w:pPr>
        <w:ind w:left="1080"/>
        <w:jc w:val="both"/>
        <w:rPr>
          <w:rFonts w:ascii="Arial" w:hAnsi="Arial" w:cs="Arial"/>
          <w:sz w:val="18"/>
          <w:szCs w:val="18"/>
        </w:rPr>
      </w:pPr>
      <w:r w:rsidRPr="0085495B">
        <w:rPr>
          <w:rFonts w:ascii="Arial" w:hAnsi="Arial" w:cs="Arial"/>
          <w:sz w:val="18"/>
          <w:szCs w:val="18"/>
        </w:rPr>
        <w:t xml:space="preserve">The Group and the Company has no financial assets at </w:t>
      </w:r>
      <w:proofErr w:type="spellStart"/>
      <w:r w:rsidRPr="0085495B">
        <w:rPr>
          <w:rFonts w:ascii="Arial" w:hAnsi="Arial" w:cs="Arial"/>
          <w:sz w:val="18"/>
          <w:szCs w:val="18"/>
        </w:rPr>
        <w:t>amortised</w:t>
      </w:r>
      <w:proofErr w:type="spellEnd"/>
      <w:r w:rsidRPr="0085495B">
        <w:rPr>
          <w:rFonts w:ascii="Arial" w:hAnsi="Arial" w:cs="Arial"/>
          <w:sz w:val="18"/>
          <w:szCs w:val="18"/>
        </w:rPr>
        <w:t xml:space="preserve"> cost which their fair value was determined by reference to published price quotations in an active market.</w:t>
      </w:r>
    </w:p>
    <w:p w:rsidR="00554E24" w:rsidRPr="0085495B" w:rsidRDefault="00554E24" w:rsidP="00554E24">
      <w:pPr>
        <w:ind w:left="1080"/>
        <w:jc w:val="both"/>
        <w:rPr>
          <w:rFonts w:ascii="Arial" w:hAnsi="Arial" w:cs="Arial"/>
          <w:sz w:val="18"/>
          <w:szCs w:val="18"/>
        </w:rPr>
      </w:pPr>
    </w:p>
    <w:p w:rsidR="00554E24" w:rsidRPr="0085495B" w:rsidRDefault="00554E24" w:rsidP="00554E24">
      <w:pPr>
        <w:ind w:left="1080"/>
        <w:jc w:val="both"/>
        <w:rPr>
          <w:rFonts w:ascii="Arial" w:hAnsi="Arial" w:cs="Arial"/>
          <w:sz w:val="18"/>
          <w:szCs w:val="18"/>
        </w:rPr>
      </w:pPr>
      <w:r w:rsidRPr="0085495B">
        <w:rPr>
          <w:rFonts w:ascii="Arial" w:hAnsi="Arial" w:cs="Arial"/>
          <w:sz w:val="18"/>
          <w:szCs w:val="18"/>
        </w:rPr>
        <w:t xml:space="preserve">Due to the short-term nature of the current portion of financial assets, their carrying amount </w:t>
      </w:r>
      <w:proofErr w:type="gramStart"/>
      <w:r w:rsidRPr="0085495B">
        <w:rPr>
          <w:rFonts w:ascii="Arial" w:hAnsi="Arial" w:cs="Arial"/>
          <w:sz w:val="18"/>
          <w:szCs w:val="18"/>
        </w:rPr>
        <w:t>is considered to be</w:t>
      </w:r>
      <w:proofErr w:type="gramEnd"/>
      <w:r w:rsidRPr="0085495B">
        <w:rPr>
          <w:rFonts w:ascii="Arial" w:hAnsi="Arial" w:cs="Arial"/>
          <w:sz w:val="18"/>
          <w:szCs w:val="18"/>
        </w:rPr>
        <w:t xml:space="preserve"> the same as their fair value. For the non-current portion of financial assets, the fair values are also not significantly different to their carrying amounts. </w:t>
      </w:r>
    </w:p>
    <w:p w:rsidR="00554E24" w:rsidRPr="0085495B" w:rsidRDefault="00554E24" w:rsidP="00554E24">
      <w:pPr>
        <w:ind w:left="1080"/>
        <w:jc w:val="both"/>
        <w:rPr>
          <w:rFonts w:ascii="Arial" w:hAnsi="Arial" w:cs="Arial"/>
          <w:sz w:val="18"/>
          <w:szCs w:val="18"/>
        </w:rPr>
      </w:pPr>
    </w:p>
    <w:p w:rsidR="00554E24" w:rsidRPr="004A6F8E" w:rsidRDefault="00554E24" w:rsidP="00554E24">
      <w:pPr>
        <w:tabs>
          <w:tab w:val="left" w:pos="1080"/>
        </w:tabs>
        <w:ind w:left="1080" w:hanging="540"/>
        <w:contextualSpacing/>
        <w:jc w:val="both"/>
        <w:rPr>
          <w:rFonts w:ascii="Arial" w:eastAsia="Arial Unicode MS" w:hAnsi="Arial" w:cs="Arial"/>
          <w:color w:val="CF4A02"/>
          <w:sz w:val="18"/>
          <w:szCs w:val="18"/>
          <w:cs/>
          <w:lang w:val="en-GB"/>
        </w:rPr>
      </w:pPr>
      <w:r w:rsidRPr="004A6F8E">
        <w:rPr>
          <w:rFonts w:ascii="Arial" w:eastAsia="Arial Unicode MS" w:hAnsi="Arial" w:cs="Arial"/>
          <w:color w:val="CF4A02"/>
          <w:sz w:val="18"/>
          <w:szCs w:val="18"/>
          <w:lang w:val="en-GB"/>
        </w:rPr>
        <w:t>c)</w:t>
      </w:r>
      <w:r w:rsidRPr="004A6F8E">
        <w:rPr>
          <w:rFonts w:ascii="Arial" w:eastAsia="Arial Unicode MS" w:hAnsi="Arial" w:cs="Arial"/>
          <w:color w:val="CF4A02"/>
          <w:sz w:val="18"/>
          <w:szCs w:val="18"/>
          <w:lang w:val="en-GB"/>
        </w:rPr>
        <w:tab/>
        <w:t>Loss allowance</w:t>
      </w:r>
    </w:p>
    <w:p w:rsidR="00554E24" w:rsidRPr="0085495B" w:rsidRDefault="00554E24" w:rsidP="00554E24">
      <w:pPr>
        <w:ind w:left="1080"/>
        <w:jc w:val="both"/>
        <w:rPr>
          <w:rFonts w:ascii="Arial" w:hAnsi="Arial" w:cs="Arial"/>
          <w:sz w:val="18"/>
          <w:szCs w:val="18"/>
        </w:rPr>
      </w:pPr>
    </w:p>
    <w:p w:rsidR="00554E24" w:rsidRPr="0085495B" w:rsidRDefault="00554E24" w:rsidP="00554E24">
      <w:pPr>
        <w:ind w:left="1080"/>
        <w:jc w:val="both"/>
        <w:rPr>
          <w:rFonts w:ascii="Arial" w:hAnsi="Arial" w:cs="Arial"/>
          <w:sz w:val="18"/>
          <w:szCs w:val="18"/>
        </w:rPr>
      </w:pPr>
      <w:r w:rsidRPr="0085495B">
        <w:rPr>
          <w:rFonts w:ascii="Arial" w:hAnsi="Arial" w:cs="Arial"/>
          <w:sz w:val="18"/>
          <w:szCs w:val="18"/>
        </w:rPr>
        <w:t xml:space="preserve">Information about the impairment of financial assets at </w:t>
      </w:r>
      <w:proofErr w:type="spellStart"/>
      <w:r w:rsidRPr="0085495B">
        <w:rPr>
          <w:rFonts w:ascii="Arial" w:hAnsi="Arial" w:cs="Arial"/>
          <w:sz w:val="18"/>
          <w:szCs w:val="18"/>
        </w:rPr>
        <w:t>amortised</w:t>
      </w:r>
      <w:proofErr w:type="spellEnd"/>
      <w:r w:rsidRPr="0085495B">
        <w:rPr>
          <w:rFonts w:ascii="Arial" w:hAnsi="Arial" w:cs="Arial"/>
          <w:sz w:val="18"/>
          <w:szCs w:val="18"/>
        </w:rPr>
        <w:t xml:space="preserve"> cost and the Group’s exposure to credit risk</w:t>
      </w:r>
      <w:r w:rsidRPr="0085495B">
        <w:rPr>
          <w:rFonts w:ascii="Arial" w:hAnsi="Arial" w:cs="Arial"/>
          <w:sz w:val="18"/>
          <w:szCs w:val="18"/>
          <w:cs/>
        </w:rPr>
        <w:t xml:space="preserve"> </w:t>
      </w:r>
      <w:r w:rsidRPr="0085495B">
        <w:rPr>
          <w:rFonts w:ascii="Arial" w:hAnsi="Arial" w:cs="Arial"/>
          <w:sz w:val="18"/>
          <w:szCs w:val="18"/>
        </w:rPr>
        <w:t>is disclosed in Note 7.1.2.</w:t>
      </w:r>
    </w:p>
    <w:p w:rsidR="00554E24" w:rsidRPr="0085495B" w:rsidRDefault="00554E24" w:rsidP="00303B57">
      <w:pPr>
        <w:jc w:val="both"/>
        <w:rPr>
          <w:rFonts w:ascii="Arial" w:hAnsi="Arial" w:cs="Arial"/>
          <w:sz w:val="18"/>
          <w:szCs w:val="18"/>
        </w:rPr>
      </w:pPr>
    </w:p>
    <w:p w:rsidR="00554E24" w:rsidRPr="0085495B" w:rsidRDefault="00554E24" w:rsidP="00554E24">
      <w:pPr>
        <w:ind w:left="540" w:hanging="540"/>
        <w:contextualSpacing/>
        <w:jc w:val="both"/>
        <w:rPr>
          <w:rFonts w:ascii="Arial" w:eastAsia="Arial Unicode MS" w:hAnsi="Arial" w:cs="Arial"/>
          <w:b/>
          <w:bCs/>
          <w:color w:val="CF4A02"/>
          <w:sz w:val="18"/>
          <w:szCs w:val="18"/>
          <w:lang w:val="en-GB"/>
        </w:rPr>
      </w:pPr>
      <w:r w:rsidRPr="0085495B">
        <w:rPr>
          <w:rFonts w:ascii="Arial" w:eastAsia="Arial Unicode MS" w:hAnsi="Arial" w:cs="Arial"/>
          <w:b/>
          <w:bCs/>
          <w:color w:val="CF4A02"/>
          <w:sz w:val="18"/>
          <w:szCs w:val="18"/>
          <w:lang w:val="en-GB"/>
        </w:rPr>
        <w:t>13.2</w:t>
      </w:r>
      <w:r w:rsidRPr="0085495B">
        <w:rPr>
          <w:rFonts w:ascii="Arial" w:eastAsia="Arial Unicode MS" w:hAnsi="Arial" w:cs="Arial"/>
          <w:b/>
          <w:bCs/>
          <w:color w:val="CF4A02"/>
          <w:sz w:val="18"/>
          <w:szCs w:val="18"/>
          <w:lang w:val="en-GB"/>
        </w:rPr>
        <w:tab/>
        <w:t>Financial assets at fair value through profit or loss</w:t>
      </w:r>
    </w:p>
    <w:p w:rsidR="00303B57" w:rsidRDefault="00303B57" w:rsidP="00554E24">
      <w:pPr>
        <w:tabs>
          <w:tab w:val="left" w:pos="1080"/>
        </w:tabs>
        <w:ind w:left="1080" w:hanging="540"/>
        <w:contextualSpacing/>
        <w:jc w:val="both"/>
        <w:rPr>
          <w:rFonts w:ascii="Arial" w:eastAsia="Arial Unicode MS" w:hAnsi="Arial" w:cs="Arial"/>
          <w:color w:val="CF4A02"/>
          <w:sz w:val="18"/>
          <w:szCs w:val="18"/>
          <w:lang w:val="en-GB"/>
        </w:rPr>
      </w:pPr>
      <w:bookmarkStart w:id="38" w:name="_Toc48736086"/>
    </w:p>
    <w:p w:rsidR="00554E24" w:rsidRPr="004A6F8E" w:rsidRDefault="00554E24" w:rsidP="005912BA">
      <w:pPr>
        <w:tabs>
          <w:tab w:val="left" w:pos="1080"/>
        </w:tabs>
        <w:ind w:left="1080" w:hanging="540"/>
        <w:contextualSpacing/>
        <w:jc w:val="both"/>
        <w:rPr>
          <w:rFonts w:ascii="Arial" w:eastAsia="Arial Unicode MS" w:hAnsi="Arial" w:cs="Arial"/>
          <w:color w:val="CF4A02"/>
          <w:sz w:val="18"/>
          <w:szCs w:val="18"/>
          <w:lang w:val="en-GB"/>
        </w:rPr>
      </w:pPr>
      <w:r w:rsidRPr="004A6F8E">
        <w:rPr>
          <w:rFonts w:ascii="Arial" w:eastAsia="Arial Unicode MS" w:hAnsi="Arial" w:cs="Arial"/>
          <w:color w:val="CF4A02"/>
          <w:sz w:val="18"/>
          <w:szCs w:val="18"/>
          <w:lang w:val="en-GB"/>
        </w:rPr>
        <w:t>a)</w:t>
      </w:r>
      <w:r w:rsidRPr="004A6F8E">
        <w:rPr>
          <w:rFonts w:ascii="Arial" w:eastAsia="Arial Unicode MS" w:hAnsi="Arial" w:cs="Arial"/>
          <w:color w:val="CF4A02"/>
          <w:sz w:val="18"/>
          <w:szCs w:val="18"/>
          <w:lang w:val="en-GB"/>
        </w:rPr>
        <w:tab/>
        <w:t xml:space="preserve">Classification of financial assets at fair value through profit or loss </w:t>
      </w:r>
      <w:bookmarkEnd w:id="38"/>
    </w:p>
    <w:p w:rsidR="00554E24" w:rsidRPr="0085495B" w:rsidRDefault="00554E24" w:rsidP="00554E24">
      <w:pPr>
        <w:ind w:left="1080"/>
        <w:jc w:val="thaiDistribute"/>
        <w:rPr>
          <w:rFonts w:ascii="Arial" w:hAnsi="Arial" w:cs="Arial"/>
          <w:sz w:val="18"/>
          <w:szCs w:val="18"/>
          <w:lang w:val="en-GB"/>
        </w:rPr>
      </w:pPr>
    </w:p>
    <w:p w:rsidR="00554E24" w:rsidRPr="0085495B" w:rsidRDefault="00554E24" w:rsidP="00554E24">
      <w:pPr>
        <w:ind w:left="1080"/>
        <w:jc w:val="both"/>
        <w:rPr>
          <w:rFonts w:ascii="Arial" w:hAnsi="Arial" w:cs="Arial"/>
          <w:sz w:val="18"/>
          <w:szCs w:val="18"/>
        </w:rPr>
      </w:pPr>
      <w:r w:rsidRPr="0085495B">
        <w:rPr>
          <w:rFonts w:ascii="Arial" w:hAnsi="Arial" w:cs="Arial"/>
          <w:sz w:val="18"/>
          <w:szCs w:val="18"/>
        </w:rPr>
        <w:t>The Group and the Company has no changing in the classification of assets in prior year to be financial assets at fair value through profit or loss.</w:t>
      </w:r>
    </w:p>
    <w:p w:rsidR="00554E24" w:rsidRPr="0085495B" w:rsidRDefault="00554E24" w:rsidP="00554E24">
      <w:pPr>
        <w:ind w:left="1080"/>
        <w:jc w:val="both"/>
        <w:rPr>
          <w:rFonts w:ascii="Arial" w:hAnsi="Arial" w:cs="Arial"/>
          <w:sz w:val="18"/>
          <w:szCs w:val="18"/>
        </w:rPr>
      </w:pPr>
    </w:p>
    <w:p w:rsidR="00554E24" w:rsidRPr="004A6F8E" w:rsidRDefault="00554E24" w:rsidP="00554E24">
      <w:pPr>
        <w:tabs>
          <w:tab w:val="left" w:pos="1080"/>
        </w:tabs>
        <w:ind w:left="1080" w:hanging="540"/>
        <w:contextualSpacing/>
        <w:jc w:val="both"/>
        <w:rPr>
          <w:rFonts w:ascii="Arial" w:eastAsia="Arial Unicode MS" w:hAnsi="Arial" w:cs="Arial"/>
          <w:color w:val="CF4A02"/>
          <w:sz w:val="18"/>
          <w:szCs w:val="18"/>
          <w:lang w:val="en-GB"/>
        </w:rPr>
      </w:pPr>
      <w:bookmarkStart w:id="39" w:name="_Toc48736087"/>
      <w:r w:rsidRPr="004A6F8E">
        <w:rPr>
          <w:rFonts w:ascii="Arial" w:eastAsia="Arial Unicode MS" w:hAnsi="Arial" w:cs="Arial"/>
          <w:color w:val="CF4A02"/>
          <w:sz w:val="18"/>
          <w:szCs w:val="18"/>
          <w:lang w:val="en-GB"/>
        </w:rPr>
        <w:t xml:space="preserve">b) </w:t>
      </w:r>
      <w:r w:rsidRPr="004A6F8E">
        <w:rPr>
          <w:rFonts w:ascii="Arial" w:eastAsia="Arial Unicode MS" w:hAnsi="Arial" w:cs="Arial"/>
          <w:color w:val="CF4A02"/>
          <w:sz w:val="18"/>
          <w:szCs w:val="18"/>
          <w:lang w:val="en-GB"/>
        </w:rPr>
        <w:tab/>
        <w:t>Amounts recognised in profit or loss</w:t>
      </w:r>
      <w:bookmarkEnd w:id="39"/>
    </w:p>
    <w:p w:rsidR="00554E24" w:rsidRPr="0085495B" w:rsidRDefault="00554E24" w:rsidP="00554E24">
      <w:pPr>
        <w:ind w:left="1080"/>
        <w:jc w:val="both"/>
        <w:rPr>
          <w:rFonts w:ascii="Arial" w:hAnsi="Arial" w:cs="Arial"/>
          <w:sz w:val="18"/>
          <w:szCs w:val="18"/>
        </w:rPr>
      </w:pPr>
    </w:p>
    <w:p w:rsidR="00554E24" w:rsidRPr="0085495B" w:rsidRDefault="00554E24" w:rsidP="00554E24">
      <w:pPr>
        <w:ind w:left="1080"/>
        <w:jc w:val="both"/>
        <w:rPr>
          <w:rFonts w:ascii="Arial" w:hAnsi="Arial" w:cs="Arial"/>
          <w:sz w:val="18"/>
          <w:szCs w:val="18"/>
        </w:rPr>
      </w:pPr>
      <w:r w:rsidRPr="0085495B">
        <w:rPr>
          <w:rFonts w:ascii="Arial" w:hAnsi="Arial" w:cs="Arial"/>
          <w:sz w:val="18"/>
          <w:szCs w:val="18"/>
        </w:rPr>
        <w:t xml:space="preserve">The following gains/(losses) were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in profit or loss during the year as follows:</w:t>
      </w:r>
    </w:p>
    <w:p w:rsidR="00554E24" w:rsidRPr="0085495B" w:rsidRDefault="00554E24" w:rsidP="00554E24">
      <w:pPr>
        <w:ind w:left="1080"/>
        <w:jc w:val="both"/>
        <w:rPr>
          <w:rFonts w:ascii="Arial" w:hAnsi="Arial" w:cs="Arial"/>
          <w:sz w:val="18"/>
          <w:szCs w:val="18"/>
        </w:rPr>
      </w:pPr>
    </w:p>
    <w:tbl>
      <w:tblPr>
        <w:tblW w:w="8496" w:type="dxa"/>
        <w:tblInd w:w="990" w:type="dxa"/>
        <w:tblLook w:val="04A0" w:firstRow="1" w:lastRow="0" w:firstColumn="1" w:lastColumn="0" w:noHBand="0" w:noVBand="1"/>
      </w:tblPr>
      <w:tblGrid>
        <w:gridCol w:w="3600"/>
        <w:gridCol w:w="1224"/>
        <w:gridCol w:w="1224"/>
        <w:gridCol w:w="1224"/>
        <w:gridCol w:w="1224"/>
      </w:tblGrid>
      <w:tr w:rsidR="00554E24" w:rsidRPr="0085495B" w:rsidTr="00554E24">
        <w:tc>
          <w:tcPr>
            <w:tcW w:w="3600" w:type="dxa"/>
          </w:tcPr>
          <w:p w:rsidR="00554E24" w:rsidRPr="0085495B" w:rsidRDefault="00554E24" w:rsidP="00554E24">
            <w:pPr>
              <w:rPr>
                <w:rFonts w:ascii="Arial" w:hAnsi="Arial" w:cs="Arial"/>
                <w:sz w:val="18"/>
                <w:szCs w:val="18"/>
                <w:lang w:val="en-GB"/>
              </w:rPr>
            </w:pPr>
          </w:p>
        </w:tc>
        <w:tc>
          <w:tcPr>
            <w:tcW w:w="2448" w:type="dxa"/>
            <w:gridSpan w:val="2"/>
            <w:tcBorders>
              <w:top w:val="single" w:sz="4" w:space="0" w:color="auto"/>
              <w:left w:val="nil"/>
              <w:bottom w:val="single" w:sz="4" w:space="0" w:color="auto"/>
              <w:right w:val="nil"/>
            </w:tcBorders>
            <w:hideMark/>
          </w:tcPr>
          <w:p w:rsidR="00554E24" w:rsidRPr="0085495B" w:rsidRDefault="00554E24" w:rsidP="00E909C8">
            <w:pPr>
              <w:ind w:right="-72"/>
              <w:jc w:val="center"/>
              <w:rPr>
                <w:rFonts w:ascii="Arial" w:hAnsi="Arial" w:cs="Arial"/>
                <w:b/>
                <w:bCs/>
                <w:sz w:val="18"/>
                <w:szCs w:val="18"/>
              </w:rPr>
            </w:pPr>
            <w:r w:rsidRPr="0085495B">
              <w:rPr>
                <w:rFonts w:ascii="Arial" w:hAnsi="Arial" w:cs="Arial"/>
                <w:b/>
                <w:bCs/>
                <w:sz w:val="18"/>
                <w:szCs w:val="18"/>
              </w:rPr>
              <w:t xml:space="preserve">Consolidated </w:t>
            </w:r>
          </w:p>
          <w:p w:rsidR="00554E24" w:rsidRPr="0085495B" w:rsidRDefault="00554E24" w:rsidP="00E909C8">
            <w:pPr>
              <w:ind w:right="-72"/>
              <w:jc w:val="center"/>
              <w:rPr>
                <w:rFonts w:ascii="Arial" w:hAnsi="Arial" w:cs="Arial"/>
                <w:sz w:val="18"/>
                <w:szCs w:val="18"/>
                <w:lang w:val="en-GB"/>
              </w:rPr>
            </w:pPr>
            <w:r w:rsidRPr="0085495B">
              <w:rPr>
                <w:rFonts w:ascii="Arial" w:hAnsi="Arial" w:cs="Arial"/>
                <w:b/>
                <w:bCs/>
                <w:sz w:val="18"/>
                <w:szCs w:val="18"/>
              </w:rPr>
              <w:t>financial statements</w:t>
            </w:r>
          </w:p>
        </w:tc>
        <w:tc>
          <w:tcPr>
            <w:tcW w:w="2448" w:type="dxa"/>
            <w:gridSpan w:val="2"/>
            <w:tcBorders>
              <w:top w:val="single" w:sz="4" w:space="0" w:color="auto"/>
              <w:left w:val="nil"/>
              <w:bottom w:val="single" w:sz="4" w:space="0" w:color="auto"/>
              <w:right w:val="nil"/>
            </w:tcBorders>
            <w:hideMark/>
          </w:tcPr>
          <w:p w:rsidR="00554E24" w:rsidRPr="0085495B" w:rsidRDefault="00554E24" w:rsidP="00E909C8">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E909C8">
            <w:pPr>
              <w:ind w:right="-72"/>
              <w:jc w:val="center"/>
              <w:rPr>
                <w:rFonts w:ascii="Arial" w:hAnsi="Arial" w:cs="Arial"/>
                <w:sz w:val="18"/>
                <w:szCs w:val="18"/>
                <w:lang w:val="en-GB"/>
              </w:rPr>
            </w:pPr>
            <w:r w:rsidRPr="0085495B">
              <w:rPr>
                <w:rFonts w:ascii="Arial" w:hAnsi="Arial" w:cs="Arial"/>
                <w:b/>
                <w:bCs/>
                <w:sz w:val="18"/>
                <w:szCs w:val="18"/>
              </w:rPr>
              <w:t>financial statements</w:t>
            </w:r>
          </w:p>
        </w:tc>
      </w:tr>
      <w:tr w:rsidR="00554E24" w:rsidRPr="0085495B" w:rsidTr="00554E24">
        <w:tc>
          <w:tcPr>
            <w:tcW w:w="3600" w:type="dxa"/>
          </w:tcPr>
          <w:p w:rsidR="00554E24" w:rsidRPr="0085495B" w:rsidRDefault="00554E24" w:rsidP="00554E24">
            <w:pPr>
              <w:rPr>
                <w:rFonts w:ascii="Arial" w:hAnsi="Arial" w:cs="Arial"/>
                <w:sz w:val="18"/>
                <w:szCs w:val="18"/>
                <w:lang w:val="en-GB"/>
              </w:rPr>
            </w:pPr>
          </w:p>
        </w:tc>
        <w:tc>
          <w:tcPr>
            <w:tcW w:w="1224" w:type="dxa"/>
            <w:tcBorders>
              <w:top w:val="single" w:sz="4" w:space="0" w:color="auto"/>
              <w:left w:val="nil"/>
              <w:bottom w:val="single" w:sz="4" w:space="0" w:color="auto"/>
              <w:right w:val="nil"/>
            </w:tcBorders>
            <w:hideMark/>
          </w:tcPr>
          <w:p w:rsidR="00554E24" w:rsidRPr="0085495B" w:rsidRDefault="00554E24" w:rsidP="00E909C8">
            <w:pPr>
              <w:ind w:right="-72"/>
              <w:jc w:val="right"/>
              <w:rPr>
                <w:rFonts w:ascii="Arial" w:hAnsi="Arial" w:cs="Arial"/>
                <w:b/>
                <w:bCs/>
                <w:sz w:val="18"/>
                <w:szCs w:val="18"/>
                <w:lang w:val="en-GB"/>
              </w:rPr>
            </w:pPr>
            <w:r w:rsidRPr="0085495B">
              <w:rPr>
                <w:rFonts w:ascii="Arial" w:hAnsi="Arial" w:cs="Arial"/>
                <w:b/>
                <w:bCs/>
                <w:sz w:val="18"/>
                <w:szCs w:val="18"/>
                <w:lang w:val="en-GB"/>
              </w:rPr>
              <w:t>2020</w:t>
            </w:r>
          </w:p>
          <w:p w:rsidR="00554E24" w:rsidRPr="0085495B" w:rsidRDefault="00554E24" w:rsidP="00E909C8">
            <w:pPr>
              <w:ind w:right="-72"/>
              <w:jc w:val="right"/>
              <w:rPr>
                <w:rFonts w:ascii="Arial" w:hAnsi="Arial" w:cs="Arial"/>
                <w:b/>
                <w:bCs/>
                <w:sz w:val="18"/>
                <w:szCs w:val="18"/>
                <w:lang w:val="en-GB"/>
              </w:rPr>
            </w:pPr>
            <w:r w:rsidRPr="0085495B">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rsidR="00554E24" w:rsidRPr="0085495B" w:rsidRDefault="00554E24" w:rsidP="00E909C8">
            <w:pPr>
              <w:ind w:right="-72"/>
              <w:jc w:val="right"/>
              <w:rPr>
                <w:rFonts w:ascii="Arial" w:hAnsi="Arial" w:cs="Arial"/>
                <w:b/>
                <w:bCs/>
                <w:sz w:val="18"/>
                <w:szCs w:val="18"/>
                <w:lang w:val="en-GB"/>
              </w:rPr>
            </w:pPr>
            <w:r w:rsidRPr="0085495B">
              <w:rPr>
                <w:rFonts w:ascii="Arial" w:hAnsi="Arial" w:cs="Arial"/>
                <w:b/>
                <w:bCs/>
                <w:sz w:val="18"/>
                <w:szCs w:val="18"/>
                <w:lang w:val="en-GB"/>
              </w:rPr>
              <w:t>2019</w:t>
            </w:r>
          </w:p>
          <w:p w:rsidR="00554E24" w:rsidRPr="0085495B" w:rsidRDefault="00554E24" w:rsidP="00E909C8">
            <w:pPr>
              <w:ind w:right="-72"/>
              <w:jc w:val="right"/>
              <w:rPr>
                <w:rFonts w:ascii="Arial" w:hAnsi="Arial" w:cs="Arial"/>
                <w:b/>
                <w:bCs/>
                <w:sz w:val="18"/>
                <w:szCs w:val="18"/>
                <w:lang w:val="en-GB"/>
              </w:rPr>
            </w:pPr>
            <w:r w:rsidRPr="0085495B">
              <w:rPr>
                <w:rFonts w:ascii="Arial" w:hAnsi="Arial" w:cs="Arial"/>
                <w:b/>
                <w:bCs/>
                <w:sz w:val="18"/>
                <w:szCs w:val="18"/>
              </w:rPr>
              <w:t xml:space="preserve"> Baht</w:t>
            </w:r>
          </w:p>
        </w:tc>
        <w:tc>
          <w:tcPr>
            <w:tcW w:w="1224" w:type="dxa"/>
            <w:tcBorders>
              <w:top w:val="single" w:sz="4" w:space="0" w:color="auto"/>
              <w:left w:val="nil"/>
              <w:bottom w:val="single" w:sz="4" w:space="0" w:color="auto"/>
              <w:right w:val="nil"/>
            </w:tcBorders>
            <w:hideMark/>
          </w:tcPr>
          <w:p w:rsidR="00554E24" w:rsidRPr="0085495B" w:rsidRDefault="00554E24" w:rsidP="00E909C8">
            <w:pPr>
              <w:ind w:right="-72"/>
              <w:jc w:val="right"/>
              <w:rPr>
                <w:rFonts w:ascii="Arial" w:hAnsi="Arial" w:cs="Arial"/>
                <w:b/>
                <w:bCs/>
                <w:sz w:val="18"/>
                <w:szCs w:val="18"/>
                <w:lang w:val="en-GB"/>
              </w:rPr>
            </w:pPr>
            <w:r w:rsidRPr="0085495B">
              <w:rPr>
                <w:rFonts w:ascii="Arial" w:hAnsi="Arial" w:cs="Arial"/>
                <w:b/>
                <w:bCs/>
                <w:sz w:val="18"/>
                <w:szCs w:val="18"/>
                <w:lang w:val="en-GB"/>
              </w:rPr>
              <w:t>2020</w:t>
            </w:r>
          </w:p>
          <w:p w:rsidR="00554E24" w:rsidRPr="0085495B" w:rsidRDefault="00554E24" w:rsidP="00E909C8">
            <w:pPr>
              <w:ind w:right="-72"/>
              <w:jc w:val="right"/>
              <w:rPr>
                <w:rFonts w:ascii="Arial" w:hAnsi="Arial" w:cs="Arial"/>
                <w:sz w:val="18"/>
                <w:szCs w:val="18"/>
                <w:lang w:val="en-GB"/>
              </w:rPr>
            </w:pPr>
            <w:r w:rsidRPr="0085495B">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rsidR="00554E24" w:rsidRPr="0085495B" w:rsidRDefault="00554E24" w:rsidP="00E909C8">
            <w:pPr>
              <w:ind w:right="-72"/>
              <w:jc w:val="right"/>
              <w:rPr>
                <w:rFonts w:ascii="Arial" w:hAnsi="Arial" w:cs="Arial"/>
                <w:b/>
                <w:bCs/>
                <w:sz w:val="18"/>
                <w:szCs w:val="18"/>
                <w:lang w:val="en-GB"/>
              </w:rPr>
            </w:pPr>
            <w:r w:rsidRPr="0085495B">
              <w:rPr>
                <w:rFonts w:ascii="Arial" w:hAnsi="Arial" w:cs="Arial"/>
                <w:b/>
                <w:bCs/>
                <w:sz w:val="18"/>
                <w:szCs w:val="18"/>
                <w:lang w:val="en-GB"/>
              </w:rPr>
              <w:t>2019</w:t>
            </w:r>
          </w:p>
          <w:p w:rsidR="00554E24" w:rsidRPr="0085495B" w:rsidRDefault="00554E24" w:rsidP="00E909C8">
            <w:pPr>
              <w:ind w:right="-72"/>
              <w:jc w:val="right"/>
              <w:rPr>
                <w:rFonts w:ascii="Arial" w:hAnsi="Arial" w:cs="Arial"/>
                <w:sz w:val="18"/>
                <w:szCs w:val="18"/>
                <w:lang w:val="en-GB"/>
              </w:rPr>
            </w:pPr>
            <w:r w:rsidRPr="0085495B">
              <w:rPr>
                <w:rFonts w:ascii="Arial" w:hAnsi="Arial" w:cs="Arial"/>
                <w:b/>
                <w:bCs/>
                <w:sz w:val="18"/>
                <w:szCs w:val="18"/>
              </w:rPr>
              <w:t>Baht</w:t>
            </w:r>
          </w:p>
        </w:tc>
      </w:tr>
      <w:tr w:rsidR="00622981" w:rsidRPr="0085495B" w:rsidTr="00622981">
        <w:tc>
          <w:tcPr>
            <w:tcW w:w="3600" w:type="dxa"/>
          </w:tcPr>
          <w:p w:rsidR="00622981" w:rsidRPr="0085495B" w:rsidRDefault="00622981" w:rsidP="00622981">
            <w:pPr>
              <w:autoSpaceDE w:val="0"/>
              <w:autoSpaceDN w:val="0"/>
              <w:adjustRightInd w:val="0"/>
              <w:ind w:left="177" w:hanging="177"/>
              <w:rPr>
                <w:rFonts w:ascii="Arial" w:eastAsia="Calibri" w:hAnsi="Arial" w:cs="Arial"/>
                <w:color w:val="000000"/>
                <w:sz w:val="18"/>
                <w:szCs w:val="18"/>
              </w:rPr>
            </w:pPr>
            <w:r w:rsidRPr="0085495B">
              <w:rPr>
                <w:rFonts w:ascii="Arial" w:eastAsia="Calibri" w:hAnsi="Arial" w:cs="Arial"/>
                <w:color w:val="000000"/>
                <w:sz w:val="18"/>
                <w:szCs w:val="18"/>
              </w:rPr>
              <w:t xml:space="preserve">Fair value gains (losses) on derivative assets and derivative liabilities at FVPL </w:t>
            </w:r>
            <w:proofErr w:type="spellStart"/>
            <w:r w:rsidRPr="0085495B">
              <w:rPr>
                <w:rFonts w:ascii="Arial" w:eastAsia="Calibri" w:hAnsi="Arial" w:cs="Arial"/>
                <w:color w:val="000000"/>
                <w:sz w:val="18"/>
                <w:szCs w:val="18"/>
              </w:rPr>
              <w:t>recognised</w:t>
            </w:r>
            <w:proofErr w:type="spellEnd"/>
            <w:r w:rsidRPr="0085495B">
              <w:rPr>
                <w:rFonts w:ascii="Arial" w:eastAsia="Calibri" w:hAnsi="Arial" w:cs="Arial"/>
                <w:color w:val="000000"/>
                <w:sz w:val="18"/>
                <w:szCs w:val="18"/>
              </w:rPr>
              <w:t xml:space="preserve"> in gains/(losses) on exchange rate (2019: not </w:t>
            </w:r>
            <w:proofErr w:type="spellStart"/>
            <w:r w:rsidRPr="0085495B">
              <w:rPr>
                <w:rFonts w:ascii="Arial" w:eastAsia="Calibri" w:hAnsi="Arial" w:cs="Arial"/>
                <w:color w:val="000000"/>
                <w:sz w:val="18"/>
                <w:szCs w:val="18"/>
              </w:rPr>
              <w:t>recognised</w:t>
            </w:r>
            <w:proofErr w:type="spellEnd"/>
            <w:r w:rsidRPr="0085495B">
              <w:rPr>
                <w:rFonts w:ascii="Arial" w:eastAsia="Calibri" w:hAnsi="Arial" w:cs="Arial"/>
                <w:color w:val="000000"/>
                <w:sz w:val="18"/>
                <w:szCs w:val="18"/>
              </w:rPr>
              <w:t>)</w:t>
            </w:r>
          </w:p>
        </w:tc>
        <w:tc>
          <w:tcPr>
            <w:tcW w:w="1224" w:type="dxa"/>
            <w:tcBorders>
              <w:top w:val="single" w:sz="4" w:space="0" w:color="auto"/>
              <w:left w:val="nil"/>
              <w:bottom w:val="nil"/>
              <w:right w:val="nil"/>
            </w:tcBorders>
            <w:vAlign w:val="bottom"/>
          </w:tcPr>
          <w:p w:rsidR="00622981" w:rsidRPr="0085495B" w:rsidRDefault="00622981" w:rsidP="00E909C8">
            <w:pPr>
              <w:spacing w:line="276" w:lineRule="auto"/>
              <w:ind w:right="-72"/>
              <w:jc w:val="right"/>
              <w:rPr>
                <w:rFonts w:ascii="Arial" w:eastAsia="SimSun" w:hAnsi="Arial" w:cs="Arial"/>
                <w:sz w:val="18"/>
                <w:szCs w:val="18"/>
                <w:lang w:val="en-GB"/>
              </w:rPr>
            </w:pPr>
          </w:p>
          <w:p w:rsidR="00622981" w:rsidRPr="0085495B" w:rsidRDefault="00622981" w:rsidP="00E909C8">
            <w:pPr>
              <w:spacing w:line="276" w:lineRule="auto"/>
              <w:ind w:right="-72"/>
              <w:jc w:val="right"/>
              <w:rPr>
                <w:rFonts w:ascii="Arial" w:eastAsia="SimSun" w:hAnsi="Arial" w:cs="Arial"/>
                <w:sz w:val="18"/>
                <w:szCs w:val="18"/>
                <w:lang w:val="en-GB"/>
              </w:rPr>
            </w:pPr>
          </w:p>
          <w:p w:rsidR="00622981" w:rsidRPr="0085495B" w:rsidRDefault="004A6F8E" w:rsidP="00E909C8">
            <w:pPr>
              <w:spacing w:line="276" w:lineRule="auto"/>
              <w:ind w:right="-72"/>
              <w:jc w:val="right"/>
              <w:rPr>
                <w:rFonts w:ascii="Arial" w:eastAsia="SimSun" w:hAnsi="Arial" w:cs="Arial"/>
                <w:sz w:val="18"/>
                <w:szCs w:val="18"/>
                <w:lang w:val="en-GB"/>
              </w:rPr>
            </w:pPr>
            <w:r>
              <w:rPr>
                <w:rFonts w:ascii="Arial" w:eastAsia="SimSun" w:hAnsi="Arial" w:cs="Arial"/>
                <w:sz w:val="18"/>
                <w:szCs w:val="18"/>
                <w:lang w:val="en-GB"/>
              </w:rPr>
              <w:t>11,640,010</w:t>
            </w:r>
          </w:p>
        </w:tc>
        <w:tc>
          <w:tcPr>
            <w:tcW w:w="1224" w:type="dxa"/>
            <w:tcBorders>
              <w:top w:val="single" w:sz="4" w:space="0" w:color="auto"/>
              <w:left w:val="nil"/>
              <w:bottom w:val="nil"/>
              <w:right w:val="nil"/>
            </w:tcBorders>
            <w:vAlign w:val="bottom"/>
          </w:tcPr>
          <w:p w:rsidR="00622981" w:rsidRPr="0085495B" w:rsidRDefault="00622981" w:rsidP="00E909C8">
            <w:pPr>
              <w:spacing w:line="276" w:lineRule="auto"/>
              <w:ind w:right="-72"/>
              <w:jc w:val="right"/>
              <w:rPr>
                <w:rFonts w:ascii="Arial" w:eastAsia="SimSun" w:hAnsi="Arial" w:cs="Arial"/>
                <w:sz w:val="18"/>
                <w:szCs w:val="18"/>
                <w:lang w:val="en-GB"/>
              </w:rPr>
            </w:pPr>
          </w:p>
          <w:p w:rsidR="00622981" w:rsidRPr="0085495B" w:rsidRDefault="00622981" w:rsidP="00E909C8">
            <w:pPr>
              <w:spacing w:line="276" w:lineRule="auto"/>
              <w:ind w:right="-72"/>
              <w:jc w:val="right"/>
              <w:rPr>
                <w:rFonts w:ascii="Arial" w:eastAsia="SimSun" w:hAnsi="Arial" w:cs="Arial"/>
                <w:sz w:val="18"/>
                <w:szCs w:val="18"/>
                <w:lang w:val="en-GB"/>
              </w:rPr>
            </w:pPr>
          </w:p>
          <w:p w:rsidR="00622981" w:rsidRPr="0085495B" w:rsidRDefault="00622981" w:rsidP="00E909C8">
            <w:pPr>
              <w:spacing w:line="276" w:lineRule="auto"/>
              <w:ind w:right="-72"/>
              <w:jc w:val="right"/>
              <w:rPr>
                <w:rFonts w:ascii="Arial" w:eastAsia="SimSun" w:hAnsi="Arial" w:cs="Arial"/>
                <w:sz w:val="18"/>
                <w:szCs w:val="18"/>
                <w:lang w:val="en-GB"/>
              </w:rPr>
            </w:pPr>
            <w:r w:rsidRPr="0085495B">
              <w:rPr>
                <w:rFonts w:ascii="Arial" w:eastAsia="SimSun" w:hAnsi="Arial" w:cs="Arial"/>
                <w:sz w:val="18"/>
                <w:szCs w:val="18"/>
                <w:cs/>
                <w:lang w:val="en-GB"/>
              </w:rPr>
              <w:t>-</w:t>
            </w:r>
          </w:p>
        </w:tc>
        <w:tc>
          <w:tcPr>
            <w:tcW w:w="1224" w:type="dxa"/>
            <w:tcBorders>
              <w:top w:val="single" w:sz="4" w:space="0" w:color="auto"/>
              <w:left w:val="nil"/>
              <w:bottom w:val="nil"/>
              <w:right w:val="nil"/>
            </w:tcBorders>
            <w:vAlign w:val="bottom"/>
          </w:tcPr>
          <w:p w:rsidR="00622981" w:rsidRPr="0085495B" w:rsidRDefault="00622981" w:rsidP="00E909C8">
            <w:pPr>
              <w:spacing w:line="276" w:lineRule="auto"/>
              <w:ind w:right="-72"/>
              <w:jc w:val="right"/>
              <w:rPr>
                <w:rFonts w:ascii="Arial" w:eastAsia="SimSun" w:hAnsi="Arial" w:cs="Arial"/>
                <w:sz w:val="18"/>
                <w:szCs w:val="18"/>
                <w:cs/>
                <w:lang w:val="en-GB"/>
              </w:rPr>
            </w:pPr>
          </w:p>
          <w:p w:rsidR="00622981" w:rsidRPr="0085495B" w:rsidRDefault="00622981" w:rsidP="00E909C8">
            <w:pPr>
              <w:spacing w:line="276" w:lineRule="auto"/>
              <w:ind w:right="-72"/>
              <w:jc w:val="right"/>
              <w:rPr>
                <w:rFonts w:ascii="Arial" w:eastAsia="SimSun" w:hAnsi="Arial" w:cs="Arial"/>
                <w:sz w:val="18"/>
                <w:szCs w:val="18"/>
                <w:lang w:val="en-GB"/>
              </w:rPr>
            </w:pPr>
          </w:p>
          <w:p w:rsidR="00622981" w:rsidRPr="0085495B" w:rsidRDefault="004A6F8E" w:rsidP="00E909C8">
            <w:pPr>
              <w:spacing w:line="276" w:lineRule="auto"/>
              <w:ind w:right="-72"/>
              <w:jc w:val="right"/>
              <w:rPr>
                <w:rFonts w:ascii="Arial" w:eastAsia="SimSun" w:hAnsi="Arial" w:cs="Arial"/>
                <w:sz w:val="18"/>
                <w:szCs w:val="18"/>
                <w:lang w:val="en-GB"/>
              </w:rPr>
            </w:pPr>
            <w:r>
              <w:rPr>
                <w:rFonts w:ascii="Arial" w:eastAsia="SimSun" w:hAnsi="Arial" w:cs="Arial"/>
                <w:sz w:val="18"/>
                <w:szCs w:val="18"/>
                <w:lang w:val="en-GB"/>
              </w:rPr>
              <w:t>11,640,010</w:t>
            </w:r>
          </w:p>
        </w:tc>
        <w:tc>
          <w:tcPr>
            <w:tcW w:w="1224" w:type="dxa"/>
            <w:tcBorders>
              <w:top w:val="single" w:sz="4" w:space="0" w:color="auto"/>
              <w:left w:val="nil"/>
              <w:bottom w:val="nil"/>
              <w:right w:val="nil"/>
            </w:tcBorders>
            <w:vAlign w:val="bottom"/>
          </w:tcPr>
          <w:p w:rsidR="00622981" w:rsidRPr="0085495B" w:rsidRDefault="00622981" w:rsidP="00E909C8">
            <w:pPr>
              <w:spacing w:line="276" w:lineRule="auto"/>
              <w:ind w:right="-72"/>
              <w:jc w:val="right"/>
              <w:rPr>
                <w:rFonts w:ascii="Arial" w:eastAsia="SimSun" w:hAnsi="Arial" w:cs="Arial"/>
                <w:sz w:val="18"/>
                <w:szCs w:val="18"/>
                <w:lang w:val="en-GB"/>
              </w:rPr>
            </w:pPr>
          </w:p>
          <w:p w:rsidR="00622981" w:rsidRPr="0085495B" w:rsidRDefault="00622981" w:rsidP="00E909C8">
            <w:pPr>
              <w:spacing w:line="276" w:lineRule="auto"/>
              <w:ind w:right="-72"/>
              <w:jc w:val="right"/>
              <w:rPr>
                <w:rFonts w:ascii="Arial" w:eastAsia="SimSun" w:hAnsi="Arial" w:cs="Arial"/>
                <w:sz w:val="18"/>
                <w:szCs w:val="18"/>
                <w:lang w:val="en-GB"/>
              </w:rPr>
            </w:pPr>
          </w:p>
          <w:p w:rsidR="00622981" w:rsidRPr="0085495B" w:rsidRDefault="00622981" w:rsidP="00E909C8">
            <w:pPr>
              <w:spacing w:line="276" w:lineRule="auto"/>
              <w:ind w:right="-72"/>
              <w:jc w:val="right"/>
              <w:rPr>
                <w:rFonts w:ascii="Arial" w:eastAsia="SimSun" w:hAnsi="Arial" w:cs="Arial"/>
                <w:sz w:val="18"/>
                <w:szCs w:val="18"/>
                <w:lang w:val="en-GB"/>
              </w:rPr>
            </w:pPr>
            <w:r w:rsidRPr="0085495B">
              <w:rPr>
                <w:rFonts w:ascii="Arial" w:eastAsia="SimSun" w:hAnsi="Arial" w:cs="Arial"/>
                <w:sz w:val="18"/>
                <w:szCs w:val="18"/>
                <w:lang w:val="en-GB"/>
              </w:rPr>
              <w:t>-</w:t>
            </w:r>
          </w:p>
        </w:tc>
      </w:tr>
    </w:tbl>
    <w:p w:rsidR="00554E24" w:rsidRPr="0085495B" w:rsidRDefault="00554E24" w:rsidP="00554E24">
      <w:pPr>
        <w:ind w:left="567"/>
        <w:rPr>
          <w:rFonts w:ascii="Arial" w:hAnsi="Arial" w:cs="Arial"/>
          <w:sz w:val="18"/>
          <w:szCs w:val="18"/>
          <w:lang w:val="en-GB"/>
        </w:rPr>
      </w:pPr>
    </w:p>
    <w:p w:rsidR="00554E24" w:rsidRPr="0085495B" w:rsidRDefault="00554E24" w:rsidP="00554E24">
      <w:pPr>
        <w:ind w:left="540" w:hanging="540"/>
        <w:contextualSpacing/>
        <w:jc w:val="both"/>
        <w:rPr>
          <w:rFonts w:ascii="Arial" w:eastAsia="Arial Unicode MS" w:hAnsi="Arial" w:cs="Arial"/>
          <w:b/>
          <w:bCs/>
          <w:color w:val="CF4A02"/>
          <w:sz w:val="18"/>
          <w:szCs w:val="18"/>
          <w:lang w:val="en-GB"/>
        </w:rPr>
      </w:pPr>
      <w:bookmarkStart w:id="40" w:name="_Toc48736092"/>
      <w:r w:rsidRPr="0085495B">
        <w:rPr>
          <w:rFonts w:ascii="Arial" w:eastAsia="Arial Unicode MS" w:hAnsi="Arial" w:cs="Arial"/>
          <w:b/>
          <w:bCs/>
          <w:color w:val="CF4A02"/>
          <w:sz w:val="18"/>
          <w:szCs w:val="18"/>
          <w:lang w:val="en-GB"/>
        </w:rPr>
        <w:t>13.3</w:t>
      </w:r>
      <w:r w:rsidRPr="0085495B">
        <w:rPr>
          <w:rFonts w:ascii="Arial" w:eastAsia="Arial Unicode MS" w:hAnsi="Arial" w:cs="Arial"/>
          <w:b/>
          <w:bCs/>
          <w:color w:val="CF4A02"/>
          <w:sz w:val="18"/>
          <w:szCs w:val="18"/>
          <w:lang w:val="en-GB"/>
        </w:rPr>
        <w:tab/>
        <w:t>Offsetting financial assets and financial liabilities</w:t>
      </w:r>
      <w:bookmarkEnd w:id="40"/>
    </w:p>
    <w:p w:rsidR="00554E24" w:rsidRPr="0085495B" w:rsidRDefault="00554E24" w:rsidP="00554E24">
      <w:pPr>
        <w:ind w:left="1080"/>
        <w:jc w:val="both"/>
        <w:rPr>
          <w:rFonts w:ascii="Arial" w:hAnsi="Arial" w:cs="Arial"/>
          <w:sz w:val="18"/>
          <w:szCs w:val="18"/>
        </w:rPr>
      </w:pPr>
    </w:p>
    <w:p w:rsidR="00554E24" w:rsidRPr="0085495B" w:rsidRDefault="00554E24" w:rsidP="00554E24">
      <w:pPr>
        <w:tabs>
          <w:tab w:val="left" w:pos="1080"/>
        </w:tabs>
        <w:ind w:left="1080" w:hanging="540"/>
        <w:contextualSpacing/>
        <w:jc w:val="both"/>
        <w:rPr>
          <w:rFonts w:ascii="Arial" w:eastAsia="Arial Unicode MS" w:hAnsi="Arial" w:cs="Arial"/>
          <w:color w:val="CF4A02"/>
          <w:sz w:val="18"/>
          <w:szCs w:val="18"/>
          <w:lang w:val="en-GB"/>
        </w:rPr>
      </w:pPr>
      <w:r w:rsidRPr="0085495B">
        <w:rPr>
          <w:rFonts w:ascii="Arial" w:eastAsia="Arial Unicode MS" w:hAnsi="Arial" w:cs="Arial"/>
          <w:color w:val="CF4A02"/>
          <w:sz w:val="18"/>
          <w:szCs w:val="18"/>
          <w:lang w:val="en-GB"/>
        </w:rPr>
        <w:t>a)</w:t>
      </w:r>
      <w:r w:rsidRPr="0085495B">
        <w:rPr>
          <w:rFonts w:ascii="Arial" w:eastAsia="Arial Unicode MS" w:hAnsi="Arial" w:cs="Arial"/>
          <w:color w:val="CF4A02"/>
          <w:sz w:val="18"/>
          <w:szCs w:val="18"/>
          <w:lang w:val="en-GB"/>
        </w:rPr>
        <w:tab/>
        <w:t>Offsetting arrangements</w:t>
      </w:r>
    </w:p>
    <w:p w:rsidR="00554E24" w:rsidRPr="0085495B" w:rsidRDefault="00554E24" w:rsidP="00554E24">
      <w:pPr>
        <w:ind w:left="1080"/>
        <w:jc w:val="both"/>
        <w:rPr>
          <w:rFonts w:ascii="Arial" w:hAnsi="Arial" w:cs="Arial"/>
          <w:sz w:val="18"/>
          <w:szCs w:val="18"/>
        </w:rPr>
      </w:pPr>
    </w:p>
    <w:p w:rsidR="00554E24" w:rsidRPr="0085495B" w:rsidRDefault="00554E24" w:rsidP="00554E24">
      <w:pPr>
        <w:ind w:left="1080"/>
        <w:jc w:val="both"/>
        <w:rPr>
          <w:rFonts w:ascii="Arial" w:hAnsi="Arial" w:cs="Arial"/>
          <w:sz w:val="18"/>
          <w:szCs w:val="18"/>
        </w:rPr>
      </w:pPr>
      <w:r w:rsidRPr="0085495B">
        <w:rPr>
          <w:rFonts w:ascii="Arial" w:hAnsi="Arial" w:cs="Arial"/>
          <w:sz w:val="18"/>
          <w:szCs w:val="18"/>
        </w:rPr>
        <w:t xml:space="preserve">The Group and the Company has not </w:t>
      </w:r>
      <w:proofErr w:type="gramStart"/>
      <w:r w:rsidRPr="0085495B">
        <w:rPr>
          <w:rFonts w:ascii="Arial" w:hAnsi="Arial" w:cs="Arial"/>
          <w:sz w:val="18"/>
          <w:szCs w:val="18"/>
        </w:rPr>
        <w:t>entered into</w:t>
      </w:r>
      <w:proofErr w:type="gramEnd"/>
      <w:r w:rsidRPr="0085495B">
        <w:rPr>
          <w:rFonts w:ascii="Arial" w:hAnsi="Arial" w:cs="Arial"/>
          <w:sz w:val="18"/>
          <w:szCs w:val="18"/>
        </w:rPr>
        <w:t xml:space="preserve"> offsetting arrangements between financial assets and financial liabilities. </w:t>
      </w:r>
    </w:p>
    <w:p w:rsidR="00554E24" w:rsidRPr="0085495B" w:rsidRDefault="00554E24" w:rsidP="00554E24">
      <w:pPr>
        <w:ind w:left="1080"/>
        <w:jc w:val="both"/>
        <w:rPr>
          <w:rFonts w:ascii="Arial" w:hAnsi="Arial" w:cs="Arial"/>
          <w:sz w:val="18"/>
          <w:szCs w:val="18"/>
        </w:rPr>
      </w:pPr>
    </w:p>
    <w:p w:rsidR="00554E24" w:rsidRPr="0085495B" w:rsidRDefault="00554E24" w:rsidP="00554E24">
      <w:pPr>
        <w:tabs>
          <w:tab w:val="left" w:pos="1080"/>
        </w:tabs>
        <w:ind w:left="1080" w:hanging="540"/>
        <w:contextualSpacing/>
        <w:jc w:val="both"/>
        <w:rPr>
          <w:rFonts w:ascii="Arial" w:eastAsia="Arial Unicode MS" w:hAnsi="Arial" w:cs="Arial"/>
          <w:color w:val="CF4A02"/>
          <w:sz w:val="18"/>
          <w:szCs w:val="18"/>
          <w:lang w:val="en-GB"/>
        </w:rPr>
      </w:pPr>
      <w:r w:rsidRPr="0085495B">
        <w:rPr>
          <w:rFonts w:ascii="Arial" w:eastAsia="Arial Unicode MS" w:hAnsi="Arial" w:cs="Arial"/>
          <w:color w:val="CF4A02"/>
          <w:sz w:val="18"/>
          <w:szCs w:val="18"/>
          <w:lang w:val="en-GB"/>
        </w:rPr>
        <w:t>b)</w:t>
      </w:r>
      <w:r w:rsidRPr="0085495B">
        <w:rPr>
          <w:rFonts w:ascii="Arial" w:eastAsia="Arial Unicode MS" w:hAnsi="Arial" w:cs="Arial"/>
          <w:color w:val="CF4A02"/>
          <w:sz w:val="18"/>
          <w:szCs w:val="18"/>
          <w:lang w:val="en-GB"/>
        </w:rPr>
        <w:tab/>
        <w:t>Collateral against borrowings</w:t>
      </w:r>
    </w:p>
    <w:p w:rsidR="00554E24" w:rsidRPr="0085495B" w:rsidRDefault="00554E24" w:rsidP="00554E24">
      <w:pPr>
        <w:ind w:left="1080"/>
        <w:jc w:val="both"/>
        <w:rPr>
          <w:rFonts w:ascii="Arial" w:hAnsi="Arial" w:cs="Arial"/>
          <w:sz w:val="18"/>
          <w:szCs w:val="18"/>
        </w:rPr>
      </w:pPr>
    </w:p>
    <w:p w:rsidR="00554E24" w:rsidRPr="0085495B" w:rsidRDefault="00735D7F" w:rsidP="00554E24">
      <w:pPr>
        <w:ind w:left="1080"/>
        <w:jc w:val="both"/>
        <w:rPr>
          <w:rFonts w:ascii="Arial" w:hAnsi="Arial" w:cs="Arial"/>
          <w:sz w:val="18"/>
          <w:szCs w:val="18"/>
        </w:rPr>
      </w:pPr>
      <w:r w:rsidRPr="00735D7F">
        <w:rPr>
          <w:rFonts w:ascii="Arial" w:hAnsi="Arial" w:cs="Angsana New"/>
          <w:sz w:val="18"/>
          <w:szCs w:val="18"/>
        </w:rPr>
        <w:t xml:space="preserve">The Group </w:t>
      </w:r>
      <w:r w:rsidR="009E6727">
        <w:rPr>
          <w:rFonts w:ascii="Arial" w:hAnsi="Arial" w:cs="Angsana New"/>
          <w:sz w:val="18"/>
          <w:szCs w:val="18"/>
        </w:rPr>
        <w:t xml:space="preserve">and the Company </w:t>
      </w:r>
      <w:r w:rsidRPr="00735D7F">
        <w:rPr>
          <w:rFonts w:ascii="Arial" w:hAnsi="Arial" w:cs="Angsana New"/>
          <w:sz w:val="18"/>
          <w:szCs w:val="18"/>
        </w:rPr>
        <w:t>ha</w:t>
      </w:r>
      <w:r w:rsidR="009E6727">
        <w:rPr>
          <w:rFonts w:ascii="Arial" w:hAnsi="Arial" w:cs="Angsana New"/>
          <w:sz w:val="18"/>
          <w:szCs w:val="18"/>
        </w:rPr>
        <w:t>ve</w:t>
      </w:r>
      <w:r w:rsidRPr="00735D7F">
        <w:rPr>
          <w:rFonts w:ascii="Arial" w:hAnsi="Arial" w:cs="Angsana New"/>
          <w:sz w:val="18"/>
          <w:szCs w:val="18"/>
        </w:rPr>
        <w:t xml:space="preserve"> pledged financial instruments at carrying value of Baht</w:t>
      </w:r>
      <w:r>
        <w:rPr>
          <w:rFonts w:ascii="Arial" w:hAnsi="Arial" w:cs="Angsana New"/>
          <w:sz w:val="18"/>
          <w:szCs w:val="18"/>
        </w:rPr>
        <w:t xml:space="preserve"> 275.42 </w:t>
      </w:r>
      <w:r w:rsidRPr="00735D7F">
        <w:rPr>
          <w:rFonts w:ascii="Arial" w:hAnsi="Arial" w:cs="Angsana New"/>
          <w:sz w:val="18"/>
          <w:szCs w:val="18"/>
        </w:rPr>
        <w:t xml:space="preserve">million as collateral against its credit limit of </w:t>
      </w:r>
      <w:r w:rsidR="009E6727">
        <w:rPr>
          <w:rFonts w:ascii="Arial" w:hAnsi="Arial" w:cs="Angsana New"/>
          <w:sz w:val="18"/>
          <w:szCs w:val="18"/>
        </w:rPr>
        <w:t xml:space="preserve">bank borrowings and </w:t>
      </w:r>
      <w:r w:rsidRPr="00735D7F">
        <w:rPr>
          <w:rFonts w:ascii="Arial" w:hAnsi="Arial" w:cs="Angsana New"/>
          <w:sz w:val="18"/>
          <w:szCs w:val="18"/>
        </w:rPr>
        <w:t xml:space="preserve">letter of credits that were issued to sellers and bank guarantees that were issued to customers for projects which have been granted by such financial institutions in the amount of Baht </w:t>
      </w:r>
      <w:r>
        <w:rPr>
          <w:rFonts w:ascii="Arial" w:hAnsi="Arial" w:cs="Angsana New"/>
          <w:sz w:val="18"/>
          <w:szCs w:val="18"/>
        </w:rPr>
        <w:t>275.42</w:t>
      </w:r>
      <w:r w:rsidRPr="00735D7F">
        <w:rPr>
          <w:rFonts w:ascii="Arial" w:hAnsi="Arial" w:cs="Angsana New"/>
          <w:sz w:val="18"/>
          <w:szCs w:val="18"/>
          <w:cs/>
        </w:rPr>
        <w:t xml:space="preserve"> </w:t>
      </w:r>
      <w:r w:rsidRPr="00735D7F">
        <w:rPr>
          <w:rFonts w:ascii="Arial" w:hAnsi="Arial" w:cs="Angsana New"/>
          <w:sz w:val="18"/>
          <w:szCs w:val="18"/>
        </w:rPr>
        <w:t>million</w:t>
      </w:r>
      <w:r>
        <w:rPr>
          <w:rFonts w:ascii="Arial" w:hAnsi="Arial" w:cs="Angsana New"/>
          <w:sz w:val="18"/>
          <w:szCs w:val="18"/>
        </w:rPr>
        <w:t>. T</w:t>
      </w:r>
      <w:r w:rsidRPr="00735D7F">
        <w:rPr>
          <w:rFonts w:ascii="Arial" w:hAnsi="Arial" w:cs="Angsana New"/>
          <w:sz w:val="18"/>
          <w:szCs w:val="18"/>
        </w:rPr>
        <w:t xml:space="preserve">he </w:t>
      </w:r>
      <w:r w:rsidR="009E6727">
        <w:rPr>
          <w:rFonts w:ascii="Arial" w:hAnsi="Arial" w:cs="Angsana New"/>
          <w:sz w:val="18"/>
          <w:szCs w:val="18"/>
        </w:rPr>
        <w:t>G</w:t>
      </w:r>
      <w:r w:rsidRPr="00735D7F">
        <w:rPr>
          <w:rFonts w:ascii="Arial" w:hAnsi="Arial" w:cs="Angsana New"/>
          <w:sz w:val="18"/>
          <w:szCs w:val="18"/>
        </w:rPr>
        <w:t xml:space="preserve">roup </w:t>
      </w:r>
      <w:r w:rsidR="009E6727">
        <w:rPr>
          <w:rFonts w:ascii="Arial" w:hAnsi="Arial" w:cs="Angsana New"/>
          <w:sz w:val="18"/>
          <w:szCs w:val="18"/>
        </w:rPr>
        <w:t>and the Company are</w:t>
      </w:r>
      <w:r w:rsidRPr="00735D7F">
        <w:rPr>
          <w:rFonts w:ascii="Arial" w:hAnsi="Arial" w:cs="Angsana New"/>
          <w:sz w:val="18"/>
          <w:szCs w:val="18"/>
        </w:rPr>
        <w:t xml:space="preserve"> unable to withdraw or use </w:t>
      </w:r>
      <w:r>
        <w:rPr>
          <w:rFonts w:ascii="Arial" w:hAnsi="Arial" w:cs="Angsana New"/>
          <w:sz w:val="18"/>
          <w:szCs w:val="18"/>
        </w:rPr>
        <w:t>those</w:t>
      </w:r>
      <w:r w:rsidRPr="00735D7F">
        <w:rPr>
          <w:rFonts w:ascii="Arial" w:hAnsi="Arial" w:cs="Angsana New"/>
          <w:sz w:val="18"/>
          <w:szCs w:val="18"/>
        </w:rPr>
        <w:t xml:space="preserve"> deposits.</w:t>
      </w:r>
      <w:r>
        <w:rPr>
          <w:rFonts w:ascii="Arial" w:hAnsi="Arial" w:cs="Angsana New"/>
          <w:sz w:val="18"/>
          <w:szCs w:val="18"/>
        </w:rPr>
        <w:t xml:space="preserve"> </w:t>
      </w:r>
      <w:r w:rsidRPr="00735D7F">
        <w:rPr>
          <w:rFonts w:ascii="Arial" w:hAnsi="Arial" w:cs="Angsana New"/>
          <w:sz w:val="18"/>
          <w:szCs w:val="18"/>
        </w:rPr>
        <w:t>The Group and the Company do not intend to offset their liabilities</w:t>
      </w:r>
      <w:r>
        <w:rPr>
          <w:rFonts w:ascii="Arial" w:hAnsi="Arial" w:cs="Angsana New"/>
          <w:sz w:val="18"/>
          <w:szCs w:val="18"/>
        </w:rPr>
        <w:t xml:space="preserve"> and fixed deposits. </w:t>
      </w:r>
      <w:r w:rsidRPr="00735D7F">
        <w:rPr>
          <w:rFonts w:ascii="Arial" w:hAnsi="Arial" w:cs="Angsana New"/>
          <w:sz w:val="18"/>
          <w:szCs w:val="18"/>
        </w:rPr>
        <w:t xml:space="preserve">Therefore, the Group and the Company do not present </w:t>
      </w:r>
      <w:r>
        <w:rPr>
          <w:rFonts w:ascii="Arial" w:hAnsi="Arial" w:cs="Angsana New"/>
          <w:sz w:val="18"/>
          <w:szCs w:val="18"/>
        </w:rPr>
        <w:t>those</w:t>
      </w:r>
      <w:r w:rsidRPr="00735D7F">
        <w:rPr>
          <w:rFonts w:ascii="Arial" w:hAnsi="Arial" w:cs="Angsana New"/>
          <w:sz w:val="18"/>
          <w:szCs w:val="18"/>
        </w:rPr>
        <w:t xml:space="preserve"> deposits </w:t>
      </w:r>
      <w:r>
        <w:rPr>
          <w:rFonts w:ascii="Arial" w:hAnsi="Arial" w:cs="Angsana New"/>
          <w:sz w:val="18"/>
          <w:szCs w:val="18"/>
        </w:rPr>
        <w:t>on a net basis.</w:t>
      </w:r>
    </w:p>
    <w:p w:rsidR="005912BA" w:rsidRDefault="005912BA">
      <w:pPr>
        <w:spacing w:after="160" w:line="259" w:lineRule="auto"/>
        <w:rPr>
          <w:rFonts w:ascii="Arial" w:hAnsi="Arial" w:cs="Arial"/>
          <w:sz w:val="18"/>
          <w:szCs w:val="18"/>
        </w:rPr>
      </w:pPr>
      <w:r>
        <w:rPr>
          <w:rFonts w:ascii="Arial" w:hAnsi="Arial" w:cs="Arial"/>
          <w:sz w:val="18"/>
          <w:szCs w:val="18"/>
        </w:rPr>
        <w:br w:type="page"/>
      </w:r>
    </w:p>
    <w:p w:rsidR="00303B57" w:rsidRPr="0085495B" w:rsidRDefault="00303B57" w:rsidP="00554E24">
      <w:pPr>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ind w:left="432" w:hanging="446"/>
              <w:jc w:val="both"/>
              <w:rPr>
                <w:rFonts w:ascii="Arial" w:eastAsia="Arial Unicode MS" w:hAnsi="Arial" w:cs="Arial"/>
                <w:b/>
                <w:bCs/>
                <w:color w:val="FFFFFF" w:themeColor="background1"/>
                <w:sz w:val="18"/>
                <w:szCs w:val="18"/>
                <w:cs/>
                <w:lang w:val="en-GB"/>
              </w:rPr>
            </w:pPr>
            <w:r w:rsidRPr="0085495B">
              <w:rPr>
                <w:rFonts w:ascii="Arial" w:hAnsi="Arial" w:cs="Arial"/>
                <w:b/>
                <w:bCs/>
                <w:color w:val="FFFFFF" w:themeColor="background2"/>
                <w:sz w:val="18"/>
                <w:szCs w:val="18"/>
              </w:rPr>
              <w:t>14</w:t>
            </w:r>
            <w:r w:rsidRPr="0085495B">
              <w:rPr>
                <w:rFonts w:ascii="Arial" w:hAnsi="Arial" w:cs="Arial"/>
                <w:b/>
                <w:bCs/>
                <w:color w:val="FFFFFF" w:themeColor="background2"/>
                <w:sz w:val="18"/>
                <w:szCs w:val="18"/>
              </w:rPr>
              <w:tab/>
              <w:t>Short-term investments</w:t>
            </w:r>
          </w:p>
        </w:tc>
      </w:tr>
    </w:tbl>
    <w:p w:rsidR="00554E24" w:rsidRPr="0085495B" w:rsidRDefault="00554E24" w:rsidP="00554E24">
      <w:pPr>
        <w:rPr>
          <w:rFonts w:ascii="Arial" w:hAnsi="Arial" w:cs="Arial"/>
          <w:b/>
          <w:bCs/>
          <w:sz w:val="18"/>
          <w:szCs w:val="18"/>
        </w:rPr>
      </w:pPr>
    </w:p>
    <w:p w:rsidR="00554E24" w:rsidRPr="0085495B" w:rsidRDefault="00554E24" w:rsidP="00554E24">
      <w:pPr>
        <w:jc w:val="thaiDistribute"/>
        <w:rPr>
          <w:rFonts w:ascii="Arial" w:hAnsi="Arial" w:cs="Arial"/>
          <w:sz w:val="18"/>
          <w:szCs w:val="18"/>
        </w:rPr>
      </w:pPr>
      <w:r w:rsidRPr="0085495B">
        <w:rPr>
          <w:rFonts w:ascii="Arial" w:hAnsi="Arial" w:cs="Arial"/>
          <w:sz w:val="18"/>
          <w:szCs w:val="18"/>
        </w:rPr>
        <w:t xml:space="preserve">As at 31 December 2019, short-term investments are cash at bank - fixed deposit accounts which have deposits date till </w:t>
      </w:r>
      <w:r w:rsidRPr="0085495B">
        <w:rPr>
          <w:rFonts w:ascii="Arial" w:hAnsi="Arial" w:cs="Arial"/>
          <w:spacing w:val="-4"/>
          <w:sz w:val="18"/>
          <w:szCs w:val="18"/>
        </w:rPr>
        <w:t xml:space="preserve">maturity date between 3 to 12 months and measured at </w:t>
      </w:r>
      <w:proofErr w:type="spellStart"/>
      <w:r w:rsidRPr="0085495B">
        <w:rPr>
          <w:rFonts w:ascii="Arial" w:hAnsi="Arial" w:cs="Arial"/>
          <w:spacing w:val="-4"/>
          <w:sz w:val="18"/>
          <w:szCs w:val="18"/>
        </w:rPr>
        <w:t>amortised</w:t>
      </w:r>
      <w:proofErr w:type="spellEnd"/>
      <w:r w:rsidRPr="0085495B">
        <w:rPr>
          <w:rFonts w:ascii="Arial" w:hAnsi="Arial" w:cs="Arial"/>
          <w:spacing w:val="-4"/>
          <w:sz w:val="18"/>
          <w:szCs w:val="18"/>
        </w:rPr>
        <w:t xml:space="preserve"> cost, the effective interest rate on such cash at bank - fixed</w:t>
      </w:r>
      <w:r w:rsidRPr="0085495B">
        <w:rPr>
          <w:rFonts w:ascii="Arial" w:hAnsi="Arial" w:cs="Arial"/>
          <w:sz w:val="18"/>
          <w:szCs w:val="18"/>
        </w:rPr>
        <w:t xml:space="preserve"> deposit accounts w</w:t>
      </w:r>
      <w:r w:rsidRPr="0085495B">
        <w:rPr>
          <w:rFonts w:ascii="Arial" w:hAnsi="Arial" w:cs="Arial"/>
          <w:sz w:val="18"/>
          <w:szCs w:val="18"/>
          <w:lang w:val="en-GB"/>
        </w:rPr>
        <w:t>ere</w:t>
      </w:r>
      <w:r w:rsidRPr="0085495B">
        <w:rPr>
          <w:rFonts w:ascii="Arial" w:hAnsi="Arial" w:cs="Arial"/>
          <w:sz w:val="18"/>
          <w:szCs w:val="18"/>
        </w:rPr>
        <w:t xml:space="preserve"> 0.50%-0.90% per annum and these deposits have maturity within April 2020. </w:t>
      </w:r>
    </w:p>
    <w:p w:rsidR="00554E24" w:rsidRPr="0085495B" w:rsidRDefault="00554E24" w:rsidP="00554E24">
      <w:pPr>
        <w:jc w:val="thaiDistribute"/>
        <w:rPr>
          <w:rFonts w:ascii="Arial" w:hAnsi="Arial" w:cs="Arial"/>
          <w:sz w:val="18"/>
          <w:szCs w:val="18"/>
        </w:rPr>
      </w:pPr>
    </w:p>
    <w:p w:rsidR="00554E24" w:rsidRPr="0085495B" w:rsidRDefault="00554E24" w:rsidP="00554E24">
      <w:pPr>
        <w:ind w:left="540" w:hanging="540"/>
        <w:rPr>
          <w:rFonts w:ascii="Arial" w:hAnsi="Arial" w:cs="Arial"/>
          <w:b/>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ind w:left="432" w:hanging="446"/>
              <w:jc w:val="both"/>
              <w:rPr>
                <w:rFonts w:ascii="Arial" w:eastAsia="Arial Unicode MS" w:hAnsi="Arial" w:cs="Arial"/>
                <w:b/>
                <w:bCs/>
                <w:color w:val="FFFFFF" w:themeColor="background1"/>
                <w:sz w:val="18"/>
                <w:szCs w:val="18"/>
                <w:cs/>
                <w:lang w:val="en-GB"/>
              </w:rPr>
            </w:pPr>
            <w:r w:rsidRPr="0085495B">
              <w:rPr>
                <w:rFonts w:ascii="Arial" w:hAnsi="Arial" w:cs="Arial"/>
                <w:b/>
                <w:bCs/>
                <w:color w:val="FFFFFF" w:themeColor="background2"/>
                <w:sz w:val="18"/>
                <w:szCs w:val="18"/>
              </w:rPr>
              <w:t>15</w:t>
            </w:r>
            <w:r w:rsidRPr="0085495B">
              <w:rPr>
                <w:rFonts w:ascii="Arial" w:hAnsi="Arial" w:cs="Arial"/>
                <w:b/>
                <w:bCs/>
                <w:color w:val="FFFFFF" w:themeColor="background2"/>
                <w:sz w:val="18"/>
                <w:szCs w:val="18"/>
              </w:rPr>
              <w:tab/>
              <w:t>Inventories</w:t>
            </w:r>
          </w:p>
        </w:tc>
      </w:tr>
    </w:tbl>
    <w:p w:rsidR="00554E24" w:rsidRPr="0085495B" w:rsidRDefault="00554E24" w:rsidP="00554E24">
      <w:pPr>
        <w:ind w:left="540" w:hanging="540"/>
        <w:rPr>
          <w:rFonts w:ascii="Arial" w:hAnsi="Arial" w:cs="Arial"/>
          <w:b/>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554E24" w:rsidRPr="0085495B" w:rsidTr="00554E24">
        <w:tc>
          <w:tcPr>
            <w:tcW w:w="3690" w:type="dxa"/>
            <w:vAlign w:val="bottom"/>
          </w:tcPr>
          <w:p w:rsidR="00554E24" w:rsidRPr="0085495B" w:rsidRDefault="00554E24" w:rsidP="00554E24">
            <w:pPr>
              <w:ind w:left="-107"/>
              <w:rPr>
                <w:rFonts w:ascii="Arial" w:hAnsi="Arial" w:cs="Arial"/>
                <w:b/>
                <w:bCs/>
                <w:sz w:val="18"/>
                <w:szCs w:val="18"/>
              </w:rPr>
            </w:pPr>
          </w:p>
        </w:tc>
        <w:tc>
          <w:tcPr>
            <w:tcW w:w="2880" w:type="dxa"/>
            <w:gridSpan w:val="2"/>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Consolidated </w:t>
            </w:r>
          </w:p>
          <w:p w:rsidR="00554E24" w:rsidRPr="0085495B" w:rsidRDefault="00554E24" w:rsidP="00554E24">
            <w:pPr>
              <w:ind w:right="-72"/>
              <w:jc w:val="center"/>
              <w:rPr>
                <w:rFonts w:ascii="Arial" w:hAnsi="Arial" w:cs="Arial"/>
                <w:b/>
                <w:snapToGrid w:val="0"/>
                <w:sz w:val="18"/>
                <w:szCs w:val="18"/>
                <w:lang w:eastAsia="th-TH"/>
              </w:rPr>
            </w:pPr>
            <w:r w:rsidRPr="0085495B">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b/>
                <w:snapToGrid w:val="0"/>
                <w:sz w:val="18"/>
                <w:szCs w:val="18"/>
                <w:lang w:eastAsia="th-TH"/>
              </w:rPr>
            </w:pPr>
            <w:r w:rsidRPr="0085495B">
              <w:rPr>
                <w:rFonts w:ascii="Arial" w:hAnsi="Arial" w:cs="Arial"/>
                <w:b/>
                <w:bCs/>
                <w:sz w:val="18"/>
                <w:szCs w:val="18"/>
              </w:rPr>
              <w:t>financial statements</w:t>
            </w:r>
          </w:p>
        </w:tc>
      </w:tr>
      <w:tr w:rsidR="00554E24" w:rsidRPr="0085495B" w:rsidTr="00554E24">
        <w:tc>
          <w:tcPr>
            <w:tcW w:w="3690" w:type="dxa"/>
            <w:vAlign w:val="bottom"/>
          </w:tcPr>
          <w:p w:rsidR="00554E24" w:rsidRPr="0085495B" w:rsidRDefault="00554E24" w:rsidP="00554E24">
            <w:pPr>
              <w:ind w:left="-107"/>
              <w:rPr>
                <w:rFonts w:ascii="Arial" w:hAnsi="Arial" w:cs="Arial"/>
                <w:sz w:val="18"/>
                <w:szCs w:val="18"/>
              </w:rPr>
            </w:pP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r>
      <w:tr w:rsidR="00554E24" w:rsidRPr="0085495B" w:rsidTr="00554E24">
        <w:tc>
          <w:tcPr>
            <w:tcW w:w="3690" w:type="dxa"/>
            <w:vAlign w:val="bottom"/>
          </w:tcPr>
          <w:p w:rsidR="00554E24" w:rsidRPr="0085495B" w:rsidRDefault="00554E24" w:rsidP="00554E24">
            <w:pPr>
              <w:ind w:left="-107"/>
              <w:rPr>
                <w:rFonts w:ascii="Arial" w:hAnsi="Arial" w:cs="Arial"/>
                <w:sz w:val="18"/>
                <w:szCs w:val="18"/>
              </w:rPr>
            </w:pP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r>
      <w:tr w:rsidR="00554E24" w:rsidRPr="0085495B" w:rsidTr="00554E24">
        <w:tc>
          <w:tcPr>
            <w:tcW w:w="3690" w:type="dxa"/>
            <w:vAlign w:val="bottom"/>
          </w:tcPr>
          <w:p w:rsidR="00554E24" w:rsidRPr="0085495B" w:rsidRDefault="00554E24" w:rsidP="00554E24">
            <w:pPr>
              <w:ind w:left="-107"/>
              <w:rPr>
                <w:rFonts w:ascii="Arial" w:hAnsi="Arial" w:cs="Arial"/>
                <w:sz w:val="18"/>
                <w:szCs w:val="18"/>
              </w:rPr>
            </w:pPr>
          </w:p>
        </w:tc>
        <w:tc>
          <w:tcPr>
            <w:tcW w:w="1440" w:type="dxa"/>
            <w:tcBorders>
              <w:top w:val="single" w:sz="4" w:space="0" w:color="auto"/>
            </w:tcBorders>
            <w:shd w:val="clear" w:color="auto" w:fill="FAFAFA"/>
          </w:tcPr>
          <w:p w:rsidR="00554E24" w:rsidRPr="0085495B" w:rsidRDefault="00554E24" w:rsidP="00554E24">
            <w:pPr>
              <w:ind w:right="-72"/>
              <w:jc w:val="right"/>
              <w:rPr>
                <w:rFonts w:ascii="Arial" w:hAnsi="Arial" w:cs="Arial"/>
                <w:sz w:val="18"/>
                <w:szCs w:val="18"/>
              </w:rPr>
            </w:pPr>
          </w:p>
        </w:tc>
        <w:tc>
          <w:tcPr>
            <w:tcW w:w="1440" w:type="dxa"/>
            <w:tcBorders>
              <w:top w:val="single" w:sz="4" w:space="0" w:color="auto"/>
            </w:tcBorders>
          </w:tcPr>
          <w:p w:rsidR="00554E24" w:rsidRPr="0085495B" w:rsidRDefault="00554E24" w:rsidP="00554E2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rPr>
            </w:pPr>
          </w:p>
        </w:tc>
        <w:tc>
          <w:tcPr>
            <w:tcW w:w="1440"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r>
      <w:tr w:rsidR="00622981" w:rsidRPr="0085495B" w:rsidTr="00622981">
        <w:tc>
          <w:tcPr>
            <w:tcW w:w="3690" w:type="dxa"/>
            <w:vAlign w:val="bottom"/>
          </w:tcPr>
          <w:p w:rsidR="00622981" w:rsidRPr="0085495B" w:rsidRDefault="00622981" w:rsidP="00622981">
            <w:pPr>
              <w:ind w:left="-107"/>
              <w:rPr>
                <w:rFonts w:ascii="Arial" w:hAnsi="Arial" w:cs="Arial"/>
                <w:sz w:val="18"/>
                <w:szCs w:val="18"/>
              </w:rPr>
            </w:pPr>
            <w:r w:rsidRPr="0085495B">
              <w:rPr>
                <w:rFonts w:ascii="Arial" w:hAnsi="Arial" w:cs="Arial"/>
                <w:sz w:val="18"/>
                <w:szCs w:val="18"/>
              </w:rPr>
              <w:t>Materials for projects and distribution</w:t>
            </w:r>
          </w:p>
        </w:tc>
        <w:tc>
          <w:tcPr>
            <w:tcW w:w="1440" w:type="dxa"/>
            <w:shd w:val="clear" w:color="auto" w:fill="FAFAFA"/>
            <w:vAlign w:val="bottom"/>
          </w:tcPr>
          <w:p w:rsidR="00622981" w:rsidRPr="0085495B" w:rsidRDefault="00622981" w:rsidP="00622981">
            <w:pPr>
              <w:ind w:right="-72" w:hanging="250"/>
              <w:jc w:val="right"/>
              <w:rPr>
                <w:rFonts w:ascii="Arial" w:hAnsi="Arial" w:cs="Arial"/>
                <w:sz w:val="18"/>
                <w:szCs w:val="18"/>
                <w:lang w:val="en-GB"/>
              </w:rPr>
            </w:pPr>
            <w:r w:rsidRPr="0085495B">
              <w:rPr>
                <w:rFonts w:ascii="Arial" w:hAnsi="Arial" w:cs="Arial"/>
                <w:sz w:val="18"/>
                <w:szCs w:val="18"/>
                <w:lang w:val="en-GB"/>
              </w:rPr>
              <w:t>26,027,762</w:t>
            </w:r>
          </w:p>
        </w:tc>
        <w:tc>
          <w:tcPr>
            <w:tcW w:w="1440" w:type="dxa"/>
            <w:vAlign w:val="bottom"/>
          </w:tcPr>
          <w:p w:rsidR="00622981" w:rsidRPr="0085495B" w:rsidRDefault="00622981" w:rsidP="00622981">
            <w:pPr>
              <w:ind w:right="-72" w:hanging="250"/>
              <w:jc w:val="right"/>
              <w:rPr>
                <w:rFonts w:ascii="Arial" w:hAnsi="Arial" w:cs="Arial"/>
                <w:sz w:val="18"/>
                <w:szCs w:val="18"/>
                <w:lang w:val="en-GB"/>
              </w:rPr>
            </w:pPr>
            <w:r w:rsidRPr="0085495B">
              <w:rPr>
                <w:rFonts w:ascii="Arial" w:hAnsi="Arial" w:cs="Arial"/>
                <w:sz w:val="18"/>
                <w:szCs w:val="18"/>
                <w:lang w:val="en-GB"/>
              </w:rPr>
              <w:t>38,846,216</w:t>
            </w:r>
          </w:p>
        </w:tc>
        <w:tc>
          <w:tcPr>
            <w:tcW w:w="1440" w:type="dxa"/>
            <w:shd w:val="clear" w:color="auto" w:fill="FAFAFA"/>
            <w:vAlign w:val="bottom"/>
          </w:tcPr>
          <w:p w:rsidR="00622981" w:rsidRPr="0085495B" w:rsidRDefault="00622981" w:rsidP="00622981">
            <w:pPr>
              <w:ind w:right="-72" w:hanging="250"/>
              <w:jc w:val="right"/>
              <w:rPr>
                <w:rFonts w:ascii="Arial" w:hAnsi="Arial" w:cs="Arial"/>
                <w:sz w:val="18"/>
                <w:szCs w:val="18"/>
              </w:rPr>
            </w:pPr>
            <w:r w:rsidRPr="0085495B">
              <w:rPr>
                <w:rFonts w:ascii="Arial" w:hAnsi="Arial" w:cs="Arial"/>
                <w:sz w:val="18"/>
                <w:szCs w:val="18"/>
              </w:rPr>
              <w:t>25,709,169</w:t>
            </w:r>
          </w:p>
        </w:tc>
        <w:tc>
          <w:tcPr>
            <w:tcW w:w="1440" w:type="dxa"/>
            <w:vAlign w:val="bottom"/>
          </w:tcPr>
          <w:p w:rsidR="00622981" w:rsidRPr="0085495B" w:rsidRDefault="00622981" w:rsidP="00622981">
            <w:pPr>
              <w:ind w:right="-72" w:hanging="250"/>
              <w:jc w:val="right"/>
              <w:rPr>
                <w:rFonts w:ascii="Arial" w:hAnsi="Arial" w:cs="Arial"/>
                <w:sz w:val="18"/>
                <w:szCs w:val="18"/>
                <w:lang w:val="en-GB"/>
              </w:rPr>
            </w:pPr>
            <w:r w:rsidRPr="0085495B">
              <w:rPr>
                <w:rFonts w:ascii="Arial" w:hAnsi="Arial" w:cs="Arial"/>
                <w:sz w:val="18"/>
                <w:szCs w:val="18"/>
                <w:lang w:val="en-GB"/>
              </w:rPr>
              <w:t>38,523,972</w:t>
            </w:r>
          </w:p>
        </w:tc>
      </w:tr>
      <w:tr w:rsidR="00622981" w:rsidRPr="0085495B" w:rsidTr="00813CF1">
        <w:tc>
          <w:tcPr>
            <w:tcW w:w="3690" w:type="dxa"/>
            <w:vAlign w:val="bottom"/>
          </w:tcPr>
          <w:p w:rsidR="00622981" w:rsidRPr="0085495B" w:rsidRDefault="00622981" w:rsidP="00622981">
            <w:pPr>
              <w:ind w:left="-107"/>
              <w:rPr>
                <w:rFonts w:ascii="Arial" w:hAnsi="Arial" w:cs="Arial"/>
                <w:sz w:val="18"/>
                <w:szCs w:val="18"/>
              </w:rPr>
            </w:pPr>
            <w:r w:rsidRPr="0085495B">
              <w:rPr>
                <w:rFonts w:ascii="Arial" w:hAnsi="Arial" w:cs="Arial"/>
                <w:sz w:val="18"/>
                <w:szCs w:val="18"/>
              </w:rPr>
              <w:t>Work in process</w:t>
            </w:r>
          </w:p>
        </w:tc>
        <w:tc>
          <w:tcPr>
            <w:tcW w:w="1440" w:type="dxa"/>
            <w:shd w:val="clear" w:color="auto" w:fill="FAFAFA"/>
            <w:vAlign w:val="bottom"/>
          </w:tcPr>
          <w:p w:rsidR="00622981" w:rsidRPr="0085495B" w:rsidRDefault="00622981" w:rsidP="00622981">
            <w:pPr>
              <w:ind w:right="-72" w:hanging="250"/>
              <w:jc w:val="right"/>
              <w:rPr>
                <w:rFonts w:ascii="Arial" w:hAnsi="Arial" w:cs="Arial"/>
                <w:sz w:val="18"/>
                <w:szCs w:val="18"/>
                <w:lang w:val="en-GB"/>
              </w:rPr>
            </w:pPr>
            <w:r w:rsidRPr="0085495B">
              <w:rPr>
                <w:rFonts w:ascii="Arial" w:hAnsi="Arial" w:cs="Arial"/>
                <w:sz w:val="18"/>
                <w:szCs w:val="18"/>
                <w:lang w:val="en-GB"/>
              </w:rPr>
              <w:t>35,200</w:t>
            </w:r>
          </w:p>
        </w:tc>
        <w:tc>
          <w:tcPr>
            <w:tcW w:w="1440" w:type="dxa"/>
            <w:vAlign w:val="bottom"/>
          </w:tcPr>
          <w:p w:rsidR="00622981" w:rsidRPr="0085495B" w:rsidRDefault="00622981" w:rsidP="00622981">
            <w:pPr>
              <w:ind w:right="-72" w:hanging="250"/>
              <w:jc w:val="right"/>
              <w:rPr>
                <w:rFonts w:ascii="Arial" w:hAnsi="Arial" w:cs="Arial"/>
                <w:sz w:val="18"/>
                <w:szCs w:val="18"/>
                <w:lang w:val="en-GB"/>
              </w:rPr>
            </w:pPr>
            <w:r w:rsidRPr="0085495B">
              <w:rPr>
                <w:rFonts w:ascii="Arial" w:hAnsi="Arial" w:cs="Arial"/>
                <w:sz w:val="18"/>
                <w:szCs w:val="18"/>
                <w:lang w:val="en-GB"/>
              </w:rPr>
              <w:t>4,666,641</w:t>
            </w:r>
          </w:p>
        </w:tc>
        <w:tc>
          <w:tcPr>
            <w:tcW w:w="1440" w:type="dxa"/>
            <w:shd w:val="clear" w:color="auto" w:fill="FAFAFA"/>
            <w:vAlign w:val="bottom"/>
          </w:tcPr>
          <w:p w:rsidR="00622981" w:rsidRPr="0085495B" w:rsidRDefault="00622981" w:rsidP="00622981">
            <w:pPr>
              <w:ind w:right="-72"/>
              <w:jc w:val="right"/>
              <w:rPr>
                <w:rFonts w:ascii="Arial" w:hAnsi="Arial" w:cs="Arial"/>
                <w:sz w:val="18"/>
                <w:szCs w:val="18"/>
                <w:lang w:val="en-GB"/>
              </w:rPr>
            </w:pPr>
            <w:r w:rsidRPr="0085495B">
              <w:rPr>
                <w:rFonts w:ascii="Arial" w:hAnsi="Arial" w:cs="Arial"/>
                <w:sz w:val="18"/>
                <w:szCs w:val="18"/>
                <w:lang w:val="en-GB"/>
              </w:rPr>
              <w:t>28,200</w:t>
            </w:r>
          </w:p>
        </w:tc>
        <w:tc>
          <w:tcPr>
            <w:tcW w:w="1440" w:type="dxa"/>
            <w:vAlign w:val="bottom"/>
          </w:tcPr>
          <w:p w:rsidR="00622981" w:rsidRPr="0085495B" w:rsidRDefault="00622981" w:rsidP="00622981">
            <w:pPr>
              <w:ind w:right="-72" w:hanging="250"/>
              <w:jc w:val="right"/>
              <w:rPr>
                <w:rFonts w:ascii="Arial" w:hAnsi="Arial" w:cs="Arial"/>
                <w:sz w:val="18"/>
                <w:szCs w:val="18"/>
                <w:lang w:val="en-GB"/>
              </w:rPr>
            </w:pPr>
            <w:r w:rsidRPr="0085495B">
              <w:rPr>
                <w:rFonts w:ascii="Arial" w:hAnsi="Arial" w:cs="Arial"/>
                <w:sz w:val="18"/>
                <w:szCs w:val="18"/>
                <w:lang w:val="en-GB"/>
              </w:rPr>
              <w:t>4,615,822</w:t>
            </w:r>
          </w:p>
        </w:tc>
      </w:tr>
      <w:tr w:rsidR="00622981" w:rsidRPr="0085495B" w:rsidTr="00813CF1">
        <w:tc>
          <w:tcPr>
            <w:tcW w:w="3690" w:type="dxa"/>
            <w:vAlign w:val="bottom"/>
          </w:tcPr>
          <w:p w:rsidR="00622981" w:rsidRPr="0085495B" w:rsidRDefault="00622981" w:rsidP="00622981">
            <w:pPr>
              <w:ind w:left="-107"/>
              <w:rPr>
                <w:rFonts w:ascii="Arial" w:hAnsi="Arial" w:cs="Arial"/>
                <w:spacing w:val="-2"/>
                <w:sz w:val="18"/>
                <w:szCs w:val="18"/>
              </w:rPr>
            </w:pPr>
            <w:r w:rsidRPr="0085495B">
              <w:rPr>
                <w:rFonts w:ascii="Arial" w:hAnsi="Arial" w:cs="Arial"/>
                <w:spacing w:val="-2"/>
                <w:sz w:val="18"/>
                <w:szCs w:val="18"/>
              </w:rPr>
              <w:t>Goods in transits</w:t>
            </w:r>
          </w:p>
        </w:tc>
        <w:tc>
          <w:tcPr>
            <w:tcW w:w="1440" w:type="dxa"/>
            <w:tcBorders>
              <w:top w:val="nil"/>
              <w:left w:val="nil"/>
              <w:bottom w:val="single" w:sz="4" w:space="0" w:color="auto"/>
              <w:right w:val="nil"/>
            </w:tcBorders>
            <w:shd w:val="clear" w:color="auto" w:fill="FAFAFA"/>
            <w:vAlign w:val="bottom"/>
          </w:tcPr>
          <w:p w:rsidR="00622981" w:rsidRPr="0085495B" w:rsidRDefault="00622981" w:rsidP="00622981">
            <w:pPr>
              <w:ind w:right="-72"/>
              <w:jc w:val="right"/>
              <w:rPr>
                <w:rFonts w:ascii="Arial" w:hAnsi="Arial" w:cs="Arial"/>
                <w:sz w:val="18"/>
                <w:szCs w:val="18"/>
                <w:lang w:val="en-GB"/>
              </w:rPr>
            </w:pPr>
            <w:r w:rsidRPr="0085495B">
              <w:rPr>
                <w:rFonts w:ascii="Arial" w:hAnsi="Arial" w:cs="Arial"/>
                <w:sz w:val="18"/>
                <w:szCs w:val="18"/>
                <w:lang w:val="en-GB"/>
              </w:rPr>
              <w:t>17,944</w:t>
            </w:r>
          </w:p>
        </w:tc>
        <w:tc>
          <w:tcPr>
            <w:tcW w:w="1440" w:type="dxa"/>
            <w:tcBorders>
              <w:top w:val="nil"/>
              <w:left w:val="nil"/>
              <w:bottom w:val="single" w:sz="4" w:space="0" w:color="auto"/>
              <w:right w:val="nil"/>
            </w:tcBorders>
            <w:vAlign w:val="bottom"/>
          </w:tcPr>
          <w:p w:rsidR="00622981" w:rsidRPr="0085495B" w:rsidRDefault="00622981" w:rsidP="00622981">
            <w:pPr>
              <w:ind w:right="-72"/>
              <w:jc w:val="right"/>
              <w:rPr>
                <w:rFonts w:ascii="Arial" w:hAnsi="Arial" w:cs="Arial"/>
                <w:sz w:val="18"/>
                <w:szCs w:val="18"/>
                <w:lang w:val="en-GB"/>
              </w:rPr>
            </w:pPr>
            <w:r w:rsidRPr="0085495B">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rsidR="00622981" w:rsidRPr="0085495B" w:rsidRDefault="00622981" w:rsidP="00622981">
            <w:pPr>
              <w:ind w:right="-72"/>
              <w:jc w:val="right"/>
              <w:rPr>
                <w:rFonts w:ascii="Arial" w:hAnsi="Arial" w:cs="Arial"/>
                <w:sz w:val="18"/>
                <w:szCs w:val="18"/>
                <w:lang w:val="en-GB"/>
              </w:rPr>
            </w:pPr>
            <w:r w:rsidRPr="0085495B">
              <w:rPr>
                <w:rFonts w:ascii="Arial" w:hAnsi="Arial" w:cs="Arial"/>
                <w:sz w:val="18"/>
                <w:szCs w:val="18"/>
                <w:lang w:val="en-GB"/>
              </w:rPr>
              <w:t>17,944</w:t>
            </w:r>
          </w:p>
        </w:tc>
        <w:tc>
          <w:tcPr>
            <w:tcW w:w="1440" w:type="dxa"/>
            <w:tcBorders>
              <w:top w:val="nil"/>
              <w:left w:val="nil"/>
              <w:bottom w:val="single" w:sz="4" w:space="0" w:color="auto"/>
              <w:right w:val="nil"/>
            </w:tcBorders>
            <w:vAlign w:val="bottom"/>
          </w:tcPr>
          <w:p w:rsidR="00622981" w:rsidRPr="0085495B" w:rsidRDefault="00622981" w:rsidP="00622981">
            <w:pPr>
              <w:ind w:right="-72"/>
              <w:jc w:val="right"/>
              <w:rPr>
                <w:rFonts w:ascii="Arial" w:hAnsi="Arial" w:cs="Arial"/>
                <w:sz w:val="18"/>
                <w:szCs w:val="18"/>
                <w:lang w:val="en-GB"/>
              </w:rPr>
            </w:pPr>
            <w:r w:rsidRPr="0085495B">
              <w:rPr>
                <w:rFonts w:ascii="Arial" w:hAnsi="Arial" w:cs="Arial"/>
                <w:sz w:val="18"/>
                <w:szCs w:val="18"/>
                <w:lang w:val="en-GB"/>
              </w:rPr>
              <w:t>-</w:t>
            </w:r>
          </w:p>
        </w:tc>
      </w:tr>
      <w:tr w:rsidR="00813CF1" w:rsidRPr="0085495B" w:rsidTr="00813CF1">
        <w:tc>
          <w:tcPr>
            <w:tcW w:w="3690" w:type="dxa"/>
            <w:vAlign w:val="bottom"/>
          </w:tcPr>
          <w:p w:rsidR="00813CF1" w:rsidRPr="0085495B" w:rsidRDefault="00813CF1" w:rsidP="00622981">
            <w:pPr>
              <w:ind w:left="-107"/>
              <w:rPr>
                <w:rFonts w:ascii="Arial" w:hAnsi="Arial" w:cs="Arial"/>
                <w:sz w:val="18"/>
                <w:szCs w:val="18"/>
              </w:rPr>
            </w:pPr>
          </w:p>
        </w:tc>
        <w:tc>
          <w:tcPr>
            <w:tcW w:w="1440" w:type="dxa"/>
            <w:tcBorders>
              <w:top w:val="single" w:sz="4" w:space="0" w:color="auto"/>
              <w:left w:val="nil"/>
              <w:right w:val="nil"/>
            </w:tcBorders>
            <w:shd w:val="clear" w:color="auto" w:fill="FAFAFA"/>
            <w:vAlign w:val="bottom"/>
          </w:tcPr>
          <w:p w:rsidR="00813CF1" w:rsidRPr="0085495B" w:rsidRDefault="00813CF1" w:rsidP="00622981">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rsidR="00813CF1" w:rsidRPr="0085495B" w:rsidRDefault="00813CF1" w:rsidP="00622981">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rsidR="00813CF1" w:rsidRPr="0085495B" w:rsidRDefault="00813CF1" w:rsidP="00622981">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rsidR="00813CF1" w:rsidRPr="0085495B" w:rsidRDefault="00813CF1" w:rsidP="00622981">
            <w:pPr>
              <w:ind w:right="-72"/>
              <w:jc w:val="right"/>
              <w:rPr>
                <w:rFonts w:ascii="Arial" w:hAnsi="Arial" w:cs="Arial"/>
                <w:sz w:val="18"/>
                <w:szCs w:val="18"/>
                <w:lang w:val="en-GB"/>
              </w:rPr>
            </w:pPr>
          </w:p>
        </w:tc>
      </w:tr>
      <w:tr w:rsidR="00622981" w:rsidRPr="0085495B" w:rsidTr="00813CF1">
        <w:tc>
          <w:tcPr>
            <w:tcW w:w="3690" w:type="dxa"/>
            <w:vAlign w:val="bottom"/>
          </w:tcPr>
          <w:p w:rsidR="00622981" w:rsidRPr="0085495B" w:rsidRDefault="00622981" w:rsidP="00622981">
            <w:pPr>
              <w:ind w:left="-107"/>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rsidR="00622981" w:rsidRPr="0085495B" w:rsidRDefault="00622981" w:rsidP="00622981">
            <w:pPr>
              <w:ind w:right="-72"/>
              <w:jc w:val="right"/>
              <w:rPr>
                <w:rFonts w:ascii="Arial" w:hAnsi="Arial" w:cs="Arial"/>
                <w:sz w:val="18"/>
                <w:szCs w:val="18"/>
                <w:lang w:val="en-GB"/>
              </w:rPr>
            </w:pPr>
            <w:r w:rsidRPr="0085495B">
              <w:rPr>
                <w:rFonts w:ascii="Arial" w:hAnsi="Arial" w:cs="Arial"/>
                <w:sz w:val="18"/>
                <w:szCs w:val="18"/>
                <w:lang w:val="en-GB"/>
              </w:rPr>
              <w:t>26,080,906</w:t>
            </w:r>
          </w:p>
        </w:tc>
        <w:tc>
          <w:tcPr>
            <w:tcW w:w="1440" w:type="dxa"/>
            <w:tcBorders>
              <w:left w:val="nil"/>
              <w:bottom w:val="single" w:sz="4" w:space="0" w:color="auto"/>
              <w:right w:val="nil"/>
            </w:tcBorders>
            <w:vAlign w:val="bottom"/>
          </w:tcPr>
          <w:p w:rsidR="00622981" w:rsidRPr="0085495B" w:rsidRDefault="00622981" w:rsidP="00622981">
            <w:pPr>
              <w:ind w:right="-72"/>
              <w:jc w:val="right"/>
              <w:rPr>
                <w:rFonts w:ascii="Arial" w:hAnsi="Arial" w:cs="Arial"/>
                <w:sz w:val="18"/>
                <w:szCs w:val="18"/>
                <w:cs/>
                <w:lang w:val="en-GB"/>
              </w:rPr>
            </w:pPr>
            <w:r w:rsidRPr="0085495B">
              <w:rPr>
                <w:rFonts w:ascii="Arial" w:hAnsi="Arial" w:cs="Arial"/>
                <w:sz w:val="18"/>
                <w:szCs w:val="18"/>
                <w:lang w:val="en-GB"/>
              </w:rPr>
              <w:t>43,512,857</w:t>
            </w:r>
          </w:p>
        </w:tc>
        <w:tc>
          <w:tcPr>
            <w:tcW w:w="1440" w:type="dxa"/>
            <w:tcBorders>
              <w:left w:val="nil"/>
              <w:bottom w:val="single" w:sz="4" w:space="0" w:color="auto"/>
              <w:right w:val="nil"/>
            </w:tcBorders>
            <w:shd w:val="clear" w:color="auto" w:fill="FAFAFA"/>
            <w:vAlign w:val="bottom"/>
          </w:tcPr>
          <w:p w:rsidR="00622981" w:rsidRPr="0085495B" w:rsidRDefault="00622981" w:rsidP="00622981">
            <w:pPr>
              <w:ind w:right="-72"/>
              <w:jc w:val="right"/>
              <w:rPr>
                <w:rFonts w:ascii="Arial" w:hAnsi="Arial" w:cs="Arial"/>
                <w:sz w:val="18"/>
                <w:szCs w:val="18"/>
                <w:cs/>
                <w:lang w:val="en-GB"/>
              </w:rPr>
            </w:pPr>
            <w:r w:rsidRPr="0085495B">
              <w:rPr>
                <w:rFonts w:ascii="Arial" w:hAnsi="Arial" w:cs="Arial"/>
                <w:sz w:val="18"/>
                <w:szCs w:val="18"/>
                <w:lang w:val="en-GB"/>
              </w:rPr>
              <w:t>25,755,313</w:t>
            </w:r>
          </w:p>
        </w:tc>
        <w:tc>
          <w:tcPr>
            <w:tcW w:w="1440" w:type="dxa"/>
            <w:tcBorders>
              <w:left w:val="nil"/>
              <w:bottom w:val="single" w:sz="4" w:space="0" w:color="auto"/>
              <w:right w:val="nil"/>
            </w:tcBorders>
            <w:vAlign w:val="bottom"/>
          </w:tcPr>
          <w:p w:rsidR="00622981" w:rsidRPr="0085495B" w:rsidRDefault="00622981" w:rsidP="00622981">
            <w:pPr>
              <w:ind w:right="-72"/>
              <w:jc w:val="right"/>
              <w:rPr>
                <w:rFonts w:ascii="Arial" w:hAnsi="Arial" w:cs="Arial"/>
                <w:sz w:val="18"/>
                <w:szCs w:val="18"/>
                <w:cs/>
                <w:lang w:val="en-GB"/>
              </w:rPr>
            </w:pPr>
            <w:r w:rsidRPr="0085495B">
              <w:rPr>
                <w:rFonts w:ascii="Arial" w:hAnsi="Arial" w:cs="Arial"/>
                <w:sz w:val="18"/>
                <w:szCs w:val="18"/>
                <w:lang w:val="en-GB"/>
              </w:rPr>
              <w:t>43,139,794</w:t>
            </w:r>
          </w:p>
        </w:tc>
      </w:tr>
    </w:tbl>
    <w:p w:rsidR="00554E24" w:rsidRPr="0085495B" w:rsidRDefault="00554E24" w:rsidP="00554E24">
      <w:pPr>
        <w:ind w:left="9"/>
        <w:rPr>
          <w:rFonts w:ascii="Arial" w:hAnsi="Arial" w:cs="Arial"/>
          <w:sz w:val="18"/>
          <w:szCs w:val="18"/>
        </w:rPr>
      </w:pPr>
    </w:p>
    <w:p w:rsidR="00554E24" w:rsidRPr="0085495B" w:rsidRDefault="00554E24" w:rsidP="00554E24">
      <w:pPr>
        <w:ind w:left="9" w:right="11"/>
        <w:jc w:val="both"/>
        <w:rPr>
          <w:rFonts w:ascii="Arial" w:hAnsi="Arial" w:cs="Arial"/>
          <w:sz w:val="18"/>
          <w:szCs w:val="18"/>
          <w:lang w:val="en-GB"/>
        </w:rPr>
      </w:pPr>
      <w:r w:rsidRPr="0085495B">
        <w:rPr>
          <w:rFonts w:ascii="Arial" w:hAnsi="Arial" w:cs="Arial"/>
          <w:sz w:val="18"/>
          <w:szCs w:val="18"/>
          <w:lang w:val="en-GB"/>
        </w:rPr>
        <w:t xml:space="preserve">During the year </w:t>
      </w:r>
      <w:r w:rsidRPr="0085495B">
        <w:rPr>
          <w:rFonts w:ascii="Arial" w:hAnsi="Arial" w:cs="Arial"/>
          <w:sz w:val="18"/>
          <w:szCs w:val="18"/>
        </w:rPr>
        <w:t>2020</w:t>
      </w:r>
      <w:r w:rsidRPr="0085495B">
        <w:rPr>
          <w:rFonts w:ascii="Arial" w:hAnsi="Arial" w:cs="Arial"/>
          <w:sz w:val="18"/>
          <w:szCs w:val="18"/>
          <w:lang w:val="en-GB"/>
        </w:rPr>
        <w:t xml:space="preserve">, the cost of inventories for the consolidated financial statements was recognised as cost of sales, </w:t>
      </w:r>
      <w:r w:rsidR="00773F54">
        <w:rPr>
          <w:rFonts w:ascii="Arial" w:hAnsi="Arial" w:cs="Arial"/>
          <w:sz w:val="18"/>
          <w:szCs w:val="18"/>
          <w:lang w:val="en-GB"/>
        </w:rPr>
        <w:t>information engineering</w:t>
      </w:r>
      <w:r w:rsidRPr="0085495B">
        <w:rPr>
          <w:rFonts w:ascii="Arial" w:hAnsi="Arial" w:cs="Arial"/>
          <w:sz w:val="18"/>
          <w:szCs w:val="18"/>
          <w:lang w:val="en-GB"/>
        </w:rPr>
        <w:t xml:space="preserve"> and services amounting to Baht </w:t>
      </w:r>
      <w:r w:rsidR="00622981" w:rsidRPr="0085495B">
        <w:rPr>
          <w:rFonts w:ascii="Arial" w:hAnsi="Arial" w:cs="Arial"/>
          <w:sz w:val="18"/>
          <w:szCs w:val="18"/>
          <w:lang w:val="en-GB"/>
        </w:rPr>
        <w:t xml:space="preserve">2,435 </w:t>
      </w:r>
      <w:r w:rsidRPr="0085495B">
        <w:rPr>
          <w:rFonts w:ascii="Arial" w:hAnsi="Arial" w:cs="Arial"/>
          <w:sz w:val="18"/>
          <w:szCs w:val="18"/>
          <w:lang w:val="en-GB"/>
        </w:rPr>
        <w:t>million (</w:t>
      </w:r>
      <w:r w:rsidRPr="0085495B">
        <w:rPr>
          <w:rFonts w:ascii="Arial" w:hAnsi="Arial" w:cs="Arial"/>
          <w:sz w:val="18"/>
          <w:szCs w:val="18"/>
        </w:rPr>
        <w:t>2019</w:t>
      </w:r>
      <w:r w:rsidRPr="0085495B">
        <w:rPr>
          <w:rFonts w:ascii="Arial" w:hAnsi="Arial" w:cs="Arial"/>
          <w:sz w:val="18"/>
          <w:szCs w:val="18"/>
          <w:lang w:val="en-GB"/>
        </w:rPr>
        <w:t xml:space="preserve">: Baht 4,205 million) and for the separate financial statements amounting to Baht </w:t>
      </w:r>
      <w:r w:rsidR="00622981" w:rsidRPr="0085495B">
        <w:rPr>
          <w:rFonts w:ascii="Arial" w:hAnsi="Arial" w:cs="Arial"/>
          <w:sz w:val="18"/>
          <w:szCs w:val="18"/>
          <w:lang w:val="en-GB"/>
        </w:rPr>
        <w:t>2,348</w:t>
      </w:r>
      <w:r w:rsidRPr="0085495B">
        <w:rPr>
          <w:rFonts w:ascii="Arial" w:hAnsi="Arial" w:cs="Arial"/>
          <w:sz w:val="18"/>
          <w:szCs w:val="18"/>
          <w:lang w:val="en-GB"/>
        </w:rPr>
        <w:t xml:space="preserve"> million (</w:t>
      </w:r>
      <w:r w:rsidRPr="0085495B">
        <w:rPr>
          <w:rFonts w:ascii="Arial" w:hAnsi="Arial" w:cs="Arial"/>
          <w:sz w:val="18"/>
          <w:szCs w:val="18"/>
        </w:rPr>
        <w:t>2019</w:t>
      </w:r>
      <w:r w:rsidRPr="0085495B">
        <w:rPr>
          <w:rFonts w:ascii="Arial" w:hAnsi="Arial" w:cs="Arial"/>
          <w:sz w:val="18"/>
          <w:szCs w:val="18"/>
          <w:lang w:val="en-GB"/>
        </w:rPr>
        <w:t>: Baht 3,819 million).</w:t>
      </w:r>
    </w:p>
    <w:p w:rsidR="00554E24" w:rsidRDefault="00554E24" w:rsidP="00554E24">
      <w:pPr>
        <w:ind w:left="9" w:right="11"/>
        <w:jc w:val="both"/>
        <w:rPr>
          <w:rFonts w:ascii="Arial" w:hAnsi="Arial" w:cs="Arial"/>
          <w:sz w:val="18"/>
          <w:szCs w:val="18"/>
          <w:lang w:val="en-GB"/>
        </w:rPr>
      </w:pPr>
    </w:p>
    <w:p w:rsidR="005912BA" w:rsidRPr="0085495B" w:rsidRDefault="005912BA" w:rsidP="00554E24">
      <w:pPr>
        <w:ind w:left="9" w:right="11"/>
        <w:jc w:val="both"/>
        <w:rPr>
          <w:rFonts w:ascii="Arial" w:hAnsi="Arial" w:cs="Arial"/>
          <w:sz w:val="18"/>
          <w:szCs w:val="18"/>
          <w:lang w:val="en-GB"/>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ind w:left="432" w:hanging="446"/>
              <w:jc w:val="both"/>
              <w:rPr>
                <w:rFonts w:ascii="Arial" w:eastAsia="Arial Unicode MS" w:hAnsi="Arial" w:cs="Arial"/>
                <w:b/>
                <w:bCs/>
                <w:color w:val="FFFFFF" w:themeColor="background1"/>
                <w:sz w:val="18"/>
                <w:szCs w:val="18"/>
                <w:cs/>
                <w:lang w:val="en-GB"/>
              </w:rPr>
            </w:pPr>
            <w:r w:rsidRPr="0085495B">
              <w:rPr>
                <w:rFonts w:ascii="Arial" w:hAnsi="Arial" w:cs="Arial"/>
                <w:b/>
                <w:bCs/>
                <w:color w:val="FFFFFF" w:themeColor="background2"/>
                <w:sz w:val="18"/>
                <w:szCs w:val="18"/>
              </w:rPr>
              <w:t>16</w:t>
            </w:r>
            <w:r w:rsidRPr="0085495B">
              <w:rPr>
                <w:rFonts w:ascii="Arial" w:hAnsi="Arial" w:cs="Arial"/>
                <w:b/>
                <w:bCs/>
                <w:color w:val="FFFFFF" w:themeColor="background2"/>
                <w:sz w:val="18"/>
                <w:szCs w:val="18"/>
              </w:rPr>
              <w:tab/>
              <w:t>Other current assets</w:t>
            </w:r>
          </w:p>
        </w:tc>
      </w:tr>
    </w:tbl>
    <w:p w:rsidR="00554E24" w:rsidRPr="0085495B" w:rsidRDefault="00554E24" w:rsidP="00554E24">
      <w:pPr>
        <w:ind w:left="9" w:right="11"/>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554E24" w:rsidRPr="0085495B" w:rsidTr="00554E24">
        <w:tc>
          <w:tcPr>
            <w:tcW w:w="3690" w:type="dxa"/>
            <w:vAlign w:val="bottom"/>
          </w:tcPr>
          <w:p w:rsidR="00554E24" w:rsidRPr="0085495B" w:rsidRDefault="00554E24" w:rsidP="00554E24">
            <w:pPr>
              <w:ind w:left="-98"/>
              <w:rPr>
                <w:rFonts w:ascii="Arial" w:hAnsi="Arial" w:cs="Arial"/>
                <w:b/>
                <w:bCs/>
                <w:sz w:val="18"/>
                <w:szCs w:val="18"/>
              </w:rPr>
            </w:pPr>
          </w:p>
        </w:tc>
        <w:tc>
          <w:tcPr>
            <w:tcW w:w="2880" w:type="dxa"/>
            <w:gridSpan w:val="2"/>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Consolidated </w:t>
            </w:r>
          </w:p>
          <w:p w:rsidR="00554E24" w:rsidRPr="0085495B" w:rsidRDefault="00554E24" w:rsidP="00554E24">
            <w:pPr>
              <w:ind w:right="-72"/>
              <w:jc w:val="center"/>
              <w:rPr>
                <w:rFonts w:ascii="Arial" w:hAnsi="Arial" w:cs="Arial"/>
                <w:b/>
                <w:snapToGrid w:val="0"/>
                <w:sz w:val="18"/>
                <w:szCs w:val="18"/>
                <w:lang w:eastAsia="th-TH"/>
              </w:rPr>
            </w:pPr>
            <w:r w:rsidRPr="0085495B">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b/>
                <w:snapToGrid w:val="0"/>
                <w:sz w:val="18"/>
                <w:szCs w:val="18"/>
                <w:lang w:eastAsia="th-TH"/>
              </w:rPr>
            </w:pPr>
            <w:r w:rsidRPr="0085495B">
              <w:rPr>
                <w:rFonts w:ascii="Arial" w:hAnsi="Arial" w:cs="Arial"/>
                <w:b/>
                <w:bCs/>
                <w:sz w:val="18"/>
                <w:szCs w:val="18"/>
              </w:rPr>
              <w:t>financial statements</w:t>
            </w:r>
          </w:p>
        </w:tc>
      </w:tr>
      <w:tr w:rsidR="00554E24" w:rsidRPr="0085495B" w:rsidTr="00554E24">
        <w:tc>
          <w:tcPr>
            <w:tcW w:w="3690" w:type="dxa"/>
            <w:vAlign w:val="bottom"/>
          </w:tcPr>
          <w:p w:rsidR="00554E24" w:rsidRPr="0085495B" w:rsidRDefault="00554E24" w:rsidP="00554E24">
            <w:pPr>
              <w:ind w:left="-98"/>
              <w:rPr>
                <w:rFonts w:ascii="Arial" w:hAnsi="Arial" w:cs="Arial"/>
                <w:sz w:val="18"/>
                <w:szCs w:val="18"/>
              </w:rPr>
            </w:pP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r>
      <w:tr w:rsidR="00554E24" w:rsidRPr="0085495B" w:rsidTr="00554E24">
        <w:tc>
          <w:tcPr>
            <w:tcW w:w="3690" w:type="dxa"/>
            <w:vAlign w:val="bottom"/>
          </w:tcPr>
          <w:p w:rsidR="00554E24" w:rsidRPr="0085495B" w:rsidRDefault="00554E24" w:rsidP="00554E24">
            <w:pPr>
              <w:ind w:left="-98"/>
              <w:rPr>
                <w:rFonts w:ascii="Arial" w:hAnsi="Arial" w:cs="Arial"/>
                <w:sz w:val="18"/>
                <w:szCs w:val="18"/>
              </w:rPr>
            </w:pP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r>
      <w:tr w:rsidR="00554E24" w:rsidRPr="0085495B" w:rsidTr="00554E24">
        <w:tc>
          <w:tcPr>
            <w:tcW w:w="3690" w:type="dxa"/>
            <w:vAlign w:val="bottom"/>
          </w:tcPr>
          <w:p w:rsidR="00554E24" w:rsidRPr="0085495B" w:rsidRDefault="00554E24" w:rsidP="00554E24">
            <w:pPr>
              <w:ind w:left="-98"/>
              <w:rPr>
                <w:rFonts w:ascii="Arial" w:hAnsi="Arial" w:cs="Arial"/>
                <w:sz w:val="18"/>
                <w:szCs w:val="18"/>
              </w:rPr>
            </w:pPr>
          </w:p>
        </w:tc>
        <w:tc>
          <w:tcPr>
            <w:tcW w:w="1440" w:type="dxa"/>
            <w:tcBorders>
              <w:top w:val="single" w:sz="4" w:space="0" w:color="auto"/>
            </w:tcBorders>
            <w:shd w:val="clear" w:color="auto" w:fill="FAFAFA"/>
          </w:tcPr>
          <w:p w:rsidR="00554E24" w:rsidRPr="0085495B" w:rsidRDefault="00554E24" w:rsidP="00554E24">
            <w:pPr>
              <w:ind w:right="-72"/>
              <w:jc w:val="right"/>
              <w:rPr>
                <w:rFonts w:ascii="Arial" w:hAnsi="Arial" w:cs="Arial"/>
                <w:sz w:val="18"/>
                <w:szCs w:val="18"/>
              </w:rPr>
            </w:pPr>
          </w:p>
        </w:tc>
        <w:tc>
          <w:tcPr>
            <w:tcW w:w="1440" w:type="dxa"/>
            <w:tcBorders>
              <w:top w:val="single" w:sz="4" w:space="0" w:color="auto"/>
            </w:tcBorders>
          </w:tcPr>
          <w:p w:rsidR="00554E24" w:rsidRPr="0085495B" w:rsidRDefault="00554E24" w:rsidP="00554E2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rPr>
            </w:pPr>
          </w:p>
        </w:tc>
        <w:tc>
          <w:tcPr>
            <w:tcW w:w="1440"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r>
      <w:tr w:rsidR="00622981" w:rsidRPr="0085495B" w:rsidTr="001241E5">
        <w:tc>
          <w:tcPr>
            <w:tcW w:w="3690" w:type="dxa"/>
            <w:vAlign w:val="bottom"/>
          </w:tcPr>
          <w:p w:rsidR="00622981" w:rsidRPr="0085495B" w:rsidRDefault="00622981" w:rsidP="00622981">
            <w:pPr>
              <w:ind w:left="-98"/>
              <w:rPr>
                <w:rFonts w:ascii="Arial" w:hAnsi="Arial" w:cs="Arial"/>
                <w:sz w:val="18"/>
                <w:szCs w:val="18"/>
              </w:rPr>
            </w:pPr>
            <w:r w:rsidRPr="0085495B">
              <w:rPr>
                <w:rFonts w:ascii="Arial" w:hAnsi="Arial" w:cs="Arial"/>
                <w:sz w:val="18"/>
                <w:szCs w:val="18"/>
              </w:rPr>
              <w:t>Value added tax credit</w:t>
            </w:r>
          </w:p>
        </w:tc>
        <w:tc>
          <w:tcPr>
            <w:tcW w:w="1440" w:type="dxa"/>
            <w:shd w:val="clear" w:color="auto" w:fill="FAFAFA"/>
            <w:vAlign w:val="bottom"/>
          </w:tcPr>
          <w:p w:rsidR="00622981" w:rsidRPr="0085495B" w:rsidRDefault="00622981" w:rsidP="001241E5">
            <w:pPr>
              <w:ind w:right="-72" w:hanging="250"/>
              <w:jc w:val="right"/>
              <w:rPr>
                <w:rFonts w:ascii="Arial" w:hAnsi="Arial" w:cs="Arial"/>
                <w:sz w:val="18"/>
                <w:szCs w:val="18"/>
                <w:lang w:val="en-GB"/>
              </w:rPr>
            </w:pPr>
            <w:r w:rsidRPr="0085495B">
              <w:rPr>
                <w:rFonts w:ascii="Arial" w:hAnsi="Arial" w:cs="Arial"/>
                <w:sz w:val="18"/>
                <w:szCs w:val="18"/>
                <w:lang w:val="en-GB"/>
              </w:rPr>
              <w:t>14,006,208</w:t>
            </w:r>
          </w:p>
        </w:tc>
        <w:tc>
          <w:tcPr>
            <w:tcW w:w="1440" w:type="dxa"/>
            <w:vAlign w:val="bottom"/>
          </w:tcPr>
          <w:p w:rsidR="00622981" w:rsidRPr="0085495B" w:rsidRDefault="00622981" w:rsidP="001241E5">
            <w:pPr>
              <w:ind w:right="-72" w:hanging="250"/>
              <w:jc w:val="right"/>
              <w:rPr>
                <w:rFonts w:ascii="Arial" w:hAnsi="Arial" w:cs="Arial"/>
                <w:sz w:val="18"/>
                <w:szCs w:val="18"/>
                <w:lang w:val="en-GB"/>
              </w:rPr>
            </w:pPr>
            <w:r w:rsidRPr="0085495B">
              <w:rPr>
                <w:rFonts w:ascii="Arial" w:hAnsi="Arial" w:cs="Arial"/>
                <w:sz w:val="18"/>
                <w:szCs w:val="18"/>
                <w:lang w:val="en-GB"/>
              </w:rPr>
              <w:t>8,085,325</w:t>
            </w:r>
          </w:p>
        </w:tc>
        <w:tc>
          <w:tcPr>
            <w:tcW w:w="1440" w:type="dxa"/>
            <w:shd w:val="clear" w:color="auto" w:fill="FAFAFA"/>
            <w:vAlign w:val="bottom"/>
          </w:tcPr>
          <w:p w:rsidR="00622981" w:rsidRPr="0085495B" w:rsidRDefault="00622981" w:rsidP="001241E5">
            <w:pPr>
              <w:ind w:right="-72" w:hanging="250"/>
              <w:jc w:val="right"/>
              <w:rPr>
                <w:rFonts w:ascii="Arial" w:hAnsi="Arial" w:cs="Arial"/>
                <w:sz w:val="18"/>
                <w:szCs w:val="18"/>
              </w:rPr>
            </w:pPr>
            <w:r w:rsidRPr="0085495B">
              <w:rPr>
                <w:rFonts w:ascii="Arial" w:hAnsi="Arial" w:cs="Arial"/>
                <w:sz w:val="18"/>
                <w:szCs w:val="18"/>
              </w:rPr>
              <w:t>13,216,764</w:t>
            </w:r>
          </w:p>
        </w:tc>
        <w:tc>
          <w:tcPr>
            <w:tcW w:w="1440" w:type="dxa"/>
            <w:vAlign w:val="bottom"/>
          </w:tcPr>
          <w:p w:rsidR="00622981" w:rsidRPr="0085495B" w:rsidRDefault="00622981" w:rsidP="001241E5">
            <w:pPr>
              <w:ind w:right="-72" w:hanging="250"/>
              <w:jc w:val="right"/>
              <w:rPr>
                <w:rFonts w:ascii="Arial" w:hAnsi="Arial" w:cs="Arial"/>
                <w:sz w:val="18"/>
                <w:szCs w:val="18"/>
                <w:lang w:val="en-GB"/>
              </w:rPr>
            </w:pPr>
            <w:r w:rsidRPr="0085495B">
              <w:rPr>
                <w:rFonts w:ascii="Arial" w:hAnsi="Arial" w:cs="Arial"/>
                <w:sz w:val="18"/>
                <w:szCs w:val="18"/>
                <w:lang w:val="en-GB"/>
              </w:rPr>
              <w:t>6,245,287</w:t>
            </w:r>
          </w:p>
        </w:tc>
      </w:tr>
      <w:tr w:rsidR="00622981" w:rsidRPr="0085495B" w:rsidTr="001241E5">
        <w:tc>
          <w:tcPr>
            <w:tcW w:w="3690" w:type="dxa"/>
            <w:vAlign w:val="bottom"/>
          </w:tcPr>
          <w:p w:rsidR="00622981" w:rsidRPr="0085495B" w:rsidRDefault="00161630" w:rsidP="00622981">
            <w:pPr>
              <w:ind w:left="-98"/>
              <w:rPr>
                <w:rFonts w:ascii="Arial" w:hAnsi="Arial" w:cs="Arial"/>
                <w:sz w:val="18"/>
                <w:szCs w:val="18"/>
              </w:rPr>
            </w:pPr>
            <w:r w:rsidRPr="0085495B">
              <w:rPr>
                <w:rFonts w:ascii="Arial" w:hAnsi="Arial" w:cs="Arial"/>
                <w:sz w:val="18"/>
                <w:szCs w:val="18"/>
              </w:rPr>
              <w:t>Undue</w:t>
            </w:r>
            <w:r w:rsidR="00622981" w:rsidRPr="0085495B">
              <w:rPr>
                <w:rFonts w:ascii="Arial" w:hAnsi="Arial" w:cs="Arial"/>
                <w:sz w:val="18"/>
                <w:szCs w:val="18"/>
              </w:rPr>
              <w:t xml:space="preserve"> input value added tax</w:t>
            </w:r>
          </w:p>
        </w:tc>
        <w:tc>
          <w:tcPr>
            <w:tcW w:w="1440" w:type="dxa"/>
            <w:shd w:val="clear" w:color="auto" w:fill="FAFAFA"/>
            <w:vAlign w:val="bottom"/>
          </w:tcPr>
          <w:p w:rsidR="00622981" w:rsidRPr="0085495B" w:rsidRDefault="00622981" w:rsidP="001241E5">
            <w:pPr>
              <w:ind w:right="-72" w:hanging="250"/>
              <w:jc w:val="right"/>
              <w:rPr>
                <w:rFonts w:ascii="Arial" w:hAnsi="Arial" w:cs="Arial"/>
                <w:sz w:val="18"/>
                <w:szCs w:val="18"/>
                <w:lang w:val="en-GB"/>
              </w:rPr>
            </w:pPr>
            <w:r w:rsidRPr="0085495B">
              <w:rPr>
                <w:rFonts w:ascii="Arial" w:hAnsi="Arial" w:cs="Arial"/>
                <w:sz w:val="18"/>
                <w:szCs w:val="18"/>
                <w:lang w:val="en-GB"/>
              </w:rPr>
              <w:t>10,009,379</w:t>
            </w:r>
          </w:p>
        </w:tc>
        <w:tc>
          <w:tcPr>
            <w:tcW w:w="1440" w:type="dxa"/>
            <w:vAlign w:val="bottom"/>
          </w:tcPr>
          <w:p w:rsidR="00622981" w:rsidRPr="0085495B" w:rsidRDefault="00622981" w:rsidP="001241E5">
            <w:pPr>
              <w:ind w:right="-72" w:hanging="250"/>
              <w:jc w:val="right"/>
              <w:rPr>
                <w:rFonts w:ascii="Arial" w:hAnsi="Arial" w:cs="Arial"/>
                <w:sz w:val="18"/>
                <w:szCs w:val="18"/>
                <w:lang w:val="en-GB"/>
              </w:rPr>
            </w:pPr>
            <w:r w:rsidRPr="0085495B">
              <w:rPr>
                <w:rFonts w:ascii="Arial" w:hAnsi="Arial" w:cs="Arial"/>
                <w:sz w:val="18"/>
                <w:szCs w:val="18"/>
                <w:lang w:val="en-GB"/>
              </w:rPr>
              <w:t>3,337,162</w:t>
            </w:r>
          </w:p>
        </w:tc>
        <w:tc>
          <w:tcPr>
            <w:tcW w:w="1440" w:type="dxa"/>
            <w:shd w:val="clear" w:color="auto" w:fill="FAFAFA"/>
            <w:vAlign w:val="bottom"/>
          </w:tcPr>
          <w:p w:rsidR="00622981" w:rsidRPr="0085495B" w:rsidRDefault="00622981" w:rsidP="001241E5">
            <w:pPr>
              <w:ind w:right="-72"/>
              <w:jc w:val="right"/>
              <w:rPr>
                <w:rFonts w:ascii="Arial" w:hAnsi="Arial" w:cs="Arial"/>
                <w:sz w:val="18"/>
                <w:szCs w:val="18"/>
                <w:lang w:val="en-GB"/>
              </w:rPr>
            </w:pPr>
            <w:r w:rsidRPr="0085495B">
              <w:rPr>
                <w:rFonts w:ascii="Arial" w:hAnsi="Arial" w:cs="Arial"/>
                <w:sz w:val="18"/>
                <w:szCs w:val="18"/>
                <w:lang w:val="en-GB"/>
              </w:rPr>
              <w:t>9,698,805</w:t>
            </w:r>
          </w:p>
        </w:tc>
        <w:tc>
          <w:tcPr>
            <w:tcW w:w="1440" w:type="dxa"/>
            <w:vAlign w:val="bottom"/>
          </w:tcPr>
          <w:p w:rsidR="00622981" w:rsidRPr="0085495B" w:rsidRDefault="00622981" w:rsidP="001241E5">
            <w:pPr>
              <w:ind w:right="-72" w:hanging="250"/>
              <w:jc w:val="right"/>
              <w:rPr>
                <w:rFonts w:ascii="Arial" w:hAnsi="Arial" w:cs="Arial"/>
                <w:sz w:val="18"/>
                <w:szCs w:val="18"/>
                <w:lang w:val="en-GB"/>
              </w:rPr>
            </w:pPr>
            <w:r w:rsidRPr="0085495B">
              <w:rPr>
                <w:rFonts w:ascii="Arial" w:hAnsi="Arial" w:cs="Arial"/>
                <w:sz w:val="18"/>
                <w:szCs w:val="18"/>
                <w:lang w:val="en-GB"/>
              </w:rPr>
              <w:t>2,658,354</w:t>
            </w:r>
          </w:p>
        </w:tc>
      </w:tr>
      <w:tr w:rsidR="00622981" w:rsidRPr="0085495B" w:rsidTr="00813CF1">
        <w:tc>
          <w:tcPr>
            <w:tcW w:w="3690" w:type="dxa"/>
            <w:vAlign w:val="bottom"/>
          </w:tcPr>
          <w:p w:rsidR="00622981" w:rsidRPr="0085495B" w:rsidRDefault="00622981" w:rsidP="00622981">
            <w:pPr>
              <w:ind w:left="-98"/>
              <w:rPr>
                <w:rFonts w:ascii="Arial" w:hAnsi="Arial" w:cs="Arial"/>
                <w:sz w:val="18"/>
                <w:szCs w:val="18"/>
              </w:rPr>
            </w:pPr>
            <w:r w:rsidRPr="0085495B">
              <w:rPr>
                <w:rFonts w:ascii="Arial" w:hAnsi="Arial" w:cs="Arial"/>
                <w:spacing w:val="-2"/>
                <w:sz w:val="18"/>
                <w:szCs w:val="18"/>
              </w:rPr>
              <w:t>Short-term deposits</w:t>
            </w:r>
          </w:p>
        </w:tc>
        <w:tc>
          <w:tcPr>
            <w:tcW w:w="1440" w:type="dxa"/>
            <w:shd w:val="clear" w:color="auto" w:fill="FAFAFA"/>
            <w:vAlign w:val="bottom"/>
          </w:tcPr>
          <w:p w:rsidR="00622981" w:rsidRPr="0085495B" w:rsidRDefault="00622981" w:rsidP="001241E5">
            <w:pPr>
              <w:ind w:right="-72" w:hanging="250"/>
              <w:jc w:val="right"/>
              <w:rPr>
                <w:rFonts w:ascii="Arial" w:hAnsi="Arial" w:cs="Arial"/>
                <w:sz w:val="18"/>
                <w:szCs w:val="18"/>
                <w:lang w:val="en-GB"/>
              </w:rPr>
            </w:pPr>
            <w:r w:rsidRPr="0085495B">
              <w:rPr>
                <w:rFonts w:ascii="Arial" w:hAnsi="Arial" w:cs="Arial"/>
                <w:sz w:val="18"/>
                <w:szCs w:val="18"/>
                <w:lang w:val="en-GB"/>
              </w:rPr>
              <w:t>4,042,138</w:t>
            </w:r>
          </w:p>
        </w:tc>
        <w:tc>
          <w:tcPr>
            <w:tcW w:w="1440" w:type="dxa"/>
            <w:vAlign w:val="bottom"/>
          </w:tcPr>
          <w:p w:rsidR="00622981" w:rsidRPr="0085495B" w:rsidRDefault="00622981" w:rsidP="001241E5">
            <w:pPr>
              <w:ind w:right="-72" w:hanging="250"/>
              <w:jc w:val="right"/>
              <w:rPr>
                <w:rFonts w:ascii="Arial" w:hAnsi="Arial" w:cs="Arial"/>
                <w:sz w:val="18"/>
                <w:szCs w:val="18"/>
                <w:lang w:val="en-GB"/>
              </w:rPr>
            </w:pPr>
            <w:r w:rsidRPr="0085495B">
              <w:rPr>
                <w:rFonts w:ascii="Arial" w:hAnsi="Arial" w:cs="Arial"/>
                <w:sz w:val="18"/>
                <w:szCs w:val="18"/>
                <w:lang w:val="en-GB"/>
              </w:rPr>
              <w:t>731,533</w:t>
            </w:r>
          </w:p>
        </w:tc>
        <w:tc>
          <w:tcPr>
            <w:tcW w:w="1440" w:type="dxa"/>
            <w:shd w:val="clear" w:color="auto" w:fill="FAFAFA"/>
            <w:vAlign w:val="bottom"/>
          </w:tcPr>
          <w:p w:rsidR="00622981" w:rsidRPr="0085495B" w:rsidRDefault="00622981" w:rsidP="001241E5">
            <w:pPr>
              <w:ind w:right="-72"/>
              <w:jc w:val="right"/>
              <w:rPr>
                <w:rFonts w:ascii="Arial" w:hAnsi="Arial" w:cs="Arial"/>
                <w:sz w:val="18"/>
                <w:szCs w:val="18"/>
                <w:lang w:val="en-GB"/>
              </w:rPr>
            </w:pPr>
            <w:r w:rsidRPr="0085495B">
              <w:rPr>
                <w:rFonts w:ascii="Arial" w:hAnsi="Arial" w:cs="Arial"/>
                <w:sz w:val="18"/>
                <w:szCs w:val="18"/>
                <w:lang w:val="en-GB"/>
              </w:rPr>
              <w:t>3,908,663</w:t>
            </w:r>
          </w:p>
        </w:tc>
        <w:tc>
          <w:tcPr>
            <w:tcW w:w="1440" w:type="dxa"/>
            <w:vAlign w:val="bottom"/>
          </w:tcPr>
          <w:p w:rsidR="00622981" w:rsidRPr="0085495B" w:rsidRDefault="00622981" w:rsidP="001241E5">
            <w:pPr>
              <w:ind w:right="-72" w:hanging="250"/>
              <w:jc w:val="right"/>
              <w:rPr>
                <w:rFonts w:ascii="Arial" w:hAnsi="Arial" w:cs="Arial"/>
                <w:sz w:val="18"/>
                <w:szCs w:val="18"/>
                <w:lang w:val="en-GB"/>
              </w:rPr>
            </w:pPr>
            <w:r w:rsidRPr="0085495B">
              <w:rPr>
                <w:rFonts w:ascii="Arial" w:hAnsi="Arial" w:cs="Arial"/>
                <w:sz w:val="18"/>
                <w:szCs w:val="18"/>
                <w:lang w:val="en-GB"/>
              </w:rPr>
              <w:t>731,533</w:t>
            </w:r>
          </w:p>
        </w:tc>
      </w:tr>
      <w:tr w:rsidR="00622981" w:rsidRPr="0085495B" w:rsidTr="00813CF1">
        <w:tc>
          <w:tcPr>
            <w:tcW w:w="3690" w:type="dxa"/>
            <w:vAlign w:val="bottom"/>
          </w:tcPr>
          <w:p w:rsidR="00622981" w:rsidRPr="0085495B" w:rsidRDefault="00622981" w:rsidP="00622981">
            <w:pPr>
              <w:ind w:left="-98"/>
              <w:rPr>
                <w:rFonts w:ascii="Arial" w:hAnsi="Arial" w:cs="Arial"/>
                <w:spacing w:val="-2"/>
                <w:sz w:val="18"/>
                <w:szCs w:val="18"/>
              </w:rPr>
            </w:pPr>
            <w:r w:rsidRPr="0085495B">
              <w:rPr>
                <w:rFonts w:ascii="Arial" w:hAnsi="Arial" w:cs="Arial"/>
                <w:spacing w:val="-2"/>
                <w:sz w:val="18"/>
                <w:szCs w:val="18"/>
              </w:rPr>
              <w:t>Others</w:t>
            </w:r>
          </w:p>
        </w:tc>
        <w:tc>
          <w:tcPr>
            <w:tcW w:w="1440" w:type="dxa"/>
            <w:tcBorders>
              <w:top w:val="nil"/>
              <w:left w:val="nil"/>
              <w:bottom w:val="single" w:sz="4" w:space="0" w:color="auto"/>
              <w:right w:val="nil"/>
            </w:tcBorders>
            <w:shd w:val="clear" w:color="auto" w:fill="FAFAFA"/>
            <w:vAlign w:val="bottom"/>
          </w:tcPr>
          <w:p w:rsidR="00622981" w:rsidRPr="0085495B" w:rsidRDefault="00622981" w:rsidP="001241E5">
            <w:pPr>
              <w:ind w:right="-72"/>
              <w:jc w:val="right"/>
              <w:rPr>
                <w:rFonts w:ascii="Arial" w:hAnsi="Arial" w:cs="Arial"/>
                <w:sz w:val="18"/>
                <w:szCs w:val="18"/>
                <w:lang w:val="en-GB"/>
              </w:rPr>
            </w:pPr>
            <w:r w:rsidRPr="0085495B">
              <w:rPr>
                <w:rFonts w:ascii="Arial" w:hAnsi="Arial" w:cs="Arial"/>
                <w:sz w:val="18"/>
                <w:szCs w:val="18"/>
                <w:lang w:val="en-GB"/>
              </w:rPr>
              <w:t>83</w:t>
            </w:r>
          </w:p>
        </w:tc>
        <w:tc>
          <w:tcPr>
            <w:tcW w:w="1440" w:type="dxa"/>
            <w:tcBorders>
              <w:top w:val="nil"/>
              <w:left w:val="nil"/>
              <w:bottom w:val="single" w:sz="4" w:space="0" w:color="auto"/>
              <w:right w:val="nil"/>
            </w:tcBorders>
            <w:vAlign w:val="bottom"/>
          </w:tcPr>
          <w:p w:rsidR="00622981" w:rsidRPr="0085495B" w:rsidRDefault="00622981" w:rsidP="001241E5">
            <w:pPr>
              <w:ind w:right="-72"/>
              <w:jc w:val="right"/>
              <w:rPr>
                <w:rFonts w:ascii="Arial" w:hAnsi="Arial" w:cs="Arial"/>
                <w:sz w:val="18"/>
                <w:szCs w:val="18"/>
                <w:lang w:val="en-GB"/>
              </w:rPr>
            </w:pPr>
            <w:r w:rsidRPr="0085495B">
              <w:rPr>
                <w:rFonts w:ascii="Arial" w:hAnsi="Arial" w:cs="Arial"/>
                <w:sz w:val="18"/>
                <w:szCs w:val="18"/>
                <w:lang w:val="en-GB"/>
              </w:rPr>
              <w:t>956,362</w:t>
            </w:r>
          </w:p>
        </w:tc>
        <w:tc>
          <w:tcPr>
            <w:tcW w:w="1440" w:type="dxa"/>
            <w:tcBorders>
              <w:top w:val="nil"/>
              <w:left w:val="nil"/>
              <w:bottom w:val="single" w:sz="4" w:space="0" w:color="auto"/>
              <w:right w:val="nil"/>
            </w:tcBorders>
            <w:shd w:val="clear" w:color="auto" w:fill="FAFAFA"/>
            <w:vAlign w:val="bottom"/>
          </w:tcPr>
          <w:p w:rsidR="00622981" w:rsidRPr="0085495B" w:rsidRDefault="00622981" w:rsidP="001241E5">
            <w:pPr>
              <w:ind w:right="-72"/>
              <w:jc w:val="right"/>
              <w:rPr>
                <w:rFonts w:ascii="Arial" w:hAnsi="Arial" w:cs="Arial"/>
                <w:sz w:val="18"/>
                <w:szCs w:val="18"/>
                <w:lang w:val="en-GB"/>
              </w:rPr>
            </w:pPr>
            <w:r w:rsidRPr="0085495B">
              <w:rPr>
                <w:rFonts w:ascii="Arial" w:hAnsi="Arial" w:cs="Arial"/>
                <w:sz w:val="18"/>
                <w:szCs w:val="18"/>
                <w:lang w:val="en-GB"/>
              </w:rPr>
              <w:t>83</w:t>
            </w:r>
          </w:p>
        </w:tc>
        <w:tc>
          <w:tcPr>
            <w:tcW w:w="1440" w:type="dxa"/>
            <w:tcBorders>
              <w:top w:val="nil"/>
              <w:left w:val="nil"/>
              <w:bottom w:val="single" w:sz="4" w:space="0" w:color="auto"/>
              <w:right w:val="nil"/>
            </w:tcBorders>
            <w:vAlign w:val="bottom"/>
          </w:tcPr>
          <w:p w:rsidR="00622981" w:rsidRPr="0085495B" w:rsidRDefault="00622981" w:rsidP="001241E5">
            <w:pPr>
              <w:ind w:right="-72"/>
              <w:jc w:val="right"/>
              <w:rPr>
                <w:rFonts w:ascii="Arial" w:hAnsi="Arial" w:cs="Arial"/>
                <w:sz w:val="18"/>
                <w:szCs w:val="18"/>
                <w:lang w:val="en-GB"/>
              </w:rPr>
            </w:pPr>
            <w:r w:rsidRPr="0085495B">
              <w:rPr>
                <w:rFonts w:ascii="Arial" w:hAnsi="Arial" w:cs="Arial"/>
                <w:sz w:val="18"/>
                <w:szCs w:val="18"/>
                <w:lang w:val="en-GB"/>
              </w:rPr>
              <w:t>358,208</w:t>
            </w:r>
          </w:p>
        </w:tc>
      </w:tr>
      <w:tr w:rsidR="00813CF1" w:rsidRPr="0085495B" w:rsidTr="00813CF1">
        <w:tc>
          <w:tcPr>
            <w:tcW w:w="3690" w:type="dxa"/>
            <w:vAlign w:val="bottom"/>
          </w:tcPr>
          <w:p w:rsidR="00813CF1" w:rsidRPr="0085495B" w:rsidRDefault="00813CF1" w:rsidP="00622981">
            <w:pPr>
              <w:ind w:left="-98"/>
              <w:rPr>
                <w:rFonts w:ascii="Arial" w:hAnsi="Arial" w:cs="Arial"/>
                <w:sz w:val="18"/>
                <w:szCs w:val="18"/>
              </w:rPr>
            </w:pPr>
          </w:p>
        </w:tc>
        <w:tc>
          <w:tcPr>
            <w:tcW w:w="1440" w:type="dxa"/>
            <w:tcBorders>
              <w:top w:val="single" w:sz="4" w:space="0" w:color="auto"/>
              <w:left w:val="nil"/>
              <w:right w:val="nil"/>
            </w:tcBorders>
            <w:shd w:val="clear" w:color="auto" w:fill="FAFAFA"/>
            <w:vAlign w:val="bottom"/>
          </w:tcPr>
          <w:p w:rsidR="00813CF1" w:rsidRPr="0085495B" w:rsidRDefault="00813CF1" w:rsidP="001241E5">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rsidR="00813CF1" w:rsidRPr="0085495B" w:rsidRDefault="00813CF1" w:rsidP="001241E5">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rsidR="00813CF1" w:rsidRPr="0085495B" w:rsidRDefault="00813CF1" w:rsidP="001241E5">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rsidR="00813CF1" w:rsidRPr="0085495B" w:rsidRDefault="00813CF1" w:rsidP="001241E5">
            <w:pPr>
              <w:ind w:right="-72"/>
              <w:jc w:val="right"/>
              <w:rPr>
                <w:rFonts w:ascii="Arial" w:hAnsi="Arial" w:cs="Arial"/>
                <w:sz w:val="18"/>
                <w:szCs w:val="18"/>
                <w:lang w:val="en-GB"/>
              </w:rPr>
            </w:pPr>
          </w:p>
        </w:tc>
      </w:tr>
      <w:tr w:rsidR="00622981" w:rsidRPr="0085495B" w:rsidTr="00813CF1">
        <w:tc>
          <w:tcPr>
            <w:tcW w:w="3690" w:type="dxa"/>
            <w:vAlign w:val="bottom"/>
          </w:tcPr>
          <w:p w:rsidR="00622981" w:rsidRPr="0085495B" w:rsidRDefault="00622981" w:rsidP="00622981">
            <w:pPr>
              <w:ind w:left="-98"/>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rsidR="00622981" w:rsidRPr="0085495B" w:rsidRDefault="00622981" w:rsidP="001241E5">
            <w:pPr>
              <w:ind w:right="-72"/>
              <w:jc w:val="right"/>
              <w:rPr>
                <w:rFonts w:ascii="Arial" w:hAnsi="Arial" w:cs="Arial"/>
                <w:sz w:val="18"/>
                <w:szCs w:val="18"/>
                <w:lang w:val="en-GB"/>
              </w:rPr>
            </w:pPr>
            <w:r w:rsidRPr="0085495B">
              <w:rPr>
                <w:rFonts w:ascii="Arial" w:hAnsi="Arial" w:cs="Arial"/>
                <w:sz w:val="18"/>
                <w:szCs w:val="18"/>
                <w:lang w:val="en-GB"/>
              </w:rPr>
              <w:t>28,057,808</w:t>
            </w:r>
          </w:p>
        </w:tc>
        <w:tc>
          <w:tcPr>
            <w:tcW w:w="1440" w:type="dxa"/>
            <w:tcBorders>
              <w:left w:val="nil"/>
              <w:bottom w:val="single" w:sz="4" w:space="0" w:color="auto"/>
              <w:right w:val="nil"/>
            </w:tcBorders>
            <w:vAlign w:val="bottom"/>
          </w:tcPr>
          <w:p w:rsidR="00622981" w:rsidRPr="0085495B" w:rsidRDefault="00622981" w:rsidP="001241E5">
            <w:pPr>
              <w:ind w:right="-72"/>
              <w:jc w:val="right"/>
              <w:rPr>
                <w:rFonts w:ascii="Arial" w:hAnsi="Arial" w:cs="Arial"/>
                <w:sz w:val="18"/>
                <w:szCs w:val="18"/>
                <w:cs/>
                <w:lang w:val="en-GB"/>
              </w:rPr>
            </w:pPr>
            <w:r w:rsidRPr="0085495B">
              <w:rPr>
                <w:rFonts w:ascii="Arial" w:hAnsi="Arial" w:cs="Arial"/>
                <w:sz w:val="18"/>
                <w:szCs w:val="18"/>
                <w:lang w:val="en-GB"/>
              </w:rPr>
              <w:t>13,110,382</w:t>
            </w:r>
          </w:p>
        </w:tc>
        <w:tc>
          <w:tcPr>
            <w:tcW w:w="1440" w:type="dxa"/>
            <w:tcBorders>
              <w:left w:val="nil"/>
              <w:bottom w:val="single" w:sz="4" w:space="0" w:color="auto"/>
              <w:right w:val="nil"/>
            </w:tcBorders>
            <w:shd w:val="clear" w:color="auto" w:fill="FAFAFA"/>
            <w:vAlign w:val="bottom"/>
          </w:tcPr>
          <w:p w:rsidR="00622981" w:rsidRPr="0085495B" w:rsidRDefault="00622981" w:rsidP="001241E5">
            <w:pPr>
              <w:ind w:right="-72"/>
              <w:jc w:val="right"/>
              <w:rPr>
                <w:rFonts w:ascii="Arial" w:hAnsi="Arial" w:cs="Arial"/>
                <w:sz w:val="18"/>
                <w:szCs w:val="18"/>
                <w:cs/>
                <w:lang w:val="en-GB"/>
              </w:rPr>
            </w:pPr>
            <w:r w:rsidRPr="0085495B">
              <w:rPr>
                <w:rFonts w:ascii="Arial" w:hAnsi="Arial" w:cs="Arial"/>
                <w:sz w:val="18"/>
                <w:szCs w:val="18"/>
                <w:lang w:val="en-GB"/>
              </w:rPr>
              <w:t>26,824,315</w:t>
            </w:r>
          </w:p>
        </w:tc>
        <w:tc>
          <w:tcPr>
            <w:tcW w:w="1440" w:type="dxa"/>
            <w:tcBorders>
              <w:left w:val="nil"/>
              <w:bottom w:val="single" w:sz="4" w:space="0" w:color="auto"/>
              <w:right w:val="nil"/>
            </w:tcBorders>
            <w:vAlign w:val="bottom"/>
          </w:tcPr>
          <w:p w:rsidR="00622981" w:rsidRPr="0085495B" w:rsidRDefault="00622981" w:rsidP="001241E5">
            <w:pPr>
              <w:ind w:right="-72"/>
              <w:jc w:val="right"/>
              <w:rPr>
                <w:rFonts w:ascii="Arial" w:hAnsi="Arial" w:cs="Arial"/>
                <w:sz w:val="18"/>
                <w:szCs w:val="18"/>
                <w:cs/>
                <w:lang w:val="en-GB"/>
              </w:rPr>
            </w:pPr>
            <w:r w:rsidRPr="0085495B">
              <w:rPr>
                <w:rFonts w:ascii="Arial" w:hAnsi="Arial" w:cs="Arial"/>
                <w:sz w:val="18"/>
                <w:szCs w:val="18"/>
                <w:lang w:val="en-GB"/>
              </w:rPr>
              <w:t>9,993,382</w:t>
            </w:r>
          </w:p>
        </w:tc>
      </w:tr>
    </w:tbl>
    <w:p w:rsidR="00554E24" w:rsidRPr="0085495B" w:rsidRDefault="00554E24" w:rsidP="00554E24">
      <w:pPr>
        <w:ind w:left="540" w:hanging="540"/>
        <w:rPr>
          <w:rFonts w:ascii="Arial" w:hAnsi="Arial" w:cs="Arial"/>
          <w:b/>
          <w:sz w:val="18"/>
          <w:szCs w:val="18"/>
        </w:rPr>
      </w:pPr>
    </w:p>
    <w:p w:rsidR="00554E24" w:rsidRPr="0085495B" w:rsidRDefault="00554E24" w:rsidP="00554E24">
      <w:pPr>
        <w:ind w:left="540" w:hanging="540"/>
        <w:rPr>
          <w:rFonts w:ascii="Arial" w:hAnsi="Arial" w:cs="Arial"/>
          <w:b/>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ind w:left="432" w:hanging="446"/>
              <w:jc w:val="both"/>
              <w:rPr>
                <w:rFonts w:ascii="Arial" w:eastAsia="Arial Unicode MS" w:hAnsi="Arial" w:cs="Arial"/>
                <w:b/>
                <w:bCs/>
                <w:color w:val="FFFFFF" w:themeColor="background1"/>
                <w:sz w:val="18"/>
                <w:szCs w:val="18"/>
                <w:cs/>
                <w:lang w:val="en-GB"/>
              </w:rPr>
            </w:pPr>
            <w:r w:rsidRPr="0085495B">
              <w:rPr>
                <w:rFonts w:ascii="Arial" w:hAnsi="Arial" w:cs="Arial"/>
                <w:b/>
                <w:bCs/>
                <w:color w:val="FFFFFF" w:themeColor="background2"/>
                <w:sz w:val="18"/>
                <w:szCs w:val="18"/>
              </w:rPr>
              <w:t>17</w:t>
            </w:r>
            <w:r w:rsidRPr="0085495B">
              <w:rPr>
                <w:rFonts w:ascii="Arial" w:hAnsi="Arial" w:cs="Arial"/>
                <w:b/>
                <w:bCs/>
                <w:color w:val="FFFFFF" w:themeColor="background2"/>
                <w:sz w:val="18"/>
                <w:szCs w:val="18"/>
              </w:rPr>
              <w:tab/>
              <w:t>Fixed deposits pledged as collateral</w:t>
            </w:r>
          </w:p>
        </w:tc>
      </w:tr>
    </w:tbl>
    <w:p w:rsidR="00554E24" w:rsidRPr="0085495B" w:rsidRDefault="00554E24" w:rsidP="00554E24">
      <w:pPr>
        <w:ind w:right="11"/>
        <w:jc w:val="both"/>
        <w:rPr>
          <w:rFonts w:ascii="Arial" w:hAnsi="Arial" w:cs="Arial"/>
          <w:sz w:val="18"/>
          <w:szCs w:val="18"/>
          <w:lang w:val="en-GB"/>
        </w:rPr>
      </w:pPr>
    </w:p>
    <w:tbl>
      <w:tblPr>
        <w:tblW w:w="9461" w:type="dxa"/>
        <w:tblInd w:w="27" w:type="dxa"/>
        <w:tblLayout w:type="fixed"/>
        <w:tblCellMar>
          <w:left w:w="107" w:type="dxa"/>
          <w:right w:w="107" w:type="dxa"/>
        </w:tblCellMar>
        <w:tblLook w:val="0000" w:firstRow="0" w:lastRow="0" w:firstColumn="0" w:lastColumn="0" w:noHBand="0" w:noVBand="0"/>
      </w:tblPr>
      <w:tblGrid>
        <w:gridCol w:w="3701"/>
        <w:gridCol w:w="1440"/>
        <w:gridCol w:w="1440"/>
        <w:gridCol w:w="1440"/>
        <w:gridCol w:w="1440"/>
      </w:tblGrid>
      <w:tr w:rsidR="00554E24" w:rsidRPr="0085495B" w:rsidTr="00554E24">
        <w:trPr>
          <w:cantSplit/>
        </w:trPr>
        <w:tc>
          <w:tcPr>
            <w:tcW w:w="3701" w:type="dxa"/>
            <w:vAlign w:val="bottom"/>
          </w:tcPr>
          <w:p w:rsidR="00554E24" w:rsidRPr="0085495B" w:rsidRDefault="00554E24" w:rsidP="00554E24">
            <w:pPr>
              <w:ind w:left="-66"/>
              <w:jc w:val="thaiDistribute"/>
              <w:rPr>
                <w:rFonts w:ascii="Arial" w:hAnsi="Arial" w:cs="Arial"/>
                <w:sz w:val="18"/>
                <w:szCs w:val="18"/>
              </w:rPr>
            </w:pPr>
          </w:p>
        </w:tc>
        <w:tc>
          <w:tcPr>
            <w:tcW w:w="2880" w:type="dxa"/>
            <w:gridSpan w:val="2"/>
            <w:tcBorders>
              <w:top w:val="single" w:sz="4" w:space="0" w:color="auto"/>
              <w:bottom w:val="single" w:sz="4" w:space="0" w:color="auto"/>
            </w:tcBorders>
            <w:vAlign w:val="bottom"/>
          </w:tcPr>
          <w:p w:rsidR="00554E24" w:rsidRPr="0085495B" w:rsidRDefault="00554E24" w:rsidP="00554E24">
            <w:pPr>
              <w:tabs>
                <w:tab w:val="left" w:pos="1027"/>
              </w:tabs>
              <w:ind w:right="-72"/>
              <w:jc w:val="center"/>
              <w:rPr>
                <w:rFonts w:ascii="Arial" w:hAnsi="Arial" w:cs="Arial"/>
                <w:b/>
                <w:bCs/>
                <w:sz w:val="18"/>
                <w:szCs w:val="18"/>
                <w:lang w:val="en-GB"/>
              </w:rPr>
            </w:pPr>
            <w:r w:rsidRPr="0085495B">
              <w:rPr>
                <w:rFonts w:ascii="Arial" w:hAnsi="Arial" w:cs="Arial"/>
                <w:b/>
                <w:bCs/>
                <w:sz w:val="18"/>
                <w:szCs w:val="18"/>
                <w:lang w:val="en-GB"/>
              </w:rPr>
              <w:t xml:space="preserve">Consolidated </w:t>
            </w:r>
          </w:p>
          <w:p w:rsidR="00554E24" w:rsidRPr="0085495B" w:rsidRDefault="00554E24" w:rsidP="00554E24">
            <w:pPr>
              <w:tabs>
                <w:tab w:val="left" w:pos="1027"/>
              </w:tabs>
              <w:ind w:right="-72"/>
              <w:jc w:val="center"/>
              <w:rPr>
                <w:rFonts w:ascii="Arial" w:hAnsi="Arial" w:cs="Arial"/>
                <w:b/>
                <w:bCs/>
                <w:sz w:val="18"/>
                <w:szCs w:val="18"/>
              </w:rPr>
            </w:pPr>
            <w:r w:rsidRPr="0085495B">
              <w:rPr>
                <w:rFonts w:ascii="Arial" w:hAnsi="Arial" w:cs="Arial"/>
                <w:b/>
                <w:bCs/>
                <w:sz w:val="18"/>
                <w:szCs w:val="18"/>
                <w:lang w:val="en-GB"/>
              </w:rPr>
              <w:t>financial statements</w:t>
            </w:r>
          </w:p>
        </w:tc>
        <w:tc>
          <w:tcPr>
            <w:tcW w:w="2880" w:type="dxa"/>
            <w:gridSpan w:val="2"/>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8"/>
                <w:szCs w:val="18"/>
                <w:lang w:val="en-GB"/>
              </w:rPr>
            </w:pPr>
            <w:r w:rsidRPr="0085495B">
              <w:rPr>
                <w:rFonts w:ascii="Arial" w:hAnsi="Arial" w:cs="Arial"/>
                <w:b/>
                <w:bCs/>
                <w:sz w:val="18"/>
                <w:szCs w:val="18"/>
                <w:lang w:val="en-GB"/>
              </w:rPr>
              <w:t xml:space="preserve">Separate </w:t>
            </w:r>
          </w:p>
          <w:p w:rsidR="00554E24" w:rsidRPr="0085495B" w:rsidRDefault="00554E24" w:rsidP="00554E24">
            <w:pPr>
              <w:ind w:right="-72"/>
              <w:jc w:val="center"/>
              <w:rPr>
                <w:rFonts w:ascii="Arial" w:hAnsi="Arial" w:cs="Arial"/>
                <w:b/>
                <w:bCs/>
                <w:sz w:val="18"/>
                <w:szCs w:val="18"/>
                <w:cs/>
                <w:lang w:val="th-TH"/>
              </w:rPr>
            </w:pPr>
            <w:r w:rsidRPr="0085495B">
              <w:rPr>
                <w:rFonts w:ascii="Arial" w:hAnsi="Arial" w:cs="Arial"/>
                <w:b/>
                <w:bCs/>
                <w:sz w:val="18"/>
                <w:szCs w:val="18"/>
                <w:lang w:val="en-GB"/>
              </w:rPr>
              <w:t>financial statements</w:t>
            </w:r>
          </w:p>
        </w:tc>
      </w:tr>
      <w:tr w:rsidR="00554E24" w:rsidRPr="0085495B" w:rsidTr="00554E24">
        <w:trPr>
          <w:cantSplit/>
          <w:trHeight w:val="171"/>
        </w:trPr>
        <w:tc>
          <w:tcPr>
            <w:tcW w:w="3701" w:type="dxa"/>
            <w:vAlign w:val="bottom"/>
          </w:tcPr>
          <w:p w:rsidR="00554E24" w:rsidRPr="0085495B" w:rsidRDefault="00554E24" w:rsidP="00554E24">
            <w:pPr>
              <w:ind w:left="-66"/>
              <w:jc w:val="thaiDistribute"/>
              <w:rPr>
                <w:rFonts w:ascii="Arial" w:hAnsi="Arial" w:cs="Arial"/>
                <w:sz w:val="18"/>
                <w:szCs w:val="18"/>
              </w:rPr>
            </w:pP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r>
      <w:tr w:rsidR="00554E24" w:rsidRPr="0085495B" w:rsidTr="00554E24">
        <w:trPr>
          <w:cantSplit/>
          <w:trHeight w:val="118"/>
        </w:trPr>
        <w:tc>
          <w:tcPr>
            <w:tcW w:w="3701" w:type="dxa"/>
            <w:vAlign w:val="bottom"/>
          </w:tcPr>
          <w:p w:rsidR="00554E24" w:rsidRPr="0085495B" w:rsidRDefault="00554E24" w:rsidP="00554E24">
            <w:pPr>
              <w:ind w:left="-66"/>
              <w:jc w:val="thaiDistribute"/>
              <w:rPr>
                <w:rFonts w:ascii="Arial" w:hAnsi="Arial" w:cs="Arial"/>
                <w:sz w:val="18"/>
                <w:szCs w:val="18"/>
              </w:rPr>
            </w:pPr>
          </w:p>
        </w:tc>
        <w:tc>
          <w:tcPr>
            <w:tcW w:w="1440" w:type="dxa"/>
            <w:tcBorders>
              <w:bottom w:val="single" w:sz="4" w:space="0" w:color="auto"/>
            </w:tcBorders>
            <w:vAlign w:val="bottom"/>
          </w:tcPr>
          <w:p w:rsidR="00554E24" w:rsidRPr="0085495B" w:rsidRDefault="00554E24" w:rsidP="00554E24">
            <w:pPr>
              <w:tabs>
                <w:tab w:val="left" w:pos="1027"/>
              </w:tabs>
              <w:ind w:right="-72"/>
              <w:jc w:val="right"/>
              <w:rPr>
                <w:rFonts w:ascii="Arial" w:hAnsi="Arial" w:cs="Arial"/>
                <w:b/>
                <w:bCs/>
                <w:sz w:val="18"/>
                <w:szCs w:val="18"/>
                <w:lang w:val="en-GB"/>
              </w:rPr>
            </w:pPr>
            <w:r w:rsidRPr="0085495B">
              <w:rPr>
                <w:rFonts w:ascii="Arial" w:hAnsi="Arial" w:cs="Arial"/>
                <w:b/>
                <w:bCs/>
                <w:sz w:val="18"/>
                <w:szCs w:val="18"/>
                <w:lang w:val="en-GB"/>
              </w:rPr>
              <w:t>Baht</w:t>
            </w:r>
          </w:p>
        </w:tc>
        <w:tc>
          <w:tcPr>
            <w:tcW w:w="1440" w:type="dxa"/>
            <w:tcBorders>
              <w:bottom w:val="single" w:sz="4" w:space="0" w:color="auto"/>
            </w:tcBorders>
            <w:vAlign w:val="bottom"/>
          </w:tcPr>
          <w:p w:rsidR="00554E24" w:rsidRPr="0085495B" w:rsidRDefault="00554E24" w:rsidP="00554E24">
            <w:pPr>
              <w:tabs>
                <w:tab w:val="left" w:pos="1027"/>
              </w:tabs>
              <w:ind w:right="-72"/>
              <w:jc w:val="right"/>
              <w:rPr>
                <w:rFonts w:ascii="Arial" w:hAnsi="Arial" w:cs="Arial"/>
                <w:b/>
                <w:bCs/>
                <w:sz w:val="18"/>
                <w:szCs w:val="18"/>
                <w:lang w:val="en-GB"/>
              </w:rPr>
            </w:pPr>
            <w:r w:rsidRPr="0085495B">
              <w:rPr>
                <w:rFonts w:ascii="Arial" w:hAnsi="Arial" w:cs="Arial"/>
                <w:b/>
                <w:bCs/>
                <w:sz w:val="18"/>
                <w:szCs w:val="18"/>
                <w:lang w:val="en-GB"/>
              </w:rPr>
              <w:t>Baht</w:t>
            </w:r>
          </w:p>
        </w:tc>
        <w:tc>
          <w:tcPr>
            <w:tcW w:w="1440" w:type="dxa"/>
            <w:tcBorders>
              <w:bottom w:val="single" w:sz="4" w:space="0" w:color="auto"/>
            </w:tcBorders>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85495B">
              <w:rPr>
                <w:rFonts w:ascii="Arial" w:hAnsi="Arial" w:cs="Arial"/>
                <w:b/>
                <w:bCs/>
                <w:sz w:val="18"/>
                <w:szCs w:val="18"/>
                <w:lang w:val="en-GB"/>
              </w:rPr>
              <w:t>Baht</w:t>
            </w:r>
          </w:p>
        </w:tc>
        <w:tc>
          <w:tcPr>
            <w:tcW w:w="1440" w:type="dxa"/>
            <w:tcBorders>
              <w:bottom w:val="single" w:sz="4" w:space="0" w:color="auto"/>
            </w:tcBorders>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85495B">
              <w:rPr>
                <w:rFonts w:ascii="Arial" w:hAnsi="Arial" w:cs="Arial"/>
                <w:b/>
                <w:bCs/>
                <w:sz w:val="18"/>
                <w:szCs w:val="18"/>
                <w:lang w:val="en-GB"/>
              </w:rPr>
              <w:t>Baht</w:t>
            </w:r>
          </w:p>
        </w:tc>
      </w:tr>
      <w:tr w:rsidR="00554E24" w:rsidRPr="0085495B" w:rsidTr="00554E24">
        <w:trPr>
          <w:cantSplit/>
          <w:trHeight w:val="80"/>
        </w:trPr>
        <w:tc>
          <w:tcPr>
            <w:tcW w:w="3701" w:type="dxa"/>
            <w:vAlign w:val="bottom"/>
          </w:tcPr>
          <w:p w:rsidR="00554E24" w:rsidRPr="0085495B" w:rsidRDefault="00554E24" w:rsidP="00554E24">
            <w:pPr>
              <w:ind w:left="-66"/>
              <w:jc w:val="thaiDistribute"/>
              <w:rPr>
                <w:rFonts w:ascii="Arial" w:hAnsi="Arial" w:cs="Arial"/>
                <w:sz w:val="18"/>
                <w:szCs w:val="18"/>
              </w:rPr>
            </w:pPr>
          </w:p>
        </w:tc>
        <w:tc>
          <w:tcPr>
            <w:tcW w:w="1440" w:type="dxa"/>
            <w:tcBorders>
              <w:top w:val="single" w:sz="4" w:space="0" w:color="auto"/>
            </w:tcBorders>
            <w:shd w:val="clear" w:color="auto" w:fill="FAFAFA"/>
            <w:vAlign w:val="bottom"/>
          </w:tcPr>
          <w:p w:rsidR="00554E24" w:rsidRPr="0085495B" w:rsidRDefault="00554E24" w:rsidP="00554E24">
            <w:pPr>
              <w:ind w:left="575"/>
              <w:jc w:val="right"/>
              <w:rPr>
                <w:rFonts w:ascii="Arial" w:hAnsi="Arial" w:cs="Arial"/>
                <w:sz w:val="16"/>
                <w:szCs w:val="16"/>
              </w:rPr>
            </w:pPr>
          </w:p>
        </w:tc>
        <w:tc>
          <w:tcPr>
            <w:tcW w:w="1440" w:type="dxa"/>
            <w:tcBorders>
              <w:top w:val="single" w:sz="4" w:space="0" w:color="auto"/>
            </w:tcBorders>
            <w:vAlign w:val="bottom"/>
          </w:tcPr>
          <w:p w:rsidR="00554E24" w:rsidRPr="0085495B" w:rsidRDefault="00554E24" w:rsidP="00554E24">
            <w:pPr>
              <w:ind w:left="575"/>
              <w:jc w:val="right"/>
              <w:rPr>
                <w:rFonts w:ascii="Arial" w:hAnsi="Arial" w:cs="Arial"/>
                <w:sz w:val="16"/>
                <w:szCs w:val="16"/>
              </w:rPr>
            </w:pPr>
          </w:p>
        </w:tc>
        <w:tc>
          <w:tcPr>
            <w:tcW w:w="1440" w:type="dxa"/>
            <w:tcBorders>
              <w:top w:val="single" w:sz="4" w:space="0" w:color="auto"/>
            </w:tcBorders>
            <w:shd w:val="clear" w:color="auto" w:fill="FAFAFA"/>
            <w:vAlign w:val="bottom"/>
          </w:tcPr>
          <w:p w:rsidR="00554E24" w:rsidRPr="0085495B" w:rsidRDefault="00554E24" w:rsidP="00554E24">
            <w:pPr>
              <w:ind w:left="575"/>
              <w:jc w:val="right"/>
              <w:rPr>
                <w:rFonts w:ascii="Arial" w:hAnsi="Arial" w:cs="Arial"/>
                <w:sz w:val="16"/>
                <w:szCs w:val="16"/>
              </w:rPr>
            </w:pPr>
          </w:p>
        </w:tc>
        <w:tc>
          <w:tcPr>
            <w:tcW w:w="1440" w:type="dxa"/>
            <w:tcBorders>
              <w:top w:val="single" w:sz="4" w:space="0" w:color="auto"/>
            </w:tcBorders>
            <w:vAlign w:val="bottom"/>
          </w:tcPr>
          <w:p w:rsidR="00554E24" w:rsidRPr="0085495B" w:rsidRDefault="00554E24" w:rsidP="00554E24">
            <w:pPr>
              <w:ind w:left="575"/>
              <w:jc w:val="right"/>
              <w:rPr>
                <w:rFonts w:ascii="Arial" w:hAnsi="Arial" w:cs="Arial"/>
                <w:sz w:val="16"/>
                <w:szCs w:val="16"/>
              </w:rPr>
            </w:pPr>
          </w:p>
        </w:tc>
      </w:tr>
      <w:tr w:rsidR="001241E5" w:rsidRPr="0085495B" w:rsidTr="001241E5">
        <w:trPr>
          <w:cantSplit/>
        </w:trPr>
        <w:tc>
          <w:tcPr>
            <w:tcW w:w="3701" w:type="dxa"/>
            <w:vAlign w:val="bottom"/>
          </w:tcPr>
          <w:p w:rsidR="001241E5" w:rsidRPr="0085495B" w:rsidRDefault="001241E5" w:rsidP="001241E5">
            <w:pPr>
              <w:ind w:left="-101"/>
              <w:rPr>
                <w:rFonts w:ascii="Arial" w:eastAsia="Times New Roman" w:hAnsi="Arial" w:cs="Arial"/>
                <w:sz w:val="18"/>
                <w:szCs w:val="18"/>
                <w:cs/>
                <w:lang w:val="th-TH"/>
              </w:rPr>
            </w:pPr>
            <w:r w:rsidRPr="0085495B">
              <w:rPr>
                <w:rFonts w:ascii="Arial" w:hAnsi="Arial" w:cs="Arial"/>
                <w:sz w:val="18"/>
                <w:szCs w:val="18"/>
                <w:lang w:val="en-GB"/>
              </w:rPr>
              <w:t>Fixed deposits</w:t>
            </w:r>
          </w:p>
        </w:tc>
        <w:tc>
          <w:tcPr>
            <w:tcW w:w="1440" w:type="dxa"/>
            <w:tcBorders>
              <w:top w:val="nil"/>
              <w:left w:val="nil"/>
              <w:bottom w:val="single" w:sz="4" w:space="0" w:color="auto"/>
              <w:right w:val="nil"/>
            </w:tcBorders>
            <w:shd w:val="clear" w:color="auto" w:fill="FAFAFA"/>
            <w:vAlign w:val="bottom"/>
          </w:tcPr>
          <w:p w:rsidR="001241E5" w:rsidRPr="0085495B" w:rsidRDefault="001241E5" w:rsidP="001241E5">
            <w:pPr>
              <w:ind w:right="-72"/>
              <w:jc w:val="right"/>
              <w:rPr>
                <w:rFonts w:ascii="Arial" w:hAnsi="Arial" w:cs="Arial"/>
                <w:sz w:val="18"/>
                <w:szCs w:val="18"/>
                <w:lang w:val="en-GB"/>
              </w:rPr>
            </w:pPr>
            <w:r w:rsidRPr="0085495B">
              <w:rPr>
                <w:rFonts w:ascii="Arial" w:hAnsi="Arial" w:cs="Arial"/>
                <w:sz w:val="18"/>
                <w:szCs w:val="18"/>
                <w:lang w:val="en-GB"/>
              </w:rPr>
              <w:t>275,415,097</w:t>
            </w:r>
          </w:p>
        </w:tc>
        <w:tc>
          <w:tcPr>
            <w:tcW w:w="1440" w:type="dxa"/>
            <w:tcBorders>
              <w:top w:val="nil"/>
              <w:left w:val="nil"/>
              <w:bottom w:val="single" w:sz="4" w:space="0" w:color="auto"/>
              <w:right w:val="nil"/>
            </w:tcBorders>
            <w:vAlign w:val="bottom"/>
          </w:tcPr>
          <w:p w:rsidR="001241E5" w:rsidRPr="0085495B" w:rsidRDefault="001241E5" w:rsidP="001241E5">
            <w:pPr>
              <w:ind w:right="-72"/>
              <w:jc w:val="right"/>
              <w:rPr>
                <w:rFonts w:ascii="Arial" w:hAnsi="Arial" w:cs="Arial"/>
                <w:sz w:val="18"/>
                <w:szCs w:val="18"/>
                <w:lang w:val="en-GB"/>
              </w:rPr>
            </w:pPr>
            <w:r w:rsidRPr="0085495B">
              <w:rPr>
                <w:rFonts w:ascii="Arial" w:hAnsi="Arial" w:cs="Arial"/>
                <w:sz w:val="18"/>
                <w:szCs w:val="18"/>
                <w:lang w:val="en-GB"/>
              </w:rPr>
              <w:t>185,900,000</w:t>
            </w:r>
          </w:p>
        </w:tc>
        <w:tc>
          <w:tcPr>
            <w:tcW w:w="1440" w:type="dxa"/>
            <w:tcBorders>
              <w:top w:val="nil"/>
              <w:left w:val="nil"/>
              <w:bottom w:val="single" w:sz="4" w:space="0" w:color="auto"/>
              <w:right w:val="nil"/>
            </w:tcBorders>
            <w:shd w:val="clear" w:color="auto" w:fill="FAFAFA"/>
            <w:vAlign w:val="bottom"/>
          </w:tcPr>
          <w:p w:rsidR="001241E5" w:rsidRPr="0085495B" w:rsidRDefault="001241E5" w:rsidP="001241E5">
            <w:pPr>
              <w:ind w:right="-72"/>
              <w:jc w:val="right"/>
              <w:rPr>
                <w:rFonts w:ascii="Arial" w:hAnsi="Arial" w:cs="Arial"/>
                <w:sz w:val="18"/>
                <w:szCs w:val="18"/>
                <w:lang w:val="en-GB"/>
              </w:rPr>
            </w:pPr>
            <w:r w:rsidRPr="0085495B">
              <w:rPr>
                <w:rFonts w:ascii="Arial" w:hAnsi="Arial" w:cs="Arial"/>
                <w:sz w:val="18"/>
                <w:szCs w:val="18"/>
                <w:lang w:val="en-GB"/>
              </w:rPr>
              <w:t>275,415,097</w:t>
            </w:r>
          </w:p>
        </w:tc>
        <w:tc>
          <w:tcPr>
            <w:tcW w:w="1440" w:type="dxa"/>
            <w:tcBorders>
              <w:top w:val="nil"/>
              <w:left w:val="nil"/>
              <w:bottom w:val="single" w:sz="4" w:space="0" w:color="auto"/>
              <w:right w:val="nil"/>
            </w:tcBorders>
            <w:vAlign w:val="bottom"/>
          </w:tcPr>
          <w:p w:rsidR="001241E5" w:rsidRPr="0085495B" w:rsidRDefault="001241E5" w:rsidP="001241E5">
            <w:pPr>
              <w:ind w:right="-72"/>
              <w:jc w:val="right"/>
              <w:rPr>
                <w:rFonts w:ascii="Arial" w:hAnsi="Arial" w:cs="Arial"/>
                <w:sz w:val="18"/>
                <w:szCs w:val="18"/>
                <w:lang w:val="en-GB"/>
              </w:rPr>
            </w:pPr>
            <w:r w:rsidRPr="0085495B">
              <w:rPr>
                <w:rFonts w:ascii="Arial" w:hAnsi="Arial" w:cs="Arial"/>
                <w:sz w:val="18"/>
                <w:szCs w:val="18"/>
                <w:lang w:val="en-GB"/>
              </w:rPr>
              <w:t>185,900,000</w:t>
            </w:r>
          </w:p>
        </w:tc>
      </w:tr>
    </w:tbl>
    <w:p w:rsidR="00554E24" w:rsidRPr="0085495B" w:rsidRDefault="00554E24" w:rsidP="00554E24">
      <w:pPr>
        <w:rPr>
          <w:rFonts w:ascii="Arial" w:hAnsi="Arial" w:cs="Arial"/>
          <w:sz w:val="18"/>
          <w:szCs w:val="18"/>
          <w:lang w:val="en-GB"/>
        </w:rPr>
      </w:pPr>
    </w:p>
    <w:p w:rsidR="00554E24" w:rsidRPr="0085495B" w:rsidRDefault="00554E24" w:rsidP="00554E24">
      <w:pPr>
        <w:jc w:val="thaiDistribute"/>
        <w:rPr>
          <w:rFonts w:ascii="Arial" w:eastAsia="Times New Roman" w:hAnsi="Arial" w:cs="Arial"/>
          <w:sz w:val="18"/>
          <w:szCs w:val="18"/>
          <w:lang w:val="en-GB"/>
        </w:rPr>
      </w:pPr>
      <w:r w:rsidRPr="0085495B">
        <w:rPr>
          <w:rFonts w:ascii="Arial" w:eastAsia="Times New Roman" w:hAnsi="Arial" w:cs="Arial"/>
          <w:sz w:val="18"/>
          <w:szCs w:val="18"/>
          <w:lang w:val="en-GB"/>
        </w:rPr>
        <w:t xml:space="preserve">As at </w:t>
      </w:r>
      <w:r w:rsidRPr="0085495B">
        <w:rPr>
          <w:rFonts w:ascii="Arial" w:eastAsia="Times New Roman" w:hAnsi="Arial" w:cs="Arial"/>
          <w:sz w:val="18"/>
          <w:szCs w:val="18"/>
        </w:rPr>
        <w:t>31</w:t>
      </w:r>
      <w:r w:rsidRPr="0085495B">
        <w:rPr>
          <w:rFonts w:ascii="Arial" w:eastAsia="Times New Roman" w:hAnsi="Arial" w:cs="Arial"/>
          <w:sz w:val="18"/>
          <w:szCs w:val="18"/>
          <w:lang w:val="en-GB"/>
        </w:rPr>
        <w:t xml:space="preserve"> December </w:t>
      </w:r>
      <w:r w:rsidRPr="0085495B">
        <w:rPr>
          <w:rFonts w:ascii="Arial" w:eastAsia="Times New Roman" w:hAnsi="Arial" w:cs="Arial"/>
          <w:sz w:val="18"/>
          <w:szCs w:val="18"/>
        </w:rPr>
        <w:t>2020</w:t>
      </w:r>
      <w:r w:rsidRPr="0085495B">
        <w:rPr>
          <w:rFonts w:ascii="Arial" w:eastAsia="Times New Roman" w:hAnsi="Arial" w:cs="Arial"/>
          <w:sz w:val="18"/>
          <w:szCs w:val="18"/>
          <w:cs/>
        </w:rPr>
        <w:t xml:space="preserve"> </w:t>
      </w:r>
      <w:r w:rsidRPr="0085495B">
        <w:rPr>
          <w:rFonts w:ascii="Arial" w:eastAsia="Times New Roman" w:hAnsi="Arial" w:cs="Arial"/>
          <w:sz w:val="18"/>
          <w:szCs w:val="18"/>
        </w:rPr>
        <w:t>and 2019</w:t>
      </w:r>
      <w:r w:rsidRPr="0085495B">
        <w:rPr>
          <w:rFonts w:ascii="Arial" w:eastAsia="Times New Roman" w:hAnsi="Arial" w:cs="Arial"/>
          <w:sz w:val="18"/>
          <w:szCs w:val="18"/>
          <w:lang w:val="en-GB"/>
        </w:rPr>
        <w:t xml:space="preserve">, the Group </w:t>
      </w:r>
      <w:r w:rsidR="00097619">
        <w:rPr>
          <w:rFonts w:ascii="Arial" w:eastAsia="Times New Roman" w:hAnsi="Arial" w:cs="Arial"/>
          <w:sz w:val="18"/>
          <w:szCs w:val="18"/>
          <w:lang w:val="en-GB"/>
        </w:rPr>
        <w:t>has</w:t>
      </w:r>
      <w:r w:rsidRPr="0085495B">
        <w:rPr>
          <w:rFonts w:ascii="Arial" w:hAnsi="Arial" w:cs="Arial"/>
          <w:sz w:val="18"/>
          <w:szCs w:val="18"/>
        </w:rPr>
        <w:t xml:space="preserve"> fixed deposit bank accounts with local financial institutions</w:t>
      </w:r>
      <w:r w:rsidRPr="0085495B">
        <w:rPr>
          <w:rFonts w:ascii="Arial" w:eastAsia="Times New Roman" w:hAnsi="Arial" w:cs="Arial"/>
          <w:sz w:val="18"/>
          <w:szCs w:val="18"/>
          <w:lang w:val="en-GB"/>
        </w:rPr>
        <w:t xml:space="preserve"> pledged as collateral for credit limit of letter of</w:t>
      </w:r>
      <w:r w:rsidR="00AB448D">
        <w:rPr>
          <w:rFonts w:ascii="Arial" w:eastAsia="Times New Roman" w:hAnsi="Arial" w:cstheme="minorBidi" w:hint="cs"/>
          <w:sz w:val="18"/>
          <w:szCs w:val="18"/>
          <w:cs/>
          <w:lang w:val="en-GB"/>
        </w:rPr>
        <w:t xml:space="preserve"> </w:t>
      </w:r>
      <w:r w:rsidR="00AB448D">
        <w:rPr>
          <w:rFonts w:ascii="Arial" w:eastAsia="Times New Roman" w:hAnsi="Arial" w:cstheme="minorBidi"/>
          <w:sz w:val="18"/>
          <w:szCs w:val="18"/>
          <w:lang w:val="en-GB"/>
        </w:rPr>
        <w:t>bank borrowings and</w:t>
      </w:r>
      <w:r w:rsidRPr="0085495B">
        <w:rPr>
          <w:rFonts w:ascii="Arial" w:eastAsia="Times New Roman" w:hAnsi="Arial" w:cs="Arial"/>
          <w:sz w:val="18"/>
          <w:szCs w:val="18"/>
          <w:lang w:val="en-GB"/>
        </w:rPr>
        <w:t xml:space="preserve"> credit</w:t>
      </w:r>
      <w:r w:rsidRPr="0085495B">
        <w:rPr>
          <w:rFonts w:ascii="Arial" w:eastAsia="Times New Roman" w:hAnsi="Arial" w:cs="Arial"/>
          <w:sz w:val="18"/>
          <w:szCs w:val="22"/>
          <w:lang w:val="en-GB"/>
        </w:rPr>
        <w:t>s that were issued to sellers</w:t>
      </w:r>
      <w:r w:rsidRPr="0085495B">
        <w:rPr>
          <w:rFonts w:ascii="Arial" w:eastAsia="Times New Roman" w:hAnsi="Arial" w:cs="Arial"/>
          <w:sz w:val="18"/>
          <w:szCs w:val="18"/>
          <w:lang w:val="en-GB"/>
        </w:rPr>
        <w:t xml:space="preserve"> and bank guarantees that were issued to customers for projects which have been granted by such financial institutions.</w:t>
      </w:r>
    </w:p>
    <w:p w:rsidR="00554E24" w:rsidRPr="0085495B" w:rsidRDefault="00554E24" w:rsidP="00554E24">
      <w:pPr>
        <w:contextualSpacing/>
        <w:jc w:val="thaiDistribute"/>
        <w:rPr>
          <w:rFonts w:ascii="Arial" w:eastAsiaTheme="minorHAnsi" w:hAnsi="Arial" w:cs="Arial"/>
          <w:sz w:val="18"/>
          <w:szCs w:val="18"/>
          <w:lang w:val="en-GB"/>
        </w:rPr>
      </w:pPr>
    </w:p>
    <w:p w:rsidR="00554E24" w:rsidRPr="0085495B" w:rsidRDefault="00554E24" w:rsidP="00554E24">
      <w:pPr>
        <w:spacing w:after="160"/>
        <w:rPr>
          <w:rFonts w:ascii="Arial" w:hAnsi="Arial" w:cs="Arial"/>
          <w:sz w:val="18"/>
          <w:szCs w:val="18"/>
        </w:rPr>
      </w:pPr>
    </w:p>
    <w:p w:rsidR="00554E24" w:rsidRPr="0085495B" w:rsidRDefault="00554E24" w:rsidP="00554E24">
      <w:pPr>
        <w:rPr>
          <w:rFonts w:ascii="Arial" w:hAnsi="Arial" w:cs="Arial"/>
          <w:sz w:val="18"/>
          <w:szCs w:val="18"/>
        </w:rPr>
        <w:sectPr w:rsidR="00554E24" w:rsidRPr="0085495B" w:rsidSect="002E7653">
          <w:headerReference w:type="default" r:id="rId10"/>
          <w:footerReference w:type="default" r:id="rId11"/>
          <w:pgSz w:w="11909" w:h="16834" w:code="9"/>
          <w:pgMar w:top="1440" w:right="720" w:bottom="720" w:left="1728" w:header="706" w:footer="706" w:gutter="0"/>
          <w:cols w:space="720"/>
          <w:docGrid w:linePitch="360"/>
        </w:sectPr>
      </w:pPr>
    </w:p>
    <w:p w:rsidR="00554E24" w:rsidRPr="0085495B" w:rsidRDefault="00554E24" w:rsidP="00554E24">
      <w:pPr>
        <w:ind w:left="540" w:hanging="540"/>
        <w:rPr>
          <w:rFonts w:ascii="Arial" w:hAnsi="Arial" w:cs="Arial"/>
          <w:b/>
          <w:sz w:val="18"/>
          <w:szCs w:val="18"/>
        </w:rPr>
      </w:pPr>
    </w:p>
    <w:tbl>
      <w:tblPr>
        <w:tblW w:w="15404" w:type="dxa"/>
        <w:tblInd w:w="-5" w:type="dxa"/>
        <w:shd w:val="clear" w:color="auto" w:fill="DC6900" w:themeFill="text2"/>
        <w:tblLook w:val="04A0" w:firstRow="1" w:lastRow="0" w:firstColumn="1" w:lastColumn="0" w:noHBand="0" w:noVBand="1"/>
      </w:tblPr>
      <w:tblGrid>
        <w:gridCol w:w="15404"/>
      </w:tblGrid>
      <w:tr w:rsidR="00554E24" w:rsidRPr="0085495B" w:rsidTr="00554E24">
        <w:trPr>
          <w:trHeight w:val="386"/>
        </w:trPr>
        <w:tc>
          <w:tcPr>
            <w:tcW w:w="15404" w:type="dxa"/>
            <w:shd w:val="clear" w:color="auto" w:fill="FFA543"/>
            <w:vAlign w:val="center"/>
          </w:tcPr>
          <w:p w:rsidR="00554E24" w:rsidRPr="0085495B" w:rsidRDefault="00554E24" w:rsidP="00554E24">
            <w:pPr>
              <w:ind w:left="432" w:hanging="446"/>
              <w:jc w:val="both"/>
              <w:rPr>
                <w:rFonts w:ascii="Arial" w:eastAsia="Arial Unicode MS" w:hAnsi="Arial" w:cs="Arial"/>
                <w:b/>
                <w:bCs/>
                <w:color w:val="FFFFFF" w:themeColor="background1"/>
                <w:sz w:val="18"/>
                <w:szCs w:val="18"/>
                <w:cs/>
                <w:lang w:val="en-GB"/>
              </w:rPr>
            </w:pPr>
            <w:r w:rsidRPr="0085495B">
              <w:rPr>
                <w:rFonts w:ascii="Arial" w:hAnsi="Arial" w:cs="Arial"/>
                <w:b/>
                <w:bCs/>
                <w:color w:val="FFFFFF" w:themeColor="background2"/>
                <w:sz w:val="18"/>
                <w:szCs w:val="18"/>
              </w:rPr>
              <w:t>1</w:t>
            </w:r>
            <w:r w:rsidRPr="0085495B">
              <w:rPr>
                <w:rFonts w:ascii="Arial" w:hAnsi="Arial" w:cs="Arial"/>
                <w:b/>
                <w:bCs/>
                <w:color w:val="FFFFFF" w:themeColor="background2"/>
                <w:sz w:val="18"/>
                <w:szCs w:val="18"/>
                <w:lang w:val="en-GB"/>
              </w:rPr>
              <w:t>8</w:t>
            </w:r>
            <w:r w:rsidRPr="0085495B">
              <w:rPr>
                <w:rFonts w:ascii="Arial" w:hAnsi="Arial" w:cs="Arial"/>
                <w:b/>
                <w:bCs/>
                <w:color w:val="FFFFFF" w:themeColor="background2"/>
                <w:sz w:val="18"/>
                <w:szCs w:val="18"/>
              </w:rPr>
              <w:tab/>
              <w:t>Investments in subsidiaries</w:t>
            </w:r>
          </w:p>
        </w:tc>
      </w:tr>
    </w:tbl>
    <w:p w:rsidR="00554E24" w:rsidRPr="0085495B" w:rsidRDefault="00554E24" w:rsidP="00554E24">
      <w:pPr>
        <w:jc w:val="thaiDistribute"/>
        <w:rPr>
          <w:rFonts w:ascii="Arial" w:eastAsia="Times New Roman" w:hAnsi="Arial" w:cs="Arial"/>
          <w:spacing w:val="-4"/>
          <w:sz w:val="18"/>
          <w:szCs w:val="18"/>
          <w:lang w:val="en-GB"/>
        </w:rPr>
      </w:pPr>
    </w:p>
    <w:p w:rsidR="00554E24" w:rsidRPr="0085495B" w:rsidRDefault="00554E24" w:rsidP="00554E24">
      <w:pPr>
        <w:jc w:val="thaiDistribute"/>
        <w:rPr>
          <w:rFonts w:ascii="Arial" w:eastAsia="Times New Roman" w:hAnsi="Arial" w:cs="Arial"/>
          <w:spacing w:val="-4"/>
          <w:sz w:val="18"/>
          <w:szCs w:val="18"/>
          <w:lang w:val="en-GB"/>
        </w:rPr>
      </w:pPr>
      <w:r w:rsidRPr="0085495B">
        <w:rPr>
          <w:rFonts w:ascii="Arial" w:eastAsia="Times New Roman" w:hAnsi="Arial" w:cs="Arial"/>
          <w:spacing w:val="-4"/>
          <w:sz w:val="18"/>
          <w:szCs w:val="22"/>
          <w:lang w:val="en-GB"/>
        </w:rPr>
        <w:t>A</w:t>
      </w:r>
      <w:r w:rsidRPr="0085495B">
        <w:rPr>
          <w:rFonts w:ascii="Arial" w:eastAsia="Times New Roman" w:hAnsi="Arial" w:cs="Arial"/>
          <w:spacing w:val="-4"/>
          <w:sz w:val="18"/>
          <w:szCs w:val="18"/>
          <w:lang w:val="en-GB"/>
        </w:rPr>
        <w:t>s at 31 December 2020, the subsidiaries included in consolidated financial statements have only ordinary shares in which the Group directly holds those shares. The proportion of ownership interests held by the Group is equal to voting rights in subsidiaries held by the Group.</w:t>
      </w:r>
    </w:p>
    <w:p w:rsidR="00554E24" w:rsidRPr="0085495B" w:rsidRDefault="00554E24" w:rsidP="00554E24">
      <w:pPr>
        <w:jc w:val="thaiDistribute"/>
        <w:rPr>
          <w:rFonts w:ascii="Arial" w:eastAsia="Times New Roman" w:hAnsi="Arial" w:cs="Arial"/>
          <w:spacing w:val="-4"/>
          <w:sz w:val="18"/>
          <w:szCs w:val="18"/>
          <w:lang w:val="en-GB"/>
        </w:rPr>
      </w:pPr>
    </w:p>
    <w:tbl>
      <w:tblPr>
        <w:tblW w:w="15381" w:type="dxa"/>
        <w:tblInd w:w="18" w:type="dxa"/>
        <w:tblLayout w:type="fixed"/>
        <w:tblLook w:val="01E0" w:firstRow="1" w:lastRow="1" w:firstColumn="1" w:lastColumn="1" w:noHBand="0" w:noVBand="0"/>
      </w:tblPr>
      <w:tblGrid>
        <w:gridCol w:w="2952"/>
        <w:gridCol w:w="1620"/>
        <w:gridCol w:w="3297"/>
        <w:gridCol w:w="1275"/>
        <w:gridCol w:w="1276"/>
        <w:gridCol w:w="1134"/>
        <w:gridCol w:w="1276"/>
        <w:gridCol w:w="1276"/>
        <w:gridCol w:w="1275"/>
      </w:tblGrid>
      <w:tr w:rsidR="00CC2227" w:rsidRPr="0085495B" w:rsidTr="00303B57">
        <w:trPr>
          <w:trHeight w:val="20"/>
        </w:trPr>
        <w:tc>
          <w:tcPr>
            <w:tcW w:w="2952" w:type="dxa"/>
            <w:tcBorders>
              <w:top w:val="single" w:sz="4" w:space="0" w:color="auto"/>
            </w:tcBorders>
            <w:vAlign w:val="bottom"/>
          </w:tcPr>
          <w:p w:rsidR="00CC2227" w:rsidRPr="0085495B" w:rsidRDefault="00CC2227" w:rsidP="00554E24">
            <w:pPr>
              <w:ind w:left="-110" w:right="-72"/>
              <w:rPr>
                <w:rFonts w:ascii="Arial" w:hAnsi="Arial" w:cs="Arial"/>
                <w:b/>
                <w:bCs/>
                <w:sz w:val="18"/>
                <w:szCs w:val="18"/>
                <w:cs/>
              </w:rPr>
            </w:pPr>
          </w:p>
        </w:tc>
        <w:tc>
          <w:tcPr>
            <w:tcW w:w="1620" w:type="dxa"/>
            <w:tcBorders>
              <w:top w:val="single" w:sz="4" w:space="0" w:color="auto"/>
            </w:tcBorders>
            <w:vAlign w:val="bottom"/>
          </w:tcPr>
          <w:p w:rsidR="00CC2227" w:rsidRPr="0085495B" w:rsidRDefault="00CC2227" w:rsidP="00554E24">
            <w:pPr>
              <w:ind w:right="-72"/>
              <w:jc w:val="center"/>
              <w:rPr>
                <w:rFonts w:ascii="Arial" w:hAnsi="Arial" w:cs="Arial"/>
                <w:b/>
                <w:bCs/>
                <w:sz w:val="18"/>
                <w:szCs w:val="18"/>
                <w:lang w:val="en-GB"/>
              </w:rPr>
            </w:pPr>
            <w:r w:rsidRPr="0085495B">
              <w:rPr>
                <w:rFonts w:ascii="Arial" w:hAnsi="Arial" w:cs="Arial"/>
                <w:b/>
                <w:bCs/>
                <w:sz w:val="18"/>
                <w:szCs w:val="18"/>
                <w:lang w:val="en-GB"/>
              </w:rPr>
              <w:t>Countries of</w:t>
            </w:r>
            <w:r w:rsidRPr="0085495B">
              <w:rPr>
                <w:rFonts w:ascii="Arial" w:hAnsi="Arial" w:cs="Arial"/>
                <w:sz w:val="18"/>
                <w:szCs w:val="18"/>
              </w:rPr>
              <w:t xml:space="preserve"> </w:t>
            </w:r>
            <w:r w:rsidRPr="0085495B">
              <w:rPr>
                <w:rFonts w:ascii="Arial" w:hAnsi="Arial" w:cs="Arial"/>
                <w:b/>
                <w:bCs/>
                <w:sz w:val="18"/>
                <w:szCs w:val="18"/>
                <w:lang w:val="en-GB"/>
              </w:rPr>
              <w:t>incorporation/</w:t>
            </w:r>
          </w:p>
        </w:tc>
        <w:tc>
          <w:tcPr>
            <w:tcW w:w="3297" w:type="dxa"/>
            <w:tcBorders>
              <w:top w:val="single" w:sz="4" w:space="0" w:color="auto"/>
            </w:tcBorders>
            <w:vAlign w:val="bottom"/>
          </w:tcPr>
          <w:p w:rsidR="00CC2227" w:rsidRPr="0085495B" w:rsidDel="00D96663" w:rsidRDefault="00CC2227" w:rsidP="00554E24">
            <w:pPr>
              <w:ind w:right="-72"/>
              <w:jc w:val="center"/>
              <w:rPr>
                <w:rFonts w:ascii="Arial" w:hAnsi="Arial" w:cs="Arial"/>
                <w:b/>
                <w:bCs/>
                <w:sz w:val="18"/>
                <w:szCs w:val="18"/>
              </w:rPr>
            </w:pPr>
          </w:p>
        </w:tc>
        <w:tc>
          <w:tcPr>
            <w:tcW w:w="2551" w:type="dxa"/>
            <w:gridSpan w:val="2"/>
            <w:tcBorders>
              <w:top w:val="single" w:sz="4" w:space="0" w:color="auto"/>
              <w:bottom w:val="single" w:sz="4" w:space="0" w:color="auto"/>
            </w:tcBorders>
            <w:vAlign w:val="bottom"/>
          </w:tcPr>
          <w:p w:rsidR="00CC2227" w:rsidRPr="0085495B" w:rsidRDefault="00CC2227" w:rsidP="00554E24">
            <w:pPr>
              <w:ind w:right="-72"/>
              <w:jc w:val="center"/>
              <w:rPr>
                <w:rFonts w:ascii="Arial" w:hAnsi="Arial" w:cs="Arial"/>
                <w:b/>
                <w:bCs/>
                <w:sz w:val="18"/>
                <w:szCs w:val="18"/>
              </w:rPr>
            </w:pPr>
            <w:r w:rsidRPr="0085495B">
              <w:rPr>
                <w:rFonts w:ascii="Arial" w:hAnsi="Arial" w:cs="Arial"/>
                <w:b/>
                <w:bCs/>
                <w:sz w:val="18"/>
                <w:szCs w:val="18"/>
                <w:lang w:val="en-GB"/>
              </w:rPr>
              <w:t xml:space="preserve">Ownership interests </w:t>
            </w:r>
            <w:r w:rsidRPr="0085495B">
              <w:rPr>
                <w:rFonts w:ascii="Arial" w:hAnsi="Arial" w:cs="Arial"/>
                <w:b/>
                <w:bCs/>
                <w:sz w:val="18"/>
                <w:szCs w:val="18"/>
                <w:lang w:val="en-GB"/>
              </w:rPr>
              <w:br/>
              <w:t>held by the Company and the Group and (%)</w:t>
            </w:r>
          </w:p>
        </w:tc>
        <w:tc>
          <w:tcPr>
            <w:tcW w:w="2410" w:type="dxa"/>
            <w:gridSpan w:val="2"/>
            <w:tcBorders>
              <w:top w:val="single" w:sz="4" w:space="0" w:color="auto"/>
              <w:bottom w:val="single" w:sz="4" w:space="0" w:color="auto"/>
            </w:tcBorders>
            <w:vAlign w:val="bottom"/>
          </w:tcPr>
          <w:p w:rsidR="00CC2227" w:rsidRPr="0085495B" w:rsidRDefault="00CC2227" w:rsidP="00097619">
            <w:pPr>
              <w:ind w:right="-72"/>
              <w:jc w:val="center"/>
              <w:rPr>
                <w:rFonts w:ascii="Arial" w:hAnsi="Arial" w:cs="Arial"/>
                <w:b/>
                <w:bCs/>
                <w:sz w:val="18"/>
                <w:szCs w:val="18"/>
              </w:rPr>
            </w:pPr>
            <w:r w:rsidRPr="0085495B">
              <w:rPr>
                <w:rFonts w:ascii="Arial" w:hAnsi="Arial" w:cs="Arial"/>
                <w:b/>
                <w:bCs/>
                <w:sz w:val="18"/>
                <w:szCs w:val="18"/>
                <w:lang w:val="en-GB"/>
              </w:rPr>
              <w:t>Ownership interests held by non-controlling Interest (%)</w:t>
            </w:r>
          </w:p>
        </w:tc>
        <w:tc>
          <w:tcPr>
            <w:tcW w:w="2551" w:type="dxa"/>
            <w:gridSpan w:val="2"/>
            <w:tcBorders>
              <w:top w:val="single" w:sz="4" w:space="0" w:color="auto"/>
              <w:bottom w:val="single" w:sz="4" w:space="0" w:color="auto"/>
            </w:tcBorders>
          </w:tcPr>
          <w:p w:rsidR="00EA5179" w:rsidRDefault="00EA5179" w:rsidP="00554E24">
            <w:pPr>
              <w:ind w:right="-72"/>
              <w:jc w:val="center"/>
              <w:rPr>
                <w:rFonts w:ascii="Arial" w:hAnsi="Arial" w:cstheme="minorBidi"/>
                <w:b/>
                <w:bCs/>
                <w:sz w:val="18"/>
                <w:szCs w:val="18"/>
                <w:lang w:val="en-GB"/>
              </w:rPr>
            </w:pPr>
          </w:p>
          <w:p w:rsidR="00CC2227" w:rsidRDefault="00CC2227" w:rsidP="00554E24">
            <w:pPr>
              <w:ind w:right="-72"/>
              <w:jc w:val="center"/>
              <w:rPr>
                <w:rFonts w:ascii="Arial" w:hAnsi="Arial" w:cstheme="minorBidi"/>
                <w:b/>
                <w:bCs/>
                <w:sz w:val="18"/>
                <w:szCs w:val="18"/>
                <w:lang w:val="en-GB"/>
              </w:rPr>
            </w:pPr>
            <w:r>
              <w:rPr>
                <w:rFonts w:ascii="Arial" w:hAnsi="Arial" w:cstheme="minorBidi"/>
                <w:b/>
                <w:bCs/>
                <w:sz w:val="18"/>
                <w:szCs w:val="18"/>
                <w:lang w:val="en-GB"/>
              </w:rPr>
              <w:t>Cost value</w:t>
            </w:r>
          </w:p>
          <w:p w:rsidR="00EA5179" w:rsidRPr="0085495B" w:rsidRDefault="00EA5179" w:rsidP="00554E24">
            <w:pPr>
              <w:ind w:right="-72"/>
              <w:jc w:val="center"/>
              <w:rPr>
                <w:rFonts w:ascii="Arial" w:hAnsi="Arial" w:cs="Arial"/>
                <w:b/>
                <w:bCs/>
                <w:sz w:val="18"/>
                <w:szCs w:val="18"/>
                <w:lang w:val="en-GB"/>
              </w:rPr>
            </w:pPr>
            <w:r>
              <w:rPr>
                <w:rFonts w:ascii="Arial" w:hAnsi="Arial" w:cstheme="minorBidi"/>
                <w:b/>
                <w:bCs/>
                <w:sz w:val="18"/>
                <w:szCs w:val="18"/>
                <w:lang w:val="en-GB"/>
              </w:rPr>
              <w:t>(Baht)</w:t>
            </w:r>
          </w:p>
        </w:tc>
      </w:tr>
      <w:tr w:rsidR="00097619" w:rsidRPr="0085495B" w:rsidTr="00303B57">
        <w:trPr>
          <w:trHeight w:val="20"/>
        </w:trPr>
        <w:tc>
          <w:tcPr>
            <w:tcW w:w="2952" w:type="dxa"/>
            <w:tcBorders>
              <w:bottom w:val="single" w:sz="4" w:space="0" w:color="auto"/>
            </w:tcBorders>
            <w:vAlign w:val="bottom"/>
          </w:tcPr>
          <w:p w:rsidR="00097619" w:rsidRPr="0085495B" w:rsidRDefault="00097619" w:rsidP="00554E24">
            <w:pPr>
              <w:ind w:left="-110" w:right="-72"/>
              <w:jc w:val="center"/>
              <w:rPr>
                <w:rFonts w:ascii="Arial" w:hAnsi="Arial" w:cs="Arial"/>
                <w:b/>
                <w:bCs/>
                <w:sz w:val="18"/>
                <w:szCs w:val="18"/>
                <w:cs/>
                <w:lang w:val="en-GB"/>
              </w:rPr>
            </w:pPr>
            <w:r w:rsidRPr="0085495B">
              <w:rPr>
                <w:rFonts w:ascii="Arial" w:hAnsi="Arial" w:cs="Arial"/>
                <w:b/>
                <w:bCs/>
                <w:sz w:val="18"/>
                <w:szCs w:val="18"/>
                <w:lang w:val="en-GB"/>
              </w:rPr>
              <w:t>Name</w:t>
            </w:r>
          </w:p>
        </w:tc>
        <w:tc>
          <w:tcPr>
            <w:tcW w:w="1620" w:type="dxa"/>
            <w:tcBorders>
              <w:bottom w:val="single" w:sz="4" w:space="0" w:color="auto"/>
            </w:tcBorders>
            <w:vAlign w:val="center"/>
          </w:tcPr>
          <w:p w:rsidR="00097619" w:rsidRPr="0085495B" w:rsidRDefault="00097619" w:rsidP="00554E24">
            <w:pPr>
              <w:ind w:left="-62" w:right="-72"/>
              <w:jc w:val="center"/>
              <w:rPr>
                <w:rFonts w:ascii="Arial" w:hAnsi="Arial" w:cs="Arial"/>
                <w:b/>
                <w:bCs/>
                <w:sz w:val="18"/>
                <w:szCs w:val="18"/>
                <w:lang w:val="en-GB"/>
              </w:rPr>
            </w:pPr>
            <w:r w:rsidRPr="0085495B">
              <w:rPr>
                <w:rFonts w:ascii="Arial" w:hAnsi="Arial" w:cs="Arial"/>
                <w:b/>
                <w:bCs/>
                <w:sz w:val="18"/>
                <w:szCs w:val="18"/>
                <w:lang w:val="en-GB"/>
              </w:rPr>
              <w:t>Place of business</w:t>
            </w:r>
          </w:p>
        </w:tc>
        <w:tc>
          <w:tcPr>
            <w:tcW w:w="3297" w:type="dxa"/>
            <w:tcBorders>
              <w:bottom w:val="single" w:sz="4" w:space="0" w:color="auto"/>
            </w:tcBorders>
            <w:vAlign w:val="bottom"/>
          </w:tcPr>
          <w:p w:rsidR="00097619" w:rsidRPr="0085495B" w:rsidRDefault="00097619" w:rsidP="00554E24">
            <w:pPr>
              <w:ind w:right="-72"/>
              <w:jc w:val="center"/>
              <w:rPr>
                <w:rFonts w:ascii="Arial" w:hAnsi="Arial" w:cs="Arial"/>
                <w:b/>
                <w:bCs/>
                <w:sz w:val="18"/>
                <w:szCs w:val="18"/>
                <w:cs/>
              </w:rPr>
            </w:pPr>
            <w:r w:rsidRPr="0085495B">
              <w:rPr>
                <w:rFonts w:ascii="Arial" w:hAnsi="Arial" w:cs="Arial"/>
                <w:b/>
                <w:bCs/>
                <w:sz w:val="18"/>
                <w:szCs w:val="18"/>
                <w:lang w:val="en-GB"/>
              </w:rPr>
              <w:t>Nature of business</w:t>
            </w:r>
          </w:p>
        </w:tc>
        <w:tc>
          <w:tcPr>
            <w:tcW w:w="1275" w:type="dxa"/>
            <w:tcBorders>
              <w:top w:val="single" w:sz="4" w:space="0" w:color="auto"/>
              <w:bottom w:val="single" w:sz="4" w:space="0" w:color="auto"/>
            </w:tcBorders>
            <w:vAlign w:val="bottom"/>
          </w:tcPr>
          <w:p w:rsidR="00097619" w:rsidRPr="0085495B" w:rsidDel="00D96663" w:rsidRDefault="00097619" w:rsidP="00554E24">
            <w:pPr>
              <w:ind w:right="-72"/>
              <w:jc w:val="right"/>
              <w:rPr>
                <w:rFonts w:ascii="Arial" w:hAnsi="Arial" w:cs="Arial"/>
                <w:b/>
                <w:bCs/>
                <w:sz w:val="18"/>
                <w:szCs w:val="18"/>
                <w:cs/>
              </w:rPr>
            </w:pPr>
            <w:r w:rsidRPr="0085495B">
              <w:rPr>
                <w:rFonts w:ascii="Arial" w:hAnsi="Arial" w:cs="Arial"/>
                <w:b/>
                <w:bCs/>
                <w:sz w:val="18"/>
                <w:szCs w:val="18"/>
              </w:rPr>
              <w:t>2020</w:t>
            </w:r>
          </w:p>
        </w:tc>
        <w:tc>
          <w:tcPr>
            <w:tcW w:w="1276" w:type="dxa"/>
            <w:tcBorders>
              <w:top w:val="single" w:sz="4" w:space="0" w:color="auto"/>
              <w:bottom w:val="single" w:sz="4" w:space="0" w:color="auto"/>
            </w:tcBorders>
            <w:vAlign w:val="bottom"/>
          </w:tcPr>
          <w:p w:rsidR="00097619" w:rsidRPr="0085495B" w:rsidDel="00D96663" w:rsidRDefault="00097619" w:rsidP="00554E24">
            <w:pPr>
              <w:ind w:right="-72"/>
              <w:jc w:val="right"/>
              <w:rPr>
                <w:rFonts w:ascii="Arial" w:hAnsi="Arial" w:cs="Arial"/>
                <w:b/>
                <w:bCs/>
                <w:sz w:val="18"/>
                <w:szCs w:val="18"/>
                <w:cs/>
              </w:rPr>
            </w:pPr>
            <w:r w:rsidRPr="0085495B">
              <w:rPr>
                <w:rFonts w:ascii="Arial" w:hAnsi="Arial" w:cs="Arial"/>
                <w:b/>
                <w:bCs/>
                <w:sz w:val="18"/>
                <w:szCs w:val="18"/>
              </w:rPr>
              <w:t>2019</w:t>
            </w:r>
          </w:p>
        </w:tc>
        <w:tc>
          <w:tcPr>
            <w:tcW w:w="1134" w:type="dxa"/>
            <w:tcBorders>
              <w:top w:val="single" w:sz="4" w:space="0" w:color="auto"/>
              <w:bottom w:val="single" w:sz="4" w:space="0" w:color="auto"/>
            </w:tcBorders>
            <w:vAlign w:val="bottom"/>
          </w:tcPr>
          <w:p w:rsidR="00097619" w:rsidRPr="0085495B" w:rsidDel="00D96663" w:rsidRDefault="00097619" w:rsidP="00554E24">
            <w:pPr>
              <w:ind w:right="-72"/>
              <w:jc w:val="right"/>
              <w:rPr>
                <w:rFonts w:ascii="Arial" w:hAnsi="Arial" w:cs="Arial"/>
                <w:b/>
                <w:bCs/>
                <w:sz w:val="18"/>
                <w:szCs w:val="18"/>
                <w:cs/>
              </w:rPr>
            </w:pPr>
            <w:r w:rsidRPr="0085495B">
              <w:rPr>
                <w:rFonts w:ascii="Arial" w:hAnsi="Arial" w:cs="Arial"/>
                <w:b/>
                <w:bCs/>
                <w:sz w:val="18"/>
                <w:szCs w:val="18"/>
              </w:rPr>
              <w:t>2020</w:t>
            </w:r>
          </w:p>
        </w:tc>
        <w:tc>
          <w:tcPr>
            <w:tcW w:w="1276" w:type="dxa"/>
            <w:tcBorders>
              <w:top w:val="single" w:sz="4" w:space="0" w:color="auto"/>
              <w:bottom w:val="single" w:sz="4" w:space="0" w:color="auto"/>
            </w:tcBorders>
            <w:vAlign w:val="bottom"/>
          </w:tcPr>
          <w:p w:rsidR="00097619" w:rsidRPr="0085495B" w:rsidDel="00D96663" w:rsidRDefault="00097619" w:rsidP="00554E24">
            <w:pPr>
              <w:ind w:right="-72"/>
              <w:jc w:val="right"/>
              <w:rPr>
                <w:rFonts w:ascii="Arial" w:hAnsi="Arial" w:cs="Arial"/>
                <w:b/>
                <w:bCs/>
                <w:sz w:val="18"/>
                <w:szCs w:val="18"/>
                <w:cs/>
              </w:rPr>
            </w:pPr>
            <w:r w:rsidRPr="0085495B">
              <w:rPr>
                <w:rFonts w:ascii="Arial" w:hAnsi="Arial" w:cs="Arial"/>
                <w:b/>
                <w:bCs/>
                <w:sz w:val="18"/>
                <w:szCs w:val="18"/>
              </w:rPr>
              <w:t>2019</w:t>
            </w:r>
          </w:p>
        </w:tc>
        <w:tc>
          <w:tcPr>
            <w:tcW w:w="1276" w:type="dxa"/>
            <w:tcBorders>
              <w:top w:val="single" w:sz="4" w:space="0" w:color="auto"/>
              <w:bottom w:val="single" w:sz="4" w:space="0" w:color="auto"/>
            </w:tcBorders>
          </w:tcPr>
          <w:p w:rsidR="00097619" w:rsidRPr="0085495B" w:rsidRDefault="00CC2227" w:rsidP="00554E24">
            <w:pPr>
              <w:ind w:right="-72"/>
              <w:jc w:val="right"/>
              <w:rPr>
                <w:rFonts w:ascii="Arial" w:hAnsi="Arial" w:cs="Arial"/>
                <w:b/>
                <w:bCs/>
                <w:sz w:val="18"/>
                <w:szCs w:val="18"/>
              </w:rPr>
            </w:pPr>
            <w:r>
              <w:rPr>
                <w:rFonts w:ascii="Arial" w:hAnsi="Arial" w:cs="Arial"/>
                <w:b/>
                <w:bCs/>
                <w:sz w:val="18"/>
                <w:szCs w:val="18"/>
              </w:rPr>
              <w:t>2020</w:t>
            </w:r>
          </w:p>
        </w:tc>
        <w:tc>
          <w:tcPr>
            <w:tcW w:w="1275" w:type="dxa"/>
            <w:tcBorders>
              <w:top w:val="single" w:sz="4" w:space="0" w:color="auto"/>
              <w:bottom w:val="single" w:sz="4" w:space="0" w:color="auto"/>
            </w:tcBorders>
          </w:tcPr>
          <w:p w:rsidR="00097619" w:rsidRPr="0085495B" w:rsidRDefault="00CC2227" w:rsidP="00554E24">
            <w:pPr>
              <w:ind w:right="-72"/>
              <w:jc w:val="right"/>
              <w:rPr>
                <w:rFonts w:ascii="Arial" w:hAnsi="Arial" w:cs="Arial"/>
                <w:b/>
                <w:bCs/>
                <w:sz w:val="18"/>
                <w:szCs w:val="18"/>
              </w:rPr>
            </w:pPr>
            <w:r>
              <w:rPr>
                <w:rFonts w:ascii="Arial" w:hAnsi="Arial" w:cs="Arial"/>
                <w:b/>
                <w:bCs/>
                <w:sz w:val="18"/>
                <w:szCs w:val="18"/>
              </w:rPr>
              <w:t>2019</w:t>
            </w:r>
          </w:p>
        </w:tc>
      </w:tr>
      <w:tr w:rsidR="00CC2227" w:rsidRPr="0085495B" w:rsidTr="00303B57">
        <w:trPr>
          <w:trHeight w:val="20"/>
        </w:trPr>
        <w:tc>
          <w:tcPr>
            <w:tcW w:w="2952" w:type="dxa"/>
            <w:tcBorders>
              <w:top w:val="single" w:sz="4" w:space="0" w:color="auto"/>
            </w:tcBorders>
            <w:vAlign w:val="bottom"/>
          </w:tcPr>
          <w:p w:rsidR="00CC2227" w:rsidRPr="0085495B" w:rsidRDefault="00CC2227" w:rsidP="00CC2227">
            <w:pPr>
              <w:ind w:left="-110" w:right="-72"/>
              <w:rPr>
                <w:rFonts w:ascii="Arial" w:hAnsi="Arial" w:cs="Arial"/>
                <w:b/>
                <w:bCs/>
                <w:sz w:val="18"/>
                <w:szCs w:val="18"/>
                <w:cs/>
              </w:rPr>
            </w:pPr>
          </w:p>
        </w:tc>
        <w:tc>
          <w:tcPr>
            <w:tcW w:w="1620" w:type="dxa"/>
            <w:tcBorders>
              <w:top w:val="single" w:sz="4" w:space="0" w:color="auto"/>
            </w:tcBorders>
            <w:vAlign w:val="bottom"/>
          </w:tcPr>
          <w:p w:rsidR="00CC2227" w:rsidRPr="0085495B" w:rsidRDefault="00CC2227" w:rsidP="00CC2227">
            <w:pPr>
              <w:ind w:right="-72"/>
              <w:rPr>
                <w:rFonts w:ascii="Arial" w:hAnsi="Arial" w:cs="Arial"/>
                <w:sz w:val="18"/>
                <w:szCs w:val="18"/>
              </w:rPr>
            </w:pPr>
          </w:p>
        </w:tc>
        <w:tc>
          <w:tcPr>
            <w:tcW w:w="3297" w:type="dxa"/>
            <w:tcBorders>
              <w:top w:val="single" w:sz="4" w:space="0" w:color="auto"/>
            </w:tcBorders>
            <w:vAlign w:val="bottom"/>
          </w:tcPr>
          <w:p w:rsidR="00CC2227" w:rsidRPr="0085495B" w:rsidRDefault="00CC2227" w:rsidP="00CC2227">
            <w:pPr>
              <w:ind w:right="-72"/>
              <w:jc w:val="center"/>
              <w:rPr>
                <w:rFonts w:ascii="Arial" w:hAnsi="Arial" w:cs="Arial"/>
                <w:sz w:val="18"/>
                <w:szCs w:val="18"/>
              </w:rPr>
            </w:pPr>
          </w:p>
        </w:tc>
        <w:tc>
          <w:tcPr>
            <w:tcW w:w="1275" w:type="dxa"/>
            <w:tcBorders>
              <w:top w:val="single" w:sz="4" w:space="0" w:color="auto"/>
            </w:tcBorders>
            <w:shd w:val="clear" w:color="auto" w:fill="FAFAFA"/>
            <w:vAlign w:val="bottom"/>
          </w:tcPr>
          <w:p w:rsidR="00CC2227" w:rsidRPr="0085495B" w:rsidRDefault="00CC2227" w:rsidP="00CC2227">
            <w:pPr>
              <w:ind w:right="-72"/>
              <w:jc w:val="right"/>
              <w:rPr>
                <w:rFonts w:ascii="Arial" w:hAnsi="Arial" w:cs="Arial"/>
                <w:sz w:val="18"/>
                <w:szCs w:val="18"/>
              </w:rPr>
            </w:pPr>
          </w:p>
        </w:tc>
        <w:tc>
          <w:tcPr>
            <w:tcW w:w="1276" w:type="dxa"/>
            <w:tcBorders>
              <w:top w:val="single" w:sz="4" w:space="0" w:color="auto"/>
            </w:tcBorders>
            <w:vAlign w:val="bottom"/>
          </w:tcPr>
          <w:p w:rsidR="00CC2227" w:rsidRPr="0085495B" w:rsidRDefault="00CC2227" w:rsidP="00CC2227">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rsidR="00CC2227" w:rsidRPr="0085495B" w:rsidRDefault="00CC2227" w:rsidP="00CC2227">
            <w:pPr>
              <w:ind w:right="-72"/>
              <w:jc w:val="right"/>
              <w:rPr>
                <w:rFonts w:ascii="Arial" w:hAnsi="Arial" w:cs="Arial"/>
                <w:sz w:val="18"/>
                <w:szCs w:val="18"/>
              </w:rPr>
            </w:pPr>
          </w:p>
        </w:tc>
        <w:tc>
          <w:tcPr>
            <w:tcW w:w="1276" w:type="dxa"/>
            <w:tcBorders>
              <w:top w:val="single" w:sz="4" w:space="0" w:color="auto"/>
            </w:tcBorders>
            <w:vAlign w:val="bottom"/>
          </w:tcPr>
          <w:p w:rsidR="00CC2227" w:rsidRPr="0085495B" w:rsidRDefault="00CC2227" w:rsidP="00CC2227">
            <w:pPr>
              <w:ind w:right="-72"/>
              <w:jc w:val="right"/>
              <w:rPr>
                <w:rFonts w:ascii="Arial" w:hAnsi="Arial" w:cs="Arial"/>
                <w:sz w:val="18"/>
                <w:szCs w:val="18"/>
              </w:rPr>
            </w:pPr>
          </w:p>
        </w:tc>
        <w:tc>
          <w:tcPr>
            <w:tcW w:w="1276" w:type="dxa"/>
            <w:tcBorders>
              <w:top w:val="single" w:sz="4" w:space="0" w:color="auto"/>
            </w:tcBorders>
            <w:vAlign w:val="bottom"/>
          </w:tcPr>
          <w:p w:rsidR="00CC2227" w:rsidRPr="0085495B" w:rsidRDefault="00CC2227" w:rsidP="00CC2227">
            <w:pPr>
              <w:ind w:right="-72"/>
              <w:jc w:val="right"/>
              <w:rPr>
                <w:rFonts w:ascii="Arial" w:hAnsi="Arial" w:cs="Arial"/>
                <w:sz w:val="18"/>
                <w:szCs w:val="18"/>
              </w:rPr>
            </w:pPr>
          </w:p>
        </w:tc>
        <w:tc>
          <w:tcPr>
            <w:tcW w:w="1275" w:type="dxa"/>
            <w:tcBorders>
              <w:top w:val="single" w:sz="4" w:space="0" w:color="auto"/>
            </w:tcBorders>
            <w:vAlign w:val="bottom"/>
          </w:tcPr>
          <w:p w:rsidR="00CC2227" w:rsidRPr="0085495B" w:rsidRDefault="00CC2227" w:rsidP="00CC2227">
            <w:pPr>
              <w:ind w:right="-72"/>
              <w:jc w:val="right"/>
              <w:rPr>
                <w:rFonts w:ascii="Arial" w:hAnsi="Arial" w:cs="Arial"/>
                <w:sz w:val="18"/>
                <w:szCs w:val="18"/>
              </w:rPr>
            </w:pPr>
          </w:p>
        </w:tc>
      </w:tr>
      <w:tr w:rsidR="00CC2227" w:rsidRPr="0085495B" w:rsidTr="00303B57">
        <w:trPr>
          <w:trHeight w:val="20"/>
        </w:trPr>
        <w:tc>
          <w:tcPr>
            <w:tcW w:w="2952" w:type="dxa"/>
          </w:tcPr>
          <w:p w:rsidR="00CC2227" w:rsidRPr="0085495B" w:rsidRDefault="00CC2227" w:rsidP="00CC2227">
            <w:pPr>
              <w:ind w:left="-110" w:right="-72"/>
              <w:rPr>
                <w:rFonts w:ascii="Arial" w:hAnsi="Arial" w:cs="Arial"/>
                <w:sz w:val="18"/>
                <w:szCs w:val="18"/>
                <w:cs/>
                <w:lang w:val="th-TH"/>
              </w:rPr>
            </w:pPr>
            <w:r w:rsidRPr="0085495B">
              <w:rPr>
                <w:rFonts w:ascii="Arial" w:hAnsi="Arial" w:cs="Arial"/>
                <w:sz w:val="18"/>
                <w:szCs w:val="18"/>
                <w:cs/>
                <w:lang w:val="th-TH"/>
              </w:rPr>
              <w:t>Paradigm Technology Service</w:t>
            </w:r>
          </w:p>
          <w:p w:rsidR="00CC2227" w:rsidRPr="0085495B" w:rsidRDefault="00CC2227" w:rsidP="00CC2227">
            <w:pPr>
              <w:ind w:left="-110" w:right="-72"/>
              <w:rPr>
                <w:rFonts w:ascii="Arial" w:hAnsi="Arial" w:cs="Arial"/>
                <w:sz w:val="18"/>
                <w:szCs w:val="18"/>
                <w:cs/>
              </w:rPr>
            </w:pPr>
            <w:r w:rsidRPr="0085495B">
              <w:rPr>
                <w:rFonts w:ascii="Arial" w:hAnsi="Arial" w:cs="Arial"/>
                <w:sz w:val="18"/>
                <w:szCs w:val="18"/>
                <w:cs/>
                <w:lang w:val="th-TH"/>
              </w:rPr>
              <w:t xml:space="preserve"> </w:t>
            </w:r>
            <w:r w:rsidRPr="0085495B">
              <w:rPr>
                <w:rFonts w:ascii="Arial" w:hAnsi="Arial" w:cs="Arial"/>
                <w:sz w:val="18"/>
                <w:szCs w:val="18"/>
                <w:lang w:val="en-GB"/>
              </w:rPr>
              <w:t xml:space="preserve"> </w:t>
            </w:r>
            <w:r w:rsidRPr="0085495B">
              <w:rPr>
                <w:rFonts w:ascii="Arial" w:hAnsi="Arial" w:cs="Arial"/>
                <w:sz w:val="18"/>
                <w:szCs w:val="18"/>
                <w:cs/>
                <w:lang w:val="th-TH"/>
              </w:rPr>
              <w:t xml:space="preserve"> Company Limited </w:t>
            </w:r>
          </w:p>
        </w:tc>
        <w:tc>
          <w:tcPr>
            <w:tcW w:w="1620" w:type="dxa"/>
          </w:tcPr>
          <w:p w:rsidR="00CC2227" w:rsidRPr="0085495B" w:rsidRDefault="00CC2227" w:rsidP="00CC2227">
            <w:pPr>
              <w:ind w:right="-72"/>
              <w:jc w:val="center"/>
              <w:rPr>
                <w:rFonts w:ascii="Arial" w:hAnsi="Arial" w:cs="Arial"/>
                <w:sz w:val="18"/>
                <w:szCs w:val="18"/>
              </w:rPr>
            </w:pPr>
            <w:r w:rsidRPr="0085495B">
              <w:rPr>
                <w:rFonts w:ascii="Arial" w:eastAsia="Times New Roman" w:hAnsi="Arial" w:cs="Arial"/>
                <w:spacing w:val="-4"/>
                <w:sz w:val="18"/>
                <w:szCs w:val="18"/>
                <w:lang w:val="en-GB"/>
              </w:rPr>
              <w:t>Thailand</w:t>
            </w:r>
          </w:p>
        </w:tc>
        <w:tc>
          <w:tcPr>
            <w:tcW w:w="3297" w:type="dxa"/>
          </w:tcPr>
          <w:p w:rsidR="00CC2227" w:rsidRPr="0085495B" w:rsidRDefault="00CC2227" w:rsidP="00CC2227">
            <w:pPr>
              <w:ind w:right="-72"/>
              <w:rPr>
                <w:rFonts w:ascii="Arial" w:hAnsi="Arial" w:cs="Arial"/>
                <w:sz w:val="18"/>
                <w:szCs w:val="18"/>
                <w:lang w:val="en-GB"/>
              </w:rPr>
            </w:pPr>
            <w:r w:rsidRPr="0085495B">
              <w:rPr>
                <w:rFonts w:ascii="Arial" w:hAnsi="Arial" w:cs="Arial"/>
                <w:sz w:val="18"/>
                <w:szCs w:val="18"/>
              </w:rPr>
              <w:t>Not yet operate</w:t>
            </w:r>
          </w:p>
        </w:tc>
        <w:tc>
          <w:tcPr>
            <w:tcW w:w="1275" w:type="dxa"/>
            <w:shd w:val="clear" w:color="auto" w:fill="FAFAFA"/>
          </w:tcPr>
          <w:p w:rsidR="00CC2227" w:rsidRPr="0085495B" w:rsidRDefault="00CC2227" w:rsidP="00CC2227">
            <w:pPr>
              <w:ind w:right="-72"/>
              <w:jc w:val="right"/>
              <w:rPr>
                <w:rFonts w:ascii="Arial" w:hAnsi="Arial" w:cs="Arial"/>
                <w:sz w:val="18"/>
                <w:szCs w:val="18"/>
              </w:rPr>
            </w:pPr>
            <w:r w:rsidRPr="0085495B">
              <w:rPr>
                <w:rFonts w:ascii="Arial" w:hAnsi="Arial" w:cs="Arial"/>
                <w:sz w:val="18"/>
                <w:szCs w:val="18"/>
              </w:rPr>
              <w:t>99.96</w:t>
            </w:r>
          </w:p>
          <w:p w:rsidR="00CC2227" w:rsidRPr="0085495B" w:rsidRDefault="00CC2227" w:rsidP="00CC2227">
            <w:pPr>
              <w:ind w:right="-72"/>
              <w:jc w:val="right"/>
              <w:rPr>
                <w:rFonts w:ascii="Arial" w:hAnsi="Arial" w:cs="Arial"/>
                <w:sz w:val="18"/>
                <w:szCs w:val="18"/>
              </w:rPr>
            </w:pPr>
          </w:p>
        </w:tc>
        <w:tc>
          <w:tcPr>
            <w:tcW w:w="1276" w:type="dxa"/>
          </w:tcPr>
          <w:p w:rsidR="00CC2227" w:rsidRPr="0085495B" w:rsidRDefault="00CC2227" w:rsidP="00CC2227">
            <w:pPr>
              <w:ind w:right="-72"/>
              <w:jc w:val="right"/>
              <w:rPr>
                <w:rFonts w:ascii="Arial" w:hAnsi="Arial" w:cs="Arial"/>
                <w:sz w:val="18"/>
                <w:szCs w:val="18"/>
              </w:rPr>
            </w:pPr>
            <w:r w:rsidRPr="0085495B">
              <w:rPr>
                <w:rFonts w:ascii="Arial" w:hAnsi="Arial" w:cs="Arial"/>
                <w:sz w:val="18"/>
                <w:szCs w:val="18"/>
              </w:rPr>
              <w:t>99.96</w:t>
            </w:r>
          </w:p>
          <w:p w:rsidR="00CC2227" w:rsidRPr="0085495B" w:rsidRDefault="00CC2227" w:rsidP="00CC2227">
            <w:pPr>
              <w:ind w:right="-72"/>
              <w:jc w:val="right"/>
              <w:rPr>
                <w:rFonts w:ascii="Arial" w:hAnsi="Arial" w:cs="Arial"/>
                <w:sz w:val="18"/>
                <w:szCs w:val="18"/>
              </w:rPr>
            </w:pPr>
          </w:p>
        </w:tc>
        <w:tc>
          <w:tcPr>
            <w:tcW w:w="1134" w:type="dxa"/>
            <w:shd w:val="clear" w:color="auto" w:fill="FAFAFA"/>
          </w:tcPr>
          <w:p w:rsidR="00CC2227" w:rsidRPr="0085495B" w:rsidRDefault="00CC2227" w:rsidP="00CC2227">
            <w:pPr>
              <w:ind w:right="-72"/>
              <w:jc w:val="right"/>
              <w:rPr>
                <w:rFonts w:ascii="Arial" w:hAnsi="Arial" w:cs="Arial"/>
                <w:sz w:val="18"/>
                <w:szCs w:val="18"/>
              </w:rPr>
            </w:pPr>
            <w:r w:rsidRPr="0085495B">
              <w:rPr>
                <w:rFonts w:ascii="Arial" w:hAnsi="Arial" w:cs="Arial"/>
                <w:sz w:val="18"/>
                <w:szCs w:val="18"/>
              </w:rPr>
              <w:t>0.04</w:t>
            </w:r>
          </w:p>
          <w:p w:rsidR="00CC2227" w:rsidRPr="0085495B" w:rsidRDefault="00CC2227" w:rsidP="00CC2227">
            <w:pPr>
              <w:ind w:right="-72"/>
              <w:jc w:val="right"/>
              <w:rPr>
                <w:rFonts w:ascii="Arial" w:hAnsi="Arial" w:cs="Arial"/>
                <w:sz w:val="18"/>
                <w:szCs w:val="18"/>
              </w:rPr>
            </w:pPr>
          </w:p>
        </w:tc>
        <w:tc>
          <w:tcPr>
            <w:tcW w:w="1276" w:type="dxa"/>
          </w:tcPr>
          <w:p w:rsidR="00CC2227" w:rsidRPr="0085495B" w:rsidRDefault="00CC2227" w:rsidP="00CC2227">
            <w:pPr>
              <w:ind w:right="-72"/>
              <w:jc w:val="right"/>
              <w:rPr>
                <w:rFonts w:ascii="Arial" w:hAnsi="Arial" w:cs="Arial"/>
                <w:sz w:val="18"/>
                <w:szCs w:val="18"/>
              </w:rPr>
            </w:pPr>
            <w:r w:rsidRPr="0085495B">
              <w:rPr>
                <w:rFonts w:ascii="Arial" w:hAnsi="Arial" w:cs="Arial"/>
                <w:sz w:val="18"/>
                <w:szCs w:val="18"/>
              </w:rPr>
              <w:t>0.04</w:t>
            </w:r>
          </w:p>
          <w:p w:rsidR="00CC2227" w:rsidRPr="0085495B" w:rsidRDefault="00CC2227" w:rsidP="00CC2227">
            <w:pPr>
              <w:ind w:right="-72"/>
              <w:jc w:val="right"/>
              <w:rPr>
                <w:rFonts w:ascii="Arial" w:hAnsi="Arial" w:cs="Arial"/>
                <w:sz w:val="18"/>
                <w:szCs w:val="18"/>
              </w:rPr>
            </w:pPr>
          </w:p>
        </w:tc>
        <w:tc>
          <w:tcPr>
            <w:tcW w:w="1276" w:type="dxa"/>
          </w:tcPr>
          <w:p w:rsidR="00CC2227" w:rsidRPr="0085495B" w:rsidRDefault="00CC2227" w:rsidP="00CC2227">
            <w:pPr>
              <w:ind w:right="-72"/>
              <w:jc w:val="right"/>
              <w:rPr>
                <w:rFonts w:ascii="Arial" w:hAnsi="Arial" w:cs="Arial"/>
                <w:sz w:val="18"/>
                <w:szCs w:val="18"/>
              </w:rPr>
            </w:pPr>
            <w:r>
              <w:rPr>
                <w:rFonts w:ascii="Arial" w:hAnsi="Arial" w:cs="Arial"/>
                <w:sz w:val="18"/>
                <w:szCs w:val="18"/>
              </w:rPr>
              <w:t>12,964,763</w:t>
            </w:r>
          </w:p>
          <w:p w:rsidR="00CC2227" w:rsidRPr="0085495B" w:rsidRDefault="00CC2227" w:rsidP="00CC2227">
            <w:pPr>
              <w:ind w:right="-72"/>
              <w:jc w:val="right"/>
              <w:rPr>
                <w:rFonts w:ascii="Arial" w:hAnsi="Arial" w:cs="Arial"/>
                <w:sz w:val="18"/>
                <w:szCs w:val="18"/>
              </w:rPr>
            </w:pPr>
          </w:p>
        </w:tc>
        <w:tc>
          <w:tcPr>
            <w:tcW w:w="1275" w:type="dxa"/>
          </w:tcPr>
          <w:p w:rsidR="00CC2227" w:rsidRPr="0085495B" w:rsidRDefault="00CC2227" w:rsidP="00CC2227">
            <w:pPr>
              <w:ind w:right="-72"/>
              <w:jc w:val="right"/>
              <w:rPr>
                <w:rFonts w:ascii="Arial" w:hAnsi="Arial" w:cs="Arial"/>
                <w:sz w:val="18"/>
                <w:szCs w:val="18"/>
              </w:rPr>
            </w:pPr>
            <w:r>
              <w:rPr>
                <w:rFonts w:ascii="Arial" w:hAnsi="Arial" w:cs="Arial"/>
                <w:sz w:val="18"/>
                <w:szCs w:val="18"/>
              </w:rPr>
              <w:t>15,680,000</w:t>
            </w:r>
          </w:p>
          <w:p w:rsidR="00CC2227" w:rsidRPr="0085495B" w:rsidRDefault="00CC2227" w:rsidP="00CC2227">
            <w:pPr>
              <w:ind w:right="-72"/>
              <w:jc w:val="right"/>
              <w:rPr>
                <w:rFonts w:ascii="Arial" w:hAnsi="Arial" w:cs="Arial"/>
                <w:sz w:val="18"/>
                <w:szCs w:val="18"/>
              </w:rPr>
            </w:pPr>
          </w:p>
        </w:tc>
      </w:tr>
      <w:tr w:rsidR="00CC2227" w:rsidRPr="0085495B" w:rsidTr="00303B57">
        <w:trPr>
          <w:trHeight w:val="20"/>
        </w:trPr>
        <w:tc>
          <w:tcPr>
            <w:tcW w:w="2952" w:type="dxa"/>
          </w:tcPr>
          <w:p w:rsidR="00CC2227" w:rsidRPr="0085495B" w:rsidRDefault="00CC2227" w:rsidP="00CC2227">
            <w:pPr>
              <w:tabs>
                <w:tab w:val="left" w:pos="809"/>
              </w:tabs>
              <w:ind w:left="-110" w:right="-72"/>
              <w:rPr>
                <w:rFonts w:ascii="Arial" w:hAnsi="Arial" w:cs="Arial"/>
                <w:sz w:val="18"/>
                <w:szCs w:val="18"/>
                <w:vertAlign w:val="superscript"/>
              </w:rPr>
            </w:pPr>
          </w:p>
        </w:tc>
        <w:tc>
          <w:tcPr>
            <w:tcW w:w="1620" w:type="dxa"/>
          </w:tcPr>
          <w:p w:rsidR="00CC2227" w:rsidRPr="0085495B" w:rsidRDefault="00CC2227" w:rsidP="00CC2227">
            <w:pPr>
              <w:ind w:right="-72"/>
              <w:jc w:val="center"/>
              <w:rPr>
                <w:rFonts w:ascii="Arial" w:hAnsi="Arial" w:cs="Arial"/>
                <w:sz w:val="18"/>
                <w:szCs w:val="18"/>
                <w:cs/>
              </w:rPr>
            </w:pPr>
          </w:p>
        </w:tc>
        <w:tc>
          <w:tcPr>
            <w:tcW w:w="3297" w:type="dxa"/>
          </w:tcPr>
          <w:p w:rsidR="00CC2227" w:rsidRPr="0085495B" w:rsidRDefault="00CC2227" w:rsidP="00CC2227">
            <w:pPr>
              <w:ind w:right="-72"/>
              <w:rPr>
                <w:rFonts w:ascii="Arial" w:hAnsi="Arial" w:cs="Arial"/>
                <w:sz w:val="18"/>
                <w:szCs w:val="18"/>
                <w:cs/>
              </w:rPr>
            </w:pPr>
          </w:p>
        </w:tc>
        <w:tc>
          <w:tcPr>
            <w:tcW w:w="1275" w:type="dxa"/>
            <w:shd w:val="clear" w:color="auto" w:fill="FAFAFA"/>
          </w:tcPr>
          <w:p w:rsidR="00CC2227" w:rsidRPr="0085495B" w:rsidRDefault="00CC2227" w:rsidP="00CC2227">
            <w:pPr>
              <w:ind w:right="-72"/>
              <w:jc w:val="right"/>
              <w:rPr>
                <w:rFonts w:ascii="Arial" w:eastAsia="Times New Roman" w:hAnsi="Arial" w:cs="Arial"/>
                <w:spacing w:val="-4"/>
                <w:sz w:val="18"/>
                <w:szCs w:val="18"/>
                <w:lang w:val="en-GB"/>
              </w:rPr>
            </w:pPr>
          </w:p>
        </w:tc>
        <w:tc>
          <w:tcPr>
            <w:tcW w:w="1276" w:type="dxa"/>
          </w:tcPr>
          <w:p w:rsidR="00CC2227" w:rsidRPr="0085495B" w:rsidRDefault="00CC2227" w:rsidP="00CC2227">
            <w:pPr>
              <w:ind w:right="-72"/>
              <w:jc w:val="right"/>
              <w:rPr>
                <w:rFonts w:ascii="Arial" w:eastAsia="Times New Roman" w:hAnsi="Arial" w:cs="Arial"/>
                <w:spacing w:val="-4"/>
                <w:sz w:val="18"/>
                <w:szCs w:val="18"/>
                <w:lang w:val="en-GB"/>
              </w:rPr>
            </w:pPr>
          </w:p>
        </w:tc>
        <w:tc>
          <w:tcPr>
            <w:tcW w:w="1134" w:type="dxa"/>
            <w:shd w:val="clear" w:color="auto" w:fill="FAFAFA"/>
          </w:tcPr>
          <w:p w:rsidR="00CC2227" w:rsidRPr="0085495B" w:rsidRDefault="00CC2227" w:rsidP="00CC2227">
            <w:pPr>
              <w:ind w:right="-72"/>
              <w:jc w:val="right"/>
              <w:rPr>
                <w:rFonts w:ascii="Arial" w:eastAsia="Times New Roman" w:hAnsi="Arial" w:cs="Arial"/>
                <w:spacing w:val="-4"/>
                <w:sz w:val="18"/>
                <w:szCs w:val="18"/>
                <w:lang w:val="en-GB"/>
              </w:rPr>
            </w:pPr>
          </w:p>
        </w:tc>
        <w:tc>
          <w:tcPr>
            <w:tcW w:w="1276" w:type="dxa"/>
          </w:tcPr>
          <w:p w:rsidR="00CC2227" w:rsidRPr="0085495B" w:rsidRDefault="00CC2227" w:rsidP="00CC2227">
            <w:pPr>
              <w:ind w:right="-72"/>
              <w:jc w:val="right"/>
              <w:rPr>
                <w:rFonts w:ascii="Arial" w:eastAsia="Times New Roman" w:hAnsi="Arial" w:cs="Arial"/>
                <w:spacing w:val="-4"/>
                <w:sz w:val="18"/>
                <w:szCs w:val="18"/>
                <w:lang w:val="en-GB"/>
              </w:rPr>
            </w:pPr>
          </w:p>
        </w:tc>
        <w:tc>
          <w:tcPr>
            <w:tcW w:w="1276" w:type="dxa"/>
          </w:tcPr>
          <w:p w:rsidR="00CC2227" w:rsidRPr="0085495B" w:rsidRDefault="00CC2227" w:rsidP="00CC2227">
            <w:pPr>
              <w:ind w:right="-72"/>
              <w:jc w:val="right"/>
              <w:rPr>
                <w:rFonts w:ascii="Arial" w:eastAsia="Times New Roman" w:hAnsi="Arial" w:cs="Arial"/>
                <w:spacing w:val="-4"/>
                <w:sz w:val="18"/>
                <w:szCs w:val="18"/>
                <w:lang w:val="en-GB"/>
              </w:rPr>
            </w:pPr>
          </w:p>
        </w:tc>
        <w:tc>
          <w:tcPr>
            <w:tcW w:w="1275" w:type="dxa"/>
          </w:tcPr>
          <w:p w:rsidR="00CC2227" w:rsidRPr="0085495B" w:rsidRDefault="00CC2227" w:rsidP="00CC2227">
            <w:pPr>
              <w:ind w:right="-72"/>
              <w:jc w:val="right"/>
              <w:rPr>
                <w:rFonts w:ascii="Arial" w:eastAsia="Times New Roman" w:hAnsi="Arial" w:cs="Arial"/>
                <w:spacing w:val="-4"/>
                <w:sz w:val="18"/>
                <w:szCs w:val="18"/>
                <w:lang w:val="en-GB"/>
              </w:rPr>
            </w:pPr>
          </w:p>
        </w:tc>
      </w:tr>
      <w:tr w:rsidR="00CC2227" w:rsidRPr="0085495B" w:rsidTr="00303B57">
        <w:trPr>
          <w:trHeight w:val="20"/>
        </w:trPr>
        <w:tc>
          <w:tcPr>
            <w:tcW w:w="2952" w:type="dxa"/>
          </w:tcPr>
          <w:p w:rsidR="00CC2227" w:rsidRPr="0085495B" w:rsidRDefault="00CC2227" w:rsidP="00CC2227">
            <w:pPr>
              <w:ind w:left="-110" w:right="-72"/>
              <w:rPr>
                <w:rFonts w:ascii="Arial" w:eastAsia="Times New Roman" w:hAnsi="Arial" w:cs="Arial"/>
                <w:spacing w:val="-4"/>
                <w:sz w:val="18"/>
                <w:szCs w:val="18"/>
                <w:lang w:val="en-GB"/>
              </w:rPr>
            </w:pPr>
            <w:r w:rsidRPr="0085495B">
              <w:rPr>
                <w:rFonts w:ascii="Arial" w:hAnsi="Arial" w:cs="Arial"/>
                <w:sz w:val="18"/>
                <w:szCs w:val="18"/>
                <w:cs/>
                <w:lang w:val="th-TH"/>
              </w:rPr>
              <w:t>IBS Corporation Limited</w:t>
            </w:r>
            <w:r w:rsidRPr="0085495B">
              <w:rPr>
                <w:rFonts w:ascii="Arial" w:eastAsia="Times New Roman" w:hAnsi="Arial" w:cs="Arial"/>
                <w:spacing w:val="-4"/>
                <w:sz w:val="18"/>
                <w:szCs w:val="18"/>
                <w:lang w:val="en-GB"/>
              </w:rPr>
              <w:t xml:space="preserve"> </w:t>
            </w:r>
          </w:p>
        </w:tc>
        <w:tc>
          <w:tcPr>
            <w:tcW w:w="1620" w:type="dxa"/>
          </w:tcPr>
          <w:p w:rsidR="00CC2227" w:rsidRPr="0085495B" w:rsidRDefault="00CC2227" w:rsidP="00CC2227">
            <w:pPr>
              <w:ind w:right="-72"/>
              <w:jc w:val="center"/>
              <w:rPr>
                <w:rFonts w:ascii="Arial" w:hAnsi="Arial" w:cs="Arial"/>
                <w:sz w:val="18"/>
                <w:szCs w:val="18"/>
              </w:rPr>
            </w:pPr>
            <w:r w:rsidRPr="0085495B">
              <w:rPr>
                <w:rFonts w:ascii="Arial" w:eastAsia="Times New Roman" w:hAnsi="Arial" w:cs="Arial"/>
                <w:spacing w:val="-4"/>
                <w:sz w:val="18"/>
                <w:szCs w:val="18"/>
                <w:lang w:val="en-GB"/>
              </w:rPr>
              <w:t>Thailand</w:t>
            </w:r>
          </w:p>
        </w:tc>
        <w:tc>
          <w:tcPr>
            <w:tcW w:w="3297" w:type="dxa"/>
            <w:vAlign w:val="bottom"/>
          </w:tcPr>
          <w:p w:rsidR="00CC2227" w:rsidRPr="0085495B" w:rsidRDefault="00CC2227" w:rsidP="00CC2227">
            <w:pPr>
              <w:ind w:left="-18" w:right="-72"/>
              <w:rPr>
                <w:rFonts w:ascii="Arial" w:hAnsi="Arial" w:cs="Arial"/>
                <w:sz w:val="18"/>
                <w:szCs w:val="18"/>
                <w:cs/>
              </w:rPr>
            </w:pPr>
            <w:r w:rsidRPr="0085495B">
              <w:rPr>
                <w:rFonts w:ascii="Arial" w:hAnsi="Arial" w:cs="Arial"/>
                <w:sz w:val="18"/>
                <w:szCs w:val="18"/>
              </w:rPr>
              <w:t>Trading and provide installation and engineering services in field of information and communication technology and telecommunication</w:t>
            </w:r>
          </w:p>
        </w:tc>
        <w:tc>
          <w:tcPr>
            <w:tcW w:w="1275" w:type="dxa"/>
            <w:shd w:val="clear" w:color="auto" w:fill="FAFAFA"/>
          </w:tcPr>
          <w:p w:rsidR="00CC2227" w:rsidRPr="0085495B" w:rsidRDefault="00CC2227" w:rsidP="00CC2227">
            <w:pPr>
              <w:ind w:right="-72"/>
              <w:jc w:val="right"/>
              <w:rPr>
                <w:rFonts w:ascii="Arial" w:hAnsi="Arial" w:cs="Arial"/>
                <w:sz w:val="18"/>
                <w:szCs w:val="18"/>
              </w:rPr>
            </w:pPr>
            <w:r w:rsidRPr="0085495B">
              <w:rPr>
                <w:rFonts w:ascii="Arial" w:hAnsi="Arial" w:cs="Arial"/>
                <w:sz w:val="18"/>
                <w:szCs w:val="18"/>
              </w:rPr>
              <w:t>99.60</w:t>
            </w:r>
          </w:p>
        </w:tc>
        <w:tc>
          <w:tcPr>
            <w:tcW w:w="1276" w:type="dxa"/>
          </w:tcPr>
          <w:p w:rsidR="00CC2227" w:rsidRPr="0085495B" w:rsidRDefault="00CC2227" w:rsidP="00CC2227">
            <w:pPr>
              <w:ind w:right="-72"/>
              <w:jc w:val="right"/>
              <w:rPr>
                <w:rFonts w:ascii="Arial" w:hAnsi="Arial" w:cs="Arial"/>
                <w:sz w:val="18"/>
                <w:szCs w:val="18"/>
              </w:rPr>
            </w:pPr>
            <w:r w:rsidRPr="0085495B">
              <w:rPr>
                <w:rFonts w:ascii="Arial" w:hAnsi="Arial" w:cs="Arial"/>
                <w:sz w:val="18"/>
                <w:szCs w:val="18"/>
              </w:rPr>
              <w:t>99.60</w:t>
            </w:r>
          </w:p>
        </w:tc>
        <w:tc>
          <w:tcPr>
            <w:tcW w:w="1134" w:type="dxa"/>
            <w:shd w:val="clear" w:color="auto" w:fill="FAFAFA"/>
          </w:tcPr>
          <w:p w:rsidR="00CC2227" w:rsidRPr="0085495B" w:rsidRDefault="00CC2227" w:rsidP="00CC2227">
            <w:pPr>
              <w:ind w:right="-72"/>
              <w:jc w:val="right"/>
              <w:rPr>
                <w:rFonts w:ascii="Arial" w:hAnsi="Arial" w:cs="Arial"/>
                <w:sz w:val="18"/>
                <w:szCs w:val="18"/>
              </w:rPr>
            </w:pPr>
            <w:r w:rsidRPr="0085495B">
              <w:rPr>
                <w:rFonts w:ascii="Arial" w:hAnsi="Arial" w:cs="Arial"/>
                <w:sz w:val="18"/>
                <w:szCs w:val="18"/>
              </w:rPr>
              <w:t>0.40</w:t>
            </w:r>
          </w:p>
        </w:tc>
        <w:tc>
          <w:tcPr>
            <w:tcW w:w="1276" w:type="dxa"/>
          </w:tcPr>
          <w:p w:rsidR="00CC2227" w:rsidRPr="0085495B" w:rsidRDefault="00CC2227" w:rsidP="00CC2227">
            <w:pPr>
              <w:ind w:right="-72"/>
              <w:jc w:val="right"/>
              <w:rPr>
                <w:rFonts w:ascii="Arial" w:hAnsi="Arial" w:cs="Arial"/>
                <w:sz w:val="18"/>
                <w:szCs w:val="18"/>
              </w:rPr>
            </w:pPr>
            <w:r w:rsidRPr="0085495B">
              <w:rPr>
                <w:rFonts w:ascii="Arial" w:hAnsi="Arial" w:cs="Arial"/>
                <w:sz w:val="18"/>
                <w:szCs w:val="18"/>
              </w:rPr>
              <w:t>0.40</w:t>
            </w:r>
          </w:p>
        </w:tc>
        <w:tc>
          <w:tcPr>
            <w:tcW w:w="1276" w:type="dxa"/>
          </w:tcPr>
          <w:p w:rsidR="00CC2227" w:rsidRPr="0085495B" w:rsidRDefault="00CC2227" w:rsidP="00CC2227">
            <w:pPr>
              <w:ind w:right="-72"/>
              <w:jc w:val="right"/>
              <w:rPr>
                <w:rFonts w:ascii="Arial" w:hAnsi="Arial" w:cs="Arial"/>
                <w:sz w:val="18"/>
                <w:szCs w:val="18"/>
              </w:rPr>
            </w:pPr>
            <w:r>
              <w:rPr>
                <w:rFonts w:ascii="Arial" w:hAnsi="Arial" w:cs="Arial"/>
                <w:sz w:val="18"/>
                <w:szCs w:val="18"/>
              </w:rPr>
              <w:t>29,880,000</w:t>
            </w:r>
          </w:p>
        </w:tc>
        <w:tc>
          <w:tcPr>
            <w:tcW w:w="1275" w:type="dxa"/>
          </w:tcPr>
          <w:p w:rsidR="00CC2227" w:rsidRPr="0085495B" w:rsidRDefault="00CC2227" w:rsidP="00CC2227">
            <w:pPr>
              <w:ind w:right="-72"/>
              <w:jc w:val="right"/>
              <w:rPr>
                <w:rFonts w:ascii="Arial" w:hAnsi="Arial" w:cs="Arial"/>
                <w:sz w:val="18"/>
                <w:szCs w:val="18"/>
              </w:rPr>
            </w:pPr>
            <w:r>
              <w:rPr>
                <w:rFonts w:ascii="Arial" w:hAnsi="Arial" w:cs="Arial"/>
                <w:sz w:val="18"/>
                <w:szCs w:val="18"/>
              </w:rPr>
              <w:t>29,880,000</w:t>
            </w:r>
          </w:p>
        </w:tc>
      </w:tr>
    </w:tbl>
    <w:p w:rsidR="00554E24" w:rsidRPr="0085495B" w:rsidRDefault="00554E24" w:rsidP="00554E24">
      <w:pPr>
        <w:rPr>
          <w:rFonts w:ascii="Arial" w:hAnsi="Arial" w:cs="Arial"/>
          <w:sz w:val="18"/>
          <w:szCs w:val="18"/>
        </w:rPr>
      </w:pPr>
    </w:p>
    <w:p w:rsidR="00554E24" w:rsidRPr="0085495B" w:rsidRDefault="00554E24" w:rsidP="00554E24">
      <w:pPr>
        <w:rPr>
          <w:rFonts w:ascii="Arial" w:hAnsi="Arial" w:cs="Arial"/>
          <w:sz w:val="18"/>
          <w:szCs w:val="18"/>
        </w:rPr>
        <w:sectPr w:rsidR="00554E24" w:rsidRPr="0085495B" w:rsidSect="008A000F">
          <w:pgSz w:w="16834" w:h="11909" w:orient="landscape" w:code="9"/>
          <w:pgMar w:top="1440" w:right="720" w:bottom="720" w:left="720" w:header="720" w:footer="720" w:gutter="0"/>
          <w:cols w:space="720"/>
          <w:docGrid w:linePitch="360"/>
        </w:sectPr>
      </w:pPr>
    </w:p>
    <w:p w:rsidR="00554E24" w:rsidRPr="0085495B" w:rsidRDefault="00554E24" w:rsidP="00554E24">
      <w:pPr>
        <w:ind w:left="9"/>
        <w:jc w:val="both"/>
        <w:rPr>
          <w:rFonts w:ascii="Arial" w:hAnsi="Arial" w:cs="Arial"/>
          <w:sz w:val="18"/>
          <w:szCs w:val="18"/>
        </w:rPr>
      </w:pPr>
    </w:p>
    <w:p w:rsidR="00554E24" w:rsidRPr="0085495B" w:rsidRDefault="00554E24" w:rsidP="00554E24">
      <w:pPr>
        <w:ind w:left="9"/>
        <w:jc w:val="both"/>
        <w:rPr>
          <w:rFonts w:ascii="Arial" w:hAnsi="Arial" w:cs="Arial"/>
          <w:sz w:val="18"/>
          <w:szCs w:val="18"/>
        </w:rPr>
      </w:pPr>
      <w:r w:rsidRPr="0085495B">
        <w:rPr>
          <w:rFonts w:ascii="Arial" w:hAnsi="Arial" w:cs="Arial"/>
          <w:sz w:val="18"/>
          <w:szCs w:val="18"/>
        </w:rPr>
        <w:t xml:space="preserve">The movement </w:t>
      </w:r>
      <w:r w:rsidRPr="0085495B">
        <w:rPr>
          <w:rFonts w:ascii="Arial" w:hAnsi="Arial" w:cs="Arial"/>
          <w:sz w:val="18"/>
          <w:szCs w:val="22"/>
          <w:lang w:val="en-GB"/>
        </w:rPr>
        <w:t>of</w:t>
      </w:r>
      <w:r w:rsidRPr="0085495B">
        <w:rPr>
          <w:rFonts w:ascii="Arial" w:hAnsi="Arial" w:cs="Arial"/>
          <w:sz w:val="18"/>
          <w:szCs w:val="18"/>
        </w:rPr>
        <w:t xml:space="preserve"> investment in subsidiaries for the years can be </w:t>
      </w:r>
      <w:proofErr w:type="spellStart"/>
      <w:r w:rsidRPr="0085495B">
        <w:rPr>
          <w:rFonts w:ascii="Arial" w:hAnsi="Arial" w:cs="Arial"/>
          <w:sz w:val="18"/>
          <w:szCs w:val="18"/>
        </w:rPr>
        <w:t>summarised</w:t>
      </w:r>
      <w:proofErr w:type="spellEnd"/>
      <w:r w:rsidRPr="0085495B">
        <w:rPr>
          <w:rFonts w:ascii="Arial" w:hAnsi="Arial" w:cs="Arial"/>
          <w:sz w:val="18"/>
          <w:szCs w:val="18"/>
        </w:rPr>
        <w:t xml:space="preserve"> as follows:</w:t>
      </w:r>
    </w:p>
    <w:p w:rsidR="00554E24" w:rsidRPr="0085495B" w:rsidRDefault="00554E24" w:rsidP="00554E24">
      <w:pPr>
        <w:ind w:left="9"/>
        <w:jc w:val="both"/>
        <w:rPr>
          <w:rFonts w:ascii="Arial" w:hAnsi="Arial" w:cs="Arial"/>
          <w:sz w:val="18"/>
          <w:szCs w:val="18"/>
        </w:rPr>
      </w:pPr>
    </w:p>
    <w:tbl>
      <w:tblPr>
        <w:tblW w:w="9549" w:type="dxa"/>
        <w:tblInd w:w="-90" w:type="dxa"/>
        <w:tblLook w:val="0000" w:firstRow="0" w:lastRow="0" w:firstColumn="0" w:lastColumn="0" w:noHBand="0" w:noVBand="0"/>
      </w:tblPr>
      <w:tblGrid>
        <w:gridCol w:w="6669"/>
        <w:gridCol w:w="1440"/>
        <w:gridCol w:w="1440"/>
      </w:tblGrid>
      <w:tr w:rsidR="00554E24" w:rsidRPr="0085495B" w:rsidTr="00554E24">
        <w:tc>
          <w:tcPr>
            <w:tcW w:w="6669" w:type="dxa"/>
            <w:vAlign w:val="bottom"/>
          </w:tcPr>
          <w:p w:rsidR="00554E24" w:rsidRPr="0085495B" w:rsidRDefault="00554E24" w:rsidP="00554E24">
            <w:pPr>
              <w:ind w:left="-21"/>
              <w:rPr>
                <w:rFonts w:ascii="Arial" w:hAnsi="Arial" w:cs="Arial"/>
                <w:b/>
                <w:bCs/>
                <w:sz w:val="18"/>
                <w:szCs w:val="18"/>
              </w:rPr>
            </w:pPr>
          </w:p>
        </w:tc>
        <w:tc>
          <w:tcPr>
            <w:tcW w:w="2880" w:type="dxa"/>
            <w:gridSpan w:val="2"/>
            <w:tcBorders>
              <w:top w:val="single" w:sz="4" w:space="0" w:color="auto"/>
              <w:bottom w:val="single" w:sz="4" w:space="0" w:color="auto"/>
            </w:tcBorders>
            <w:vAlign w:val="bottom"/>
          </w:tcPr>
          <w:p w:rsidR="00554E24" w:rsidRPr="0085495B" w:rsidRDefault="00554E24" w:rsidP="00554E24">
            <w:pPr>
              <w:jc w:val="center"/>
              <w:rPr>
                <w:rFonts w:ascii="Arial" w:hAnsi="Arial" w:cs="Arial"/>
                <w:b/>
                <w:bCs/>
                <w:sz w:val="18"/>
                <w:szCs w:val="18"/>
                <w:cs/>
                <w:lang w:val="en-GB"/>
              </w:rPr>
            </w:pPr>
            <w:r w:rsidRPr="0085495B">
              <w:rPr>
                <w:rFonts w:ascii="Arial" w:hAnsi="Arial" w:cs="Arial"/>
                <w:b/>
                <w:bCs/>
                <w:sz w:val="18"/>
                <w:szCs w:val="18"/>
                <w:lang w:val="en-GB"/>
              </w:rPr>
              <w:t>Separate financial statements</w:t>
            </w:r>
          </w:p>
        </w:tc>
      </w:tr>
      <w:tr w:rsidR="00554E24" w:rsidRPr="0085495B" w:rsidTr="00554E24">
        <w:tc>
          <w:tcPr>
            <w:tcW w:w="6669" w:type="dxa"/>
            <w:vAlign w:val="bottom"/>
          </w:tcPr>
          <w:p w:rsidR="00554E24" w:rsidRPr="0085495B" w:rsidRDefault="00554E24" w:rsidP="00554E24">
            <w:pPr>
              <w:ind w:left="-21"/>
              <w:rPr>
                <w:rFonts w:ascii="Arial" w:hAnsi="Arial" w:cs="Arial"/>
                <w:b/>
                <w:bCs/>
                <w:sz w:val="18"/>
                <w:szCs w:val="18"/>
                <w:cs/>
              </w:rPr>
            </w:pPr>
          </w:p>
        </w:tc>
        <w:tc>
          <w:tcPr>
            <w:tcW w:w="1440" w:type="dxa"/>
            <w:tcBorders>
              <w:top w:val="single" w:sz="4" w:space="0" w:color="auto"/>
            </w:tcBorders>
            <w:vAlign w:val="bottom"/>
          </w:tcPr>
          <w:p w:rsidR="00554E24" w:rsidRPr="0085495B" w:rsidDel="00D96663" w:rsidRDefault="00554E24" w:rsidP="00554E24">
            <w:pPr>
              <w:ind w:right="-72"/>
              <w:jc w:val="right"/>
              <w:rPr>
                <w:rFonts w:ascii="Arial" w:hAnsi="Arial" w:cs="Arial"/>
                <w:b/>
                <w:bCs/>
                <w:sz w:val="18"/>
                <w:szCs w:val="18"/>
                <w:cs/>
              </w:rPr>
            </w:pPr>
            <w:r w:rsidRPr="0085495B">
              <w:rPr>
                <w:rFonts w:ascii="Arial" w:hAnsi="Arial" w:cs="Arial"/>
                <w:b/>
                <w:bCs/>
                <w:sz w:val="18"/>
                <w:szCs w:val="18"/>
              </w:rPr>
              <w:t>2020</w:t>
            </w:r>
          </w:p>
        </w:tc>
        <w:tc>
          <w:tcPr>
            <w:tcW w:w="1440" w:type="dxa"/>
            <w:tcBorders>
              <w:top w:val="single" w:sz="4" w:space="0" w:color="auto"/>
            </w:tcBorders>
            <w:vAlign w:val="bottom"/>
          </w:tcPr>
          <w:p w:rsidR="00554E24" w:rsidRPr="0085495B" w:rsidDel="00D96663" w:rsidRDefault="00554E24" w:rsidP="00554E24">
            <w:pPr>
              <w:ind w:right="-72"/>
              <w:jc w:val="right"/>
              <w:rPr>
                <w:rFonts w:ascii="Arial" w:hAnsi="Arial" w:cs="Arial"/>
                <w:b/>
                <w:bCs/>
                <w:sz w:val="18"/>
                <w:szCs w:val="18"/>
                <w:cs/>
              </w:rPr>
            </w:pPr>
            <w:r w:rsidRPr="0085495B">
              <w:rPr>
                <w:rFonts w:ascii="Arial" w:hAnsi="Arial" w:cs="Arial"/>
                <w:b/>
                <w:bCs/>
                <w:sz w:val="18"/>
                <w:szCs w:val="18"/>
              </w:rPr>
              <w:t>2019</w:t>
            </w:r>
          </w:p>
        </w:tc>
      </w:tr>
      <w:tr w:rsidR="00554E24" w:rsidRPr="0085495B" w:rsidTr="00554E24">
        <w:tc>
          <w:tcPr>
            <w:tcW w:w="6669" w:type="dxa"/>
            <w:vAlign w:val="bottom"/>
          </w:tcPr>
          <w:p w:rsidR="00554E24" w:rsidRPr="0085495B" w:rsidRDefault="00554E24" w:rsidP="00554E24">
            <w:pPr>
              <w:ind w:left="-21"/>
              <w:rPr>
                <w:rFonts w:ascii="Arial" w:hAnsi="Arial" w:cs="Arial"/>
                <w:b/>
                <w:bCs/>
                <w:sz w:val="18"/>
                <w:szCs w:val="18"/>
                <w:cs/>
              </w:rPr>
            </w:pPr>
          </w:p>
        </w:tc>
        <w:tc>
          <w:tcPr>
            <w:tcW w:w="1440" w:type="dxa"/>
            <w:tcBorders>
              <w:bottom w:val="single" w:sz="4" w:space="0" w:color="auto"/>
            </w:tcBorders>
            <w:vAlign w:val="bottom"/>
          </w:tcPr>
          <w:p w:rsidR="00554E24" w:rsidRPr="0085495B" w:rsidRDefault="00554E24" w:rsidP="00554E24">
            <w:pPr>
              <w:tabs>
                <w:tab w:val="center" w:pos="4153"/>
                <w:tab w:val="right" w:pos="8306"/>
              </w:tabs>
              <w:ind w:right="-72"/>
              <w:jc w:val="right"/>
              <w:rPr>
                <w:rFonts w:ascii="Arial" w:eastAsia="Times New Roman" w:hAnsi="Arial" w:cs="Arial"/>
                <w:b/>
                <w:bCs/>
                <w:i/>
                <w:iCs/>
                <w:sz w:val="18"/>
                <w:szCs w:val="18"/>
                <w:cs/>
                <w:lang w:val="th-TH" w:eastAsia="x-none"/>
              </w:rPr>
            </w:pPr>
            <w:r w:rsidRPr="0085495B">
              <w:rPr>
                <w:rFonts w:ascii="Arial" w:eastAsia="Times New Roman" w:hAnsi="Arial" w:cs="Arial"/>
                <w:b/>
                <w:bCs/>
                <w:sz w:val="18"/>
                <w:szCs w:val="18"/>
                <w:lang w:val="en-GB" w:eastAsia="x-none"/>
              </w:rPr>
              <w:t>Baht</w:t>
            </w:r>
          </w:p>
        </w:tc>
        <w:tc>
          <w:tcPr>
            <w:tcW w:w="1440" w:type="dxa"/>
            <w:tcBorders>
              <w:bottom w:val="single" w:sz="4" w:space="0" w:color="auto"/>
            </w:tcBorders>
            <w:vAlign w:val="bottom"/>
          </w:tcPr>
          <w:p w:rsidR="00554E24" w:rsidRPr="0085495B" w:rsidRDefault="00554E24" w:rsidP="00554E24">
            <w:pPr>
              <w:tabs>
                <w:tab w:val="center" w:pos="4153"/>
                <w:tab w:val="right" w:pos="8306"/>
              </w:tabs>
              <w:ind w:right="-72"/>
              <w:jc w:val="right"/>
              <w:rPr>
                <w:rFonts w:ascii="Arial" w:eastAsia="Times New Roman" w:hAnsi="Arial" w:cs="Arial"/>
                <w:b/>
                <w:bCs/>
                <w:i/>
                <w:iCs/>
                <w:sz w:val="18"/>
                <w:szCs w:val="18"/>
                <w:cs/>
                <w:lang w:val="th-TH" w:eastAsia="x-none"/>
              </w:rPr>
            </w:pPr>
            <w:r w:rsidRPr="0085495B">
              <w:rPr>
                <w:rFonts w:ascii="Arial" w:eastAsia="Times New Roman" w:hAnsi="Arial" w:cs="Arial"/>
                <w:b/>
                <w:bCs/>
                <w:sz w:val="18"/>
                <w:szCs w:val="18"/>
                <w:lang w:val="en-GB" w:eastAsia="x-none"/>
              </w:rPr>
              <w:t>Baht</w:t>
            </w:r>
          </w:p>
        </w:tc>
      </w:tr>
      <w:tr w:rsidR="00554E24" w:rsidRPr="0085495B" w:rsidTr="00554E24">
        <w:tc>
          <w:tcPr>
            <w:tcW w:w="6669" w:type="dxa"/>
            <w:vAlign w:val="bottom"/>
          </w:tcPr>
          <w:p w:rsidR="00554E24" w:rsidRPr="0085495B" w:rsidRDefault="00554E24" w:rsidP="00554E24">
            <w:pPr>
              <w:ind w:left="-21"/>
              <w:rPr>
                <w:rFonts w:ascii="Arial" w:hAnsi="Arial" w:cs="Arial"/>
                <w:b/>
                <w:bCs/>
                <w:sz w:val="18"/>
                <w:szCs w:val="18"/>
                <w:cs/>
                <w:lang w:val="th-TH"/>
              </w:rPr>
            </w:pPr>
          </w:p>
        </w:tc>
        <w:tc>
          <w:tcPr>
            <w:tcW w:w="1440"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rPr>
            </w:pPr>
          </w:p>
        </w:tc>
        <w:tc>
          <w:tcPr>
            <w:tcW w:w="1440"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r>
      <w:tr w:rsidR="00554E24" w:rsidRPr="0085495B" w:rsidTr="00554E24">
        <w:tc>
          <w:tcPr>
            <w:tcW w:w="6669" w:type="dxa"/>
            <w:vAlign w:val="bottom"/>
          </w:tcPr>
          <w:p w:rsidR="00554E24" w:rsidRPr="0085495B" w:rsidRDefault="00554E24" w:rsidP="00554E24">
            <w:pPr>
              <w:ind w:left="-21"/>
              <w:rPr>
                <w:rFonts w:ascii="Arial" w:hAnsi="Arial" w:cs="Arial"/>
                <w:sz w:val="18"/>
                <w:szCs w:val="18"/>
                <w:cs/>
              </w:rPr>
            </w:pPr>
            <w:r w:rsidRPr="0085495B">
              <w:rPr>
                <w:rFonts w:ascii="Arial" w:hAnsi="Arial" w:cs="Arial"/>
                <w:sz w:val="18"/>
                <w:szCs w:val="18"/>
              </w:rPr>
              <w:t>Opening carrying value</w:t>
            </w:r>
          </w:p>
        </w:tc>
        <w:tc>
          <w:tcPr>
            <w:tcW w:w="1440" w:type="dxa"/>
            <w:shd w:val="clear" w:color="auto" w:fill="FAFAFA"/>
            <w:vAlign w:val="bottom"/>
          </w:tcPr>
          <w:p w:rsidR="00554E24" w:rsidRPr="0085495B" w:rsidRDefault="00554E24" w:rsidP="00554E24">
            <w:pPr>
              <w:tabs>
                <w:tab w:val="center" w:pos="4153"/>
                <w:tab w:val="right" w:pos="8306"/>
              </w:tabs>
              <w:ind w:left="-14" w:right="-72"/>
              <w:jc w:val="right"/>
              <w:rPr>
                <w:rFonts w:ascii="Arial" w:hAnsi="Arial" w:cs="Arial"/>
                <w:sz w:val="18"/>
                <w:szCs w:val="18"/>
              </w:rPr>
            </w:pPr>
            <w:r w:rsidRPr="0085495B">
              <w:rPr>
                <w:rFonts w:ascii="Arial" w:hAnsi="Arial" w:cs="Arial"/>
                <w:sz w:val="18"/>
                <w:szCs w:val="18"/>
              </w:rPr>
              <w:t>45,560,000</w:t>
            </w:r>
          </w:p>
        </w:tc>
        <w:tc>
          <w:tcPr>
            <w:tcW w:w="1440" w:type="dxa"/>
            <w:shd w:val="clear" w:color="auto" w:fill="auto"/>
            <w:vAlign w:val="bottom"/>
          </w:tcPr>
          <w:p w:rsidR="00554E24" w:rsidRPr="0085495B" w:rsidRDefault="00554E24" w:rsidP="00554E24">
            <w:pPr>
              <w:tabs>
                <w:tab w:val="center" w:pos="4153"/>
                <w:tab w:val="right" w:pos="8306"/>
              </w:tabs>
              <w:ind w:left="-14" w:right="-72"/>
              <w:jc w:val="right"/>
              <w:rPr>
                <w:rFonts w:ascii="Arial" w:hAnsi="Arial" w:cs="Arial"/>
                <w:sz w:val="18"/>
                <w:szCs w:val="18"/>
              </w:rPr>
            </w:pPr>
            <w:r w:rsidRPr="0085495B">
              <w:rPr>
                <w:rFonts w:ascii="Arial" w:hAnsi="Arial" w:cs="Arial"/>
                <w:sz w:val="18"/>
                <w:szCs w:val="18"/>
              </w:rPr>
              <w:t>10,760,000</w:t>
            </w:r>
          </w:p>
        </w:tc>
      </w:tr>
      <w:tr w:rsidR="00554E24" w:rsidRPr="0085495B" w:rsidTr="00554E24">
        <w:tc>
          <w:tcPr>
            <w:tcW w:w="6669" w:type="dxa"/>
            <w:vAlign w:val="bottom"/>
          </w:tcPr>
          <w:p w:rsidR="00554E24" w:rsidRPr="0085495B" w:rsidRDefault="00554E24" w:rsidP="00554E24">
            <w:pPr>
              <w:ind w:left="-21"/>
              <w:rPr>
                <w:rFonts w:ascii="Arial" w:hAnsi="Arial" w:cs="Arial"/>
                <w:sz w:val="18"/>
                <w:szCs w:val="18"/>
              </w:rPr>
            </w:pPr>
            <w:r w:rsidRPr="0085495B">
              <w:rPr>
                <w:rFonts w:ascii="Arial" w:hAnsi="Arial" w:cs="Arial"/>
                <w:sz w:val="18"/>
                <w:szCs w:val="18"/>
              </w:rPr>
              <w:t>Acquire investment in a subsidiary from non-controlling interests</w:t>
            </w:r>
          </w:p>
        </w:tc>
        <w:tc>
          <w:tcPr>
            <w:tcW w:w="1440" w:type="dxa"/>
            <w:shd w:val="clear" w:color="auto" w:fill="FAFAFA"/>
            <w:vAlign w:val="bottom"/>
          </w:tcPr>
          <w:p w:rsidR="00554E24" w:rsidRPr="0085495B" w:rsidRDefault="00554E24" w:rsidP="00554E24">
            <w:pPr>
              <w:tabs>
                <w:tab w:val="center" w:pos="4153"/>
                <w:tab w:val="right" w:pos="8306"/>
              </w:tabs>
              <w:ind w:left="-14" w:right="-72"/>
              <w:jc w:val="right"/>
              <w:rPr>
                <w:rFonts w:ascii="Arial" w:hAnsi="Arial" w:cs="Arial"/>
                <w:sz w:val="18"/>
                <w:szCs w:val="18"/>
              </w:rPr>
            </w:pPr>
            <w:r w:rsidRPr="0085495B">
              <w:rPr>
                <w:rFonts w:ascii="Arial" w:hAnsi="Arial" w:cs="Arial"/>
                <w:sz w:val="18"/>
                <w:szCs w:val="18"/>
              </w:rPr>
              <w:t>-</w:t>
            </w:r>
          </w:p>
        </w:tc>
        <w:tc>
          <w:tcPr>
            <w:tcW w:w="1440" w:type="dxa"/>
            <w:shd w:val="clear" w:color="auto" w:fill="auto"/>
            <w:vAlign w:val="bottom"/>
          </w:tcPr>
          <w:p w:rsidR="00554E24" w:rsidRPr="0085495B" w:rsidRDefault="00554E24" w:rsidP="00554E24">
            <w:pPr>
              <w:tabs>
                <w:tab w:val="center" w:pos="4153"/>
                <w:tab w:val="right" w:pos="8306"/>
              </w:tabs>
              <w:ind w:left="-14" w:right="-72"/>
              <w:jc w:val="right"/>
              <w:rPr>
                <w:rFonts w:ascii="Arial" w:hAnsi="Arial" w:cs="Arial"/>
                <w:sz w:val="18"/>
                <w:szCs w:val="18"/>
              </w:rPr>
            </w:pPr>
            <w:r w:rsidRPr="0085495B">
              <w:rPr>
                <w:rFonts w:ascii="Arial" w:hAnsi="Arial" w:cs="Arial"/>
                <w:sz w:val="18"/>
                <w:szCs w:val="18"/>
              </w:rPr>
              <w:t>190,000</w:t>
            </w:r>
          </w:p>
        </w:tc>
      </w:tr>
      <w:tr w:rsidR="00554E24" w:rsidRPr="0085495B" w:rsidTr="00554E24">
        <w:tc>
          <w:tcPr>
            <w:tcW w:w="6669" w:type="dxa"/>
            <w:vAlign w:val="bottom"/>
          </w:tcPr>
          <w:p w:rsidR="00554E24" w:rsidRPr="0085495B" w:rsidRDefault="00554E24" w:rsidP="00554E24">
            <w:pPr>
              <w:ind w:left="-21"/>
              <w:rPr>
                <w:rFonts w:ascii="Arial" w:hAnsi="Arial" w:cs="Arial"/>
                <w:sz w:val="18"/>
                <w:szCs w:val="18"/>
                <w:cs/>
              </w:rPr>
            </w:pPr>
            <w:r w:rsidRPr="0085495B">
              <w:rPr>
                <w:rFonts w:ascii="Arial" w:hAnsi="Arial" w:cs="Arial"/>
                <w:sz w:val="18"/>
                <w:szCs w:val="18"/>
              </w:rPr>
              <w:t>Additional investments from capital injection in subsidiaries</w:t>
            </w:r>
          </w:p>
        </w:tc>
        <w:tc>
          <w:tcPr>
            <w:tcW w:w="1440" w:type="dxa"/>
            <w:shd w:val="clear" w:color="auto" w:fill="FAFAFA"/>
            <w:vAlign w:val="bottom"/>
          </w:tcPr>
          <w:p w:rsidR="00554E24" w:rsidRPr="0085495B" w:rsidRDefault="00554E24" w:rsidP="00554E24">
            <w:pPr>
              <w:tabs>
                <w:tab w:val="center" w:pos="4153"/>
                <w:tab w:val="right" w:pos="8306"/>
              </w:tabs>
              <w:ind w:left="-14" w:right="-72"/>
              <w:jc w:val="right"/>
              <w:rPr>
                <w:rFonts w:ascii="Arial" w:hAnsi="Arial" w:cs="Arial"/>
                <w:sz w:val="18"/>
                <w:szCs w:val="18"/>
              </w:rPr>
            </w:pPr>
            <w:r w:rsidRPr="0085495B">
              <w:rPr>
                <w:rFonts w:ascii="Arial" w:hAnsi="Arial" w:cs="Arial"/>
                <w:sz w:val="18"/>
                <w:szCs w:val="18"/>
              </w:rPr>
              <w:t>9,800,000</w:t>
            </w:r>
          </w:p>
        </w:tc>
        <w:tc>
          <w:tcPr>
            <w:tcW w:w="1440" w:type="dxa"/>
            <w:shd w:val="clear" w:color="auto" w:fill="auto"/>
            <w:vAlign w:val="bottom"/>
          </w:tcPr>
          <w:p w:rsidR="00554E24" w:rsidRPr="0085495B" w:rsidRDefault="00554E24" w:rsidP="00554E24">
            <w:pPr>
              <w:tabs>
                <w:tab w:val="center" w:pos="4153"/>
                <w:tab w:val="right" w:pos="8306"/>
              </w:tabs>
              <w:ind w:left="-14" w:right="-72"/>
              <w:jc w:val="right"/>
              <w:rPr>
                <w:rFonts w:ascii="Arial" w:hAnsi="Arial" w:cs="Arial"/>
                <w:sz w:val="18"/>
                <w:szCs w:val="18"/>
              </w:rPr>
            </w:pPr>
            <w:r w:rsidRPr="0085495B">
              <w:rPr>
                <w:rFonts w:ascii="Arial" w:hAnsi="Arial" w:cs="Arial"/>
                <w:sz w:val="18"/>
                <w:szCs w:val="18"/>
              </w:rPr>
              <w:t>34,620,000</w:t>
            </w:r>
          </w:p>
        </w:tc>
      </w:tr>
      <w:tr w:rsidR="00554E24" w:rsidRPr="0085495B" w:rsidTr="00554E24">
        <w:tc>
          <w:tcPr>
            <w:tcW w:w="6669" w:type="dxa"/>
            <w:vAlign w:val="bottom"/>
          </w:tcPr>
          <w:p w:rsidR="00554E24" w:rsidRPr="0085495B" w:rsidRDefault="00554E24" w:rsidP="00554E24">
            <w:pPr>
              <w:ind w:left="-21"/>
              <w:rPr>
                <w:rFonts w:ascii="Arial" w:hAnsi="Arial" w:cs="Arial"/>
                <w:sz w:val="18"/>
                <w:szCs w:val="18"/>
                <w:cs/>
              </w:rPr>
            </w:pPr>
            <w:r w:rsidRPr="0085495B">
              <w:rPr>
                <w:rFonts w:ascii="Arial" w:hAnsi="Arial" w:cs="Arial"/>
                <w:sz w:val="18"/>
                <w:szCs w:val="18"/>
              </w:rPr>
              <w:t>Disposal of investment in a subsidiary</w:t>
            </w:r>
            <w:r w:rsidRPr="0085495B">
              <w:rPr>
                <w:rFonts w:ascii="Arial" w:hAnsi="Arial" w:cs="Arial"/>
                <w:sz w:val="18"/>
                <w:szCs w:val="18"/>
                <w:cs/>
              </w:rPr>
              <w:t xml:space="preserve"> </w:t>
            </w:r>
          </w:p>
        </w:tc>
        <w:tc>
          <w:tcPr>
            <w:tcW w:w="1440" w:type="dxa"/>
            <w:shd w:val="clear" w:color="auto" w:fill="FAFAFA"/>
            <w:vAlign w:val="bottom"/>
          </w:tcPr>
          <w:p w:rsidR="00554E24" w:rsidRPr="0085495B" w:rsidRDefault="00554E24" w:rsidP="00554E24">
            <w:pPr>
              <w:tabs>
                <w:tab w:val="center" w:pos="4153"/>
                <w:tab w:val="right" w:pos="8306"/>
              </w:tabs>
              <w:ind w:left="-14" w:right="-72"/>
              <w:jc w:val="right"/>
              <w:rPr>
                <w:rFonts w:ascii="Arial" w:hAnsi="Arial" w:cs="Arial"/>
                <w:sz w:val="18"/>
                <w:szCs w:val="18"/>
              </w:rPr>
            </w:pPr>
            <w:r w:rsidRPr="0085495B">
              <w:rPr>
                <w:rFonts w:ascii="Arial" w:hAnsi="Arial" w:cs="Arial"/>
                <w:sz w:val="18"/>
                <w:szCs w:val="18"/>
              </w:rPr>
              <w:t>-</w:t>
            </w:r>
          </w:p>
        </w:tc>
        <w:tc>
          <w:tcPr>
            <w:tcW w:w="1440" w:type="dxa"/>
            <w:shd w:val="clear" w:color="auto" w:fill="auto"/>
            <w:vAlign w:val="bottom"/>
          </w:tcPr>
          <w:p w:rsidR="00554E24" w:rsidRPr="0085495B" w:rsidRDefault="00554E24" w:rsidP="00554E24">
            <w:pPr>
              <w:tabs>
                <w:tab w:val="center" w:pos="4153"/>
                <w:tab w:val="right" w:pos="8306"/>
              </w:tabs>
              <w:ind w:left="-14" w:right="-72"/>
              <w:jc w:val="right"/>
              <w:rPr>
                <w:rFonts w:ascii="Arial" w:hAnsi="Arial" w:cs="Arial"/>
                <w:sz w:val="18"/>
                <w:szCs w:val="18"/>
              </w:rPr>
            </w:pPr>
            <w:r w:rsidRPr="0085495B">
              <w:rPr>
                <w:rFonts w:ascii="Arial" w:hAnsi="Arial" w:cs="Arial"/>
                <w:sz w:val="18"/>
                <w:szCs w:val="18"/>
              </w:rPr>
              <w:t>(10,000)</w:t>
            </w:r>
          </w:p>
        </w:tc>
      </w:tr>
      <w:tr w:rsidR="00554E24" w:rsidRPr="0085495B" w:rsidTr="00554E24">
        <w:tc>
          <w:tcPr>
            <w:tcW w:w="6669" w:type="dxa"/>
            <w:vAlign w:val="bottom"/>
          </w:tcPr>
          <w:p w:rsidR="00554E24" w:rsidRPr="0085495B" w:rsidRDefault="00554E24" w:rsidP="00554E24">
            <w:pPr>
              <w:ind w:left="-21"/>
              <w:rPr>
                <w:rFonts w:ascii="Arial" w:hAnsi="Arial" w:cs="Arial"/>
                <w:sz w:val="18"/>
                <w:szCs w:val="18"/>
              </w:rPr>
            </w:pPr>
            <w:r w:rsidRPr="0085495B">
              <w:rPr>
                <w:rFonts w:ascii="Arial" w:hAnsi="Arial" w:cs="Arial"/>
                <w:sz w:val="18"/>
                <w:szCs w:val="18"/>
              </w:rPr>
              <w:t>Loss on impairment of investment in a subsidiary</w:t>
            </w:r>
          </w:p>
        </w:tc>
        <w:tc>
          <w:tcPr>
            <w:tcW w:w="1440" w:type="dxa"/>
            <w:tcBorders>
              <w:bottom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hAnsi="Arial" w:cs="Arial"/>
                <w:sz w:val="18"/>
                <w:szCs w:val="18"/>
              </w:rPr>
            </w:pPr>
            <w:r w:rsidRPr="0085495B">
              <w:rPr>
                <w:rFonts w:ascii="Arial" w:hAnsi="Arial" w:cs="Arial"/>
                <w:sz w:val="18"/>
                <w:szCs w:val="18"/>
              </w:rPr>
              <w:t>(12,515,237)</w:t>
            </w:r>
          </w:p>
        </w:tc>
        <w:tc>
          <w:tcPr>
            <w:tcW w:w="1440" w:type="dxa"/>
            <w:tcBorders>
              <w:bottom w:val="single" w:sz="4" w:space="0" w:color="auto"/>
            </w:tcBorders>
            <w:shd w:val="clear" w:color="auto" w:fill="auto"/>
            <w:vAlign w:val="bottom"/>
          </w:tcPr>
          <w:p w:rsidR="00554E24" w:rsidRPr="0085495B" w:rsidRDefault="00554E24" w:rsidP="00554E24">
            <w:pPr>
              <w:tabs>
                <w:tab w:val="center" w:pos="4153"/>
                <w:tab w:val="right" w:pos="8306"/>
              </w:tabs>
              <w:ind w:left="-14" w:right="-72"/>
              <w:jc w:val="right"/>
              <w:rPr>
                <w:rFonts w:ascii="Arial" w:hAnsi="Arial" w:cs="Arial"/>
                <w:sz w:val="18"/>
                <w:szCs w:val="18"/>
              </w:rPr>
            </w:pPr>
            <w:r w:rsidRPr="0085495B">
              <w:rPr>
                <w:rFonts w:ascii="Arial" w:hAnsi="Arial" w:cs="Arial"/>
                <w:sz w:val="18"/>
                <w:szCs w:val="18"/>
              </w:rPr>
              <w:t>-</w:t>
            </w:r>
          </w:p>
        </w:tc>
      </w:tr>
      <w:tr w:rsidR="00554E24" w:rsidRPr="0085495B" w:rsidTr="00554E24">
        <w:tc>
          <w:tcPr>
            <w:tcW w:w="6669" w:type="dxa"/>
            <w:vAlign w:val="bottom"/>
          </w:tcPr>
          <w:p w:rsidR="00554E24" w:rsidRPr="0085495B" w:rsidRDefault="00554E24" w:rsidP="00554E24">
            <w:pPr>
              <w:ind w:left="-21"/>
              <w:rPr>
                <w:rFonts w:ascii="Arial" w:hAnsi="Arial" w:cs="Arial"/>
                <w:b/>
                <w:bCs/>
                <w:sz w:val="18"/>
                <w:szCs w:val="18"/>
                <w:cs/>
                <w:lang w:val="th-TH"/>
              </w:rPr>
            </w:pPr>
          </w:p>
        </w:tc>
        <w:tc>
          <w:tcPr>
            <w:tcW w:w="1440"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rPr>
            </w:pPr>
          </w:p>
        </w:tc>
        <w:tc>
          <w:tcPr>
            <w:tcW w:w="1440"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r>
      <w:tr w:rsidR="00554E24" w:rsidRPr="0085495B" w:rsidTr="005912BA">
        <w:trPr>
          <w:trHeight w:val="180"/>
        </w:trPr>
        <w:tc>
          <w:tcPr>
            <w:tcW w:w="6669" w:type="dxa"/>
            <w:vAlign w:val="bottom"/>
          </w:tcPr>
          <w:p w:rsidR="00554E24" w:rsidRPr="0085495B" w:rsidRDefault="00554E24" w:rsidP="00554E24">
            <w:pPr>
              <w:ind w:left="-21"/>
              <w:rPr>
                <w:rFonts w:ascii="Arial" w:hAnsi="Arial" w:cs="Arial"/>
                <w:sz w:val="18"/>
                <w:szCs w:val="18"/>
                <w:cs/>
              </w:rPr>
            </w:pPr>
            <w:r w:rsidRPr="0085495B">
              <w:rPr>
                <w:rFonts w:ascii="Arial" w:hAnsi="Arial" w:cs="Arial"/>
                <w:sz w:val="18"/>
                <w:szCs w:val="18"/>
              </w:rPr>
              <w:t>Closing carrying value</w:t>
            </w:r>
          </w:p>
        </w:tc>
        <w:tc>
          <w:tcPr>
            <w:tcW w:w="1440" w:type="dxa"/>
            <w:tcBorders>
              <w:bottom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hAnsi="Arial" w:cs="Arial"/>
                <w:sz w:val="18"/>
                <w:szCs w:val="18"/>
              </w:rPr>
            </w:pPr>
            <w:r w:rsidRPr="0085495B">
              <w:rPr>
                <w:rFonts w:ascii="Arial" w:hAnsi="Arial" w:cs="Arial"/>
                <w:sz w:val="18"/>
                <w:szCs w:val="18"/>
              </w:rPr>
              <w:t>42,844,763</w:t>
            </w:r>
          </w:p>
        </w:tc>
        <w:tc>
          <w:tcPr>
            <w:tcW w:w="1440" w:type="dxa"/>
            <w:tcBorders>
              <w:bottom w:val="single" w:sz="4" w:space="0" w:color="auto"/>
            </w:tcBorders>
            <w:shd w:val="clear" w:color="auto" w:fill="auto"/>
            <w:vAlign w:val="bottom"/>
          </w:tcPr>
          <w:p w:rsidR="00554E24" w:rsidRPr="0085495B" w:rsidRDefault="00554E24" w:rsidP="00554E24">
            <w:pPr>
              <w:tabs>
                <w:tab w:val="center" w:pos="4153"/>
                <w:tab w:val="right" w:pos="8306"/>
              </w:tabs>
              <w:ind w:left="-14" w:right="-72"/>
              <w:jc w:val="right"/>
              <w:rPr>
                <w:rFonts w:ascii="Arial" w:hAnsi="Arial" w:cs="Arial"/>
                <w:sz w:val="18"/>
                <w:szCs w:val="18"/>
              </w:rPr>
            </w:pPr>
            <w:r w:rsidRPr="0085495B">
              <w:rPr>
                <w:rFonts w:ascii="Arial" w:hAnsi="Arial" w:cs="Arial"/>
                <w:sz w:val="18"/>
                <w:szCs w:val="18"/>
              </w:rPr>
              <w:t>45,560,000</w:t>
            </w:r>
          </w:p>
        </w:tc>
      </w:tr>
    </w:tbl>
    <w:p w:rsidR="00554E24" w:rsidRPr="0085495B" w:rsidRDefault="00554E24" w:rsidP="00554E24">
      <w:pPr>
        <w:jc w:val="thaiDistribute"/>
        <w:rPr>
          <w:rFonts w:ascii="Arial" w:hAnsi="Arial" w:cs="Arial"/>
          <w:sz w:val="18"/>
          <w:szCs w:val="18"/>
        </w:rPr>
      </w:pPr>
    </w:p>
    <w:p w:rsidR="00554E24" w:rsidRPr="0085495B" w:rsidRDefault="00554E24" w:rsidP="00554E24">
      <w:pPr>
        <w:jc w:val="both"/>
        <w:rPr>
          <w:rFonts w:ascii="Arial" w:eastAsia="Arial Unicode MS" w:hAnsi="Arial" w:cs="Arial"/>
          <w:b/>
          <w:bCs/>
          <w:color w:val="CF4A02"/>
          <w:sz w:val="18"/>
          <w:szCs w:val="18"/>
          <w:u w:val="single"/>
        </w:rPr>
      </w:pPr>
      <w:r w:rsidRPr="0085495B">
        <w:rPr>
          <w:rFonts w:ascii="Arial" w:eastAsia="Arial Unicode MS" w:hAnsi="Arial" w:cs="Arial"/>
          <w:b/>
          <w:bCs/>
          <w:color w:val="CF4A02"/>
          <w:sz w:val="18"/>
          <w:szCs w:val="18"/>
          <w:u w:val="single"/>
        </w:rPr>
        <w:t>Transactions incurred in 2020</w:t>
      </w:r>
    </w:p>
    <w:p w:rsidR="00554E24" w:rsidRPr="0085495B" w:rsidRDefault="00554E24" w:rsidP="00554E24">
      <w:pPr>
        <w:jc w:val="thaiDistribute"/>
        <w:rPr>
          <w:rFonts w:ascii="Arial" w:eastAsia="Times New Roman" w:hAnsi="Arial" w:cs="Arial"/>
          <w:b/>
          <w:bCs/>
          <w:sz w:val="18"/>
          <w:szCs w:val="18"/>
          <w:highlight w:val="yellow"/>
          <w:u w:val="single"/>
          <w:lang w:val="en-GB"/>
        </w:rPr>
      </w:pPr>
    </w:p>
    <w:p w:rsidR="00554E24" w:rsidRPr="0085495B" w:rsidRDefault="00554E24" w:rsidP="00554E24">
      <w:pPr>
        <w:jc w:val="both"/>
        <w:rPr>
          <w:rFonts w:ascii="Arial" w:eastAsia="Arial Unicode MS" w:hAnsi="Arial" w:cs="Arial"/>
          <w:i/>
          <w:iCs/>
          <w:color w:val="CF4A02"/>
          <w:sz w:val="18"/>
          <w:szCs w:val="18"/>
        </w:rPr>
      </w:pPr>
      <w:r w:rsidRPr="0085495B">
        <w:rPr>
          <w:rFonts w:ascii="Arial" w:eastAsia="Arial Unicode MS" w:hAnsi="Arial" w:cs="Arial"/>
          <w:i/>
          <w:iCs/>
          <w:color w:val="CF4A02"/>
          <w:sz w:val="18"/>
          <w:szCs w:val="18"/>
        </w:rPr>
        <w:t>Paradigm Technology Service Company Limited</w:t>
      </w:r>
    </w:p>
    <w:p w:rsidR="00554E24" w:rsidRPr="0085495B" w:rsidRDefault="00554E24" w:rsidP="00554E24">
      <w:pPr>
        <w:jc w:val="both"/>
        <w:rPr>
          <w:rFonts w:ascii="Arial" w:hAnsi="Arial" w:cs="Arial"/>
          <w:sz w:val="18"/>
          <w:szCs w:val="18"/>
        </w:rPr>
      </w:pPr>
    </w:p>
    <w:p w:rsidR="00554E24" w:rsidRPr="0085495B" w:rsidRDefault="00554E24" w:rsidP="00554E24">
      <w:pPr>
        <w:jc w:val="both"/>
        <w:rPr>
          <w:rFonts w:ascii="Arial" w:hAnsi="Arial" w:cs="Arial"/>
          <w:sz w:val="18"/>
          <w:szCs w:val="18"/>
        </w:rPr>
      </w:pPr>
      <w:r w:rsidRPr="0085495B">
        <w:rPr>
          <w:rFonts w:ascii="Arial" w:hAnsi="Arial" w:cs="Arial"/>
          <w:sz w:val="18"/>
          <w:szCs w:val="18"/>
        </w:rPr>
        <w:t xml:space="preserve">On 8 January 2020, at the Boards of Director Meeting no. 1/2020 of Paradigm Technology Service Company Limited, the Board of Directors passed the resolution to approve to call for shares subscription receivable from the Company at </w:t>
      </w:r>
      <w:r w:rsidRPr="005912BA">
        <w:rPr>
          <w:rFonts w:ascii="Arial" w:hAnsi="Arial" w:cs="Arial"/>
          <w:spacing w:val="-4"/>
          <w:sz w:val="18"/>
          <w:szCs w:val="18"/>
        </w:rPr>
        <w:t>Baht 2,000 per share and the Company paid for share subscription receivable amounting to Baht 9.80 million in January 2020.</w:t>
      </w:r>
    </w:p>
    <w:p w:rsidR="00554E24" w:rsidRPr="0085495B" w:rsidRDefault="00554E24" w:rsidP="00554E24">
      <w:pPr>
        <w:jc w:val="both"/>
        <w:rPr>
          <w:rFonts w:ascii="Arial" w:hAnsi="Arial" w:cs="Arial"/>
          <w:sz w:val="18"/>
          <w:szCs w:val="18"/>
        </w:rPr>
      </w:pPr>
    </w:p>
    <w:p w:rsidR="00554E24" w:rsidRPr="0085495B" w:rsidRDefault="00554E24" w:rsidP="00554E24">
      <w:pPr>
        <w:jc w:val="both"/>
        <w:rPr>
          <w:rFonts w:ascii="Arial" w:hAnsi="Arial" w:cs="Arial"/>
          <w:sz w:val="18"/>
          <w:szCs w:val="18"/>
        </w:rPr>
      </w:pPr>
      <w:r w:rsidRPr="0085495B">
        <w:rPr>
          <w:rFonts w:ascii="Arial" w:hAnsi="Arial" w:cs="Arial"/>
          <w:sz w:val="18"/>
          <w:szCs w:val="18"/>
        </w:rPr>
        <w:t>During the third quarter of 2020, investment in a subsidiary was impaired amounting to Baht 12.52 million due to the subsidiary cancelled its investment plan. The recoverable amount was calculated based on net assets of the subsidiary since the subsidiary has not yet operated.</w:t>
      </w:r>
    </w:p>
    <w:p w:rsidR="00554E24" w:rsidRPr="0085495B" w:rsidRDefault="00554E24" w:rsidP="00554E24">
      <w:pPr>
        <w:jc w:val="both"/>
        <w:rPr>
          <w:rFonts w:ascii="Arial" w:hAnsi="Arial" w:cs="Arial"/>
          <w:sz w:val="18"/>
          <w:szCs w:val="18"/>
        </w:rPr>
      </w:pPr>
    </w:p>
    <w:p w:rsidR="00554E24" w:rsidRPr="0085495B" w:rsidRDefault="00554E24" w:rsidP="00554E24">
      <w:pPr>
        <w:jc w:val="both"/>
        <w:rPr>
          <w:rFonts w:ascii="Arial" w:eastAsia="Arial Unicode MS" w:hAnsi="Arial" w:cs="Arial"/>
          <w:b/>
          <w:bCs/>
          <w:color w:val="CF4A02"/>
          <w:sz w:val="18"/>
          <w:szCs w:val="18"/>
          <w:u w:val="single"/>
        </w:rPr>
      </w:pPr>
      <w:r w:rsidRPr="0085495B">
        <w:rPr>
          <w:rFonts w:ascii="Arial" w:eastAsia="Arial Unicode MS" w:hAnsi="Arial" w:cs="Arial"/>
          <w:b/>
          <w:bCs/>
          <w:color w:val="CF4A02"/>
          <w:sz w:val="18"/>
          <w:szCs w:val="18"/>
          <w:u w:val="single"/>
        </w:rPr>
        <w:t>Transactions incurred in 2019</w:t>
      </w:r>
    </w:p>
    <w:p w:rsidR="00554E24" w:rsidRPr="0085495B" w:rsidRDefault="00554E24" w:rsidP="00554E24">
      <w:pPr>
        <w:jc w:val="thaiDistribute"/>
        <w:rPr>
          <w:rFonts w:ascii="Arial" w:eastAsia="Times New Roman" w:hAnsi="Arial" w:cs="Arial"/>
          <w:b/>
          <w:bCs/>
          <w:sz w:val="18"/>
          <w:szCs w:val="18"/>
          <w:highlight w:val="yellow"/>
          <w:u w:val="single"/>
          <w:lang w:val="en-GB"/>
        </w:rPr>
      </w:pPr>
    </w:p>
    <w:p w:rsidR="00554E24" w:rsidRPr="0085495B" w:rsidRDefault="00554E24" w:rsidP="00554E24">
      <w:pPr>
        <w:jc w:val="both"/>
        <w:rPr>
          <w:rFonts w:ascii="Arial" w:eastAsia="Arial Unicode MS" w:hAnsi="Arial" w:cs="Arial"/>
          <w:i/>
          <w:iCs/>
          <w:color w:val="CF4A02"/>
          <w:sz w:val="18"/>
          <w:szCs w:val="18"/>
        </w:rPr>
      </w:pPr>
      <w:r w:rsidRPr="0085495B">
        <w:rPr>
          <w:rFonts w:ascii="Arial" w:eastAsia="Arial Unicode MS" w:hAnsi="Arial" w:cs="Arial"/>
          <w:i/>
          <w:iCs/>
          <w:color w:val="CF4A02"/>
          <w:sz w:val="18"/>
          <w:szCs w:val="18"/>
        </w:rPr>
        <w:t>Paradigm Technology Service Company Limited</w:t>
      </w:r>
    </w:p>
    <w:p w:rsidR="00554E24" w:rsidRPr="0085495B" w:rsidRDefault="00554E24" w:rsidP="00554E24">
      <w:pPr>
        <w:jc w:val="thaiDistribute"/>
        <w:rPr>
          <w:rFonts w:ascii="Arial" w:hAnsi="Arial" w:cs="Arial"/>
          <w:sz w:val="18"/>
          <w:szCs w:val="18"/>
          <w:highlight w:val="yellow"/>
          <w:lang w:val="en-GB"/>
        </w:rPr>
      </w:pPr>
    </w:p>
    <w:p w:rsidR="00554E24" w:rsidRPr="0085495B" w:rsidRDefault="00554E24" w:rsidP="00554E24">
      <w:pPr>
        <w:jc w:val="both"/>
        <w:rPr>
          <w:rFonts w:ascii="Arial" w:hAnsi="Arial" w:cs="Arial"/>
          <w:sz w:val="18"/>
          <w:szCs w:val="18"/>
        </w:rPr>
      </w:pPr>
      <w:r w:rsidRPr="0085495B">
        <w:rPr>
          <w:rFonts w:ascii="Arial" w:hAnsi="Arial" w:cs="Arial"/>
          <w:sz w:val="18"/>
          <w:szCs w:val="18"/>
        </w:rPr>
        <w:t xml:space="preserve">On </w:t>
      </w:r>
      <w:r w:rsidRPr="0085495B">
        <w:rPr>
          <w:rFonts w:ascii="Arial" w:hAnsi="Arial" w:cs="Arial"/>
          <w:sz w:val="18"/>
          <w:szCs w:val="18"/>
          <w:cs/>
        </w:rPr>
        <w:t xml:space="preserve">29 </w:t>
      </w:r>
      <w:r w:rsidRPr="0085495B">
        <w:rPr>
          <w:rFonts w:ascii="Arial" w:hAnsi="Arial" w:cs="Arial"/>
          <w:sz w:val="18"/>
          <w:szCs w:val="18"/>
        </w:rPr>
        <w:t xml:space="preserve">March </w:t>
      </w:r>
      <w:r w:rsidRPr="0085495B">
        <w:rPr>
          <w:rFonts w:ascii="Arial" w:hAnsi="Arial" w:cs="Arial"/>
          <w:sz w:val="18"/>
          <w:szCs w:val="18"/>
          <w:cs/>
        </w:rPr>
        <w:t>20</w:t>
      </w:r>
      <w:r w:rsidRPr="0085495B">
        <w:rPr>
          <w:rFonts w:ascii="Arial" w:hAnsi="Arial" w:cs="Arial"/>
          <w:sz w:val="18"/>
          <w:szCs w:val="18"/>
        </w:rPr>
        <w:t xml:space="preserve">19, the Company additionally acquired shares of Paradigm Technology Service Company Limited totaling </w:t>
      </w:r>
      <w:r w:rsidRPr="0085495B">
        <w:rPr>
          <w:rFonts w:ascii="Arial" w:hAnsi="Arial" w:cs="Arial"/>
          <w:sz w:val="18"/>
          <w:szCs w:val="18"/>
          <w:cs/>
        </w:rPr>
        <w:t xml:space="preserve">19 </w:t>
      </w:r>
      <w:r w:rsidRPr="0085495B">
        <w:rPr>
          <w:rFonts w:ascii="Arial" w:hAnsi="Arial" w:cs="Arial"/>
          <w:sz w:val="18"/>
          <w:szCs w:val="18"/>
        </w:rPr>
        <w:t xml:space="preserve">shares at the par value and paid up at Baht </w:t>
      </w:r>
      <w:r w:rsidRPr="0085495B">
        <w:rPr>
          <w:rFonts w:ascii="Arial" w:hAnsi="Arial" w:cs="Arial"/>
          <w:sz w:val="18"/>
          <w:szCs w:val="18"/>
          <w:cs/>
        </w:rPr>
        <w:t>10</w:t>
      </w:r>
      <w:r w:rsidRPr="0085495B">
        <w:rPr>
          <w:rFonts w:ascii="Arial" w:hAnsi="Arial" w:cs="Arial"/>
          <w:sz w:val="18"/>
          <w:szCs w:val="18"/>
        </w:rPr>
        <w:t>,</w:t>
      </w:r>
      <w:r w:rsidRPr="0085495B">
        <w:rPr>
          <w:rFonts w:ascii="Arial" w:hAnsi="Arial" w:cs="Arial"/>
          <w:sz w:val="18"/>
          <w:szCs w:val="18"/>
          <w:cs/>
        </w:rPr>
        <w:t xml:space="preserve">000 </w:t>
      </w:r>
      <w:r w:rsidRPr="0085495B">
        <w:rPr>
          <w:rFonts w:ascii="Arial" w:hAnsi="Arial" w:cs="Arial"/>
          <w:sz w:val="18"/>
          <w:szCs w:val="18"/>
        </w:rPr>
        <w:t xml:space="preserve">per share and paid by cash amounting to Baht </w:t>
      </w:r>
      <w:r w:rsidR="00A847AC">
        <w:rPr>
          <w:rFonts w:ascii="Arial" w:hAnsi="Arial" w:cs="Arial"/>
          <w:sz w:val="18"/>
          <w:szCs w:val="18"/>
        </w:rPr>
        <w:t>190,000</w:t>
      </w:r>
      <w:r w:rsidRPr="0085495B">
        <w:rPr>
          <w:rFonts w:ascii="Arial" w:hAnsi="Arial" w:cs="Arial"/>
          <w:sz w:val="18"/>
          <w:szCs w:val="18"/>
        </w:rPr>
        <w:t xml:space="preserve"> to non-controlling interests. On the same day, the Company disposed a</w:t>
      </w:r>
      <w:r w:rsidRPr="0085495B">
        <w:rPr>
          <w:rFonts w:ascii="Arial" w:hAnsi="Arial" w:cs="Arial"/>
          <w:sz w:val="18"/>
          <w:szCs w:val="18"/>
          <w:cs/>
        </w:rPr>
        <w:t xml:space="preserve"> </w:t>
      </w:r>
      <w:r w:rsidRPr="0085495B">
        <w:rPr>
          <w:rFonts w:ascii="Arial" w:hAnsi="Arial" w:cs="Arial"/>
          <w:sz w:val="18"/>
          <w:szCs w:val="18"/>
        </w:rPr>
        <w:t xml:space="preserve">share and received cash payment at </w:t>
      </w:r>
      <w:r w:rsidR="00A847AC">
        <w:rPr>
          <w:rFonts w:ascii="Arial" w:hAnsi="Arial" w:cs="Arial"/>
          <w:sz w:val="18"/>
          <w:szCs w:val="18"/>
        </w:rPr>
        <w:t xml:space="preserve">Baht </w:t>
      </w:r>
      <w:r w:rsidRPr="0085495B">
        <w:rPr>
          <w:rFonts w:ascii="Arial" w:hAnsi="Arial" w:cs="Arial"/>
          <w:sz w:val="18"/>
          <w:szCs w:val="18"/>
          <w:cs/>
        </w:rPr>
        <w:t>10</w:t>
      </w:r>
      <w:r w:rsidRPr="0085495B">
        <w:rPr>
          <w:rFonts w:ascii="Arial" w:hAnsi="Arial" w:cs="Arial"/>
          <w:sz w:val="18"/>
          <w:szCs w:val="18"/>
        </w:rPr>
        <w:t>,</w:t>
      </w:r>
      <w:r w:rsidRPr="0085495B">
        <w:rPr>
          <w:rFonts w:ascii="Arial" w:hAnsi="Arial" w:cs="Arial"/>
          <w:sz w:val="18"/>
          <w:szCs w:val="18"/>
          <w:cs/>
        </w:rPr>
        <w:t xml:space="preserve">000 </w:t>
      </w:r>
      <w:r w:rsidRPr="0085495B">
        <w:rPr>
          <w:rFonts w:ascii="Arial" w:hAnsi="Arial" w:cs="Arial"/>
          <w:sz w:val="18"/>
          <w:szCs w:val="18"/>
        </w:rPr>
        <w:t xml:space="preserve">per share from </w:t>
      </w:r>
      <w:proofErr w:type="spellStart"/>
      <w:proofErr w:type="gramStart"/>
      <w:r w:rsidRPr="0085495B">
        <w:rPr>
          <w:rFonts w:ascii="Arial" w:hAnsi="Arial" w:cs="Arial"/>
          <w:sz w:val="18"/>
          <w:szCs w:val="18"/>
        </w:rPr>
        <w:t>Mr.Sayam</w:t>
      </w:r>
      <w:proofErr w:type="spellEnd"/>
      <w:proofErr w:type="gramEnd"/>
      <w:r w:rsidRPr="0085495B">
        <w:rPr>
          <w:rFonts w:ascii="Arial" w:hAnsi="Arial" w:cs="Arial"/>
          <w:sz w:val="18"/>
          <w:szCs w:val="18"/>
        </w:rPr>
        <w:t xml:space="preserve"> </w:t>
      </w:r>
      <w:proofErr w:type="spellStart"/>
      <w:r w:rsidRPr="0085495B">
        <w:rPr>
          <w:rFonts w:ascii="Arial" w:hAnsi="Arial" w:cs="Arial"/>
          <w:sz w:val="18"/>
          <w:szCs w:val="18"/>
        </w:rPr>
        <w:t>Tiewtranon</w:t>
      </w:r>
      <w:proofErr w:type="spellEnd"/>
      <w:r w:rsidRPr="0085495B">
        <w:rPr>
          <w:rFonts w:ascii="Arial" w:hAnsi="Arial" w:cs="Arial"/>
          <w:sz w:val="18"/>
          <w:szCs w:val="18"/>
        </w:rPr>
        <w:t xml:space="preserve">. As a result, the Group incurred loss from additional investment in a subsidiary, amounting to Baht </w:t>
      </w:r>
      <w:r w:rsidRPr="0085495B">
        <w:rPr>
          <w:rFonts w:ascii="Arial" w:hAnsi="Arial" w:cs="Arial"/>
          <w:sz w:val="18"/>
          <w:szCs w:val="18"/>
          <w:cs/>
        </w:rPr>
        <w:t xml:space="preserve">2.06 </w:t>
      </w:r>
      <w:r w:rsidRPr="0085495B">
        <w:rPr>
          <w:rFonts w:ascii="Arial" w:hAnsi="Arial" w:cs="Arial"/>
          <w:sz w:val="18"/>
          <w:szCs w:val="18"/>
        </w:rPr>
        <w:t xml:space="preserve">million in equity attributable to the owners of the parent and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directly into “Deficits arising from </w:t>
      </w:r>
      <w:r w:rsidRPr="0085495B">
        <w:rPr>
          <w:rFonts w:ascii="Arial" w:hAnsi="Arial" w:cs="Arial"/>
          <w:spacing w:val="-4"/>
          <w:sz w:val="18"/>
          <w:szCs w:val="18"/>
        </w:rPr>
        <w:t>additional interest of non-controlling interests”. Hence, remaining of “Deficits arising from additional interest of non-controlling</w:t>
      </w:r>
      <w:r w:rsidRPr="0085495B">
        <w:rPr>
          <w:rFonts w:ascii="Arial" w:hAnsi="Arial" w:cs="Arial"/>
          <w:sz w:val="18"/>
          <w:szCs w:val="18"/>
        </w:rPr>
        <w:t xml:space="preserve"> </w:t>
      </w:r>
      <w:r w:rsidRPr="0085495B">
        <w:rPr>
          <w:rFonts w:ascii="Arial" w:hAnsi="Arial" w:cs="Arial"/>
          <w:spacing w:val="-4"/>
          <w:sz w:val="18"/>
          <w:szCs w:val="18"/>
        </w:rPr>
        <w:t>interests”, amounting to Baht 10,986,939 and the Company’s ownership interests in Paradigm Technology Service Company</w:t>
      </w:r>
      <w:r w:rsidRPr="0085495B">
        <w:rPr>
          <w:rFonts w:ascii="Arial" w:hAnsi="Arial" w:cs="Arial"/>
          <w:sz w:val="18"/>
          <w:szCs w:val="18"/>
        </w:rPr>
        <w:t xml:space="preserve"> Limited is at </w:t>
      </w:r>
      <w:r w:rsidRPr="0085495B">
        <w:rPr>
          <w:rFonts w:ascii="Arial" w:hAnsi="Arial" w:cs="Arial"/>
          <w:sz w:val="18"/>
          <w:szCs w:val="18"/>
          <w:cs/>
        </w:rPr>
        <w:t>98.00%.</w:t>
      </w:r>
    </w:p>
    <w:p w:rsidR="00554E24" w:rsidRPr="0085495B" w:rsidRDefault="00554E24" w:rsidP="00554E24">
      <w:pPr>
        <w:jc w:val="thaiDistribute"/>
        <w:rPr>
          <w:rFonts w:ascii="Arial" w:hAnsi="Arial" w:cs="Arial"/>
          <w:sz w:val="18"/>
          <w:szCs w:val="18"/>
        </w:rPr>
      </w:pPr>
    </w:p>
    <w:p w:rsidR="00554E24" w:rsidRPr="0085495B" w:rsidRDefault="00554E24" w:rsidP="00554E24">
      <w:pPr>
        <w:jc w:val="thaiDistribute"/>
        <w:rPr>
          <w:rFonts w:ascii="Arial" w:hAnsi="Arial" w:cs="Arial"/>
          <w:sz w:val="18"/>
          <w:szCs w:val="18"/>
        </w:rPr>
      </w:pPr>
      <w:r w:rsidRPr="0085495B">
        <w:rPr>
          <w:rFonts w:ascii="Arial" w:hAnsi="Arial" w:cs="Arial"/>
          <w:sz w:val="18"/>
          <w:szCs w:val="18"/>
        </w:rPr>
        <w:t xml:space="preserve">On 25 December 2019, at the Extraordinary General Meeting no. 2/2019 of Paradigm Technology Service Company Limited, the shareholders passed the resolution to approve an increase in </w:t>
      </w:r>
      <w:proofErr w:type="spellStart"/>
      <w:r w:rsidRPr="0085495B">
        <w:rPr>
          <w:rFonts w:ascii="Arial" w:hAnsi="Arial" w:cs="Arial"/>
          <w:sz w:val="18"/>
          <w:szCs w:val="18"/>
        </w:rPr>
        <w:t>authorised</w:t>
      </w:r>
      <w:proofErr w:type="spellEnd"/>
      <w:r w:rsidRPr="0085495B">
        <w:rPr>
          <w:rFonts w:ascii="Arial" w:hAnsi="Arial" w:cs="Arial"/>
          <w:sz w:val="18"/>
          <w:szCs w:val="18"/>
        </w:rPr>
        <w:t xml:space="preserve"> share capital from Baht 1 million to be Baht 50 million by issuing new ordinary shares for 4,900 shares at par value of Baht 10,000 and proposed the offering rights to existing shareholders according to holding proportion. However, other shareholders have waived the offering rights. Hence, the Company’s ownership interests in Paradigm Technology Service Company Limited is increased to be 99.96%</w:t>
      </w:r>
      <w:r w:rsidR="00A847AC">
        <w:rPr>
          <w:rFonts w:ascii="Arial" w:hAnsi="Arial" w:cs="Arial"/>
          <w:sz w:val="18"/>
          <w:szCs w:val="18"/>
        </w:rPr>
        <w:t>. As a result, “Deficits arising from additional interest of non-controlling interests” changed to be Baht 11,215,432. Later,</w:t>
      </w:r>
      <w:r w:rsidRPr="0085495B">
        <w:rPr>
          <w:rFonts w:ascii="Arial" w:hAnsi="Arial" w:cs="Arial"/>
          <w:sz w:val="18"/>
          <w:szCs w:val="18"/>
        </w:rPr>
        <w:t xml:space="preserve"> Paradigm Technology Service Company Limited called for shares subscription receivable from </w:t>
      </w:r>
      <w:r w:rsidRPr="0085495B">
        <w:rPr>
          <w:rFonts w:ascii="Arial" w:hAnsi="Arial" w:cs="Arial"/>
          <w:spacing w:val="-4"/>
          <w:sz w:val="18"/>
          <w:szCs w:val="18"/>
        </w:rPr>
        <w:t>the Company at Baht 3,000 per share and the Company paid for share subscription receivable amounting to Baht 14.7 million</w:t>
      </w:r>
      <w:r w:rsidRPr="0085495B">
        <w:rPr>
          <w:rFonts w:ascii="Arial" w:hAnsi="Arial" w:cs="Arial"/>
          <w:sz w:val="18"/>
          <w:szCs w:val="18"/>
        </w:rPr>
        <w:t xml:space="preserve"> in December 2019.</w:t>
      </w:r>
    </w:p>
    <w:p w:rsidR="00554E24" w:rsidRPr="0085495B" w:rsidRDefault="00554E24" w:rsidP="00554E24">
      <w:pPr>
        <w:jc w:val="thaiDistribute"/>
        <w:rPr>
          <w:rFonts w:ascii="Arial" w:hAnsi="Arial" w:cs="Arial"/>
          <w:b/>
          <w:bCs/>
          <w:sz w:val="18"/>
          <w:szCs w:val="18"/>
          <w:highlight w:val="yellow"/>
        </w:rPr>
      </w:pPr>
    </w:p>
    <w:p w:rsidR="00554E24" w:rsidRPr="0085495B" w:rsidRDefault="00554E24" w:rsidP="00554E24">
      <w:pPr>
        <w:jc w:val="both"/>
        <w:rPr>
          <w:rFonts w:ascii="Arial" w:eastAsia="Arial Unicode MS" w:hAnsi="Arial" w:cs="Arial"/>
          <w:i/>
          <w:iCs/>
          <w:color w:val="CF4A02"/>
          <w:sz w:val="18"/>
          <w:szCs w:val="18"/>
        </w:rPr>
      </w:pPr>
      <w:r w:rsidRPr="0085495B">
        <w:rPr>
          <w:rFonts w:ascii="Arial" w:eastAsia="Arial Unicode MS" w:hAnsi="Arial" w:cs="Arial"/>
          <w:i/>
          <w:iCs/>
          <w:color w:val="CF4A02"/>
          <w:sz w:val="18"/>
          <w:szCs w:val="18"/>
        </w:rPr>
        <w:t>IBS Corporation Limited</w:t>
      </w:r>
    </w:p>
    <w:p w:rsidR="00554E24" w:rsidRPr="0085495B" w:rsidRDefault="00554E24" w:rsidP="00554E24">
      <w:pPr>
        <w:jc w:val="thaiDistribute"/>
        <w:rPr>
          <w:rFonts w:ascii="Arial" w:hAnsi="Arial" w:cs="Arial"/>
          <w:sz w:val="18"/>
          <w:szCs w:val="18"/>
          <w:highlight w:val="yellow"/>
          <w:lang w:val="en-GB"/>
        </w:rPr>
      </w:pPr>
    </w:p>
    <w:p w:rsidR="00554E24" w:rsidRPr="0085495B" w:rsidRDefault="00554E24" w:rsidP="00554E24">
      <w:pPr>
        <w:jc w:val="thaiDistribute"/>
        <w:rPr>
          <w:rFonts w:ascii="Arial" w:eastAsia="Times New Roman" w:hAnsi="Arial" w:cs="Arial"/>
          <w:b/>
          <w:bCs/>
          <w:sz w:val="18"/>
          <w:szCs w:val="18"/>
          <w:u w:val="single"/>
          <w:lang w:val="en-GB"/>
        </w:rPr>
      </w:pPr>
      <w:r w:rsidRPr="0085495B">
        <w:rPr>
          <w:rFonts w:ascii="Arial" w:hAnsi="Arial" w:cs="Arial"/>
          <w:sz w:val="18"/>
          <w:szCs w:val="18"/>
        </w:rPr>
        <w:t xml:space="preserve">On </w:t>
      </w:r>
      <w:r w:rsidRPr="0085495B">
        <w:rPr>
          <w:rFonts w:ascii="Arial" w:hAnsi="Arial" w:cs="Arial"/>
          <w:sz w:val="18"/>
          <w:szCs w:val="18"/>
          <w:cs/>
        </w:rPr>
        <w:t xml:space="preserve">31 </w:t>
      </w:r>
      <w:r w:rsidRPr="0085495B">
        <w:rPr>
          <w:rFonts w:ascii="Arial" w:hAnsi="Arial" w:cs="Arial"/>
          <w:sz w:val="18"/>
          <w:szCs w:val="18"/>
        </w:rPr>
        <w:t xml:space="preserve">May </w:t>
      </w:r>
      <w:r w:rsidRPr="0085495B">
        <w:rPr>
          <w:rFonts w:ascii="Arial" w:hAnsi="Arial" w:cs="Arial"/>
          <w:sz w:val="18"/>
          <w:szCs w:val="18"/>
          <w:cs/>
        </w:rPr>
        <w:t>20</w:t>
      </w:r>
      <w:r w:rsidRPr="0085495B">
        <w:rPr>
          <w:rFonts w:ascii="Arial" w:hAnsi="Arial" w:cs="Arial"/>
          <w:sz w:val="18"/>
          <w:szCs w:val="18"/>
        </w:rPr>
        <w:t xml:space="preserve">19, the Company additionally acquired shares of IBS Corporation Limited totaling </w:t>
      </w:r>
      <w:r w:rsidRPr="0085495B">
        <w:rPr>
          <w:rFonts w:ascii="Arial" w:hAnsi="Arial" w:cs="Arial"/>
          <w:sz w:val="18"/>
          <w:szCs w:val="18"/>
          <w:cs/>
        </w:rPr>
        <w:t>199</w:t>
      </w:r>
      <w:r w:rsidRPr="0085495B">
        <w:rPr>
          <w:rFonts w:ascii="Arial" w:hAnsi="Arial" w:cs="Arial"/>
          <w:sz w:val="18"/>
          <w:szCs w:val="18"/>
        </w:rPr>
        <w:t>,</w:t>
      </w:r>
      <w:r w:rsidRPr="0085495B">
        <w:rPr>
          <w:rFonts w:ascii="Arial" w:hAnsi="Arial" w:cs="Arial"/>
          <w:sz w:val="18"/>
          <w:szCs w:val="18"/>
          <w:cs/>
        </w:rPr>
        <w:t xml:space="preserve">200 </w:t>
      </w:r>
      <w:r w:rsidRPr="0085495B">
        <w:rPr>
          <w:rFonts w:ascii="Arial" w:hAnsi="Arial" w:cs="Arial"/>
          <w:sz w:val="18"/>
          <w:szCs w:val="18"/>
        </w:rPr>
        <w:t xml:space="preserve">shares at the </w:t>
      </w:r>
      <w:r w:rsidRPr="0085495B">
        <w:rPr>
          <w:rFonts w:ascii="Arial" w:hAnsi="Arial" w:cs="Arial"/>
          <w:spacing w:val="-4"/>
          <w:sz w:val="18"/>
          <w:szCs w:val="18"/>
        </w:rPr>
        <w:t xml:space="preserve">par value and paid up at Baht </w:t>
      </w:r>
      <w:r w:rsidRPr="0085495B">
        <w:rPr>
          <w:rFonts w:ascii="Arial" w:hAnsi="Arial" w:cs="Arial"/>
          <w:spacing w:val="-4"/>
          <w:sz w:val="18"/>
          <w:szCs w:val="18"/>
          <w:cs/>
        </w:rPr>
        <w:t xml:space="preserve">100 </w:t>
      </w:r>
      <w:r w:rsidRPr="0085495B">
        <w:rPr>
          <w:rFonts w:ascii="Arial" w:hAnsi="Arial" w:cs="Arial"/>
          <w:spacing w:val="-4"/>
          <w:sz w:val="18"/>
          <w:szCs w:val="18"/>
        </w:rPr>
        <w:t xml:space="preserve">per share and paid by cash amounting Baht </w:t>
      </w:r>
      <w:r w:rsidRPr="0085495B">
        <w:rPr>
          <w:rFonts w:ascii="Arial" w:hAnsi="Arial" w:cs="Arial"/>
          <w:spacing w:val="-4"/>
          <w:sz w:val="18"/>
          <w:szCs w:val="18"/>
          <w:cs/>
        </w:rPr>
        <w:t xml:space="preserve">19.92 </w:t>
      </w:r>
      <w:r w:rsidRPr="0085495B">
        <w:rPr>
          <w:rFonts w:ascii="Arial" w:hAnsi="Arial" w:cs="Arial"/>
          <w:spacing w:val="-4"/>
          <w:sz w:val="18"/>
          <w:szCs w:val="18"/>
        </w:rPr>
        <w:t>million. As in the year, IBS Corporation</w:t>
      </w:r>
      <w:r w:rsidRPr="0085495B">
        <w:rPr>
          <w:rFonts w:ascii="Arial" w:hAnsi="Arial" w:cs="Arial"/>
          <w:sz w:val="18"/>
          <w:szCs w:val="18"/>
        </w:rPr>
        <w:t xml:space="preserve"> Limited increased in authorized share capital amounting to Baht 20 million. Hence, the Company’s ownership interests in IBS Corporation Limited is constant at </w:t>
      </w:r>
      <w:r w:rsidRPr="0085495B">
        <w:rPr>
          <w:rFonts w:ascii="Arial" w:hAnsi="Arial" w:cs="Arial"/>
          <w:sz w:val="18"/>
          <w:szCs w:val="18"/>
          <w:cs/>
        </w:rPr>
        <w:t>99.60%</w:t>
      </w:r>
      <w:r w:rsidRPr="0085495B">
        <w:rPr>
          <w:rFonts w:ascii="Arial" w:hAnsi="Arial" w:cs="Arial"/>
          <w:sz w:val="18"/>
          <w:szCs w:val="18"/>
        </w:rPr>
        <w:t>.</w:t>
      </w:r>
    </w:p>
    <w:p w:rsidR="00554E24" w:rsidRPr="0085495B" w:rsidRDefault="00554E24" w:rsidP="00554E24">
      <w:pPr>
        <w:jc w:val="thaiDistribute"/>
        <w:rPr>
          <w:rFonts w:ascii="Arial" w:eastAsia="Times New Roman" w:hAnsi="Arial" w:cs="Arial"/>
          <w:b/>
          <w:bCs/>
          <w:sz w:val="18"/>
          <w:szCs w:val="18"/>
          <w:lang w:val="en-GB"/>
        </w:rPr>
      </w:pPr>
    </w:p>
    <w:p w:rsidR="00554E24" w:rsidRPr="0085495B" w:rsidRDefault="00554E24" w:rsidP="00554E24">
      <w:pPr>
        <w:jc w:val="both"/>
        <w:rPr>
          <w:rFonts w:ascii="Arial" w:eastAsia="Arial Unicode MS" w:hAnsi="Arial" w:cs="Arial"/>
          <w:i/>
          <w:iCs/>
          <w:color w:val="CF4A02"/>
          <w:sz w:val="18"/>
          <w:szCs w:val="18"/>
        </w:rPr>
      </w:pPr>
      <w:proofErr w:type="spellStart"/>
      <w:r w:rsidRPr="0085495B">
        <w:rPr>
          <w:rFonts w:ascii="Arial" w:eastAsia="Arial Unicode MS" w:hAnsi="Arial" w:cs="Arial"/>
          <w:i/>
          <w:iCs/>
          <w:color w:val="CF4A02"/>
          <w:sz w:val="18"/>
          <w:szCs w:val="18"/>
        </w:rPr>
        <w:t>Summarised</w:t>
      </w:r>
      <w:proofErr w:type="spellEnd"/>
      <w:r w:rsidRPr="0085495B">
        <w:rPr>
          <w:rFonts w:ascii="Arial" w:eastAsia="Arial Unicode MS" w:hAnsi="Arial" w:cs="Arial"/>
          <w:i/>
          <w:iCs/>
          <w:color w:val="CF4A02"/>
          <w:sz w:val="18"/>
          <w:szCs w:val="18"/>
        </w:rPr>
        <w:t xml:space="preserve"> of financial information of the subsidiaries that have material non-controlling interests</w:t>
      </w:r>
    </w:p>
    <w:p w:rsidR="00554E24" w:rsidRPr="0085495B" w:rsidRDefault="00554E24" w:rsidP="00554E24">
      <w:pPr>
        <w:rPr>
          <w:rFonts w:ascii="Arial" w:hAnsi="Arial" w:cs="Arial"/>
          <w:sz w:val="18"/>
          <w:szCs w:val="18"/>
          <w:lang w:val="en-GB"/>
        </w:rPr>
      </w:pPr>
    </w:p>
    <w:p w:rsidR="00554E24" w:rsidRPr="0085495B" w:rsidRDefault="00554E24" w:rsidP="00554E24">
      <w:pPr>
        <w:jc w:val="thaiDistribute"/>
        <w:rPr>
          <w:rFonts w:ascii="Arial" w:hAnsi="Arial" w:cs="Arial"/>
          <w:sz w:val="18"/>
          <w:szCs w:val="18"/>
          <w:lang w:val="en-GB"/>
        </w:rPr>
      </w:pPr>
      <w:r w:rsidRPr="0085495B">
        <w:rPr>
          <w:rFonts w:ascii="Arial" w:hAnsi="Arial" w:cs="Arial"/>
          <w:sz w:val="18"/>
          <w:szCs w:val="18"/>
          <w:lang w:val="en-GB"/>
        </w:rPr>
        <w:t xml:space="preserve">The Group has no material of financial information of the subsidiaries </w:t>
      </w:r>
      <w:r w:rsidR="00CC2227">
        <w:rPr>
          <w:rFonts w:ascii="Arial" w:hAnsi="Arial" w:cs="Arial"/>
          <w:sz w:val="18"/>
          <w:szCs w:val="18"/>
          <w:lang w:val="en-GB"/>
        </w:rPr>
        <w:t xml:space="preserve">that have material non-controlling interests </w:t>
      </w:r>
      <w:r w:rsidRPr="0085495B">
        <w:rPr>
          <w:rFonts w:ascii="Arial" w:hAnsi="Arial" w:cs="Arial"/>
          <w:sz w:val="18"/>
          <w:szCs w:val="18"/>
          <w:lang w:val="en-GB"/>
        </w:rPr>
        <w:t>for disclosure.</w:t>
      </w:r>
    </w:p>
    <w:p w:rsidR="00554E24" w:rsidRPr="0085495B" w:rsidRDefault="00554E24" w:rsidP="0016068E">
      <w:pPr>
        <w:spacing w:after="160"/>
        <w:rPr>
          <w:rFonts w:ascii="Arial" w:eastAsia="Times New Roman" w:hAnsi="Arial" w:cs="Arial"/>
          <w:spacing w:val="-4"/>
          <w:sz w:val="18"/>
          <w:szCs w:val="18"/>
          <w:lang w:val="en-GB"/>
        </w:rPr>
      </w:pPr>
    </w:p>
    <w:p w:rsidR="00554E24" w:rsidRPr="0085495B" w:rsidRDefault="00554E24" w:rsidP="00CC2227">
      <w:pPr>
        <w:rPr>
          <w:rFonts w:ascii="Arial" w:eastAsia="Times New Roman" w:hAnsi="Arial" w:cs="Angsana New"/>
          <w:spacing w:val="-4"/>
          <w:sz w:val="18"/>
          <w:szCs w:val="18"/>
          <w:cs/>
          <w:lang w:val="en-GB"/>
        </w:rPr>
        <w:sectPr w:rsidR="00554E24" w:rsidRPr="0085495B" w:rsidSect="004A1E04">
          <w:pgSz w:w="11909" w:h="16834" w:code="9"/>
          <w:pgMar w:top="1440" w:right="720" w:bottom="720" w:left="1728" w:header="720" w:footer="720" w:gutter="0"/>
          <w:cols w:space="720"/>
          <w:docGrid w:linePitch="381"/>
        </w:sectPr>
      </w:pPr>
    </w:p>
    <w:p w:rsidR="00554E24" w:rsidRPr="0085495B" w:rsidRDefault="00554E24" w:rsidP="00554E24">
      <w:pPr>
        <w:ind w:left="540" w:hanging="540"/>
        <w:rPr>
          <w:rFonts w:ascii="Arial" w:hAnsi="Arial" w:cs="Arial"/>
          <w:b/>
          <w:sz w:val="18"/>
          <w:szCs w:val="18"/>
        </w:rPr>
      </w:pPr>
    </w:p>
    <w:tbl>
      <w:tblPr>
        <w:tblW w:w="15395" w:type="dxa"/>
        <w:tblInd w:w="-5" w:type="dxa"/>
        <w:shd w:val="clear" w:color="auto" w:fill="DC6900" w:themeFill="text2"/>
        <w:tblLook w:val="04A0" w:firstRow="1" w:lastRow="0" w:firstColumn="1" w:lastColumn="0" w:noHBand="0" w:noVBand="1"/>
      </w:tblPr>
      <w:tblGrid>
        <w:gridCol w:w="15395"/>
      </w:tblGrid>
      <w:tr w:rsidR="00554E24" w:rsidRPr="0085495B" w:rsidTr="00554E24">
        <w:trPr>
          <w:trHeight w:val="386"/>
        </w:trPr>
        <w:tc>
          <w:tcPr>
            <w:tcW w:w="15395" w:type="dxa"/>
            <w:shd w:val="clear" w:color="auto" w:fill="FFA543"/>
            <w:vAlign w:val="center"/>
          </w:tcPr>
          <w:p w:rsidR="00554E24" w:rsidRPr="0085495B" w:rsidRDefault="00554E24" w:rsidP="00554E24">
            <w:pPr>
              <w:ind w:left="432" w:hanging="446"/>
              <w:jc w:val="both"/>
              <w:rPr>
                <w:rFonts w:ascii="Arial" w:eastAsia="Arial Unicode MS" w:hAnsi="Arial" w:cs="Arial"/>
                <w:b/>
                <w:bCs/>
                <w:color w:val="FFFFFF" w:themeColor="background1"/>
                <w:sz w:val="18"/>
                <w:szCs w:val="18"/>
                <w:cs/>
                <w:lang w:val="en-GB"/>
              </w:rPr>
            </w:pPr>
            <w:r w:rsidRPr="0085495B">
              <w:rPr>
                <w:rFonts w:ascii="Arial" w:hAnsi="Arial" w:cs="Arial"/>
                <w:b/>
                <w:bCs/>
                <w:color w:val="FFFFFF" w:themeColor="background2"/>
                <w:sz w:val="18"/>
                <w:szCs w:val="18"/>
              </w:rPr>
              <w:t>1</w:t>
            </w:r>
            <w:r w:rsidRPr="0085495B">
              <w:rPr>
                <w:rFonts w:ascii="Arial" w:hAnsi="Arial" w:cs="Arial"/>
                <w:b/>
                <w:bCs/>
                <w:color w:val="FFFFFF" w:themeColor="background2"/>
                <w:sz w:val="18"/>
                <w:szCs w:val="18"/>
                <w:lang w:val="en-GB"/>
              </w:rPr>
              <w:t>9</w:t>
            </w:r>
            <w:r w:rsidRPr="0085495B">
              <w:rPr>
                <w:rFonts w:ascii="Arial" w:hAnsi="Arial" w:cs="Arial"/>
                <w:b/>
                <w:bCs/>
                <w:color w:val="FFFFFF" w:themeColor="background2"/>
                <w:sz w:val="18"/>
                <w:szCs w:val="18"/>
              </w:rPr>
              <w:tab/>
              <w:t>Property plant and equipment</w:t>
            </w:r>
          </w:p>
        </w:tc>
      </w:tr>
    </w:tbl>
    <w:p w:rsidR="00554E24" w:rsidRPr="0085495B" w:rsidRDefault="00554E24" w:rsidP="00554E24">
      <w:pPr>
        <w:ind w:left="540" w:hanging="540"/>
        <w:rPr>
          <w:rFonts w:ascii="Arial" w:hAnsi="Arial" w:cs="Arial"/>
          <w:b/>
          <w:sz w:val="18"/>
          <w:szCs w:val="18"/>
        </w:rPr>
      </w:pPr>
    </w:p>
    <w:tbl>
      <w:tblPr>
        <w:tblW w:w="15674" w:type="dxa"/>
        <w:tblInd w:w="-284" w:type="dxa"/>
        <w:tblLayout w:type="fixed"/>
        <w:tblCellMar>
          <w:left w:w="107" w:type="dxa"/>
          <w:right w:w="107" w:type="dxa"/>
        </w:tblCellMar>
        <w:tblLook w:val="0000" w:firstRow="0" w:lastRow="0" w:firstColumn="0" w:lastColumn="0" w:noHBand="0" w:noVBand="0"/>
      </w:tblPr>
      <w:tblGrid>
        <w:gridCol w:w="3866"/>
        <w:gridCol w:w="1296"/>
        <w:gridCol w:w="1296"/>
        <w:gridCol w:w="1296"/>
        <w:gridCol w:w="1440"/>
        <w:gridCol w:w="1296"/>
        <w:gridCol w:w="1296"/>
        <w:gridCol w:w="1296"/>
        <w:gridCol w:w="1296"/>
        <w:gridCol w:w="1296"/>
      </w:tblGrid>
      <w:tr w:rsidR="00554E24" w:rsidRPr="0085495B" w:rsidTr="00554E24">
        <w:trPr>
          <w:cantSplit/>
        </w:trPr>
        <w:tc>
          <w:tcPr>
            <w:tcW w:w="3866" w:type="dxa"/>
            <w:vAlign w:val="bottom"/>
          </w:tcPr>
          <w:p w:rsidR="00554E24" w:rsidRPr="0085495B" w:rsidRDefault="00554E24" w:rsidP="00554E24">
            <w:pPr>
              <w:ind w:left="172"/>
              <w:rPr>
                <w:rFonts w:ascii="Arial" w:hAnsi="Arial" w:cs="Arial"/>
                <w:b/>
                <w:bCs/>
                <w:sz w:val="18"/>
                <w:szCs w:val="18"/>
              </w:rPr>
            </w:pPr>
          </w:p>
        </w:tc>
        <w:tc>
          <w:tcPr>
            <w:tcW w:w="11808" w:type="dxa"/>
            <w:gridSpan w:val="9"/>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 financial statements</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b/>
                <w:bCs/>
                <w:sz w:val="18"/>
                <w:szCs w:val="18"/>
              </w:rPr>
            </w:pP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lang w:val="en-GB"/>
              </w:rPr>
            </w:pPr>
            <w:proofErr w:type="spellStart"/>
            <w:r w:rsidRPr="0085495B">
              <w:rPr>
                <w:rFonts w:ascii="Arial" w:hAnsi="Arial" w:cs="Arial"/>
                <w:b/>
                <w:bCs/>
                <w:sz w:val="18"/>
                <w:szCs w:val="18"/>
              </w:rPr>
              <w:t>Buildin</w:t>
            </w:r>
            <w:r w:rsidRPr="0085495B">
              <w:rPr>
                <w:rFonts w:ascii="Arial" w:hAnsi="Arial" w:cs="Arial"/>
                <w:b/>
                <w:bCs/>
                <w:sz w:val="18"/>
                <w:szCs w:val="18"/>
                <w:lang w:val="en-GB"/>
              </w:rPr>
              <w:t>gs</w:t>
            </w:r>
            <w:proofErr w:type="spellEnd"/>
          </w:p>
        </w:tc>
        <w:tc>
          <w:tcPr>
            <w:tcW w:w="1296" w:type="dxa"/>
            <w:tcBorders>
              <w:top w:val="single" w:sz="4" w:space="0" w:color="auto"/>
            </w:tcBorders>
            <w:vAlign w:val="bottom"/>
          </w:tcPr>
          <w:p w:rsidR="00554E24" w:rsidRPr="0085495B" w:rsidRDefault="00554E24" w:rsidP="00554E24">
            <w:pPr>
              <w:keepNext/>
              <w:ind w:right="-72"/>
              <w:jc w:val="right"/>
              <w:outlineLvl w:val="2"/>
              <w:rPr>
                <w:rFonts w:ascii="Arial" w:hAnsi="Arial" w:cs="Arial"/>
                <w:b/>
                <w:bCs/>
                <w:sz w:val="18"/>
                <w:szCs w:val="18"/>
              </w:rPr>
            </w:pPr>
          </w:p>
        </w:tc>
        <w:tc>
          <w:tcPr>
            <w:tcW w:w="1440"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Furniture,</w:t>
            </w: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Computer</w:t>
            </w: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rPr>
            </w:pPr>
            <w:r w:rsidRPr="0085495B">
              <w:rPr>
                <w:rFonts w:ascii="Arial" w:hAnsi="Arial" w:cs="Arial"/>
                <w:b/>
                <w:bCs/>
                <w:spacing w:val="-2"/>
                <w:sz w:val="18"/>
                <w:szCs w:val="18"/>
              </w:rPr>
              <w:t>Cable</w:t>
            </w: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b/>
                <w:bCs/>
                <w:sz w:val="18"/>
                <w:szCs w:val="18"/>
              </w:rPr>
            </w:pPr>
          </w:p>
        </w:tc>
        <w:tc>
          <w:tcPr>
            <w:tcW w:w="1296" w:type="dxa"/>
          </w:tcPr>
          <w:p w:rsidR="00554E24" w:rsidRPr="0085495B" w:rsidRDefault="00554E24" w:rsidP="00554E24">
            <w:pPr>
              <w:ind w:right="-72"/>
              <w:jc w:val="right"/>
              <w:rPr>
                <w:rFonts w:ascii="Arial" w:hAnsi="Arial" w:cs="Arial"/>
                <w:b/>
                <w:bCs/>
                <w:sz w:val="18"/>
                <w:szCs w:val="18"/>
              </w:rPr>
            </w:pPr>
          </w:p>
        </w:tc>
        <w:tc>
          <w:tcPr>
            <w:tcW w:w="1296" w:type="dxa"/>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and building</w:t>
            </w:r>
          </w:p>
        </w:tc>
        <w:tc>
          <w:tcPr>
            <w:tcW w:w="1296" w:type="dxa"/>
            <w:vAlign w:val="bottom"/>
          </w:tcPr>
          <w:p w:rsidR="00554E24" w:rsidRPr="0085495B" w:rsidRDefault="00554E24" w:rsidP="00554E24">
            <w:pPr>
              <w:keepNext/>
              <w:ind w:right="-72"/>
              <w:jc w:val="right"/>
              <w:outlineLvl w:val="2"/>
              <w:rPr>
                <w:rFonts w:ascii="Arial" w:hAnsi="Arial" w:cs="Arial"/>
                <w:b/>
                <w:bCs/>
                <w:sz w:val="18"/>
                <w:szCs w:val="18"/>
              </w:rPr>
            </w:pPr>
            <w:r w:rsidRPr="0085495B">
              <w:rPr>
                <w:rFonts w:ascii="Arial" w:hAnsi="Arial" w:cs="Arial"/>
                <w:b/>
                <w:bCs/>
                <w:sz w:val="18"/>
                <w:szCs w:val="18"/>
                <w:lang w:val="en-GB"/>
              </w:rPr>
              <w:t>Tools and</w:t>
            </w:r>
          </w:p>
        </w:tc>
        <w:tc>
          <w:tcPr>
            <w:tcW w:w="1440" w:type="dxa"/>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lang w:val="en-GB"/>
              </w:rPr>
              <w:t>fixtures and</w:t>
            </w:r>
          </w:p>
        </w:tc>
        <w:tc>
          <w:tcPr>
            <w:tcW w:w="1296" w:type="dxa"/>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and</w:t>
            </w:r>
          </w:p>
        </w:tc>
        <w:tc>
          <w:tcPr>
            <w:tcW w:w="1296" w:type="dxa"/>
          </w:tcPr>
          <w:p w:rsidR="00554E24" w:rsidRPr="0085495B" w:rsidRDefault="00554E24" w:rsidP="00554E24">
            <w:pPr>
              <w:ind w:right="-72"/>
              <w:jc w:val="right"/>
              <w:rPr>
                <w:rFonts w:ascii="Arial" w:hAnsi="Arial" w:cs="Arial"/>
                <w:b/>
                <w:bCs/>
                <w:sz w:val="18"/>
                <w:szCs w:val="18"/>
              </w:rPr>
            </w:pPr>
            <w:r w:rsidRPr="0085495B">
              <w:rPr>
                <w:rFonts w:ascii="Arial" w:hAnsi="Arial" w:cs="Arial"/>
                <w:b/>
                <w:bCs/>
                <w:spacing w:val="-2"/>
                <w:sz w:val="18"/>
                <w:szCs w:val="18"/>
              </w:rPr>
              <w:t>system</w:t>
            </w:r>
          </w:p>
        </w:tc>
        <w:tc>
          <w:tcPr>
            <w:tcW w:w="1296" w:type="dxa"/>
            <w:vAlign w:val="bottom"/>
          </w:tcPr>
          <w:p w:rsidR="00554E24" w:rsidRPr="0085495B" w:rsidRDefault="00554E24" w:rsidP="00554E24">
            <w:pPr>
              <w:ind w:right="-72"/>
              <w:jc w:val="right"/>
              <w:rPr>
                <w:rFonts w:ascii="Arial" w:hAnsi="Arial" w:cs="Arial"/>
                <w:b/>
                <w:bCs/>
                <w:sz w:val="18"/>
                <w:szCs w:val="18"/>
              </w:rPr>
            </w:pPr>
          </w:p>
        </w:tc>
        <w:tc>
          <w:tcPr>
            <w:tcW w:w="1296" w:type="dxa"/>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 xml:space="preserve">Assets under </w:t>
            </w:r>
          </w:p>
        </w:tc>
        <w:tc>
          <w:tcPr>
            <w:tcW w:w="1296" w:type="dxa"/>
            <w:vAlign w:val="bottom"/>
          </w:tcPr>
          <w:p w:rsidR="00554E24" w:rsidRPr="0085495B" w:rsidRDefault="00554E24" w:rsidP="00554E24">
            <w:pPr>
              <w:ind w:right="-72"/>
              <w:jc w:val="right"/>
              <w:rPr>
                <w:rFonts w:ascii="Arial" w:hAnsi="Arial" w:cs="Arial"/>
                <w:b/>
                <w:bCs/>
                <w:sz w:val="18"/>
                <w:szCs w:val="18"/>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b/>
                <w:bCs/>
                <w:sz w:val="18"/>
                <w:szCs w:val="18"/>
                <w:lang w:val="en-GB"/>
              </w:rPr>
            </w:pPr>
          </w:p>
        </w:tc>
        <w:tc>
          <w:tcPr>
            <w:tcW w:w="1296" w:type="dxa"/>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Land</w:t>
            </w:r>
          </w:p>
        </w:tc>
        <w:tc>
          <w:tcPr>
            <w:tcW w:w="1296" w:type="dxa"/>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lang w:val="en-GB"/>
              </w:rPr>
              <w:t>improvement</w:t>
            </w:r>
          </w:p>
        </w:tc>
        <w:tc>
          <w:tcPr>
            <w:tcW w:w="1296" w:type="dxa"/>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lang w:val="en-GB"/>
              </w:rPr>
              <w:t>equipment</w:t>
            </w:r>
          </w:p>
        </w:tc>
        <w:tc>
          <w:tcPr>
            <w:tcW w:w="1440" w:type="dxa"/>
            <w:vAlign w:val="bottom"/>
          </w:tcPr>
          <w:p w:rsidR="00554E24" w:rsidRPr="0085495B" w:rsidRDefault="00554E24" w:rsidP="00554E24">
            <w:pPr>
              <w:ind w:left="-123" w:right="-72"/>
              <w:jc w:val="right"/>
              <w:rPr>
                <w:rFonts w:ascii="Arial" w:hAnsi="Arial" w:cs="Arial"/>
                <w:b/>
                <w:bCs/>
                <w:sz w:val="18"/>
                <w:szCs w:val="18"/>
              </w:rPr>
            </w:pPr>
            <w:r w:rsidRPr="0085495B">
              <w:rPr>
                <w:rFonts w:ascii="Arial" w:hAnsi="Arial" w:cs="Arial"/>
                <w:b/>
                <w:bCs/>
                <w:spacing w:val="-4"/>
                <w:sz w:val="18"/>
                <w:szCs w:val="18"/>
                <w:lang w:val="en-GB"/>
              </w:rPr>
              <w:t>office equipment</w:t>
            </w:r>
          </w:p>
        </w:tc>
        <w:tc>
          <w:tcPr>
            <w:tcW w:w="1296" w:type="dxa"/>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equipment</w:t>
            </w:r>
          </w:p>
        </w:tc>
        <w:tc>
          <w:tcPr>
            <w:tcW w:w="1296" w:type="dxa"/>
          </w:tcPr>
          <w:p w:rsidR="00554E24" w:rsidRPr="0085495B" w:rsidRDefault="00554E24" w:rsidP="00554E24">
            <w:pPr>
              <w:ind w:right="-72"/>
              <w:jc w:val="right"/>
              <w:rPr>
                <w:rFonts w:ascii="Arial" w:hAnsi="Arial" w:cs="Arial"/>
                <w:b/>
                <w:bCs/>
                <w:sz w:val="18"/>
                <w:szCs w:val="18"/>
              </w:rPr>
            </w:pPr>
            <w:r w:rsidRPr="0085495B">
              <w:rPr>
                <w:rFonts w:ascii="Arial" w:hAnsi="Arial" w:cs="Arial"/>
                <w:b/>
                <w:bCs/>
                <w:spacing w:val="-2"/>
                <w:sz w:val="18"/>
                <w:szCs w:val="18"/>
              </w:rPr>
              <w:t>- leasing</w:t>
            </w:r>
          </w:p>
        </w:tc>
        <w:tc>
          <w:tcPr>
            <w:tcW w:w="1296" w:type="dxa"/>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lang w:val="en-GB"/>
              </w:rPr>
              <w:t>Vehicles</w:t>
            </w:r>
          </w:p>
        </w:tc>
        <w:tc>
          <w:tcPr>
            <w:tcW w:w="1296" w:type="dxa"/>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construction</w:t>
            </w:r>
          </w:p>
        </w:tc>
        <w:tc>
          <w:tcPr>
            <w:tcW w:w="1296" w:type="dxa"/>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Total</w:t>
            </w:r>
          </w:p>
        </w:tc>
      </w:tr>
      <w:tr w:rsidR="00554E24" w:rsidRPr="0085495B" w:rsidTr="00554E24">
        <w:trPr>
          <w:cantSplit/>
          <w:trHeight w:val="63"/>
        </w:trPr>
        <w:tc>
          <w:tcPr>
            <w:tcW w:w="3866" w:type="dxa"/>
            <w:vAlign w:val="bottom"/>
          </w:tcPr>
          <w:p w:rsidR="00554E24" w:rsidRPr="0085495B" w:rsidRDefault="00554E24" w:rsidP="00554E24">
            <w:pPr>
              <w:ind w:left="172"/>
              <w:rPr>
                <w:rFonts w:ascii="Arial" w:hAnsi="Arial" w:cs="Arial"/>
                <w:b/>
                <w:bCs/>
                <w:sz w:val="18"/>
                <w:szCs w:val="18"/>
                <w:cs/>
                <w:lang w:val="en-GB"/>
              </w:rPr>
            </w:pPr>
          </w:p>
        </w:tc>
        <w:tc>
          <w:tcPr>
            <w:tcW w:w="1296" w:type="dxa"/>
            <w:tcBorders>
              <w:bottom w:val="single" w:sz="4" w:space="0" w:color="auto"/>
            </w:tcBorders>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rPr>
              <w:t>Baht</w:t>
            </w: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bCs/>
                <w:spacing w:val="-4"/>
                <w:sz w:val="18"/>
                <w:szCs w:val="18"/>
                <w:lang w:val="en-GB"/>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rPr>
              <w:t>Baht</w:t>
            </w:r>
          </w:p>
        </w:tc>
        <w:tc>
          <w:tcPr>
            <w:tcW w:w="1296" w:type="dxa"/>
            <w:tcBorders>
              <w:bottom w:val="single" w:sz="4" w:space="0" w:color="auto"/>
            </w:tcBorders>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Baht</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b/>
                <w:bCs/>
                <w:sz w:val="18"/>
                <w:szCs w:val="18"/>
                <w:cs/>
              </w:rPr>
            </w:pPr>
            <w:r w:rsidRPr="0085495B">
              <w:rPr>
                <w:rFonts w:ascii="Arial" w:hAnsi="Arial" w:cs="Arial"/>
                <w:b/>
                <w:bCs/>
                <w:sz w:val="18"/>
                <w:szCs w:val="18"/>
              </w:rPr>
              <w:t>At 1 January 2019</w:t>
            </w:r>
          </w:p>
        </w:tc>
        <w:tc>
          <w:tcPr>
            <w:tcW w:w="1296" w:type="dxa"/>
            <w:tcBorders>
              <w:top w:val="single" w:sz="4" w:space="0" w:color="auto"/>
            </w:tcBorders>
          </w:tcPr>
          <w:p w:rsidR="00554E24" w:rsidRPr="0085495B" w:rsidRDefault="00554E24" w:rsidP="00554E24">
            <w:pPr>
              <w:ind w:right="-72"/>
              <w:jc w:val="right"/>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c>
          <w:tcPr>
            <w:tcW w:w="1440"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c>
          <w:tcPr>
            <w:tcW w:w="1296" w:type="dxa"/>
            <w:tcBorders>
              <w:top w:val="single" w:sz="4" w:space="0" w:color="auto"/>
            </w:tcBorders>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rPr>
            </w:pPr>
            <w:r w:rsidRPr="0085495B">
              <w:rPr>
                <w:rFonts w:ascii="Arial" w:hAnsi="Arial" w:cs="Arial"/>
                <w:sz w:val="18"/>
                <w:szCs w:val="18"/>
              </w:rPr>
              <w:t>Cost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20,484,015</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3,882,560</w:t>
            </w:r>
          </w:p>
        </w:tc>
        <w:tc>
          <w:tcPr>
            <w:tcW w:w="1440"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8,723,860</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4,905,055</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8,346,633</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14,931,933</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536,000</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61,810,056</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rPr>
            </w:pPr>
            <w:proofErr w:type="gramStart"/>
            <w:r w:rsidRPr="0085495B">
              <w:rPr>
                <w:rFonts w:ascii="Arial" w:hAnsi="Arial" w:cs="Arial"/>
                <w:sz w:val="18"/>
                <w:szCs w:val="18"/>
                <w:u w:val="single"/>
                <w:lang w:val="en-GB"/>
              </w:rPr>
              <w:t>Less</w:t>
            </w:r>
            <w:r w:rsidRPr="0085495B">
              <w:rPr>
                <w:rFonts w:ascii="Arial" w:hAnsi="Arial" w:cs="Arial"/>
                <w:sz w:val="18"/>
                <w:szCs w:val="18"/>
                <w:lang w:val="en-GB"/>
              </w:rPr>
              <w:t xml:space="preserve">  Accumulated</w:t>
            </w:r>
            <w:proofErr w:type="gramEnd"/>
            <w:r w:rsidRPr="0085495B">
              <w:rPr>
                <w:rFonts w:ascii="Arial" w:hAnsi="Arial" w:cs="Arial"/>
                <w:sz w:val="18"/>
                <w:szCs w:val="18"/>
                <w:lang w:val="en-GB"/>
              </w:rPr>
              <w:t xml:space="preserve"> depreciation</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(5,366,443)</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(2,142,111)</w:t>
            </w:r>
          </w:p>
        </w:tc>
        <w:tc>
          <w:tcPr>
            <w:tcW w:w="1440"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(4,569,745)</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(2,169,901)</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(2,428,361)</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(7,086,196)</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(23,762,757)</w:t>
            </w:r>
          </w:p>
        </w:tc>
      </w:tr>
      <w:tr w:rsidR="00554E24" w:rsidRPr="0085495B" w:rsidTr="00554E24">
        <w:trPr>
          <w:cantSplit/>
        </w:trPr>
        <w:tc>
          <w:tcPr>
            <w:tcW w:w="3866" w:type="dxa"/>
          </w:tcPr>
          <w:p w:rsidR="00554E24" w:rsidRPr="0085495B" w:rsidRDefault="00554E24" w:rsidP="00554E24">
            <w:pPr>
              <w:ind w:left="172"/>
              <w:rPr>
                <w:rFonts w:ascii="Arial" w:hAnsi="Arial" w:cs="Arial"/>
                <w:sz w:val="18"/>
                <w:szCs w:val="18"/>
                <w:u w:val="single"/>
                <w:cs/>
              </w:rPr>
            </w:pPr>
            <w:proofErr w:type="gramStart"/>
            <w:r w:rsidRPr="0085495B">
              <w:rPr>
                <w:rFonts w:ascii="Arial" w:hAnsi="Arial" w:cs="Arial"/>
                <w:sz w:val="18"/>
                <w:szCs w:val="18"/>
                <w:u w:val="single"/>
                <w:lang w:val="en-GB"/>
              </w:rPr>
              <w:t>Less</w:t>
            </w:r>
            <w:r w:rsidRPr="0085495B">
              <w:rPr>
                <w:rFonts w:ascii="Arial" w:hAnsi="Arial" w:cs="Arial"/>
                <w:sz w:val="18"/>
                <w:szCs w:val="18"/>
                <w:cs/>
              </w:rPr>
              <w:t xml:space="preserve">  </w:t>
            </w:r>
            <w:r w:rsidRPr="0085495B">
              <w:rPr>
                <w:rFonts w:ascii="Arial" w:hAnsi="Arial" w:cs="Arial"/>
                <w:sz w:val="18"/>
                <w:szCs w:val="18"/>
              </w:rPr>
              <w:t>Accumulated</w:t>
            </w:r>
            <w:proofErr w:type="gramEnd"/>
            <w:r w:rsidRPr="0085495B">
              <w:rPr>
                <w:rFonts w:ascii="Arial" w:hAnsi="Arial" w:cs="Arial"/>
                <w:sz w:val="18"/>
                <w:szCs w:val="18"/>
              </w:rPr>
              <w:t xml:space="preserve"> impairment losses</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sz w:val="18"/>
                <w:szCs w:val="18"/>
                <w:cs/>
              </w:rPr>
            </w:pPr>
            <w:r w:rsidRPr="0085495B">
              <w:rPr>
                <w:rFonts w:ascii="Arial" w:hAnsi="Arial" w:cs="Arial"/>
                <w:sz w:val="18"/>
                <w:szCs w:val="18"/>
              </w:rPr>
              <w: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lang w:val="en-GB"/>
              </w:rPr>
              <w:t>(5,918,272)</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(5,918,272)</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cs/>
              </w:rPr>
            </w:pPr>
          </w:p>
        </w:tc>
        <w:tc>
          <w:tcPr>
            <w:tcW w:w="1296" w:type="dxa"/>
            <w:tcBorders>
              <w:top w:val="single" w:sz="4" w:space="0" w:color="auto"/>
            </w:tcBorders>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440"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rPr>
            </w:pPr>
            <w:r w:rsidRPr="0085495B">
              <w:rPr>
                <w:rFonts w:ascii="Arial" w:hAnsi="Arial" w:cs="Arial"/>
                <w:sz w:val="18"/>
                <w:szCs w:val="18"/>
                <w:lang w:val="en-GB"/>
              </w:rPr>
              <w:t>Net book amount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cs/>
                <w:lang w:val="en-GB"/>
              </w:rPr>
            </w:pPr>
            <w:r w:rsidRPr="0085495B">
              <w:rPr>
                <w:rFonts w:ascii="Arial" w:hAnsi="Arial" w:cs="Arial"/>
                <w:sz w:val="18"/>
                <w:szCs w:val="18"/>
                <w:lang w:val="en-GB"/>
              </w:rPr>
              <w:t>15,117,572</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1,740,449</w:t>
            </w:r>
          </w:p>
        </w:tc>
        <w:tc>
          <w:tcPr>
            <w:tcW w:w="1440"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4,154,115</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2,735,154</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7,845,737</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536,000</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32,129,027</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cs/>
              </w:rPr>
            </w:pPr>
          </w:p>
        </w:tc>
        <w:tc>
          <w:tcPr>
            <w:tcW w:w="1296" w:type="dxa"/>
            <w:tcBorders>
              <w:top w:val="single" w:sz="4" w:space="0" w:color="auto"/>
            </w:tcBorders>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440"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rPr>
            </w:pPr>
            <w:r w:rsidRPr="0085495B">
              <w:rPr>
                <w:rFonts w:ascii="Arial" w:hAnsi="Arial" w:cs="Arial"/>
                <w:b/>
                <w:bCs/>
                <w:sz w:val="18"/>
                <w:szCs w:val="18"/>
              </w:rPr>
              <w:t>For the year ended</w:t>
            </w:r>
            <w:r w:rsidRPr="0085495B">
              <w:rPr>
                <w:rFonts w:ascii="Arial" w:hAnsi="Arial" w:cs="Arial"/>
                <w:b/>
                <w:bCs/>
                <w:spacing w:val="-4"/>
                <w:sz w:val="18"/>
                <w:szCs w:val="18"/>
                <w:rtl/>
                <w:cs/>
              </w:rPr>
              <w:t xml:space="preserve"> </w:t>
            </w:r>
            <w:r w:rsidRPr="0085495B">
              <w:rPr>
                <w:rFonts w:ascii="Arial" w:hAnsi="Arial" w:cs="Arial"/>
                <w:b/>
                <w:bCs/>
                <w:spacing w:val="-4"/>
                <w:sz w:val="18"/>
                <w:szCs w:val="18"/>
              </w:rPr>
              <w:t>31 December 2019</w:t>
            </w:r>
          </w:p>
        </w:tc>
        <w:tc>
          <w:tcPr>
            <w:tcW w:w="1296" w:type="dxa"/>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440" w:type="dxa"/>
            <w:vAlign w:val="bottom"/>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296" w:type="dxa"/>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b/>
                <w:bCs/>
                <w:sz w:val="18"/>
                <w:szCs w:val="18"/>
                <w:u w:val="single"/>
              </w:rPr>
            </w:pPr>
            <w:r w:rsidRPr="0085495B">
              <w:rPr>
                <w:rFonts w:ascii="Arial" w:hAnsi="Arial" w:cs="Arial"/>
                <w:sz w:val="18"/>
                <w:szCs w:val="18"/>
                <w:lang w:val="en-GB"/>
              </w:rPr>
              <w:t>Opening net book amount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15,117,572</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1,740,449</w:t>
            </w:r>
          </w:p>
        </w:tc>
        <w:tc>
          <w:tcPr>
            <w:tcW w:w="1440"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4,154,115</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2,735,154</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7,845,737</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536,000</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32,129,027</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lang w:val="en-GB"/>
              </w:rPr>
            </w:pPr>
            <w:r w:rsidRPr="0085495B">
              <w:rPr>
                <w:rFonts w:ascii="Arial" w:hAnsi="Arial" w:cs="Arial"/>
                <w:sz w:val="18"/>
                <w:szCs w:val="18"/>
                <w:lang w:val="en-GB"/>
              </w:rPr>
              <w:t>Additions</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22,258,981</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677,901</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265,846</w:t>
            </w:r>
          </w:p>
        </w:tc>
        <w:tc>
          <w:tcPr>
            <w:tcW w:w="1440"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3,672,016</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2,101,388</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6,239,187</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35,215,319</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lang w:val="en-GB"/>
              </w:rPr>
            </w:pPr>
            <w:r w:rsidRPr="0085495B">
              <w:rPr>
                <w:rFonts w:ascii="Arial" w:hAnsi="Arial" w:cs="Arial"/>
                <w:sz w:val="18"/>
                <w:szCs w:val="18"/>
                <w:lang w:val="en-GB"/>
              </w:rPr>
              <w:t>Transfers in (out)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667,707</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440"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(667,707)</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cs/>
                <w:lang w:val="en-GB"/>
              </w:rPr>
            </w:pPr>
            <w:r w:rsidRPr="0085495B">
              <w:rPr>
                <w:rFonts w:ascii="Arial" w:hAnsi="Arial" w:cs="Arial"/>
                <w:sz w:val="18"/>
                <w:szCs w:val="18"/>
                <w:lang w:val="en-GB"/>
              </w:rPr>
              <w:t>Write-offs, net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440"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(135,735)</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(3,928)</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(139,663)</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lang w:val="en-GB"/>
              </w:rPr>
            </w:pPr>
            <w:r w:rsidRPr="0085495B">
              <w:rPr>
                <w:rFonts w:ascii="Arial" w:hAnsi="Arial" w:cs="Arial"/>
                <w:sz w:val="18"/>
                <w:szCs w:val="18"/>
                <w:lang w:val="en-GB"/>
              </w:rPr>
              <w:t>Depreciation charge (Note 3</w:t>
            </w:r>
            <w:r w:rsidR="003D7421" w:rsidRPr="0085495B">
              <w:rPr>
                <w:rFonts w:ascii="Arial" w:hAnsi="Arial" w:cs="Arial"/>
                <w:sz w:val="18"/>
                <w:szCs w:val="18"/>
                <w:lang w:val="en-GB"/>
              </w:rPr>
              <w:t>1</w:t>
            </w: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(1,136,830)</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(588,730)</w:t>
            </w:r>
          </w:p>
        </w:tc>
        <w:tc>
          <w:tcPr>
            <w:tcW w:w="1440"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(1,533,831)</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(1,717,620)</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(2,563,370)</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(7,540,381)</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lang w:val="en-GB"/>
              </w:rPr>
            </w:pP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440"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lang w:val="en-GB"/>
              </w:rPr>
            </w:pPr>
            <w:r w:rsidRPr="0085495B">
              <w:rPr>
                <w:rFonts w:ascii="Arial" w:hAnsi="Arial" w:cs="Arial"/>
                <w:sz w:val="18"/>
                <w:szCs w:val="18"/>
                <w:lang w:val="en-GB"/>
              </w:rPr>
              <w:t>Closing net book amount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22,258,981</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cs/>
                <w:lang w:val="en-GB"/>
              </w:rPr>
            </w:pPr>
            <w:r w:rsidRPr="0085495B">
              <w:rPr>
                <w:rFonts w:ascii="Arial" w:hAnsi="Arial" w:cs="Arial"/>
                <w:sz w:val="18"/>
                <w:szCs w:val="18"/>
                <w:lang w:val="en-GB"/>
              </w:rPr>
              <w:t>15,326,350</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1,417,565</w:t>
            </w:r>
          </w:p>
        </w:tc>
        <w:tc>
          <w:tcPr>
            <w:tcW w:w="1440"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6,156,565</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3,114,994</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5,282,367</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6,107,480</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59,664,302</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lang w:val="en-GB"/>
              </w:rPr>
            </w:pPr>
          </w:p>
        </w:tc>
        <w:tc>
          <w:tcPr>
            <w:tcW w:w="1296" w:type="dxa"/>
            <w:tcBorders>
              <w:top w:val="single" w:sz="4" w:space="0" w:color="auto"/>
            </w:tcBorders>
          </w:tcPr>
          <w:p w:rsidR="00554E24" w:rsidRPr="0085495B" w:rsidRDefault="00554E24" w:rsidP="00554E24">
            <w:pPr>
              <w:ind w:left="158" w:right="-72"/>
              <w:jc w:val="right"/>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left="158" w:right="-72"/>
              <w:jc w:val="right"/>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left="158" w:right="-72"/>
              <w:jc w:val="right"/>
              <w:rPr>
                <w:rFonts w:ascii="Arial" w:hAnsi="Arial" w:cs="Arial"/>
                <w:sz w:val="18"/>
                <w:szCs w:val="18"/>
              </w:rPr>
            </w:pPr>
          </w:p>
        </w:tc>
        <w:tc>
          <w:tcPr>
            <w:tcW w:w="1440" w:type="dxa"/>
            <w:tcBorders>
              <w:top w:val="single" w:sz="4" w:space="0" w:color="auto"/>
            </w:tcBorders>
            <w:vAlign w:val="bottom"/>
          </w:tcPr>
          <w:p w:rsidR="00554E24" w:rsidRPr="0085495B" w:rsidRDefault="00554E24" w:rsidP="00554E24">
            <w:pPr>
              <w:ind w:left="158" w:right="-72"/>
              <w:jc w:val="right"/>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left="158" w:right="-72"/>
              <w:jc w:val="right"/>
              <w:rPr>
                <w:rFonts w:ascii="Arial" w:hAnsi="Arial" w:cs="Arial"/>
                <w:sz w:val="18"/>
                <w:szCs w:val="18"/>
              </w:rPr>
            </w:pPr>
          </w:p>
        </w:tc>
        <w:tc>
          <w:tcPr>
            <w:tcW w:w="1296" w:type="dxa"/>
            <w:tcBorders>
              <w:top w:val="single" w:sz="4" w:space="0" w:color="auto"/>
            </w:tcBorders>
          </w:tcPr>
          <w:p w:rsidR="00554E24" w:rsidRPr="0085495B" w:rsidRDefault="00554E24" w:rsidP="00554E24">
            <w:pPr>
              <w:ind w:left="158" w:right="-72"/>
              <w:jc w:val="right"/>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left="158" w:right="-72"/>
              <w:jc w:val="right"/>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left="158" w:right="-72"/>
              <w:jc w:val="right"/>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left="158" w:right="-72"/>
              <w:jc w:val="right"/>
              <w:rPr>
                <w:rFonts w:ascii="Arial" w:hAnsi="Arial" w:cs="Arial"/>
                <w:sz w:val="18"/>
                <w:szCs w:val="18"/>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b/>
                <w:bCs/>
                <w:sz w:val="18"/>
                <w:szCs w:val="18"/>
                <w:cs/>
                <w:lang w:val="en-GB"/>
              </w:rPr>
            </w:pPr>
            <w:r w:rsidRPr="0085495B">
              <w:rPr>
                <w:rFonts w:ascii="Arial" w:hAnsi="Arial" w:cs="Arial"/>
                <w:b/>
                <w:bCs/>
                <w:sz w:val="18"/>
                <w:szCs w:val="18"/>
                <w:lang w:val="en-GB"/>
              </w:rPr>
              <w:t>At 31 December 2019</w:t>
            </w:r>
          </w:p>
        </w:tc>
        <w:tc>
          <w:tcPr>
            <w:tcW w:w="1296" w:type="dxa"/>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440" w:type="dxa"/>
            <w:vAlign w:val="bottom"/>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296" w:type="dxa"/>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lang w:val="en-GB"/>
              </w:rPr>
            </w:pPr>
            <w:r w:rsidRPr="0085495B">
              <w:rPr>
                <w:rFonts w:ascii="Arial" w:hAnsi="Arial" w:cs="Arial"/>
                <w:sz w:val="18"/>
                <w:szCs w:val="18"/>
                <w:lang w:val="en-GB"/>
              </w:rPr>
              <w:t>Cost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22,258,981</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21,829,623</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4,148,406</w:t>
            </w:r>
          </w:p>
        </w:tc>
        <w:tc>
          <w:tcPr>
            <w:tcW w:w="1440"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11,623,220</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6,941,603</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8,346,633</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14,931,933</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6,107,480</w:t>
            </w:r>
          </w:p>
        </w:tc>
        <w:tc>
          <w:tcPr>
            <w:tcW w:w="1296" w:type="dxa"/>
            <w:vAlign w:val="center"/>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96,187,879</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lang w:val="en-GB"/>
              </w:rPr>
            </w:pPr>
            <w:proofErr w:type="gramStart"/>
            <w:r w:rsidRPr="0085495B">
              <w:rPr>
                <w:rFonts w:ascii="Arial" w:hAnsi="Arial" w:cs="Arial"/>
                <w:sz w:val="18"/>
                <w:szCs w:val="18"/>
                <w:u w:val="single"/>
                <w:lang w:val="en-GB"/>
              </w:rPr>
              <w:t>Less</w:t>
            </w:r>
            <w:r w:rsidRPr="0085495B">
              <w:rPr>
                <w:rFonts w:ascii="Arial" w:hAnsi="Arial" w:cs="Arial"/>
                <w:sz w:val="18"/>
                <w:szCs w:val="18"/>
                <w:lang w:val="en-GB"/>
              </w:rPr>
              <w:t xml:space="preserve">  Accumulated</w:t>
            </w:r>
            <w:proofErr w:type="gramEnd"/>
            <w:r w:rsidRPr="0085495B">
              <w:rPr>
                <w:rFonts w:ascii="Arial" w:hAnsi="Arial" w:cs="Arial"/>
                <w:sz w:val="18"/>
                <w:szCs w:val="18"/>
                <w:lang w:val="en-GB"/>
              </w:rPr>
              <w:t xml:space="preserve"> depreciation</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(6,503,273)</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(2,730,841)</w:t>
            </w:r>
          </w:p>
        </w:tc>
        <w:tc>
          <w:tcPr>
            <w:tcW w:w="1440"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(5,466,655)</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(3,826,609)</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(2,428,361)</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(9,649,566)</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vAlign w:val="center"/>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(30,605,305)</w:t>
            </w:r>
          </w:p>
        </w:tc>
      </w:tr>
      <w:tr w:rsidR="00554E24" w:rsidRPr="0085495B" w:rsidTr="00554E24">
        <w:trPr>
          <w:cantSplit/>
        </w:trPr>
        <w:tc>
          <w:tcPr>
            <w:tcW w:w="3866" w:type="dxa"/>
          </w:tcPr>
          <w:p w:rsidR="00554E24" w:rsidRPr="0085495B" w:rsidRDefault="00554E24" w:rsidP="00554E24">
            <w:pPr>
              <w:ind w:left="172"/>
              <w:rPr>
                <w:rFonts w:ascii="Arial" w:hAnsi="Arial" w:cs="Arial"/>
                <w:sz w:val="18"/>
                <w:szCs w:val="18"/>
                <w:cs/>
                <w:lang w:val="en-GB"/>
              </w:rPr>
            </w:pPr>
            <w:proofErr w:type="gramStart"/>
            <w:r w:rsidRPr="0085495B">
              <w:rPr>
                <w:rFonts w:ascii="Arial" w:hAnsi="Arial" w:cs="Arial"/>
                <w:sz w:val="18"/>
                <w:szCs w:val="18"/>
                <w:u w:val="single"/>
                <w:lang w:val="en-GB"/>
              </w:rPr>
              <w:t>Less</w:t>
            </w:r>
            <w:r w:rsidRPr="0085495B">
              <w:rPr>
                <w:rFonts w:ascii="Arial" w:hAnsi="Arial" w:cs="Arial"/>
                <w:sz w:val="18"/>
                <w:szCs w:val="18"/>
                <w:cs/>
                <w:lang w:val="en-GB"/>
              </w:rPr>
              <w:t xml:space="preserve">  </w:t>
            </w:r>
            <w:r w:rsidRPr="0085495B">
              <w:rPr>
                <w:rFonts w:ascii="Arial" w:hAnsi="Arial" w:cs="Arial"/>
                <w:sz w:val="18"/>
                <w:szCs w:val="18"/>
              </w:rPr>
              <w:t>Accumulated</w:t>
            </w:r>
            <w:proofErr w:type="gramEnd"/>
            <w:r w:rsidRPr="0085495B">
              <w:rPr>
                <w:rFonts w:ascii="Arial" w:hAnsi="Arial" w:cs="Arial"/>
                <w:sz w:val="18"/>
                <w:szCs w:val="18"/>
              </w:rPr>
              <w:t xml:space="preserve"> impairment losses</w:t>
            </w: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cs/>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440"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(5,918,272)</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(5,918,272)</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cs/>
                <w:lang w:val="en-GB"/>
              </w:rPr>
            </w:pPr>
          </w:p>
        </w:tc>
        <w:tc>
          <w:tcPr>
            <w:tcW w:w="1296"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440"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lang w:val="en-GB"/>
              </w:rPr>
            </w:pPr>
            <w:r w:rsidRPr="0085495B">
              <w:rPr>
                <w:rFonts w:ascii="Arial" w:hAnsi="Arial" w:cs="Arial"/>
                <w:sz w:val="18"/>
                <w:szCs w:val="18"/>
                <w:lang w:val="en-GB"/>
              </w:rPr>
              <w:t>Net book amount</w:t>
            </w: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22,258,981</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cs/>
                <w:lang w:val="en-GB"/>
              </w:rPr>
            </w:pPr>
            <w:r w:rsidRPr="0085495B">
              <w:rPr>
                <w:rFonts w:ascii="Arial" w:hAnsi="Arial" w:cs="Arial"/>
                <w:sz w:val="18"/>
                <w:szCs w:val="18"/>
                <w:lang w:val="en-GB"/>
              </w:rPr>
              <w:t>15,326,350</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1,417,565</w:t>
            </w:r>
          </w:p>
        </w:tc>
        <w:tc>
          <w:tcPr>
            <w:tcW w:w="1440"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6,156,565</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3,114,994</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5,282,367</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6,107,480</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59,664,302</w:t>
            </w:r>
          </w:p>
        </w:tc>
      </w:tr>
    </w:tbl>
    <w:p w:rsidR="00554E24" w:rsidRPr="0085495B" w:rsidRDefault="00554E24" w:rsidP="00554E24">
      <w:pPr>
        <w:rPr>
          <w:rFonts w:ascii="Arial" w:hAnsi="Arial" w:cs="Arial"/>
          <w:sz w:val="18"/>
          <w:szCs w:val="18"/>
        </w:rPr>
      </w:pPr>
    </w:p>
    <w:p w:rsidR="00554E24" w:rsidRPr="0085495B" w:rsidRDefault="00554E24" w:rsidP="00554E24">
      <w:pPr>
        <w:spacing w:after="160"/>
        <w:rPr>
          <w:rFonts w:ascii="Arial" w:hAnsi="Arial" w:cs="Arial"/>
          <w:sz w:val="18"/>
          <w:szCs w:val="18"/>
        </w:rPr>
      </w:pPr>
      <w:r w:rsidRPr="0085495B">
        <w:rPr>
          <w:rFonts w:ascii="Arial" w:hAnsi="Arial" w:cs="Arial"/>
          <w:sz w:val="18"/>
          <w:szCs w:val="18"/>
        </w:rPr>
        <w:br w:type="page"/>
      </w:r>
    </w:p>
    <w:p w:rsidR="00554E24" w:rsidRPr="0085495B" w:rsidRDefault="00554E24" w:rsidP="00554E24">
      <w:pPr>
        <w:ind w:left="540" w:hanging="540"/>
        <w:rPr>
          <w:rFonts w:ascii="Arial" w:hAnsi="Arial" w:cs="Arial"/>
          <w:sz w:val="18"/>
          <w:szCs w:val="18"/>
        </w:rPr>
      </w:pPr>
    </w:p>
    <w:tbl>
      <w:tblPr>
        <w:tblW w:w="15674" w:type="dxa"/>
        <w:tblInd w:w="-284" w:type="dxa"/>
        <w:tblLayout w:type="fixed"/>
        <w:tblCellMar>
          <w:left w:w="107" w:type="dxa"/>
          <w:right w:w="107" w:type="dxa"/>
        </w:tblCellMar>
        <w:tblLook w:val="0000" w:firstRow="0" w:lastRow="0" w:firstColumn="0" w:lastColumn="0" w:noHBand="0" w:noVBand="0"/>
      </w:tblPr>
      <w:tblGrid>
        <w:gridCol w:w="3866"/>
        <w:gridCol w:w="1296"/>
        <w:gridCol w:w="1296"/>
        <w:gridCol w:w="1296"/>
        <w:gridCol w:w="1440"/>
        <w:gridCol w:w="1296"/>
        <w:gridCol w:w="1296"/>
        <w:gridCol w:w="1296"/>
        <w:gridCol w:w="1296"/>
        <w:gridCol w:w="1296"/>
      </w:tblGrid>
      <w:tr w:rsidR="00554E24" w:rsidRPr="0085495B" w:rsidTr="00554E24">
        <w:trPr>
          <w:cantSplit/>
          <w:trHeight w:val="70"/>
        </w:trPr>
        <w:tc>
          <w:tcPr>
            <w:tcW w:w="3866" w:type="dxa"/>
            <w:vAlign w:val="bottom"/>
          </w:tcPr>
          <w:p w:rsidR="00554E24" w:rsidRPr="0085495B" w:rsidRDefault="00554E24" w:rsidP="00554E24">
            <w:pPr>
              <w:ind w:left="172"/>
              <w:rPr>
                <w:rFonts w:ascii="Arial" w:hAnsi="Arial" w:cs="Arial"/>
                <w:b/>
                <w:bCs/>
                <w:sz w:val="18"/>
                <w:szCs w:val="18"/>
              </w:rPr>
            </w:pPr>
          </w:p>
        </w:tc>
        <w:tc>
          <w:tcPr>
            <w:tcW w:w="11808" w:type="dxa"/>
            <w:gridSpan w:val="9"/>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 financial statements</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b/>
                <w:bCs/>
                <w:sz w:val="18"/>
                <w:szCs w:val="18"/>
              </w:rPr>
            </w:pP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lang w:val="en-GB"/>
              </w:rPr>
            </w:pPr>
            <w:proofErr w:type="spellStart"/>
            <w:r w:rsidRPr="0085495B">
              <w:rPr>
                <w:rFonts w:ascii="Arial" w:hAnsi="Arial" w:cs="Arial"/>
                <w:b/>
                <w:bCs/>
                <w:sz w:val="18"/>
                <w:szCs w:val="18"/>
              </w:rPr>
              <w:t>Buildin</w:t>
            </w:r>
            <w:r w:rsidRPr="0085495B">
              <w:rPr>
                <w:rFonts w:ascii="Arial" w:hAnsi="Arial" w:cs="Arial"/>
                <w:b/>
                <w:bCs/>
                <w:sz w:val="18"/>
                <w:szCs w:val="18"/>
                <w:lang w:val="en-GB"/>
              </w:rPr>
              <w:t>gs</w:t>
            </w:r>
            <w:proofErr w:type="spellEnd"/>
          </w:p>
        </w:tc>
        <w:tc>
          <w:tcPr>
            <w:tcW w:w="1296" w:type="dxa"/>
            <w:tcBorders>
              <w:top w:val="single" w:sz="4" w:space="0" w:color="auto"/>
            </w:tcBorders>
            <w:vAlign w:val="bottom"/>
          </w:tcPr>
          <w:p w:rsidR="00554E24" w:rsidRPr="0085495B" w:rsidRDefault="00554E24" w:rsidP="00554E24">
            <w:pPr>
              <w:keepNext/>
              <w:ind w:right="-72"/>
              <w:jc w:val="right"/>
              <w:outlineLvl w:val="2"/>
              <w:rPr>
                <w:rFonts w:ascii="Arial" w:hAnsi="Arial" w:cs="Arial"/>
                <w:b/>
                <w:bCs/>
                <w:sz w:val="18"/>
                <w:szCs w:val="18"/>
              </w:rPr>
            </w:pPr>
          </w:p>
        </w:tc>
        <w:tc>
          <w:tcPr>
            <w:tcW w:w="1440"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Furniture,</w:t>
            </w: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Computer</w:t>
            </w: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rPr>
            </w:pPr>
            <w:r w:rsidRPr="0085495B">
              <w:rPr>
                <w:rFonts w:ascii="Arial" w:hAnsi="Arial" w:cs="Arial"/>
                <w:b/>
                <w:bCs/>
                <w:spacing w:val="-2"/>
                <w:sz w:val="18"/>
                <w:szCs w:val="18"/>
              </w:rPr>
              <w:t>Cable</w:t>
            </w: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b/>
                <w:bCs/>
                <w:sz w:val="18"/>
                <w:szCs w:val="18"/>
              </w:rPr>
            </w:pPr>
          </w:p>
        </w:tc>
        <w:tc>
          <w:tcPr>
            <w:tcW w:w="1296" w:type="dxa"/>
          </w:tcPr>
          <w:p w:rsidR="00554E24" w:rsidRPr="0085495B" w:rsidRDefault="00554E24" w:rsidP="00554E24">
            <w:pPr>
              <w:ind w:right="-72"/>
              <w:jc w:val="right"/>
              <w:rPr>
                <w:rFonts w:ascii="Arial" w:hAnsi="Arial" w:cs="Arial"/>
                <w:b/>
                <w:bCs/>
                <w:sz w:val="18"/>
                <w:szCs w:val="18"/>
              </w:rPr>
            </w:pPr>
          </w:p>
        </w:tc>
        <w:tc>
          <w:tcPr>
            <w:tcW w:w="1296" w:type="dxa"/>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and building</w:t>
            </w:r>
          </w:p>
        </w:tc>
        <w:tc>
          <w:tcPr>
            <w:tcW w:w="1296" w:type="dxa"/>
            <w:vAlign w:val="bottom"/>
          </w:tcPr>
          <w:p w:rsidR="00554E24" w:rsidRPr="0085495B" w:rsidRDefault="00554E24" w:rsidP="00554E24">
            <w:pPr>
              <w:keepNext/>
              <w:ind w:right="-72"/>
              <w:jc w:val="right"/>
              <w:outlineLvl w:val="2"/>
              <w:rPr>
                <w:rFonts w:ascii="Arial" w:hAnsi="Arial" w:cs="Arial"/>
                <w:b/>
                <w:bCs/>
                <w:sz w:val="18"/>
                <w:szCs w:val="18"/>
              </w:rPr>
            </w:pPr>
            <w:r w:rsidRPr="0085495B">
              <w:rPr>
                <w:rFonts w:ascii="Arial" w:hAnsi="Arial" w:cs="Arial"/>
                <w:b/>
                <w:bCs/>
                <w:sz w:val="18"/>
                <w:szCs w:val="18"/>
                <w:lang w:val="en-GB"/>
              </w:rPr>
              <w:t>Tools and</w:t>
            </w:r>
          </w:p>
        </w:tc>
        <w:tc>
          <w:tcPr>
            <w:tcW w:w="1440" w:type="dxa"/>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lang w:val="en-GB"/>
              </w:rPr>
              <w:t>fixtures and</w:t>
            </w:r>
          </w:p>
        </w:tc>
        <w:tc>
          <w:tcPr>
            <w:tcW w:w="1296" w:type="dxa"/>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and</w:t>
            </w:r>
          </w:p>
        </w:tc>
        <w:tc>
          <w:tcPr>
            <w:tcW w:w="1296" w:type="dxa"/>
          </w:tcPr>
          <w:p w:rsidR="00554E24" w:rsidRPr="0085495B" w:rsidRDefault="00554E24" w:rsidP="00554E24">
            <w:pPr>
              <w:ind w:right="-72"/>
              <w:jc w:val="right"/>
              <w:rPr>
                <w:rFonts w:ascii="Arial" w:hAnsi="Arial" w:cs="Arial"/>
                <w:b/>
                <w:bCs/>
                <w:sz w:val="18"/>
                <w:szCs w:val="18"/>
              </w:rPr>
            </w:pPr>
            <w:r w:rsidRPr="0085495B">
              <w:rPr>
                <w:rFonts w:ascii="Arial" w:hAnsi="Arial" w:cs="Arial"/>
                <w:b/>
                <w:bCs/>
                <w:spacing w:val="-2"/>
                <w:sz w:val="18"/>
                <w:szCs w:val="18"/>
              </w:rPr>
              <w:t>system</w:t>
            </w:r>
          </w:p>
        </w:tc>
        <w:tc>
          <w:tcPr>
            <w:tcW w:w="1296" w:type="dxa"/>
            <w:vAlign w:val="bottom"/>
          </w:tcPr>
          <w:p w:rsidR="00554E24" w:rsidRPr="0085495B" w:rsidRDefault="00554E24" w:rsidP="00554E24">
            <w:pPr>
              <w:ind w:right="-72"/>
              <w:jc w:val="right"/>
              <w:rPr>
                <w:rFonts w:ascii="Arial" w:hAnsi="Arial" w:cs="Arial"/>
                <w:b/>
                <w:bCs/>
                <w:sz w:val="18"/>
                <w:szCs w:val="18"/>
              </w:rPr>
            </w:pPr>
          </w:p>
        </w:tc>
        <w:tc>
          <w:tcPr>
            <w:tcW w:w="1296" w:type="dxa"/>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 xml:space="preserve">Assets under </w:t>
            </w:r>
          </w:p>
        </w:tc>
        <w:tc>
          <w:tcPr>
            <w:tcW w:w="1296" w:type="dxa"/>
            <w:vAlign w:val="bottom"/>
          </w:tcPr>
          <w:p w:rsidR="00554E24" w:rsidRPr="0085495B" w:rsidRDefault="00554E24" w:rsidP="00554E24">
            <w:pPr>
              <w:ind w:right="-72"/>
              <w:jc w:val="right"/>
              <w:rPr>
                <w:rFonts w:ascii="Arial" w:hAnsi="Arial" w:cs="Arial"/>
                <w:b/>
                <w:bCs/>
                <w:sz w:val="18"/>
                <w:szCs w:val="18"/>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b/>
                <w:bCs/>
                <w:sz w:val="18"/>
                <w:szCs w:val="18"/>
                <w:lang w:val="en-GB"/>
              </w:rPr>
            </w:pPr>
          </w:p>
        </w:tc>
        <w:tc>
          <w:tcPr>
            <w:tcW w:w="1296" w:type="dxa"/>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Land</w:t>
            </w:r>
          </w:p>
        </w:tc>
        <w:tc>
          <w:tcPr>
            <w:tcW w:w="1296" w:type="dxa"/>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lang w:val="en-GB"/>
              </w:rPr>
              <w:t>improvement</w:t>
            </w:r>
          </w:p>
        </w:tc>
        <w:tc>
          <w:tcPr>
            <w:tcW w:w="1296" w:type="dxa"/>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lang w:val="en-GB"/>
              </w:rPr>
              <w:t>equipment</w:t>
            </w:r>
          </w:p>
        </w:tc>
        <w:tc>
          <w:tcPr>
            <w:tcW w:w="1440" w:type="dxa"/>
            <w:vAlign w:val="bottom"/>
          </w:tcPr>
          <w:p w:rsidR="00554E24" w:rsidRPr="0085495B" w:rsidRDefault="00554E24" w:rsidP="00554E24">
            <w:pPr>
              <w:ind w:left="-123" w:right="-72"/>
              <w:jc w:val="right"/>
              <w:rPr>
                <w:rFonts w:ascii="Arial" w:hAnsi="Arial" w:cs="Arial"/>
                <w:b/>
                <w:bCs/>
                <w:sz w:val="18"/>
                <w:szCs w:val="18"/>
              </w:rPr>
            </w:pPr>
            <w:r w:rsidRPr="0085495B">
              <w:rPr>
                <w:rFonts w:ascii="Arial" w:hAnsi="Arial" w:cs="Arial"/>
                <w:b/>
                <w:bCs/>
                <w:spacing w:val="-4"/>
                <w:sz w:val="18"/>
                <w:szCs w:val="18"/>
                <w:lang w:val="en-GB"/>
              </w:rPr>
              <w:t>office equipment</w:t>
            </w:r>
          </w:p>
        </w:tc>
        <w:tc>
          <w:tcPr>
            <w:tcW w:w="1296" w:type="dxa"/>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equipment</w:t>
            </w:r>
          </w:p>
        </w:tc>
        <w:tc>
          <w:tcPr>
            <w:tcW w:w="1296" w:type="dxa"/>
          </w:tcPr>
          <w:p w:rsidR="00554E24" w:rsidRPr="0085495B" w:rsidRDefault="00554E24" w:rsidP="00554E24">
            <w:pPr>
              <w:ind w:right="-72"/>
              <w:jc w:val="right"/>
              <w:rPr>
                <w:rFonts w:ascii="Arial" w:hAnsi="Arial" w:cs="Arial"/>
                <w:b/>
                <w:bCs/>
                <w:sz w:val="18"/>
                <w:szCs w:val="18"/>
              </w:rPr>
            </w:pPr>
            <w:r w:rsidRPr="0085495B">
              <w:rPr>
                <w:rFonts w:ascii="Arial" w:hAnsi="Arial" w:cs="Arial"/>
                <w:b/>
                <w:bCs/>
                <w:spacing w:val="-2"/>
                <w:sz w:val="18"/>
                <w:szCs w:val="18"/>
              </w:rPr>
              <w:t>- leasing</w:t>
            </w:r>
          </w:p>
        </w:tc>
        <w:tc>
          <w:tcPr>
            <w:tcW w:w="1296" w:type="dxa"/>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lang w:val="en-GB"/>
              </w:rPr>
              <w:t>Vehicles</w:t>
            </w:r>
          </w:p>
        </w:tc>
        <w:tc>
          <w:tcPr>
            <w:tcW w:w="1296" w:type="dxa"/>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construction</w:t>
            </w:r>
          </w:p>
        </w:tc>
        <w:tc>
          <w:tcPr>
            <w:tcW w:w="1296" w:type="dxa"/>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Total</w:t>
            </w:r>
          </w:p>
        </w:tc>
      </w:tr>
      <w:tr w:rsidR="00554E24" w:rsidRPr="0085495B" w:rsidTr="00554E24">
        <w:trPr>
          <w:cantSplit/>
          <w:trHeight w:val="63"/>
        </w:trPr>
        <w:tc>
          <w:tcPr>
            <w:tcW w:w="3866" w:type="dxa"/>
            <w:vAlign w:val="bottom"/>
          </w:tcPr>
          <w:p w:rsidR="00554E24" w:rsidRPr="0085495B" w:rsidRDefault="00554E24" w:rsidP="00554E24">
            <w:pPr>
              <w:ind w:left="172"/>
              <w:rPr>
                <w:rFonts w:ascii="Arial" w:hAnsi="Arial" w:cs="Arial"/>
                <w:b/>
                <w:bCs/>
                <w:sz w:val="18"/>
                <w:szCs w:val="18"/>
                <w:cs/>
                <w:lang w:val="en-GB"/>
              </w:rPr>
            </w:pPr>
          </w:p>
        </w:tc>
        <w:tc>
          <w:tcPr>
            <w:tcW w:w="1296" w:type="dxa"/>
            <w:tcBorders>
              <w:bottom w:val="single" w:sz="4" w:space="0" w:color="auto"/>
            </w:tcBorders>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rPr>
              <w:t>Baht</w:t>
            </w: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bCs/>
                <w:spacing w:val="-4"/>
                <w:sz w:val="18"/>
                <w:szCs w:val="18"/>
                <w:lang w:val="en-GB"/>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rPr>
              <w:t>Baht</w:t>
            </w:r>
          </w:p>
        </w:tc>
        <w:tc>
          <w:tcPr>
            <w:tcW w:w="1296" w:type="dxa"/>
            <w:tcBorders>
              <w:bottom w:val="single" w:sz="4" w:space="0" w:color="auto"/>
            </w:tcBorders>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Baht</w:t>
            </w:r>
          </w:p>
        </w:tc>
      </w:tr>
      <w:tr w:rsidR="00554E24" w:rsidRPr="0085495B" w:rsidTr="00554E24">
        <w:trPr>
          <w:cantSplit/>
          <w:trHeight w:val="221"/>
        </w:trPr>
        <w:tc>
          <w:tcPr>
            <w:tcW w:w="3866" w:type="dxa"/>
            <w:vAlign w:val="bottom"/>
          </w:tcPr>
          <w:p w:rsidR="00554E24" w:rsidRPr="0085495B" w:rsidRDefault="00554E24" w:rsidP="00554E24">
            <w:pPr>
              <w:ind w:left="172"/>
              <w:rPr>
                <w:rFonts w:ascii="Arial" w:hAnsi="Arial" w:cs="Arial"/>
                <w:b/>
                <w:bCs/>
                <w:sz w:val="18"/>
                <w:szCs w:val="18"/>
                <w:lang w:val="en-GB"/>
              </w:rPr>
            </w:pPr>
            <w:r w:rsidRPr="0085495B">
              <w:rPr>
                <w:rFonts w:ascii="Arial" w:hAnsi="Arial" w:cs="Arial"/>
                <w:b/>
                <w:bCs/>
                <w:sz w:val="18"/>
                <w:szCs w:val="18"/>
                <w:lang w:val="en-GB"/>
              </w:rPr>
              <w:t xml:space="preserve">Adjustments from change in </w:t>
            </w:r>
          </w:p>
        </w:tc>
        <w:tc>
          <w:tcPr>
            <w:tcW w:w="1296" w:type="dxa"/>
            <w:shd w:val="clear" w:color="auto" w:fill="FAFAFA"/>
          </w:tcPr>
          <w:p w:rsidR="00554E24" w:rsidRPr="0085495B" w:rsidRDefault="00554E24" w:rsidP="00554E24">
            <w:pPr>
              <w:ind w:right="-72"/>
              <w:jc w:val="right"/>
              <w:rPr>
                <w:rFonts w:ascii="Arial" w:hAnsi="Arial" w:cs="Arial"/>
                <w:sz w:val="18"/>
                <w:szCs w:val="18"/>
              </w:rPr>
            </w:pPr>
          </w:p>
        </w:tc>
        <w:tc>
          <w:tcPr>
            <w:tcW w:w="1296" w:type="dxa"/>
            <w:shd w:val="clear" w:color="auto" w:fill="FAFAFA"/>
            <w:vAlign w:val="center"/>
          </w:tcPr>
          <w:p w:rsidR="00554E24" w:rsidRPr="0085495B" w:rsidRDefault="00554E24" w:rsidP="00554E24">
            <w:pPr>
              <w:ind w:right="-72"/>
              <w:jc w:val="right"/>
              <w:rPr>
                <w:rFonts w:ascii="Arial" w:hAnsi="Arial" w:cs="Arial"/>
                <w:sz w:val="18"/>
                <w:szCs w:val="18"/>
              </w:rPr>
            </w:pPr>
          </w:p>
        </w:tc>
        <w:tc>
          <w:tcPr>
            <w:tcW w:w="1296" w:type="dxa"/>
            <w:shd w:val="clear" w:color="auto" w:fill="FAFAFA"/>
            <w:vAlign w:val="center"/>
          </w:tcPr>
          <w:p w:rsidR="00554E24" w:rsidRPr="0085495B" w:rsidRDefault="00554E24" w:rsidP="00554E24">
            <w:pPr>
              <w:ind w:right="-72"/>
              <w:jc w:val="right"/>
              <w:rPr>
                <w:rFonts w:ascii="Arial" w:hAnsi="Arial" w:cs="Arial"/>
                <w:sz w:val="18"/>
                <w:szCs w:val="18"/>
              </w:rPr>
            </w:pPr>
          </w:p>
        </w:tc>
        <w:tc>
          <w:tcPr>
            <w:tcW w:w="1440" w:type="dxa"/>
            <w:shd w:val="clear" w:color="auto" w:fill="FAFAFA"/>
            <w:vAlign w:val="center"/>
          </w:tcPr>
          <w:p w:rsidR="00554E24" w:rsidRPr="0085495B" w:rsidRDefault="00554E24" w:rsidP="00554E24">
            <w:pPr>
              <w:ind w:right="-72"/>
              <w:jc w:val="right"/>
              <w:rPr>
                <w:rFonts w:ascii="Arial" w:hAnsi="Arial" w:cs="Arial"/>
                <w:sz w:val="18"/>
                <w:szCs w:val="18"/>
              </w:rPr>
            </w:pPr>
          </w:p>
        </w:tc>
        <w:tc>
          <w:tcPr>
            <w:tcW w:w="1296" w:type="dxa"/>
            <w:shd w:val="clear" w:color="auto" w:fill="FAFAFA"/>
            <w:vAlign w:val="center"/>
          </w:tcPr>
          <w:p w:rsidR="00554E24" w:rsidRPr="0085495B" w:rsidRDefault="00554E24" w:rsidP="00554E24">
            <w:pPr>
              <w:ind w:right="-72"/>
              <w:jc w:val="right"/>
              <w:rPr>
                <w:rFonts w:ascii="Arial" w:hAnsi="Arial" w:cs="Arial"/>
                <w:sz w:val="18"/>
                <w:szCs w:val="18"/>
              </w:rPr>
            </w:pPr>
          </w:p>
        </w:tc>
        <w:tc>
          <w:tcPr>
            <w:tcW w:w="1296" w:type="dxa"/>
            <w:shd w:val="clear" w:color="auto" w:fill="FAFAFA"/>
          </w:tcPr>
          <w:p w:rsidR="00554E24" w:rsidRPr="0085495B" w:rsidRDefault="00554E24" w:rsidP="00554E24">
            <w:pPr>
              <w:ind w:right="-72"/>
              <w:jc w:val="right"/>
              <w:rPr>
                <w:rFonts w:ascii="Arial" w:hAnsi="Arial" w:cs="Arial"/>
                <w:sz w:val="18"/>
                <w:szCs w:val="18"/>
              </w:rPr>
            </w:pPr>
          </w:p>
        </w:tc>
        <w:tc>
          <w:tcPr>
            <w:tcW w:w="1296" w:type="dxa"/>
            <w:shd w:val="clear" w:color="auto" w:fill="FAFAFA"/>
            <w:vAlign w:val="center"/>
          </w:tcPr>
          <w:p w:rsidR="00554E24" w:rsidRPr="0085495B" w:rsidRDefault="00554E24" w:rsidP="00554E24">
            <w:pPr>
              <w:ind w:right="-72"/>
              <w:jc w:val="right"/>
              <w:rPr>
                <w:rFonts w:ascii="Arial" w:hAnsi="Arial" w:cs="Arial"/>
                <w:sz w:val="18"/>
                <w:szCs w:val="18"/>
              </w:rPr>
            </w:pPr>
          </w:p>
        </w:tc>
        <w:tc>
          <w:tcPr>
            <w:tcW w:w="1296" w:type="dxa"/>
            <w:shd w:val="clear" w:color="auto" w:fill="FAFAFA"/>
            <w:vAlign w:val="center"/>
          </w:tcPr>
          <w:p w:rsidR="00554E24" w:rsidRPr="0085495B" w:rsidRDefault="00554E24" w:rsidP="00554E24">
            <w:pPr>
              <w:ind w:right="-72"/>
              <w:jc w:val="right"/>
              <w:rPr>
                <w:rFonts w:ascii="Arial" w:hAnsi="Arial" w:cs="Arial"/>
                <w:sz w:val="18"/>
                <w:szCs w:val="18"/>
              </w:rPr>
            </w:pPr>
          </w:p>
        </w:tc>
        <w:tc>
          <w:tcPr>
            <w:tcW w:w="1296" w:type="dxa"/>
            <w:shd w:val="clear" w:color="auto" w:fill="FAFAFA"/>
            <w:vAlign w:val="center"/>
          </w:tcPr>
          <w:p w:rsidR="00554E24" w:rsidRPr="0085495B" w:rsidRDefault="00554E24" w:rsidP="00554E24">
            <w:pPr>
              <w:ind w:right="-72"/>
              <w:jc w:val="right"/>
              <w:rPr>
                <w:rFonts w:ascii="Arial" w:hAnsi="Arial" w:cs="Arial"/>
                <w:sz w:val="18"/>
                <w:szCs w:val="18"/>
              </w:rPr>
            </w:pPr>
          </w:p>
        </w:tc>
      </w:tr>
      <w:tr w:rsidR="00554E24" w:rsidRPr="0085495B" w:rsidTr="00554E24">
        <w:trPr>
          <w:cantSplit/>
          <w:trHeight w:val="221"/>
        </w:trPr>
        <w:tc>
          <w:tcPr>
            <w:tcW w:w="3866" w:type="dxa"/>
            <w:vAlign w:val="bottom"/>
          </w:tcPr>
          <w:p w:rsidR="00554E24" w:rsidRPr="0085495B" w:rsidRDefault="00554E24" w:rsidP="00554E24">
            <w:pPr>
              <w:ind w:left="172"/>
              <w:rPr>
                <w:rFonts w:ascii="Arial" w:hAnsi="Arial" w:cs="Arial"/>
                <w:b/>
                <w:bCs/>
                <w:sz w:val="18"/>
                <w:szCs w:val="18"/>
                <w:lang w:val="en-GB"/>
              </w:rPr>
            </w:pPr>
            <w:r w:rsidRPr="0085495B">
              <w:rPr>
                <w:rFonts w:ascii="Arial" w:hAnsi="Arial" w:cs="Arial"/>
                <w:b/>
                <w:bCs/>
                <w:sz w:val="18"/>
                <w:szCs w:val="18"/>
                <w:lang w:val="en-GB"/>
              </w:rPr>
              <w:t xml:space="preserve">   accounting policy (Note 5)</w:t>
            </w:r>
          </w:p>
        </w:tc>
        <w:tc>
          <w:tcPr>
            <w:tcW w:w="1296" w:type="dxa"/>
            <w:shd w:val="clear" w:color="auto" w:fill="FAFAFA"/>
          </w:tcPr>
          <w:p w:rsidR="00554E24" w:rsidRPr="0085495B" w:rsidRDefault="00554E24" w:rsidP="00554E24">
            <w:pPr>
              <w:ind w:right="-72"/>
              <w:jc w:val="right"/>
              <w:rPr>
                <w:rFonts w:ascii="Arial" w:hAnsi="Arial" w:cs="Arial"/>
                <w:sz w:val="18"/>
                <w:szCs w:val="18"/>
              </w:rPr>
            </w:pPr>
          </w:p>
        </w:tc>
        <w:tc>
          <w:tcPr>
            <w:tcW w:w="1296" w:type="dxa"/>
            <w:shd w:val="clear" w:color="auto" w:fill="FAFAFA"/>
            <w:vAlign w:val="center"/>
          </w:tcPr>
          <w:p w:rsidR="00554E24" w:rsidRPr="0085495B" w:rsidRDefault="00554E24" w:rsidP="00554E24">
            <w:pPr>
              <w:ind w:right="-72"/>
              <w:jc w:val="right"/>
              <w:rPr>
                <w:rFonts w:ascii="Arial" w:hAnsi="Arial" w:cs="Arial"/>
                <w:sz w:val="18"/>
                <w:szCs w:val="18"/>
              </w:rPr>
            </w:pPr>
          </w:p>
        </w:tc>
        <w:tc>
          <w:tcPr>
            <w:tcW w:w="1296" w:type="dxa"/>
            <w:shd w:val="clear" w:color="auto" w:fill="FAFAFA"/>
            <w:vAlign w:val="center"/>
          </w:tcPr>
          <w:p w:rsidR="00554E24" w:rsidRPr="0085495B" w:rsidRDefault="00554E24" w:rsidP="00554E24">
            <w:pPr>
              <w:ind w:right="-72"/>
              <w:jc w:val="right"/>
              <w:rPr>
                <w:rFonts w:ascii="Arial" w:hAnsi="Arial" w:cs="Arial"/>
                <w:sz w:val="18"/>
                <w:szCs w:val="18"/>
              </w:rPr>
            </w:pPr>
          </w:p>
        </w:tc>
        <w:tc>
          <w:tcPr>
            <w:tcW w:w="1440" w:type="dxa"/>
            <w:shd w:val="clear" w:color="auto" w:fill="FAFAFA"/>
            <w:vAlign w:val="center"/>
          </w:tcPr>
          <w:p w:rsidR="00554E24" w:rsidRPr="0085495B" w:rsidRDefault="00554E24" w:rsidP="00554E24">
            <w:pPr>
              <w:ind w:right="-72"/>
              <w:jc w:val="right"/>
              <w:rPr>
                <w:rFonts w:ascii="Arial" w:hAnsi="Arial" w:cs="Arial"/>
                <w:sz w:val="18"/>
                <w:szCs w:val="18"/>
              </w:rPr>
            </w:pPr>
          </w:p>
        </w:tc>
        <w:tc>
          <w:tcPr>
            <w:tcW w:w="1296" w:type="dxa"/>
            <w:shd w:val="clear" w:color="auto" w:fill="FAFAFA"/>
            <w:vAlign w:val="center"/>
          </w:tcPr>
          <w:p w:rsidR="00554E24" w:rsidRPr="0085495B" w:rsidRDefault="00554E24" w:rsidP="00554E24">
            <w:pPr>
              <w:ind w:right="-72"/>
              <w:jc w:val="right"/>
              <w:rPr>
                <w:rFonts w:ascii="Arial" w:hAnsi="Arial" w:cs="Arial"/>
                <w:sz w:val="18"/>
                <w:szCs w:val="18"/>
              </w:rPr>
            </w:pPr>
          </w:p>
        </w:tc>
        <w:tc>
          <w:tcPr>
            <w:tcW w:w="1296" w:type="dxa"/>
            <w:shd w:val="clear" w:color="auto" w:fill="FAFAFA"/>
          </w:tcPr>
          <w:p w:rsidR="00554E24" w:rsidRPr="0085495B" w:rsidRDefault="00554E24" w:rsidP="00554E24">
            <w:pPr>
              <w:ind w:right="-72"/>
              <w:jc w:val="right"/>
              <w:rPr>
                <w:rFonts w:ascii="Arial" w:hAnsi="Arial" w:cs="Arial"/>
                <w:sz w:val="18"/>
                <w:szCs w:val="18"/>
              </w:rPr>
            </w:pPr>
          </w:p>
        </w:tc>
        <w:tc>
          <w:tcPr>
            <w:tcW w:w="1296" w:type="dxa"/>
            <w:shd w:val="clear" w:color="auto" w:fill="FAFAFA"/>
            <w:vAlign w:val="center"/>
          </w:tcPr>
          <w:p w:rsidR="00554E24" w:rsidRPr="0085495B" w:rsidRDefault="00554E24" w:rsidP="00554E24">
            <w:pPr>
              <w:ind w:right="-72"/>
              <w:jc w:val="right"/>
              <w:rPr>
                <w:rFonts w:ascii="Arial" w:hAnsi="Arial" w:cs="Arial"/>
                <w:sz w:val="18"/>
                <w:szCs w:val="18"/>
              </w:rPr>
            </w:pPr>
          </w:p>
        </w:tc>
        <w:tc>
          <w:tcPr>
            <w:tcW w:w="1296" w:type="dxa"/>
            <w:shd w:val="clear" w:color="auto" w:fill="FAFAFA"/>
            <w:vAlign w:val="center"/>
          </w:tcPr>
          <w:p w:rsidR="00554E24" w:rsidRPr="0085495B" w:rsidRDefault="00554E24" w:rsidP="00554E24">
            <w:pPr>
              <w:ind w:right="-72"/>
              <w:jc w:val="right"/>
              <w:rPr>
                <w:rFonts w:ascii="Arial" w:hAnsi="Arial" w:cs="Arial"/>
                <w:sz w:val="18"/>
                <w:szCs w:val="18"/>
              </w:rPr>
            </w:pPr>
          </w:p>
        </w:tc>
        <w:tc>
          <w:tcPr>
            <w:tcW w:w="1296" w:type="dxa"/>
            <w:shd w:val="clear" w:color="auto" w:fill="FAFAFA"/>
            <w:vAlign w:val="center"/>
          </w:tcPr>
          <w:p w:rsidR="00554E24" w:rsidRPr="0085495B" w:rsidRDefault="00554E24" w:rsidP="00554E24">
            <w:pPr>
              <w:ind w:right="-72"/>
              <w:jc w:val="right"/>
              <w:rPr>
                <w:rFonts w:ascii="Arial" w:hAnsi="Arial" w:cs="Arial"/>
                <w:sz w:val="18"/>
                <w:szCs w:val="18"/>
              </w:rPr>
            </w:pPr>
          </w:p>
        </w:tc>
      </w:tr>
      <w:tr w:rsidR="003D7421" w:rsidRPr="0085495B" w:rsidTr="00701203">
        <w:trPr>
          <w:cantSplit/>
          <w:trHeight w:val="221"/>
        </w:trPr>
        <w:tc>
          <w:tcPr>
            <w:tcW w:w="3866" w:type="dxa"/>
            <w:vAlign w:val="bottom"/>
          </w:tcPr>
          <w:p w:rsidR="003D7421" w:rsidRPr="0085495B" w:rsidRDefault="003D7421" w:rsidP="003D7421">
            <w:pPr>
              <w:ind w:left="172"/>
              <w:rPr>
                <w:rFonts w:ascii="Arial" w:hAnsi="Arial" w:cs="Arial"/>
                <w:sz w:val="18"/>
                <w:szCs w:val="18"/>
              </w:rPr>
            </w:pPr>
            <w:r w:rsidRPr="0085495B">
              <w:rPr>
                <w:rFonts w:ascii="Arial" w:hAnsi="Arial" w:cs="Arial"/>
                <w:sz w:val="18"/>
                <w:szCs w:val="18"/>
              </w:rPr>
              <w:t>Cost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r w:rsidRPr="0085495B">
              <w:rPr>
                <w:rFonts w:ascii="Arial" w:hAnsi="Arial" w:cs="Arial"/>
                <w:sz w:val="18"/>
                <w:szCs w:val="18"/>
              </w:rPr>
              <w: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r w:rsidRPr="0085495B">
              <w:rPr>
                <w:rFonts w:ascii="Arial" w:hAnsi="Arial" w:cs="Arial"/>
                <w:sz w:val="18"/>
                <w:szCs w:val="18"/>
              </w:rPr>
              <w: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r w:rsidRPr="0085495B">
              <w:rPr>
                <w:rFonts w:ascii="Arial" w:hAnsi="Arial" w:cs="Arial"/>
                <w:sz w:val="18"/>
                <w:szCs w:val="18"/>
              </w:rPr>
              <w:t>-</w:t>
            </w:r>
          </w:p>
        </w:tc>
        <w:tc>
          <w:tcPr>
            <w:tcW w:w="1440"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(980,000)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r w:rsidRPr="0085495B">
              <w:rPr>
                <w:rFonts w:ascii="Arial" w:hAnsi="Arial" w:cs="Arial"/>
                <w:sz w:val="18"/>
                <w:szCs w:val="18"/>
              </w:rPr>
              <w: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cs/>
              </w:rPr>
            </w:pPr>
            <w:r w:rsidRPr="0085495B">
              <w:rPr>
                <w:rFonts w:ascii="Arial" w:hAnsi="Arial" w:cs="Arial"/>
                <w:sz w:val="18"/>
                <w:szCs w:val="18"/>
              </w:rPr>
              <w: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cs/>
              </w:rPr>
            </w:pPr>
            <w:r w:rsidRPr="0085495B">
              <w:rPr>
                <w:rFonts w:ascii="Arial" w:hAnsi="Arial" w:cs="Arial"/>
                <w:sz w:val="18"/>
                <w:szCs w:val="18"/>
              </w:rPr>
              <w:t>(10,529,000)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r w:rsidRPr="0085495B">
              <w:rPr>
                <w:rFonts w:ascii="Arial" w:hAnsi="Arial" w:cs="Arial"/>
                <w:sz w:val="18"/>
                <w:szCs w:val="18"/>
              </w:rPr>
              <w: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cs/>
              </w:rPr>
            </w:pPr>
            <w:r w:rsidRPr="0085495B">
              <w:rPr>
                <w:rFonts w:ascii="Arial" w:hAnsi="Arial" w:cs="Arial"/>
                <w:sz w:val="18"/>
                <w:szCs w:val="18"/>
              </w:rPr>
              <w:t>(11,509,000)</w:t>
            </w:r>
          </w:p>
        </w:tc>
      </w:tr>
      <w:tr w:rsidR="003D7421" w:rsidRPr="0085495B" w:rsidTr="00813CF1">
        <w:trPr>
          <w:cantSplit/>
          <w:trHeight w:val="221"/>
        </w:trPr>
        <w:tc>
          <w:tcPr>
            <w:tcW w:w="3866" w:type="dxa"/>
            <w:vAlign w:val="bottom"/>
          </w:tcPr>
          <w:p w:rsidR="003D7421" w:rsidRPr="0085495B" w:rsidRDefault="003D7421" w:rsidP="003D7421">
            <w:pPr>
              <w:ind w:left="172"/>
              <w:rPr>
                <w:rFonts w:ascii="Arial" w:hAnsi="Arial" w:cs="Arial"/>
                <w:sz w:val="18"/>
                <w:szCs w:val="18"/>
              </w:rPr>
            </w:pPr>
            <w:proofErr w:type="gramStart"/>
            <w:r w:rsidRPr="0085495B">
              <w:rPr>
                <w:rFonts w:ascii="Arial" w:hAnsi="Arial" w:cs="Arial"/>
                <w:sz w:val="18"/>
                <w:szCs w:val="18"/>
                <w:u w:val="single"/>
                <w:lang w:val="en-GB"/>
              </w:rPr>
              <w:t>Less</w:t>
            </w:r>
            <w:r w:rsidRPr="0085495B">
              <w:rPr>
                <w:rFonts w:ascii="Arial" w:hAnsi="Arial" w:cs="Arial"/>
                <w:sz w:val="18"/>
                <w:szCs w:val="18"/>
                <w:lang w:val="en-GB"/>
              </w:rPr>
              <w:t xml:space="preserve">  Accumulated</w:t>
            </w:r>
            <w:proofErr w:type="gramEnd"/>
            <w:r w:rsidRPr="0085495B">
              <w:rPr>
                <w:rFonts w:ascii="Arial" w:hAnsi="Arial" w:cs="Arial"/>
                <w:sz w:val="18"/>
                <w:szCs w:val="18"/>
                <w:lang w:val="en-GB"/>
              </w:rPr>
              <w:t xml:space="preserve"> depreciation</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r w:rsidRPr="0085495B">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rPr>
            </w:pPr>
            <w:r w:rsidRPr="0085495B">
              <w:rPr>
                <w:rFonts w:ascii="Arial" w:hAnsi="Arial" w:cs="Arial"/>
                <w:sz w:val="18"/>
                <w:szCs w:val="18"/>
              </w:rPr>
              <w:t>221,775</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cs/>
              </w:rPr>
            </w:pPr>
            <w:r w:rsidRPr="0085495B">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cs/>
              </w:rPr>
            </w:pPr>
            <w:r w:rsidRPr="0085495B">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cs/>
              </w:rPr>
            </w:pPr>
            <w:r w:rsidRPr="0085495B">
              <w:rPr>
                <w:rFonts w:ascii="Arial" w:hAnsi="Arial" w:cs="Arial"/>
                <w:sz w:val="18"/>
                <w:szCs w:val="18"/>
              </w:rPr>
              <w:t>5,764,092</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rPr>
            </w:pPr>
            <w:r w:rsidRPr="0085495B">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cs/>
              </w:rPr>
            </w:pPr>
            <w:r w:rsidRPr="0085495B">
              <w:rPr>
                <w:rFonts w:ascii="Arial" w:hAnsi="Arial" w:cs="Arial"/>
                <w:sz w:val="18"/>
                <w:szCs w:val="18"/>
              </w:rPr>
              <w:t>5,985,867</w:t>
            </w:r>
          </w:p>
        </w:tc>
      </w:tr>
      <w:tr w:rsidR="00813CF1" w:rsidRPr="0085495B" w:rsidTr="00813CF1">
        <w:trPr>
          <w:cantSplit/>
          <w:trHeight w:val="221"/>
        </w:trPr>
        <w:tc>
          <w:tcPr>
            <w:tcW w:w="3866" w:type="dxa"/>
            <w:vAlign w:val="bottom"/>
          </w:tcPr>
          <w:p w:rsidR="00813CF1" w:rsidRPr="0085495B" w:rsidRDefault="00813CF1" w:rsidP="003D7421">
            <w:pPr>
              <w:ind w:left="172"/>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rPr>
            </w:pPr>
          </w:p>
        </w:tc>
      </w:tr>
      <w:tr w:rsidR="003D7421" w:rsidRPr="0085495B" w:rsidTr="00813CF1">
        <w:trPr>
          <w:cantSplit/>
          <w:trHeight w:val="221"/>
        </w:trPr>
        <w:tc>
          <w:tcPr>
            <w:tcW w:w="3866" w:type="dxa"/>
            <w:vAlign w:val="bottom"/>
          </w:tcPr>
          <w:p w:rsidR="003D7421" w:rsidRPr="0085495B" w:rsidRDefault="003D7421" w:rsidP="003D7421">
            <w:pPr>
              <w:ind w:left="172"/>
              <w:rPr>
                <w:rFonts w:ascii="Arial" w:hAnsi="Arial" w:cs="Arial"/>
                <w:sz w:val="18"/>
                <w:szCs w:val="18"/>
                <w:lang w:val="en-GB"/>
              </w:rPr>
            </w:pPr>
            <w:r w:rsidRPr="0085495B">
              <w:rPr>
                <w:rFonts w:ascii="Arial" w:hAnsi="Arial" w:cs="Arial"/>
                <w:sz w:val="18"/>
                <w:szCs w:val="18"/>
                <w:lang w:val="en-GB"/>
              </w:rPr>
              <w:t>Net book amount</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r w:rsidRPr="0085495B">
              <w:rPr>
                <w:rFonts w:ascii="Arial" w:hAnsi="Arial" w:cs="Arial"/>
                <w:sz w:val="18"/>
                <w:szCs w:val="18"/>
              </w:rPr>
              <w:t>-</w:t>
            </w:r>
          </w:p>
        </w:tc>
        <w:tc>
          <w:tcPr>
            <w:tcW w:w="1440"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r w:rsidRPr="0085495B">
              <w:rPr>
                <w:rFonts w:ascii="Arial" w:hAnsi="Arial" w:cs="Arial"/>
                <w:sz w:val="18"/>
                <w:szCs w:val="18"/>
              </w:rPr>
              <w:t>(758,225)</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cs/>
              </w:rPr>
            </w:pPr>
            <w:r w:rsidRPr="0085495B">
              <w:rPr>
                <w:rFonts w:ascii="Arial" w:hAnsi="Arial" w:cs="Arial"/>
                <w:sz w:val="18"/>
                <w:szCs w:val="18"/>
              </w:rPr>
              <w:t>-</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cs/>
              </w:rPr>
            </w:pPr>
            <w:r w:rsidRPr="0085495B">
              <w:rPr>
                <w:rFonts w:ascii="Arial" w:hAnsi="Arial" w:cs="Arial"/>
                <w:sz w:val="18"/>
                <w:szCs w:val="18"/>
              </w:rPr>
              <w:t>-</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cs/>
              </w:rPr>
            </w:pPr>
            <w:r w:rsidRPr="0085495B">
              <w:rPr>
                <w:rFonts w:ascii="Arial" w:hAnsi="Arial" w:cs="Arial"/>
                <w:sz w:val="18"/>
                <w:szCs w:val="18"/>
              </w:rPr>
              <w:t>(4,764,908)</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cs/>
              </w:rPr>
            </w:pPr>
            <w:r w:rsidRPr="0085495B">
              <w:rPr>
                <w:rFonts w:ascii="Arial" w:hAnsi="Arial" w:cs="Arial"/>
                <w:sz w:val="18"/>
                <w:szCs w:val="18"/>
              </w:rPr>
              <w:t>(5,523,133)</w:t>
            </w:r>
          </w:p>
        </w:tc>
      </w:tr>
      <w:tr w:rsidR="003D7421" w:rsidRPr="0085495B" w:rsidTr="00701203">
        <w:trPr>
          <w:cantSplit/>
          <w:trHeight w:val="221"/>
        </w:trPr>
        <w:tc>
          <w:tcPr>
            <w:tcW w:w="3866" w:type="dxa"/>
            <w:vAlign w:val="bottom"/>
          </w:tcPr>
          <w:p w:rsidR="003D7421" w:rsidRPr="0085495B" w:rsidRDefault="003D7421" w:rsidP="003D7421">
            <w:pPr>
              <w:ind w:left="172"/>
              <w:rPr>
                <w:rFonts w:ascii="Arial" w:hAnsi="Arial" w:cs="Arial"/>
                <w:b/>
                <w:bCs/>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r>
      <w:tr w:rsidR="003D7421" w:rsidRPr="0085495B" w:rsidTr="00701203">
        <w:trPr>
          <w:cantSplit/>
          <w:trHeight w:val="221"/>
        </w:trPr>
        <w:tc>
          <w:tcPr>
            <w:tcW w:w="3866" w:type="dxa"/>
            <w:vAlign w:val="bottom"/>
          </w:tcPr>
          <w:p w:rsidR="003D7421" w:rsidRPr="0085495B" w:rsidRDefault="003D7421" w:rsidP="003D7421">
            <w:pPr>
              <w:ind w:left="172"/>
              <w:rPr>
                <w:rFonts w:ascii="Arial" w:hAnsi="Arial" w:cs="Arial"/>
                <w:b/>
                <w:bCs/>
                <w:sz w:val="18"/>
                <w:szCs w:val="18"/>
                <w:cs/>
              </w:rPr>
            </w:pPr>
            <w:r w:rsidRPr="0085495B">
              <w:rPr>
                <w:rFonts w:ascii="Arial" w:hAnsi="Arial" w:cs="Arial"/>
                <w:b/>
                <w:bCs/>
                <w:sz w:val="18"/>
                <w:szCs w:val="18"/>
              </w:rPr>
              <w:t>At 1 January 2020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440"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r>
      <w:tr w:rsidR="003D7421" w:rsidRPr="0085495B" w:rsidTr="00701203">
        <w:trPr>
          <w:cantSplit/>
          <w:trHeight w:val="221"/>
        </w:trPr>
        <w:tc>
          <w:tcPr>
            <w:tcW w:w="3866" w:type="dxa"/>
            <w:vAlign w:val="bottom"/>
          </w:tcPr>
          <w:p w:rsidR="003D7421" w:rsidRPr="0085495B" w:rsidRDefault="003D7421" w:rsidP="003D7421">
            <w:pPr>
              <w:ind w:left="172"/>
              <w:rPr>
                <w:rFonts w:ascii="Arial" w:hAnsi="Arial" w:cs="Arial"/>
                <w:sz w:val="18"/>
                <w:szCs w:val="18"/>
              </w:rPr>
            </w:pPr>
            <w:r w:rsidRPr="0085495B">
              <w:rPr>
                <w:rFonts w:ascii="Arial" w:hAnsi="Arial" w:cs="Arial"/>
                <w:sz w:val="18"/>
                <w:szCs w:val="18"/>
              </w:rPr>
              <w:t>Cost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22,258,981</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21,829,623</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4,148,406</w:t>
            </w:r>
          </w:p>
        </w:tc>
        <w:tc>
          <w:tcPr>
            <w:tcW w:w="1440"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10,643,220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6,941,603</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8,346,633</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4,402,933</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6,107,480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84,678,879</w:t>
            </w:r>
          </w:p>
        </w:tc>
      </w:tr>
      <w:tr w:rsidR="003D7421" w:rsidRPr="0085495B" w:rsidTr="00701203">
        <w:trPr>
          <w:cantSplit/>
          <w:trHeight w:val="221"/>
        </w:trPr>
        <w:tc>
          <w:tcPr>
            <w:tcW w:w="3866" w:type="dxa"/>
            <w:vAlign w:val="bottom"/>
          </w:tcPr>
          <w:p w:rsidR="003D7421" w:rsidRPr="0085495B" w:rsidRDefault="003D7421" w:rsidP="003D7421">
            <w:pPr>
              <w:ind w:left="172"/>
              <w:rPr>
                <w:rFonts w:ascii="Arial" w:hAnsi="Arial" w:cs="Arial"/>
                <w:sz w:val="18"/>
                <w:szCs w:val="18"/>
              </w:rPr>
            </w:pPr>
            <w:proofErr w:type="gramStart"/>
            <w:r w:rsidRPr="0085495B">
              <w:rPr>
                <w:rFonts w:ascii="Arial" w:hAnsi="Arial" w:cs="Arial"/>
                <w:sz w:val="18"/>
                <w:szCs w:val="18"/>
                <w:u w:val="single"/>
                <w:lang w:val="en-GB"/>
              </w:rPr>
              <w:t>Less</w:t>
            </w:r>
            <w:r w:rsidRPr="0085495B">
              <w:rPr>
                <w:rFonts w:ascii="Arial" w:hAnsi="Arial" w:cs="Arial"/>
                <w:sz w:val="18"/>
                <w:szCs w:val="18"/>
                <w:lang w:val="en-GB"/>
              </w:rPr>
              <w:t xml:space="preserve">  Accumulated</w:t>
            </w:r>
            <w:proofErr w:type="gramEnd"/>
            <w:r w:rsidRPr="0085495B">
              <w:rPr>
                <w:rFonts w:ascii="Arial" w:hAnsi="Arial" w:cs="Arial"/>
                <w:sz w:val="18"/>
                <w:szCs w:val="18"/>
                <w:lang w:val="en-GB"/>
              </w:rPr>
              <w:t xml:space="preserve"> depreciation</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(6,503,273)</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(2,730,841)</w:t>
            </w:r>
          </w:p>
        </w:tc>
        <w:tc>
          <w:tcPr>
            <w:tcW w:w="1440"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(5,244,880)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(3,826,609)</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(2,428,361)</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(3,885,474)</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(24,619,438)</w:t>
            </w:r>
          </w:p>
        </w:tc>
      </w:tr>
      <w:tr w:rsidR="003D7421" w:rsidRPr="0085495B" w:rsidTr="00813CF1">
        <w:trPr>
          <w:cantSplit/>
          <w:trHeight w:val="221"/>
        </w:trPr>
        <w:tc>
          <w:tcPr>
            <w:tcW w:w="3866" w:type="dxa"/>
          </w:tcPr>
          <w:p w:rsidR="003D7421" w:rsidRPr="0085495B" w:rsidRDefault="003D7421" w:rsidP="003D7421">
            <w:pPr>
              <w:ind w:left="172"/>
              <w:rPr>
                <w:rFonts w:ascii="Arial" w:hAnsi="Arial" w:cs="Arial"/>
                <w:sz w:val="18"/>
                <w:szCs w:val="18"/>
                <w:u w:val="single"/>
                <w:cs/>
              </w:rPr>
            </w:pPr>
            <w:proofErr w:type="gramStart"/>
            <w:r w:rsidRPr="0085495B">
              <w:rPr>
                <w:rFonts w:ascii="Arial" w:hAnsi="Arial" w:cs="Arial"/>
                <w:sz w:val="18"/>
                <w:szCs w:val="18"/>
                <w:u w:val="single"/>
                <w:lang w:val="en-GB"/>
              </w:rPr>
              <w:t>Less</w:t>
            </w:r>
            <w:r w:rsidRPr="0085495B">
              <w:rPr>
                <w:rFonts w:ascii="Arial" w:hAnsi="Arial" w:cs="Arial"/>
                <w:sz w:val="18"/>
                <w:szCs w:val="18"/>
                <w:cs/>
              </w:rPr>
              <w:t xml:space="preserve">  </w:t>
            </w:r>
            <w:r w:rsidRPr="0085495B">
              <w:rPr>
                <w:rFonts w:ascii="Arial" w:hAnsi="Arial" w:cs="Arial"/>
                <w:sz w:val="18"/>
                <w:szCs w:val="18"/>
              </w:rPr>
              <w:t>Accumulated</w:t>
            </w:r>
            <w:proofErr w:type="gramEnd"/>
            <w:r w:rsidRPr="0085495B">
              <w:rPr>
                <w:rFonts w:ascii="Arial" w:hAnsi="Arial" w:cs="Arial"/>
                <w:sz w:val="18"/>
                <w:szCs w:val="18"/>
              </w:rPr>
              <w:t xml:space="preserve"> impairment losses</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cs/>
                <w:lang w:val="en-GB"/>
              </w:rPr>
            </w:pPr>
            <w:r w:rsidRPr="0085495B">
              <w:rPr>
                <w:rFonts w:ascii="Arial" w:hAnsi="Arial" w:cs="Arial"/>
                <w:sz w:val="18"/>
                <w:szCs w:val="18"/>
                <w:lang w:val="en-GB"/>
              </w:rPr>
              <w:t>-</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(5,918,272)</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(5,918,272)</w:t>
            </w:r>
          </w:p>
        </w:tc>
      </w:tr>
      <w:tr w:rsidR="00813CF1" w:rsidRPr="0085495B" w:rsidTr="00813CF1">
        <w:trPr>
          <w:cantSplit/>
          <w:trHeight w:val="221"/>
        </w:trPr>
        <w:tc>
          <w:tcPr>
            <w:tcW w:w="3866" w:type="dxa"/>
            <w:vAlign w:val="bottom"/>
          </w:tcPr>
          <w:p w:rsidR="00813CF1" w:rsidRPr="0085495B" w:rsidRDefault="00813CF1" w:rsidP="003D7421">
            <w:pPr>
              <w:ind w:left="172"/>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r>
      <w:tr w:rsidR="003D7421" w:rsidRPr="0085495B" w:rsidTr="00813CF1">
        <w:trPr>
          <w:cantSplit/>
          <w:trHeight w:val="221"/>
        </w:trPr>
        <w:tc>
          <w:tcPr>
            <w:tcW w:w="3866" w:type="dxa"/>
            <w:vAlign w:val="bottom"/>
          </w:tcPr>
          <w:p w:rsidR="003D7421" w:rsidRPr="0085495B" w:rsidRDefault="003D7421" w:rsidP="003D7421">
            <w:pPr>
              <w:ind w:left="172"/>
              <w:rPr>
                <w:rFonts w:ascii="Arial" w:hAnsi="Arial" w:cs="Arial"/>
                <w:sz w:val="18"/>
                <w:szCs w:val="18"/>
              </w:rPr>
            </w:pPr>
            <w:r w:rsidRPr="0085495B">
              <w:rPr>
                <w:rFonts w:ascii="Arial" w:hAnsi="Arial" w:cs="Arial"/>
                <w:sz w:val="18"/>
                <w:szCs w:val="18"/>
                <w:lang w:val="en-GB"/>
              </w:rPr>
              <w:t>Net book amount</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22,258,981</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cs/>
                <w:lang w:val="en-GB"/>
              </w:rPr>
            </w:pPr>
            <w:r w:rsidRPr="0085495B">
              <w:rPr>
                <w:rFonts w:ascii="Arial" w:hAnsi="Arial" w:cs="Arial"/>
                <w:sz w:val="18"/>
                <w:szCs w:val="18"/>
                <w:lang w:val="en-GB"/>
              </w:rPr>
              <w:t>15,326,350</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1,417,565</w:t>
            </w:r>
          </w:p>
        </w:tc>
        <w:tc>
          <w:tcPr>
            <w:tcW w:w="1440"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5,398,340</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3,114,994</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517,459</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6,107,480</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54,141,169</w:t>
            </w:r>
          </w:p>
        </w:tc>
      </w:tr>
      <w:tr w:rsidR="003D7421" w:rsidRPr="0085495B" w:rsidTr="00701203">
        <w:trPr>
          <w:cantSplit/>
          <w:trHeight w:val="221"/>
        </w:trPr>
        <w:tc>
          <w:tcPr>
            <w:tcW w:w="3866" w:type="dxa"/>
            <w:vAlign w:val="bottom"/>
          </w:tcPr>
          <w:p w:rsidR="003D7421" w:rsidRPr="0085495B" w:rsidRDefault="003D7421" w:rsidP="003D7421">
            <w:pPr>
              <w:ind w:left="172"/>
              <w:rPr>
                <w:rFonts w:ascii="Arial" w:hAnsi="Arial" w:cs="Arial"/>
                <w:b/>
                <w:bCs/>
                <w:sz w:val="18"/>
                <w:szCs w:val="18"/>
                <w:lang w:val="en-GB"/>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r>
      <w:tr w:rsidR="003D7421" w:rsidRPr="0085495B" w:rsidTr="00701203">
        <w:trPr>
          <w:cantSplit/>
          <w:trHeight w:val="221"/>
        </w:trPr>
        <w:tc>
          <w:tcPr>
            <w:tcW w:w="3866" w:type="dxa"/>
            <w:vAlign w:val="bottom"/>
          </w:tcPr>
          <w:p w:rsidR="003D7421" w:rsidRPr="0085495B" w:rsidRDefault="003D7421" w:rsidP="003D7421">
            <w:pPr>
              <w:ind w:left="172"/>
              <w:rPr>
                <w:rFonts w:ascii="Arial" w:hAnsi="Arial" w:cs="Arial"/>
                <w:sz w:val="18"/>
                <w:szCs w:val="18"/>
                <w:cs/>
              </w:rPr>
            </w:pPr>
            <w:r w:rsidRPr="0085495B">
              <w:rPr>
                <w:rFonts w:ascii="Arial" w:hAnsi="Arial" w:cs="Arial"/>
                <w:b/>
                <w:bCs/>
                <w:sz w:val="18"/>
                <w:szCs w:val="18"/>
                <w:lang w:val="en-GB"/>
              </w:rPr>
              <w:t xml:space="preserve">For the year ended </w:t>
            </w:r>
            <w:r w:rsidRPr="0085495B">
              <w:rPr>
                <w:rFonts w:ascii="Arial" w:hAnsi="Arial" w:cs="Arial"/>
                <w:b/>
                <w:bCs/>
                <w:sz w:val="18"/>
                <w:szCs w:val="18"/>
              </w:rPr>
              <w:t>31</w:t>
            </w:r>
            <w:r w:rsidRPr="0085495B">
              <w:rPr>
                <w:rFonts w:ascii="Arial" w:hAnsi="Arial" w:cs="Arial"/>
                <w:b/>
                <w:bCs/>
                <w:sz w:val="18"/>
                <w:szCs w:val="18"/>
                <w:lang w:val="en-GB"/>
              </w:rPr>
              <w:t xml:space="preserve"> December </w:t>
            </w:r>
            <w:r w:rsidRPr="0085495B">
              <w:rPr>
                <w:rFonts w:ascii="Arial" w:hAnsi="Arial" w:cs="Arial"/>
                <w:b/>
                <w:bCs/>
                <w:sz w:val="18"/>
                <w:szCs w:val="18"/>
              </w:rPr>
              <w:t>2020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440"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r>
      <w:tr w:rsidR="003D7421" w:rsidRPr="0085495B" w:rsidTr="00701203">
        <w:trPr>
          <w:cantSplit/>
        </w:trPr>
        <w:tc>
          <w:tcPr>
            <w:tcW w:w="3866" w:type="dxa"/>
            <w:vAlign w:val="bottom"/>
          </w:tcPr>
          <w:p w:rsidR="003D7421" w:rsidRPr="0085495B" w:rsidRDefault="003D7421" w:rsidP="003D7421">
            <w:pPr>
              <w:ind w:left="172"/>
              <w:rPr>
                <w:rFonts w:ascii="Arial" w:hAnsi="Arial" w:cs="Arial"/>
                <w:b/>
                <w:bCs/>
                <w:sz w:val="18"/>
                <w:szCs w:val="18"/>
                <w:u w:val="single"/>
              </w:rPr>
            </w:pPr>
            <w:r w:rsidRPr="0085495B">
              <w:rPr>
                <w:rFonts w:ascii="Arial" w:hAnsi="Arial" w:cs="Arial"/>
                <w:sz w:val="18"/>
                <w:szCs w:val="18"/>
                <w:lang w:val="en-GB"/>
              </w:rPr>
              <w:t>Opening net book amount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22,258,981</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15,326,350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cs/>
                <w:lang w:val="en-GB"/>
              </w:rPr>
            </w:pPr>
            <w:r w:rsidRPr="0085495B">
              <w:rPr>
                <w:rFonts w:ascii="Arial" w:hAnsi="Arial" w:cs="Arial"/>
                <w:sz w:val="18"/>
                <w:szCs w:val="18"/>
                <w:lang w:val="en-GB"/>
              </w:rPr>
              <w:t>1,417,565</w:t>
            </w:r>
          </w:p>
        </w:tc>
        <w:tc>
          <w:tcPr>
            <w:tcW w:w="1440"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5,398,340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3,114,994</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517,459</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6,107,480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54,141,169</w:t>
            </w:r>
          </w:p>
        </w:tc>
      </w:tr>
      <w:tr w:rsidR="003D7421" w:rsidRPr="0085495B" w:rsidTr="00701203">
        <w:trPr>
          <w:cantSplit/>
        </w:trPr>
        <w:tc>
          <w:tcPr>
            <w:tcW w:w="3866" w:type="dxa"/>
            <w:vAlign w:val="bottom"/>
          </w:tcPr>
          <w:p w:rsidR="003D7421" w:rsidRPr="0085495B" w:rsidRDefault="003D7421" w:rsidP="003D7421">
            <w:pPr>
              <w:ind w:left="172"/>
              <w:rPr>
                <w:rFonts w:ascii="Arial" w:hAnsi="Arial" w:cs="Arial"/>
                <w:sz w:val="18"/>
                <w:szCs w:val="18"/>
              </w:rPr>
            </w:pPr>
            <w:r w:rsidRPr="0085495B">
              <w:rPr>
                <w:rFonts w:ascii="Arial" w:hAnsi="Arial" w:cs="Arial"/>
                <w:sz w:val="18"/>
                <w:szCs w:val="18"/>
              </w:rPr>
              <w:t>Additions</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20,018,800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3,538,8</w:t>
            </w:r>
            <w:r w:rsidR="004E2465">
              <w:rPr>
                <w:rFonts w:ascii="Arial" w:hAnsi="Arial" w:cs="Arial"/>
                <w:sz w:val="18"/>
                <w:szCs w:val="18"/>
                <w:lang w:val="en-GB"/>
              </w:rPr>
              <w:t>80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5,287,206</w:t>
            </w:r>
          </w:p>
        </w:tc>
        <w:tc>
          <w:tcPr>
            <w:tcW w:w="1440"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1,286,514</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4,392,00</w:t>
            </w:r>
            <w:r w:rsidR="004E2465">
              <w:rPr>
                <w:rFonts w:ascii="Arial" w:hAnsi="Arial" w:cs="Arial"/>
                <w:sz w:val="18"/>
                <w:szCs w:val="18"/>
                <w:lang w:val="en-GB"/>
              </w:rPr>
              <w:t>1</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202,230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4,830,380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39,556,011</w:t>
            </w:r>
          </w:p>
        </w:tc>
      </w:tr>
      <w:tr w:rsidR="003D7421" w:rsidRPr="0085495B" w:rsidTr="00701203">
        <w:trPr>
          <w:cantSplit/>
        </w:trPr>
        <w:tc>
          <w:tcPr>
            <w:tcW w:w="3866" w:type="dxa"/>
            <w:vAlign w:val="bottom"/>
          </w:tcPr>
          <w:p w:rsidR="003D7421" w:rsidRPr="0085495B" w:rsidRDefault="003D7421" w:rsidP="003D7421">
            <w:pPr>
              <w:ind w:left="172"/>
              <w:rPr>
                <w:rFonts w:ascii="Arial" w:hAnsi="Arial" w:cs="Arial"/>
                <w:sz w:val="18"/>
                <w:szCs w:val="18"/>
              </w:rPr>
            </w:pPr>
            <w:r w:rsidRPr="0085495B">
              <w:rPr>
                <w:rFonts w:ascii="Arial" w:hAnsi="Arial" w:cs="Arial"/>
                <w:sz w:val="18"/>
                <w:szCs w:val="18"/>
              </w:rPr>
              <w:t>Transfers in (out)</w:t>
            </w:r>
            <w:r w:rsidR="004E2465">
              <w:rPr>
                <w:rFonts w:ascii="Arial" w:hAnsi="Arial" w:cs="Arial"/>
                <w:sz w:val="18"/>
                <w:szCs w:val="18"/>
              </w:rPr>
              <w:t xml:space="preserve"> (Note 21)</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1,437,800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4,939,710</w:t>
            </w:r>
          </w:p>
        </w:tc>
        <w:tc>
          <w:tcPr>
            <w:tcW w:w="1440"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143,550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(6,011,360)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509,700</w:t>
            </w:r>
          </w:p>
        </w:tc>
      </w:tr>
      <w:tr w:rsidR="003D7421" w:rsidRPr="0085495B" w:rsidTr="00701203">
        <w:trPr>
          <w:cantSplit/>
        </w:trPr>
        <w:tc>
          <w:tcPr>
            <w:tcW w:w="3866" w:type="dxa"/>
            <w:vAlign w:val="bottom"/>
          </w:tcPr>
          <w:p w:rsidR="003D7421" w:rsidRPr="0085495B" w:rsidRDefault="003D7421" w:rsidP="003D7421">
            <w:pPr>
              <w:ind w:left="172"/>
              <w:rPr>
                <w:rFonts w:ascii="Arial" w:hAnsi="Arial" w:cs="Arial"/>
                <w:sz w:val="18"/>
                <w:szCs w:val="18"/>
                <w:cs/>
                <w:lang w:val="en-GB"/>
              </w:rPr>
            </w:pPr>
            <w:r w:rsidRPr="0085495B">
              <w:rPr>
                <w:rFonts w:ascii="Arial" w:hAnsi="Arial" w:cs="Arial"/>
                <w:sz w:val="18"/>
                <w:szCs w:val="18"/>
                <w:lang w:val="en-GB"/>
              </w:rPr>
              <w:t>Disposals and write-offs, net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(3,847)</w:t>
            </w:r>
          </w:p>
        </w:tc>
        <w:tc>
          <w:tcPr>
            <w:tcW w:w="1440"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(4,373)</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(197,330)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(279,140)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(484,690)</w:t>
            </w:r>
          </w:p>
        </w:tc>
      </w:tr>
      <w:tr w:rsidR="003D7421" w:rsidRPr="0085495B" w:rsidTr="00813CF1">
        <w:trPr>
          <w:cantSplit/>
        </w:trPr>
        <w:tc>
          <w:tcPr>
            <w:tcW w:w="3866" w:type="dxa"/>
            <w:vAlign w:val="bottom"/>
          </w:tcPr>
          <w:p w:rsidR="003D7421" w:rsidRPr="0085495B" w:rsidRDefault="003D7421" w:rsidP="003D7421">
            <w:pPr>
              <w:ind w:left="172"/>
              <w:rPr>
                <w:rFonts w:ascii="Arial" w:hAnsi="Arial" w:cs="Arial"/>
                <w:sz w:val="18"/>
                <w:szCs w:val="18"/>
              </w:rPr>
            </w:pPr>
            <w:r w:rsidRPr="0085495B">
              <w:rPr>
                <w:rFonts w:ascii="Arial" w:hAnsi="Arial" w:cs="Arial"/>
                <w:sz w:val="18"/>
                <w:szCs w:val="18"/>
              </w:rPr>
              <w:t xml:space="preserve">Depreciation charge (Note </w:t>
            </w:r>
            <w:r w:rsidR="004E2465">
              <w:rPr>
                <w:rFonts w:ascii="Arial" w:hAnsi="Arial" w:cs="Arial"/>
                <w:sz w:val="18"/>
                <w:szCs w:val="18"/>
              </w:rPr>
              <w:t>3</w:t>
            </w:r>
            <w:r w:rsidRPr="0085495B">
              <w:rPr>
                <w:rFonts w:ascii="Arial" w:hAnsi="Arial" w:cs="Arial"/>
                <w:sz w:val="18"/>
                <w:szCs w:val="18"/>
              </w:rPr>
              <w:t>1)</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(1,661,363)</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(1,221,893)</w:t>
            </w:r>
          </w:p>
        </w:tc>
        <w:tc>
          <w:tcPr>
            <w:tcW w:w="1440"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(1,790,590)</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(1,996,067)</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(246,822)</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(6,916,735)</w:t>
            </w:r>
          </w:p>
        </w:tc>
      </w:tr>
      <w:tr w:rsidR="00813CF1" w:rsidRPr="0085495B" w:rsidTr="00813CF1">
        <w:trPr>
          <w:cantSplit/>
        </w:trPr>
        <w:tc>
          <w:tcPr>
            <w:tcW w:w="3866" w:type="dxa"/>
            <w:vAlign w:val="bottom"/>
          </w:tcPr>
          <w:p w:rsidR="00813CF1" w:rsidRPr="0085495B" w:rsidRDefault="00813CF1" w:rsidP="003D7421">
            <w:pPr>
              <w:ind w:left="172"/>
              <w:rPr>
                <w:rFonts w:ascii="Arial" w:hAnsi="Arial" w:cs="Arial"/>
                <w:sz w:val="18"/>
                <w:szCs w:val="18"/>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r>
      <w:tr w:rsidR="003D7421" w:rsidRPr="0085495B" w:rsidTr="00813CF1">
        <w:trPr>
          <w:cantSplit/>
        </w:trPr>
        <w:tc>
          <w:tcPr>
            <w:tcW w:w="3866" w:type="dxa"/>
            <w:vAlign w:val="bottom"/>
          </w:tcPr>
          <w:p w:rsidR="003D7421" w:rsidRPr="0085495B" w:rsidRDefault="003D7421" w:rsidP="003D7421">
            <w:pPr>
              <w:ind w:left="172"/>
              <w:rPr>
                <w:rFonts w:ascii="Arial" w:hAnsi="Arial" w:cs="Arial"/>
                <w:sz w:val="18"/>
                <w:szCs w:val="18"/>
              </w:rPr>
            </w:pPr>
            <w:r w:rsidRPr="0085495B">
              <w:rPr>
                <w:rFonts w:ascii="Arial" w:hAnsi="Arial" w:cs="Arial"/>
                <w:sz w:val="18"/>
                <w:szCs w:val="18"/>
              </w:rPr>
              <w:t>Closing net book amount</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42,277,781</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18,641,66</w:t>
            </w:r>
            <w:r w:rsidR="004E2465">
              <w:rPr>
                <w:rFonts w:ascii="Arial" w:hAnsi="Arial" w:cs="Arial"/>
                <w:sz w:val="18"/>
                <w:szCs w:val="18"/>
                <w:lang w:val="en-GB"/>
              </w:rPr>
              <w:t>7</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cs/>
                <w:lang w:val="en-GB"/>
              </w:rPr>
            </w:pPr>
            <w:r w:rsidRPr="0085495B">
              <w:rPr>
                <w:rFonts w:ascii="Arial" w:hAnsi="Arial" w:cs="Arial"/>
                <w:sz w:val="18"/>
                <w:szCs w:val="18"/>
                <w:lang w:val="en-GB"/>
              </w:rPr>
              <w:t>10,418,741</w:t>
            </w:r>
          </w:p>
        </w:tc>
        <w:tc>
          <w:tcPr>
            <w:tcW w:w="1440"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4,889,891</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5,457,14</w:t>
            </w:r>
            <w:r w:rsidR="004E2465">
              <w:rPr>
                <w:rFonts w:ascii="Arial" w:hAnsi="Arial" w:cs="Arial"/>
                <w:sz w:val="18"/>
                <w:szCs w:val="18"/>
                <w:lang w:val="en-GB"/>
              </w:rPr>
              <w:t>8</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193,727</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4,926,500</w:t>
            </w:r>
          </w:p>
        </w:tc>
        <w:tc>
          <w:tcPr>
            <w:tcW w:w="1296" w:type="dxa"/>
            <w:tcBorders>
              <w:bottom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86,805,455</w:t>
            </w:r>
          </w:p>
        </w:tc>
      </w:tr>
      <w:tr w:rsidR="003D7421" w:rsidRPr="0085495B" w:rsidTr="00701203">
        <w:trPr>
          <w:cantSplit/>
        </w:trPr>
        <w:tc>
          <w:tcPr>
            <w:tcW w:w="3866" w:type="dxa"/>
            <w:vAlign w:val="bottom"/>
          </w:tcPr>
          <w:p w:rsidR="003D7421" w:rsidRPr="0085495B" w:rsidRDefault="003D7421" w:rsidP="003D7421">
            <w:pPr>
              <w:ind w:left="172"/>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D7421" w:rsidRPr="0085495B" w:rsidRDefault="003D7421" w:rsidP="00701203">
            <w:pPr>
              <w:ind w:right="-72"/>
              <w:jc w:val="right"/>
              <w:rPr>
                <w:rFonts w:ascii="Arial" w:hAnsi="Arial" w:cs="Arial"/>
                <w:sz w:val="18"/>
                <w:szCs w:val="18"/>
              </w:rPr>
            </w:pPr>
          </w:p>
        </w:tc>
      </w:tr>
      <w:tr w:rsidR="003D7421" w:rsidRPr="0085495B" w:rsidTr="00701203">
        <w:trPr>
          <w:cantSplit/>
        </w:trPr>
        <w:tc>
          <w:tcPr>
            <w:tcW w:w="3866" w:type="dxa"/>
            <w:vAlign w:val="bottom"/>
          </w:tcPr>
          <w:p w:rsidR="003D7421" w:rsidRPr="0085495B" w:rsidRDefault="003D7421" w:rsidP="003D7421">
            <w:pPr>
              <w:ind w:left="172"/>
              <w:rPr>
                <w:rFonts w:ascii="Arial" w:hAnsi="Arial" w:cs="Arial"/>
                <w:sz w:val="18"/>
                <w:szCs w:val="18"/>
                <w:cs/>
              </w:rPr>
            </w:pPr>
            <w:r w:rsidRPr="0085495B">
              <w:rPr>
                <w:rFonts w:ascii="Arial" w:hAnsi="Arial" w:cs="Arial"/>
                <w:b/>
                <w:bCs/>
                <w:sz w:val="18"/>
                <w:szCs w:val="18"/>
                <w:lang w:val="en-GB"/>
              </w:rPr>
              <w:t xml:space="preserve">At </w:t>
            </w:r>
            <w:r w:rsidRPr="0085495B">
              <w:rPr>
                <w:rFonts w:ascii="Arial" w:hAnsi="Arial" w:cs="Arial"/>
                <w:b/>
                <w:bCs/>
                <w:sz w:val="18"/>
                <w:szCs w:val="18"/>
              </w:rPr>
              <w:t>31</w:t>
            </w:r>
            <w:r w:rsidRPr="0085495B">
              <w:rPr>
                <w:rFonts w:ascii="Arial" w:hAnsi="Arial" w:cs="Arial"/>
                <w:b/>
                <w:bCs/>
                <w:sz w:val="18"/>
                <w:szCs w:val="18"/>
                <w:lang w:val="en-GB"/>
              </w:rPr>
              <w:t xml:space="preserve"> December </w:t>
            </w:r>
            <w:r w:rsidRPr="0085495B">
              <w:rPr>
                <w:rFonts w:ascii="Arial" w:hAnsi="Arial" w:cs="Arial"/>
                <w:b/>
                <w:bCs/>
                <w:sz w:val="18"/>
                <w:szCs w:val="18"/>
              </w:rPr>
              <w:t>2020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440"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c>
          <w:tcPr>
            <w:tcW w:w="1296" w:type="dxa"/>
            <w:shd w:val="clear" w:color="auto" w:fill="FAFAFA"/>
            <w:vAlign w:val="bottom"/>
          </w:tcPr>
          <w:p w:rsidR="003D7421" w:rsidRPr="0085495B" w:rsidRDefault="003D7421" w:rsidP="00701203">
            <w:pPr>
              <w:ind w:right="-72"/>
              <w:jc w:val="right"/>
              <w:rPr>
                <w:rFonts w:ascii="Arial" w:hAnsi="Arial" w:cs="Arial"/>
                <w:sz w:val="18"/>
                <w:szCs w:val="18"/>
              </w:rPr>
            </w:pPr>
          </w:p>
        </w:tc>
      </w:tr>
      <w:tr w:rsidR="003D7421" w:rsidRPr="0085495B" w:rsidTr="00701203">
        <w:trPr>
          <w:cantSplit/>
        </w:trPr>
        <w:tc>
          <w:tcPr>
            <w:tcW w:w="3866" w:type="dxa"/>
            <w:vAlign w:val="bottom"/>
          </w:tcPr>
          <w:p w:rsidR="003D7421" w:rsidRPr="0085495B" w:rsidRDefault="003D7421" w:rsidP="003D7421">
            <w:pPr>
              <w:ind w:left="172"/>
              <w:rPr>
                <w:rFonts w:ascii="Arial" w:hAnsi="Arial" w:cs="Arial"/>
                <w:sz w:val="18"/>
                <w:szCs w:val="18"/>
              </w:rPr>
            </w:pPr>
            <w:r w:rsidRPr="0085495B">
              <w:rPr>
                <w:rFonts w:ascii="Arial" w:hAnsi="Arial" w:cs="Arial"/>
                <w:sz w:val="18"/>
                <w:szCs w:val="18"/>
              </w:rPr>
              <w:t>Cost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42,277,781</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26,806,30</w:t>
            </w:r>
            <w:r w:rsidR="004E2465">
              <w:rPr>
                <w:rFonts w:ascii="Arial" w:hAnsi="Arial" w:cs="Arial"/>
                <w:sz w:val="18"/>
                <w:szCs w:val="18"/>
                <w:lang w:val="en-GB"/>
              </w:rPr>
              <w:t>3</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14,029,375</w:t>
            </w:r>
          </w:p>
        </w:tc>
        <w:tc>
          <w:tcPr>
            <w:tcW w:w="1440"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11,835,880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10,383,17</w:t>
            </w:r>
            <w:r w:rsidR="004E2465">
              <w:rPr>
                <w:rFonts w:ascii="Arial" w:hAnsi="Arial" w:cs="Arial"/>
                <w:sz w:val="18"/>
                <w:szCs w:val="18"/>
                <w:lang w:val="en-GB"/>
              </w:rPr>
              <w:t>5</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8,346,633</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2,867,663</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4,926,500</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121,473,310</w:t>
            </w:r>
          </w:p>
        </w:tc>
      </w:tr>
      <w:tr w:rsidR="003D7421" w:rsidRPr="0085495B" w:rsidTr="00701203">
        <w:trPr>
          <w:cantSplit/>
          <w:trHeight w:val="62"/>
        </w:trPr>
        <w:tc>
          <w:tcPr>
            <w:tcW w:w="3866" w:type="dxa"/>
            <w:vAlign w:val="bottom"/>
          </w:tcPr>
          <w:p w:rsidR="003D7421" w:rsidRPr="0085495B" w:rsidRDefault="003D7421" w:rsidP="003D7421">
            <w:pPr>
              <w:ind w:left="172"/>
              <w:rPr>
                <w:rFonts w:ascii="Arial" w:hAnsi="Arial" w:cs="Arial"/>
                <w:sz w:val="18"/>
                <w:szCs w:val="18"/>
              </w:rPr>
            </w:pPr>
            <w:proofErr w:type="gramStart"/>
            <w:r w:rsidRPr="0085495B">
              <w:rPr>
                <w:rFonts w:ascii="Arial" w:hAnsi="Arial" w:cs="Arial"/>
                <w:sz w:val="18"/>
                <w:szCs w:val="18"/>
                <w:u w:val="single"/>
              </w:rPr>
              <w:t>Less</w:t>
            </w:r>
            <w:r w:rsidRPr="0085495B">
              <w:rPr>
                <w:rFonts w:ascii="Arial" w:hAnsi="Arial" w:cs="Arial"/>
                <w:sz w:val="18"/>
                <w:szCs w:val="18"/>
              </w:rPr>
              <w:t xml:space="preserve">  Accumulated</w:t>
            </w:r>
            <w:proofErr w:type="gramEnd"/>
            <w:r w:rsidRPr="0085495B">
              <w:rPr>
                <w:rFonts w:ascii="Arial" w:hAnsi="Arial" w:cs="Arial"/>
                <w:sz w:val="18"/>
                <w:szCs w:val="18"/>
              </w:rPr>
              <w:t xml:space="preserve"> depreciation</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(8,164,636)</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(3,610,634)</w:t>
            </w:r>
          </w:p>
        </w:tc>
        <w:tc>
          <w:tcPr>
            <w:tcW w:w="1440"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(6,945,989)</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(4,926,027)</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(2,428,361)</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(2,673,936)</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(28,749,583)</w:t>
            </w:r>
          </w:p>
        </w:tc>
      </w:tr>
      <w:tr w:rsidR="003D7421" w:rsidRPr="0085495B" w:rsidTr="00813CF1">
        <w:trPr>
          <w:cantSplit/>
        </w:trPr>
        <w:tc>
          <w:tcPr>
            <w:tcW w:w="3866" w:type="dxa"/>
          </w:tcPr>
          <w:p w:rsidR="003D7421" w:rsidRPr="0085495B" w:rsidRDefault="003D7421" w:rsidP="003D7421">
            <w:pPr>
              <w:ind w:left="172"/>
              <w:rPr>
                <w:rFonts w:ascii="Arial" w:hAnsi="Arial" w:cs="Arial"/>
                <w:sz w:val="18"/>
                <w:szCs w:val="18"/>
                <w:cs/>
              </w:rPr>
            </w:pPr>
            <w:proofErr w:type="gramStart"/>
            <w:r w:rsidRPr="0085495B">
              <w:rPr>
                <w:rFonts w:ascii="Arial" w:hAnsi="Arial" w:cs="Arial"/>
                <w:sz w:val="18"/>
                <w:szCs w:val="18"/>
                <w:u w:val="single"/>
              </w:rPr>
              <w:t>Less</w:t>
            </w:r>
            <w:r w:rsidRPr="0085495B">
              <w:rPr>
                <w:rFonts w:ascii="Arial" w:hAnsi="Arial" w:cs="Arial"/>
                <w:sz w:val="18"/>
                <w:szCs w:val="18"/>
                <w:cs/>
              </w:rPr>
              <w:t xml:space="preserve">  </w:t>
            </w:r>
            <w:r w:rsidRPr="0085495B">
              <w:rPr>
                <w:rFonts w:ascii="Arial" w:hAnsi="Arial" w:cs="Arial"/>
                <w:sz w:val="18"/>
                <w:szCs w:val="18"/>
              </w:rPr>
              <w:t>Accumulated</w:t>
            </w:r>
            <w:proofErr w:type="gramEnd"/>
            <w:r w:rsidRPr="0085495B">
              <w:rPr>
                <w:rFonts w:ascii="Arial" w:hAnsi="Arial" w:cs="Arial"/>
                <w:sz w:val="18"/>
                <w:szCs w:val="18"/>
              </w:rPr>
              <w:t xml:space="preserve"> impairment losses</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cs/>
                <w:lang w:val="en-GB"/>
              </w:rPr>
            </w:pPr>
            <w:r w:rsidRPr="0085495B">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(5,918,272)</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3D7421" w:rsidRPr="0085495B" w:rsidRDefault="003D7421" w:rsidP="00701203">
            <w:pPr>
              <w:ind w:right="-72"/>
              <w:jc w:val="right"/>
              <w:rPr>
                <w:rFonts w:ascii="Arial" w:hAnsi="Arial" w:cs="Arial"/>
                <w:sz w:val="18"/>
                <w:szCs w:val="18"/>
                <w:lang w:val="en-GB"/>
              </w:rPr>
            </w:pPr>
            <w:r w:rsidRPr="0085495B">
              <w:rPr>
                <w:rFonts w:ascii="Arial" w:hAnsi="Arial" w:cs="Arial"/>
                <w:sz w:val="18"/>
                <w:szCs w:val="18"/>
                <w:lang w:val="en-GB"/>
              </w:rPr>
              <w:t>(5,918,272)</w:t>
            </w:r>
          </w:p>
        </w:tc>
      </w:tr>
      <w:tr w:rsidR="00813CF1" w:rsidRPr="0085495B" w:rsidTr="00813CF1">
        <w:trPr>
          <w:cantSplit/>
          <w:trHeight w:val="126"/>
        </w:trPr>
        <w:tc>
          <w:tcPr>
            <w:tcW w:w="3866" w:type="dxa"/>
            <w:vAlign w:val="bottom"/>
          </w:tcPr>
          <w:p w:rsidR="00813CF1" w:rsidRPr="0085495B" w:rsidRDefault="00813CF1" w:rsidP="00701203">
            <w:pPr>
              <w:ind w:left="172"/>
              <w:rPr>
                <w:rFonts w:ascii="Arial" w:hAnsi="Arial" w:cs="Arial"/>
                <w:sz w:val="18"/>
                <w:szCs w:val="18"/>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813CF1" w:rsidRPr="0085495B" w:rsidRDefault="00813CF1" w:rsidP="00701203">
            <w:pPr>
              <w:ind w:right="-72"/>
              <w:jc w:val="right"/>
              <w:rPr>
                <w:rFonts w:ascii="Arial" w:hAnsi="Arial" w:cs="Arial"/>
                <w:sz w:val="18"/>
                <w:szCs w:val="18"/>
                <w:lang w:val="en-GB"/>
              </w:rPr>
            </w:pPr>
          </w:p>
        </w:tc>
      </w:tr>
      <w:tr w:rsidR="00701203" w:rsidRPr="0085495B" w:rsidTr="00813CF1">
        <w:trPr>
          <w:cantSplit/>
          <w:trHeight w:val="126"/>
        </w:trPr>
        <w:tc>
          <w:tcPr>
            <w:tcW w:w="3866" w:type="dxa"/>
            <w:vAlign w:val="bottom"/>
          </w:tcPr>
          <w:p w:rsidR="00701203" w:rsidRPr="0085495B" w:rsidRDefault="00701203" w:rsidP="00701203">
            <w:pPr>
              <w:ind w:left="172"/>
              <w:rPr>
                <w:rFonts w:ascii="Arial" w:hAnsi="Arial" w:cs="Arial"/>
                <w:sz w:val="18"/>
                <w:szCs w:val="18"/>
                <w:cs/>
              </w:rPr>
            </w:pPr>
            <w:r w:rsidRPr="0085495B">
              <w:rPr>
                <w:rFonts w:ascii="Arial" w:hAnsi="Arial" w:cs="Arial"/>
                <w:sz w:val="18"/>
                <w:szCs w:val="18"/>
              </w:rPr>
              <w:t>Net book amount</w:t>
            </w:r>
          </w:p>
        </w:tc>
        <w:tc>
          <w:tcPr>
            <w:tcW w:w="1296" w:type="dxa"/>
            <w:tcBorders>
              <w:bottom w:val="single" w:sz="4" w:space="0" w:color="auto"/>
            </w:tcBorders>
            <w:shd w:val="clear" w:color="auto" w:fill="FAFAFA"/>
            <w:vAlign w:val="bottom"/>
          </w:tcPr>
          <w:p w:rsidR="00701203" w:rsidRPr="0085495B" w:rsidRDefault="00701203" w:rsidP="00701203">
            <w:pPr>
              <w:ind w:right="-72"/>
              <w:jc w:val="right"/>
              <w:rPr>
                <w:rFonts w:ascii="Arial" w:hAnsi="Arial" w:cs="Arial"/>
                <w:sz w:val="18"/>
                <w:szCs w:val="18"/>
                <w:lang w:val="en-GB"/>
              </w:rPr>
            </w:pPr>
            <w:r w:rsidRPr="0085495B">
              <w:rPr>
                <w:rFonts w:ascii="Arial" w:hAnsi="Arial" w:cs="Arial"/>
                <w:sz w:val="18"/>
                <w:szCs w:val="18"/>
                <w:lang w:val="en-GB"/>
              </w:rPr>
              <w:t>42,277,781</w:t>
            </w:r>
          </w:p>
        </w:tc>
        <w:tc>
          <w:tcPr>
            <w:tcW w:w="1296" w:type="dxa"/>
            <w:tcBorders>
              <w:bottom w:val="single" w:sz="4" w:space="0" w:color="auto"/>
            </w:tcBorders>
            <w:shd w:val="clear" w:color="auto" w:fill="FAFAFA"/>
            <w:vAlign w:val="bottom"/>
          </w:tcPr>
          <w:p w:rsidR="00701203" w:rsidRPr="0085495B" w:rsidRDefault="00701203" w:rsidP="00701203">
            <w:pPr>
              <w:ind w:right="-72"/>
              <w:jc w:val="right"/>
              <w:rPr>
                <w:rFonts w:ascii="Arial" w:hAnsi="Arial" w:cs="Arial"/>
                <w:sz w:val="18"/>
                <w:szCs w:val="18"/>
                <w:lang w:val="en-GB"/>
              </w:rPr>
            </w:pPr>
            <w:r w:rsidRPr="0085495B">
              <w:rPr>
                <w:rFonts w:ascii="Arial" w:hAnsi="Arial" w:cs="Arial"/>
                <w:sz w:val="18"/>
                <w:szCs w:val="18"/>
                <w:lang w:val="en-GB"/>
              </w:rPr>
              <w:t>18,641,66</w:t>
            </w:r>
            <w:r w:rsidR="004E2465">
              <w:rPr>
                <w:rFonts w:ascii="Arial" w:hAnsi="Arial" w:cs="Arial"/>
                <w:sz w:val="18"/>
                <w:szCs w:val="18"/>
                <w:lang w:val="en-GB"/>
              </w:rPr>
              <w:t>7</w:t>
            </w:r>
          </w:p>
        </w:tc>
        <w:tc>
          <w:tcPr>
            <w:tcW w:w="1296" w:type="dxa"/>
            <w:tcBorders>
              <w:bottom w:val="single" w:sz="4" w:space="0" w:color="auto"/>
            </w:tcBorders>
            <w:shd w:val="clear" w:color="auto" w:fill="FAFAFA"/>
            <w:vAlign w:val="bottom"/>
          </w:tcPr>
          <w:p w:rsidR="00701203" w:rsidRPr="0085495B" w:rsidRDefault="00701203" w:rsidP="00701203">
            <w:pPr>
              <w:ind w:right="-72"/>
              <w:jc w:val="right"/>
              <w:rPr>
                <w:rFonts w:ascii="Arial" w:hAnsi="Arial" w:cs="Arial"/>
                <w:sz w:val="18"/>
                <w:szCs w:val="18"/>
                <w:cs/>
                <w:lang w:val="en-GB"/>
              </w:rPr>
            </w:pPr>
            <w:r w:rsidRPr="0085495B">
              <w:rPr>
                <w:rFonts w:ascii="Arial" w:hAnsi="Arial" w:cs="Arial"/>
                <w:sz w:val="18"/>
                <w:szCs w:val="18"/>
                <w:lang w:val="en-GB"/>
              </w:rPr>
              <w:t>10,418,741</w:t>
            </w:r>
          </w:p>
        </w:tc>
        <w:tc>
          <w:tcPr>
            <w:tcW w:w="1440" w:type="dxa"/>
            <w:tcBorders>
              <w:bottom w:val="single" w:sz="4" w:space="0" w:color="auto"/>
            </w:tcBorders>
            <w:shd w:val="clear" w:color="auto" w:fill="FAFAFA"/>
            <w:vAlign w:val="bottom"/>
          </w:tcPr>
          <w:p w:rsidR="00701203" w:rsidRPr="0085495B" w:rsidRDefault="00701203" w:rsidP="00701203">
            <w:pPr>
              <w:ind w:right="-72"/>
              <w:jc w:val="right"/>
              <w:rPr>
                <w:rFonts w:ascii="Arial" w:hAnsi="Arial" w:cs="Arial"/>
                <w:sz w:val="18"/>
                <w:szCs w:val="18"/>
                <w:lang w:val="en-GB"/>
              </w:rPr>
            </w:pPr>
            <w:r w:rsidRPr="0085495B">
              <w:rPr>
                <w:rFonts w:ascii="Arial" w:hAnsi="Arial" w:cs="Arial"/>
                <w:sz w:val="18"/>
                <w:szCs w:val="18"/>
                <w:lang w:val="en-GB"/>
              </w:rPr>
              <w:t>4,889,891</w:t>
            </w:r>
          </w:p>
        </w:tc>
        <w:tc>
          <w:tcPr>
            <w:tcW w:w="1296" w:type="dxa"/>
            <w:tcBorders>
              <w:bottom w:val="single" w:sz="4" w:space="0" w:color="auto"/>
            </w:tcBorders>
            <w:shd w:val="clear" w:color="auto" w:fill="FAFAFA"/>
            <w:vAlign w:val="bottom"/>
          </w:tcPr>
          <w:p w:rsidR="00701203" w:rsidRPr="0085495B" w:rsidRDefault="00701203" w:rsidP="00701203">
            <w:pPr>
              <w:ind w:right="-72"/>
              <w:jc w:val="right"/>
              <w:rPr>
                <w:rFonts w:ascii="Arial" w:hAnsi="Arial" w:cs="Arial"/>
                <w:sz w:val="18"/>
                <w:szCs w:val="18"/>
                <w:lang w:val="en-GB"/>
              </w:rPr>
            </w:pPr>
            <w:r w:rsidRPr="0085495B">
              <w:rPr>
                <w:rFonts w:ascii="Arial" w:hAnsi="Arial" w:cs="Arial"/>
                <w:sz w:val="18"/>
                <w:szCs w:val="18"/>
                <w:lang w:val="en-GB"/>
              </w:rPr>
              <w:t>5,457,14</w:t>
            </w:r>
            <w:r w:rsidR="004E2465">
              <w:rPr>
                <w:rFonts w:ascii="Arial" w:hAnsi="Arial" w:cs="Arial"/>
                <w:sz w:val="18"/>
                <w:szCs w:val="18"/>
                <w:lang w:val="en-GB"/>
              </w:rPr>
              <w:t>8</w:t>
            </w:r>
          </w:p>
        </w:tc>
        <w:tc>
          <w:tcPr>
            <w:tcW w:w="1296" w:type="dxa"/>
            <w:tcBorders>
              <w:bottom w:val="single" w:sz="4" w:space="0" w:color="auto"/>
            </w:tcBorders>
            <w:shd w:val="clear" w:color="auto" w:fill="FAFAFA"/>
            <w:vAlign w:val="bottom"/>
          </w:tcPr>
          <w:p w:rsidR="00701203" w:rsidRPr="0085495B" w:rsidRDefault="00701203" w:rsidP="00701203">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shd w:val="clear" w:color="auto" w:fill="FAFAFA"/>
            <w:vAlign w:val="bottom"/>
          </w:tcPr>
          <w:p w:rsidR="00701203" w:rsidRPr="0085495B" w:rsidRDefault="00701203" w:rsidP="00701203">
            <w:pPr>
              <w:ind w:right="-72"/>
              <w:jc w:val="right"/>
              <w:rPr>
                <w:rFonts w:ascii="Arial" w:hAnsi="Arial" w:cs="Arial"/>
                <w:sz w:val="18"/>
                <w:szCs w:val="18"/>
                <w:lang w:val="en-GB"/>
              </w:rPr>
            </w:pPr>
            <w:r w:rsidRPr="0085495B">
              <w:rPr>
                <w:rFonts w:ascii="Arial" w:hAnsi="Arial" w:cs="Arial"/>
                <w:sz w:val="18"/>
                <w:szCs w:val="18"/>
                <w:lang w:val="en-GB"/>
              </w:rPr>
              <w:t>193,727</w:t>
            </w:r>
          </w:p>
        </w:tc>
        <w:tc>
          <w:tcPr>
            <w:tcW w:w="1296" w:type="dxa"/>
            <w:tcBorders>
              <w:bottom w:val="single" w:sz="4" w:space="0" w:color="auto"/>
            </w:tcBorders>
            <w:shd w:val="clear" w:color="auto" w:fill="FAFAFA"/>
            <w:vAlign w:val="bottom"/>
          </w:tcPr>
          <w:p w:rsidR="00701203" w:rsidRPr="0085495B" w:rsidRDefault="00701203" w:rsidP="00701203">
            <w:pPr>
              <w:ind w:right="-72"/>
              <w:jc w:val="right"/>
              <w:rPr>
                <w:rFonts w:ascii="Arial" w:hAnsi="Arial" w:cs="Arial"/>
                <w:sz w:val="18"/>
                <w:szCs w:val="18"/>
                <w:lang w:val="en-GB"/>
              </w:rPr>
            </w:pPr>
            <w:r w:rsidRPr="0085495B">
              <w:rPr>
                <w:rFonts w:ascii="Arial" w:hAnsi="Arial" w:cs="Arial"/>
                <w:sz w:val="18"/>
                <w:szCs w:val="18"/>
                <w:lang w:val="en-GB"/>
              </w:rPr>
              <w:t>4,926,500</w:t>
            </w:r>
          </w:p>
        </w:tc>
        <w:tc>
          <w:tcPr>
            <w:tcW w:w="1296" w:type="dxa"/>
            <w:tcBorders>
              <w:bottom w:val="single" w:sz="4" w:space="0" w:color="auto"/>
            </w:tcBorders>
            <w:shd w:val="clear" w:color="auto" w:fill="FAFAFA"/>
            <w:vAlign w:val="bottom"/>
          </w:tcPr>
          <w:p w:rsidR="00701203" w:rsidRPr="0085495B" w:rsidRDefault="00701203" w:rsidP="00701203">
            <w:pPr>
              <w:ind w:right="-72"/>
              <w:jc w:val="right"/>
              <w:rPr>
                <w:rFonts w:ascii="Arial" w:hAnsi="Arial" w:cs="Arial"/>
                <w:sz w:val="18"/>
                <w:szCs w:val="18"/>
                <w:lang w:val="en-GB"/>
              </w:rPr>
            </w:pPr>
            <w:r w:rsidRPr="0085495B">
              <w:rPr>
                <w:rFonts w:ascii="Arial" w:hAnsi="Arial" w:cs="Arial"/>
                <w:sz w:val="18"/>
                <w:szCs w:val="18"/>
                <w:lang w:val="en-GB"/>
              </w:rPr>
              <w:t>86,805,455</w:t>
            </w:r>
          </w:p>
        </w:tc>
      </w:tr>
    </w:tbl>
    <w:p w:rsidR="00554E24" w:rsidRPr="0085495B" w:rsidRDefault="00554E24" w:rsidP="00554E24">
      <w:pPr>
        <w:ind w:left="540" w:hanging="540"/>
        <w:rPr>
          <w:rFonts w:ascii="Arial" w:hAnsi="Arial" w:cs="Arial"/>
          <w:sz w:val="18"/>
          <w:szCs w:val="18"/>
        </w:rPr>
      </w:pPr>
    </w:p>
    <w:p w:rsidR="00554E24" w:rsidRPr="0085495B" w:rsidRDefault="00554E24" w:rsidP="00554E24">
      <w:pPr>
        <w:spacing w:after="160"/>
        <w:rPr>
          <w:rFonts w:ascii="Arial" w:hAnsi="Arial" w:cs="Arial"/>
          <w:sz w:val="18"/>
          <w:szCs w:val="18"/>
        </w:rPr>
      </w:pPr>
      <w:r w:rsidRPr="0085495B">
        <w:rPr>
          <w:rFonts w:ascii="Arial" w:hAnsi="Arial" w:cs="Arial"/>
          <w:sz w:val="18"/>
          <w:szCs w:val="18"/>
        </w:rPr>
        <w:br w:type="page"/>
      </w:r>
    </w:p>
    <w:p w:rsidR="00554E24" w:rsidRPr="0085495B" w:rsidRDefault="00554E24" w:rsidP="00554E24">
      <w:pPr>
        <w:ind w:left="540" w:hanging="540"/>
        <w:rPr>
          <w:rFonts w:ascii="Arial" w:hAnsi="Arial" w:cs="Arial"/>
          <w:sz w:val="18"/>
          <w:szCs w:val="18"/>
        </w:rPr>
      </w:pPr>
    </w:p>
    <w:tbl>
      <w:tblPr>
        <w:tblW w:w="15674" w:type="dxa"/>
        <w:tblInd w:w="-284" w:type="dxa"/>
        <w:tblLayout w:type="fixed"/>
        <w:tblCellMar>
          <w:left w:w="107" w:type="dxa"/>
          <w:right w:w="107" w:type="dxa"/>
        </w:tblCellMar>
        <w:tblLook w:val="0000" w:firstRow="0" w:lastRow="0" w:firstColumn="0" w:lastColumn="0" w:noHBand="0" w:noVBand="0"/>
      </w:tblPr>
      <w:tblGrid>
        <w:gridCol w:w="3866"/>
        <w:gridCol w:w="1296"/>
        <w:gridCol w:w="1296"/>
        <w:gridCol w:w="1296"/>
        <w:gridCol w:w="1440"/>
        <w:gridCol w:w="1296"/>
        <w:gridCol w:w="1296"/>
        <w:gridCol w:w="1296"/>
        <w:gridCol w:w="1296"/>
        <w:gridCol w:w="1296"/>
      </w:tblGrid>
      <w:tr w:rsidR="00554E24" w:rsidRPr="0085495B" w:rsidTr="00554E24">
        <w:trPr>
          <w:cantSplit/>
        </w:trPr>
        <w:tc>
          <w:tcPr>
            <w:tcW w:w="3866" w:type="dxa"/>
            <w:vAlign w:val="bottom"/>
          </w:tcPr>
          <w:p w:rsidR="00554E24" w:rsidRPr="0085495B" w:rsidRDefault="00554E24" w:rsidP="00554E24">
            <w:pPr>
              <w:ind w:left="172"/>
              <w:rPr>
                <w:rFonts w:ascii="Arial" w:hAnsi="Arial" w:cs="Arial"/>
                <w:b/>
                <w:bCs/>
                <w:sz w:val="18"/>
                <w:szCs w:val="18"/>
              </w:rPr>
            </w:pPr>
          </w:p>
        </w:tc>
        <w:tc>
          <w:tcPr>
            <w:tcW w:w="11808" w:type="dxa"/>
            <w:gridSpan w:val="9"/>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Separate financial statements</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b/>
                <w:bCs/>
                <w:sz w:val="18"/>
                <w:szCs w:val="18"/>
              </w:rPr>
            </w:pP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lang w:val="en-GB"/>
              </w:rPr>
            </w:pPr>
            <w:proofErr w:type="spellStart"/>
            <w:r w:rsidRPr="0085495B">
              <w:rPr>
                <w:rFonts w:ascii="Arial" w:hAnsi="Arial" w:cs="Arial"/>
                <w:b/>
                <w:bCs/>
                <w:sz w:val="18"/>
                <w:szCs w:val="18"/>
              </w:rPr>
              <w:t>Buildin</w:t>
            </w:r>
            <w:r w:rsidRPr="0085495B">
              <w:rPr>
                <w:rFonts w:ascii="Arial" w:hAnsi="Arial" w:cs="Arial"/>
                <w:b/>
                <w:bCs/>
                <w:sz w:val="18"/>
                <w:szCs w:val="18"/>
                <w:lang w:val="en-GB"/>
              </w:rPr>
              <w:t>gs</w:t>
            </w:r>
            <w:proofErr w:type="spellEnd"/>
          </w:p>
        </w:tc>
        <w:tc>
          <w:tcPr>
            <w:tcW w:w="1296" w:type="dxa"/>
            <w:tcBorders>
              <w:top w:val="single" w:sz="4" w:space="0" w:color="auto"/>
            </w:tcBorders>
            <w:vAlign w:val="bottom"/>
          </w:tcPr>
          <w:p w:rsidR="00554E24" w:rsidRPr="0085495B" w:rsidRDefault="00554E24" w:rsidP="00554E24">
            <w:pPr>
              <w:keepNext/>
              <w:ind w:right="-72"/>
              <w:jc w:val="right"/>
              <w:outlineLvl w:val="2"/>
              <w:rPr>
                <w:rFonts w:ascii="Arial" w:hAnsi="Arial" w:cs="Arial"/>
                <w:b/>
                <w:bCs/>
                <w:sz w:val="18"/>
                <w:szCs w:val="18"/>
              </w:rPr>
            </w:pPr>
          </w:p>
        </w:tc>
        <w:tc>
          <w:tcPr>
            <w:tcW w:w="1440"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Furniture,</w:t>
            </w: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Computer</w:t>
            </w: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rPr>
            </w:pPr>
            <w:r w:rsidRPr="0085495B">
              <w:rPr>
                <w:rFonts w:ascii="Arial" w:hAnsi="Arial" w:cs="Arial"/>
                <w:b/>
                <w:bCs/>
                <w:spacing w:val="-2"/>
                <w:sz w:val="18"/>
                <w:szCs w:val="18"/>
              </w:rPr>
              <w:t>Cable</w:t>
            </w: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b/>
                <w:bCs/>
                <w:sz w:val="18"/>
                <w:szCs w:val="18"/>
              </w:rPr>
            </w:pPr>
          </w:p>
        </w:tc>
        <w:tc>
          <w:tcPr>
            <w:tcW w:w="1296" w:type="dxa"/>
          </w:tcPr>
          <w:p w:rsidR="00554E24" w:rsidRPr="0085495B" w:rsidRDefault="00554E24" w:rsidP="00554E24">
            <w:pPr>
              <w:ind w:right="-72"/>
              <w:jc w:val="right"/>
              <w:rPr>
                <w:rFonts w:ascii="Arial" w:hAnsi="Arial" w:cs="Arial"/>
                <w:b/>
                <w:bCs/>
                <w:sz w:val="18"/>
                <w:szCs w:val="18"/>
              </w:rPr>
            </w:pPr>
          </w:p>
        </w:tc>
        <w:tc>
          <w:tcPr>
            <w:tcW w:w="1296" w:type="dxa"/>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and building</w:t>
            </w:r>
          </w:p>
        </w:tc>
        <w:tc>
          <w:tcPr>
            <w:tcW w:w="1296" w:type="dxa"/>
            <w:vAlign w:val="bottom"/>
          </w:tcPr>
          <w:p w:rsidR="00554E24" w:rsidRPr="0085495B" w:rsidRDefault="00554E24" w:rsidP="00554E24">
            <w:pPr>
              <w:keepNext/>
              <w:ind w:right="-72"/>
              <w:jc w:val="right"/>
              <w:outlineLvl w:val="2"/>
              <w:rPr>
                <w:rFonts w:ascii="Arial" w:hAnsi="Arial" w:cs="Arial"/>
                <w:b/>
                <w:bCs/>
                <w:sz w:val="18"/>
                <w:szCs w:val="18"/>
              </w:rPr>
            </w:pPr>
            <w:r w:rsidRPr="0085495B">
              <w:rPr>
                <w:rFonts w:ascii="Arial" w:hAnsi="Arial" w:cs="Arial"/>
                <w:b/>
                <w:bCs/>
                <w:sz w:val="18"/>
                <w:szCs w:val="18"/>
                <w:lang w:val="en-GB"/>
              </w:rPr>
              <w:t>Tools and</w:t>
            </w:r>
          </w:p>
        </w:tc>
        <w:tc>
          <w:tcPr>
            <w:tcW w:w="1440" w:type="dxa"/>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lang w:val="en-GB"/>
              </w:rPr>
              <w:t>fixtures and</w:t>
            </w:r>
          </w:p>
        </w:tc>
        <w:tc>
          <w:tcPr>
            <w:tcW w:w="1296" w:type="dxa"/>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and</w:t>
            </w:r>
          </w:p>
        </w:tc>
        <w:tc>
          <w:tcPr>
            <w:tcW w:w="1296" w:type="dxa"/>
          </w:tcPr>
          <w:p w:rsidR="00554E24" w:rsidRPr="0085495B" w:rsidRDefault="00554E24" w:rsidP="00554E24">
            <w:pPr>
              <w:ind w:right="-72"/>
              <w:jc w:val="right"/>
              <w:rPr>
                <w:rFonts w:ascii="Arial" w:hAnsi="Arial" w:cs="Arial"/>
                <w:b/>
                <w:bCs/>
                <w:sz w:val="18"/>
                <w:szCs w:val="18"/>
              </w:rPr>
            </w:pPr>
            <w:r w:rsidRPr="0085495B">
              <w:rPr>
                <w:rFonts w:ascii="Arial" w:hAnsi="Arial" w:cs="Arial"/>
                <w:b/>
                <w:bCs/>
                <w:spacing w:val="-2"/>
                <w:sz w:val="18"/>
                <w:szCs w:val="18"/>
              </w:rPr>
              <w:t>system</w:t>
            </w:r>
          </w:p>
        </w:tc>
        <w:tc>
          <w:tcPr>
            <w:tcW w:w="1296" w:type="dxa"/>
            <w:vAlign w:val="bottom"/>
          </w:tcPr>
          <w:p w:rsidR="00554E24" w:rsidRPr="0085495B" w:rsidRDefault="00554E24" w:rsidP="00554E24">
            <w:pPr>
              <w:ind w:right="-72"/>
              <w:jc w:val="right"/>
              <w:rPr>
                <w:rFonts w:ascii="Arial" w:hAnsi="Arial" w:cs="Arial"/>
                <w:b/>
                <w:bCs/>
                <w:sz w:val="18"/>
                <w:szCs w:val="18"/>
              </w:rPr>
            </w:pPr>
          </w:p>
        </w:tc>
        <w:tc>
          <w:tcPr>
            <w:tcW w:w="1296" w:type="dxa"/>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 xml:space="preserve">Assets under </w:t>
            </w:r>
          </w:p>
        </w:tc>
        <w:tc>
          <w:tcPr>
            <w:tcW w:w="1296" w:type="dxa"/>
            <w:vAlign w:val="bottom"/>
          </w:tcPr>
          <w:p w:rsidR="00554E24" w:rsidRPr="0085495B" w:rsidRDefault="00554E24" w:rsidP="00554E24">
            <w:pPr>
              <w:ind w:right="-72"/>
              <w:jc w:val="right"/>
              <w:rPr>
                <w:rFonts w:ascii="Arial" w:hAnsi="Arial" w:cs="Arial"/>
                <w:b/>
                <w:bCs/>
                <w:sz w:val="18"/>
                <w:szCs w:val="18"/>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b/>
                <w:bCs/>
                <w:sz w:val="18"/>
                <w:szCs w:val="18"/>
                <w:lang w:val="en-GB"/>
              </w:rPr>
            </w:pPr>
          </w:p>
        </w:tc>
        <w:tc>
          <w:tcPr>
            <w:tcW w:w="1296" w:type="dxa"/>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Land</w:t>
            </w:r>
          </w:p>
        </w:tc>
        <w:tc>
          <w:tcPr>
            <w:tcW w:w="1296" w:type="dxa"/>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lang w:val="en-GB"/>
              </w:rPr>
              <w:t>improvement</w:t>
            </w:r>
          </w:p>
        </w:tc>
        <w:tc>
          <w:tcPr>
            <w:tcW w:w="1296" w:type="dxa"/>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lang w:val="en-GB"/>
              </w:rPr>
              <w:t>equipment</w:t>
            </w:r>
          </w:p>
        </w:tc>
        <w:tc>
          <w:tcPr>
            <w:tcW w:w="1440" w:type="dxa"/>
            <w:vAlign w:val="bottom"/>
          </w:tcPr>
          <w:p w:rsidR="00554E24" w:rsidRPr="0085495B" w:rsidRDefault="00554E24" w:rsidP="00554E24">
            <w:pPr>
              <w:ind w:left="-123" w:right="-72"/>
              <w:jc w:val="right"/>
              <w:rPr>
                <w:rFonts w:ascii="Arial" w:hAnsi="Arial" w:cs="Arial"/>
                <w:b/>
                <w:bCs/>
                <w:sz w:val="18"/>
                <w:szCs w:val="18"/>
              </w:rPr>
            </w:pPr>
            <w:r w:rsidRPr="0085495B">
              <w:rPr>
                <w:rFonts w:ascii="Arial" w:hAnsi="Arial" w:cs="Arial"/>
                <w:b/>
                <w:bCs/>
                <w:spacing w:val="-4"/>
                <w:sz w:val="18"/>
                <w:szCs w:val="18"/>
                <w:lang w:val="en-GB"/>
              </w:rPr>
              <w:t>office equipment</w:t>
            </w:r>
          </w:p>
        </w:tc>
        <w:tc>
          <w:tcPr>
            <w:tcW w:w="1296" w:type="dxa"/>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equipment</w:t>
            </w:r>
          </w:p>
        </w:tc>
        <w:tc>
          <w:tcPr>
            <w:tcW w:w="1296" w:type="dxa"/>
          </w:tcPr>
          <w:p w:rsidR="00554E24" w:rsidRPr="0085495B" w:rsidRDefault="00554E24" w:rsidP="00554E24">
            <w:pPr>
              <w:ind w:right="-72"/>
              <w:jc w:val="right"/>
              <w:rPr>
                <w:rFonts w:ascii="Arial" w:hAnsi="Arial" w:cs="Arial"/>
                <w:b/>
                <w:bCs/>
                <w:sz w:val="18"/>
                <w:szCs w:val="18"/>
              </w:rPr>
            </w:pPr>
            <w:r w:rsidRPr="0085495B">
              <w:rPr>
                <w:rFonts w:ascii="Arial" w:hAnsi="Arial" w:cs="Arial"/>
                <w:b/>
                <w:bCs/>
                <w:spacing w:val="-2"/>
                <w:sz w:val="18"/>
                <w:szCs w:val="18"/>
              </w:rPr>
              <w:t>- leasing</w:t>
            </w:r>
          </w:p>
        </w:tc>
        <w:tc>
          <w:tcPr>
            <w:tcW w:w="1296" w:type="dxa"/>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lang w:val="en-GB"/>
              </w:rPr>
              <w:t>Vehicles</w:t>
            </w:r>
          </w:p>
        </w:tc>
        <w:tc>
          <w:tcPr>
            <w:tcW w:w="1296" w:type="dxa"/>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construction</w:t>
            </w:r>
          </w:p>
        </w:tc>
        <w:tc>
          <w:tcPr>
            <w:tcW w:w="1296" w:type="dxa"/>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Total</w:t>
            </w:r>
          </w:p>
        </w:tc>
      </w:tr>
      <w:tr w:rsidR="00554E24" w:rsidRPr="0085495B" w:rsidTr="00554E24">
        <w:trPr>
          <w:cantSplit/>
          <w:trHeight w:val="63"/>
        </w:trPr>
        <w:tc>
          <w:tcPr>
            <w:tcW w:w="3866" w:type="dxa"/>
            <w:vAlign w:val="bottom"/>
          </w:tcPr>
          <w:p w:rsidR="00554E24" w:rsidRPr="0085495B" w:rsidRDefault="00554E24" w:rsidP="00554E24">
            <w:pPr>
              <w:ind w:left="172"/>
              <w:rPr>
                <w:rFonts w:ascii="Arial" w:hAnsi="Arial" w:cs="Arial"/>
                <w:b/>
                <w:bCs/>
                <w:sz w:val="18"/>
                <w:szCs w:val="18"/>
                <w:cs/>
                <w:lang w:val="en-GB"/>
              </w:rPr>
            </w:pPr>
          </w:p>
        </w:tc>
        <w:tc>
          <w:tcPr>
            <w:tcW w:w="1296" w:type="dxa"/>
            <w:tcBorders>
              <w:bottom w:val="single" w:sz="4" w:space="0" w:color="auto"/>
            </w:tcBorders>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rPr>
              <w:t>Baht</w:t>
            </w: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bCs/>
                <w:spacing w:val="-4"/>
                <w:sz w:val="18"/>
                <w:szCs w:val="18"/>
                <w:lang w:val="en-GB"/>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rPr>
              <w:t>Baht</w:t>
            </w:r>
          </w:p>
        </w:tc>
        <w:tc>
          <w:tcPr>
            <w:tcW w:w="1296" w:type="dxa"/>
            <w:tcBorders>
              <w:bottom w:val="single" w:sz="4" w:space="0" w:color="auto"/>
            </w:tcBorders>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Baht</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b/>
                <w:bCs/>
                <w:sz w:val="18"/>
                <w:szCs w:val="18"/>
                <w:cs/>
              </w:rPr>
            </w:pPr>
            <w:r w:rsidRPr="0085495B">
              <w:rPr>
                <w:rFonts w:ascii="Arial" w:hAnsi="Arial" w:cs="Arial"/>
                <w:b/>
                <w:bCs/>
                <w:sz w:val="18"/>
                <w:szCs w:val="18"/>
              </w:rPr>
              <w:t>At 1 January 2019</w:t>
            </w:r>
          </w:p>
        </w:tc>
        <w:tc>
          <w:tcPr>
            <w:tcW w:w="1296" w:type="dxa"/>
            <w:tcBorders>
              <w:top w:val="single" w:sz="4" w:space="0" w:color="auto"/>
            </w:tcBorders>
          </w:tcPr>
          <w:p w:rsidR="00554E24" w:rsidRPr="0085495B" w:rsidRDefault="00554E24" w:rsidP="00554E24">
            <w:pPr>
              <w:ind w:right="-72"/>
              <w:jc w:val="right"/>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c>
          <w:tcPr>
            <w:tcW w:w="1440"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c>
          <w:tcPr>
            <w:tcW w:w="1296" w:type="dxa"/>
            <w:tcBorders>
              <w:top w:val="single" w:sz="4" w:space="0" w:color="auto"/>
            </w:tcBorders>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rPr>
            </w:pPr>
            <w:r w:rsidRPr="0085495B">
              <w:rPr>
                <w:rFonts w:ascii="Arial" w:hAnsi="Arial" w:cs="Arial"/>
                <w:sz w:val="18"/>
                <w:szCs w:val="18"/>
              </w:rPr>
              <w:t>Cost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20,484,015</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2,529,919</w:t>
            </w:r>
          </w:p>
        </w:tc>
        <w:tc>
          <w:tcPr>
            <w:tcW w:w="1440"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8,134,026</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4,448,723</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8,346,633</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14,931,933</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536,000</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59,411,249</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rPr>
            </w:pPr>
            <w:proofErr w:type="gramStart"/>
            <w:r w:rsidRPr="0085495B">
              <w:rPr>
                <w:rFonts w:ascii="Arial" w:hAnsi="Arial" w:cs="Arial"/>
                <w:sz w:val="18"/>
                <w:szCs w:val="18"/>
                <w:u w:val="single"/>
                <w:lang w:val="en-GB"/>
              </w:rPr>
              <w:t>Less</w:t>
            </w:r>
            <w:r w:rsidRPr="0085495B">
              <w:rPr>
                <w:rFonts w:ascii="Arial" w:hAnsi="Arial" w:cs="Arial"/>
                <w:sz w:val="18"/>
                <w:szCs w:val="18"/>
                <w:lang w:val="en-GB"/>
              </w:rPr>
              <w:t xml:space="preserve">  Accumulated</w:t>
            </w:r>
            <w:proofErr w:type="gramEnd"/>
            <w:r w:rsidRPr="0085495B">
              <w:rPr>
                <w:rFonts w:ascii="Arial" w:hAnsi="Arial" w:cs="Arial"/>
                <w:sz w:val="18"/>
                <w:szCs w:val="18"/>
                <w:lang w:val="en-GB"/>
              </w:rPr>
              <w:t xml:space="preserve"> depreciation</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(5,366,443)</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(1,951,704)</w:t>
            </w:r>
          </w:p>
        </w:tc>
        <w:tc>
          <w:tcPr>
            <w:tcW w:w="1440"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(4,078,769)</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(1,995,968)</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(2,428,361)</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(7,086,196)</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(22,907,441)</w:t>
            </w:r>
          </w:p>
        </w:tc>
      </w:tr>
      <w:tr w:rsidR="00554E24" w:rsidRPr="0085495B" w:rsidTr="00554E24">
        <w:trPr>
          <w:cantSplit/>
        </w:trPr>
        <w:tc>
          <w:tcPr>
            <w:tcW w:w="3866" w:type="dxa"/>
          </w:tcPr>
          <w:p w:rsidR="00554E24" w:rsidRPr="0085495B" w:rsidRDefault="00554E24" w:rsidP="00554E24">
            <w:pPr>
              <w:ind w:left="172"/>
              <w:rPr>
                <w:rFonts w:ascii="Arial" w:hAnsi="Arial" w:cs="Arial"/>
                <w:sz w:val="18"/>
                <w:szCs w:val="18"/>
                <w:u w:val="single"/>
                <w:cs/>
              </w:rPr>
            </w:pPr>
            <w:proofErr w:type="gramStart"/>
            <w:r w:rsidRPr="0085495B">
              <w:rPr>
                <w:rFonts w:ascii="Arial" w:hAnsi="Arial" w:cs="Arial"/>
                <w:sz w:val="18"/>
                <w:szCs w:val="18"/>
                <w:u w:val="single"/>
                <w:lang w:val="en-GB"/>
              </w:rPr>
              <w:t>Less</w:t>
            </w:r>
            <w:r w:rsidRPr="0085495B">
              <w:rPr>
                <w:rFonts w:ascii="Arial" w:hAnsi="Arial" w:cs="Arial"/>
                <w:sz w:val="18"/>
                <w:szCs w:val="18"/>
                <w:cs/>
              </w:rPr>
              <w:t xml:space="preserve">  </w:t>
            </w:r>
            <w:r w:rsidRPr="0085495B">
              <w:rPr>
                <w:rFonts w:ascii="Arial" w:hAnsi="Arial" w:cs="Arial"/>
                <w:sz w:val="18"/>
                <w:szCs w:val="18"/>
              </w:rPr>
              <w:t>Accumulated</w:t>
            </w:r>
            <w:proofErr w:type="gramEnd"/>
            <w:r w:rsidRPr="0085495B">
              <w:rPr>
                <w:rFonts w:ascii="Arial" w:hAnsi="Arial" w:cs="Arial"/>
                <w:sz w:val="18"/>
                <w:szCs w:val="18"/>
              </w:rPr>
              <w:t xml:space="preserve"> impairment losses</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cs/>
              </w:rPr>
            </w:pPr>
            <w:r w:rsidRPr="0085495B">
              <w:rPr>
                <w:rFonts w:ascii="Arial" w:hAnsi="Arial" w:cs="Arial"/>
                <w:sz w:val="18"/>
                <w:szCs w:val="18"/>
              </w:rPr>
              <w:t>-</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440"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(5,918,272)</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(5,918,272)</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cs/>
              </w:rPr>
            </w:pPr>
          </w:p>
        </w:tc>
        <w:tc>
          <w:tcPr>
            <w:tcW w:w="1296" w:type="dxa"/>
            <w:tcBorders>
              <w:top w:val="single" w:sz="4" w:space="0" w:color="auto"/>
            </w:tcBorders>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440"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cs/>
                <w:lang w:val="en-GB"/>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rPr>
            </w:pPr>
            <w:r w:rsidRPr="0085495B">
              <w:rPr>
                <w:rFonts w:ascii="Arial" w:hAnsi="Arial" w:cs="Arial"/>
                <w:sz w:val="18"/>
                <w:szCs w:val="18"/>
                <w:lang w:val="en-GB"/>
              </w:rPr>
              <w:t>Net book amount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cs/>
                <w:lang w:val="en-GB"/>
              </w:rPr>
            </w:pPr>
            <w:r w:rsidRPr="0085495B">
              <w:rPr>
                <w:rFonts w:ascii="Arial" w:hAnsi="Arial" w:cs="Arial"/>
                <w:sz w:val="18"/>
                <w:szCs w:val="18"/>
                <w:lang w:val="en-GB"/>
              </w:rPr>
              <w:t>15,117,572</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lang w:val="en-GB"/>
              </w:rPr>
              <w:t>578</w:t>
            </w:r>
            <w:r w:rsidRPr="0085495B">
              <w:rPr>
                <w:rFonts w:ascii="Arial" w:hAnsi="Arial" w:cs="Arial"/>
                <w:sz w:val="18"/>
                <w:szCs w:val="18"/>
              </w:rPr>
              <w:t>,</w:t>
            </w:r>
            <w:r w:rsidRPr="0085495B">
              <w:rPr>
                <w:rFonts w:ascii="Arial" w:hAnsi="Arial" w:cs="Arial"/>
                <w:sz w:val="18"/>
                <w:szCs w:val="18"/>
                <w:lang w:val="en-GB"/>
              </w:rPr>
              <w:t>215</w:t>
            </w:r>
          </w:p>
        </w:tc>
        <w:tc>
          <w:tcPr>
            <w:tcW w:w="1440"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lang w:val="en-GB"/>
              </w:rPr>
              <w:t>4</w:t>
            </w:r>
            <w:r w:rsidRPr="0085495B">
              <w:rPr>
                <w:rFonts w:ascii="Arial" w:hAnsi="Arial" w:cs="Arial"/>
                <w:sz w:val="18"/>
                <w:szCs w:val="18"/>
              </w:rPr>
              <w:t>,</w:t>
            </w:r>
            <w:r w:rsidRPr="0085495B">
              <w:rPr>
                <w:rFonts w:ascii="Arial" w:hAnsi="Arial" w:cs="Arial"/>
                <w:sz w:val="18"/>
                <w:szCs w:val="18"/>
                <w:lang w:val="en-GB"/>
              </w:rPr>
              <w:t>055</w:t>
            </w:r>
            <w:r w:rsidRPr="0085495B">
              <w:rPr>
                <w:rFonts w:ascii="Arial" w:hAnsi="Arial" w:cs="Arial"/>
                <w:sz w:val="18"/>
                <w:szCs w:val="18"/>
              </w:rPr>
              <w:t>,</w:t>
            </w:r>
            <w:r w:rsidRPr="0085495B">
              <w:rPr>
                <w:rFonts w:ascii="Arial" w:hAnsi="Arial" w:cs="Arial"/>
                <w:sz w:val="18"/>
                <w:szCs w:val="18"/>
                <w:lang w:val="en-GB"/>
              </w:rPr>
              <w:t>257</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lang w:val="en-GB"/>
              </w:rPr>
              <w:t>2</w:t>
            </w:r>
            <w:r w:rsidRPr="0085495B">
              <w:rPr>
                <w:rFonts w:ascii="Arial" w:hAnsi="Arial" w:cs="Arial"/>
                <w:sz w:val="18"/>
                <w:szCs w:val="18"/>
              </w:rPr>
              <w:t>,</w:t>
            </w:r>
            <w:r w:rsidRPr="0085495B">
              <w:rPr>
                <w:rFonts w:ascii="Arial" w:hAnsi="Arial" w:cs="Arial"/>
                <w:sz w:val="18"/>
                <w:szCs w:val="18"/>
                <w:lang w:val="en-GB"/>
              </w:rPr>
              <w:t>452</w:t>
            </w:r>
            <w:r w:rsidRPr="0085495B">
              <w:rPr>
                <w:rFonts w:ascii="Arial" w:hAnsi="Arial" w:cs="Arial"/>
                <w:sz w:val="18"/>
                <w:szCs w:val="18"/>
              </w:rPr>
              <w:t>,</w:t>
            </w:r>
            <w:r w:rsidRPr="0085495B">
              <w:rPr>
                <w:rFonts w:ascii="Arial" w:hAnsi="Arial" w:cs="Arial"/>
                <w:sz w:val="18"/>
                <w:szCs w:val="18"/>
                <w:lang w:val="en-GB"/>
              </w:rPr>
              <w:t>755</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lang w:val="en-GB"/>
              </w:rPr>
              <w:t>7</w:t>
            </w:r>
            <w:r w:rsidRPr="0085495B">
              <w:rPr>
                <w:rFonts w:ascii="Arial" w:hAnsi="Arial" w:cs="Arial"/>
                <w:sz w:val="18"/>
                <w:szCs w:val="18"/>
              </w:rPr>
              <w:t>,</w:t>
            </w:r>
            <w:r w:rsidRPr="0085495B">
              <w:rPr>
                <w:rFonts w:ascii="Arial" w:hAnsi="Arial" w:cs="Arial"/>
                <w:sz w:val="18"/>
                <w:szCs w:val="18"/>
                <w:lang w:val="en-GB"/>
              </w:rPr>
              <w:t>845</w:t>
            </w:r>
            <w:r w:rsidRPr="0085495B">
              <w:rPr>
                <w:rFonts w:ascii="Arial" w:hAnsi="Arial" w:cs="Arial"/>
                <w:sz w:val="18"/>
                <w:szCs w:val="18"/>
              </w:rPr>
              <w:t>,</w:t>
            </w:r>
            <w:r w:rsidRPr="0085495B">
              <w:rPr>
                <w:rFonts w:ascii="Arial" w:hAnsi="Arial" w:cs="Arial"/>
                <w:sz w:val="18"/>
                <w:szCs w:val="18"/>
                <w:lang w:val="en-GB"/>
              </w:rPr>
              <w:t>737</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lang w:val="en-GB"/>
              </w:rPr>
              <w:t>536</w:t>
            </w:r>
            <w:r w:rsidRPr="0085495B">
              <w:rPr>
                <w:rFonts w:ascii="Arial" w:hAnsi="Arial" w:cs="Arial"/>
                <w:sz w:val="18"/>
                <w:szCs w:val="18"/>
              </w:rPr>
              <w:t>,</w:t>
            </w:r>
            <w:r w:rsidRPr="0085495B">
              <w:rPr>
                <w:rFonts w:ascii="Arial" w:hAnsi="Arial" w:cs="Arial"/>
                <w:sz w:val="18"/>
                <w:szCs w:val="18"/>
                <w:lang w:val="en-GB"/>
              </w:rPr>
              <w:t>000</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lang w:val="en-GB"/>
              </w:rPr>
              <w:t>30</w:t>
            </w:r>
            <w:r w:rsidRPr="0085495B">
              <w:rPr>
                <w:rFonts w:ascii="Arial" w:hAnsi="Arial" w:cs="Arial"/>
                <w:sz w:val="18"/>
                <w:szCs w:val="18"/>
              </w:rPr>
              <w:t>,</w:t>
            </w:r>
            <w:r w:rsidRPr="0085495B">
              <w:rPr>
                <w:rFonts w:ascii="Arial" w:hAnsi="Arial" w:cs="Arial"/>
                <w:sz w:val="18"/>
                <w:szCs w:val="18"/>
                <w:lang w:val="en-GB"/>
              </w:rPr>
              <w:t>585</w:t>
            </w:r>
            <w:r w:rsidRPr="0085495B">
              <w:rPr>
                <w:rFonts w:ascii="Arial" w:hAnsi="Arial" w:cs="Arial"/>
                <w:sz w:val="18"/>
                <w:szCs w:val="18"/>
              </w:rPr>
              <w:t>,</w:t>
            </w:r>
            <w:r w:rsidRPr="0085495B">
              <w:rPr>
                <w:rFonts w:ascii="Arial" w:hAnsi="Arial" w:cs="Arial"/>
                <w:sz w:val="18"/>
                <w:szCs w:val="18"/>
                <w:lang w:val="en-GB"/>
              </w:rPr>
              <w:t>536</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cs/>
              </w:rPr>
            </w:pPr>
          </w:p>
        </w:tc>
        <w:tc>
          <w:tcPr>
            <w:tcW w:w="1296" w:type="dxa"/>
            <w:tcBorders>
              <w:top w:val="single" w:sz="4" w:space="0" w:color="auto"/>
            </w:tcBorders>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440"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rPr>
            </w:pPr>
            <w:r w:rsidRPr="0085495B">
              <w:rPr>
                <w:rFonts w:ascii="Arial" w:hAnsi="Arial" w:cs="Arial"/>
                <w:b/>
                <w:bCs/>
                <w:sz w:val="18"/>
                <w:szCs w:val="18"/>
              </w:rPr>
              <w:t>For the year ended</w:t>
            </w:r>
            <w:r w:rsidRPr="0085495B">
              <w:rPr>
                <w:rFonts w:ascii="Arial" w:hAnsi="Arial" w:cs="Arial"/>
                <w:b/>
                <w:bCs/>
                <w:spacing w:val="-4"/>
                <w:sz w:val="18"/>
                <w:szCs w:val="18"/>
                <w:rtl/>
                <w:cs/>
              </w:rPr>
              <w:t xml:space="preserve"> </w:t>
            </w:r>
            <w:r w:rsidRPr="0085495B">
              <w:rPr>
                <w:rFonts w:ascii="Arial" w:hAnsi="Arial" w:cs="Arial"/>
                <w:b/>
                <w:bCs/>
                <w:spacing w:val="-4"/>
                <w:sz w:val="18"/>
                <w:szCs w:val="18"/>
              </w:rPr>
              <w:t>31 December 2019</w:t>
            </w:r>
          </w:p>
        </w:tc>
        <w:tc>
          <w:tcPr>
            <w:tcW w:w="1296" w:type="dxa"/>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440" w:type="dxa"/>
            <w:vAlign w:val="bottom"/>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296" w:type="dxa"/>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b/>
                <w:bCs/>
                <w:sz w:val="18"/>
                <w:szCs w:val="18"/>
                <w:u w:val="single"/>
              </w:rPr>
            </w:pPr>
            <w:r w:rsidRPr="0085495B">
              <w:rPr>
                <w:rFonts w:ascii="Arial" w:hAnsi="Arial" w:cs="Arial"/>
                <w:sz w:val="18"/>
                <w:szCs w:val="18"/>
                <w:lang w:val="en-GB"/>
              </w:rPr>
              <w:t>Opening net book amount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15,117,572</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578,215</w:t>
            </w:r>
          </w:p>
        </w:tc>
        <w:tc>
          <w:tcPr>
            <w:tcW w:w="1440"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4,055,257</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2,452,755</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7,845,737</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536,000</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30,585,536</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lang w:val="en-GB"/>
              </w:rPr>
            </w:pPr>
            <w:r w:rsidRPr="0085495B">
              <w:rPr>
                <w:rFonts w:ascii="Arial" w:hAnsi="Arial" w:cs="Arial"/>
                <w:sz w:val="18"/>
                <w:szCs w:val="18"/>
                <w:lang w:val="en-GB"/>
              </w:rPr>
              <w:t>Additions</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677,901</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81,750</w:t>
            </w:r>
          </w:p>
        </w:tc>
        <w:tc>
          <w:tcPr>
            <w:tcW w:w="1440"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3,558,430</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1,861,476</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5,889,187</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12,068,744</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lang w:val="en-GB"/>
              </w:rPr>
            </w:pPr>
            <w:r w:rsidRPr="0085495B">
              <w:rPr>
                <w:rFonts w:ascii="Arial" w:hAnsi="Arial" w:cs="Arial"/>
                <w:sz w:val="18"/>
                <w:szCs w:val="18"/>
                <w:lang w:val="en-GB"/>
              </w:rPr>
              <w:t>Transfers in (out)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667,707</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440"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(667,707)</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cs/>
                <w:lang w:val="en-GB"/>
              </w:rPr>
            </w:pPr>
            <w:r w:rsidRPr="0085495B">
              <w:rPr>
                <w:rFonts w:ascii="Arial" w:hAnsi="Arial" w:cs="Arial"/>
                <w:sz w:val="18"/>
                <w:szCs w:val="18"/>
                <w:lang w:val="en-GB"/>
              </w:rPr>
              <w:t>Write-offs, net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440"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(135,735)</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(3,928)</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(139,663)</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lang w:val="en-GB"/>
              </w:rPr>
            </w:pPr>
            <w:r w:rsidRPr="0085495B">
              <w:rPr>
                <w:rFonts w:ascii="Arial" w:hAnsi="Arial" w:cs="Arial"/>
                <w:sz w:val="18"/>
                <w:szCs w:val="18"/>
                <w:lang w:val="en-GB"/>
              </w:rPr>
              <w:t>Depreciation charge (Note 3</w:t>
            </w:r>
            <w:r w:rsidR="00701203" w:rsidRPr="0085495B">
              <w:rPr>
                <w:rFonts w:ascii="Arial" w:hAnsi="Arial" w:cs="Arial"/>
                <w:sz w:val="18"/>
                <w:szCs w:val="18"/>
                <w:lang w:val="en-GB"/>
              </w:rPr>
              <w:t>1)</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(1,136,830)</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(283,238)</w:t>
            </w:r>
          </w:p>
        </w:tc>
        <w:tc>
          <w:tcPr>
            <w:tcW w:w="1440"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(1,499,838)</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(1,557,658)</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(2,563,370)</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(7,040,934)</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lang w:val="en-GB"/>
              </w:rPr>
            </w:pP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440"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cs/>
                <w:lang w:val="en-GB"/>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lang w:val="en-GB"/>
              </w:rPr>
            </w:pPr>
            <w:r w:rsidRPr="0085495B">
              <w:rPr>
                <w:rFonts w:ascii="Arial" w:hAnsi="Arial" w:cs="Arial"/>
                <w:sz w:val="18"/>
                <w:szCs w:val="18"/>
                <w:lang w:val="en-GB"/>
              </w:rPr>
              <w:t>Closing net book amount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cs/>
                <w:lang w:val="en-GB"/>
              </w:rPr>
            </w:pPr>
            <w:r w:rsidRPr="0085495B">
              <w:rPr>
                <w:rFonts w:ascii="Arial" w:hAnsi="Arial" w:cs="Arial"/>
                <w:sz w:val="18"/>
                <w:szCs w:val="18"/>
                <w:lang w:val="en-GB"/>
              </w:rPr>
              <w:t>15,326,350</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376,727</w:t>
            </w:r>
          </w:p>
        </w:tc>
        <w:tc>
          <w:tcPr>
            <w:tcW w:w="1440"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5,978,114</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2,752,645</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5,282,367</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5,757,480</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35,473,683</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lang w:val="en-GB"/>
              </w:rPr>
            </w:pPr>
          </w:p>
        </w:tc>
        <w:tc>
          <w:tcPr>
            <w:tcW w:w="1296" w:type="dxa"/>
            <w:tcBorders>
              <w:top w:val="single" w:sz="4" w:space="0" w:color="auto"/>
            </w:tcBorders>
          </w:tcPr>
          <w:p w:rsidR="00554E24" w:rsidRPr="0085495B" w:rsidRDefault="00554E24" w:rsidP="00554E24">
            <w:pPr>
              <w:ind w:left="158" w:right="-72"/>
              <w:jc w:val="right"/>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440"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b/>
                <w:bCs/>
                <w:sz w:val="18"/>
                <w:szCs w:val="18"/>
                <w:cs/>
                <w:lang w:val="en-GB"/>
              </w:rPr>
            </w:pPr>
            <w:r w:rsidRPr="0085495B">
              <w:rPr>
                <w:rFonts w:ascii="Arial" w:hAnsi="Arial" w:cs="Arial"/>
                <w:b/>
                <w:bCs/>
                <w:sz w:val="18"/>
                <w:szCs w:val="18"/>
                <w:lang w:val="en-GB"/>
              </w:rPr>
              <w:t>At 31 December 2019</w:t>
            </w:r>
          </w:p>
        </w:tc>
        <w:tc>
          <w:tcPr>
            <w:tcW w:w="1296" w:type="dxa"/>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440" w:type="dxa"/>
            <w:vAlign w:val="bottom"/>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296" w:type="dxa"/>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c>
          <w:tcPr>
            <w:tcW w:w="1296" w:type="dxa"/>
            <w:vAlign w:val="bottom"/>
          </w:tcPr>
          <w:p w:rsidR="00554E24" w:rsidRPr="0085495B" w:rsidRDefault="00554E24" w:rsidP="00554E24">
            <w:pPr>
              <w:ind w:right="-72"/>
              <w:jc w:val="right"/>
              <w:rPr>
                <w:rFonts w:ascii="Arial" w:hAnsi="Arial" w:cs="Arial"/>
                <w:sz w:val="18"/>
                <w:szCs w:val="18"/>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lang w:val="en-GB"/>
              </w:rPr>
            </w:pPr>
            <w:r w:rsidRPr="0085495B">
              <w:rPr>
                <w:rFonts w:ascii="Arial" w:hAnsi="Arial" w:cs="Arial"/>
                <w:sz w:val="18"/>
                <w:szCs w:val="18"/>
                <w:lang w:val="en-GB"/>
              </w:rPr>
              <w:t>Cost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21,829,623</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2,611,669</w:t>
            </w:r>
          </w:p>
        </w:tc>
        <w:tc>
          <w:tcPr>
            <w:tcW w:w="1440"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10,919,498</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6,246,168</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8,346,633</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14,931,933</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5,757,480</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70,643,004</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lang w:val="en-GB"/>
              </w:rPr>
            </w:pPr>
            <w:proofErr w:type="gramStart"/>
            <w:r w:rsidRPr="0085495B">
              <w:rPr>
                <w:rFonts w:ascii="Arial" w:hAnsi="Arial" w:cs="Arial"/>
                <w:sz w:val="18"/>
                <w:szCs w:val="18"/>
                <w:u w:val="single"/>
                <w:lang w:val="en-GB"/>
              </w:rPr>
              <w:t>Less</w:t>
            </w:r>
            <w:r w:rsidRPr="0085495B">
              <w:rPr>
                <w:rFonts w:ascii="Arial" w:hAnsi="Arial" w:cs="Arial"/>
                <w:sz w:val="18"/>
                <w:szCs w:val="18"/>
                <w:lang w:val="en-GB"/>
              </w:rPr>
              <w:t xml:space="preserve">  Accumulated</w:t>
            </w:r>
            <w:proofErr w:type="gramEnd"/>
            <w:r w:rsidRPr="0085495B">
              <w:rPr>
                <w:rFonts w:ascii="Arial" w:hAnsi="Arial" w:cs="Arial"/>
                <w:sz w:val="18"/>
                <w:szCs w:val="18"/>
                <w:lang w:val="en-GB"/>
              </w:rPr>
              <w:t xml:space="preserve"> depreciation</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(6,503,273)</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(2,234,942)</w:t>
            </w:r>
          </w:p>
        </w:tc>
        <w:tc>
          <w:tcPr>
            <w:tcW w:w="1440"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(4,941,384)</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(3,493,523)</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(2,428,361)</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(9,649,566)</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(29,251,049)</w:t>
            </w:r>
          </w:p>
        </w:tc>
      </w:tr>
      <w:tr w:rsidR="00554E24" w:rsidRPr="0085495B" w:rsidTr="00554E24">
        <w:trPr>
          <w:cantSplit/>
        </w:trPr>
        <w:tc>
          <w:tcPr>
            <w:tcW w:w="3866" w:type="dxa"/>
          </w:tcPr>
          <w:p w:rsidR="00554E24" w:rsidRPr="0085495B" w:rsidRDefault="00554E24" w:rsidP="00554E24">
            <w:pPr>
              <w:ind w:left="172"/>
              <w:rPr>
                <w:rFonts w:ascii="Arial" w:hAnsi="Arial" w:cs="Arial"/>
                <w:sz w:val="18"/>
                <w:szCs w:val="18"/>
                <w:cs/>
                <w:lang w:val="en-GB"/>
              </w:rPr>
            </w:pPr>
            <w:proofErr w:type="gramStart"/>
            <w:r w:rsidRPr="0085495B">
              <w:rPr>
                <w:rFonts w:ascii="Arial" w:hAnsi="Arial" w:cs="Arial"/>
                <w:sz w:val="18"/>
                <w:szCs w:val="18"/>
                <w:u w:val="single"/>
                <w:lang w:val="en-GB"/>
              </w:rPr>
              <w:t>Less</w:t>
            </w:r>
            <w:r w:rsidRPr="0085495B">
              <w:rPr>
                <w:rFonts w:ascii="Arial" w:hAnsi="Arial" w:cs="Arial"/>
                <w:sz w:val="18"/>
                <w:szCs w:val="18"/>
                <w:cs/>
                <w:lang w:val="en-GB"/>
              </w:rPr>
              <w:t xml:space="preserve">  </w:t>
            </w:r>
            <w:r w:rsidRPr="0085495B">
              <w:rPr>
                <w:rFonts w:ascii="Arial" w:hAnsi="Arial" w:cs="Arial"/>
                <w:sz w:val="18"/>
                <w:szCs w:val="18"/>
              </w:rPr>
              <w:t>Accumulated</w:t>
            </w:r>
            <w:proofErr w:type="gramEnd"/>
            <w:r w:rsidRPr="0085495B">
              <w:rPr>
                <w:rFonts w:ascii="Arial" w:hAnsi="Arial" w:cs="Arial"/>
                <w:sz w:val="18"/>
                <w:szCs w:val="18"/>
              </w:rPr>
              <w:t xml:space="preserve"> impairment losses</w:t>
            </w: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440"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(5,918,272)</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(5,918,272)</w:t>
            </w: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cs/>
                <w:lang w:val="en-GB"/>
              </w:rPr>
            </w:pPr>
          </w:p>
        </w:tc>
        <w:tc>
          <w:tcPr>
            <w:tcW w:w="1296"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440"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cs/>
                <w:lang w:val="en-GB"/>
              </w:rPr>
            </w:pPr>
          </w:p>
        </w:tc>
      </w:tr>
      <w:tr w:rsidR="00554E24" w:rsidRPr="0085495B" w:rsidTr="00554E24">
        <w:trPr>
          <w:cantSplit/>
        </w:trPr>
        <w:tc>
          <w:tcPr>
            <w:tcW w:w="3866" w:type="dxa"/>
            <w:vAlign w:val="bottom"/>
          </w:tcPr>
          <w:p w:rsidR="00554E24" w:rsidRPr="0085495B" w:rsidRDefault="00554E24" w:rsidP="00554E24">
            <w:pPr>
              <w:ind w:left="172"/>
              <w:rPr>
                <w:rFonts w:ascii="Arial" w:hAnsi="Arial" w:cs="Arial"/>
                <w:sz w:val="18"/>
                <w:szCs w:val="18"/>
                <w:lang w:val="en-GB"/>
              </w:rPr>
            </w:pPr>
            <w:r w:rsidRPr="0085495B">
              <w:rPr>
                <w:rFonts w:ascii="Arial" w:hAnsi="Arial" w:cs="Arial"/>
                <w:sz w:val="18"/>
                <w:szCs w:val="18"/>
                <w:lang w:val="en-GB"/>
              </w:rPr>
              <w:t>Net book amount</w:t>
            </w: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cs/>
                <w:lang w:val="en-GB"/>
              </w:rPr>
            </w:pPr>
            <w:r w:rsidRPr="0085495B">
              <w:rPr>
                <w:rFonts w:ascii="Arial" w:hAnsi="Arial" w:cs="Arial"/>
                <w:sz w:val="18"/>
                <w:szCs w:val="18"/>
                <w:lang w:val="en-GB"/>
              </w:rPr>
              <w:t>15,326,350</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376,727</w:t>
            </w:r>
          </w:p>
        </w:tc>
        <w:tc>
          <w:tcPr>
            <w:tcW w:w="1440"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5,978,114</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2,752,645</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5,282,367</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5,757,480</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35,473,683</w:t>
            </w:r>
          </w:p>
        </w:tc>
      </w:tr>
    </w:tbl>
    <w:p w:rsidR="00554E24" w:rsidRPr="0085495B" w:rsidRDefault="00554E24" w:rsidP="00554E24">
      <w:pPr>
        <w:ind w:left="540" w:hanging="540"/>
        <w:rPr>
          <w:rFonts w:ascii="Arial" w:hAnsi="Arial" w:cs="Arial"/>
          <w:sz w:val="18"/>
          <w:szCs w:val="18"/>
        </w:rPr>
      </w:pPr>
    </w:p>
    <w:p w:rsidR="00554E24" w:rsidRPr="0085495B" w:rsidRDefault="00554E24" w:rsidP="00554E24">
      <w:pPr>
        <w:ind w:left="540" w:hanging="540"/>
        <w:rPr>
          <w:rFonts w:ascii="Arial" w:hAnsi="Arial" w:cs="Arial"/>
          <w:sz w:val="18"/>
          <w:szCs w:val="18"/>
        </w:rPr>
      </w:pPr>
      <w:r w:rsidRPr="0085495B">
        <w:rPr>
          <w:rFonts w:ascii="Arial" w:hAnsi="Arial" w:cs="Arial"/>
          <w:sz w:val="18"/>
          <w:szCs w:val="18"/>
        </w:rPr>
        <w:br w:type="page"/>
      </w:r>
    </w:p>
    <w:p w:rsidR="00554E24" w:rsidRPr="0085495B" w:rsidRDefault="00554E24" w:rsidP="00554E24">
      <w:pPr>
        <w:ind w:left="540" w:hanging="540"/>
        <w:rPr>
          <w:rFonts w:ascii="Arial" w:hAnsi="Arial" w:cs="Arial"/>
          <w:sz w:val="18"/>
          <w:szCs w:val="18"/>
        </w:rPr>
      </w:pPr>
    </w:p>
    <w:tbl>
      <w:tblPr>
        <w:tblW w:w="15674" w:type="dxa"/>
        <w:tblInd w:w="-284" w:type="dxa"/>
        <w:tblLayout w:type="fixed"/>
        <w:tblCellMar>
          <w:left w:w="107" w:type="dxa"/>
          <w:right w:w="107" w:type="dxa"/>
        </w:tblCellMar>
        <w:tblLook w:val="0000" w:firstRow="0" w:lastRow="0" w:firstColumn="0" w:lastColumn="0" w:noHBand="0" w:noVBand="0"/>
      </w:tblPr>
      <w:tblGrid>
        <w:gridCol w:w="3866"/>
        <w:gridCol w:w="1296"/>
        <w:gridCol w:w="1296"/>
        <w:gridCol w:w="1296"/>
        <w:gridCol w:w="1440"/>
        <w:gridCol w:w="1296"/>
        <w:gridCol w:w="1296"/>
        <w:gridCol w:w="1296"/>
        <w:gridCol w:w="1296"/>
        <w:gridCol w:w="1296"/>
      </w:tblGrid>
      <w:tr w:rsidR="00554E24" w:rsidRPr="00E909C8" w:rsidTr="00554E24">
        <w:trPr>
          <w:cantSplit/>
        </w:trPr>
        <w:tc>
          <w:tcPr>
            <w:tcW w:w="3866" w:type="dxa"/>
            <w:vAlign w:val="bottom"/>
          </w:tcPr>
          <w:p w:rsidR="00554E24" w:rsidRPr="00E909C8" w:rsidRDefault="00554E24" w:rsidP="00E909C8">
            <w:pPr>
              <w:ind w:left="172"/>
              <w:rPr>
                <w:rFonts w:ascii="Arial" w:hAnsi="Arial" w:cs="Arial"/>
                <w:b/>
                <w:bCs/>
                <w:sz w:val="18"/>
                <w:szCs w:val="18"/>
              </w:rPr>
            </w:pPr>
          </w:p>
        </w:tc>
        <w:tc>
          <w:tcPr>
            <w:tcW w:w="11808" w:type="dxa"/>
            <w:gridSpan w:val="9"/>
            <w:tcBorders>
              <w:top w:val="single" w:sz="4" w:space="0" w:color="auto"/>
              <w:bottom w:val="single" w:sz="4" w:space="0" w:color="auto"/>
            </w:tcBorders>
            <w:vAlign w:val="bottom"/>
          </w:tcPr>
          <w:p w:rsidR="00554E24" w:rsidRPr="00E909C8" w:rsidRDefault="00554E24" w:rsidP="00E909C8">
            <w:pPr>
              <w:ind w:right="-72"/>
              <w:jc w:val="center"/>
              <w:rPr>
                <w:rFonts w:ascii="Arial" w:hAnsi="Arial" w:cs="Arial"/>
                <w:b/>
                <w:bCs/>
                <w:sz w:val="18"/>
                <w:szCs w:val="18"/>
              </w:rPr>
            </w:pPr>
            <w:r w:rsidRPr="00E909C8">
              <w:rPr>
                <w:rFonts w:ascii="Arial" w:hAnsi="Arial" w:cs="Arial"/>
                <w:b/>
                <w:bCs/>
                <w:sz w:val="18"/>
                <w:szCs w:val="18"/>
              </w:rPr>
              <w:t>Separate financial statements</w:t>
            </w:r>
          </w:p>
        </w:tc>
      </w:tr>
      <w:tr w:rsidR="00554E24" w:rsidRPr="00E909C8" w:rsidTr="00554E24">
        <w:trPr>
          <w:cantSplit/>
        </w:trPr>
        <w:tc>
          <w:tcPr>
            <w:tcW w:w="3866" w:type="dxa"/>
            <w:vAlign w:val="bottom"/>
          </w:tcPr>
          <w:p w:rsidR="00554E24" w:rsidRPr="00E909C8" w:rsidRDefault="00554E24" w:rsidP="00E909C8">
            <w:pPr>
              <w:ind w:left="172"/>
              <w:rPr>
                <w:rFonts w:ascii="Arial" w:hAnsi="Arial" w:cs="Arial"/>
                <w:b/>
                <w:bCs/>
                <w:sz w:val="18"/>
                <w:szCs w:val="18"/>
              </w:rPr>
            </w:pPr>
          </w:p>
        </w:tc>
        <w:tc>
          <w:tcPr>
            <w:tcW w:w="1296" w:type="dxa"/>
            <w:tcBorders>
              <w:top w:val="single" w:sz="4" w:space="0" w:color="auto"/>
            </w:tcBorders>
          </w:tcPr>
          <w:p w:rsidR="00554E24" w:rsidRPr="00E909C8" w:rsidRDefault="00554E24" w:rsidP="00E909C8">
            <w:pPr>
              <w:ind w:right="-72"/>
              <w:jc w:val="right"/>
              <w:rPr>
                <w:rFonts w:ascii="Arial" w:hAnsi="Arial" w:cs="Arial"/>
                <w:b/>
                <w:bCs/>
                <w:sz w:val="18"/>
                <w:szCs w:val="18"/>
              </w:rPr>
            </w:pPr>
          </w:p>
        </w:tc>
        <w:tc>
          <w:tcPr>
            <w:tcW w:w="1296" w:type="dxa"/>
            <w:tcBorders>
              <w:top w:val="single" w:sz="4" w:space="0" w:color="auto"/>
            </w:tcBorders>
            <w:vAlign w:val="bottom"/>
          </w:tcPr>
          <w:p w:rsidR="00554E24" w:rsidRPr="00E909C8" w:rsidRDefault="00554E24" w:rsidP="00E909C8">
            <w:pPr>
              <w:ind w:right="-72"/>
              <w:jc w:val="right"/>
              <w:rPr>
                <w:rFonts w:ascii="Arial" w:hAnsi="Arial" w:cs="Arial"/>
                <w:b/>
                <w:bCs/>
                <w:sz w:val="18"/>
                <w:szCs w:val="18"/>
                <w:lang w:val="en-GB"/>
              </w:rPr>
            </w:pPr>
            <w:proofErr w:type="spellStart"/>
            <w:r w:rsidRPr="00E909C8">
              <w:rPr>
                <w:rFonts w:ascii="Arial" w:hAnsi="Arial" w:cs="Arial"/>
                <w:b/>
                <w:bCs/>
                <w:sz w:val="18"/>
                <w:szCs w:val="18"/>
              </w:rPr>
              <w:t>Buildin</w:t>
            </w:r>
            <w:r w:rsidRPr="00E909C8">
              <w:rPr>
                <w:rFonts w:ascii="Arial" w:hAnsi="Arial" w:cs="Arial"/>
                <w:b/>
                <w:bCs/>
                <w:sz w:val="18"/>
                <w:szCs w:val="18"/>
                <w:lang w:val="en-GB"/>
              </w:rPr>
              <w:t>gs</w:t>
            </w:r>
            <w:proofErr w:type="spellEnd"/>
          </w:p>
        </w:tc>
        <w:tc>
          <w:tcPr>
            <w:tcW w:w="1296" w:type="dxa"/>
            <w:tcBorders>
              <w:top w:val="single" w:sz="4" w:space="0" w:color="auto"/>
            </w:tcBorders>
            <w:vAlign w:val="bottom"/>
          </w:tcPr>
          <w:p w:rsidR="00554E24" w:rsidRPr="00E909C8" w:rsidRDefault="00554E24" w:rsidP="00E909C8">
            <w:pPr>
              <w:keepNext/>
              <w:ind w:right="-72"/>
              <w:jc w:val="right"/>
              <w:outlineLvl w:val="2"/>
              <w:rPr>
                <w:rFonts w:ascii="Arial" w:hAnsi="Arial" w:cs="Arial"/>
                <w:b/>
                <w:bCs/>
                <w:sz w:val="18"/>
                <w:szCs w:val="18"/>
              </w:rPr>
            </w:pPr>
          </w:p>
        </w:tc>
        <w:tc>
          <w:tcPr>
            <w:tcW w:w="1440" w:type="dxa"/>
            <w:tcBorders>
              <w:top w:val="single" w:sz="4" w:space="0" w:color="auto"/>
            </w:tcBorders>
            <w:vAlign w:val="bottom"/>
          </w:tcPr>
          <w:p w:rsidR="00554E24" w:rsidRPr="00E909C8" w:rsidRDefault="00554E24" w:rsidP="00E909C8">
            <w:pPr>
              <w:ind w:right="-72"/>
              <w:jc w:val="right"/>
              <w:rPr>
                <w:rFonts w:ascii="Arial" w:hAnsi="Arial" w:cs="Arial"/>
                <w:b/>
                <w:bCs/>
                <w:sz w:val="18"/>
                <w:szCs w:val="18"/>
              </w:rPr>
            </w:pPr>
            <w:r w:rsidRPr="00E909C8">
              <w:rPr>
                <w:rFonts w:ascii="Arial" w:hAnsi="Arial" w:cs="Arial"/>
                <w:b/>
                <w:bCs/>
                <w:sz w:val="18"/>
                <w:szCs w:val="18"/>
              </w:rPr>
              <w:t>Furniture,</w:t>
            </w:r>
          </w:p>
        </w:tc>
        <w:tc>
          <w:tcPr>
            <w:tcW w:w="1296" w:type="dxa"/>
            <w:tcBorders>
              <w:top w:val="single" w:sz="4" w:space="0" w:color="auto"/>
            </w:tcBorders>
            <w:vAlign w:val="bottom"/>
          </w:tcPr>
          <w:p w:rsidR="00554E24" w:rsidRPr="00E909C8" w:rsidRDefault="00554E24" w:rsidP="00E909C8">
            <w:pPr>
              <w:ind w:right="-72"/>
              <w:jc w:val="right"/>
              <w:rPr>
                <w:rFonts w:ascii="Arial" w:hAnsi="Arial" w:cs="Arial"/>
                <w:b/>
                <w:bCs/>
                <w:sz w:val="18"/>
                <w:szCs w:val="18"/>
                <w:lang w:val="en-GB"/>
              </w:rPr>
            </w:pPr>
            <w:r w:rsidRPr="00E909C8">
              <w:rPr>
                <w:rFonts w:ascii="Arial" w:hAnsi="Arial" w:cs="Arial"/>
                <w:b/>
                <w:bCs/>
                <w:sz w:val="18"/>
                <w:szCs w:val="18"/>
                <w:lang w:val="en-GB"/>
              </w:rPr>
              <w:t>Computer</w:t>
            </w:r>
          </w:p>
        </w:tc>
        <w:tc>
          <w:tcPr>
            <w:tcW w:w="1296" w:type="dxa"/>
            <w:tcBorders>
              <w:top w:val="single" w:sz="4" w:space="0" w:color="auto"/>
            </w:tcBorders>
          </w:tcPr>
          <w:p w:rsidR="00554E24" w:rsidRPr="00E909C8" w:rsidRDefault="00554E24" w:rsidP="00E909C8">
            <w:pPr>
              <w:ind w:right="-72"/>
              <w:jc w:val="right"/>
              <w:rPr>
                <w:rFonts w:ascii="Arial" w:hAnsi="Arial" w:cs="Arial"/>
                <w:b/>
                <w:bCs/>
                <w:sz w:val="18"/>
                <w:szCs w:val="18"/>
              </w:rPr>
            </w:pPr>
            <w:r w:rsidRPr="00E909C8">
              <w:rPr>
                <w:rFonts w:ascii="Arial" w:hAnsi="Arial" w:cs="Arial"/>
                <w:b/>
                <w:bCs/>
                <w:spacing w:val="-2"/>
                <w:sz w:val="18"/>
                <w:szCs w:val="18"/>
              </w:rPr>
              <w:t>Cable</w:t>
            </w:r>
          </w:p>
        </w:tc>
        <w:tc>
          <w:tcPr>
            <w:tcW w:w="1296" w:type="dxa"/>
            <w:tcBorders>
              <w:top w:val="single" w:sz="4" w:space="0" w:color="auto"/>
            </w:tcBorders>
            <w:vAlign w:val="bottom"/>
          </w:tcPr>
          <w:p w:rsidR="00554E24" w:rsidRPr="00E909C8" w:rsidRDefault="00554E24" w:rsidP="00E909C8">
            <w:pPr>
              <w:ind w:right="-72"/>
              <w:jc w:val="right"/>
              <w:rPr>
                <w:rFonts w:ascii="Arial" w:hAnsi="Arial" w:cs="Arial"/>
                <w:b/>
                <w:bCs/>
                <w:sz w:val="18"/>
                <w:szCs w:val="18"/>
              </w:rPr>
            </w:pPr>
          </w:p>
        </w:tc>
        <w:tc>
          <w:tcPr>
            <w:tcW w:w="1296" w:type="dxa"/>
            <w:tcBorders>
              <w:top w:val="single" w:sz="4" w:space="0" w:color="auto"/>
            </w:tcBorders>
            <w:vAlign w:val="bottom"/>
          </w:tcPr>
          <w:p w:rsidR="00554E24" w:rsidRPr="00E909C8" w:rsidRDefault="00554E24" w:rsidP="00E909C8">
            <w:pPr>
              <w:ind w:right="-72"/>
              <w:jc w:val="right"/>
              <w:rPr>
                <w:rFonts w:ascii="Arial" w:hAnsi="Arial" w:cs="Arial"/>
                <w:b/>
                <w:bCs/>
                <w:sz w:val="18"/>
                <w:szCs w:val="18"/>
              </w:rPr>
            </w:pPr>
          </w:p>
        </w:tc>
        <w:tc>
          <w:tcPr>
            <w:tcW w:w="1296" w:type="dxa"/>
            <w:tcBorders>
              <w:top w:val="single" w:sz="4" w:space="0" w:color="auto"/>
            </w:tcBorders>
            <w:vAlign w:val="bottom"/>
          </w:tcPr>
          <w:p w:rsidR="00554E24" w:rsidRPr="00E909C8" w:rsidRDefault="00554E24" w:rsidP="00E909C8">
            <w:pPr>
              <w:ind w:right="-72"/>
              <w:jc w:val="right"/>
              <w:rPr>
                <w:rFonts w:ascii="Arial" w:hAnsi="Arial" w:cs="Arial"/>
                <w:b/>
                <w:bCs/>
                <w:sz w:val="18"/>
                <w:szCs w:val="18"/>
              </w:rPr>
            </w:pPr>
          </w:p>
        </w:tc>
      </w:tr>
      <w:tr w:rsidR="00554E24" w:rsidRPr="00E909C8" w:rsidTr="00554E24">
        <w:trPr>
          <w:cantSplit/>
        </w:trPr>
        <w:tc>
          <w:tcPr>
            <w:tcW w:w="3866" w:type="dxa"/>
            <w:vAlign w:val="bottom"/>
          </w:tcPr>
          <w:p w:rsidR="00554E24" w:rsidRPr="00E909C8" w:rsidRDefault="00554E24" w:rsidP="00E909C8">
            <w:pPr>
              <w:ind w:left="172"/>
              <w:rPr>
                <w:rFonts w:ascii="Arial" w:hAnsi="Arial" w:cs="Arial"/>
                <w:b/>
                <w:bCs/>
                <w:sz w:val="18"/>
                <w:szCs w:val="18"/>
              </w:rPr>
            </w:pPr>
          </w:p>
        </w:tc>
        <w:tc>
          <w:tcPr>
            <w:tcW w:w="1296" w:type="dxa"/>
          </w:tcPr>
          <w:p w:rsidR="00554E24" w:rsidRPr="00E909C8" w:rsidRDefault="00554E24" w:rsidP="00E909C8">
            <w:pPr>
              <w:ind w:right="-72"/>
              <w:jc w:val="right"/>
              <w:rPr>
                <w:rFonts w:ascii="Arial" w:hAnsi="Arial" w:cs="Arial"/>
                <w:b/>
                <w:bCs/>
                <w:sz w:val="18"/>
                <w:szCs w:val="18"/>
              </w:rPr>
            </w:pPr>
          </w:p>
        </w:tc>
        <w:tc>
          <w:tcPr>
            <w:tcW w:w="1296" w:type="dxa"/>
            <w:vAlign w:val="bottom"/>
          </w:tcPr>
          <w:p w:rsidR="00554E24" w:rsidRPr="00E909C8" w:rsidRDefault="00554E24" w:rsidP="00E909C8">
            <w:pPr>
              <w:ind w:right="-72"/>
              <w:jc w:val="right"/>
              <w:rPr>
                <w:rFonts w:ascii="Arial" w:hAnsi="Arial" w:cs="Arial"/>
                <w:b/>
                <w:bCs/>
                <w:sz w:val="18"/>
                <w:szCs w:val="18"/>
                <w:cs/>
              </w:rPr>
            </w:pPr>
            <w:r w:rsidRPr="00E909C8">
              <w:rPr>
                <w:rFonts w:ascii="Arial" w:hAnsi="Arial" w:cs="Arial"/>
                <w:b/>
                <w:bCs/>
                <w:sz w:val="18"/>
                <w:szCs w:val="18"/>
              </w:rPr>
              <w:t>and building</w:t>
            </w:r>
          </w:p>
        </w:tc>
        <w:tc>
          <w:tcPr>
            <w:tcW w:w="1296" w:type="dxa"/>
            <w:vAlign w:val="bottom"/>
          </w:tcPr>
          <w:p w:rsidR="00554E24" w:rsidRPr="00E909C8" w:rsidRDefault="00554E24" w:rsidP="00E909C8">
            <w:pPr>
              <w:keepNext/>
              <w:ind w:right="-72"/>
              <w:jc w:val="right"/>
              <w:outlineLvl w:val="2"/>
              <w:rPr>
                <w:rFonts w:ascii="Arial" w:hAnsi="Arial" w:cs="Arial"/>
                <w:b/>
                <w:bCs/>
                <w:sz w:val="18"/>
                <w:szCs w:val="18"/>
              </w:rPr>
            </w:pPr>
            <w:r w:rsidRPr="00E909C8">
              <w:rPr>
                <w:rFonts w:ascii="Arial" w:hAnsi="Arial" w:cs="Arial"/>
                <w:b/>
                <w:bCs/>
                <w:sz w:val="18"/>
                <w:szCs w:val="18"/>
                <w:lang w:val="en-GB"/>
              </w:rPr>
              <w:t>Tools and</w:t>
            </w:r>
          </w:p>
        </w:tc>
        <w:tc>
          <w:tcPr>
            <w:tcW w:w="1440" w:type="dxa"/>
            <w:vAlign w:val="bottom"/>
          </w:tcPr>
          <w:p w:rsidR="00554E24" w:rsidRPr="00E909C8" w:rsidRDefault="00554E24" w:rsidP="00E909C8">
            <w:pPr>
              <w:ind w:right="-72"/>
              <w:jc w:val="right"/>
              <w:rPr>
                <w:rFonts w:ascii="Arial" w:hAnsi="Arial" w:cs="Arial"/>
                <w:b/>
                <w:bCs/>
                <w:sz w:val="18"/>
                <w:szCs w:val="18"/>
              </w:rPr>
            </w:pPr>
            <w:r w:rsidRPr="00E909C8">
              <w:rPr>
                <w:rFonts w:ascii="Arial" w:hAnsi="Arial" w:cs="Arial"/>
                <w:b/>
                <w:bCs/>
                <w:sz w:val="18"/>
                <w:szCs w:val="18"/>
                <w:lang w:val="en-GB"/>
              </w:rPr>
              <w:t>fixtures and</w:t>
            </w:r>
          </w:p>
        </w:tc>
        <w:tc>
          <w:tcPr>
            <w:tcW w:w="1296" w:type="dxa"/>
            <w:vAlign w:val="bottom"/>
          </w:tcPr>
          <w:p w:rsidR="00554E24" w:rsidRPr="00E909C8" w:rsidRDefault="00554E24" w:rsidP="00E909C8">
            <w:pPr>
              <w:ind w:right="-72"/>
              <w:jc w:val="right"/>
              <w:rPr>
                <w:rFonts w:ascii="Arial" w:hAnsi="Arial" w:cs="Arial"/>
                <w:b/>
                <w:bCs/>
                <w:sz w:val="18"/>
                <w:szCs w:val="18"/>
                <w:lang w:val="en-GB"/>
              </w:rPr>
            </w:pPr>
            <w:r w:rsidRPr="00E909C8">
              <w:rPr>
                <w:rFonts w:ascii="Arial" w:hAnsi="Arial" w:cs="Arial"/>
                <w:b/>
                <w:bCs/>
                <w:sz w:val="18"/>
                <w:szCs w:val="18"/>
                <w:lang w:val="en-GB"/>
              </w:rPr>
              <w:t>and</w:t>
            </w:r>
          </w:p>
        </w:tc>
        <w:tc>
          <w:tcPr>
            <w:tcW w:w="1296" w:type="dxa"/>
          </w:tcPr>
          <w:p w:rsidR="00554E24" w:rsidRPr="00E909C8" w:rsidRDefault="00554E24" w:rsidP="00E909C8">
            <w:pPr>
              <w:ind w:right="-72"/>
              <w:jc w:val="right"/>
              <w:rPr>
                <w:rFonts w:ascii="Arial" w:hAnsi="Arial" w:cs="Arial"/>
                <w:b/>
                <w:bCs/>
                <w:sz w:val="18"/>
                <w:szCs w:val="18"/>
              </w:rPr>
            </w:pPr>
            <w:r w:rsidRPr="00E909C8">
              <w:rPr>
                <w:rFonts w:ascii="Arial" w:hAnsi="Arial" w:cs="Arial"/>
                <w:b/>
                <w:bCs/>
                <w:spacing w:val="-2"/>
                <w:sz w:val="18"/>
                <w:szCs w:val="18"/>
              </w:rPr>
              <w:t>system</w:t>
            </w:r>
          </w:p>
        </w:tc>
        <w:tc>
          <w:tcPr>
            <w:tcW w:w="1296" w:type="dxa"/>
            <w:vAlign w:val="bottom"/>
          </w:tcPr>
          <w:p w:rsidR="00554E24" w:rsidRPr="00E909C8" w:rsidRDefault="00554E24" w:rsidP="00E909C8">
            <w:pPr>
              <w:ind w:right="-72"/>
              <w:jc w:val="right"/>
              <w:rPr>
                <w:rFonts w:ascii="Arial" w:hAnsi="Arial" w:cs="Arial"/>
                <w:b/>
                <w:bCs/>
                <w:sz w:val="18"/>
                <w:szCs w:val="18"/>
              </w:rPr>
            </w:pPr>
          </w:p>
        </w:tc>
        <w:tc>
          <w:tcPr>
            <w:tcW w:w="1296" w:type="dxa"/>
            <w:vAlign w:val="bottom"/>
          </w:tcPr>
          <w:p w:rsidR="00554E24" w:rsidRPr="00E909C8" w:rsidRDefault="00554E24" w:rsidP="00E909C8">
            <w:pPr>
              <w:ind w:right="-72"/>
              <w:jc w:val="right"/>
              <w:rPr>
                <w:rFonts w:ascii="Arial" w:hAnsi="Arial" w:cs="Arial"/>
                <w:b/>
                <w:bCs/>
                <w:sz w:val="18"/>
                <w:szCs w:val="18"/>
              </w:rPr>
            </w:pPr>
            <w:r w:rsidRPr="00E909C8">
              <w:rPr>
                <w:rFonts w:ascii="Arial" w:hAnsi="Arial" w:cs="Arial"/>
                <w:b/>
                <w:bCs/>
                <w:sz w:val="18"/>
                <w:szCs w:val="18"/>
              </w:rPr>
              <w:t xml:space="preserve">Assets under </w:t>
            </w:r>
          </w:p>
        </w:tc>
        <w:tc>
          <w:tcPr>
            <w:tcW w:w="1296" w:type="dxa"/>
            <w:vAlign w:val="bottom"/>
          </w:tcPr>
          <w:p w:rsidR="00554E24" w:rsidRPr="00E909C8" w:rsidRDefault="00554E24" w:rsidP="00E909C8">
            <w:pPr>
              <w:ind w:right="-72"/>
              <w:jc w:val="right"/>
              <w:rPr>
                <w:rFonts w:ascii="Arial" w:hAnsi="Arial" w:cs="Arial"/>
                <w:b/>
                <w:bCs/>
                <w:sz w:val="18"/>
                <w:szCs w:val="18"/>
              </w:rPr>
            </w:pPr>
          </w:p>
        </w:tc>
      </w:tr>
      <w:tr w:rsidR="00554E24" w:rsidRPr="00E909C8" w:rsidTr="00554E24">
        <w:trPr>
          <w:cantSplit/>
        </w:trPr>
        <w:tc>
          <w:tcPr>
            <w:tcW w:w="3866" w:type="dxa"/>
            <w:vAlign w:val="bottom"/>
          </w:tcPr>
          <w:p w:rsidR="00554E24" w:rsidRPr="00E909C8" w:rsidRDefault="00554E24" w:rsidP="00E909C8">
            <w:pPr>
              <w:ind w:left="172"/>
              <w:rPr>
                <w:rFonts w:ascii="Arial" w:hAnsi="Arial" w:cs="Arial"/>
                <w:b/>
                <w:bCs/>
                <w:sz w:val="18"/>
                <w:szCs w:val="18"/>
                <w:lang w:val="en-GB"/>
              </w:rPr>
            </w:pPr>
          </w:p>
        </w:tc>
        <w:tc>
          <w:tcPr>
            <w:tcW w:w="1296" w:type="dxa"/>
          </w:tcPr>
          <w:p w:rsidR="00554E24" w:rsidRPr="00E909C8" w:rsidRDefault="00554E24" w:rsidP="00E909C8">
            <w:pPr>
              <w:ind w:right="-72"/>
              <w:jc w:val="right"/>
              <w:rPr>
                <w:rFonts w:ascii="Arial" w:hAnsi="Arial" w:cs="Arial"/>
                <w:b/>
                <w:bCs/>
                <w:sz w:val="18"/>
                <w:szCs w:val="18"/>
                <w:lang w:val="en-GB"/>
              </w:rPr>
            </w:pPr>
            <w:r w:rsidRPr="00E909C8">
              <w:rPr>
                <w:rFonts w:ascii="Arial" w:hAnsi="Arial" w:cs="Arial"/>
                <w:b/>
                <w:bCs/>
                <w:sz w:val="18"/>
                <w:szCs w:val="18"/>
                <w:lang w:val="en-GB"/>
              </w:rPr>
              <w:t>Land</w:t>
            </w:r>
          </w:p>
        </w:tc>
        <w:tc>
          <w:tcPr>
            <w:tcW w:w="1296" w:type="dxa"/>
            <w:vAlign w:val="bottom"/>
          </w:tcPr>
          <w:p w:rsidR="00554E24" w:rsidRPr="00E909C8" w:rsidRDefault="00554E24" w:rsidP="00E909C8">
            <w:pPr>
              <w:ind w:right="-72"/>
              <w:jc w:val="right"/>
              <w:rPr>
                <w:rFonts w:ascii="Arial" w:hAnsi="Arial" w:cs="Arial"/>
                <w:b/>
                <w:bCs/>
                <w:sz w:val="18"/>
                <w:szCs w:val="18"/>
                <w:cs/>
              </w:rPr>
            </w:pPr>
            <w:r w:rsidRPr="00E909C8">
              <w:rPr>
                <w:rFonts w:ascii="Arial" w:hAnsi="Arial" w:cs="Arial"/>
                <w:b/>
                <w:bCs/>
                <w:sz w:val="18"/>
                <w:szCs w:val="18"/>
                <w:lang w:val="en-GB"/>
              </w:rPr>
              <w:t>improvement</w:t>
            </w:r>
          </w:p>
        </w:tc>
        <w:tc>
          <w:tcPr>
            <w:tcW w:w="1296" w:type="dxa"/>
            <w:vAlign w:val="bottom"/>
          </w:tcPr>
          <w:p w:rsidR="00554E24" w:rsidRPr="00E909C8" w:rsidRDefault="00554E24" w:rsidP="00E909C8">
            <w:pPr>
              <w:ind w:right="-72"/>
              <w:jc w:val="right"/>
              <w:rPr>
                <w:rFonts w:ascii="Arial" w:hAnsi="Arial" w:cs="Arial"/>
                <w:b/>
                <w:bCs/>
                <w:sz w:val="18"/>
                <w:szCs w:val="18"/>
              </w:rPr>
            </w:pPr>
            <w:r w:rsidRPr="00E909C8">
              <w:rPr>
                <w:rFonts w:ascii="Arial" w:hAnsi="Arial" w:cs="Arial"/>
                <w:b/>
                <w:bCs/>
                <w:sz w:val="18"/>
                <w:szCs w:val="18"/>
                <w:lang w:val="en-GB"/>
              </w:rPr>
              <w:t>equipment</w:t>
            </w:r>
          </w:p>
        </w:tc>
        <w:tc>
          <w:tcPr>
            <w:tcW w:w="1440" w:type="dxa"/>
            <w:vAlign w:val="bottom"/>
          </w:tcPr>
          <w:p w:rsidR="00554E24" w:rsidRPr="00E909C8" w:rsidRDefault="00554E24" w:rsidP="00E909C8">
            <w:pPr>
              <w:ind w:left="-123" w:right="-72"/>
              <w:jc w:val="right"/>
              <w:rPr>
                <w:rFonts w:ascii="Arial" w:hAnsi="Arial" w:cs="Arial"/>
                <w:b/>
                <w:bCs/>
                <w:sz w:val="18"/>
                <w:szCs w:val="18"/>
              </w:rPr>
            </w:pPr>
            <w:r w:rsidRPr="00E909C8">
              <w:rPr>
                <w:rFonts w:ascii="Arial" w:hAnsi="Arial" w:cs="Arial"/>
                <w:b/>
                <w:bCs/>
                <w:spacing w:val="-4"/>
                <w:sz w:val="18"/>
                <w:szCs w:val="18"/>
                <w:lang w:val="en-GB"/>
              </w:rPr>
              <w:t>office equipment</w:t>
            </w:r>
          </w:p>
        </w:tc>
        <w:tc>
          <w:tcPr>
            <w:tcW w:w="1296" w:type="dxa"/>
            <w:vAlign w:val="bottom"/>
          </w:tcPr>
          <w:p w:rsidR="00554E24" w:rsidRPr="00E909C8" w:rsidRDefault="00554E24" w:rsidP="00E909C8">
            <w:pPr>
              <w:ind w:right="-72"/>
              <w:jc w:val="right"/>
              <w:rPr>
                <w:rFonts w:ascii="Arial" w:hAnsi="Arial" w:cs="Arial"/>
                <w:b/>
                <w:bCs/>
                <w:sz w:val="18"/>
                <w:szCs w:val="18"/>
                <w:lang w:val="en-GB"/>
              </w:rPr>
            </w:pPr>
            <w:r w:rsidRPr="00E909C8">
              <w:rPr>
                <w:rFonts w:ascii="Arial" w:hAnsi="Arial" w:cs="Arial"/>
                <w:b/>
                <w:bCs/>
                <w:sz w:val="18"/>
                <w:szCs w:val="18"/>
                <w:lang w:val="en-GB"/>
              </w:rPr>
              <w:t>equipment</w:t>
            </w:r>
          </w:p>
        </w:tc>
        <w:tc>
          <w:tcPr>
            <w:tcW w:w="1296" w:type="dxa"/>
          </w:tcPr>
          <w:p w:rsidR="00554E24" w:rsidRPr="00E909C8" w:rsidRDefault="00554E24" w:rsidP="00E909C8">
            <w:pPr>
              <w:ind w:right="-72"/>
              <w:jc w:val="right"/>
              <w:rPr>
                <w:rFonts w:ascii="Arial" w:hAnsi="Arial" w:cs="Arial"/>
                <w:b/>
                <w:bCs/>
                <w:sz w:val="18"/>
                <w:szCs w:val="18"/>
              </w:rPr>
            </w:pPr>
            <w:r w:rsidRPr="00E909C8">
              <w:rPr>
                <w:rFonts w:ascii="Arial" w:hAnsi="Arial" w:cs="Arial"/>
                <w:b/>
                <w:bCs/>
                <w:spacing w:val="-2"/>
                <w:sz w:val="18"/>
                <w:szCs w:val="18"/>
              </w:rPr>
              <w:t>- leasing</w:t>
            </w:r>
          </w:p>
        </w:tc>
        <w:tc>
          <w:tcPr>
            <w:tcW w:w="1296" w:type="dxa"/>
            <w:vAlign w:val="bottom"/>
          </w:tcPr>
          <w:p w:rsidR="00554E24" w:rsidRPr="00E909C8" w:rsidRDefault="00554E24" w:rsidP="00E909C8">
            <w:pPr>
              <w:ind w:right="-72"/>
              <w:jc w:val="right"/>
              <w:rPr>
                <w:rFonts w:ascii="Arial" w:hAnsi="Arial" w:cs="Arial"/>
                <w:b/>
                <w:bCs/>
                <w:sz w:val="18"/>
                <w:szCs w:val="18"/>
                <w:cs/>
              </w:rPr>
            </w:pPr>
            <w:r w:rsidRPr="00E909C8">
              <w:rPr>
                <w:rFonts w:ascii="Arial" w:hAnsi="Arial" w:cs="Arial"/>
                <w:b/>
                <w:bCs/>
                <w:sz w:val="18"/>
                <w:szCs w:val="18"/>
                <w:lang w:val="en-GB"/>
              </w:rPr>
              <w:t>Vehicles</w:t>
            </w:r>
          </w:p>
        </w:tc>
        <w:tc>
          <w:tcPr>
            <w:tcW w:w="1296" w:type="dxa"/>
            <w:vAlign w:val="bottom"/>
          </w:tcPr>
          <w:p w:rsidR="00554E24" w:rsidRPr="00E909C8" w:rsidRDefault="00554E24" w:rsidP="00E909C8">
            <w:pPr>
              <w:ind w:right="-72"/>
              <w:jc w:val="right"/>
              <w:rPr>
                <w:rFonts w:ascii="Arial" w:hAnsi="Arial" w:cs="Arial"/>
                <w:b/>
                <w:bCs/>
                <w:sz w:val="18"/>
                <w:szCs w:val="18"/>
                <w:cs/>
              </w:rPr>
            </w:pPr>
            <w:r w:rsidRPr="00E909C8">
              <w:rPr>
                <w:rFonts w:ascii="Arial" w:hAnsi="Arial" w:cs="Arial"/>
                <w:b/>
                <w:bCs/>
                <w:sz w:val="18"/>
                <w:szCs w:val="18"/>
              </w:rPr>
              <w:t>construction</w:t>
            </w:r>
          </w:p>
        </w:tc>
        <w:tc>
          <w:tcPr>
            <w:tcW w:w="1296" w:type="dxa"/>
            <w:vAlign w:val="bottom"/>
          </w:tcPr>
          <w:p w:rsidR="00554E24" w:rsidRPr="00E909C8" w:rsidRDefault="00554E24" w:rsidP="00E909C8">
            <w:pPr>
              <w:ind w:right="-72"/>
              <w:jc w:val="right"/>
              <w:rPr>
                <w:rFonts w:ascii="Arial" w:hAnsi="Arial" w:cs="Arial"/>
                <w:b/>
                <w:bCs/>
                <w:sz w:val="18"/>
                <w:szCs w:val="18"/>
              </w:rPr>
            </w:pPr>
            <w:r w:rsidRPr="00E909C8">
              <w:rPr>
                <w:rFonts w:ascii="Arial" w:hAnsi="Arial" w:cs="Arial"/>
                <w:b/>
                <w:bCs/>
                <w:sz w:val="18"/>
                <w:szCs w:val="18"/>
              </w:rPr>
              <w:t>Total</w:t>
            </w:r>
          </w:p>
        </w:tc>
      </w:tr>
      <w:tr w:rsidR="00554E24" w:rsidRPr="00E909C8" w:rsidTr="00554E24">
        <w:trPr>
          <w:cantSplit/>
          <w:trHeight w:val="63"/>
        </w:trPr>
        <w:tc>
          <w:tcPr>
            <w:tcW w:w="3866" w:type="dxa"/>
            <w:vAlign w:val="bottom"/>
          </w:tcPr>
          <w:p w:rsidR="00554E24" w:rsidRPr="00E909C8" w:rsidRDefault="00554E24" w:rsidP="00E909C8">
            <w:pPr>
              <w:ind w:left="172"/>
              <w:rPr>
                <w:rFonts w:ascii="Arial" w:hAnsi="Arial" w:cs="Arial"/>
                <w:b/>
                <w:bCs/>
                <w:sz w:val="18"/>
                <w:szCs w:val="18"/>
                <w:cs/>
                <w:lang w:val="en-GB"/>
              </w:rPr>
            </w:pPr>
          </w:p>
        </w:tc>
        <w:tc>
          <w:tcPr>
            <w:tcW w:w="1296" w:type="dxa"/>
            <w:tcBorders>
              <w:bottom w:val="single" w:sz="4" w:space="0" w:color="auto"/>
            </w:tcBorders>
          </w:tcPr>
          <w:p w:rsidR="00554E24" w:rsidRPr="00E909C8" w:rsidRDefault="00554E24" w:rsidP="00E909C8">
            <w:pPr>
              <w:ind w:right="-72"/>
              <w:jc w:val="right"/>
              <w:rPr>
                <w:rFonts w:ascii="Arial" w:hAnsi="Arial" w:cs="Arial"/>
                <w:b/>
                <w:bCs/>
                <w:sz w:val="18"/>
                <w:szCs w:val="18"/>
              </w:rPr>
            </w:pPr>
            <w:r w:rsidRPr="00E909C8">
              <w:rPr>
                <w:rFonts w:ascii="Arial" w:hAnsi="Arial" w:cs="Arial"/>
                <w:b/>
                <w:bCs/>
                <w:sz w:val="18"/>
                <w:szCs w:val="18"/>
              </w:rPr>
              <w:t>Baht</w:t>
            </w:r>
          </w:p>
        </w:tc>
        <w:tc>
          <w:tcPr>
            <w:tcW w:w="1296" w:type="dxa"/>
            <w:tcBorders>
              <w:bottom w:val="single" w:sz="4" w:space="0" w:color="auto"/>
            </w:tcBorders>
            <w:vAlign w:val="bottom"/>
          </w:tcPr>
          <w:p w:rsidR="00554E24" w:rsidRPr="00E909C8" w:rsidRDefault="00554E24" w:rsidP="00E909C8">
            <w:pPr>
              <w:ind w:right="-72"/>
              <w:jc w:val="right"/>
              <w:rPr>
                <w:rFonts w:ascii="Arial" w:hAnsi="Arial" w:cs="Arial"/>
                <w:b/>
                <w:bCs/>
                <w:sz w:val="18"/>
                <w:szCs w:val="18"/>
                <w:cs/>
              </w:rPr>
            </w:pPr>
            <w:r w:rsidRPr="00E909C8">
              <w:rPr>
                <w:rFonts w:ascii="Arial" w:hAnsi="Arial" w:cs="Arial"/>
                <w:b/>
                <w:bCs/>
                <w:sz w:val="18"/>
                <w:szCs w:val="18"/>
              </w:rPr>
              <w:t>Baht</w:t>
            </w:r>
          </w:p>
        </w:tc>
        <w:tc>
          <w:tcPr>
            <w:tcW w:w="1296" w:type="dxa"/>
            <w:tcBorders>
              <w:bottom w:val="single" w:sz="4" w:space="0" w:color="auto"/>
            </w:tcBorders>
            <w:vAlign w:val="bottom"/>
          </w:tcPr>
          <w:p w:rsidR="00554E24" w:rsidRPr="00E909C8" w:rsidRDefault="00554E24" w:rsidP="00E909C8">
            <w:pPr>
              <w:ind w:right="-72"/>
              <w:jc w:val="right"/>
              <w:rPr>
                <w:rFonts w:ascii="Arial" w:hAnsi="Arial" w:cs="Arial"/>
                <w:b/>
                <w:bCs/>
                <w:sz w:val="18"/>
                <w:szCs w:val="18"/>
                <w:lang w:val="en-GB"/>
              </w:rPr>
            </w:pPr>
            <w:r w:rsidRPr="00E909C8">
              <w:rPr>
                <w:rFonts w:ascii="Arial" w:hAnsi="Arial" w:cs="Arial"/>
                <w:b/>
                <w:bCs/>
                <w:sz w:val="18"/>
                <w:szCs w:val="18"/>
              </w:rPr>
              <w:t>Baht</w:t>
            </w:r>
          </w:p>
        </w:tc>
        <w:tc>
          <w:tcPr>
            <w:tcW w:w="1440" w:type="dxa"/>
            <w:tcBorders>
              <w:bottom w:val="single" w:sz="4" w:space="0" w:color="auto"/>
            </w:tcBorders>
            <w:vAlign w:val="bottom"/>
          </w:tcPr>
          <w:p w:rsidR="00554E24" w:rsidRPr="00E909C8" w:rsidRDefault="00554E24" w:rsidP="00E909C8">
            <w:pPr>
              <w:ind w:right="-72"/>
              <w:jc w:val="right"/>
              <w:rPr>
                <w:rFonts w:ascii="Arial" w:hAnsi="Arial" w:cs="Arial"/>
                <w:b/>
                <w:bCs/>
                <w:spacing w:val="-4"/>
                <w:sz w:val="18"/>
                <w:szCs w:val="18"/>
                <w:lang w:val="en-GB"/>
              </w:rPr>
            </w:pPr>
            <w:r w:rsidRPr="00E909C8">
              <w:rPr>
                <w:rFonts w:ascii="Arial" w:hAnsi="Arial" w:cs="Arial"/>
                <w:b/>
                <w:bCs/>
                <w:sz w:val="18"/>
                <w:szCs w:val="18"/>
              </w:rPr>
              <w:t>Baht</w:t>
            </w:r>
          </w:p>
        </w:tc>
        <w:tc>
          <w:tcPr>
            <w:tcW w:w="1296" w:type="dxa"/>
            <w:tcBorders>
              <w:bottom w:val="single" w:sz="4" w:space="0" w:color="auto"/>
            </w:tcBorders>
            <w:vAlign w:val="bottom"/>
          </w:tcPr>
          <w:p w:rsidR="00554E24" w:rsidRPr="00E909C8" w:rsidRDefault="00554E24" w:rsidP="00E909C8">
            <w:pPr>
              <w:ind w:right="-72"/>
              <w:jc w:val="right"/>
              <w:rPr>
                <w:rFonts w:ascii="Arial" w:hAnsi="Arial" w:cs="Arial"/>
                <w:b/>
                <w:bCs/>
                <w:sz w:val="18"/>
                <w:szCs w:val="18"/>
                <w:lang w:val="en-GB"/>
              </w:rPr>
            </w:pPr>
            <w:r w:rsidRPr="00E909C8">
              <w:rPr>
                <w:rFonts w:ascii="Arial" w:hAnsi="Arial" w:cs="Arial"/>
                <w:b/>
                <w:bCs/>
                <w:sz w:val="18"/>
                <w:szCs w:val="18"/>
              </w:rPr>
              <w:t>Baht</w:t>
            </w:r>
          </w:p>
        </w:tc>
        <w:tc>
          <w:tcPr>
            <w:tcW w:w="1296" w:type="dxa"/>
            <w:tcBorders>
              <w:bottom w:val="single" w:sz="4" w:space="0" w:color="auto"/>
            </w:tcBorders>
          </w:tcPr>
          <w:p w:rsidR="00554E24" w:rsidRPr="00E909C8" w:rsidRDefault="00554E24" w:rsidP="00E909C8">
            <w:pPr>
              <w:ind w:right="-72"/>
              <w:jc w:val="right"/>
              <w:rPr>
                <w:rFonts w:ascii="Arial" w:hAnsi="Arial" w:cs="Arial"/>
                <w:b/>
                <w:bCs/>
                <w:sz w:val="18"/>
                <w:szCs w:val="18"/>
              </w:rPr>
            </w:pPr>
            <w:r w:rsidRPr="00E909C8">
              <w:rPr>
                <w:rFonts w:ascii="Arial" w:hAnsi="Arial" w:cs="Arial"/>
                <w:b/>
                <w:bCs/>
                <w:sz w:val="18"/>
                <w:szCs w:val="18"/>
              </w:rPr>
              <w:t>Baht</w:t>
            </w:r>
          </w:p>
        </w:tc>
        <w:tc>
          <w:tcPr>
            <w:tcW w:w="1296" w:type="dxa"/>
            <w:tcBorders>
              <w:bottom w:val="single" w:sz="4" w:space="0" w:color="auto"/>
            </w:tcBorders>
            <w:vAlign w:val="bottom"/>
          </w:tcPr>
          <w:p w:rsidR="00554E24" w:rsidRPr="00E909C8" w:rsidRDefault="00554E24" w:rsidP="00E909C8">
            <w:pPr>
              <w:ind w:right="-72"/>
              <w:jc w:val="right"/>
              <w:rPr>
                <w:rFonts w:ascii="Arial" w:hAnsi="Arial" w:cs="Arial"/>
                <w:b/>
                <w:bCs/>
                <w:sz w:val="18"/>
                <w:szCs w:val="18"/>
                <w:lang w:val="en-GB"/>
              </w:rPr>
            </w:pPr>
            <w:r w:rsidRPr="00E909C8">
              <w:rPr>
                <w:rFonts w:ascii="Arial" w:hAnsi="Arial" w:cs="Arial"/>
                <w:b/>
                <w:bCs/>
                <w:sz w:val="18"/>
                <w:szCs w:val="18"/>
              </w:rPr>
              <w:t>Baht</w:t>
            </w:r>
          </w:p>
        </w:tc>
        <w:tc>
          <w:tcPr>
            <w:tcW w:w="1296" w:type="dxa"/>
            <w:tcBorders>
              <w:bottom w:val="single" w:sz="4" w:space="0" w:color="auto"/>
            </w:tcBorders>
            <w:vAlign w:val="bottom"/>
          </w:tcPr>
          <w:p w:rsidR="00554E24" w:rsidRPr="00E909C8" w:rsidRDefault="00554E24" w:rsidP="00E909C8">
            <w:pPr>
              <w:ind w:right="-72"/>
              <w:jc w:val="right"/>
              <w:rPr>
                <w:rFonts w:ascii="Arial" w:hAnsi="Arial" w:cs="Arial"/>
                <w:b/>
                <w:bCs/>
                <w:sz w:val="18"/>
                <w:szCs w:val="18"/>
              </w:rPr>
            </w:pPr>
            <w:r w:rsidRPr="00E909C8">
              <w:rPr>
                <w:rFonts w:ascii="Arial" w:hAnsi="Arial" w:cs="Arial"/>
                <w:b/>
                <w:bCs/>
                <w:sz w:val="18"/>
                <w:szCs w:val="18"/>
              </w:rPr>
              <w:t>Baht</w:t>
            </w:r>
          </w:p>
        </w:tc>
        <w:tc>
          <w:tcPr>
            <w:tcW w:w="1296" w:type="dxa"/>
            <w:tcBorders>
              <w:bottom w:val="single" w:sz="4" w:space="0" w:color="auto"/>
            </w:tcBorders>
            <w:vAlign w:val="bottom"/>
          </w:tcPr>
          <w:p w:rsidR="00554E24" w:rsidRPr="00E909C8" w:rsidRDefault="00554E24" w:rsidP="00E909C8">
            <w:pPr>
              <w:ind w:right="-72"/>
              <w:jc w:val="right"/>
              <w:rPr>
                <w:rFonts w:ascii="Arial" w:hAnsi="Arial" w:cs="Arial"/>
                <w:b/>
                <w:bCs/>
                <w:sz w:val="18"/>
                <w:szCs w:val="18"/>
                <w:cs/>
              </w:rPr>
            </w:pPr>
            <w:r w:rsidRPr="00E909C8">
              <w:rPr>
                <w:rFonts w:ascii="Arial" w:hAnsi="Arial" w:cs="Arial"/>
                <w:b/>
                <w:bCs/>
                <w:sz w:val="18"/>
                <w:szCs w:val="18"/>
              </w:rPr>
              <w:t>Baht</w:t>
            </w:r>
          </w:p>
        </w:tc>
      </w:tr>
      <w:tr w:rsidR="00554E24" w:rsidRPr="00E909C8" w:rsidTr="00554E24">
        <w:trPr>
          <w:cantSplit/>
          <w:trHeight w:val="221"/>
        </w:trPr>
        <w:tc>
          <w:tcPr>
            <w:tcW w:w="3866" w:type="dxa"/>
            <w:vAlign w:val="bottom"/>
          </w:tcPr>
          <w:p w:rsidR="00554E24" w:rsidRPr="00E909C8" w:rsidRDefault="00554E24" w:rsidP="00E909C8">
            <w:pPr>
              <w:ind w:left="172"/>
              <w:rPr>
                <w:rFonts w:ascii="Arial" w:hAnsi="Arial" w:cs="Arial"/>
                <w:b/>
                <w:bCs/>
                <w:sz w:val="18"/>
                <w:szCs w:val="18"/>
                <w:lang w:val="en-GB"/>
              </w:rPr>
            </w:pPr>
            <w:r w:rsidRPr="00E909C8">
              <w:rPr>
                <w:rFonts w:ascii="Arial" w:hAnsi="Arial" w:cs="Arial"/>
                <w:b/>
                <w:bCs/>
                <w:sz w:val="18"/>
                <w:szCs w:val="18"/>
                <w:lang w:val="en-GB"/>
              </w:rPr>
              <w:t>Adjustments from change in</w:t>
            </w:r>
          </w:p>
        </w:tc>
        <w:tc>
          <w:tcPr>
            <w:tcW w:w="1296" w:type="dxa"/>
            <w:shd w:val="clear" w:color="auto" w:fill="FAFAFA"/>
          </w:tcPr>
          <w:p w:rsidR="00554E24" w:rsidRPr="00E909C8" w:rsidRDefault="00554E24" w:rsidP="00E909C8">
            <w:pPr>
              <w:ind w:right="-72"/>
              <w:jc w:val="right"/>
              <w:rPr>
                <w:rFonts w:ascii="Arial" w:hAnsi="Arial" w:cs="Arial"/>
                <w:sz w:val="18"/>
                <w:szCs w:val="18"/>
              </w:rPr>
            </w:pPr>
          </w:p>
        </w:tc>
        <w:tc>
          <w:tcPr>
            <w:tcW w:w="1296" w:type="dxa"/>
            <w:shd w:val="clear" w:color="auto" w:fill="FAFAFA"/>
            <w:vAlign w:val="center"/>
          </w:tcPr>
          <w:p w:rsidR="00554E24" w:rsidRPr="00E909C8" w:rsidRDefault="00554E24" w:rsidP="00E909C8">
            <w:pPr>
              <w:ind w:right="-72"/>
              <w:jc w:val="right"/>
              <w:rPr>
                <w:rFonts w:ascii="Arial" w:hAnsi="Arial" w:cs="Arial"/>
                <w:sz w:val="18"/>
                <w:szCs w:val="18"/>
              </w:rPr>
            </w:pPr>
          </w:p>
        </w:tc>
        <w:tc>
          <w:tcPr>
            <w:tcW w:w="1296" w:type="dxa"/>
            <w:shd w:val="clear" w:color="auto" w:fill="FAFAFA"/>
            <w:vAlign w:val="center"/>
          </w:tcPr>
          <w:p w:rsidR="00554E24" w:rsidRPr="00E909C8" w:rsidRDefault="00554E24" w:rsidP="00E909C8">
            <w:pPr>
              <w:ind w:right="-72"/>
              <w:jc w:val="right"/>
              <w:rPr>
                <w:rFonts w:ascii="Arial" w:hAnsi="Arial" w:cs="Arial"/>
                <w:sz w:val="18"/>
                <w:szCs w:val="18"/>
              </w:rPr>
            </w:pPr>
          </w:p>
        </w:tc>
        <w:tc>
          <w:tcPr>
            <w:tcW w:w="1440" w:type="dxa"/>
            <w:shd w:val="clear" w:color="auto" w:fill="FAFAFA"/>
            <w:vAlign w:val="center"/>
          </w:tcPr>
          <w:p w:rsidR="00554E24" w:rsidRPr="00E909C8" w:rsidRDefault="00554E24" w:rsidP="00E909C8">
            <w:pPr>
              <w:ind w:right="-72"/>
              <w:jc w:val="right"/>
              <w:rPr>
                <w:rFonts w:ascii="Arial" w:hAnsi="Arial" w:cs="Arial"/>
                <w:sz w:val="18"/>
                <w:szCs w:val="18"/>
              </w:rPr>
            </w:pPr>
          </w:p>
        </w:tc>
        <w:tc>
          <w:tcPr>
            <w:tcW w:w="1296" w:type="dxa"/>
            <w:shd w:val="clear" w:color="auto" w:fill="FAFAFA"/>
            <w:vAlign w:val="center"/>
          </w:tcPr>
          <w:p w:rsidR="00554E24" w:rsidRPr="00E909C8" w:rsidRDefault="00554E24" w:rsidP="00E909C8">
            <w:pPr>
              <w:ind w:right="-72"/>
              <w:jc w:val="right"/>
              <w:rPr>
                <w:rFonts w:ascii="Arial" w:hAnsi="Arial" w:cs="Arial"/>
                <w:sz w:val="18"/>
                <w:szCs w:val="18"/>
              </w:rPr>
            </w:pPr>
          </w:p>
        </w:tc>
        <w:tc>
          <w:tcPr>
            <w:tcW w:w="1296" w:type="dxa"/>
            <w:shd w:val="clear" w:color="auto" w:fill="FAFAFA"/>
          </w:tcPr>
          <w:p w:rsidR="00554E24" w:rsidRPr="00E909C8" w:rsidRDefault="00554E24" w:rsidP="00E909C8">
            <w:pPr>
              <w:ind w:right="-72"/>
              <w:jc w:val="right"/>
              <w:rPr>
                <w:rFonts w:ascii="Arial" w:hAnsi="Arial" w:cs="Arial"/>
                <w:sz w:val="18"/>
                <w:szCs w:val="18"/>
              </w:rPr>
            </w:pPr>
          </w:p>
        </w:tc>
        <w:tc>
          <w:tcPr>
            <w:tcW w:w="1296" w:type="dxa"/>
            <w:shd w:val="clear" w:color="auto" w:fill="FAFAFA"/>
            <w:vAlign w:val="center"/>
          </w:tcPr>
          <w:p w:rsidR="00554E24" w:rsidRPr="00E909C8" w:rsidRDefault="00554E24" w:rsidP="00E909C8">
            <w:pPr>
              <w:ind w:right="-72"/>
              <w:jc w:val="right"/>
              <w:rPr>
                <w:rFonts w:ascii="Arial" w:hAnsi="Arial" w:cs="Arial"/>
                <w:sz w:val="18"/>
                <w:szCs w:val="18"/>
              </w:rPr>
            </w:pPr>
          </w:p>
        </w:tc>
        <w:tc>
          <w:tcPr>
            <w:tcW w:w="1296" w:type="dxa"/>
            <w:shd w:val="clear" w:color="auto" w:fill="FAFAFA"/>
            <w:vAlign w:val="center"/>
          </w:tcPr>
          <w:p w:rsidR="00554E24" w:rsidRPr="00E909C8" w:rsidRDefault="00554E24" w:rsidP="00E909C8">
            <w:pPr>
              <w:ind w:right="-72"/>
              <w:jc w:val="right"/>
              <w:rPr>
                <w:rFonts w:ascii="Arial" w:hAnsi="Arial" w:cs="Arial"/>
                <w:sz w:val="18"/>
                <w:szCs w:val="18"/>
              </w:rPr>
            </w:pPr>
          </w:p>
        </w:tc>
        <w:tc>
          <w:tcPr>
            <w:tcW w:w="1296" w:type="dxa"/>
            <w:shd w:val="clear" w:color="auto" w:fill="FAFAFA"/>
            <w:vAlign w:val="center"/>
          </w:tcPr>
          <w:p w:rsidR="00554E24" w:rsidRPr="00E909C8" w:rsidRDefault="00554E24" w:rsidP="00E909C8">
            <w:pPr>
              <w:ind w:right="-72"/>
              <w:jc w:val="right"/>
              <w:rPr>
                <w:rFonts w:ascii="Arial" w:hAnsi="Arial" w:cs="Arial"/>
                <w:sz w:val="18"/>
                <w:szCs w:val="18"/>
              </w:rPr>
            </w:pPr>
          </w:p>
        </w:tc>
      </w:tr>
      <w:tr w:rsidR="00554E24" w:rsidRPr="00E909C8" w:rsidTr="00554E24">
        <w:trPr>
          <w:cantSplit/>
          <w:trHeight w:val="221"/>
        </w:trPr>
        <w:tc>
          <w:tcPr>
            <w:tcW w:w="3866" w:type="dxa"/>
            <w:vAlign w:val="bottom"/>
          </w:tcPr>
          <w:p w:rsidR="00554E24" w:rsidRPr="00E909C8" w:rsidRDefault="00554E24" w:rsidP="00E909C8">
            <w:pPr>
              <w:ind w:left="172"/>
              <w:rPr>
                <w:rFonts w:ascii="Arial" w:hAnsi="Arial" w:cs="Arial"/>
                <w:b/>
                <w:bCs/>
                <w:sz w:val="18"/>
                <w:szCs w:val="18"/>
                <w:lang w:val="en-GB"/>
              </w:rPr>
            </w:pPr>
            <w:r w:rsidRPr="00E909C8">
              <w:rPr>
                <w:rFonts w:ascii="Arial" w:hAnsi="Arial" w:cs="Arial"/>
                <w:b/>
                <w:bCs/>
                <w:sz w:val="18"/>
                <w:szCs w:val="18"/>
                <w:lang w:val="en-GB"/>
              </w:rPr>
              <w:t xml:space="preserve">   accounting policy (Note 5)</w:t>
            </w:r>
          </w:p>
        </w:tc>
        <w:tc>
          <w:tcPr>
            <w:tcW w:w="1296" w:type="dxa"/>
            <w:shd w:val="clear" w:color="auto" w:fill="FAFAFA"/>
          </w:tcPr>
          <w:p w:rsidR="00554E24" w:rsidRPr="00E909C8" w:rsidRDefault="00554E24" w:rsidP="00E909C8">
            <w:pPr>
              <w:ind w:right="-72"/>
              <w:jc w:val="right"/>
              <w:rPr>
                <w:rFonts w:ascii="Arial" w:hAnsi="Arial" w:cs="Arial"/>
                <w:sz w:val="18"/>
                <w:szCs w:val="18"/>
              </w:rPr>
            </w:pPr>
          </w:p>
        </w:tc>
        <w:tc>
          <w:tcPr>
            <w:tcW w:w="1296" w:type="dxa"/>
            <w:shd w:val="clear" w:color="auto" w:fill="FAFAFA"/>
            <w:vAlign w:val="center"/>
          </w:tcPr>
          <w:p w:rsidR="00554E24" w:rsidRPr="00E909C8" w:rsidRDefault="00554E24" w:rsidP="00E909C8">
            <w:pPr>
              <w:ind w:right="-72"/>
              <w:jc w:val="right"/>
              <w:rPr>
                <w:rFonts w:ascii="Arial" w:hAnsi="Arial" w:cs="Arial"/>
                <w:sz w:val="18"/>
                <w:szCs w:val="18"/>
              </w:rPr>
            </w:pPr>
          </w:p>
        </w:tc>
        <w:tc>
          <w:tcPr>
            <w:tcW w:w="1296" w:type="dxa"/>
            <w:shd w:val="clear" w:color="auto" w:fill="FAFAFA"/>
            <w:vAlign w:val="center"/>
          </w:tcPr>
          <w:p w:rsidR="00554E24" w:rsidRPr="00E909C8" w:rsidRDefault="00554E24" w:rsidP="00E909C8">
            <w:pPr>
              <w:ind w:right="-72"/>
              <w:jc w:val="right"/>
              <w:rPr>
                <w:rFonts w:ascii="Arial" w:hAnsi="Arial" w:cs="Arial"/>
                <w:sz w:val="18"/>
                <w:szCs w:val="18"/>
              </w:rPr>
            </w:pPr>
          </w:p>
        </w:tc>
        <w:tc>
          <w:tcPr>
            <w:tcW w:w="1440" w:type="dxa"/>
            <w:shd w:val="clear" w:color="auto" w:fill="FAFAFA"/>
            <w:vAlign w:val="center"/>
          </w:tcPr>
          <w:p w:rsidR="00554E24" w:rsidRPr="00E909C8" w:rsidRDefault="00554E24" w:rsidP="00E909C8">
            <w:pPr>
              <w:ind w:right="-72"/>
              <w:jc w:val="right"/>
              <w:rPr>
                <w:rFonts w:ascii="Arial" w:hAnsi="Arial" w:cs="Arial"/>
                <w:sz w:val="18"/>
                <w:szCs w:val="18"/>
              </w:rPr>
            </w:pPr>
          </w:p>
        </w:tc>
        <w:tc>
          <w:tcPr>
            <w:tcW w:w="1296" w:type="dxa"/>
            <w:shd w:val="clear" w:color="auto" w:fill="FAFAFA"/>
            <w:vAlign w:val="center"/>
          </w:tcPr>
          <w:p w:rsidR="00554E24" w:rsidRPr="00E909C8" w:rsidRDefault="00554E24" w:rsidP="00E909C8">
            <w:pPr>
              <w:ind w:right="-72"/>
              <w:jc w:val="right"/>
              <w:rPr>
                <w:rFonts w:ascii="Arial" w:hAnsi="Arial" w:cs="Arial"/>
                <w:sz w:val="18"/>
                <w:szCs w:val="18"/>
              </w:rPr>
            </w:pPr>
          </w:p>
        </w:tc>
        <w:tc>
          <w:tcPr>
            <w:tcW w:w="1296" w:type="dxa"/>
            <w:shd w:val="clear" w:color="auto" w:fill="FAFAFA"/>
          </w:tcPr>
          <w:p w:rsidR="00554E24" w:rsidRPr="00E909C8" w:rsidRDefault="00554E24" w:rsidP="00E909C8">
            <w:pPr>
              <w:ind w:right="-72"/>
              <w:jc w:val="right"/>
              <w:rPr>
                <w:rFonts w:ascii="Arial" w:hAnsi="Arial" w:cs="Arial"/>
                <w:sz w:val="18"/>
                <w:szCs w:val="18"/>
              </w:rPr>
            </w:pPr>
          </w:p>
        </w:tc>
        <w:tc>
          <w:tcPr>
            <w:tcW w:w="1296" w:type="dxa"/>
            <w:shd w:val="clear" w:color="auto" w:fill="FAFAFA"/>
            <w:vAlign w:val="center"/>
          </w:tcPr>
          <w:p w:rsidR="00554E24" w:rsidRPr="00E909C8" w:rsidRDefault="00554E24" w:rsidP="00E909C8">
            <w:pPr>
              <w:ind w:right="-72"/>
              <w:jc w:val="right"/>
              <w:rPr>
                <w:rFonts w:ascii="Arial" w:hAnsi="Arial" w:cs="Arial"/>
                <w:sz w:val="18"/>
                <w:szCs w:val="18"/>
              </w:rPr>
            </w:pPr>
          </w:p>
        </w:tc>
        <w:tc>
          <w:tcPr>
            <w:tcW w:w="1296" w:type="dxa"/>
            <w:shd w:val="clear" w:color="auto" w:fill="FAFAFA"/>
            <w:vAlign w:val="center"/>
          </w:tcPr>
          <w:p w:rsidR="00554E24" w:rsidRPr="00E909C8" w:rsidRDefault="00554E24" w:rsidP="00E909C8">
            <w:pPr>
              <w:ind w:right="-72"/>
              <w:jc w:val="right"/>
              <w:rPr>
                <w:rFonts w:ascii="Arial" w:hAnsi="Arial" w:cs="Arial"/>
                <w:sz w:val="18"/>
                <w:szCs w:val="18"/>
              </w:rPr>
            </w:pPr>
          </w:p>
        </w:tc>
        <w:tc>
          <w:tcPr>
            <w:tcW w:w="1296" w:type="dxa"/>
            <w:shd w:val="clear" w:color="auto" w:fill="FAFAFA"/>
            <w:vAlign w:val="center"/>
          </w:tcPr>
          <w:p w:rsidR="00554E24" w:rsidRPr="00E909C8" w:rsidRDefault="00554E24" w:rsidP="00E909C8">
            <w:pPr>
              <w:ind w:right="-72"/>
              <w:jc w:val="right"/>
              <w:rPr>
                <w:rFonts w:ascii="Arial" w:hAnsi="Arial" w:cs="Arial"/>
                <w:sz w:val="18"/>
                <w:szCs w:val="18"/>
              </w:rPr>
            </w:pPr>
          </w:p>
        </w:tc>
      </w:tr>
      <w:tr w:rsidR="000B1767" w:rsidRPr="00E909C8" w:rsidTr="00813CF1">
        <w:trPr>
          <w:cantSplit/>
          <w:trHeight w:val="221"/>
        </w:trPr>
        <w:tc>
          <w:tcPr>
            <w:tcW w:w="3866" w:type="dxa"/>
            <w:vAlign w:val="bottom"/>
          </w:tcPr>
          <w:p w:rsidR="000B1767" w:rsidRPr="00E909C8" w:rsidRDefault="000B1767" w:rsidP="00E909C8">
            <w:pPr>
              <w:ind w:left="172"/>
              <w:rPr>
                <w:rFonts w:ascii="Arial" w:hAnsi="Arial" w:cs="Arial"/>
                <w:sz w:val="18"/>
                <w:szCs w:val="18"/>
              </w:rPr>
            </w:pPr>
            <w:r w:rsidRPr="00E909C8">
              <w:rPr>
                <w:rFonts w:ascii="Arial" w:hAnsi="Arial" w:cs="Arial"/>
                <w:sz w:val="18"/>
                <w:szCs w:val="18"/>
              </w:rPr>
              <w:t>Cost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r w:rsidRPr="00E909C8">
              <w:rPr>
                <w:rFonts w:ascii="Arial" w:hAnsi="Arial" w:cs="Arial"/>
                <w:sz w:val="18"/>
                <w:szCs w:val="18"/>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rPr>
              <w:t>-</w:t>
            </w:r>
          </w:p>
        </w:tc>
        <w:tc>
          <w:tcPr>
            <w:tcW w:w="1440" w:type="dxa"/>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cs/>
              </w:rPr>
              <w:t>(980</w:t>
            </w:r>
            <w:r w:rsidRPr="00E909C8">
              <w:rPr>
                <w:rFonts w:ascii="Arial" w:hAnsi="Arial" w:cs="Arial"/>
                <w:sz w:val="18"/>
                <w:szCs w:val="18"/>
              </w:rPr>
              <w:t>,</w:t>
            </w:r>
            <w:r w:rsidRPr="00E909C8">
              <w:rPr>
                <w:rFonts w:ascii="Arial" w:hAnsi="Arial" w:cs="Arial"/>
                <w:sz w:val="18"/>
                <w:szCs w:val="18"/>
                <w:cs/>
              </w:rPr>
              <w:t>000)</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cs/>
              </w:rPr>
              <w:t>(10</w:t>
            </w:r>
            <w:r w:rsidRPr="00E909C8">
              <w:rPr>
                <w:rFonts w:ascii="Arial" w:hAnsi="Arial" w:cs="Arial"/>
                <w:sz w:val="18"/>
                <w:szCs w:val="18"/>
              </w:rPr>
              <w:t>,</w:t>
            </w:r>
            <w:r w:rsidRPr="00E909C8">
              <w:rPr>
                <w:rFonts w:ascii="Arial" w:hAnsi="Arial" w:cs="Arial"/>
                <w:sz w:val="18"/>
                <w:szCs w:val="18"/>
                <w:cs/>
              </w:rPr>
              <w:t>529</w:t>
            </w:r>
            <w:r w:rsidRPr="00E909C8">
              <w:rPr>
                <w:rFonts w:ascii="Arial" w:hAnsi="Arial" w:cs="Arial"/>
                <w:sz w:val="18"/>
                <w:szCs w:val="18"/>
              </w:rPr>
              <w:t>,</w:t>
            </w:r>
            <w:r w:rsidRPr="00E909C8">
              <w:rPr>
                <w:rFonts w:ascii="Arial" w:hAnsi="Arial" w:cs="Arial"/>
                <w:sz w:val="18"/>
                <w:szCs w:val="18"/>
                <w:cs/>
              </w:rPr>
              <w:t>000)</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r w:rsidRPr="00E909C8">
              <w:rPr>
                <w:rFonts w:ascii="Arial" w:hAnsi="Arial" w:cs="Arial"/>
                <w:sz w:val="18"/>
                <w:szCs w:val="18"/>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r w:rsidRPr="00E909C8">
              <w:rPr>
                <w:rFonts w:ascii="Arial" w:hAnsi="Arial" w:cs="Arial"/>
                <w:sz w:val="18"/>
                <w:szCs w:val="18"/>
                <w:cs/>
              </w:rPr>
              <w:t>(11</w:t>
            </w:r>
            <w:r w:rsidRPr="00E909C8">
              <w:rPr>
                <w:rFonts w:ascii="Arial" w:hAnsi="Arial" w:cs="Arial"/>
                <w:sz w:val="18"/>
                <w:szCs w:val="18"/>
              </w:rPr>
              <w:t>,</w:t>
            </w:r>
            <w:r w:rsidRPr="00E909C8">
              <w:rPr>
                <w:rFonts w:ascii="Arial" w:hAnsi="Arial" w:cs="Arial"/>
                <w:sz w:val="18"/>
                <w:szCs w:val="18"/>
                <w:cs/>
              </w:rPr>
              <w:t>509</w:t>
            </w:r>
            <w:r w:rsidRPr="00E909C8">
              <w:rPr>
                <w:rFonts w:ascii="Arial" w:hAnsi="Arial" w:cs="Arial"/>
                <w:sz w:val="18"/>
                <w:szCs w:val="18"/>
              </w:rPr>
              <w:t>,</w:t>
            </w:r>
            <w:r w:rsidRPr="00E909C8">
              <w:rPr>
                <w:rFonts w:ascii="Arial" w:hAnsi="Arial" w:cs="Arial"/>
                <w:sz w:val="18"/>
                <w:szCs w:val="18"/>
                <w:cs/>
              </w:rPr>
              <w:t>000)</w:t>
            </w:r>
          </w:p>
        </w:tc>
      </w:tr>
      <w:tr w:rsidR="000B1767" w:rsidRPr="00E909C8" w:rsidTr="00813CF1">
        <w:trPr>
          <w:cantSplit/>
          <w:trHeight w:val="221"/>
        </w:trPr>
        <w:tc>
          <w:tcPr>
            <w:tcW w:w="3866" w:type="dxa"/>
            <w:vAlign w:val="bottom"/>
          </w:tcPr>
          <w:p w:rsidR="000B1767" w:rsidRPr="00E909C8" w:rsidRDefault="000B1767" w:rsidP="00E909C8">
            <w:pPr>
              <w:ind w:left="172"/>
              <w:rPr>
                <w:rFonts w:ascii="Arial" w:hAnsi="Arial" w:cs="Arial"/>
                <w:sz w:val="18"/>
                <w:szCs w:val="18"/>
              </w:rPr>
            </w:pPr>
            <w:proofErr w:type="gramStart"/>
            <w:r w:rsidRPr="00E909C8">
              <w:rPr>
                <w:rFonts w:ascii="Arial" w:hAnsi="Arial" w:cs="Arial"/>
                <w:sz w:val="18"/>
                <w:szCs w:val="18"/>
                <w:u w:val="single"/>
                <w:lang w:val="en-GB"/>
              </w:rPr>
              <w:t>Less</w:t>
            </w:r>
            <w:r w:rsidRPr="00E909C8">
              <w:rPr>
                <w:rFonts w:ascii="Arial" w:hAnsi="Arial" w:cs="Arial"/>
                <w:sz w:val="18"/>
                <w:szCs w:val="18"/>
                <w:lang w:val="en-GB"/>
              </w:rPr>
              <w:t xml:space="preserve">  Accumulated</w:t>
            </w:r>
            <w:proofErr w:type="gramEnd"/>
            <w:r w:rsidRPr="00E909C8">
              <w:rPr>
                <w:rFonts w:ascii="Arial" w:hAnsi="Arial" w:cs="Arial"/>
                <w:sz w:val="18"/>
                <w:szCs w:val="18"/>
                <w:lang w:val="en-GB"/>
              </w:rPr>
              <w:t xml:space="preserve"> depreciation</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cs/>
              </w:rPr>
              <w:t>221</w:t>
            </w:r>
            <w:r w:rsidRPr="00E909C8">
              <w:rPr>
                <w:rFonts w:ascii="Arial" w:hAnsi="Arial" w:cs="Arial"/>
                <w:sz w:val="18"/>
                <w:szCs w:val="18"/>
              </w:rPr>
              <w:t>,</w:t>
            </w:r>
            <w:r w:rsidRPr="00E909C8">
              <w:rPr>
                <w:rFonts w:ascii="Arial" w:hAnsi="Arial" w:cs="Arial"/>
                <w:sz w:val="18"/>
                <w:szCs w:val="18"/>
                <w:cs/>
              </w:rPr>
              <w:t>775</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cs/>
              </w:rPr>
              <w:t>5</w:t>
            </w:r>
            <w:r w:rsidRPr="00E909C8">
              <w:rPr>
                <w:rFonts w:ascii="Arial" w:hAnsi="Arial" w:cs="Arial"/>
                <w:sz w:val="18"/>
                <w:szCs w:val="18"/>
              </w:rPr>
              <w:t>,</w:t>
            </w:r>
            <w:r w:rsidRPr="00E909C8">
              <w:rPr>
                <w:rFonts w:ascii="Arial" w:hAnsi="Arial" w:cs="Arial"/>
                <w:sz w:val="18"/>
                <w:szCs w:val="18"/>
                <w:cs/>
              </w:rPr>
              <w:t>764</w:t>
            </w:r>
            <w:r w:rsidRPr="00E909C8">
              <w:rPr>
                <w:rFonts w:ascii="Arial" w:hAnsi="Arial" w:cs="Arial"/>
                <w:sz w:val="18"/>
                <w:szCs w:val="18"/>
              </w:rPr>
              <w:t>,</w:t>
            </w:r>
            <w:r w:rsidRPr="00E909C8">
              <w:rPr>
                <w:rFonts w:ascii="Arial" w:hAnsi="Arial" w:cs="Arial"/>
                <w:sz w:val="18"/>
                <w:szCs w:val="18"/>
                <w:cs/>
              </w:rPr>
              <w:t>092</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rPr>
            </w:pPr>
            <w:r w:rsidRPr="00E909C8">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rPr>
            </w:pPr>
            <w:r w:rsidRPr="00E909C8">
              <w:rPr>
                <w:rFonts w:ascii="Arial" w:hAnsi="Arial" w:cs="Arial"/>
                <w:sz w:val="18"/>
                <w:szCs w:val="18"/>
                <w:cs/>
              </w:rPr>
              <w:t>5</w:t>
            </w:r>
            <w:r w:rsidRPr="00E909C8">
              <w:rPr>
                <w:rFonts w:ascii="Arial" w:hAnsi="Arial" w:cs="Arial"/>
                <w:sz w:val="18"/>
                <w:szCs w:val="18"/>
              </w:rPr>
              <w:t>,</w:t>
            </w:r>
            <w:r w:rsidRPr="00E909C8">
              <w:rPr>
                <w:rFonts w:ascii="Arial" w:hAnsi="Arial" w:cs="Arial"/>
                <w:sz w:val="18"/>
                <w:szCs w:val="18"/>
                <w:cs/>
              </w:rPr>
              <w:t>985</w:t>
            </w:r>
            <w:r w:rsidRPr="00E909C8">
              <w:rPr>
                <w:rFonts w:ascii="Arial" w:hAnsi="Arial" w:cs="Arial"/>
                <w:sz w:val="18"/>
                <w:szCs w:val="18"/>
              </w:rPr>
              <w:t>,</w:t>
            </w:r>
            <w:r w:rsidRPr="00E909C8">
              <w:rPr>
                <w:rFonts w:ascii="Arial" w:hAnsi="Arial" w:cs="Arial"/>
                <w:sz w:val="18"/>
                <w:szCs w:val="18"/>
                <w:cs/>
              </w:rPr>
              <w:t>867</w:t>
            </w:r>
          </w:p>
        </w:tc>
      </w:tr>
      <w:tr w:rsidR="00813CF1" w:rsidRPr="00E909C8" w:rsidTr="00813CF1">
        <w:trPr>
          <w:cantSplit/>
          <w:trHeight w:val="221"/>
        </w:trPr>
        <w:tc>
          <w:tcPr>
            <w:tcW w:w="3866" w:type="dxa"/>
            <w:vAlign w:val="bottom"/>
          </w:tcPr>
          <w:p w:rsidR="00813CF1" w:rsidRPr="00E909C8" w:rsidRDefault="00813CF1" w:rsidP="00E909C8">
            <w:pPr>
              <w:ind w:left="172"/>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cs/>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cs/>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cs/>
              </w:rPr>
            </w:pPr>
          </w:p>
        </w:tc>
      </w:tr>
      <w:tr w:rsidR="000B1767" w:rsidRPr="00E909C8" w:rsidTr="00813CF1">
        <w:trPr>
          <w:cantSplit/>
          <w:trHeight w:val="221"/>
        </w:trPr>
        <w:tc>
          <w:tcPr>
            <w:tcW w:w="3866" w:type="dxa"/>
            <w:vAlign w:val="bottom"/>
          </w:tcPr>
          <w:p w:rsidR="000B1767" w:rsidRPr="00E909C8" w:rsidRDefault="000B1767" w:rsidP="00E909C8">
            <w:pPr>
              <w:ind w:left="172"/>
              <w:rPr>
                <w:rFonts w:ascii="Arial" w:hAnsi="Arial" w:cs="Arial"/>
                <w:sz w:val="18"/>
                <w:szCs w:val="18"/>
                <w:lang w:val="en-GB"/>
              </w:rPr>
            </w:pPr>
            <w:r w:rsidRPr="00E909C8">
              <w:rPr>
                <w:rFonts w:ascii="Arial" w:hAnsi="Arial" w:cs="Arial"/>
                <w:sz w:val="18"/>
                <w:szCs w:val="18"/>
                <w:lang w:val="en-GB"/>
              </w:rPr>
              <w:t>Net book amount</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rPr>
              <w:t>-</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rPr>
              <w:t>-</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cs/>
              </w:rPr>
              <w:t>(758</w:t>
            </w:r>
            <w:r w:rsidRPr="00E909C8">
              <w:rPr>
                <w:rFonts w:ascii="Arial" w:hAnsi="Arial" w:cs="Arial"/>
                <w:sz w:val="18"/>
                <w:szCs w:val="18"/>
              </w:rPr>
              <w:t>,</w:t>
            </w:r>
            <w:r w:rsidRPr="00E909C8">
              <w:rPr>
                <w:rFonts w:ascii="Arial" w:hAnsi="Arial" w:cs="Arial"/>
                <w:sz w:val="18"/>
                <w:szCs w:val="18"/>
                <w:cs/>
              </w:rPr>
              <w:t>225)</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rPr>
              <w:t>-</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rPr>
              <w:t>-</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cs/>
              </w:rPr>
            </w:pPr>
            <w:r w:rsidRPr="00E909C8">
              <w:rPr>
                <w:rFonts w:ascii="Arial" w:hAnsi="Arial" w:cs="Arial"/>
                <w:sz w:val="18"/>
                <w:szCs w:val="18"/>
                <w:cs/>
              </w:rPr>
              <w:t>(4</w:t>
            </w:r>
            <w:r w:rsidRPr="00E909C8">
              <w:rPr>
                <w:rFonts w:ascii="Arial" w:hAnsi="Arial" w:cs="Arial"/>
                <w:sz w:val="18"/>
                <w:szCs w:val="18"/>
              </w:rPr>
              <w:t>,</w:t>
            </w:r>
            <w:r w:rsidRPr="00E909C8">
              <w:rPr>
                <w:rFonts w:ascii="Arial" w:hAnsi="Arial" w:cs="Arial"/>
                <w:sz w:val="18"/>
                <w:szCs w:val="18"/>
                <w:cs/>
              </w:rPr>
              <w:t>764</w:t>
            </w:r>
            <w:r w:rsidRPr="00E909C8">
              <w:rPr>
                <w:rFonts w:ascii="Arial" w:hAnsi="Arial" w:cs="Arial"/>
                <w:sz w:val="18"/>
                <w:szCs w:val="18"/>
              </w:rPr>
              <w:t>,</w:t>
            </w:r>
            <w:r w:rsidRPr="00E909C8">
              <w:rPr>
                <w:rFonts w:ascii="Arial" w:hAnsi="Arial" w:cs="Arial"/>
                <w:sz w:val="18"/>
                <w:szCs w:val="18"/>
                <w:cs/>
              </w:rPr>
              <w:t>908)</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rPr>
            </w:pPr>
            <w:r w:rsidRPr="00E909C8">
              <w:rPr>
                <w:rFonts w:ascii="Arial" w:hAnsi="Arial" w:cs="Arial"/>
                <w:sz w:val="18"/>
                <w:szCs w:val="18"/>
              </w:rPr>
              <w:t>-</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rPr>
            </w:pPr>
            <w:r w:rsidRPr="00E909C8">
              <w:rPr>
                <w:rFonts w:ascii="Arial" w:hAnsi="Arial" w:cs="Arial"/>
                <w:sz w:val="18"/>
                <w:szCs w:val="18"/>
                <w:cs/>
              </w:rPr>
              <w:t>(5</w:t>
            </w:r>
            <w:r w:rsidRPr="00E909C8">
              <w:rPr>
                <w:rFonts w:ascii="Arial" w:hAnsi="Arial" w:cs="Arial"/>
                <w:sz w:val="18"/>
                <w:szCs w:val="18"/>
              </w:rPr>
              <w:t>,</w:t>
            </w:r>
            <w:r w:rsidRPr="00E909C8">
              <w:rPr>
                <w:rFonts w:ascii="Arial" w:hAnsi="Arial" w:cs="Arial"/>
                <w:sz w:val="18"/>
                <w:szCs w:val="18"/>
                <w:cs/>
              </w:rPr>
              <w:t>523</w:t>
            </w:r>
            <w:r w:rsidRPr="00E909C8">
              <w:rPr>
                <w:rFonts w:ascii="Arial" w:hAnsi="Arial" w:cs="Arial"/>
                <w:sz w:val="18"/>
                <w:szCs w:val="18"/>
              </w:rPr>
              <w:t>,</w:t>
            </w:r>
            <w:r w:rsidRPr="00E909C8">
              <w:rPr>
                <w:rFonts w:ascii="Arial" w:hAnsi="Arial" w:cs="Arial"/>
                <w:sz w:val="18"/>
                <w:szCs w:val="18"/>
                <w:cs/>
              </w:rPr>
              <w:t>133)</w:t>
            </w:r>
          </w:p>
        </w:tc>
      </w:tr>
      <w:tr w:rsidR="000B1767" w:rsidRPr="00E909C8" w:rsidTr="00813CF1">
        <w:trPr>
          <w:cantSplit/>
          <w:trHeight w:val="221"/>
        </w:trPr>
        <w:tc>
          <w:tcPr>
            <w:tcW w:w="3866" w:type="dxa"/>
            <w:vAlign w:val="bottom"/>
          </w:tcPr>
          <w:p w:rsidR="000B1767" w:rsidRPr="00E909C8" w:rsidRDefault="000B1767" w:rsidP="00E909C8">
            <w:pPr>
              <w:ind w:left="172"/>
              <w:rPr>
                <w:rFonts w:ascii="Arial" w:hAnsi="Arial" w:cs="Arial"/>
                <w:b/>
                <w:bCs/>
                <w:sz w:val="18"/>
                <w:szCs w:val="18"/>
                <w:lang w:val="en-GB"/>
              </w:rPr>
            </w:pPr>
          </w:p>
        </w:tc>
        <w:tc>
          <w:tcPr>
            <w:tcW w:w="1296" w:type="dxa"/>
            <w:tcBorders>
              <w:top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rPr>
            </w:pPr>
          </w:p>
        </w:tc>
      </w:tr>
      <w:tr w:rsidR="000B1767" w:rsidRPr="00E909C8" w:rsidTr="00813CF1">
        <w:trPr>
          <w:cantSplit/>
          <w:trHeight w:val="221"/>
        </w:trPr>
        <w:tc>
          <w:tcPr>
            <w:tcW w:w="3866" w:type="dxa"/>
            <w:vAlign w:val="bottom"/>
          </w:tcPr>
          <w:p w:rsidR="000B1767" w:rsidRPr="00E909C8" w:rsidRDefault="000B1767" w:rsidP="00E909C8">
            <w:pPr>
              <w:ind w:left="172"/>
              <w:rPr>
                <w:rFonts w:ascii="Arial" w:hAnsi="Arial" w:cs="Arial"/>
                <w:b/>
                <w:bCs/>
                <w:sz w:val="18"/>
                <w:szCs w:val="18"/>
                <w:cs/>
              </w:rPr>
            </w:pPr>
            <w:r w:rsidRPr="00E909C8">
              <w:rPr>
                <w:rFonts w:ascii="Arial" w:hAnsi="Arial" w:cs="Arial"/>
                <w:b/>
                <w:bCs/>
                <w:sz w:val="18"/>
                <w:szCs w:val="18"/>
              </w:rPr>
              <w:t>At 1 January 2020</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440"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r>
      <w:tr w:rsidR="000B1767" w:rsidRPr="00E909C8" w:rsidTr="00E909C8">
        <w:trPr>
          <w:cantSplit/>
          <w:trHeight w:val="74"/>
        </w:trPr>
        <w:tc>
          <w:tcPr>
            <w:tcW w:w="3866" w:type="dxa"/>
            <w:vAlign w:val="bottom"/>
          </w:tcPr>
          <w:p w:rsidR="000B1767" w:rsidRPr="00E909C8" w:rsidRDefault="000B1767" w:rsidP="00E909C8">
            <w:pPr>
              <w:ind w:left="172"/>
              <w:rPr>
                <w:rFonts w:ascii="Arial" w:hAnsi="Arial" w:cs="Arial"/>
                <w:sz w:val="18"/>
                <w:szCs w:val="18"/>
              </w:rPr>
            </w:pPr>
            <w:r w:rsidRPr="00E909C8">
              <w:rPr>
                <w:rFonts w:ascii="Arial" w:hAnsi="Arial" w:cs="Arial"/>
                <w:sz w:val="18"/>
                <w:szCs w:val="18"/>
              </w:rPr>
              <w:t>Cost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21,829,623</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2,611,669</w:t>
            </w:r>
          </w:p>
        </w:tc>
        <w:tc>
          <w:tcPr>
            <w:tcW w:w="1440" w:type="dxa"/>
            <w:shd w:val="clear" w:color="auto" w:fill="FAFAFA"/>
            <w:vAlign w:val="bottom"/>
          </w:tcPr>
          <w:p w:rsidR="000B1767" w:rsidRPr="00E909C8" w:rsidRDefault="00980AE4" w:rsidP="00E909C8">
            <w:pPr>
              <w:ind w:right="-72"/>
              <w:jc w:val="right"/>
              <w:rPr>
                <w:rFonts w:ascii="Arial" w:hAnsi="Arial" w:cs="Arial"/>
                <w:sz w:val="18"/>
                <w:szCs w:val="18"/>
                <w:lang w:val="en-GB"/>
              </w:rPr>
            </w:pPr>
            <w:r>
              <w:rPr>
                <w:rFonts w:ascii="Arial" w:hAnsi="Arial" w:cs="Arial"/>
                <w:sz w:val="18"/>
                <w:szCs w:val="18"/>
                <w:lang w:val="en-GB"/>
              </w:rPr>
              <w:t>9,939,498</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6,246,168</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8,346,633</w:t>
            </w:r>
          </w:p>
        </w:tc>
        <w:tc>
          <w:tcPr>
            <w:tcW w:w="1296" w:type="dxa"/>
            <w:shd w:val="clear" w:color="auto" w:fill="FAFAFA"/>
            <w:vAlign w:val="bottom"/>
          </w:tcPr>
          <w:p w:rsidR="000B1767" w:rsidRPr="00E909C8" w:rsidRDefault="00980AE4" w:rsidP="00E909C8">
            <w:pPr>
              <w:ind w:right="-72"/>
              <w:jc w:val="right"/>
              <w:rPr>
                <w:rFonts w:ascii="Arial" w:hAnsi="Arial" w:cs="Arial"/>
                <w:sz w:val="18"/>
                <w:szCs w:val="18"/>
                <w:lang w:val="en-GB"/>
              </w:rPr>
            </w:pPr>
            <w:r>
              <w:rPr>
                <w:rFonts w:ascii="Arial" w:hAnsi="Arial" w:cs="Arial"/>
                <w:sz w:val="18"/>
                <w:szCs w:val="18"/>
                <w:lang w:val="en-GB"/>
              </w:rPr>
              <w:t>4,402,933</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5,757,480</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59</w:t>
            </w:r>
            <w:r w:rsidRPr="00E909C8">
              <w:rPr>
                <w:rFonts w:ascii="Arial" w:hAnsi="Arial" w:cs="Arial"/>
                <w:sz w:val="18"/>
                <w:szCs w:val="18"/>
                <w:lang w:val="en-GB"/>
              </w:rPr>
              <w:t>,</w:t>
            </w:r>
            <w:r w:rsidRPr="00E909C8">
              <w:rPr>
                <w:rFonts w:ascii="Arial" w:hAnsi="Arial" w:cs="Arial"/>
                <w:sz w:val="18"/>
                <w:szCs w:val="18"/>
                <w:cs/>
                <w:lang w:val="en-GB"/>
              </w:rPr>
              <w:t>134</w:t>
            </w:r>
            <w:r w:rsidRPr="00E909C8">
              <w:rPr>
                <w:rFonts w:ascii="Arial" w:hAnsi="Arial" w:cs="Arial"/>
                <w:sz w:val="18"/>
                <w:szCs w:val="18"/>
                <w:lang w:val="en-GB"/>
              </w:rPr>
              <w:t>,</w:t>
            </w:r>
            <w:r w:rsidRPr="00E909C8">
              <w:rPr>
                <w:rFonts w:ascii="Arial" w:hAnsi="Arial" w:cs="Arial"/>
                <w:sz w:val="18"/>
                <w:szCs w:val="18"/>
                <w:cs/>
                <w:lang w:val="en-GB"/>
              </w:rPr>
              <w:t>004</w:t>
            </w:r>
          </w:p>
        </w:tc>
      </w:tr>
      <w:tr w:rsidR="000B1767" w:rsidRPr="00E909C8" w:rsidTr="00E909C8">
        <w:trPr>
          <w:cantSplit/>
          <w:trHeight w:val="90"/>
        </w:trPr>
        <w:tc>
          <w:tcPr>
            <w:tcW w:w="3866" w:type="dxa"/>
            <w:vAlign w:val="bottom"/>
          </w:tcPr>
          <w:p w:rsidR="000B1767" w:rsidRPr="00E909C8" w:rsidRDefault="000B1767" w:rsidP="00E909C8">
            <w:pPr>
              <w:ind w:left="172"/>
              <w:rPr>
                <w:rFonts w:ascii="Arial" w:hAnsi="Arial" w:cs="Arial"/>
                <w:sz w:val="18"/>
                <w:szCs w:val="18"/>
              </w:rPr>
            </w:pPr>
            <w:proofErr w:type="gramStart"/>
            <w:r w:rsidRPr="00E909C8">
              <w:rPr>
                <w:rFonts w:ascii="Arial" w:hAnsi="Arial" w:cs="Arial"/>
                <w:sz w:val="18"/>
                <w:szCs w:val="18"/>
                <w:u w:val="single"/>
                <w:lang w:val="en-GB"/>
              </w:rPr>
              <w:t>Less</w:t>
            </w:r>
            <w:r w:rsidRPr="00E909C8">
              <w:rPr>
                <w:rFonts w:ascii="Arial" w:hAnsi="Arial" w:cs="Arial"/>
                <w:sz w:val="18"/>
                <w:szCs w:val="18"/>
                <w:lang w:val="en-GB"/>
              </w:rPr>
              <w:t xml:space="preserve">  Accumulated</w:t>
            </w:r>
            <w:proofErr w:type="gramEnd"/>
            <w:r w:rsidRPr="00E909C8">
              <w:rPr>
                <w:rFonts w:ascii="Arial" w:hAnsi="Arial" w:cs="Arial"/>
                <w:sz w:val="18"/>
                <w:szCs w:val="18"/>
                <w:lang w:val="en-GB"/>
              </w:rPr>
              <w:t xml:space="preserve"> depreciation</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cs/>
                <w:lang w:val="en-GB"/>
              </w:rPr>
            </w:pPr>
            <w:r w:rsidRPr="00E909C8">
              <w:rPr>
                <w:rFonts w:ascii="Arial" w:hAnsi="Arial" w:cs="Arial"/>
                <w:sz w:val="18"/>
                <w:szCs w:val="18"/>
                <w:lang w:val="en-GB"/>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(6,503,273)</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(2,234,942)</w:t>
            </w:r>
          </w:p>
        </w:tc>
        <w:tc>
          <w:tcPr>
            <w:tcW w:w="1440" w:type="dxa"/>
            <w:shd w:val="clear" w:color="auto" w:fill="FAFAFA"/>
            <w:vAlign w:val="bottom"/>
          </w:tcPr>
          <w:p w:rsidR="000B1767" w:rsidRPr="00E909C8" w:rsidRDefault="00980AE4" w:rsidP="00E909C8">
            <w:pPr>
              <w:ind w:right="-72"/>
              <w:jc w:val="right"/>
              <w:rPr>
                <w:rFonts w:ascii="Arial" w:hAnsi="Arial" w:cs="Arial"/>
                <w:sz w:val="18"/>
                <w:szCs w:val="18"/>
                <w:lang w:val="en-GB"/>
              </w:rPr>
            </w:pPr>
            <w:r>
              <w:rPr>
                <w:rFonts w:ascii="Arial" w:hAnsi="Arial" w:cs="Arial"/>
                <w:sz w:val="18"/>
                <w:szCs w:val="18"/>
                <w:lang w:val="en-GB"/>
              </w:rPr>
              <w:t>(4,719,609)</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(3,493,523)</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(2,428,361)</w:t>
            </w:r>
          </w:p>
        </w:tc>
        <w:tc>
          <w:tcPr>
            <w:tcW w:w="1296" w:type="dxa"/>
            <w:shd w:val="clear" w:color="auto" w:fill="FAFAFA"/>
            <w:vAlign w:val="bottom"/>
          </w:tcPr>
          <w:p w:rsidR="000B1767" w:rsidRPr="00E909C8" w:rsidRDefault="00980AE4" w:rsidP="00E909C8">
            <w:pPr>
              <w:ind w:right="-72"/>
              <w:jc w:val="right"/>
              <w:rPr>
                <w:rFonts w:ascii="Arial" w:hAnsi="Arial" w:cs="Arial"/>
                <w:sz w:val="18"/>
                <w:szCs w:val="18"/>
                <w:lang w:val="en-GB"/>
              </w:rPr>
            </w:pPr>
            <w:r>
              <w:rPr>
                <w:rFonts w:ascii="Arial" w:hAnsi="Arial" w:cs="Arial"/>
                <w:sz w:val="18"/>
                <w:szCs w:val="18"/>
                <w:lang w:val="en-GB"/>
              </w:rPr>
              <w:t>(3,885,474)</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(23</w:t>
            </w:r>
            <w:r w:rsidRPr="00E909C8">
              <w:rPr>
                <w:rFonts w:ascii="Arial" w:hAnsi="Arial" w:cs="Arial"/>
                <w:sz w:val="18"/>
                <w:szCs w:val="18"/>
                <w:lang w:val="en-GB"/>
              </w:rPr>
              <w:t>,</w:t>
            </w:r>
            <w:r w:rsidRPr="00E909C8">
              <w:rPr>
                <w:rFonts w:ascii="Arial" w:hAnsi="Arial" w:cs="Arial"/>
                <w:sz w:val="18"/>
                <w:szCs w:val="18"/>
                <w:cs/>
                <w:lang w:val="en-GB"/>
              </w:rPr>
              <w:t>265</w:t>
            </w:r>
            <w:r w:rsidRPr="00E909C8">
              <w:rPr>
                <w:rFonts w:ascii="Arial" w:hAnsi="Arial" w:cs="Arial"/>
                <w:sz w:val="18"/>
                <w:szCs w:val="18"/>
                <w:lang w:val="en-GB"/>
              </w:rPr>
              <w:t>,</w:t>
            </w:r>
            <w:r w:rsidRPr="00E909C8">
              <w:rPr>
                <w:rFonts w:ascii="Arial" w:hAnsi="Arial" w:cs="Arial"/>
                <w:sz w:val="18"/>
                <w:szCs w:val="18"/>
                <w:cs/>
                <w:lang w:val="en-GB"/>
              </w:rPr>
              <w:t>182)</w:t>
            </w:r>
          </w:p>
        </w:tc>
      </w:tr>
      <w:tr w:rsidR="000B1767" w:rsidRPr="00E909C8" w:rsidTr="00E909C8">
        <w:trPr>
          <w:cantSplit/>
          <w:trHeight w:val="74"/>
        </w:trPr>
        <w:tc>
          <w:tcPr>
            <w:tcW w:w="3866" w:type="dxa"/>
          </w:tcPr>
          <w:p w:rsidR="000B1767" w:rsidRPr="00E909C8" w:rsidRDefault="000B1767" w:rsidP="00E909C8">
            <w:pPr>
              <w:ind w:left="172"/>
              <w:rPr>
                <w:rFonts w:ascii="Arial" w:hAnsi="Arial" w:cs="Arial"/>
                <w:sz w:val="18"/>
                <w:szCs w:val="18"/>
                <w:u w:val="single"/>
                <w:cs/>
              </w:rPr>
            </w:pPr>
            <w:proofErr w:type="gramStart"/>
            <w:r w:rsidRPr="00E909C8">
              <w:rPr>
                <w:rFonts w:ascii="Arial" w:hAnsi="Arial" w:cs="Arial"/>
                <w:sz w:val="18"/>
                <w:szCs w:val="18"/>
                <w:u w:val="single"/>
                <w:lang w:val="en-GB"/>
              </w:rPr>
              <w:t>Less</w:t>
            </w:r>
            <w:r w:rsidRPr="00E909C8">
              <w:rPr>
                <w:rFonts w:ascii="Arial" w:hAnsi="Arial" w:cs="Arial"/>
                <w:sz w:val="18"/>
                <w:szCs w:val="18"/>
                <w:cs/>
              </w:rPr>
              <w:t xml:space="preserve">  </w:t>
            </w:r>
            <w:r w:rsidRPr="00E909C8">
              <w:rPr>
                <w:rFonts w:ascii="Arial" w:hAnsi="Arial" w:cs="Arial"/>
                <w:sz w:val="18"/>
                <w:szCs w:val="18"/>
              </w:rPr>
              <w:t>Accumulated</w:t>
            </w:r>
            <w:proofErr w:type="gramEnd"/>
            <w:r w:rsidRPr="00E909C8">
              <w:rPr>
                <w:rFonts w:ascii="Arial" w:hAnsi="Arial" w:cs="Arial"/>
                <w:sz w:val="18"/>
                <w:szCs w:val="18"/>
              </w:rPr>
              <w:t xml:space="preserve"> impairment losses</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cs/>
                <w:lang w:val="en-GB"/>
              </w:rPr>
            </w:pPr>
            <w:r w:rsidRPr="00E909C8">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(5,918,272)</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(5</w:t>
            </w:r>
            <w:r w:rsidRPr="00E909C8">
              <w:rPr>
                <w:rFonts w:ascii="Arial" w:hAnsi="Arial" w:cs="Arial"/>
                <w:sz w:val="18"/>
                <w:szCs w:val="18"/>
                <w:lang w:val="en-GB"/>
              </w:rPr>
              <w:t>,</w:t>
            </w:r>
            <w:r w:rsidRPr="00E909C8">
              <w:rPr>
                <w:rFonts w:ascii="Arial" w:hAnsi="Arial" w:cs="Arial"/>
                <w:sz w:val="18"/>
                <w:szCs w:val="18"/>
                <w:cs/>
                <w:lang w:val="en-GB"/>
              </w:rPr>
              <w:t>918</w:t>
            </w:r>
            <w:r w:rsidRPr="00E909C8">
              <w:rPr>
                <w:rFonts w:ascii="Arial" w:hAnsi="Arial" w:cs="Arial"/>
                <w:sz w:val="18"/>
                <w:szCs w:val="18"/>
                <w:lang w:val="en-GB"/>
              </w:rPr>
              <w:t>,</w:t>
            </w:r>
            <w:r w:rsidRPr="00E909C8">
              <w:rPr>
                <w:rFonts w:ascii="Arial" w:hAnsi="Arial" w:cs="Arial"/>
                <w:sz w:val="18"/>
                <w:szCs w:val="18"/>
                <w:cs/>
                <w:lang w:val="en-GB"/>
              </w:rPr>
              <w:t>272)</w:t>
            </w:r>
          </w:p>
        </w:tc>
      </w:tr>
      <w:tr w:rsidR="000B1767" w:rsidRPr="00E909C8" w:rsidTr="00E909C8">
        <w:trPr>
          <w:cantSplit/>
          <w:trHeight w:val="80"/>
        </w:trPr>
        <w:tc>
          <w:tcPr>
            <w:tcW w:w="3866" w:type="dxa"/>
            <w:vAlign w:val="bottom"/>
          </w:tcPr>
          <w:p w:rsidR="000B1767" w:rsidRPr="00E909C8" w:rsidRDefault="000B1767" w:rsidP="00E909C8">
            <w:pPr>
              <w:ind w:left="172"/>
              <w:rPr>
                <w:rFonts w:ascii="Arial" w:hAnsi="Arial" w:cs="Arial"/>
                <w:sz w:val="18"/>
                <w:szCs w:val="18"/>
              </w:rPr>
            </w:pPr>
            <w:r w:rsidRPr="00E909C8">
              <w:rPr>
                <w:rFonts w:ascii="Arial" w:hAnsi="Arial" w:cs="Arial"/>
                <w:sz w:val="18"/>
                <w:szCs w:val="18"/>
                <w:lang w:val="en-GB"/>
              </w:rPr>
              <w:t>Net book amount</w:t>
            </w:r>
          </w:p>
        </w:tc>
        <w:tc>
          <w:tcPr>
            <w:tcW w:w="1296" w:type="dxa"/>
            <w:tcBorders>
              <w:bottom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w:t>
            </w:r>
          </w:p>
        </w:tc>
        <w:tc>
          <w:tcPr>
            <w:tcW w:w="1296" w:type="dxa"/>
            <w:tcBorders>
              <w:bottom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cs/>
                <w:lang w:val="en-GB"/>
              </w:rPr>
            </w:pPr>
            <w:r w:rsidRPr="00E909C8">
              <w:rPr>
                <w:rFonts w:ascii="Arial" w:hAnsi="Arial" w:cs="Arial"/>
                <w:sz w:val="18"/>
                <w:szCs w:val="18"/>
                <w:lang w:val="en-GB"/>
              </w:rPr>
              <w:t>15,326,350</w:t>
            </w:r>
          </w:p>
        </w:tc>
        <w:tc>
          <w:tcPr>
            <w:tcW w:w="1296" w:type="dxa"/>
            <w:tcBorders>
              <w:bottom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rPr>
            </w:pPr>
            <w:r w:rsidRPr="00E909C8">
              <w:rPr>
                <w:rFonts w:ascii="Arial" w:hAnsi="Arial" w:cs="Arial"/>
                <w:sz w:val="18"/>
                <w:szCs w:val="18"/>
              </w:rPr>
              <w:t>376,727</w:t>
            </w:r>
          </w:p>
        </w:tc>
        <w:tc>
          <w:tcPr>
            <w:tcW w:w="1440" w:type="dxa"/>
            <w:tcBorders>
              <w:bottom w:val="single" w:sz="4" w:space="0" w:color="auto"/>
            </w:tcBorders>
            <w:shd w:val="clear" w:color="auto" w:fill="FAFAFA"/>
            <w:vAlign w:val="bottom"/>
          </w:tcPr>
          <w:p w:rsidR="000B1767" w:rsidRPr="00E909C8" w:rsidRDefault="00980AE4" w:rsidP="00E909C8">
            <w:pPr>
              <w:ind w:right="-72"/>
              <w:jc w:val="right"/>
              <w:rPr>
                <w:rFonts w:ascii="Arial" w:hAnsi="Arial" w:cs="Arial"/>
                <w:sz w:val="18"/>
                <w:szCs w:val="18"/>
              </w:rPr>
            </w:pPr>
            <w:r>
              <w:rPr>
                <w:rFonts w:ascii="Arial" w:hAnsi="Arial" w:cs="Arial"/>
                <w:sz w:val="18"/>
                <w:szCs w:val="18"/>
              </w:rPr>
              <w:t>5,219,889</w:t>
            </w:r>
          </w:p>
        </w:tc>
        <w:tc>
          <w:tcPr>
            <w:tcW w:w="1296" w:type="dxa"/>
            <w:tcBorders>
              <w:bottom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rPr>
            </w:pPr>
            <w:r w:rsidRPr="00E909C8">
              <w:rPr>
                <w:rFonts w:ascii="Arial" w:hAnsi="Arial" w:cs="Arial"/>
                <w:sz w:val="18"/>
                <w:szCs w:val="18"/>
              </w:rPr>
              <w:t>2,752,645</w:t>
            </w:r>
          </w:p>
        </w:tc>
        <w:tc>
          <w:tcPr>
            <w:tcW w:w="1296" w:type="dxa"/>
            <w:tcBorders>
              <w:bottom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rPr>
            </w:pPr>
            <w:r w:rsidRPr="00E909C8">
              <w:rPr>
                <w:rFonts w:ascii="Arial" w:hAnsi="Arial" w:cs="Arial"/>
                <w:sz w:val="18"/>
                <w:szCs w:val="18"/>
              </w:rPr>
              <w:t>-</w:t>
            </w:r>
          </w:p>
        </w:tc>
        <w:tc>
          <w:tcPr>
            <w:tcW w:w="1296" w:type="dxa"/>
            <w:tcBorders>
              <w:bottom w:val="single" w:sz="4" w:space="0" w:color="auto"/>
            </w:tcBorders>
            <w:shd w:val="clear" w:color="auto" w:fill="FAFAFA"/>
            <w:vAlign w:val="bottom"/>
          </w:tcPr>
          <w:p w:rsidR="000B1767" w:rsidRPr="00E909C8" w:rsidRDefault="00980AE4" w:rsidP="00E909C8">
            <w:pPr>
              <w:ind w:right="-72"/>
              <w:jc w:val="right"/>
              <w:rPr>
                <w:rFonts w:ascii="Arial" w:hAnsi="Arial" w:cs="Arial"/>
                <w:sz w:val="18"/>
                <w:szCs w:val="18"/>
              </w:rPr>
            </w:pPr>
            <w:r>
              <w:rPr>
                <w:rFonts w:ascii="Arial" w:hAnsi="Arial" w:cs="Arial"/>
                <w:sz w:val="18"/>
                <w:szCs w:val="18"/>
              </w:rPr>
              <w:t>517,459</w:t>
            </w:r>
          </w:p>
        </w:tc>
        <w:tc>
          <w:tcPr>
            <w:tcW w:w="1296" w:type="dxa"/>
            <w:tcBorders>
              <w:bottom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rPr>
            </w:pPr>
            <w:r w:rsidRPr="00E909C8">
              <w:rPr>
                <w:rFonts w:ascii="Arial" w:hAnsi="Arial" w:cs="Arial"/>
                <w:sz w:val="18"/>
                <w:szCs w:val="18"/>
              </w:rPr>
              <w:t>5,757,480</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29,950,550</w:t>
            </w:r>
          </w:p>
        </w:tc>
      </w:tr>
      <w:tr w:rsidR="000B1767" w:rsidRPr="00E909C8" w:rsidTr="00813CF1">
        <w:trPr>
          <w:cantSplit/>
          <w:trHeight w:val="221"/>
        </w:trPr>
        <w:tc>
          <w:tcPr>
            <w:tcW w:w="3866" w:type="dxa"/>
            <w:vAlign w:val="bottom"/>
          </w:tcPr>
          <w:p w:rsidR="000B1767" w:rsidRPr="00E909C8" w:rsidRDefault="000B1767" w:rsidP="00E909C8">
            <w:pPr>
              <w:ind w:left="172"/>
              <w:rPr>
                <w:rFonts w:ascii="Arial" w:hAnsi="Arial" w:cs="Arial"/>
                <w:b/>
                <w:bCs/>
                <w:sz w:val="18"/>
                <w:szCs w:val="18"/>
                <w:lang w:val="en-GB"/>
              </w:rPr>
            </w:pPr>
          </w:p>
        </w:tc>
        <w:tc>
          <w:tcPr>
            <w:tcW w:w="1296" w:type="dxa"/>
            <w:tcBorders>
              <w:top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0B1767" w:rsidRPr="00E909C8" w:rsidRDefault="000B1767" w:rsidP="00E909C8">
            <w:pPr>
              <w:ind w:right="-72"/>
              <w:jc w:val="right"/>
              <w:rPr>
                <w:rFonts w:ascii="Arial" w:hAnsi="Arial" w:cs="Arial"/>
                <w:sz w:val="18"/>
                <w:szCs w:val="18"/>
                <w:lang w:val="en-GB"/>
              </w:rPr>
            </w:pPr>
          </w:p>
        </w:tc>
      </w:tr>
      <w:tr w:rsidR="000B1767" w:rsidRPr="00E909C8" w:rsidTr="00813CF1">
        <w:trPr>
          <w:cantSplit/>
          <w:trHeight w:val="221"/>
        </w:trPr>
        <w:tc>
          <w:tcPr>
            <w:tcW w:w="3866" w:type="dxa"/>
            <w:vAlign w:val="bottom"/>
          </w:tcPr>
          <w:p w:rsidR="000B1767" w:rsidRPr="00E909C8" w:rsidRDefault="000B1767" w:rsidP="00E909C8">
            <w:pPr>
              <w:ind w:left="172"/>
              <w:rPr>
                <w:rFonts w:ascii="Arial" w:hAnsi="Arial" w:cs="Arial"/>
                <w:sz w:val="18"/>
                <w:szCs w:val="18"/>
                <w:cs/>
              </w:rPr>
            </w:pPr>
            <w:r w:rsidRPr="00E909C8">
              <w:rPr>
                <w:rFonts w:ascii="Arial" w:hAnsi="Arial" w:cs="Arial"/>
                <w:b/>
                <w:bCs/>
                <w:sz w:val="18"/>
                <w:szCs w:val="18"/>
                <w:lang w:val="en-GB"/>
              </w:rPr>
              <w:t xml:space="preserve">For the year ended </w:t>
            </w:r>
            <w:r w:rsidRPr="00E909C8">
              <w:rPr>
                <w:rFonts w:ascii="Arial" w:hAnsi="Arial" w:cs="Arial"/>
                <w:b/>
                <w:bCs/>
                <w:sz w:val="18"/>
                <w:szCs w:val="18"/>
              </w:rPr>
              <w:t>31</w:t>
            </w:r>
            <w:r w:rsidRPr="00E909C8">
              <w:rPr>
                <w:rFonts w:ascii="Arial" w:hAnsi="Arial" w:cs="Arial"/>
                <w:b/>
                <w:bCs/>
                <w:sz w:val="18"/>
                <w:szCs w:val="18"/>
                <w:lang w:val="en-GB"/>
              </w:rPr>
              <w:t xml:space="preserve"> December </w:t>
            </w:r>
            <w:r w:rsidRPr="00E909C8">
              <w:rPr>
                <w:rFonts w:ascii="Arial" w:hAnsi="Arial" w:cs="Arial"/>
                <w:b/>
                <w:bCs/>
                <w:sz w:val="18"/>
                <w:szCs w:val="18"/>
              </w:rPr>
              <w:t>2020</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440"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r>
      <w:tr w:rsidR="000B1767" w:rsidRPr="00E909C8" w:rsidTr="00813CF1">
        <w:trPr>
          <w:cantSplit/>
        </w:trPr>
        <w:tc>
          <w:tcPr>
            <w:tcW w:w="3866" w:type="dxa"/>
            <w:vAlign w:val="bottom"/>
          </w:tcPr>
          <w:p w:rsidR="000B1767" w:rsidRPr="00E909C8" w:rsidRDefault="000B1767" w:rsidP="00E909C8">
            <w:pPr>
              <w:ind w:left="172"/>
              <w:rPr>
                <w:rFonts w:ascii="Arial" w:hAnsi="Arial" w:cs="Arial"/>
                <w:b/>
                <w:bCs/>
                <w:sz w:val="18"/>
                <w:szCs w:val="18"/>
                <w:u w:val="single"/>
              </w:rPr>
            </w:pPr>
            <w:r w:rsidRPr="00E909C8">
              <w:rPr>
                <w:rFonts w:ascii="Arial" w:hAnsi="Arial" w:cs="Arial"/>
                <w:sz w:val="18"/>
                <w:szCs w:val="18"/>
                <w:lang w:val="en-GB"/>
              </w:rPr>
              <w:t>Opening net book amount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15,326,350</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cs/>
                <w:lang w:val="en-GB"/>
              </w:rPr>
            </w:pPr>
            <w:r w:rsidRPr="00E909C8">
              <w:rPr>
                <w:rFonts w:ascii="Arial" w:hAnsi="Arial" w:cs="Arial"/>
                <w:sz w:val="18"/>
                <w:szCs w:val="18"/>
                <w:lang w:val="en-GB"/>
              </w:rPr>
              <w:t>376,727</w:t>
            </w:r>
          </w:p>
        </w:tc>
        <w:tc>
          <w:tcPr>
            <w:tcW w:w="1440"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5</w:t>
            </w:r>
            <w:r w:rsidRPr="00E909C8">
              <w:rPr>
                <w:rFonts w:ascii="Arial" w:hAnsi="Arial" w:cs="Arial"/>
                <w:sz w:val="18"/>
                <w:szCs w:val="18"/>
                <w:lang w:val="en-GB"/>
              </w:rPr>
              <w:t>,</w:t>
            </w:r>
            <w:r w:rsidRPr="00E909C8">
              <w:rPr>
                <w:rFonts w:ascii="Arial" w:hAnsi="Arial" w:cs="Arial"/>
                <w:sz w:val="18"/>
                <w:szCs w:val="18"/>
                <w:cs/>
                <w:lang w:val="en-GB"/>
              </w:rPr>
              <w:t>219</w:t>
            </w:r>
            <w:r w:rsidRPr="00E909C8">
              <w:rPr>
                <w:rFonts w:ascii="Arial" w:hAnsi="Arial" w:cs="Arial"/>
                <w:sz w:val="18"/>
                <w:szCs w:val="18"/>
                <w:lang w:val="en-GB"/>
              </w:rPr>
              <w:t>,</w:t>
            </w:r>
            <w:r w:rsidRPr="00E909C8">
              <w:rPr>
                <w:rFonts w:ascii="Arial" w:hAnsi="Arial" w:cs="Arial"/>
                <w:sz w:val="18"/>
                <w:szCs w:val="18"/>
                <w:cs/>
                <w:lang w:val="en-GB"/>
              </w:rPr>
              <w:t>889</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2,752,645</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517</w:t>
            </w:r>
            <w:r w:rsidRPr="00E909C8">
              <w:rPr>
                <w:rFonts w:ascii="Arial" w:hAnsi="Arial" w:cs="Arial"/>
                <w:sz w:val="18"/>
                <w:szCs w:val="18"/>
                <w:lang w:val="en-GB"/>
              </w:rPr>
              <w:t>,</w:t>
            </w:r>
            <w:r w:rsidRPr="00E909C8">
              <w:rPr>
                <w:rFonts w:ascii="Arial" w:hAnsi="Arial" w:cs="Arial"/>
                <w:sz w:val="18"/>
                <w:szCs w:val="18"/>
                <w:cs/>
                <w:lang w:val="en-GB"/>
              </w:rPr>
              <w:t>459</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5,757,480</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29</w:t>
            </w:r>
            <w:r w:rsidRPr="00E909C8">
              <w:rPr>
                <w:rFonts w:ascii="Arial" w:hAnsi="Arial" w:cs="Arial"/>
                <w:sz w:val="18"/>
                <w:szCs w:val="18"/>
                <w:lang w:val="en-GB"/>
              </w:rPr>
              <w:t>,</w:t>
            </w:r>
            <w:r w:rsidRPr="00E909C8">
              <w:rPr>
                <w:rFonts w:ascii="Arial" w:hAnsi="Arial" w:cs="Arial"/>
                <w:sz w:val="18"/>
                <w:szCs w:val="18"/>
                <w:cs/>
                <w:lang w:val="en-GB"/>
              </w:rPr>
              <w:t>950</w:t>
            </w:r>
            <w:r w:rsidRPr="00E909C8">
              <w:rPr>
                <w:rFonts w:ascii="Arial" w:hAnsi="Arial" w:cs="Arial"/>
                <w:sz w:val="18"/>
                <w:szCs w:val="18"/>
                <w:lang w:val="en-GB"/>
              </w:rPr>
              <w:t>,</w:t>
            </w:r>
            <w:r w:rsidRPr="00E909C8">
              <w:rPr>
                <w:rFonts w:ascii="Arial" w:hAnsi="Arial" w:cs="Arial"/>
                <w:sz w:val="18"/>
                <w:szCs w:val="18"/>
                <w:cs/>
                <w:lang w:val="en-GB"/>
              </w:rPr>
              <w:t>550</w:t>
            </w:r>
          </w:p>
        </w:tc>
      </w:tr>
      <w:tr w:rsidR="000B1767" w:rsidRPr="00E909C8" w:rsidTr="00813CF1">
        <w:trPr>
          <w:cantSplit/>
        </w:trPr>
        <w:tc>
          <w:tcPr>
            <w:tcW w:w="3866" w:type="dxa"/>
            <w:vAlign w:val="bottom"/>
          </w:tcPr>
          <w:p w:rsidR="000B1767" w:rsidRPr="00E909C8" w:rsidRDefault="000B1767" w:rsidP="00E909C8">
            <w:pPr>
              <w:ind w:left="172"/>
              <w:rPr>
                <w:rFonts w:ascii="Arial" w:hAnsi="Arial" w:cs="Arial"/>
                <w:sz w:val="18"/>
                <w:szCs w:val="18"/>
              </w:rPr>
            </w:pPr>
            <w:r w:rsidRPr="00E909C8">
              <w:rPr>
                <w:rFonts w:ascii="Arial" w:hAnsi="Arial" w:cs="Arial"/>
                <w:sz w:val="18"/>
                <w:szCs w:val="18"/>
              </w:rPr>
              <w:t>Additions</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20</w:t>
            </w:r>
            <w:r w:rsidRPr="00E909C8">
              <w:rPr>
                <w:rFonts w:ascii="Arial" w:hAnsi="Arial" w:cs="Arial"/>
                <w:sz w:val="18"/>
                <w:szCs w:val="18"/>
                <w:lang w:val="en-GB"/>
              </w:rPr>
              <w:t>,</w:t>
            </w:r>
            <w:r w:rsidRPr="00E909C8">
              <w:rPr>
                <w:rFonts w:ascii="Arial" w:hAnsi="Arial" w:cs="Arial"/>
                <w:sz w:val="18"/>
                <w:szCs w:val="18"/>
                <w:cs/>
                <w:lang w:val="en-GB"/>
              </w:rPr>
              <w:t>018</w:t>
            </w:r>
            <w:r w:rsidRPr="00E909C8">
              <w:rPr>
                <w:rFonts w:ascii="Arial" w:hAnsi="Arial" w:cs="Arial"/>
                <w:sz w:val="18"/>
                <w:szCs w:val="18"/>
                <w:lang w:val="en-GB"/>
              </w:rPr>
              <w:t>,</w:t>
            </w:r>
            <w:r w:rsidRPr="00E909C8">
              <w:rPr>
                <w:rFonts w:ascii="Arial" w:hAnsi="Arial" w:cs="Arial"/>
                <w:sz w:val="18"/>
                <w:szCs w:val="18"/>
                <w:cs/>
                <w:lang w:val="en-GB"/>
              </w:rPr>
              <w:t>800</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3</w:t>
            </w:r>
            <w:r w:rsidRPr="00E909C8">
              <w:rPr>
                <w:rFonts w:ascii="Arial" w:hAnsi="Arial" w:cs="Arial"/>
                <w:sz w:val="18"/>
                <w:szCs w:val="18"/>
                <w:lang w:val="en-GB"/>
              </w:rPr>
              <w:t>,</w:t>
            </w:r>
            <w:r w:rsidRPr="00E909C8">
              <w:rPr>
                <w:rFonts w:ascii="Arial" w:hAnsi="Arial" w:cs="Arial"/>
                <w:sz w:val="18"/>
                <w:szCs w:val="18"/>
                <w:cs/>
                <w:lang w:val="en-GB"/>
              </w:rPr>
              <w:t>538</w:t>
            </w:r>
            <w:r w:rsidRPr="00E909C8">
              <w:rPr>
                <w:rFonts w:ascii="Arial" w:hAnsi="Arial" w:cs="Arial"/>
                <w:sz w:val="18"/>
                <w:szCs w:val="18"/>
                <w:lang w:val="en-GB"/>
              </w:rPr>
              <w:t>,</w:t>
            </w:r>
            <w:r w:rsidRPr="00E909C8">
              <w:rPr>
                <w:rFonts w:ascii="Arial" w:hAnsi="Arial" w:cs="Arial"/>
                <w:sz w:val="18"/>
                <w:szCs w:val="18"/>
                <w:cs/>
                <w:lang w:val="en-GB"/>
              </w:rPr>
              <w:t>8</w:t>
            </w:r>
            <w:r w:rsidRPr="00E909C8">
              <w:rPr>
                <w:rFonts w:ascii="Arial" w:hAnsi="Arial" w:cs="Arial"/>
                <w:sz w:val="18"/>
                <w:szCs w:val="18"/>
                <w:lang w:val="en-GB"/>
              </w:rPr>
              <w:t>80</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5</w:t>
            </w:r>
            <w:r w:rsidRPr="00E909C8">
              <w:rPr>
                <w:rFonts w:ascii="Arial" w:hAnsi="Arial" w:cs="Arial"/>
                <w:sz w:val="18"/>
                <w:szCs w:val="18"/>
                <w:lang w:val="en-GB"/>
              </w:rPr>
              <w:t>,</w:t>
            </w:r>
            <w:r w:rsidRPr="00E909C8">
              <w:rPr>
                <w:rFonts w:ascii="Arial" w:hAnsi="Arial" w:cs="Arial"/>
                <w:sz w:val="18"/>
                <w:szCs w:val="18"/>
                <w:cs/>
                <w:lang w:val="en-GB"/>
              </w:rPr>
              <w:t>161</w:t>
            </w:r>
            <w:r w:rsidRPr="00E909C8">
              <w:rPr>
                <w:rFonts w:ascii="Arial" w:hAnsi="Arial" w:cs="Arial"/>
                <w:sz w:val="18"/>
                <w:szCs w:val="18"/>
                <w:lang w:val="en-GB"/>
              </w:rPr>
              <w:t>,</w:t>
            </w:r>
            <w:r w:rsidRPr="00E909C8">
              <w:rPr>
                <w:rFonts w:ascii="Arial" w:hAnsi="Arial" w:cs="Arial"/>
                <w:sz w:val="18"/>
                <w:szCs w:val="18"/>
                <w:cs/>
                <w:lang w:val="en-GB"/>
              </w:rPr>
              <w:t>838</w:t>
            </w:r>
          </w:p>
        </w:tc>
        <w:tc>
          <w:tcPr>
            <w:tcW w:w="1440"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963</w:t>
            </w:r>
            <w:r w:rsidRPr="00E909C8">
              <w:rPr>
                <w:rFonts w:ascii="Arial" w:hAnsi="Arial" w:cs="Arial"/>
                <w:sz w:val="18"/>
                <w:szCs w:val="18"/>
                <w:lang w:val="en-GB"/>
              </w:rPr>
              <w:t>,</w:t>
            </w:r>
            <w:r w:rsidRPr="00E909C8">
              <w:rPr>
                <w:rFonts w:ascii="Arial" w:hAnsi="Arial" w:cs="Arial"/>
                <w:sz w:val="18"/>
                <w:szCs w:val="18"/>
                <w:cs/>
                <w:lang w:val="en-GB"/>
              </w:rPr>
              <w:t>018</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4</w:t>
            </w:r>
            <w:r w:rsidRPr="00E909C8">
              <w:rPr>
                <w:rFonts w:ascii="Arial" w:hAnsi="Arial" w:cs="Arial"/>
                <w:sz w:val="18"/>
                <w:szCs w:val="18"/>
                <w:lang w:val="en-GB"/>
              </w:rPr>
              <w:t>,</w:t>
            </w:r>
            <w:r w:rsidRPr="00E909C8">
              <w:rPr>
                <w:rFonts w:ascii="Arial" w:hAnsi="Arial" w:cs="Arial"/>
                <w:sz w:val="18"/>
                <w:szCs w:val="18"/>
                <w:cs/>
                <w:lang w:val="en-GB"/>
              </w:rPr>
              <w:t>383</w:t>
            </w:r>
            <w:r w:rsidRPr="00E909C8">
              <w:rPr>
                <w:rFonts w:ascii="Arial" w:hAnsi="Arial" w:cs="Arial"/>
                <w:sz w:val="18"/>
                <w:szCs w:val="18"/>
                <w:lang w:val="en-GB"/>
              </w:rPr>
              <w:t>,</w:t>
            </w:r>
            <w:r w:rsidRPr="00E909C8">
              <w:rPr>
                <w:rFonts w:ascii="Arial" w:hAnsi="Arial" w:cs="Arial"/>
                <w:sz w:val="18"/>
                <w:szCs w:val="18"/>
                <w:cs/>
                <w:lang w:val="en-GB"/>
              </w:rPr>
              <w:t>411</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202</w:t>
            </w:r>
            <w:r w:rsidRPr="00E909C8">
              <w:rPr>
                <w:rFonts w:ascii="Arial" w:hAnsi="Arial" w:cs="Arial"/>
                <w:sz w:val="18"/>
                <w:szCs w:val="18"/>
                <w:lang w:val="en-GB"/>
              </w:rPr>
              <w:t>,</w:t>
            </w:r>
            <w:r w:rsidRPr="00E909C8">
              <w:rPr>
                <w:rFonts w:ascii="Arial" w:hAnsi="Arial" w:cs="Arial"/>
                <w:sz w:val="18"/>
                <w:szCs w:val="18"/>
                <w:cs/>
                <w:lang w:val="en-GB"/>
              </w:rPr>
              <w:t>230</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253</w:t>
            </w:r>
            <w:r w:rsidRPr="00E909C8">
              <w:rPr>
                <w:rFonts w:ascii="Arial" w:hAnsi="Arial" w:cs="Arial"/>
                <w:sz w:val="18"/>
                <w:szCs w:val="18"/>
                <w:lang w:val="en-GB"/>
              </w:rPr>
              <w:t>,</w:t>
            </w:r>
            <w:r w:rsidRPr="00E909C8">
              <w:rPr>
                <w:rFonts w:ascii="Arial" w:hAnsi="Arial" w:cs="Arial"/>
                <w:sz w:val="18"/>
                <w:szCs w:val="18"/>
                <w:cs/>
                <w:lang w:val="en-GB"/>
              </w:rPr>
              <w:t>880</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34</w:t>
            </w:r>
            <w:r w:rsidRPr="00E909C8">
              <w:rPr>
                <w:rFonts w:ascii="Arial" w:hAnsi="Arial" w:cs="Arial"/>
                <w:sz w:val="18"/>
                <w:szCs w:val="18"/>
                <w:lang w:val="en-GB"/>
              </w:rPr>
              <w:t>,</w:t>
            </w:r>
            <w:r w:rsidRPr="00E909C8">
              <w:rPr>
                <w:rFonts w:ascii="Arial" w:hAnsi="Arial" w:cs="Arial"/>
                <w:sz w:val="18"/>
                <w:szCs w:val="18"/>
                <w:cs/>
                <w:lang w:val="en-GB"/>
              </w:rPr>
              <w:t>522</w:t>
            </w:r>
            <w:r w:rsidRPr="00E909C8">
              <w:rPr>
                <w:rFonts w:ascii="Arial" w:hAnsi="Arial" w:cs="Arial"/>
                <w:sz w:val="18"/>
                <w:szCs w:val="18"/>
                <w:lang w:val="en-GB"/>
              </w:rPr>
              <w:t>,</w:t>
            </w:r>
            <w:r w:rsidRPr="00E909C8">
              <w:rPr>
                <w:rFonts w:ascii="Arial" w:hAnsi="Arial" w:cs="Arial"/>
                <w:sz w:val="18"/>
                <w:szCs w:val="18"/>
                <w:cs/>
                <w:lang w:val="en-GB"/>
              </w:rPr>
              <w:t>05</w:t>
            </w:r>
            <w:r w:rsidRPr="00E909C8">
              <w:rPr>
                <w:rFonts w:ascii="Arial" w:hAnsi="Arial" w:cs="Arial"/>
                <w:sz w:val="18"/>
                <w:szCs w:val="18"/>
                <w:lang w:val="en-GB"/>
              </w:rPr>
              <w:t>7</w:t>
            </w:r>
          </w:p>
        </w:tc>
      </w:tr>
      <w:tr w:rsidR="000B1767" w:rsidRPr="00E909C8" w:rsidTr="00813CF1">
        <w:trPr>
          <w:cantSplit/>
        </w:trPr>
        <w:tc>
          <w:tcPr>
            <w:tcW w:w="3866" w:type="dxa"/>
            <w:vAlign w:val="bottom"/>
          </w:tcPr>
          <w:p w:rsidR="000B1767" w:rsidRPr="00E909C8" w:rsidRDefault="000B1767" w:rsidP="00E909C8">
            <w:pPr>
              <w:ind w:left="172"/>
              <w:rPr>
                <w:rFonts w:ascii="Arial" w:hAnsi="Arial" w:cs="Arial"/>
                <w:sz w:val="18"/>
                <w:szCs w:val="18"/>
              </w:rPr>
            </w:pPr>
            <w:r w:rsidRPr="00E909C8">
              <w:rPr>
                <w:rFonts w:ascii="Arial" w:hAnsi="Arial" w:cs="Arial"/>
                <w:sz w:val="18"/>
                <w:szCs w:val="18"/>
              </w:rPr>
              <w:t>Transfers in (out)</w:t>
            </w:r>
            <w:r w:rsidR="004E2465">
              <w:rPr>
                <w:rFonts w:ascii="Arial" w:hAnsi="Arial" w:cs="Arial"/>
                <w:sz w:val="18"/>
                <w:szCs w:val="18"/>
              </w:rPr>
              <w:t xml:space="preserve"> (Note 21)</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1</w:t>
            </w:r>
            <w:r w:rsidRPr="00E909C8">
              <w:rPr>
                <w:rFonts w:ascii="Arial" w:hAnsi="Arial" w:cs="Arial"/>
                <w:sz w:val="18"/>
                <w:szCs w:val="18"/>
                <w:lang w:val="en-GB"/>
              </w:rPr>
              <w:t>,</w:t>
            </w:r>
            <w:r w:rsidRPr="00E909C8">
              <w:rPr>
                <w:rFonts w:ascii="Arial" w:hAnsi="Arial" w:cs="Arial"/>
                <w:sz w:val="18"/>
                <w:szCs w:val="18"/>
                <w:cs/>
                <w:lang w:val="en-GB"/>
              </w:rPr>
              <w:t>437</w:t>
            </w:r>
            <w:r w:rsidRPr="00E909C8">
              <w:rPr>
                <w:rFonts w:ascii="Arial" w:hAnsi="Arial" w:cs="Arial"/>
                <w:sz w:val="18"/>
                <w:szCs w:val="18"/>
                <w:lang w:val="en-GB"/>
              </w:rPr>
              <w:t>,</w:t>
            </w:r>
            <w:r w:rsidRPr="00E909C8">
              <w:rPr>
                <w:rFonts w:ascii="Arial" w:hAnsi="Arial" w:cs="Arial"/>
                <w:sz w:val="18"/>
                <w:szCs w:val="18"/>
                <w:cs/>
                <w:lang w:val="en-GB"/>
              </w:rPr>
              <w:t>800</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4,939,710</w:t>
            </w:r>
          </w:p>
        </w:tc>
        <w:tc>
          <w:tcPr>
            <w:tcW w:w="1440"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143</w:t>
            </w:r>
            <w:r w:rsidRPr="00E909C8">
              <w:rPr>
                <w:rFonts w:ascii="Arial" w:hAnsi="Arial" w:cs="Arial"/>
                <w:sz w:val="18"/>
                <w:szCs w:val="18"/>
                <w:lang w:val="en-GB"/>
              </w:rPr>
              <w:t>,</w:t>
            </w:r>
            <w:r w:rsidRPr="00E909C8">
              <w:rPr>
                <w:rFonts w:ascii="Arial" w:hAnsi="Arial" w:cs="Arial"/>
                <w:sz w:val="18"/>
                <w:szCs w:val="18"/>
                <w:cs/>
                <w:lang w:val="en-GB"/>
              </w:rPr>
              <w:t>550</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(6</w:t>
            </w:r>
            <w:r w:rsidRPr="00E909C8">
              <w:rPr>
                <w:rFonts w:ascii="Arial" w:hAnsi="Arial" w:cs="Arial"/>
                <w:sz w:val="18"/>
                <w:szCs w:val="18"/>
                <w:lang w:val="en-GB"/>
              </w:rPr>
              <w:t>,</w:t>
            </w:r>
            <w:r w:rsidRPr="00E909C8">
              <w:rPr>
                <w:rFonts w:ascii="Arial" w:hAnsi="Arial" w:cs="Arial"/>
                <w:sz w:val="18"/>
                <w:szCs w:val="18"/>
                <w:cs/>
                <w:lang w:val="en-GB"/>
              </w:rPr>
              <w:t>011</w:t>
            </w:r>
            <w:r w:rsidRPr="00E909C8">
              <w:rPr>
                <w:rFonts w:ascii="Arial" w:hAnsi="Arial" w:cs="Arial"/>
                <w:sz w:val="18"/>
                <w:szCs w:val="18"/>
                <w:lang w:val="en-GB"/>
              </w:rPr>
              <w:t>,</w:t>
            </w:r>
            <w:r w:rsidRPr="00E909C8">
              <w:rPr>
                <w:rFonts w:ascii="Arial" w:hAnsi="Arial" w:cs="Arial"/>
                <w:sz w:val="18"/>
                <w:szCs w:val="18"/>
                <w:cs/>
                <w:lang w:val="en-GB"/>
              </w:rPr>
              <w:t>360)</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509</w:t>
            </w:r>
            <w:r w:rsidRPr="00E909C8">
              <w:rPr>
                <w:rFonts w:ascii="Arial" w:hAnsi="Arial" w:cs="Arial"/>
                <w:sz w:val="18"/>
                <w:szCs w:val="18"/>
                <w:lang w:val="en-GB"/>
              </w:rPr>
              <w:t>,</w:t>
            </w:r>
            <w:r w:rsidRPr="00E909C8">
              <w:rPr>
                <w:rFonts w:ascii="Arial" w:hAnsi="Arial" w:cs="Arial"/>
                <w:sz w:val="18"/>
                <w:szCs w:val="18"/>
                <w:cs/>
                <w:lang w:val="en-GB"/>
              </w:rPr>
              <w:t>700</w:t>
            </w:r>
          </w:p>
        </w:tc>
      </w:tr>
      <w:tr w:rsidR="000B1767" w:rsidRPr="00E909C8" w:rsidTr="00813CF1">
        <w:trPr>
          <w:cantSplit/>
        </w:trPr>
        <w:tc>
          <w:tcPr>
            <w:tcW w:w="3866" w:type="dxa"/>
            <w:vAlign w:val="bottom"/>
          </w:tcPr>
          <w:p w:rsidR="000B1767" w:rsidRPr="00E909C8" w:rsidRDefault="000B1767" w:rsidP="00E909C8">
            <w:pPr>
              <w:ind w:left="172"/>
              <w:rPr>
                <w:rFonts w:ascii="Arial" w:hAnsi="Arial" w:cs="Arial"/>
                <w:sz w:val="18"/>
                <w:szCs w:val="18"/>
                <w:cs/>
                <w:lang w:val="en-GB"/>
              </w:rPr>
            </w:pPr>
            <w:r w:rsidRPr="00E909C8">
              <w:rPr>
                <w:rFonts w:ascii="Arial" w:hAnsi="Arial" w:cs="Arial"/>
                <w:sz w:val="18"/>
                <w:szCs w:val="18"/>
                <w:lang w:val="en-GB"/>
              </w:rPr>
              <w:t>Disposals and write-offs, net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(3</w:t>
            </w:r>
            <w:r w:rsidRPr="00E909C8">
              <w:rPr>
                <w:rFonts w:ascii="Arial" w:hAnsi="Arial" w:cs="Arial"/>
                <w:sz w:val="18"/>
                <w:szCs w:val="18"/>
                <w:lang w:val="en-GB"/>
              </w:rPr>
              <w:t>,</w:t>
            </w:r>
            <w:r w:rsidRPr="00E909C8">
              <w:rPr>
                <w:rFonts w:ascii="Arial" w:hAnsi="Arial" w:cs="Arial"/>
                <w:sz w:val="18"/>
                <w:szCs w:val="18"/>
                <w:cs/>
                <w:lang w:val="en-GB"/>
              </w:rPr>
              <w:t>84</w:t>
            </w:r>
            <w:r w:rsidRPr="00E909C8">
              <w:rPr>
                <w:rFonts w:ascii="Arial" w:hAnsi="Arial" w:cs="Arial"/>
                <w:sz w:val="18"/>
                <w:szCs w:val="18"/>
                <w:lang w:val="en-GB"/>
              </w:rPr>
              <w:t>7</w:t>
            </w:r>
            <w:r w:rsidRPr="00E909C8">
              <w:rPr>
                <w:rFonts w:ascii="Arial" w:hAnsi="Arial" w:cs="Arial"/>
                <w:sz w:val="18"/>
                <w:szCs w:val="18"/>
                <w:cs/>
                <w:lang w:val="en-GB"/>
              </w:rPr>
              <w:t>)</w:t>
            </w:r>
          </w:p>
        </w:tc>
        <w:tc>
          <w:tcPr>
            <w:tcW w:w="1440"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(4</w:t>
            </w:r>
            <w:r w:rsidRPr="00E909C8">
              <w:rPr>
                <w:rFonts w:ascii="Arial" w:hAnsi="Arial" w:cs="Arial"/>
                <w:sz w:val="18"/>
                <w:szCs w:val="18"/>
                <w:lang w:val="en-GB"/>
              </w:rPr>
              <w:t>,</w:t>
            </w:r>
            <w:r w:rsidRPr="00E909C8">
              <w:rPr>
                <w:rFonts w:ascii="Arial" w:hAnsi="Arial" w:cs="Arial"/>
                <w:sz w:val="18"/>
                <w:szCs w:val="18"/>
                <w:cs/>
                <w:lang w:val="en-GB"/>
              </w:rPr>
              <w:t>373)</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(197</w:t>
            </w:r>
            <w:r w:rsidRPr="00E909C8">
              <w:rPr>
                <w:rFonts w:ascii="Arial" w:hAnsi="Arial" w:cs="Arial"/>
                <w:sz w:val="18"/>
                <w:szCs w:val="18"/>
                <w:lang w:val="en-GB"/>
              </w:rPr>
              <w:t>,</w:t>
            </w:r>
            <w:r w:rsidRPr="00E909C8">
              <w:rPr>
                <w:rFonts w:ascii="Arial" w:hAnsi="Arial" w:cs="Arial"/>
                <w:sz w:val="18"/>
                <w:szCs w:val="18"/>
                <w:cs/>
                <w:lang w:val="en-GB"/>
              </w:rPr>
              <w:t>330)</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(279</w:t>
            </w:r>
            <w:r w:rsidRPr="00E909C8">
              <w:rPr>
                <w:rFonts w:ascii="Arial" w:hAnsi="Arial" w:cs="Arial"/>
                <w:sz w:val="18"/>
                <w:szCs w:val="18"/>
                <w:lang w:val="en-GB"/>
              </w:rPr>
              <w:t>,</w:t>
            </w:r>
            <w:r w:rsidRPr="00E909C8">
              <w:rPr>
                <w:rFonts w:ascii="Arial" w:hAnsi="Arial" w:cs="Arial"/>
                <w:sz w:val="18"/>
                <w:szCs w:val="18"/>
                <w:cs/>
                <w:lang w:val="en-GB"/>
              </w:rPr>
              <w:t>140)</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(484</w:t>
            </w:r>
            <w:r w:rsidRPr="00E909C8">
              <w:rPr>
                <w:rFonts w:ascii="Arial" w:hAnsi="Arial" w:cs="Arial"/>
                <w:sz w:val="18"/>
                <w:szCs w:val="18"/>
                <w:lang w:val="en-GB"/>
              </w:rPr>
              <w:t>,</w:t>
            </w:r>
            <w:r w:rsidRPr="00E909C8">
              <w:rPr>
                <w:rFonts w:ascii="Arial" w:hAnsi="Arial" w:cs="Arial"/>
                <w:sz w:val="18"/>
                <w:szCs w:val="18"/>
                <w:cs/>
                <w:lang w:val="en-GB"/>
              </w:rPr>
              <w:t>69</w:t>
            </w:r>
            <w:r w:rsidRPr="00E909C8">
              <w:rPr>
                <w:rFonts w:ascii="Arial" w:hAnsi="Arial" w:cs="Arial"/>
                <w:sz w:val="18"/>
                <w:szCs w:val="18"/>
                <w:lang w:val="en-GB"/>
              </w:rPr>
              <w:t>0</w:t>
            </w:r>
            <w:r w:rsidRPr="00E909C8">
              <w:rPr>
                <w:rFonts w:ascii="Arial" w:hAnsi="Arial" w:cs="Arial"/>
                <w:sz w:val="18"/>
                <w:szCs w:val="18"/>
                <w:cs/>
                <w:lang w:val="en-GB"/>
              </w:rPr>
              <w:t>)</w:t>
            </w:r>
          </w:p>
        </w:tc>
      </w:tr>
      <w:tr w:rsidR="000B1767" w:rsidRPr="00E909C8" w:rsidTr="00813CF1">
        <w:trPr>
          <w:cantSplit/>
        </w:trPr>
        <w:tc>
          <w:tcPr>
            <w:tcW w:w="3866" w:type="dxa"/>
            <w:vAlign w:val="bottom"/>
          </w:tcPr>
          <w:p w:rsidR="000B1767" w:rsidRPr="00E909C8" w:rsidRDefault="000B1767" w:rsidP="00E909C8">
            <w:pPr>
              <w:ind w:left="172"/>
              <w:rPr>
                <w:rFonts w:ascii="Arial" w:hAnsi="Arial" w:cs="Arial"/>
                <w:sz w:val="18"/>
                <w:szCs w:val="18"/>
              </w:rPr>
            </w:pPr>
            <w:r w:rsidRPr="00E909C8">
              <w:rPr>
                <w:rFonts w:ascii="Arial" w:hAnsi="Arial" w:cs="Arial"/>
                <w:sz w:val="18"/>
                <w:szCs w:val="18"/>
              </w:rPr>
              <w:t xml:space="preserve">Depreciation charge (Note </w:t>
            </w:r>
            <w:r w:rsidR="004E2465">
              <w:rPr>
                <w:rFonts w:ascii="Arial" w:hAnsi="Arial" w:cs="Arial"/>
                <w:sz w:val="18"/>
                <w:szCs w:val="18"/>
              </w:rPr>
              <w:t>3</w:t>
            </w:r>
            <w:r w:rsidRPr="00E909C8">
              <w:rPr>
                <w:rFonts w:ascii="Arial" w:hAnsi="Arial" w:cs="Arial"/>
                <w:sz w:val="18"/>
                <w:szCs w:val="18"/>
              </w:rPr>
              <w:t>1)</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(1</w:t>
            </w:r>
            <w:r w:rsidRPr="00E909C8">
              <w:rPr>
                <w:rFonts w:ascii="Arial" w:hAnsi="Arial" w:cs="Arial"/>
                <w:sz w:val="18"/>
                <w:szCs w:val="18"/>
                <w:lang w:val="en-GB"/>
              </w:rPr>
              <w:t>,</w:t>
            </w:r>
            <w:r w:rsidRPr="00E909C8">
              <w:rPr>
                <w:rFonts w:ascii="Arial" w:hAnsi="Arial" w:cs="Arial"/>
                <w:sz w:val="18"/>
                <w:szCs w:val="18"/>
                <w:cs/>
                <w:lang w:val="en-GB"/>
              </w:rPr>
              <w:t>661</w:t>
            </w:r>
            <w:r w:rsidRPr="00E909C8">
              <w:rPr>
                <w:rFonts w:ascii="Arial" w:hAnsi="Arial" w:cs="Arial"/>
                <w:sz w:val="18"/>
                <w:szCs w:val="18"/>
                <w:lang w:val="en-GB"/>
              </w:rPr>
              <w:t>,</w:t>
            </w:r>
            <w:r w:rsidRPr="00E909C8">
              <w:rPr>
                <w:rFonts w:ascii="Arial" w:hAnsi="Arial" w:cs="Arial"/>
                <w:sz w:val="18"/>
                <w:szCs w:val="18"/>
                <w:cs/>
                <w:lang w:val="en-GB"/>
              </w:rPr>
              <w:t>363)</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r w:rsidRPr="00E909C8">
              <w:rPr>
                <w:rFonts w:ascii="Arial" w:hAnsi="Arial" w:cs="Arial"/>
                <w:sz w:val="18"/>
                <w:szCs w:val="18"/>
                <w:lang w:val="en-GB"/>
              </w:rPr>
              <w:t>911,404</w:t>
            </w:r>
            <w:r w:rsidRPr="00E909C8">
              <w:rPr>
                <w:rFonts w:ascii="Arial" w:hAnsi="Arial" w:cs="Arial"/>
                <w:sz w:val="18"/>
                <w:szCs w:val="18"/>
                <w:cs/>
                <w:lang w:val="en-GB"/>
              </w:rPr>
              <w:t>)</w:t>
            </w:r>
          </w:p>
        </w:tc>
        <w:tc>
          <w:tcPr>
            <w:tcW w:w="1440"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(1</w:t>
            </w:r>
            <w:r w:rsidRPr="00E909C8">
              <w:rPr>
                <w:rFonts w:ascii="Arial" w:hAnsi="Arial" w:cs="Arial"/>
                <w:sz w:val="18"/>
                <w:szCs w:val="18"/>
                <w:lang w:val="en-GB"/>
              </w:rPr>
              <w:t>,</w:t>
            </w:r>
            <w:r w:rsidRPr="00E909C8">
              <w:rPr>
                <w:rFonts w:ascii="Arial" w:hAnsi="Arial" w:cs="Arial"/>
                <w:sz w:val="18"/>
                <w:szCs w:val="18"/>
                <w:cs/>
                <w:lang w:val="en-GB"/>
              </w:rPr>
              <w:t>698</w:t>
            </w:r>
            <w:r w:rsidRPr="00E909C8">
              <w:rPr>
                <w:rFonts w:ascii="Arial" w:hAnsi="Arial" w:cs="Arial"/>
                <w:sz w:val="18"/>
                <w:szCs w:val="18"/>
                <w:lang w:val="en-GB"/>
              </w:rPr>
              <w:t>,</w:t>
            </w:r>
            <w:r w:rsidRPr="00E909C8">
              <w:rPr>
                <w:rFonts w:ascii="Arial" w:hAnsi="Arial" w:cs="Arial"/>
                <w:sz w:val="18"/>
                <w:szCs w:val="18"/>
                <w:cs/>
                <w:lang w:val="en-GB"/>
              </w:rPr>
              <w:t>71</w:t>
            </w:r>
            <w:r w:rsidRPr="00E909C8">
              <w:rPr>
                <w:rFonts w:ascii="Arial" w:hAnsi="Arial" w:cs="Arial"/>
                <w:sz w:val="18"/>
                <w:szCs w:val="18"/>
                <w:lang w:val="en-GB"/>
              </w:rPr>
              <w:t>4</w:t>
            </w:r>
            <w:r w:rsidRPr="00E909C8">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(1</w:t>
            </w:r>
            <w:r w:rsidRPr="00E909C8">
              <w:rPr>
                <w:rFonts w:ascii="Arial" w:hAnsi="Arial" w:cs="Arial"/>
                <w:sz w:val="18"/>
                <w:szCs w:val="18"/>
                <w:lang w:val="en-GB"/>
              </w:rPr>
              <w:t>,</w:t>
            </w:r>
            <w:r w:rsidRPr="00E909C8">
              <w:rPr>
                <w:rFonts w:ascii="Arial" w:hAnsi="Arial" w:cs="Arial"/>
                <w:sz w:val="18"/>
                <w:szCs w:val="18"/>
                <w:cs/>
                <w:lang w:val="en-GB"/>
              </w:rPr>
              <w:t>859</w:t>
            </w:r>
            <w:r w:rsidRPr="00E909C8">
              <w:rPr>
                <w:rFonts w:ascii="Arial" w:hAnsi="Arial" w:cs="Arial"/>
                <w:sz w:val="18"/>
                <w:szCs w:val="18"/>
                <w:lang w:val="en-GB"/>
              </w:rPr>
              <w:t>,</w:t>
            </w:r>
            <w:r w:rsidRPr="00E909C8">
              <w:rPr>
                <w:rFonts w:ascii="Arial" w:hAnsi="Arial" w:cs="Arial"/>
                <w:sz w:val="18"/>
                <w:szCs w:val="18"/>
                <w:cs/>
                <w:lang w:val="en-GB"/>
              </w:rPr>
              <w:t>12</w:t>
            </w:r>
            <w:r w:rsidRPr="00E909C8">
              <w:rPr>
                <w:rFonts w:ascii="Arial" w:hAnsi="Arial" w:cs="Arial"/>
                <w:sz w:val="18"/>
                <w:szCs w:val="18"/>
                <w:lang w:val="en-GB"/>
              </w:rPr>
              <w:t>4</w:t>
            </w:r>
            <w:r w:rsidRPr="00E909C8">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(246</w:t>
            </w:r>
            <w:r w:rsidRPr="00E909C8">
              <w:rPr>
                <w:rFonts w:ascii="Arial" w:hAnsi="Arial" w:cs="Arial"/>
                <w:sz w:val="18"/>
                <w:szCs w:val="18"/>
                <w:lang w:val="en-GB"/>
              </w:rPr>
              <w:t>,</w:t>
            </w:r>
            <w:r w:rsidRPr="00E909C8">
              <w:rPr>
                <w:rFonts w:ascii="Arial" w:hAnsi="Arial" w:cs="Arial"/>
                <w:sz w:val="18"/>
                <w:szCs w:val="18"/>
                <w:cs/>
                <w:lang w:val="en-GB"/>
              </w:rPr>
              <w:t>822)</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(6</w:t>
            </w:r>
            <w:r w:rsidRPr="00E909C8">
              <w:rPr>
                <w:rFonts w:ascii="Arial" w:hAnsi="Arial" w:cs="Arial"/>
                <w:sz w:val="18"/>
                <w:szCs w:val="18"/>
                <w:lang w:val="en-GB"/>
              </w:rPr>
              <w:t>,</w:t>
            </w:r>
            <w:r w:rsidRPr="00E909C8">
              <w:rPr>
                <w:rFonts w:ascii="Arial" w:hAnsi="Arial" w:cs="Arial"/>
                <w:sz w:val="18"/>
                <w:szCs w:val="18"/>
                <w:cs/>
                <w:lang w:val="en-GB"/>
              </w:rPr>
              <w:t>377</w:t>
            </w:r>
            <w:r w:rsidRPr="00E909C8">
              <w:rPr>
                <w:rFonts w:ascii="Arial" w:hAnsi="Arial" w:cs="Arial"/>
                <w:sz w:val="18"/>
                <w:szCs w:val="18"/>
                <w:lang w:val="en-GB"/>
              </w:rPr>
              <w:t>,</w:t>
            </w:r>
            <w:r w:rsidRPr="00E909C8">
              <w:rPr>
                <w:rFonts w:ascii="Arial" w:hAnsi="Arial" w:cs="Arial"/>
                <w:sz w:val="18"/>
                <w:szCs w:val="18"/>
                <w:cs/>
                <w:lang w:val="en-GB"/>
              </w:rPr>
              <w:t>42</w:t>
            </w:r>
            <w:r w:rsidRPr="00E909C8">
              <w:rPr>
                <w:rFonts w:ascii="Arial" w:hAnsi="Arial" w:cs="Arial"/>
                <w:sz w:val="18"/>
                <w:szCs w:val="18"/>
                <w:lang w:val="en-GB"/>
              </w:rPr>
              <w:t>7</w:t>
            </w:r>
            <w:r w:rsidRPr="00E909C8">
              <w:rPr>
                <w:rFonts w:ascii="Arial" w:hAnsi="Arial" w:cs="Arial"/>
                <w:sz w:val="18"/>
                <w:szCs w:val="18"/>
                <w:cs/>
                <w:lang w:val="en-GB"/>
              </w:rPr>
              <w:t>)</w:t>
            </w:r>
          </w:p>
        </w:tc>
      </w:tr>
      <w:tr w:rsidR="00813CF1" w:rsidRPr="00E909C8" w:rsidTr="00813CF1">
        <w:trPr>
          <w:cantSplit/>
        </w:trPr>
        <w:tc>
          <w:tcPr>
            <w:tcW w:w="3866" w:type="dxa"/>
            <w:vAlign w:val="bottom"/>
          </w:tcPr>
          <w:p w:rsidR="00813CF1" w:rsidRPr="00E909C8" w:rsidRDefault="00813CF1" w:rsidP="00E909C8">
            <w:pPr>
              <w:ind w:left="172"/>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lang w:val="en-GB"/>
              </w:rPr>
            </w:pPr>
          </w:p>
        </w:tc>
      </w:tr>
      <w:tr w:rsidR="000B1767" w:rsidRPr="00E909C8" w:rsidTr="00813CF1">
        <w:trPr>
          <w:cantSplit/>
        </w:trPr>
        <w:tc>
          <w:tcPr>
            <w:tcW w:w="3866" w:type="dxa"/>
            <w:vAlign w:val="bottom"/>
          </w:tcPr>
          <w:p w:rsidR="000B1767" w:rsidRPr="00E909C8" w:rsidRDefault="000B1767" w:rsidP="00E909C8">
            <w:pPr>
              <w:ind w:left="172"/>
              <w:rPr>
                <w:rFonts w:ascii="Arial" w:hAnsi="Arial" w:cs="Arial"/>
                <w:sz w:val="18"/>
                <w:szCs w:val="18"/>
              </w:rPr>
            </w:pPr>
            <w:r w:rsidRPr="00E909C8">
              <w:rPr>
                <w:rFonts w:ascii="Arial" w:hAnsi="Arial" w:cs="Arial"/>
                <w:sz w:val="18"/>
                <w:szCs w:val="18"/>
              </w:rPr>
              <w:t>Closing net book amount</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20</w:t>
            </w:r>
            <w:r w:rsidRPr="00E909C8">
              <w:rPr>
                <w:rFonts w:ascii="Arial" w:hAnsi="Arial" w:cs="Arial"/>
                <w:sz w:val="18"/>
                <w:szCs w:val="18"/>
                <w:lang w:val="en-GB"/>
              </w:rPr>
              <w:t>,</w:t>
            </w:r>
            <w:r w:rsidRPr="00E909C8">
              <w:rPr>
                <w:rFonts w:ascii="Arial" w:hAnsi="Arial" w:cs="Arial"/>
                <w:sz w:val="18"/>
                <w:szCs w:val="18"/>
                <w:cs/>
                <w:lang w:val="en-GB"/>
              </w:rPr>
              <w:t>018</w:t>
            </w:r>
            <w:r w:rsidRPr="00E909C8">
              <w:rPr>
                <w:rFonts w:ascii="Arial" w:hAnsi="Arial" w:cs="Arial"/>
                <w:sz w:val="18"/>
                <w:szCs w:val="18"/>
                <w:lang w:val="en-GB"/>
              </w:rPr>
              <w:t>,</w:t>
            </w:r>
            <w:r w:rsidRPr="00E909C8">
              <w:rPr>
                <w:rFonts w:ascii="Arial" w:hAnsi="Arial" w:cs="Arial"/>
                <w:sz w:val="18"/>
                <w:szCs w:val="18"/>
                <w:cs/>
                <w:lang w:val="en-GB"/>
              </w:rPr>
              <w:t>800</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18</w:t>
            </w:r>
            <w:r w:rsidRPr="00E909C8">
              <w:rPr>
                <w:rFonts w:ascii="Arial" w:hAnsi="Arial" w:cs="Arial"/>
                <w:sz w:val="18"/>
                <w:szCs w:val="18"/>
                <w:lang w:val="en-GB"/>
              </w:rPr>
              <w:t>,</w:t>
            </w:r>
            <w:r w:rsidRPr="00E909C8">
              <w:rPr>
                <w:rFonts w:ascii="Arial" w:hAnsi="Arial" w:cs="Arial"/>
                <w:sz w:val="18"/>
                <w:szCs w:val="18"/>
                <w:cs/>
                <w:lang w:val="en-GB"/>
              </w:rPr>
              <w:t>641</w:t>
            </w:r>
            <w:r w:rsidRPr="00E909C8">
              <w:rPr>
                <w:rFonts w:ascii="Arial" w:hAnsi="Arial" w:cs="Arial"/>
                <w:sz w:val="18"/>
                <w:szCs w:val="18"/>
                <w:lang w:val="en-GB"/>
              </w:rPr>
              <w:t>,</w:t>
            </w:r>
            <w:r w:rsidRPr="00E909C8">
              <w:rPr>
                <w:rFonts w:ascii="Arial" w:hAnsi="Arial" w:cs="Arial"/>
                <w:sz w:val="18"/>
                <w:szCs w:val="18"/>
                <w:cs/>
                <w:lang w:val="en-GB"/>
              </w:rPr>
              <w:t>66</w:t>
            </w:r>
            <w:r w:rsidRPr="00E909C8">
              <w:rPr>
                <w:rFonts w:ascii="Arial" w:hAnsi="Arial" w:cs="Arial"/>
                <w:sz w:val="18"/>
                <w:szCs w:val="18"/>
                <w:lang w:val="en-GB"/>
              </w:rPr>
              <w:t>7</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cs/>
                <w:lang w:val="en-GB"/>
              </w:rPr>
            </w:pPr>
            <w:r w:rsidRPr="00E909C8">
              <w:rPr>
                <w:rFonts w:ascii="Arial" w:hAnsi="Arial" w:cs="Arial"/>
                <w:sz w:val="18"/>
                <w:szCs w:val="18"/>
                <w:lang w:val="en-GB"/>
              </w:rPr>
              <w:t>9,563,024</w:t>
            </w:r>
          </w:p>
        </w:tc>
        <w:tc>
          <w:tcPr>
            <w:tcW w:w="1440"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4</w:t>
            </w:r>
            <w:r w:rsidRPr="00E909C8">
              <w:rPr>
                <w:rFonts w:ascii="Arial" w:hAnsi="Arial" w:cs="Arial"/>
                <w:sz w:val="18"/>
                <w:szCs w:val="18"/>
                <w:lang w:val="en-GB"/>
              </w:rPr>
              <w:t>,</w:t>
            </w:r>
            <w:r w:rsidRPr="00E909C8">
              <w:rPr>
                <w:rFonts w:ascii="Arial" w:hAnsi="Arial" w:cs="Arial"/>
                <w:sz w:val="18"/>
                <w:szCs w:val="18"/>
                <w:cs/>
                <w:lang w:val="en-GB"/>
              </w:rPr>
              <w:t>479</w:t>
            </w:r>
            <w:r w:rsidRPr="00E909C8">
              <w:rPr>
                <w:rFonts w:ascii="Arial" w:hAnsi="Arial" w:cs="Arial"/>
                <w:sz w:val="18"/>
                <w:szCs w:val="18"/>
                <w:lang w:val="en-GB"/>
              </w:rPr>
              <w:t>,</w:t>
            </w:r>
            <w:r w:rsidRPr="00E909C8">
              <w:rPr>
                <w:rFonts w:ascii="Arial" w:hAnsi="Arial" w:cs="Arial"/>
                <w:sz w:val="18"/>
                <w:szCs w:val="18"/>
                <w:cs/>
                <w:lang w:val="en-GB"/>
              </w:rPr>
              <w:t>82</w:t>
            </w:r>
            <w:r w:rsidRPr="00E909C8">
              <w:rPr>
                <w:rFonts w:ascii="Arial" w:hAnsi="Arial" w:cs="Arial"/>
                <w:sz w:val="18"/>
                <w:szCs w:val="18"/>
                <w:lang w:val="en-GB"/>
              </w:rPr>
              <w:t>0</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5</w:t>
            </w:r>
            <w:r w:rsidRPr="00E909C8">
              <w:rPr>
                <w:rFonts w:ascii="Arial" w:hAnsi="Arial" w:cs="Arial"/>
                <w:sz w:val="18"/>
                <w:szCs w:val="18"/>
                <w:lang w:val="en-GB"/>
              </w:rPr>
              <w:t>,</w:t>
            </w:r>
            <w:r w:rsidRPr="00E909C8">
              <w:rPr>
                <w:rFonts w:ascii="Arial" w:hAnsi="Arial" w:cs="Arial"/>
                <w:sz w:val="18"/>
                <w:szCs w:val="18"/>
                <w:cs/>
                <w:lang w:val="en-GB"/>
              </w:rPr>
              <w:t>223</w:t>
            </w:r>
            <w:r w:rsidRPr="00E909C8">
              <w:rPr>
                <w:rFonts w:ascii="Arial" w:hAnsi="Arial" w:cs="Arial"/>
                <w:sz w:val="18"/>
                <w:szCs w:val="18"/>
                <w:lang w:val="en-GB"/>
              </w:rPr>
              <w:t>,</w:t>
            </w:r>
            <w:r w:rsidRPr="00E909C8">
              <w:rPr>
                <w:rFonts w:ascii="Arial" w:hAnsi="Arial" w:cs="Arial"/>
                <w:sz w:val="18"/>
                <w:szCs w:val="18"/>
                <w:cs/>
                <w:lang w:val="en-GB"/>
              </w:rPr>
              <w:t>15</w:t>
            </w:r>
            <w:r w:rsidRPr="00E909C8">
              <w:rPr>
                <w:rFonts w:ascii="Arial" w:hAnsi="Arial" w:cs="Arial"/>
                <w:sz w:val="18"/>
                <w:szCs w:val="18"/>
                <w:lang w:val="en-GB"/>
              </w:rPr>
              <w:t>2</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193</w:t>
            </w:r>
            <w:r w:rsidRPr="00E909C8">
              <w:rPr>
                <w:rFonts w:ascii="Arial" w:hAnsi="Arial" w:cs="Arial"/>
                <w:sz w:val="18"/>
                <w:szCs w:val="18"/>
                <w:lang w:val="en-GB"/>
              </w:rPr>
              <w:t>,</w:t>
            </w:r>
            <w:r w:rsidRPr="00E909C8">
              <w:rPr>
                <w:rFonts w:ascii="Arial" w:hAnsi="Arial" w:cs="Arial"/>
                <w:sz w:val="18"/>
                <w:szCs w:val="18"/>
                <w:cs/>
                <w:lang w:val="en-GB"/>
              </w:rPr>
              <w:t>727</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58,120,190</w:t>
            </w:r>
          </w:p>
        </w:tc>
      </w:tr>
      <w:tr w:rsidR="000B1767" w:rsidRPr="00E909C8" w:rsidTr="00813CF1">
        <w:trPr>
          <w:cantSplit/>
        </w:trPr>
        <w:tc>
          <w:tcPr>
            <w:tcW w:w="3866" w:type="dxa"/>
            <w:vAlign w:val="bottom"/>
          </w:tcPr>
          <w:p w:rsidR="000B1767" w:rsidRPr="00E909C8" w:rsidRDefault="000B1767" w:rsidP="00E909C8">
            <w:pPr>
              <w:ind w:left="172"/>
              <w:rPr>
                <w:rFonts w:ascii="Arial" w:hAnsi="Arial" w:cs="Arial"/>
                <w:sz w:val="18"/>
                <w:szCs w:val="18"/>
              </w:rPr>
            </w:pPr>
          </w:p>
        </w:tc>
        <w:tc>
          <w:tcPr>
            <w:tcW w:w="1296" w:type="dxa"/>
            <w:tcBorders>
              <w:top w:val="single" w:sz="4" w:space="0" w:color="auto"/>
            </w:tcBorders>
            <w:shd w:val="clear" w:color="auto" w:fill="FAFAFA"/>
            <w:vAlign w:val="bottom"/>
          </w:tcPr>
          <w:p w:rsidR="000B1767" w:rsidRPr="00E909C8" w:rsidRDefault="000B1767" w:rsidP="00E909C8">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rsidR="000B1767" w:rsidRPr="00E909C8" w:rsidRDefault="000B1767" w:rsidP="00E909C8">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rsidR="000B1767" w:rsidRPr="00E909C8" w:rsidRDefault="000B1767" w:rsidP="00E909C8">
            <w:pPr>
              <w:ind w:left="158"/>
              <w:jc w:val="right"/>
              <w:rPr>
                <w:rFonts w:ascii="Arial" w:hAnsi="Arial" w:cs="Arial"/>
                <w:sz w:val="18"/>
                <w:szCs w:val="18"/>
              </w:rPr>
            </w:pPr>
          </w:p>
        </w:tc>
        <w:tc>
          <w:tcPr>
            <w:tcW w:w="1440" w:type="dxa"/>
            <w:tcBorders>
              <w:top w:val="single" w:sz="4" w:space="0" w:color="auto"/>
            </w:tcBorders>
            <w:shd w:val="clear" w:color="auto" w:fill="FAFAFA"/>
            <w:vAlign w:val="bottom"/>
          </w:tcPr>
          <w:p w:rsidR="000B1767" w:rsidRPr="00E909C8" w:rsidRDefault="000B1767" w:rsidP="00E909C8">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rsidR="000B1767" w:rsidRPr="00E909C8" w:rsidRDefault="000B1767" w:rsidP="00E909C8">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rsidR="000B1767" w:rsidRPr="00E909C8" w:rsidRDefault="000B1767" w:rsidP="00E909C8">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rsidR="000B1767" w:rsidRPr="00E909C8" w:rsidRDefault="000B1767" w:rsidP="00E909C8">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rsidR="000B1767" w:rsidRPr="00E909C8" w:rsidRDefault="000B1767" w:rsidP="00E909C8">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rsidR="000B1767" w:rsidRPr="00E909C8" w:rsidRDefault="000B1767" w:rsidP="00E909C8">
            <w:pPr>
              <w:ind w:left="158"/>
              <w:jc w:val="right"/>
              <w:rPr>
                <w:rFonts w:ascii="Arial" w:hAnsi="Arial" w:cs="Arial"/>
                <w:sz w:val="18"/>
                <w:szCs w:val="18"/>
              </w:rPr>
            </w:pPr>
          </w:p>
        </w:tc>
      </w:tr>
      <w:tr w:rsidR="000B1767" w:rsidRPr="00E909C8" w:rsidTr="00813CF1">
        <w:trPr>
          <w:cantSplit/>
        </w:trPr>
        <w:tc>
          <w:tcPr>
            <w:tcW w:w="3866" w:type="dxa"/>
            <w:vAlign w:val="bottom"/>
          </w:tcPr>
          <w:p w:rsidR="000B1767" w:rsidRPr="00E909C8" w:rsidRDefault="000B1767" w:rsidP="00E909C8">
            <w:pPr>
              <w:ind w:left="172"/>
              <w:rPr>
                <w:rFonts w:ascii="Arial" w:hAnsi="Arial" w:cs="Arial"/>
                <w:sz w:val="18"/>
                <w:szCs w:val="18"/>
                <w:cs/>
              </w:rPr>
            </w:pPr>
            <w:r w:rsidRPr="00E909C8">
              <w:rPr>
                <w:rFonts w:ascii="Arial" w:hAnsi="Arial" w:cs="Arial"/>
                <w:b/>
                <w:bCs/>
                <w:sz w:val="18"/>
                <w:szCs w:val="18"/>
                <w:lang w:val="en-GB"/>
              </w:rPr>
              <w:t xml:space="preserve">At </w:t>
            </w:r>
            <w:r w:rsidRPr="00E909C8">
              <w:rPr>
                <w:rFonts w:ascii="Arial" w:hAnsi="Arial" w:cs="Arial"/>
                <w:b/>
                <w:bCs/>
                <w:sz w:val="18"/>
                <w:szCs w:val="18"/>
              </w:rPr>
              <w:t>31</w:t>
            </w:r>
            <w:r w:rsidRPr="00E909C8">
              <w:rPr>
                <w:rFonts w:ascii="Arial" w:hAnsi="Arial" w:cs="Arial"/>
                <w:b/>
                <w:bCs/>
                <w:sz w:val="18"/>
                <w:szCs w:val="18"/>
                <w:lang w:val="en-GB"/>
              </w:rPr>
              <w:t xml:space="preserve"> December </w:t>
            </w:r>
            <w:r w:rsidRPr="00E909C8">
              <w:rPr>
                <w:rFonts w:ascii="Arial" w:hAnsi="Arial" w:cs="Arial"/>
                <w:b/>
                <w:bCs/>
                <w:sz w:val="18"/>
                <w:szCs w:val="18"/>
              </w:rPr>
              <w:t>2020</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440"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p>
        </w:tc>
      </w:tr>
      <w:tr w:rsidR="000B1767" w:rsidRPr="00E909C8" w:rsidTr="00813CF1">
        <w:trPr>
          <w:cantSplit/>
        </w:trPr>
        <w:tc>
          <w:tcPr>
            <w:tcW w:w="3866" w:type="dxa"/>
            <w:vAlign w:val="bottom"/>
          </w:tcPr>
          <w:p w:rsidR="000B1767" w:rsidRPr="00E909C8" w:rsidRDefault="000B1767" w:rsidP="00E909C8">
            <w:pPr>
              <w:ind w:left="172"/>
              <w:rPr>
                <w:rFonts w:ascii="Arial" w:hAnsi="Arial" w:cs="Arial"/>
                <w:sz w:val="18"/>
                <w:szCs w:val="18"/>
              </w:rPr>
            </w:pPr>
            <w:r w:rsidRPr="00E909C8">
              <w:rPr>
                <w:rFonts w:ascii="Arial" w:hAnsi="Arial" w:cs="Arial"/>
                <w:sz w:val="18"/>
                <w:szCs w:val="18"/>
              </w:rPr>
              <w:t>Cost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20</w:t>
            </w:r>
            <w:r w:rsidRPr="00E909C8">
              <w:rPr>
                <w:rFonts w:ascii="Arial" w:hAnsi="Arial" w:cs="Arial"/>
                <w:sz w:val="18"/>
                <w:szCs w:val="18"/>
                <w:lang w:val="en-GB"/>
              </w:rPr>
              <w:t>,</w:t>
            </w:r>
            <w:r w:rsidRPr="00E909C8">
              <w:rPr>
                <w:rFonts w:ascii="Arial" w:hAnsi="Arial" w:cs="Arial"/>
                <w:sz w:val="18"/>
                <w:szCs w:val="18"/>
                <w:cs/>
                <w:lang w:val="en-GB"/>
              </w:rPr>
              <w:t>018</w:t>
            </w:r>
            <w:r w:rsidRPr="00E909C8">
              <w:rPr>
                <w:rFonts w:ascii="Arial" w:hAnsi="Arial" w:cs="Arial"/>
                <w:sz w:val="18"/>
                <w:szCs w:val="18"/>
                <w:lang w:val="en-GB"/>
              </w:rPr>
              <w:t>,</w:t>
            </w:r>
            <w:r w:rsidRPr="00E909C8">
              <w:rPr>
                <w:rFonts w:ascii="Arial" w:hAnsi="Arial" w:cs="Arial"/>
                <w:sz w:val="18"/>
                <w:szCs w:val="18"/>
                <w:cs/>
                <w:lang w:val="en-GB"/>
              </w:rPr>
              <w:t>800</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26</w:t>
            </w:r>
            <w:r w:rsidRPr="00E909C8">
              <w:rPr>
                <w:rFonts w:ascii="Arial" w:hAnsi="Arial" w:cs="Arial"/>
                <w:sz w:val="18"/>
                <w:szCs w:val="18"/>
                <w:lang w:val="en-GB"/>
              </w:rPr>
              <w:t>,</w:t>
            </w:r>
            <w:r w:rsidRPr="00E909C8">
              <w:rPr>
                <w:rFonts w:ascii="Arial" w:hAnsi="Arial" w:cs="Arial"/>
                <w:sz w:val="18"/>
                <w:szCs w:val="18"/>
                <w:cs/>
                <w:lang w:val="en-GB"/>
              </w:rPr>
              <w:t>806</w:t>
            </w:r>
            <w:r w:rsidRPr="00E909C8">
              <w:rPr>
                <w:rFonts w:ascii="Arial" w:hAnsi="Arial" w:cs="Arial"/>
                <w:sz w:val="18"/>
                <w:szCs w:val="18"/>
                <w:lang w:val="en-GB"/>
              </w:rPr>
              <w:t>,</w:t>
            </w:r>
            <w:r w:rsidRPr="00E909C8">
              <w:rPr>
                <w:rFonts w:ascii="Arial" w:hAnsi="Arial" w:cs="Arial"/>
                <w:sz w:val="18"/>
                <w:szCs w:val="18"/>
                <w:cs/>
                <w:lang w:val="en-GB"/>
              </w:rPr>
              <w:t>30</w:t>
            </w:r>
            <w:r w:rsidRPr="00E909C8">
              <w:rPr>
                <w:rFonts w:ascii="Arial" w:hAnsi="Arial" w:cs="Arial"/>
                <w:sz w:val="18"/>
                <w:szCs w:val="18"/>
                <w:lang w:val="en-GB"/>
              </w:rPr>
              <w:t>3</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12,367,270</w:t>
            </w:r>
          </w:p>
        </w:tc>
        <w:tc>
          <w:tcPr>
            <w:tcW w:w="1440"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10</w:t>
            </w:r>
            <w:r w:rsidRPr="00E909C8">
              <w:rPr>
                <w:rFonts w:ascii="Arial" w:hAnsi="Arial" w:cs="Arial"/>
                <w:sz w:val="18"/>
                <w:szCs w:val="18"/>
                <w:lang w:val="en-GB"/>
              </w:rPr>
              <w:t>,</w:t>
            </w:r>
            <w:r w:rsidRPr="00E909C8">
              <w:rPr>
                <w:rFonts w:ascii="Arial" w:hAnsi="Arial" w:cs="Arial"/>
                <w:sz w:val="18"/>
                <w:szCs w:val="18"/>
                <w:cs/>
                <w:lang w:val="en-GB"/>
              </w:rPr>
              <w:t>808</w:t>
            </w:r>
            <w:r w:rsidRPr="00E909C8">
              <w:rPr>
                <w:rFonts w:ascii="Arial" w:hAnsi="Arial" w:cs="Arial"/>
                <w:sz w:val="18"/>
                <w:szCs w:val="18"/>
                <w:lang w:val="en-GB"/>
              </w:rPr>
              <w:t>,</w:t>
            </w:r>
            <w:r w:rsidRPr="00E909C8">
              <w:rPr>
                <w:rFonts w:ascii="Arial" w:hAnsi="Arial" w:cs="Arial"/>
                <w:sz w:val="18"/>
                <w:szCs w:val="18"/>
                <w:cs/>
                <w:lang w:val="en-GB"/>
              </w:rPr>
              <w:t>662</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9</w:t>
            </w:r>
            <w:r w:rsidRPr="00E909C8">
              <w:rPr>
                <w:rFonts w:ascii="Arial" w:hAnsi="Arial" w:cs="Arial"/>
                <w:sz w:val="18"/>
                <w:szCs w:val="18"/>
                <w:lang w:val="en-GB"/>
              </w:rPr>
              <w:t>,</w:t>
            </w:r>
            <w:r w:rsidRPr="00E909C8">
              <w:rPr>
                <w:rFonts w:ascii="Arial" w:hAnsi="Arial" w:cs="Arial"/>
                <w:sz w:val="18"/>
                <w:szCs w:val="18"/>
                <w:cs/>
                <w:lang w:val="en-GB"/>
              </w:rPr>
              <w:t>679</w:t>
            </w:r>
            <w:r w:rsidRPr="00E909C8">
              <w:rPr>
                <w:rFonts w:ascii="Arial" w:hAnsi="Arial" w:cs="Arial"/>
                <w:sz w:val="18"/>
                <w:szCs w:val="18"/>
                <w:lang w:val="en-GB"/>
              </w:rPr>
              <w:t>,</w:t>
            </w:r>
            <w:r w:rsidRPr="00E909C8">
              <w:rPr>
                <w:rFonts w:ascii="Arial" w:hAnsi="Arial" w:cs="Arial"/>
                <w:sz w:val="18"/>
                <w:szCs w:val="18"/>
                <w:cs/>
                <w:lang w:val="en-GB"/>
              </w:rPr>
              <w:t>150</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8</w:t>
            </w:r>
            <w:r w:rsidRPr="00E909C8">
              <w:rPr>
                <w:rFonts w:ascii="Arial" w:hAnsi="Arial" w:cs="Arial"/>
                <w:sz w:val="18"/>
                <w:szCs w:val="18"/>
                <w:lang w:val="en-GB"/>
              </w:rPr>
              <w:t>,</w:t>
            </w:r>
            <w:r w:rsidRPr="00E909C8">
              <w:rPr>
                <w:rFonts w:ascii="Arial" w:hAnsi="Arial" w:cs="Arial"/>
                <w:sz w:val="18"/>
                <w:szCs w:val="18"/>
                <w:cs/>
                <w:lang w:val="en-GB"/>
              </w:rPr>
              <w:t>346</w:t>
            </w:r>
            <w:r w:rsidRPr="00E909C8">
              <w:rPr>
                <w:rFonts w:ascii="Arial" w:hAnsi="Arial" w:cs="Arial"/>
                <w:sz w:val="18"/>
                <w:szCs w:val="18"/>
                <w:lang w:val="en-GB"/>
              </w:rPr>
              <w:t>,</w:t>
            </w:r>
            <w:r w:rsidRPr="00E909C8">
              <w:rPr>
                <w:rFonts w:ascii="Arial" w:hAnsi="Arial" w:cs="Arial"/>
                <w:sz w:val="18"/>
                <w:szCs w:val="18"/>
                <w:cs/>
                <w:lang w:val="en-GB"/>
              </w:rPr>
              <w:t>633</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2</w:t>
            </w:r>
            <w:r w:rsidRPr="00E909C8">
              <w:rPr>
                <w:rFonts w:ascii="Arial" w:hAnsi="Arial" w:cs="Arial"/>
                <w:sz w:val="18"/>
                <w:szCs w:val="18"/>
                <w:lang w:val="en-GB"/>
              </w:rPr>
              <w:t>,</w:t>
            </w:r>
            <w:r w:rsidRPr="00E909C8">
              <w:rPr>
                <w:rFonts w:ascii="Arial" w:hAnsi="Arial" w:cs="Arial"/>
                <w:sz w:val="18"/>
                <w:szCs w:val="18"/>
                <w:cs/>
                <w:lang w:val="en-GB"/>
              </w:rPr>
              <w:t>867</w:t>
            </w:r>
            <w:r w:rsidRPr="00E909C8">
              <w:rPr>
                <w:rFonts w:ascii="Arial" w:hAnsi="Arial" w:cs="Arial"/>
                <w:sz w:val="18"/>
                <w:szCs w:val="18"/>
                <w:lang w:val="en-GB"/>
              </w:rPr>
              <w:t>,</w:t>
            </w:r>
            <w:r w:rsidRPr="00E909C8">
              <w:rPr>
                <w:rFonts w:ascii="Arial" w:hAnsi="Arial" w:cs="Arial"/>
                <w:sz w:val="18"/>
                <w:szCs w:val="18"/>
                <w:cs/>
                <w:lang w:val="en-GB"/>
              </w:rPr>
              <w:t>663</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rPr>
            </w:pPr>
            <w:r w:rsidRPr="00E909C8">
              <w:rPr>
                <w:rFonts w:ascii="Arial" w:hAnsi="Arial" w:cs="Arial"/>
                <w:sz w:val="18"/>
                <w:szCs w:val="18"/>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90</w:t>
            </w:r>
            <w:r w:rsidRPr="00E909C8">
              <w:rPr>
                <w:rFonts w:ascii="Arial" w:hAnsi="Arial" w:cs="Arial"/>
                <w:sz w:val="18"/>
                <w:szCs w:val="18"/>
                <w:lang w:val="en-GB"/>
              </w:rPr>
              <w:t>,</w:t>
            </w:r>
            <w:r w:rsidRPr="00E909C8">
              <w:rPr>
                <w:rFonts w:ascii="Arial" w:hAnsi="Arial" w:cs="Arial"/>
                <w:sz w:val="18"/>
                <w:szCs w:val="18"/>
                <w:cs/>
                <w:lang w:val="en-GB"/>
              </w:rPr>
              <w:t>894</w:t>
            </w:r>
            <w:r w:rsidRPr="00E909C8">
              <w:rPr>
                <w:rFonts w:ascii="Arial" w:hAnsi="Arial" w:cs="Arial"/>
                <w:sz w:val="18"/>
                <w:szCs w:val="18"/>
                <w:lang w:val="en-GB"/>
              </w:rPr>
              <w:t>,</w:t>
            </w:r>
            <w:r w:rsidRPr="00E909C8">
              <w:rPr>
                <w:rFonts w:ascii="Arial" w:hAnsi="Arial" w:cs="Arial"/>
                <w:sz w:val="18"/>
                <w:szCs w:val="18"/>
                <w:cs/>
                <w:lang w:val="en-GB"/>
              </w:rPr>
              <w:t>48</w:t>
            </w:r>
            <w:r w:rsidRPr="00E909C8">
              <w:rPr>
                <w:rFonts w:ascii="Arial" w:hAnsi="Arial" w:cs="Arial"/>
                <w:sz w:val="18"/>
                <w:szCs w:val="18"/>
                <w:lang w:val="en-GB"/>
              </w:rPr>
              <w:t>1</w:t>
            </w:r>
          </w:p>
        </w:tc>
      </w:tr>
      <w:tr w:rsidR="000B1767" w:rsidRPr="00E909C8" w:rsidTr="00813CF1">
        <w:trPr>
          <w:cantSplit/>
          <w:trHeight w:val="62"/>
        </w:trPr>
        <w:tc>
          <w:tcPr>
            <w:tcW w:w="3866" w:type="dxa"/>
            <w:vAlign w:val="bottom"/>
          </w:tcPr>
          <w:p w:rsidR="000B1767" w:rsidRPr="00E909C8" w:rsidRDefault="000B1767" w:rsidP="00E909C8">
            <w:pPr>
              <w:ind w:left="172"/>
              <w:rPr>
                <w:rFonts w:ascii="Arial" w:hAnsi="Arial" w:cs="Arial"/>
                <w:sz w:val="18"/>
                <w:szCs w:val="18"/>
              </w:rPr>
            </w:pPr>
            <w:proofErr w:type="gramStart"/>
            <w:r w:rsidRPr="00E909C8">
              <w:rPr>
                <w:rFonts w:ascii="Arial" w:hAnsi="Arial" w:cs="Arial"/>
                <w:sz w:val="18"/>
                <w:szCs w:val="18"/>
                <w:u w:val="single"/>
              </w:rPr>
              <w:t>Less</w:t>
            </w:r>
            <w:r w:rsidRPr="00E909C8">
              <w:rPr>
                <w:rFonts w:ascii="Arial" w:hAnsi="Arial" w:cs="Arial"/>
                <w:sz w:val="18"/>
                <w:szCs w:val="18"/>
              </w:rPr>
              <w:t xml:space="preserve">  Accumulated</w:t>
            </w:r>
            <w:proofErr w:type="gramEnd"/>
            <w:r w:rsidRPr="00E909C8">
              <w:rPr>
                <w:rFonts w:ascii="Arial" w:hAnsi="Arial" w:cs="Arial"/>
                <w:sz w:val="18"/>
                <w:szCs w:val="18"/>
              </w:rPr>
              <w:t xml:space="preserve"> depreciation</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(8</w:t>
            </w:r>
            <w:r w:rsidRPr="00E909C8">
              <w:rPr>
                <w:rFonts w:ascii="Arial" w:hAnsi="Arial" w:cs="Arial"/>
                <w:sz w:val="18"/>
                <w:szCs w:val="18"/>
                <w:lang w:val="en-GB"/>
              </w:rPr>
              <w:t>,</w:t>
            </w:r>
            <w:r w:rsidRPr="00E909C8">
              <w:rPr>
                <w:rFonts w:ascii="Arial" w:hAnsi="Arial" w:cs="Arial"/>
                <w:sz w:val="18"/>
                <w:szCs w:val="18"/>
                <w:cs/>
                <w:lang w:val="en-GB"/>
              </w:rPr>
              <w:t>164</w:t>
            </w:r>
            <w:r w:rsidRPr="00E909C8">
              <w:rPr>
                <w:rFonts w:ascii="Arial" w:hAnsi="Arial" w:cs="Arial"/>
                <w:sz w:val="18"/>
                <w:szCs w:val="18"/>
                <w:lang w:val="en-GB"/>
              </w:rPr>
              <w:t>,</w:t>
            </w:r>
            <w:r w:rsidRPr="00E909C8">
              <w:rPr>
                <w:rFonts w:ascii="Arial" w:hAnsi="Arial" w:cs="Arial"/>
                <w:sz w:val="18"/>
                <w:szCs w:val="18"/>
                <w:cs/>
                <w:lang w:val="en-GB"/>
              </w:rPr>
              <w:t>636)</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(2</w:t>
            </w:r>
            <w:r w:rsidRPr="00E909C8">
              <w:rPr>
                <w:rFonts w:ascii="Arial" w:hAnsi="Arial" w:cs="Arial"/>
                <w:sz w:val="18"/>
                <w:szCs w:val="18"/>
                <w:lang w:val="en-GB"/>
              </w:rPr>
              <w:t>,804,246</w:t>
            </w:r>
            <w:r w:rsidRPr="00E909C8">
              <w:rPr>
                <w:rFonts w:ascii="Arial" w:hAnsi="Arial" w:cs="Arial"/>
                <w:sz w:val="18"/>
                <w:szCs w:val="18"/>
                <w:cs/>
                <w:lang w:val="en-GB"/>
              </w:rPr>
              <w:t>)</w:t>
            </w:r>
          </w:p>
        </w:tc>
        <w:tc>
          <w:tcPr>
            <w:tcW w:w="1440"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(6</w:t>
            </w:r>
            <w:r w:rsidRPr="00E909C8">
              <w:rPr>
                <w:rFonts w:ascii="Arial" w:hAnsi="Arial" w:cs="Arial"/>
                <w:sz w:val="18"/>
                <w:szCs w:val="18"/>
                <w:lang w:val="en-GB"/>
              </w:rPr>
              <w:t>,</w:t>
            </w:r>
            <w:r w:rsidRPr="00E909C8">
              <w:rPr>
                <w:rFonts w:ascii="Arial" w:hAnsi="Arial" w:cs="Arial"/>
                <w:sz w:val="18"/>
                <w:szCs w:val="18"/>
                <w:cs/>
                <w:lang w:val="en-GB"/>
              </w:rPr>
              <w:t>328</w:t>
            </w:r>
            <w:r w:rsidRPr="00E909C8">
              <w:rPr>
                <w:rFonts w:ascii="Arial" w:hAnsi="Arial" w:cs="Arial"/>
                <w:sz w:val="18"/>
                <w:szCs w:val="18"/>
                <w:lang w:val="en-GB"/>
              </w:rPr>
              <w:t>,</w:t>
            </w:r>
            <w:r w:rsidRPr="00E909C8">
              <w:rPr>
                <w:rFonts w:ascii="Arial" w:hAnsi="Arial" w:cs="Arial"/>
                <w:sz w:val="18"/>
                <w:szCs w:val="18"/>
                <w:cs/>
                <w:lang w:val="en-GB"/>
              </w:rPr>
              <w:t>84</w:t>
            </w:r>
            <w:r w:rsidRPr="00E909C8">
              <w:rPr>
                <w:rFonts w:ascii="Arial" w:hAnsi="Arial" w:cs="Arial"/>
                <w:sz w:val="18"/>
                <w:szCs w:val="18"/>
                <w:lang w:val="en-GB"/>
              </w:rPr>
              <w:t>2</w:t>
            </w:r>
            <w:r w:rsidRPr="00E909C8">
              <w:rPr>
                <w:rFonts w:ascii="Arial" w:hAnsi="Arial" w:cs="Arial"/>
                <w:sz w:val="18"/>
                <w:szCs w:val="18"/>
                <w:cs/>
                <w:lang w:val="en-GB"/>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(4</w:t>
            </w:r>
            <w:r w:rsidRPr="00E909C8">
              <w:rPr>
                <w:rFonts w:ascii="Arial" w:hAnsi="Arial" w:cs="Arial"/>
                <w:sz w:val="18"/>
                <w:szCs w:val="18"/>
                <w:lang w:val="en-GB"/>
              </w:rPr>
              <w:t>,</w:t>
            </w:r>
            <w:r w:rsidRPr="00E909C8">
              <w:rPr>
                <w:rFonts w:ascii="Arial" w:hAnsi="Arial" w:cs="Arial"/>
                <w:sz w:val="18"/>
                <w:szCs w:val="18"/>
                <w:cs/>
                <w:lang w:val="en-GB"/>
              </w:rPr>
              <w:t>455</w:t>
            </w:r>
            <w:r w:rsidRPr="00E909C8">
              <w:rPr>
                <w:rFonts w:ascii="Arial" w:hAnsi="Arial" w:cs="Arial"/>
                <w:sz w:val="18"/>
                <w:szCs w:val="18"/>
                <w:lang w:val="en-GB"/>
              </w:rPr>
              <w:t>,</w:t>
            </w:r>
            <w:r w:rsidRPr="00E909C8">
              <w:rPr>
                <w:rFonts w:ascii="Arial" w:hAnsi="Arial" w:cs="Arial"/>
                <w:sz w:val="18"/>
                <w:szCs w:val="18"/>
                <w:cs/>
                <w:lang w:val="en-GB"/>
              </w:rPr>
              <w:t>99</w:t>
            </w:r>
            <w:r w:rsidRPr="00E909C8">
              <w:rPr>
                <w:rFonts w:ascii="Arial" w:hAnsi="Arial" w:cs="Arial"/>
                <w:sz w:val="18"/>
                <w:szCs w:val="18"/>
                <w:lang w:val="en-GB"/>
              </w:rPr>
              <w:t>8</w:t>
            </w:r>
            <w:r w:rsidRPr="00E909C8">
              <w:rPr>
                <w:rFonts w:ascii="Arial" w:hAnsi="Arial" w:cs="Arial"/>
                <w:sz w:val="18"/>
                <w:szCs w:val="18"/>
                <w:cs/>
                <w:lang w:val="en-GB"/>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(2</w:t>
            </w:r>
            <w:r w:rsidRPr="00E909C8">
              <w:rPr>
                <w:rFonts w:ascii="Arial" w:hAnsi="Arial" w:cs="Arial"/>
                <w:sz w:val="18"/>
                <w:szCs w:val="18"/>
                <w:lang w:val="en-GB"/>
              </w:rPr>
              <w:t>,</w:t>
            </w:r>
            <w:r w:rsidRPr="00E909C8">
              <w:rPr>
                <w:rFonts w:ascii="Arial" w:hAnsi="Arial" w:cs="Arial"/>
                <w:sz w:val="18"/>
                <w:szCs w:val="18"/>
                <w:cs/>
                <w:lang w:val="en-GB"/>
              </w:rPr>
              <w:t>428</w:t>
            </w:r>
            <w:r w:rsidRPr="00E909C8">
              <w:rPr>
                <w:rFonts w:ascii="Arial" w:hAnsi="Arial" w:cs="Arial"/>
                <w:sz w:val="18"/>
                <w:szCs w:val="18"/>
                <w:lang w:val="en-GB"/>
              </w:rPr>
              <w:t>,</w:t>
            </w:r>
            <w:r w:rsidRPr="00E909C8">
              <w:rPr>
                <w:rFonts w:ascii="Arial" w:hAnsi="Arial" w:cs="Arial"/>
                <w:sz w:val="18"/>
                <w:szCs w:val="18"/>
                <w:cs/>
                <w:lang w:val="en-GB"/>
              </w:rPr>
              <w:t>361)</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(2</w:t>
            </w:r>
            <w:r w:rsidRPr="00E909C8">
              <w:rPr>
                <w:rFonts w:ascii="Arial" w:hAnsi="Arial" w:cs="Arial"/>
                <w:sz w:val="18"/>
                <w:szCs w:val="18"/>
                <w:lang w:val="en-GB"/>
              </w:rPr>
              <w:t>,</w:t>
            </w:r>
            <w:r w:rsidRPr="00E909C8">
              <w:rPr>
                <w:rFonts w:ascii="Arial" w:hAnsi="Arial" w:cs="Arial"/>
                <w:sz w:val="18"/>
                <w:szCs w:val="18"/>
                <w:cs/>
                <w:lang w:val="en-GB"/>
              </w:rPr>
              <w:t>673</w:t>
            </w:r>
            <w:r w:rsidRPr="00E909C8">
              <w:rPr>
                <w:rFonts w:ascii="Arial" w:hAnsi="Arial" w:cs="Arial"/>
                <w:sz w:val="18"/>
                <w:szCs w:val="18"/>
                <w:lang w:val="en-GB"/>
              </w:rPr>
              <w:t>,</w:t>
            </w:r>
            <w:r w:rsidRPr="00E909C8">
              <w:rPr>
                <w:rFonts w:ascii="Arial" w:hAnsi="Arial" w:cs="Arial"/>
                <w:sz w:val="18"/>
                <w:szCs w:val="18"/>
                <w:cs/>
                <w:lang w:val="en-GB"/>
              </w:rPr>
              <w:t>936)</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w:t>
            </w:r>
          </w:p>
        </w:tc>
        <w:tc>
          <w:tcPr>
            <w:tcW w:w="1296" w:type="dxa"/>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(26,856,019)</w:t>
            </w:r>
          </w:p>
        </w:tc>
      </w:tr>
      <w:tr w:rsidR="000B1767" w:rsidRPr="00E909C8" w:rsidTr="00813CF1">
        <w:trPr>
          <w:cantSplit/>
        </w:trPr>
        <w:tc>
          <w:tcPr>
            <w:tcW w:w="3866" w:type="dxa"/>
          </w:tcPr>
          <w:p w:rsidR="000B1767" w:rsidRPr="00E909C8" w:rsidRDefault="000B1767" w:rsidP="00E909C8">
            <w:pPr>
              <w:ind w:left="172"/>
              <w:rPr>
                <w:rFonts w:ascii="Arial" w:hAnsi="Arial" w:cs="Arial"/>
                <w:sz w:val="18"/>
                <w:szCs w:val="18"/>
                <w:cs/>
              </w:rPr>
            </w:pPr>
            <w:proofErr w:type="gramStart"/>
            <w:r w:rsidRPr="00E909C8">
              <w:rPr>
                <w:rFonts w:ascii="Arial" w:hAnsi="Arial" w:cs="Arial"/>
                <w:sz w:val="18"/>
                <w:szCs w:val="18"/>
                <w:u w:val="single"/>
              </w:rPr>
              <w:t>Less</w:t>
            </w:r>
            <w:r w:rsidRPr="00E909C8">
              <w:rPr>
                <w:rFonts w:ascii="Arial" w:hAnsi="Arial" w:cs="Arial"/>
                <w:sz w:val="18"/>
                <w:szCs w:val="18"/>
                <w:cs/>
              </w:rPr>
              <w:t xml:space="preserve">  </w:t>
            </w:r>
            <w:r w:rsidRPr="00E909C8">
              <w:rPr>
                <w:rFonts w:ascii="Arial" w:hAnsi="Arial" w:cs="Arial"/>
                <w:sz w:val="18"/>
                <w:szCs w:val="18"/>
              </w:rPr>
              <w:t>Accumulated</w:t>
            </w:r>
            <w:proofErr w:type="gramEnd"/>
            <w:r w:rsidRPr="00E909C8">
              <w:rPr>
                <w:rFonts w:ascii="Arial" w:hAnsi="Arial" w:cs="Arial"/>
                <w:sz w:val="18"/>
                <w:szCs w:val="18"/>
              </w:rPr>
              <w:t xml:space="preserve"> impairment losses</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cs/>
                <w:lang w:val="en-GB"/>
              </w:rPr>
            </w:pPr>
            <w:r w:rsidRPr="00E909C8">
              <w:rPr>
                <w:rFonts w:ascii="Arial" w:hAnsi="Arial" w:cs="Arial"/>
                <w:sz w:val="18"/>
                <w:szCs w:val="18"/>
                <w:cs/>
                <w:lang w:val="en-GB"/>
              </w:rPr>
              <w:t>-</w:t>
            </w:r>
          </w:p>
        </w:tc>
        <w:tc>
          <w:tcPr>
            <w:tcW w:w="1440"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(5</w:t>
            </w:r>
            <w:r w:rsidRPr="00E909C8">
              <w:rPr>
                <w:rFonts w:ascii="Arial" w:hAnsi="Arial" w:cs="Arial"/>
                <w:sz w:val="18"/>
                <w:szCs w:val="18"/>
                <w:lang w:val="en-GB"/>
              </w:rPr>
              <w:t>,</w:t>
            </w:r>
            <w:r w:rsidRPr="00E909C8">
              <w:rPr>
                <w:rFonts w:ascii="Arial" w:hAnsi="Arial" w:cs="Arial"/>
                <w:sz w:val="18"/>
                <w:szCs w:val="18"/>
                <w:cs/>
                <w:lang w:val="en-GB"/>
              </w:rPr>
              <w:t>918</w:t>
            </w:r>
            <w:r w:rsidRPr="00E909C8">
              <w:rPr>
                <w:rFonts w:ascii="Arial" w:hAnsi="Arial" w:cs="Arial"/>
                <w:sz w:val="18"/>
                <w:szCs w:val="18"/>
                <w:lang w:val="en-GB"/>
              </w:rPr>
              <w:t>,</w:t>
            </w:r>
            <w:r w:rsidRPr="00E909C8">
              <w:rPr>
                <w:rFonts w:ascii="Arial" w:hAnsi="Arial" w:cs="Arial"/>
                <w:sz w:val="18"/>
                <w:szCs w:val="18"/>
                <w:cs/>
                <w:lang w:val="en-GB"/>
              </w:rPr>
              <w:t>272)</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(5,918,272)</w:t>
            </w:r>
          </w:p>
        </w:tc>
      </w:tr>
      <w:tr w:rsidR="00813CF1" w:rsidRPr="00E909C8" w:rsidTr="00813CF1">
        <w:trPr>
          <w:cantSplit/>
          <w:trHeight w:val="126"/>
        </w:trPr>
        <w:tc>
          <w:tcPr>
            <w:tcW w:w="3866" w:type="dxa"/>
            <w:vAlign w:val="bottom"/>
          </w:tcPr>
          <w:p w:rsidR="00813CF1" w:rsidRPr="00E909C8" w:rsidRDefault="00813CF1" w:rsidP="00E909C8">
            <w:pPr>
              <w:ind w:left="172"/>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rsidR="00813CF1" w:rsidRPr="00E909C8" w:rsidRDefault="00813CF1" w:rsidP="00E909C8">
            <w:pPr>
              <w:ind w:right="-72"/>
              <w:jc w:val="right"/>
              <w:rPr>
                <w:rFonts w:ascii="Arial" w:hAnsi="Arial" w:cs="Arial"/>
                <w:sz w:val="18"/>
                <w:szCs w:val="18"/>
                <w:lang w:val="en-GB"/>
              </w:rPr>
            </w:pPr>
          </w:p>
        </w:tc>
      </w:tr>
      <w:tr w:rsidR="000B1767" w:rsidRPr="00E909C8" w:rsidTr="00813CF1">
        <w:trPr>
          <w:cantSplit/>
          <w:trHeight w:val="126"/>
        </w:trPr>
        <w:tc>
          <w:tcPr>
            <w:tcW w:w="3866" w:type="dxa"/>
            <w:vAlign w:val="bottom"/>
          </w:tcPr>
          <w:p w:rsidR="000B1767" w:rsidRPr="00E909C8" w:rsidRDefault="000B1767" w:rsidP="00E909C8">
            <w:pPr>
              <w:ind w:left="172"/>
              <w:rPr>
                <w:rFonts w:ascii="Arial" w:hAnsi="Arial" w:cs="Arial"/>
                <w:sz w:val="18"/>
                <w:szCs w:val="18"/>
                <w:cs/>
              </w:rPr>
            </w:pPr>
            <w:r w:rsidRPr="00E909C8">
              <w:rPr>
                <w:rFonts w:ascii="Arial" w:hAnsi="Arial" w:cs="Arial"/>
                <w:sz w:val="18"/>
                <w:szCs w:val="18"/>
              </w:rPr>
              <w:t>Net book amount</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20</w:t>
            </w:r>
            <w:r w:rsidRPr="00E909C8">
              <w:rPr>
                <w:rFonts w:ascii="Arial" w:hAnsi="Arial" w:cs="Arial"/>
                <w:sz w:val="18"/>
                <w:szCs w:val="18"/>
                <w:lang w:val="en-GB"/>
              </w:rPr>
              <w:t>,</w:t>
            </w:r>
            <w:r w:rsidRPr="00E909C8">
              <w:rPr>
                <w:rFonts w:ascii="Arial" w:hAnsi="Arial" w:cs="Arial"/>
                <w:sz w:val="18"/>
                <w:szCs w:val="18"/>
                <w:cs/>
                <w:lang w:val="en-GB"/>
              </w:rPr>
              <w:t>018</w:t>
            </w:r>
            <w:r w:rsidRPr="00E909C8">
              <w:rPr>
                <w:rFonts w:ascii="Arial" w:hAnsi="Arial" w:cs="Arial"/>
                <w:sz w:val="18"/>
                <w:szCs w:val="18"/>
                <w:lang w:val="en-GB"/>
              </w:rPr>
              <w:t>,</w:t>
            </w:r>
            <w:r w:rsidRPr="00E909C8">
              <w:rPr>
                <w:rFonts w:ascii="Arial" w:hAnsi="Arial" w:cs="Arial"/>
                <w:sz w:val="18"/>
                <w:szCs w:val="18"/>
                <w:cs/>
                <w:lang w:val="en-GB"/>
              </w:rPr>
              <w:t>800</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18</w:t>
            </w:r>
            <w:r w:rsidRPr="00E909C8">
              <w:rPr>
                <w:rFonts w:ascii="Arial" w:hAnsi="Arial" w:cs="Arial"/>
                <w:sz w:val="18"/>
                <w:szCs w:val="18"/>
                <w:lang w:val="en-GB"/>
              </w:rPr>
              <w:t>,</w:t>
            </w:r>
            <w:r w:rsidRPr="00E909C8">
              <w:rPr>
                <w:rFonts w:ascii="Arial" w:hAnsi="Arial" w:cs="Arial"/>
                <w:sz w:val="18"/>
                <w:szCs w:val="18"/>
                <w:cs/>
                <w:lang w:val="en-GB"/>
              </w:rPr>
              <w:t>641</w:t>
            </w:r>
            <w:r w:rsidRPr="00E909C8">
              <w:rPr>
                <w:rFonts w:ascii="Arial" w:hAnsi="Arial" w:cs="Arial"/>
                <w:sz w:val="18"/>
                <w:szCs w:val="18"/>
                <w:lang w:val="en-GB"/>
              </w:rPr>
              <w:t>,</w:t>
            </w:r>
            <w:r w:rsidRPr="00E909C8">
              <w:rPr>
                <w:rFonts w:ascii="Arial" w:hAnsi="Arial" w:cs="Arial"/>
                <w:sz w:val="18"/>
                <w:szCs w:val="18"/>
                <w:cs/>
                <w:lang w:val="en-GB"/>
              </w:rPr>
              <w:t>66</w:t>
            </w:r>
            <w:r w:rsidRPr="00E909C8">
              <w:rPr>
                <w:rFonts w:ascii="Arial" w:hAnsi="Arial" w:cs="Arial"/>
                <w:sz w:val="18"/>
                <w:szCs w:val="18"/>
                <w:lang w:val="en-GB"/>
              </w:rPr>
              <w:t>7</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cs/>
                <w:lang w:val="en-GB"/>
              </w:rPr>
            </w:pPr>
            <w:r w:rsidRPr="00E909C8">
              <w:rPr>
                <w:rFonts w:ascii="Arial" w:hAnsi="Arial" w:cs="Arial"/>
                <w:sz w:val="18"/>
                <w:szCs w:val="18"/>
                <w:lang w:val="en-GB"/>
              </w:rPr>
              <w:t>9,563,024</w:t>
            </w:r>
          </w:p>
        </w:tc>
        <w:tc>
          <w:tcPr>
            <w:tcW w:w="1440"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4</w:t>
            </w:r>
            <w:r w:rsidRPr="00E909C8">
              <w:rPr>
                <w:rFonts w:ascii="Arial" w:hAnsi="Arial" w:cs="Arial"/>
                <w:sz w:val="18"/>
                <w:szCs w:val="18"/>
                <w:lang w:val="en-GB"/>
              </w:rPr>
              <w:t>,</w:t>
            </w:r>
            <w:r w:rsidRPr="00E909C8">
              <w:rPr>
                <w:rFonts w:ascii="Arial" w:hAnsi="Arial" w:cs="Arial"/>
                <w:sz w:val="18"/>
                <w:szCs w:val="18"/>
                <w:cs/>
                <w:lang w:val="en-GB"/>
              </w:rPr>
              <w:t>479</w:t>
            </w:r>
            <w:r w:rsidRPr="00E909C8">
              <w:rPr>
                <w:rFonts w:ascii="Arial" w:hAnsi="Arial" w:cs="Arial"/>
                <w:sz w:val="18"/>
                <w:szCs w:val="18"/>
                <w:lang w:val="en-GB"/>
              </w:rPr>
              <w:t>,</w:t>
            </w:r>
            <w:r w:rsidRPr="00E909C8">
              <w:rPr>
                <w:rFonts w:ascii="Arial" w:hAnsi="Arial" w:cs="Arial"/>
                <w:sz w:val="18"/>
                <w:szCs w:val="18"/>
                <w:cs/>
                <w:lang w:val="en-GB"/>
              </w:rPr>
              <w:t>82</w:t>
            </w:r>
            <w:r w:rsidRPr="00E909C8">
              <w:rPr>
                <w:rFonts w:ascii="Arial" w:hAnsi="Arial" w:cs="Arial"/>
                <w:sz w:val="18"/>
                <w:szCs w:val="18"/>
                <w:lang w:val="en-GB"/>
              </w:rPr>
              <w:t>0</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5</w:t>
            </w:r>
            <w:r w:rsidRPr="00E909C8">
              <w:rPr>
                <w:rFonts w:ascii="Arial" w:hAnsi="Arial" w:cs="Arial"/>
                <w:sz w:val="18"/>
                <w:szCs w:val="18"/>
                <w:lang w:val="en-GB"/>
              </w:rPr>
              <w:t>,</w:t>
            </w:r>
            <w:r w:rsidRPr="00E909C8">
              <w:rPr>
                <w:rFonts w:ascii="Arial" w:hAnsi="Arial" w:cs="Arial"/>
                <w:sz w:val="18"/>
                <w:szCs w:val="18"/>
                <w:cs/>
                <w:lang w:val="en-GB"/>
              </w:rPr>
              <w:t>223</w:t>
            </w:r>
            <w:r w:rsidRPr="00E909C8">
              <w:rPr>
                <w:rFonts w:ascii="Arial" w:hAnsi="Arial" w:cs="Arial"/>
                <w:sz w:val="18"/>
                <w:szCs w:val="18"/>
                <w:lang w:val="en-GB"/>
              </w:rPr>
              <w:t>,</w:t>
            </w:r>
            <w:r w:rsidRPr="00E909C8">
              <w:rPr>
                <w:rFonts w:ascii="Arial" w:hAnsi="Arial" w:cs="Arial"/>
                <w:sz w:val="18"/>
                <w:szCs w:val="18"/>
                <w:cs/>
                <w:lang w:val="en-GB"/>
              </w:rPr>
              <w:t>15</w:t>
            </w:r>
            <w:r w:rsidRPr="00E909C8">
              <w:rPr>
                <w:rFonts w:ascii="Arial" w:hAnsi="Arial" w:cs="Arial"/>
                <w:sz w:val="18"/>
                <w:szCs w:val="18"/>
                <w:lang w:val="en-GB"/>
              </w:rPr>
              <w:t>2</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cs/>
                <w:lang w:val="en-GB"/>
              </w:rPr>
              <w:t>193</w:t>
            </w:r>
            <w:r w:rsidRPr="00E909C8">
              <w:rPr>
                <w:rFonts w:ascii="Arial" w:hAnsi="Arial" w:cs="Arial"/>
                <w:sz w:val="18"/>
                <w:szCs w:val="18"/>
                <w:lang w:val="en-GB"/>
              </w:rPr>
              <w:t>,</w:t>
            </w:r>
            <w:r w:rsidRPr="00E909C8">
              <w:rPr>
                <w:rFonts w:ascii="Arial" w:hAnsi="Arial" w:cs="Arial"/>
                <w:sz w:val="18"/>
                <w:szCs w:val="18"/>
                <w:cs/>
                <w:lang w:val="en-GB"/>
              </w:rPr>
              <w:t>727</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w:t>
            </w:r>
          </w:p>
        </w:tc>
        <w:tc>
          <w:tcPr>
            <w:tcW w:w="1296" w:type="dxa"/>
            <w:tcBorders>
              <w:left w:val="nil"/>
              <w:bottom w:val="single" w:sz="4" w:space="0" w:color="auto"/>
              <w:right w:val="nil"/>
            </w:tcBorders>
            <w:shd w:val="clear" w:color="auto" w:fill="FAFAFA"/>
            <w:vAlign w:val="bottom"/>
          </w:tcPr>
          <w:p w:rsidR="000B1767" w:rsidRPr="00E909C8" w:rsidRDefault="000B1767" w:rsidP="00E909C8">
            <w:pPr>
              <w:ind w:right="-72"/>
              <w:jc w:val="right"/>
              <w:rPr>
                <w:rFonts w:ascii="Arial" w:hAnsi="Arial" w:cs="Arial"/>
                <w:sz w:val="18"/>
                <w:szCs w:val="18"/>
                <w:lang w:val="en-GB"/>
              </w:rPr>
            </w:pPr>
            <w:r w:rsidRPr="00E909C8">
              <w:rPr>
                <w:rFonts w:ascii="Arial" w:hAnsi="Arial" w:cs="Arial"/>
                <w:sz w:val="18"/>
                <w:szCs w:val="18"/>
                <w:lang w:val="en-GB"/>
              </w:rPr>
              <w:t>58,120,190</w:t>
            </w:r>
          </w:p>
        </w:tc>
      </w:tr>
    </w:tbl>
    <w:p w:rsidR="00554E24" w:rsidRPr="0085495B" w:rsidRDefault="00554E24" w:rsidP="00554E24">
      <w:pPr>
        <w:rPr>
          <w:rFonts w:ascii="Arial" w:hAnsi="Arial" w:cs="Arial"/>
          <w:sz w:val="18"/>
          <w:szCs w:val="18"/>
          <w:lang w:val="en-GB"/>
        </w:rPr>
      </w:pPr>
    </w:p>
    <w:p w:rsidR="00554E24" w:rsidRPr="0085495B" w:rsidRDefault="00554E24" w:rsidP="00554E24">
      <w:pPr>
        <w:rPr>
          <w:rFonts w:ascii="Arial" w:hAnsi="Arial" w:cs="Arial"/>
          <w:sz w:val="18"/>
          <w:szCs w:val="18"/>
          <w:lang w:val="en-GB"/>
        </w:rPr>
        <w:sectPr w:rsidR="00554E24" w:rsidRPr="0085495B" w:rsidSect="007F69E5">
          <w:pgSz w:w="16834" w:h="11909" w:orient="landscape" w:code="9"/>
          <w:pgMar w:top="1440" w:right="720" w:bottom="720" w:left="720" w:header="720" w:footer="720" w:gutter="0"/>
          <w:cols w:space="720"/>
          <w:docGrid w:linePitch="381"/>
        </w:sectPr>
      </w:pPr>
    </w:p>
    <w:p w:rsidR="00554E24" w:rsidRPr="0085495B" w:rsidRDefault="00554E24" w:rsidP="00554E24">
      <w:pPr>
        <w:jc w:val="thaiDistribute"/>
        <w:rPr>
          <w:rFonts w:ascii="Arial" w:hAnsi="Arial" w:cs="Arial"/>
          <w:sz w:val="18"/>
          <w:szCs w:val="18"/>
        </w:rPr>
      </w:pPr>
    </w:p>
    <w:p w:rsidR="00554E24" w:rsidRPr="0085495B" w:rsidRDefault="00554E24" w:rsidP="00554E24">
      <w:pPr>
        <w:jc w:val="thaiDistribute"/>
        <w:rPr>
          <w:rFonts w:ascii="Arial" w:hAnsi="Arial" w:cs="Arial"/>
          <w:sz w:val="18"/>
          <w:szCs w:val="18"/>
        </w:rPr>
      </w:pPr>
      <w:r w:rsidRPr="0085495B">
        <w:rPr>
          <w:rFonts w:ascii="Arial" w:hAnsi="Arial" w:cs="Arial"/>
          <w:sz w:val="18"/>
          <w:szCs w:val="18"/>
        </w:rPr>
        <w:t>As at 31 December 2020, the Group has pledged as collateral for bank credit facilities by</w:t>
      </w:r>
      <w:r w:rsidR="00D975A9">
        <w:rPr>
          <w:rFonts w:ascii="Arial" w:hAnsi="Arial" w:cstheme="minorBidi" w:hint="cs"/>
          <w:sz w:val="18"/>
          <w:szCs w:val="18"/>
          <w:cs/>
        </w:rPr>
        <w:t xml:space="preserve"> </w:t>
      </w:r>
      <w:r w:rsidR="00D975A9">
        <w:rPr>
          <w:rFonts w:ascii="Arial" w:hAnsi="Arial" w:cstheme="minorBidi"/>
          <w:sz w:val="18"/>
          <w:szCs w:val="18"/>
          <w:lang w:val="en-GB"/>
        </w:rPr>
        <w:t>part of</w:t>
      </w:r>
      <w:r w:rsidRPr="0085495B">
        <w:rPr>
          <w:rFonts w:ascii="Arial" w:hAnsi="Arial" w:cs="Arial"/>
          <w:sz w:val="18"/>
          <w:szCs w:val="18"/>
        </w:rPr>
        <w:t xml:space="preserve"> land, buildings and building improvement </w:t>
      </w:r>
      <w:r w:rsidR="004E2331">
        <w:rPr>
          <w:rFonts w:ascii="Arial" w:hAnsi="Arial" w:cs="Arial"/>
          <w:sz w:val="18"/>
          <w:szCs w:val="18"/>
        </w:rPr>
        <w:t xml:space="preserve">and assets under construction </w:t>
      </w:r>
      <w:r w:rsidRPr="0085495B">
        <w:rPr>
          <w:rFonts w:ascii="Arial" w:hAnsi="Arial" w:cs="Arial"/>
          <w:sz w:val="18"/>
          <w:szCs w:val="18"/>
        </w:rPr>
        <w:t xml:space="preserve">to the carrying amount of Baht </w:t>
      </w:r>
      <w:r w:rsidR="000B1767" w:rsidRPr="0085495B">
        <w:rPr>
          <w:rFonts w:ascii="Arial" w:hAnsi="Arial" w:cs="Arial"/>
          <w:sz w:val="18"/>
          <w:szCs w:val="18"/>
          <w:lang w:val="en-GB"/>
        </w:rPr>
        <w:t>4</w:t>
      </w:r>
      <w:r w:rsidR="004E2465">
        <w:rPr>
          <w:rFonts w:ascii="Arial" w:hAnsi="Arial" w:cs="Arial"/>
          <w:sz w:val="18"/>
          <w:szCs w:val="18"/>
          <w:lang w:val="en-GB"/>
        </w:rPr>
        <w:t>5,827,148</w:t>
      </w:r>
      <w:r w:rsidRPr="0085495B">
        <w:rPr>
          <w:rFonts w:ascii="Arial" w:hAnsi="Arial" w:cs="Arial"/>
          <w:sz w:val="18"/>
          <w:szCs w:val="18"/>
        </w:rPr>
        <w:t xml:space="preserve"> (2019: Baht 38,686,331</w:t>
      </w:r>
      <w:r w:rsidR="004E2331">
        <w:rPr>
          <w:rFonts w:ascii="Arial" w:hAnsi="Arial" w:cs="Arial"/>
          <w:sz w:val="18"/>
          <w:szCs w:val="18"/>
        </w:rPr>
        <w:t xml:space="preserve"> has pledged as collateral for bank borrowings and bank credit facilities</w:t>
      </w:r>
      <w:r w:rsidRPr="0085495B">
        <w:rPr>
          <w:rFonts w:ascii="Arial" w:hAnsi="Arial" w:cs="Arial"/>
          <w:sz w:val="18"/>
          <w:szCs w:val="18"/>
        </w:rPr>
        <w:t>)</w:t>
      </w:r>
      <w:r w:rsidR="004E2331">
        <w:rPr>
          <w:rFonts w:ascii="Arial" w:hAnsi="Arial" w:cs="Arial"/>
          <w:sz w:val="18"/>
          <w:szCs w:val="18"/>
        </w:rPr>
        <w:t xml:space="preserve"> (Note 23)</w:t>
      </w:r>
      <w:r w:rsidRPr="0085495B">
        <w:rPr>
          <w:rFonts w:ascii="Arial" w:hAnsi="Arial" w:cs="Arial"/>
          <w:sz w:val="18"/>
          <w:szCs w:val="18"/>
        </w:rPr>
        <w:t>.</w:t>
      </w:r>
    </w:p>
    <w:p w:rsidR="00554E24" w:rsidRPr="0085495B" w:rsidRDefault="00554E24" w:rsidP="00554E24">
      <w:pPr>
        <w:jc w:val="thaiDistribute"/>
        <w:rPr>
          <w:rFonts w:ascii="Arial" w:hAnsi="Arial" w:cs="Arial"/>
          <w:sz w:val="18"/>
          <w:szCs w:val="18"/>
        </w:rPr>
      </w:pPr>
    </w:p>
    <w:p w:rsidR="004E2465" w:rsidRDefault="00554E24" w:rsidP="004E2465">
      <w:pPr>
        <w:ind w:left="9"/>
        <w:jc w:val="thaiDistribute"/>
        <w:rPr>
          <w:rFonts w:ascii="Arial" w:hAnsi="Arial" w:cs="Arial"/>
          <w:sz w:val="18"/>
          <w:szCs w:val="18"/>
        </w:rPr>
      </w:pPr>
      <w:r w:rsidRPr="0085495B">
        <w:rPr>
          <w:rFonts w:ascii="Arial" w:hAnsi="Arial" w:cs="Arial"/>
          <w:sz w:val="18"/>
          <w:szCs w:val="18"/>
        </w:rPr>
        <w:t xml:space="preserve">As at 31 December 2020, the Company has pledged as collateral for </w:t>
      </w:r>
      <w:r w:rsidR="004E2331">
        <w:rPr>
          <w:rFonts w:ascii="Arial" w:hAnsi="Arial" w:cs="Arial"/>
          <w:sz w:val="18"/>
          <w:szCs w:val="18"/>
        </w:rPr>
        <w:t>bank credit facilities</w:t>
      </w:r>
      <w:r w:rsidRPr="0085495B">
        <w:rPr>
          <w:rFonts w:ascii="Arial" w:hAnsi="Arial" w:cs="Arial"/>
          <w:sz w:val="18"/>
          <w:szCs w:val="18"/>
        </w:rPr>
        <w:t xml:space="preserve"> </w:t>
      </w:r>
      <w:r w:rsidR="004E2465">
        <w:rPr>
          <w:rFonts w:ascii="Arial" w:hAnsi="Arial" w:cs="Arial"/>
          <w:sz w:val="18"/>
          <w:szCs w:val="18"/>
        </w:rPr>
        <w:t>(2019: bank borrowings and bank</w:t>
      </w:r>
      <w:r w:rsidR="00804D9E">
        <w:rPr>
          <w:rFonts w:ascii="Arial" w:hAnsi="Arial" w:cs="Arial"/>
          <w:sz w:val="18"/>
          <w:szCs w:val="18"/>
        </w:rPr>
        <w:t xml:space="preserve"> </w:t>
      </w:r>
      <w:r w:rsidR="004E2331">
        <w:rPr>
          <w:rFonts w:ascii="Arial" w:hAnsi="Arial" w:cs="Arial"/>
          <w:sz w:val="18"/>
          <w:szCs w:val="18"/>
        </w:rPr>
        <w:t>credit facilities</w:t>
      </w:r>
      <w:r w:rsidR="004E2465">
        <w:rPr>
          <w:rFonts w:ascii="Arial" w:hAnsi="Arial" w:cs="Arial"/>
          <w:sz w:val="18"/>
          <w:szCs w:val="18"/>
        </w:rPr>
        <w:t xml:space="preserve">) </w:t>
      </w:r>
      <w:r w:rsidRPr="0085495B">
        <w:rPr>
          <w:rFonts w:ascii="Arial" w:hAnsi="Arial" w:cs="Arial"/>
          <w:sz w:val="18"/>
          <w:szCs w:val="18"/>
        </w:rPr>
        <w:t xml:space="preserve">(Note 23) by buildings and building improvement to the carrying amount of Baht </w:t>
      </w:r>
      <w:r w:rsidR="000B1767" w:rsidRPr="0085495B">
        <w:rPr>
          <w:rFonts w:ascii="Arial" w:hAnsi="Arial" w:cs="Arial"/>
          <w:sz w:val="18"/>
          <w:szCs w:val="18"/>
          <w:lang w:val="en-GB"/>
        </w:rPr>
        <w:t>18,641,667</w:t>
      </w:r>
      <w:r w:rsidRPr="0085495B">
        <w:rPr>
          <w:rFonts w:ascii="Arial" w:hAnsi="Arial" w:cs="Arial"/>
          <w:sz w:val="18"/>
          <w:szCs w:val="18"/>
        </w:rPr>
        <w:t xml:space="preserve"> (2019: Baht 16,077,350).</w:t>
      </w:r>
      <w:r w:rsidR="004E2465">
        <w:rPr>
          <w:rFonts w:ascii="Arial" w:hAnsi="Arial" w:cs="Arial"/>
          <w:sz w:val="18"/>
          <w:szCs w:val="18"/>
        </w:rPr>
        <w:t xml:space="preserve"> </w:t>
      </w:r>
    </w:p>
    <w:p w:rsidR="00554E24" w:rsidRPr="0085495B" w:rsidRDefault="00554E24" w:rsidP="00554E24">
      <w:pPr>
        <w:jc w:val="thaiDistribute"/>
        <w:rPr>
          <w:rFonts w:ascii="Arial" w:hAnsi="Arial" w:cs="Arial"/>
          <w:b/>
          <w:bCs/>
          <w:sz w:val="18"/>
          <w:szCs w:val="18"/>
        </w:rPr>
      </w:pPr>
    </w:p>
    <w:p w:rsidR="00554E24" w:rsidRPr="0085495B" w:rsidRDefault="00554E24" w:rsidP="00554E24">
      <w:pPr>
        <w:jc w:val="thaiDistribute"/>
        <w:rPr>
          <w:rFonts w:ascii="Arial" w:hAnsi="Arial" w:cs="Arial"/>
          <w:spacing w:val="-4"/>
          <w:sz w:val="18"/>
          <w:szCs w:val="18"/>
        </w:rPr>
      </w:pPr>
      <w:r w:rsidRPr="0085495B">
        <w:rPr>
          <w:rFonts w:ascii="Arial" w:hAnsi="Arial" w:cs="Arial"/>
          <w:spacing w:val="-4"/>
          <w:sz w:val="18"/>
          <w:szCs w:val="18"/>
        </w:rPr>
        <w:t xml:space="preserve">From 2020, the Group are presented right-of-use assets as a separate line item in the financial position as a </w:t>
      </w:r>
      <w:proofErr w:type="gramStart"/>
      <w:r w:rsidRPr="0085495B">
        <w:rPr>
          <w:rFonts w:ascii="Arial" w:hAnsi="Arial" w:cs="Arial"/>
          <w:spacing w:val="-4"/>
          <w:sz w:val="18"/>
          <w:szCs w:val="18"/>
        </w:rPr>
        <w:t>results of changes</w:t>
      </w:r>
      <w:proofErr w:type="gramEnd"/>
      <w:r w:rsidRPr="0085495B">
        <w:rPr>
          <w:rFonts w:ascii="Arial" w:hAnsi="Arial" w:cs="Arial"/>
          <w:spacing w:val="-4"/>
          <w:sz w:val="18"/>
          <w:szCs w:val="18"/>
        </w:rPr>
        <w:t xml:space="preserve"> in accounting policy in Note 5.</w:t>
      </w:r>
    </w:p>
    <w:p w:rsidR="00554E24" w:rsidRPr="0085495B" w:rsidRDefault="00554E24" w:rsidP="00554E24">
      <w:pPr>
        <w:jc w:val="thaiDistribute"/>
        <w:rPr>
          <w:rFonts w:ascii="Arial" w:hAnsi="Arial" w:cs="Arial"/>
          <w:spacing w:val="-4"/>
          <w:sz w:val="18"/>
          <w:szCs w:val="18"/>
        </w:rPr>
      </w:pPr>
    </w:p>
    <w:p w:rsidR="00554E24" w:rsidRPr="0085495B" w:rsidRDefault="00554E24" w:rsidP="00554E24">
      <w:pPr>
        <w:jc w:val="thaiDistribute"/>
        <w:rPr>
          <w:rFonts w:ascii="Arial" w:hAnsi="Arial" w:cs="Arial"/>
          <w:sz w:val="18"/>
          <w:szCs w:val="18"/>
        </w:rPr>
      </w:pPr>
      <w:r w:rsidRPr="0085495B">
        <w:rPr>
          <w:rFonts w:ascii="Arial" w:hAnsi="Arial" w:cs="Arial"/>
          <w:spacing w:val="-4"/>
          <w:sz w:val="18"/>
          <w:szCs w:val="18"/>
        </w:rPr>
        <w:t>For the year ended 31 December 2019, additions include Baht 490,000,</w:t>
      </w:r>
      <w:r w:rsidRPr="0085495B">
        <w:rPr>
          <w:rFonts w:ascii="Arial" w:hAnsi="Arial" w:cs="Arial"/>
          <w:sz w:val="18"/>
          <w:szCs w:val="18"/>
        </w:rPr>
        <w:t xml:space="preserve"> assets leased under finance leases (where the Group is the lessee).</w:t>
      </w:r>
    </w:p>
    <w:p w:rsidR="00554E24" w:rsidRPr="0085495B" w:rsidRDefault="00554E24" w:rsidP="00554E24">
      <w:pPr>
        <w:jc w:val="thaiDistribute"/>
        <w:rPr>
          <w:rFonts w:ascii="Arial" w:hAnsi="Arial" w:cs="Arial"/>
          <w:b/>
          <w:bCs/>
          <w:sz w:val="18"/>
          <w:szCs w:val="18"/>
        </w:rPr>
      </w:pPr>
    </w:p>
    <w:p w:rsidR="00554E24" w:rsidRPr="0085495B" w:rsidRDefault="00554E24" w:rsidP="00554E24">
      <w:pPr>
        <w:jc w:val="thaiDistribute"/>
        <w:rPr>
          <w:rFonts w:ascii="Arial" w:hAnsi="Arial" w:cs="Arial"/>
          <w:sz w:val="18"/>
          <w:szCs w:val="18"/>
        </w:rPr>
      </w:pPr>
      <w:r w:rsidRPr="0085495B">
        <w:rPr>
          <w:rFonts w:ascii="Arial" w:hAnsi="Arial" w:cs="Arial"/>
          <w:sz w:val="18"/>
          <w:szCs w:val="18"/>
        </w:rPr>
        <w:t>The Group is a lessee under a finance lease comprise vehicles and office equipment</w:t>
      </w:r>
      <w:r w:rsidR="004E2331">
        <w:rPr>
          <w:rFonts w:ascii="Arial" w:hAnsi="Arial" w:cs="Arial"/>
          <w:sz w:val="18"/>
          <w:szCs w:val="18"/>
        </w:rPr>
        <w:t xml:space="preserve"> as follow</w:t>
      </w:r>
      <w:r w:rsidRPr="0085495B">
        <w:rPr>
          <w:rFonts w:ascii="Arial" w:hAnsi="Arial" w:cs="Arial"/>
          <w:sz w:val="18"/>
          <w:szCs w:val="18"/>
        </w:rPr>
        <w:t>:</w:t>
      </w:r>
    </w:p>
    <w:p w:rsidR="00554E24" w:rsidRPr="0085495B" w:rsidRDefault="00554E24" w:rsidP="00554E24">
      <w:pPr>
        <w:jc w:val="thaiDistribute"/>
        <w:rPr>
          <w:rFonts w:ascii="Arial" w:hAnsi="Arial" w:cs="Arial"/>
          <w:b/>
          <w:bCs/>
          <w:sz w:val="18"/>
          <w:szCs w:val="18"/>
        </w:rPr>
      </w:pPr>
    </w:p>
    <w:tbl>
      <w:tblPr>
        <w:tblW w:w="9475" w:type="dxa"/>
        <w:tblLook w:val="0000" w:firstRow="0" w:lastRow="0" w:firstColumn="0" w:lastColumn="0" w:noHBand="0" w:noVBand="0"/>
      </w:tblPr>
      <w:tblGrid>
        <w:gridCol w:w="4291"/>
        <w:gridCol w:w="1296"/>
        <w:gridCol w:w="1296"/>
        <w:gridCol w:w="1296"/>
        <w:gridCol w:w="1296"/>
      </w:tblGrid>
      <w:tr w:rsidR="00554E24" w:rsidRPr="0085495B" w:rsidTr="00554E24">
        <w:tc>
          <w:tcPr>
            <w:tcW w:w="4291" w:type="dxa"/>
            <w:vAlign w:val="bottom"/>
          </w:tcPr>
          <w:p w:rsidR="00554E24" w:rsidRPr="0085495B" w:rsidRDefault="00554E24" w:rsidP="00554E24">
            <w:pPr>
              <w:ind w:left="-98"/>
              <w:rPr>
                <w:rFonts w:ascii="Arial" w:hAnsi="Arial" w:cs="Arial"/>
                <w:b/>
                <w:bCs/>
                <w:sz w:val="18"/>
                <w:szCs w:val="18"/>
              </w:rPr>
            </w:pPr>
          </w:p>
        </w:tc>
        <w:tc>
          <w:tcPr>
            <w:tcW w:w="2592" w:type="dxa"/>
            <w:gridSpan w:val="2"/>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b/>
                <w:bCs/>
                <w:sz w:val="18"/>
                <w:szCs w:val="18"/>
                <w:cs/>
              </w:rPr>
            </w:pPr>
            <w:r w:rsidRPr="0085495B">
              <w:rPr>
                <w:rFonts w:ascii="Arial" w:hAnsi="Arial" w:cs="Arial"/>
                <w:b/>
                <w:bCs/>
                <w:sz w:val="18"/>
                <w:szCs w:val="18"/>
              </w:rPr>
              <w:t>financial statements</w:t>
            </w:r>
          </w:p>
        </w:tc>
      </w:tr>
      <w:tr w:rsidR="00554E24" w:rsidRPr="0085495B" w:rsidTr="00554E24">
        <w:tc>
          <w:tcPr>
            <w:tcW w:w="4291" w:type="dxa"/>
            <w:vAlign w:val="bottom"/>
          </w:tcPr>
          <w:p w:rsidR="00554E24" w:rsidRPr="0085495B" w:rsidRDefault="00554E24" w:rsidP="00554E24">
            <w:pPr>
              <w:ind w:left="-98"/>
              <w:rPr>
                <w:rFonts w:ascii="Arial" w:hAnsi="Arial" w:cs="Arial"/>
                <w:b/>
                <w:bCs/>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2020</w:t>
            </w: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2019</w:t>
            </w: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2020</w:t>
            </w: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2019</w:t>
            </w:r>
          </w:p>
        </w:tc>
      </w:tr>
      <w:tr w:rsidR="00554E24" w:rsidRPr="0085495B" w:rsidTr="00554E24">
        <w:tc>
          <w:tcPr>
            <w:tcW w:w="4291" w:type="dxa"/>
            <w:vAlign w:val="bottom"/>
          </w:tcPr>
          <w:p w:rsidR="00554E24" w:rsidRPr="0085495B" w:rsidRDefault="00554E24" w:rsidP="00554E24">
            <w:pPr>
              <w:ind w:left="-98"/>
              <w:rPr>
                <w:rFonts w:ascii="Arial" w:hAnsi="Arial" w:cs="Arial"/>
                <w:b/>
                <w:bCs/>
                <w:sz w:val="18"/>
                <w:szCs w:val="18"/>
              </w:rPr>
            </w:pP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Baht</w:t>
            </w:r>
          </w:p>
        </w:tc>
        <w:tc>
          <w:tcPr>
            <w:tcW w:w="1296" w:type="dxa"/>
            <w:tcBorders>
              <w:bottom w:val="single" w:sz="4" w:space="0" w:color="auto"/>
            </w:tcBorders>
          </w:tcPr>
          <w:p w:rsidR="00554E24" w:rsidRPr="0085495B" w:rsidRDefault="00554E24" w:rsidP="00554E24">
            <w:pPr>
              <w:tabs>
                <w:tab w:val="center" w:pos="4153"/>
                <w:tab w:val="right" w:pos="8306"/>
              </w:tabs>
              <w:ind w:right="-72"/>
              <w:jc w:val="right"/>
              <w:rPr>
                <w:rFonts w:ascii="Arial" w:eastAsia="Times New Roman" w:hAnsi="Arial" w:cs="Arial"/>
                <w:b/>
                <w:bCs/>
                <w:sz w:val="18"/>
                <w:szCs w:val="18"/>
                <w:cs/>
                <w:lang w:val="en-GB" w:eastAsia="x-none"/>
              </w:rPr>
            </w:pPr>
            <w:r w:rsidRPr="0085495B">
              <w:rPr>
                <w:rFonts w:ascii="Arial" w:hAnsi="Arial" w:cs="Arial"/>
                <w:b/>
                <w:snapToGrid w:val="0"/>
                <w:sz w:val="18"/>
                <w:szCs w:val="18"/>
                <w:lang w:eastAsia="th-TH"/>
              </w:rPr>
              <w:t>Baht</w:t>
            </w:r>
          </w:p>
        </w:tc>
        <w:tc>
          <w:tcPr>
            <w:tcW w:w="1296" w:type="dxa"/>
            <w:tcBorders>
              <w:bottom w:val="single" w:sz="4" w:space="0" w:color="auto"/>
            </w:tcBorders>
          </w:tcPr>
          <w:p w:rsidR="00554E24" w:rsidRPr="0085495B" w:rsidRDefault="00554E24" w:rsidP="00554E24">
            <w:pPr>
              <w:tabs>
                <w:tab w:val="center" w:pos="4153"/>
                <w:tab w:val="right" w:pos="8306"/>
              </w:tabs>
              <w:ind w:right="-72"/>
              <w:jc w:val="right"/>
              <w:rPr>
                <w:rFonts w:ascii="Arial" w:eastAsia="Times New Roman" w:hAnsi="Arial" w:cs="Arial"/>
                <w:b/>
                <w:bCs/>
                <w:sz w:val="18"/>
                <w:szCs w:val="18"/>
                <w:cs/>
                <w:lang w:val="en-GB" w:eastAsia="x-none"/>
              </w:rPr>
            </w:pPr>
            <w:r w:rsidRPr="0085495B">
              <w:rPr>
                <w:rFonts w:ascii="Arial" w:hAnsi="Arial" w:cs="Arial"/>
                <w:b/>
                <w:snapToGrid w:val="0"/>
                <w:sz w:val="18"/>
                <w:szCs w:val="18"/>
                <w:lang w:eastAsia="th-TH"/>
              </w:rPr>
              <w:t>Baht</w:t>
            </w:r>
          </w:p>
        </w:tc>
      </w:tr>
      <w:tr w:rsidR="00554E24" w:rsidRPr="0085495B" w:rsidTr="00554E24">
        <w:tc>
          <w:tcPr>
            <w:tcW w:w="4291" w:type="dxa"/>
            <w:vAlign w:val="bottom"/>
          </w:tcPr>
          <w:p w:rsidR="00554E24" w:rsidRPr="0085495B" w:rsidRDefault="00554E24" w:rsidP="00554E24">
            <w:pPr>
              <w:ind w:left="-98"/>
              <w:rPr>
                <w:rFonts w:ascii="Arial" w:hAnsi="Arial" w:cs="Arial"/>
                <w:spacing w:val="-2"/>
                <w:sz w:val="18"/>
                <w:szCs w:val="18"/>
                <w:cs/>
              </w:rPr>
            </w:pPr>
          </w:p>
        </w:tc>
        <w:tc>
          <w:tcPr>
            <w:tcW w:w="1296"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tcPr>
          <w:p w:rsidR="00554E24" w:rsidRPr="0085495B" w:rsidRDefault="00554E24" w:rsidP="00554E24">
            <w:pPr>
              <w:ind w:right="-72"/>
              <w:jc w:val="right"/>
              <w:rPr>
                <w:rFonts w:ascii="Arial" w:hAnsi="Arial" w:cs="Arial"/>
                <w:sz w:val="18"/>
                <w:szCs w:val="18"/>
                <w:lang w:val="en-GB"/>
              </w:rPr>
            </w:pPr>
          </w:p>
        </w:tc>
      </w:tr>
      <w:tr w:rsidR="00554E24" w:rsidRPr="0085495B" w:rsidTr="00554E24">
        <w:tc>
          <w:tcPr>
            <w:tcW w:w="4291" w:type="dxa"/>
            <w:vAlign w:val="bottom"/>
          </w:tcPr>
          <w:p w:rsidR="00554E24" w:rsidRPr="0085495B" w:rsidRDefault="00554E24" w:rsidP="00554E24">
            <w:pPr>
              <w:ind w:left="-98"/>
              <w:rPr>
                <w:rFonts w:ascii="Arial" w:hAnsi="Arial" w:cs="Arial"/>
                <w:spacing w:val="-2"/>
                <w:sz w:val="18"/>
                <w:szCs w:val="18"/>
                <w:cs/>
              </w:rPr>
            </w:pPr>
            <w:r w:rsidRPr="0085495B">
              <w:rPr>
                <w:rFonts w:ascii="Arial" w:hAnsi="Arial" w:cs="Arial"/>
                <w:sz w:val="18"/>
                <w:szCs w:val="18"/>
              </w:rPr>
              <w:t xml:space="preserve">Cost - </w:t>
            </w:r>
            <w:proofErr w:type="spellStart"/>
            <w:r w:rsidRPr="0085495B">
              <w:rPr>
                <w:rFonts w:ascii="Arial" w:hAnsi="Arial" w:cs="Arial"/>
                <w:sz w:val="18"/>
                <w:szCs w:val="18"/>
              </w:rPr>
              <w:t>capitalised</w:t>
            </w:r>
            <w:proofErr w:type="spellEnd"/>
            <w:r w:rsidRPr="0085495B">
              <w:rPr>
                <w:rFonts w:ascii="Arial" w:hAnsi="Arial" w:cs="Arial"/>
                <w:sz w:val="18"/>
                <w:szCs w:val="18"/>
              </w:rPr>
              <w:t xml:space="preserve"> finance leases</w:t>
            </w:r>
          </w:p>
        </w:tc>
        <w:tc>
          <w:tcPr>
            <w:tcW w:w="1296" w:type="dxa"/>
            <w:shd w:val="clear" w:color="auto" w:fill="FAFAF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11,509,000</w:t>
            </w:r>
          </w:p>
        </w:tc>
        <w:tc>
          <w:tcPr>
            <w:tcW w:w="1296" w:type="dxa"/>
            <w:shd w:val="clear" w:color="auto" w:fill="FAFAF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11,509,000</w:t>
            </w:r>
          </w:p>
        </w:tc>
      </w:tr>
      <w:tr w:rsidR="00554E24" w:rsidRPr="0085495B" w:rsidTr="00554E24">
        <w:tc>
          <w:tcPr>
            <w:tcW w:w="4291" w:type="dxa"/>
            <w:vAlign w:val="bottom"/>
          </w:tcPr>
          <w:p w:rsidR="00554E24" w:rsidRPr="0085495B" w:rsidRDefault="00554E24" w:rsidP="00554E24">
            <w:pPr>
              <w:ind w:left="-98"/>
              <w:rPr>
                <w:rFonts w:ascii="Arial" w:hAnsi="Arial" w:cs="Arial"/>
                <w:spacing w:val="-2"/>
                <w:sz w:val="18"/>
                <w:szCs w:val="18"/>
                <w:cs/>
              </w:rPr>
            </w:pPr>
            <w:proofErr w:type="gramStart"/>
            <w:r w:rsidRPr="0085495B">
              <w:rPr>
                <w:rFonts w:ascii="Arial" w:hAnsi="Arial" w:cs="Arial"/>
                <w:sz w:val="18"/>
                <w:szCs w:val="18"/>
                <w:u w:val="single"/>
              </w:rPr>
              <w:t>Less</w:t>
            </w:r>
            <w:r w:rsidRPr="0085495B">
              <w:rPr>
                <w:rFonts w:ascii="Arial" w:hAnsi="Arial" w:cs="Arial"/>
                <w:sz w:val="18"/>
                <w:szCs w:val="18"/>
              </w:rPr>
              <w:t xml:space="preserve">  Accumulated</w:t>
            </w:r>
            <w:proofErr w:type="gramEnd"/>
            <w:r w:rsidRPr="0085495B">
              <w:rPr>
                <w:rFonts w:ascii="Arial" w:hAnsi="Arial" w:cs="Arial"/>
                <w:sz w:val="18"/>
                <w:szCs w:val="18"/>
              </w:rPr>
              <w:t xml:space="preserve"> depreciation</w:t>
            </w:r>
          </w:p>
        </w:tc>
        <w:tc>
          <w:tcPr>
            <w:tcW w:w="1296" w:type="dxa"/>
            <w:tcBorders>
              <w:bottom w:val="single" w:sz="4" w:space="0" w:color="auto"/>
            </w:tcBorders>
            <w:shd w:val="clear" w:color="auto" w:fill="FAFAF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(5,985,867)</w:t>
            </w:r>
          </w:p>
        </w:tc>
        <w:tc>
          <w:tcPr>
            <w:tcW w:w="1296" w:type="dxa"/>
            <w:tcBorders>
              <w:bottom w:val="single" w:sz="4" w:space="0" w:color="auto"/>
            </w:tcBorders>
            <w:shd w:val="clear" w:color="auto" w:fill="FAFAF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(5,985,867)</w:t>
            </w:r>
          </w:p>
        </w:tc>
      </w:tr>
      <w:tr w:rsidR="00554E24" w:rsidRPr="0085495B" w:rsidTr="00554E24">
        <w:tc>
          <w:tcPr>
            <w:tcW w:w="4291" w:type="dxa"/>
            <w:vAlign w:val="bottom"/>
          </w:tcPr>
          <w:p w:rsidR="00554E24" w:rsidRPr="0085495B" w:rsidRDefault="00554E24" w:rsidP="00554E24">
            <w:pPr>
              <w:ind w:left="-98"/>
              <w:rPr>
                <w:rFonts w:ascii="Arial" w:hAnsi="Arial" w:cs="Arial"/>
                <w:spacing w:val="-2"/>
                <w:sz w:val="18"/>
                <w:szCs w:val="18"/>
                <w:cs/>
              </w:rPr>
            </w:pPr>
          </w:p>
        </w:tc>
        <w:tc>
          <w:tcPr>
            <w:tcW w:w="1296"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r>
      <w:tr w:rsidR="00554E24" w:rsidRPr="0085495B" w:rsidTr="00554E24">
        <w:tc>
          <w:tcPr>
            <w:tcW w:w="4291" w:type="dxa"/>
            <w:vAlign w:val="bottom"/>
          </w:tcPr>
          <w:p w:rsidR="00554E24" w:rsidRPr="0085495B" w:rsidRDefault="00554E24" w:rsidP="00554E24">
            <w:pPr>
              <w:ind w:left="-98"/>
              <w:rPr>
                <w:rFonts w:ascii="Arial" w:hAnsi="Arial" w:cs="Arial"/>
                <w:sz w:val="18"/>
                <w:szCs w:val="18"/>
                <w:cs/>
              </w:rPr>
            </w:pPr>
            <w:r w:rsidRPr="0085495B">
              <w:rPr>
                <w:rFonts w:ascii="Arial" w:hAnsi="Arial" w:cs="Arial"/>
                <w:sz w:val="18"/>
                <w:szCs w:val="18"/>
              </w:rPr>
              <w:t>Net book amount</w:t>
            </w:r>
          </w:p>
        </w:tc>
        <w:tc>
          <w:tcPr>
            <w:tcW w:w="1296" w:type="dxa"/>
            <w:tcBorders>
              <w:bottom w:val="single" w:sz="4" w:space="0" w:color="auto"/>
            </w:tcBorders>
            <w:shd w:val="clear" w:color="auto" w:fill="FAFAF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5,523,133</w:t>
            </w:r>
          </w:p>
        </w:tc>
        <w:tc>
          <w:tcPr>
            <w:tcW w:w="1296" w:type="dxa"/>
            <w:tcBorders>
              <w:bottom w:val="single" w:sz="4" w:space="0" w:color="auto"/>
            </w:tcBorders>
            <w:shd w:val="clear" w:color="auto" w:fill="FAFAF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5,523,133</w:t>
            </w:r>
          </w:p>
        </w:tc>
      </w:tr>
    </w:tbl>
    <w:p w:rsidR="00554E24" w:rsidRPr="0085495B" w:rsidRDefault="00554E24" w:rsidP="00554E24">
      <w:pPr>
        <w:jc w:val="thaiDistribute"/>
        <w:rPr>
          <w:rFonts w:ascii="Arial" w:hAnsi="Arial" w:cs="Arial"/>
          <w:b/>
          <w:bCs/>
          <w:sz w:val="18"/>
          <w:szCs w:val="18"/>
        </w:rPr>
      </w:pPr>
    </w:p>
    <w:p w:rsidR="00554E24" w:rsidRPr="0085495B" w:rsidRDefault="00554E24" w:rsidP="00554E24">
      <w:pPr>
        <w:jc w:val="thaiDistribute"/>
        <w:rPr>
          <w:rFonts w:ascii="Arial" w:hAnsi="Arial" w:cs="Arial"/>
          <w:sz w:val="18"/>
          <w:szCs w:val="18"/>
        </w:rPr>
      </w:pPr>
      <w:r w:rsidRPr="0085495B">
        <w:rPr>
          <w:rFonts w:ascii="Arial" w:hAnsi="Arial" w:cs="Arial"/>
          <w:sz w:val="18"/>
          <w:szCs w:val="18"/>
        </w:rPr>
        <w:t xml:space="preserve">Leased assets </w:t>
      </w:r>
      <w:r w:rsidR="004E2331">
        <w:rPr>
          <w:rFonts w:ascii="Arial" w:hAnsi="Arial" w:cs="Arial"/>
          <w:sz w:val="18"/>
          <w:szCs w:val="18"/>
        </w:rPr>
        <w:t xml:space="preserve">income </w:t>
      </w:r>
      <w:r w:rsidRPr="0085495B">
        <w:rPr>
          <w:rFonts w:ascii="Arial" w:hAnsi="Arial" w:cs="Arial"/>
          <w:sz w:val="18"/>
          <w:szCs w:val="18"/>
        </w:rPr>
        <w:t>included above where the Group is a lessor comprise cable system leased by a Group to third parties under operating leases:</w:t>
      </w:r>
    </w:p>
    <w:p w:rsidR="00554E24" w:rsidRPr="0085495B" w:rsidRDefault="00554E24" w:rsidP="00554E24">
      <w:pPr>
        <w:jc w:val="thaiDistribute"/>
        <w:rPr>
          <w:rFonts w:ascii="Arial" w:hAnsi="Arial" w:cs="Arial"/>
          <w:sz w:val="18"/>
          <w:szCs w:val="18"/>
        </w:rPr>
      </w:pPr>
    </w:p>
    <w:tbl>
      <w:tblPr>
        <w:tblW w:w="9475" w:type="dxa"/>
        <w:tblLook w:val="0000" w:firstRow="0" w:lastRow="0" w:firstColumn="0" w:lastColumn="0" w:noHBand="0" w:noVBand="0"/>
      </w:tblPr>
      <w:tblGrid>
        <w:gridCol w:w="4291"/>
        <w:gridCol w:w="1296"/>
        <w:gridCol w:w="1296"/>
        <w:gridCol w:w="1296"/>
        <w:gridCol w:w="1296"/>
      </w:tblGrid>
      <w:tr w:rsidR="00554E24" w:rsidRPr="0085495B" w:rsidTr="00554E24">
        <w:tc>
          <w:tcPr>
            <w:tcW w:w="4291" w:type="dxa"/>
            <w:vAlign w:val="bottom"/>
          </w:tcPr>
          <w:p w:rsidR="00554E24" w:rsidRPr="0085495B" w:rsidRDefault="00554E24" w:rsidP="00554E24">
            <w:pPr>
              <w:ind w:left="-98"/>
              <w:rPr>
                <w:rFonts w:ascii="Arial" w:hAnsi="Arial" w:cs="Arial"/>
                <w:b/>
                <w:bCs/>
                <w:sz w:val="18"/>
                <w:szCs w:val="18"/>
              </w:rPr>
            </w:pPr>
          </w:p>
        </w:tc>
        <w:tc>
          <w:tcPr>
            <w:tcW w:w="2592" w:type="dxa"/>
            <w:gridSpan w:val="2"/>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b/>
                <w:bCs/>
                <w:sz w:val="18"/>
                <w:szCs w:val="18"/>
                <w:cs/>
              </w:rPr>
            </w:pPr>
            <w:r w:rsidRPr="0085495B">
              <w:rPr>
                <w:rFonts w:ascii="Arial" w:hAnsi="Arial" w:cs="Arial"/>
                <w:b/>
                <w:bCs/>
                <w:sz w:val="18"/>
                <w:szCs w:val="18"/>
              </w:rPr>
              <w:t>financial statements</w:t>
            </w:r>
          </w:p>
        </w:tc>
      </w:tr>
      <w:tr w:rsidR="00554E24" w:rsidRPr="0085495B" w:rsidTr="00554E24">
        <w:tc>
          <w:tcPr>
            <w:tcW w:w="4291" w:type="dxa"/>
            <w:vAlign w:val="bottom"/>
          </w:tcPr>
          <w:p w:rsidR="00554E24" w:rsidRPr="0085495B" w:rsidRDefault="00554E24" w:rsidP="00554E24">
            <w:pPr>
              <w:ind w:left="-98"/>
              <w:rPr>
                <w:rFonts w:ascii="Arial" w:hAnsi="Arial" w:cs="Arial"/>
                <w:b/>
                <w:bCs/>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2020</w:t>
            </w: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2019</w:t>
            </w: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2020</w:t>
            </w: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2019</w:t>
            </w:r>
          </w:p>
        </w:tc>
      </w:tr>
      <w:tr w:rsidR="00554E24" w:rsidRPr="0085495B" w:rsidTr="00554E24">
        <w:tc>
          <w:tcPr>
            <w:tcW w:w="4291" w:type="dxa"/>
            <w:vAlign w:val="bottom"/>
          </w:tcPr>
          <w:p w:rsidR="00554E24" w:rsidRPr="0085495B" w:rsidRDefault="00554E24" w:rsidP="00554E24">
            <w:pPr>
              <w:ind w:left="-98"/>
              <w:rPr>
                <w:rFonts w:ascii="Arial" w:hAnsi="Arial" w:cs="Arial"/>
                <w:b/>
                <w:bCs/>
                <w:sz w:val="18"/>
                <w:szCs w:val="18"/>
              </w:rPr>
            </w:pP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Baht</w:t>
            </w:r>
          </w:p>
        </w:tc>
        <w:tc>
          <w:tcPr>
            <w:tcW w:w="1296" w:type="dxa"/>
            <w:tcBorders>
              <w:bottom w:val="single" w:sz="4" w:space="0" w:color="auto"/>
            </w:tcBorders>
          </w:tcPr>
          <w:p w:rsidR="00554E24" w:rsidRPr="0085495B" w:rsidRDefault="00554E24" w:rsidP="00554E24">
            <w:pPr>
              <w:tabs>
                <w:tab w:val="center" w:pos="4153"/>
                <w:tab w:val="right" w:pos="8306"/>
              </w:tabs>
              <w:ind w:right="-72"/>
              <w:jc w:val="right"/>
              <w:rPr>
                <w:rFonts w:ascii="Arial" w:eastAsia="Times New Roman" w:hAnsi="Arial" w:cs="Arial"/>
                <w:b/>
                <w:bCs/>
                <w:sz w:val="18"/>
                <w:szCs w:val="18"/>
                <w:cs/>
                <w:lang w:val="en-GB" w:eastAsia="x-none"/>
              </w:rPr>
            </w:pPr>
            <w:r w:rsidRPr="0085495B">
              <w:rPr>
                <w:rFonts w:ascii="Arial" w:hAnsi="Arial" w:cs="Arial"/>
                <w:b/>
                <w:snapToGrid w:val="0"/>
                <w:sz w:val="18"/>
                <w:szCs w:val="18"/>
                <w:lang w:eastAsia="th-TH"/>
              </w:rPr>
              <w:t>Baht</w:t>
            </w:r>
          </w:p>
        </w:tc>
        <w:tc>
          <w:tcPr>
            <w:tcW w:w="1296" w:type="dxa"/>
            <w:tcBorders>
              <w:bottom w:val="single" w:sz="4" w:space="0" w:color="auto"/>
            </w:tcBorders>
          </w:tcPr>
          <w:p w:rsidR="00554E24" w:rsidRPr="0085495B" w:rsidRDefault="00554E24" w:rsidP="00554E24">
            <w:pPr>
              <w:tabs>
                <w:tab w:val="center" w:pos="4153"/>
                <w:tab w:val="right" w:pos="8306"/>
              </w:tabs>
              <w:ind w:right="-72"/>
              <w:jc w:val="right"/>
              <w:rPr>
                <w:rFonts w:ascii="Arial" w:eastAsia="Times New Roman" w:hAnsi="Arial" w:cs="Arial"/>
                <w:b/>
                <w:bCs/>
                <w:sz w:val="18"/>
                <w:szCs w:val="18"/>
                <w:cs/>
                <w:lang w:val="en-GB" w:eastAsia="x-none"/>
              </w:rPr>
            </w:pPr>
            <w:r w:rsidRPr="0085495B">
              <w:rPr>
                <w:rFonts w:ascii="Arial" w:hAnsi="Arial" w:cs="Arial"/>
                <w:b/>
                <w:snapToGrid w:val="0"/>
                <w:sz w:val="18"/>
                <w:szCs w:val="18"/>
                <w:lang w:eastAsia="th-TH"/>
              </w:rPr>
              <w:t>Baht</w:t>
            </w:r>
          </w:p>
        </w:tc>
      </w:tr>
      <w:tr w:rsidR="00554E24" w:rsidRPr="0085495B" w:rsidTr="0032525F">
        <w:trPr>
          <w:trHeight w:val="70"/>
        </w:trPr>
        <w:tc>
          <w:tcPr>
            <w:tcW w:w="4291" w:type="dxa"/>
            <w:vAlign w:val="bottom"/>
          </w:tcPr>
          <w:p w:rsidR="00554E24" w:rsidRPr="0085495B" w:rsidRDefault="00554E24" w:rsidP="00554E24">
            <w:pPr>
              <w:ind w:left="-98"/>
              <w:rPr>
                <w:rFonts w:ascii="Arial" w:hAnsi="Arial" w:cs="Arial"/>
                <w:spacing w:val="-2"/>
                <w:sz w:val="18"/>
                <w:szCs w:val="18"/>
                <w:cs/>
              </w:rPr>
            </w:pPr>
          </w:p>
        </w:tc>
        <w:tc>
          <w:tcPr>
            <w:tcW w:w="1296"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sz w:val="18"/>
                <w:szCs w:val="18"/>
                <w:lang w:val="en-GB"/>
              </w:rPr>
            </w:pPr>
          </w:p>
        </w:tc>
        <w:tc>
          <w:tcPr>
            <w:tcW w:w="1296" w:type="dxa"/>
            <w:tcBorders>
              <w:top w:val="single" w:sz="4" w:space="0" w:color="auto"/>
            </w:tcBorders>
            <w:shd w:val="clear" w:color="auto" w:fill="auto"/>
          </w:tcPr>
          <w:p w:rsidR="00554E24" w:rsidRPr="0085495B" w:rsidRDefault="00554E24" w:rsidP="00554E24">
            <w:pPr>
              <w:ind w:right="-72"/>
              <w:jc w:val="right"/>
              <w:rPr>
                <w:rFonts w:ascii="Arial" w:hAnsi="Arial" w:cs="Arial"/>
                <w:sz w:val="18"/>
                <w:szCs w:val="18"/>
                <w:lang w:val="en-GB"/>
              </w:rPr>
            </w:pPr>
          </w:p>
        </w:tc>
      </w:tr>
      <w:tr w:rsidR="000B1767" w:rsidRPr="0085495B" w:rsidTr="0032525F">
        <w:trPr>
          <w:trHeight w:val="80"/>
        </w:trPr>
        <w:tc>
          <w:tcPr>
            <w:tcW w:w="4291" w:type="dxa"/>
            <w:vAlign w:val="bottom"/>
          </w:tcPr>
          <w:p w:rsidR="000B1767" w:rsidRPr="0085495B" w:rsidRDefault="000B1767" w:rsidP="000B1767">
            <w:pPr>
              <w:ind w:left="-98"/>
              <w:rPr>
                <w:rFonts w:ascii="Arial" w:hAnsi="Arial" w:cs="Arial"/>
                <w:spacing w:val="-2"/>
                <w:sz w:val="18"/>
                <w:szCs w:val="18"/>
                <w:cs/>
              </w:rPr>
            </w:pPr>
            <w:r w:rsidRPr="0085495B">
              <w:rPr>
                <w:rFonts w:ascii="Arial" w:hAnsi="Arial" w:cs="Arial"/>
                <w:sz w:val="18"/>
                <w:szCs w:val="18"/>
              </w:rPr>
              <w:t xml:space="preserve">Cost </w:t>
            </w:r>
          </w:p>
        </w:tc>
        <w:tc>
          <w:tcPr>
            <w:tcW w:w="1296" w:type="dxa"/>
            <w:shd w:val="clear" w:color="auto" w:fill="FAFAFA"/>
          </w:tcPr>
          <w:p w:rsidR="000B1767" w:rsidRPr="0085495B" w:rsidRDefault="000B1767" w:rsidP="000B1767">
            <w:pPr>
              <w:ind w:right="-72"/>
              <w:jc w:val="right"/>
              <w:rPr>
                <w:rFonts w:ascii="Arial" w:hAnsi="Arial" w:cs="Arial"/>
                <w:sz w:val="18"/>
                <w:szCs w:val="18"/>
                <w:lang w:val="en-GB"/>
              </w:rPr>
            </w:pPr>
            <w:r w:rsidRPr="0085495B">
              <w:rPr>
                <w:rFonts w:ascii="Arial" w:hAnsi="Arial" w:cs="Arial"/>
                <w:sz w:val="18"/>
                <w:szCs w:val="18"/>
                <w:lang w:val="en-GB"/>
              </w:rPr>
              <w:t>8,346,633</w:t>
            </w:r>
          </w:p>
        </w:tc>
        <w:tc>
          <w:tcPr>
            <w:tcW w:w="1296" w:type="dxa"/>
            <w:shd w:val="clear" w:color="auto" w:fill="auto"/>
          </w:tcPr>
          <w:p w:rsidR="000B1767" w:rsidRPr="0085495B" w:rsidRDefault="000B1767" w:rsidP="000B1767">
            <w:pPr>
              <w:ind w:right="-72"/>
              <w:jc w:val="right"/>
              <w:rPr>
                <w:rFonts w:ascii="Arial" w:hAnsi="Arial" w:cs="Arial"/>
                <w:sz w:val="18"/>
                <w:szCs w:val="18"/>
                <w:lang w:val="en-GB"/>
              </w:rPr>
            </w:pPr>
            <w:r w:rsidRPr="0085495B">
              <w:rPr>
                <w:rFonts w:ascii="Arial" w:hAnsi="Arial" w:cs="Arial"/>
                <w:sz w:val="18"/>
                <w:szCs w:val="18"/>
                <w:lang w:val="en-GB"/>
              </w:rPr>
              <w:t>8,346,633</w:t>
            </w:r>
          </w:p>
        </w:tc>
        <w:tc>
          <w:tcPr>
            <w:tcW w:w="1296" w:type="dxa"/>
            <w:shd w:val="clear" w:color="auto" w:fill="FAFAFA"/>
          </w:tcPr>
          <w:p w:rsidR="000B1767" w:rsidRPr="0085495B" w:rsidRDefault="000B1767" w:rsidP="000B1767">
            <w:pPr>
              <w:ind w:right="-72"/>
              <w:jc w:val="right"/>
              <w:rPr>
                <w:rFonts w:ascii="Arial" w:hAnsi="Arial" w:cs="Arial"/>
                <w:sz w:val="18"/>
                <w:szCs w:val="18"/>
                <w:lang w:val="en-GB"/>
              </w:rPr>
            </w:pPr>
            <w:r w:rsidRPr="0085495B">
              <w:rPr>
                <w:rFonts w:ascii="Arial" w:hAnsi="Arial" w:cs="Arial"/>
                <w:sz w:val="18"/>
                <w:szCs w:val="18"/>
                <w:lang w:val="en-GB"/>
              </w:rPr>
              <w:t>8,346,633</w:t>
            </w:r>
          </w:p>
        </w:tc>
        <w:tc>
          <w:tcPr>
            <w:tcW w:w="1296" w:type="dxa"/>
            <w:shd w:val="clear" w:color="auto" w:fill="auto"/>
          </w:tcPr>
          <w:p w:rsidR="000B1767" w:rsidRPr="0085495B" w:rsidRDefault="000B1767" w:rsidP="000B1767">
            <w:pPr>
              <w:ind w:right="-72"/>
              <w:jc w:val="right"/>
              <w:rPr>
                <w:rFonts w:ascii="Arial" w:hAnsi="Arial" w:cs="Arial"/>
                <w:sz w:val="18"/>
                <w:szCs w:val="18"/>
                <w:lang w:val="en-GB"/>
              </w:rPr>
            </w:pPr>
            <w:r w:rsidRPr="0085495B">
              <w:rPr>
                <w:rFonts w:ascii="Arial" w:hAnsi="Arial" w:cs="Arial"/>
                <w:sz w:val="18"/>
                <w:szCs w:val="18"/>
                <w:lang w:val="en-GB"/>
              </w:rPr>
              <w:t>8,346,633</w:t>
            </w:r>
          </w:p>
        </w:tc>
      </w:tr>
      <w:tr w:rsidR="000B1767" w:rsidRPr="0085495B" w:rsidTr="0032525F">
        <w:trPr>
          <w:trHeight w:val="80"/>
        </w:trPr>
        <w:tc>
          <w:tcPr>
            <w:tcW w:w="4291" w:type="dxa"/>
            <w:vAlign w:val="bottom"/>
          </w:tcPr>
          <w:p w:rsidR="000B1767" w:rsidRPr="0085495B" w:rsidRDefault="000B1767" w:rsidP="000B1767">
            <w:pPr>
              <w:ind w:left="-98"/>
              <w:rPr>
                <w:rFonts w:ascii="Arial" w:hAnsi="Arial" w:cs="Arial"/>
                <w:sz w:val="18"/>
                <w:szCs w:val="18"/>
              </w:rPr>
            </w:pPr>
            <w:proofErr w:type="gramStart"/>
            <w:r w:rsidRPr="0085495B">
              <w:rPr>
                <w:rFonts w:ascii="Arial" w:hAnsi="Arial" w:cs="Arial"/>
                <w:sz w:val="18"/>
                <w:szCs w:val="18"/>
                <w:u w:val="single"/>
              </w:rPr>
              <w:t>Less</w:t>
            </w:r>
            <w:r w:rsidRPr="0085495B">
              <w:rPr>
                <w:rFonts w:ascii="Arial" w:hAnsi="Arial" w:cs="Arial"/>
                <w:sz w:val="18"/>
                <w:szCs w:val="18"/>
              </w:rPr>
              <w:t xml:space="preserve">  Accumulated</w:t>
            </w:r>
            <w:proofErr w:type="gramEnd"/>
            <w:r w:rsidRPr="0085495B">
              <w:rPr>
                <w:rFonts w:ascii="Arial" w:hAnsi="Arial" w:cs="Arial"/>
                <w:sz w:val="18"/>
                <w:szCs w:val="18"/>
              </w:rPr>
              <w:t xml:space="preserve"> depreciation</w:t>
            </w:r>
          </w:p>
        </w:tc>
        <w:tc>
          <w:tcPr>
            <w:tcW w:w="1296" w:type="dxa"/>
            <w:shd w:val="clear" w:color="auto" w:fill="FAFAFA"/>
          </w:tcPr>
          <w:p w:rsidR="000B1767" w:rsidRPr="0085495B" w:rsidRDefault="000B1767" w:rsidP="000B1767">
            <w:pPr>
              <w:ind w:right="-72"/>
              <w:jc w:val="right"/>
              <w:rPr>
                <w:rFonts w:ascii="Arial" w:hAnsi="Arial" w:cs="Arial"/>
                <w:sz w:val="18"/>
                <w:szCs w:val="18"/>
                <w:lang w:val="en-GB"/>
              </w:rPr>
            </w:pPr>
            <w:r w:rsidRPr="0085495B">
              <w:rPr>
                <w:rFonts w:ascii="Arial" w:hAnsi="Arial" w:cs="Arial"/>
                <w:sz w:val="18"/>
                <w:szCs w:val="18"/>
                <w:lang w:val="en-GB"/>
              </w:rPr>
              <w:t>(2,428,361)</w:t>
            </w:r>
          </w:p>
        </w:tc>
        <w:tc>
          <w:tcPr>
            <w:tcW w:w="1296" w:type="dxa"/>
            <w:shd w:val="clear" w:color="auto" w:fill="auto"/>
          </w:tcPr>
          <w:p w:rsidR="000B1767" w:rsidRPr="0085495B" w:rsidRDefault="000B1767" w:rsidP="000B1767">
            <w:pPr>
              <w:ind w:right="-72"/>
              <w:jc w:val="right"/>
              <w:rPr>
                <w:rFonts w:ascii="Arial" w:hAnsi="Arial" w:cs="Arial"/>
                <w:sz w:val="18"/>
                <w:szCs w:val="18"/>
                <w:lang w:val="en-GB"/>
              </w:rPr>
            </w:pPr>
            <w:r w:rsidRPr="0085495B">
              <w:rPr>
                <w:rFonts w:ascii="Arial" w:hAnsi="Arial" w:cs="Arial"/>
                <w:sz w:val="18"/>
                <w:szCs w:val="18"/>
                <w:lang w:val="en-GB"/>
              </w:rPr>
              <w:t>(2,428,361)</w:t>
            </w:r>
          </w:p>
        </w:tc>
        <w:tc>
          <w:tcPr>
            <w:tcW w:w="1296" w:type="dxa"/>
            <w:shd w:val="clear" w:color="auto" w:fill="FAFAFA"/>
          </w:tcPr>
          <w:p w:rsidR="000B1767" w:rsidRPr="0085495B" w:rsidRDefault="000B1767" w:rsidP="000B1767">
            <w:pPr>
              <w:ind w:right="-72"/>
              <w:jc w:val="right"/>
              <w:rPr>
                <w:rFonts w:ascii="Arial" w:hAnsi="Arial" w:cs="Arial"/>
                <w:sz w:val="18"/>
                <w:szCs w:val="18"/>
                <w:lang w:val="en-GB"/>
              </w:rPr>
            </w:pPr>
            <w:r w:rsidRPr="0085495B">
              <w:rPr>
                <w:rFonts w:ascii="Arial" w:hAnsi="Arial" w:cs="Arial"/>
                <w:sz w:val="18"/>
                <w:szCs w:val="18"/>
                <w:lang w:val="en-GB"/>
              </w:rPr>
              <w:t>(2,428,361)</w:t>
            </w:r>
          </w:p>
        </w:tc>
        <w:tc>
          <w:tcPr>
            <w:tcW w:w="1296" w:type="dxa"/>
            <w:shd w:val="clear" w:color="auto" w:fill="auto"/>
          </w:tcPr>
          <w:p w:rsidR="000B1767" w:rsidRPr="0085495B" w:rsidRDefault="000B1767" w:rsidP="000B1767">
            <w:pPr>
              <w:ind w:right="-72"/>
              <w:jc w:val="right"/>
              <w:rPr>
                <w:rFonts w:ascii="Arial" w:hAnsi="Arial" w:cs="Arial"/>
                <w:sz w:val="18"/>
                <w:szCs w:val="18"/>
                <w:lang w:val="en-GB"/>
              </w:rPr>
            </w:pPr>
            <w:r w:rsidRPr="0085495B">
              <w:rPr>
                <w:rFonts w:ascii="Arial" w:hAnsi="Arial" w:cs="Arial"/>
                <w:sz w:val="18"/>
                <w:szCs w:val="18"/>
                <w:lang w:val="en-GB"/>
              </w:rPr>
              <w:t>(2,428,361)</w:t>
            </w:r>
          </w:p>
        </w:tc>
      </w:tr>
      <w:tr w:rsidR="000B1767" w:rsidRPr="0085495B" w:rsidTr="0032525F">
        <w:tc>
          <w:tcPr>
            <w:tcW w:w="4291" w:type="dxa"/>
            <w:vAlign w:val="bottom"/>
          </w:tcPr>
          <w:p w:rsidR="000B1767" w:rsidRPr="0085495B" w:rsidRDefault="000B1767" w:rsidP="000B1767">
            <w:pPr>
              <w:ind w:left="-98"/>
              <w:rPr>
                <w:rFonts w:ascii="Arial" w:hAnsi="Arial" w:cs="Arial"/>
                <w:sz w:val="18"/>
                <w:szCs w:val="18"/>
                <w:u w:val="single"/>
                <w:cs/>
              </w:rPr>
            </w:pPr>
            <w:proofErr w:type="gramStart"/>
            <w:r w:rsidRPr="0085495B">
              <w:rPr>
                <w:rFonts w:ascii="Arial" w:hAnsi="Arial" w:cs="Arial"/>
                <w:sz w:val="18"/>
                <w:szCs w:val="18"/>
                <w:u w:val="single"/>
              </w:rPr>
              <w:t>Less</w:t>
            </w:r>
            <w:r w:rsidRPr="0085495B">
              <w:rPr>
                <w:rFonts w:ascii="Arial" w:hAnsi="Arial" w:cs="Arial"/>
                <w:sz w:val="18"/>
                <w:szCs w:val="18"/>
                <w:cs/>
              </w:rPr>
              <w:t xml:space="preserve">  </w:t>
            </w:r>
            <w:r w:rsidRPr="0085495B">
              <w:rPr>
                <w:rFonts w:ascii="Arial" w:hAnsi="Arial" w:cs="Arial"/>
                <w:sz w:val="18"/>
                <w:szCs w:val="18"/>
              </w:rPr>
              <w:t>Accumulated</w:t>
            </w:r>
            <w:proofErr w:type="gramEnd"/>
            <w:r w:rsidRPr="0085495B">
              <w:rPr>
                <w:rFonts w:ascii="Arial" w:hAnsi="Arial" w:cs="Arial"/>
                <w:sz w:val="18"/>
                <w:szCs w:val="18"/>
              </w:rPr>
              <w:t xml:space="preserve"> impairment losses</w:t>
            </w:r>
          </w:p>
        </w:tc>
        <w:tc>
          <w:tcPr>
            <w:tcW w:w="1296" w:type="dxa"/>
            <w:tcBorders>
              <w:bottom w:val="single" w:sz="4" w:space="0" w:color="auto"/>
            </w:tcBorders>
            <w:shd w:val="clear" w:color="auto" w:fill="FAFAFA"/>
          </w:tcPr>
          <w:p w:rsidR="000B1767" w:rsidRPr="0085495B" w:rsidRDefault="000B1767" w:rsidP="000B1767">
            <w:pPr>
              <w:ind w:right="-72"/>
              <w:jc w:val="right"/>
              <w:rPr>
                <w:rFonts w:ascii="Arial" w:hAnsi="Arial" w:cs="Arial"/>
                <w:sz w:val="18"/>
                <w:szCs w:val="18"/>
                <w:lang w:val="en-GB"/>
              </w:rPr>
            </w:pPr>
            <w:r w:rsidRPr="0085495B">
              <w:rPr>
                <w:rFonts w:ascii="Arial" w:hAnsi="Arial" w:cs="Arial"/>
                <w:sz w:val="18"/>
                <w:szCs w:val="18"/>
                <w:lang w:val="en-GB"/>
              </w:rPr>
              <w:t>(5,918,272)</w:t>
            </w:r>
          </w:p>
        </w:tc>
        <w:tc>
          <w:tcPr>
            <w:tcW w:w="1296" w:type="dxa"/>
            <w:tcBorders>
              <w:bottom w:val="single" w:sz="4" w:space="0" w:color="auto"/>
            </w:tcBorders>
            <w:shd w:val="clear" w:color="auto" w:fill="auto"/>
          </w:tcPr>
          <w:p w:rsidR="000B1767" w:rsidRPr="0085495B" w:rsidRDefault="000B1767" w:rsidP="000B1767">
            <w:pPr>
              <w:ind w:right="-72"/>
              <w:jc w:val="right"/>
              <w:rPr>
                <w:rFonts w:ascii="Arial" w:hAnsi="Arial" w:cs="Arial"/>
                <w:sz w:val="18"/>
                <w:szCs w:val="18"/>
                <w:lang w:val="en-GB"/>
              </w:rPr>
            </w:pPr>
            <w:r w:rsidRPr="0085495B">
              <w:rPr>
                <w:rFonts w:ascii="Arial" w:hAnsi="Arial" w:cs="Arial"/>
                <w:sz w:val="18"/>
                <w:szCs w:val="18"/>
                <w:lang w:val="en-GB"/>
              </w:rPr>
              <w:t>(5,918,272)</w:t>
            </w:r>
          </w:p>
        </w:tc>
        <w:tc>
          <w:tcPr>
            <w:tcW w:w="1296" w:type="dxa"/>
            <w:tcBorders>
              <w:bottom w:val="single" w:sz="4" w:space="0" w:color="auto"/>
            </w:tcBorders>
            <w:shd w:val="clear" w:color="auto" w:fill="FAFAFA"/>
          </w:tcPr>
          <w:p w:rsidR="000B1767" w:rsidRPr="0085495B" w:rsidRDefault="000B1767" w:rsidP="000B1767">
            <w:pPr>
              <w:ind w:right="-72"/>
              <w:jc w:val="right"/>
              <w:rPr>
                <w:rFonts w:ascii="Arial" w:hAnsi="Arial" w:cs="Arial"/>
                <w:sz w:val="18"/>
                <w:szCs w:val="18"/>
                <w:lang w:val="en-GB"/>
              </w:rPr>
            </w:pPr>
            <w:r w:rsidRPr="0085495B">
              <w:rPr>
                <w:rFonts w:ascii="Arial" w:hAnsi="Arial" w:cs="Arial"/>
                <w:sz w:val="18"/>
                <w:szCs w:val="18"/>
                <w:lang w:val="en-GB"/>
              </w:rPr>
              <w:t>(5,918,272)</w:t>
            </w:r>
          </w:p>
        </w:tc>
        <w:tc>
          <w:tcPr>
            <w:tcW w:w="1296" w:type="dxa"/>
            <w:tcBorders>
              <w:bottom w:val="single" w:sz="4" w:space="0" w:color="auto"/>
            </w:tcBorders>
            <w:shd w:val="clear" w:color="auto" w:fill="auto"/>
          </w:tcPr>
          <w:p w:rsidR="000B1767" w:rsidRPr="0085495B" w:rsidRDefault="000B1767" w:rsidP="000B1767">
            <w:pPr>
              <w:ind w:right="-72"/>
              <w:jc w:val="right"/>
              <w:rPr>
                <w:rFonts w:ascii="Arial" w:hAnsi="Arial" w:cs="Arial"/>
                <w:sz w:val="18"/>
                <w:szCs w:val="18"/>
                <w:lang w:val="en-GB"/>
              </w:rPr>
            </w:pPr>
            <w:r w:rsidRPr="0085495B">
              <w:rPr>
                <w:rFonts w:ascii="Arial" w:hAnsi="Arial" w:cs="Arial"/>
                <w:sz w:val="18"/>
                <w:szCs w:val="18"/>
                <w:lang w:val="en-GB"/>
              </w:rPr>
              <w:t>(5,918,272)</w:t>
            </w:r>
          </w:p>
        </w:tc>
      </w:tr>
      <w:tr w:rsidR="000B1767" w:rsidRPr="0085495B" w:rsidTr="0032525F">
        <w:trPr>
          <w:trHeight w:val="70"/>
        </w:trPr>
        <w:tc>
          <w:tcPr>
            <w:tcW w:w="4291" w:type="dxa"/>
            <w:vAlign w:val="bottom"/>
          </w:tcPr>
          <w:p w:rsidR="000B1767" w:rsidRPr="0085495B" w:rsidRDefault="000B1767" w:rsidP="000B1767">
            <w:pPr>
              <w:ind w:left="-98"/>
              <w:rPr>
                <w:rFonts w:ascii="Arial" w:hAnsi="Arial" w:cs="Arial"/>
                <w:spacing w:val="-2"/>
                <w:sz w:val="18"/>
                <w:szCs w:val="18"/>
                <w:cs/>
              </w:rPr>
            </w:pPr>
          </w:p>
        </w:tc>
        <w:tc>
          <w:tcPr>
            <w:tcW w:w="1296" w:type="dxa"/>
            <w:tcBorders>
              <w:top w:val="single" w:sz="4" w:space="0" w:color="auto"/>
            </w:tcBorders>
            <w:shd w:val="clear" w:color="auto" w:fill="FAFAFA"/>
            <w:vAlign w:val="bottom"/>
          </w:tcPr>
          <w:p w:rsidR="000B1767" w:rsidRPr="0085495B" w:rsidRDefault="000B1767" w:rsidP="000B176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rsidR="000B1767" w:rsidRPr="0085495B" w:rsidRDefault="000B1767" w:rsidP="000B1767">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0B1767" w:rsidRPr="0085495B" w:rsidRDefault="000B1767" w:rsidP="000B176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rsidR="000B1767" w:rsidRPr="0085495B" w:rsidRDefault="000B1767" w:rsidP="000B1767">
            <w:pPr>
              <w:ind w:right="-72"/>
              <w:jc w:val="right"/>
              <w:rPr>
                <w:rFonts w:ascii="Arial" w:hAnsi="Arial" w:cs="Arial"/>
                <w:sz w:val="18"/>
                <w:szCs w:val="18"/>
                <w:lang w:val="en-GB"/>
              </w:rPr>
            </w:pPr>
          </w:p>
        </w:tc>
      </w:tr>
      <w:tr w:rsidR="000B1767" w:rsidRPr="0085495B" w:rsidTr="0032525F">
        <w:trPr>
          <w:trHeight w:val="80"/>
        </w:trPr>
        <w:tc>
          <w:tcPr>
            <w:tcW w:w="4291" w:type="dxa"/>
            <w:vAlign w:val="bottom"/>
          </w:tcPr>
          <w:p w:rsidR="000B1767" w:rsidRPr="0085495B" w:rsidRDefault="000B1767" w:rsidP="000B1767">
            <w:pPr>
              <w:ind w:left="-98"/>
              <w:rPr>
                <w:rFonts w:ascii="Arial" w:hAnsi="Arial" w:cs="Arial"/>
                <w:sz w:val="18"/>
                <w:szCs w:val="18"/>
                <w:cs/>
              </w:rPr>
            </w:pPr>
            <w:r w:rsidRPr="0085495B">
              <w:rPr>
                <w:rFonts w:ascii="Arial" w:hAnsi="Arial" w:cs="Arial"/>
                <w:sz w:val="18"/>
                <w:szCs w:val="18"/>
              </w:rPr>
              <w:t>Net book amount</w:t>
            </w:r>
          </w:p>
        </w:tc>
        <w:tc>
          <w:tcPr>
            <w:tcW w:w="1296" w:type="dxa"/>
            <w:tcBorders>
              <w:bottom w:val="single" w:sz="4" w:space="0" w:color="auto"/>
            </w:tcBorders>
            <w:shd w:val="clear" w:color="auto" w:fill="FAFAFA"/>
          </w:tcPr>
          <w:p w:rsidR="000B1767" w:rsidRPr="0085495B" w:rsidRDefault="000B1767" w:rsidP="000B1767">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shd w:val="clear" w:color="auto" w:fill="auto"/>
          </w:tcPr>
          <w:p w:rsidR="000B1767" w:rsidRPr="0085495B" w:rsidRDefault="000B1767" w:rsidP="000B1767">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shd w:val="clear" w:color="auto" w:fill="FAFAFA"/>
          </w:tcPr>
          <w:p w:rsidR="000B1767" w:rsidRPr="0085495B" w:rsidRDefault="000B1767" w:rsidP="000B1767">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shd w:val="clear" w:color="auto" w:fill="auto"/>
          </w:tcPr>
          <w:p w:rsidR="000B1767" w:rsidRPr="0085495B" w:rsidRDefault="000B1767" w:rsidP="000B1767">
            <w:pPr>
              <w:ind w:right="-72"/>
              <w:jc w:val="right"/>
              <w:rPr>
                <w:rFonts w:ascii="Arial" w:hAnsi="Arial" w:cs="Arial"/>
                <w:sz w:val="18"/>
                <w:szCs w:val="18"/>
                <w:lang w:val="en-GB"/>
              </w:rPr>
            </w:pPr>
            <w:r w:rsidRPr="0085495B">
              <w:rPr>
                <w:rFonts w:ascii="Arial" w:hAnsi="Arial" w:cs="Arial"/>
                <w:sz w:val="18"/>
                <w:szCs w:val="18"/>
                <w:lang w:val="en-GB"/>
              </w:rPr>
              <w:t>-</w:t>
            </w:r>
          </w:p>
        </w:tc>
      </w:tr>
    </w:tbl>
    <w:p w:rsidR="00554E24" w:rsidRPr="0085495B" w:rsidRDefault="00554E24" w:rsidP="00554E24">
      <w:pPr>
        <w:jc w:val="thaiDistribute"/>
        <w:rPr>
          <w:rFonts w:ascii="Arial" w:hAnsi="Arial" w:cs="Arial"/>
          <w:sz w:val="18"/>
          <w:szCs w:val="18"/>
        </w:rPr>
      </w:pPr>
    </w:p>
    <w:p w:rsidR="00554E24" w:rsidRPr="0085495B" w:rsidRDefault="00554E24" w:rsidP="00554E24">
      <w:pPr>
        <w:jc w:val="thaiDistribute"/>
        <w:rPr>
          <w:rFonts w:ascii="Arial" w:hAnsi="Arial" w:cs="Arial"/>
          <w:sz w:val="18"/>
          <w:szCs w:val="18"/>
        </w:rPr>
      </w:pPr>
      <w:r w:rsidRPr="0085495B">
        <w:rPr>
          <w:rFonts w:ascii="Arial" w:hAnsi="Arial" w:cs="Arial"/>
          <w:sz w:val="18"/>
          <w:szCs w:val="18"/>
        </w:rPr>
        <w:t xml:space="preserve">Lease rentals amounting to Baht </w:t>
      </w:r>
      <w:r w:rsidR="000B1767" w:rsidRPr="0085495B">
        <w:rPr>
          <w:rFonts w:ascii="Arial" w:hAnsi="Arial" w:cs="Arial"/>
          <w:sz w:val="18"/>
          <w:szCs w:val="18"/>
        </w:rPr>
        <w:t xml:space="preserve">720,773 </w:t>
      </w:r>
      <w:r w:rsidRPr="0085495B">
        <w:rPr>
          <w:rFonts w:ascii="Arial" w:hAnsi="Arial" w:cs="Arial"/>
          <w:sz w:val="18"/>
          <w:szCs w:val="18"/>
        </w:rPr>
        <w:t xml:space="preserve">(2019: Baht </w:t>
      </w:r>
      <w:r w:rsidRPr="0085495B">
        <w:rPr>
          <w:rFonts w:ascii="Arial" w:hAnsi="Arial" w:cs="Arial"/>
          <w:sz w:val="18"/>
          <w:szCs w:val="18"/>
          <w:lang w:val="en-GB"/>
        </w:rPr>
        <w:t>784,399</w:t>
      </w:r>
      <w:r w:rsidRPr="0085495B">
        <w:rPr>
          <w:rFonts w:ascii="Arial" w:hAnsi="Arial" w:cs="Arial"/>
          <w:sz w:val="18"/>
          <w:szCs w:val="18"/>
        </w:rPr>
        <w:t>) relating to the lease of cable system, are included in the profit or loss.</w:t>
      </w:r>
    </w:p>
    <w:p w:rsidR="00554E24" w:rsidRPr="0085495B" w:rsidRDefault="00554E24" w:rsidP="00554E24">
      <w:pPr>
        <w:ind w:left="540" w:hanging="540"/>
        <w:rPr>
          <w:rFonts w:ascii="Arial" w:hAnsi="Arial" w:cs="Arial"/>
          <w:b/>
          <w:sz w:val="18"/>
          <w:szCs w:val="18"/>
        </w:rPr>
      </w:pPr>
    </w:p>
    <w:p w:rsidR="00554E24" w:rsidRPr="0085495B" w:rsidRDefault="00554E24" w:rsidP="00554E24">
      <w:pPr>
        <w:ind w:left="540" w:hanging="540"/>
        <w:rPr>
          <w:rFonts w:ascii="Arial" w:hAnsi="Arial" w:cs="Arial"/>
          <w:b/>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ind w:left="432" w:hanging="446"/>
              <w:jc w:val="both"/>
              <w:rPr>
                <w:rFonts w:ascii="Arial" w:eastAsia="Arial Unicode MS" w:hAnsi="Arial" w:cs="Arial"/>
                <w:b/>
                <w:bCs/>
                <w:color w:val="FFFFFF" w:themeColor="background1"/>
                <w:sz w:val="18"/>
                <w:szCs w:val="18"/>
                <w:cs/>
                <w:lang w:val="en-GB"/>
              </w:rPr>
            </w:pPr>
            <w:r w:rsidRPr="0085495B">
              <w:rPr>
                <w:rFonts w:ascii="Arial" w:hAnsi="Arial" w:cs="Arial"/>
                <w:b/>
                <w:bCs/>
                <w:color w:val="FFFFFF" w:themeColor="background2"/>
                <w:sz w:val="18"/>
                <w:szCs w:val="18"/>
              </w:rPr>
              <w:t>20</w:t>
            </w:r>
            <w:r w:rsidRPr="0085495B">
              <w:rPr>
                <w:rFonts w:ascii="Arial" w:hAnsi="Arial" w:cs="Arial"/>
                <w:b/>
                <w:bCs/>
                <w:color w:val="FFFFFF" w:themeColor="background2"/>
                <w:sz w:val="18"/>
                <w:szCs w:val="18"/>
              </w:rPr>
              <w:tab/>
              <w:t>Right-of-use assets</w:t>
            </w:r>
          </w:p>
        </w:tc>
      </w:tr>
    </w:tbl>
    <w:p w:rsidR="00554E24" w:rsidRPr="0085495B" w:rsidRDefault="00554E24" w:rsidP="00554E24">
      <w:pPr>
        <w:rPr>
          <w:rFonts w:ascii="Arial" w:hAnsi="Arial" w:cs="Arial"/>
          <w:b/>
          <w:bCs/>
          <w:sz w:val="18"/>
          <w:szCs w:val="18"/>
        </w:rPr>
      </w:pPr>
    </w:p>
    <w:tbl>
      <w:tblPr>
        <w:tblW w:w="945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1139"/>
        <w:gridCol w:w="1139"/>
        <w:gridCol w:w="1139"/>
        <w:gridCol w:w="1139"/>
        <w:gridCol w:w="1139"/>
      </w:tblGrid>
      <w:tr w:rsidR="002742E6" w:rsidRPr="0085495B" w:rsidTr="00E9589F">
        <w:trPr>
          <w:trHeight w:val="70"/>
        </w:trPr>
        <w:tc>
          <w:tcPr>
            <w:tcW w:w="3756" w:type="dxa"/>
            <w:tcBorders>
              <w:top w:val="nil"/>
              <w:left w:val="nil"/>
              <w:bottom w:val="nil"/>
              <w:right w:val="nil"/>
            </w:tcBorders>
          </w:tcPr>
          <w:p w:rsidR="002742E6" w:rsidRPr="0085495B" w:rsidRDefault="002742E6" w:rsidP="00554E24">
            <w:pPr>
              <w:ind w:left="-101"/>
              <w:jc w:val="both"/>
              <w:rPr>
                <w:rFonts w:ascii="Arial" w:hAnsi="Arial" w:cs="Arial"/>
                <w:sz w:val="18"/>
                <w:szCs w:val="18"/>
                <w:lang w:val="en-GB"/>
              </w:rPr>
            </w:pPr>
          </w:p>
        </w:tc>
        <w:tc>
          <w:tcPr>
            <w:tcW w:w="5695" w:type="dxa"/>
            <w:gridSpan w:val="5"/>
            <w:tcBorders>
              <w:top w:val="single" w:sz="4" w:space="0" w:color="auto"/>
              <w:left w:val="nil"/>
              <w:bottom w:val="single" w:sz="4" w:space="0" w:color="auto"/>
              <w:right w:val="nil"/>
            </w:tcBorders>
          </w:tcPr>
          <w:p w:rsidR="002742E6" w:rsidRPr="0085495B" w:rsidRDefault="002742E6" w:rsidP="002742E6">
            <w:pPr>
              <w:ind w:left="-40" w:right="-72"/>
              <w:jc w:val="center"/>
              <w:rPr>
                <w:rFonts w:ascii="Arial" w:hAnsi="Arial" w:cs="Arial"/>
                <w:b/>
                <w:bCs/>
                <w:sz w:val="18"/>
                <w:szCs w:val="18"/>
                <w:lang w:val="en-GB"/>
              </w:rPr>
            </w:pPr>
            <w:r w:rsidRPr="0085495B">
              <w:rPr>
                <w:rFonts w:ascii="Arial" w:hAnsi="Arial" w:cs="Arial"/>
                <w:b/>
                <w:bCs/>
                <w:sz w:val="18"/>
                <w:szCs w:val="18"/>
                <w:lang w:val="en-GB"/>
              </w:rPr>
              <w:t>Consolidated and separate financial statements</w:t>
            </w:r>
          </w:p>
        </w:tc>
      </w:tr>
      <w:tr w:rsidR="00554E24" w:rsidRPr="0085495B" w:rsidTr="00554E24">
        <w:trPr>
          <w:trHeight w:val="70"/>
        </w:trPr>
        <w:tc>
          <w:tcPr>
            <w:tcW w:w="3756" w:type="dxa"/>
            <w:tcBorders>
              <w:top w:val="nil"/>
              <w:left w:val="nil"/>
              <w:bottom w:val="nil"/>
              <w:right w:val="nil"/>
            </w:tcBorders>
          </w:tcPr>
          <w:p w:rsidR="00554E24" w:rsidRPr="0085495B" w:rsidRDefault="00554E24" w:rsidP="00554E24">
            <w:pPr>
              <w:ind w:left="-101"/>
              <w:jc w:val="both"/>
              <w:rPr>
                <w:rFonts w:ascii="Arial" w:hAnsi="Arial" w:cs="Arial"/>
                <w:sz w:val="18"/>
                <w:szCs w:val="18"/>
                <w:lang w:val="en-GB"/>
              </w:rPr>
            </w:pPr>
          </w:p>
        </w:tc>
        <w:tc>
          <w:tcPr>
            <w:tcW w:w="1139" w:type="dxa"/>
            <w:tcBorders>
              <w:top w:val="nil"/>
              <w:left w:val="nil"/>
              <w:bottom w:val="nil"/>
              <w:right w:val="nil"/>
            </w:tcBorders>
            <w:hideMark/>
          </w:tcPr>
          <w:p w:rsidR="00554E24" w:rsidRPr="0085495B" w:rsidRDefault="00554E24" w:rsidP="00554E24">
            <w:pPr>
              <w:ind w:left="-40" w:right="-72"/>
              <w:jc w:val="right"/>
              <w:rPr>
                <w:rFonts w:ascii="Arial" w:hAnsi="Arial" w:cs="Arial"/>
                <w:b/>
                <w:bCs/>
                <w:sz w:val="18"/>
                <w:szCs w:val="18"/>
                <w:lang w:val="en-GB"/>
              </w:rPr>
            </w:pPr>
          </w:p>
          <w:p w:rsidR="00554E24" w:rsidRPr="0085495B" w:rsidRDefault="00554E24" w:rsidP="00554E24">
            <w:pPr>
              <w:ind w:left="-40" w:right="-72"/>
              <w:jc w:val="right"/>
              <w:rPr>
                <w:rFonts w:ascii="Arial" w:hAnsi="Arial" w:cs="Arial"/>
                <w:b/>
                <w:bCs/>
                <w:sz w:val="18"/>
                <w:szCs w:val="18"/>
                <w:lang w:val="en-GB"/>
              </w:rPr>
            </w:pPr>
            <w:r w:rsidRPr="0085495B">
              <w:rPr>
                <w:rFonts w:ascii="Arial" w:hAnsi="Arial" w:cs="Arial"/>
                <w:b/>
                <w:bCs/>
                <w:sz w:val="18"/>
                <w:szCs w:val="18"/>
                <w:lang w:val="en-GB"/>
              </w:rPr>
              <w:t>Land</w:t>
            </w:r>
          </w:p>
        </w:tc>
        <w:tc>
          <w:tcPr>
            <w:tcW w:w="1139" w:type="dxa"/>
            <w:tcBorders>
              <w:top w:val="nil"/>
              <w:left w:val="nil"/>
              <w:bottom w:val="nil"/>
              <w:right w:val="nil"/>
            </w:tcBorders>
          </w:tcPr>
          <w:p w:rsidR="00554E24" w:rsidRPr="0085495B" w:rsidRDefault="00554E24" w:rsidP="00554E24">
            <w:pPr>
              <w:ind w:left="-40" w:right="-72"/>
              <w:jc w:val="right"/>
              <w:rPr>
                <w:rFonts w:ascii="Arial" w:hAnsi="Arial" w:cs="Arial"/>
                <w:b/>
                <w:bCs/>
                <w:sz w:val="18"/>
                <w:szCs w:val="18"/>
                <w:lang w:val="en-GB"/>
              </w:rPr>
            </w:pPr>
          </w:p>
          <w:p w:rsidR="00554E24" w:rsidRPr="0085495B" w:rsidRDefault="00554E24" w:rsidP="00554E24">
            <w:pPr>
              <w:ind w:left="-40" w:right="-72"/>
              <w:jc w:val="right"/>
              <w:rPr>
                <w:rFonts w:ascii="Arial" w:hAnsi="Arial" w:cs="Arial"/>
                <w:b/>
                <w:bCs/>
                <w:sz w:val="18"/>
                <w:szCs w:val="18"/>
                <w:lang w:val="en-GB"/>
              </w:rPr>
            </w:pPr>
            <w:r w:rsidRPr="0085495B">
              <w:rPr>
                <w:rFonts w:ascii="Arial" w:hAnsi="Arial" w:cs="Arial"/>
                <w:b/>
                <w:bCs/>
                <w:sz w:val="18"/>
                <w:szCs w:val="18"/>
                <w:lang w:val="en-GB"/>
              </w:rPr>
              <w:t>Buildings</w:t>
            </w:r>
          </w:p>
        </w:tc>
        <w:tc>
          <w:tcPr>
            <w:tcW w:w="1139" w:type="dxa"/>
            <w:tcBorders>
              <w:top w:val="nil"/>
              <w:left w:val="nil"/>
              <w:bottom w:val="nil"/>
              <w:right w:val="nil"/>
            </w:tcBorders>
            <w:hideMark/>
          </w:tcPr>
          <w:p w:rsidR="00554E24" w:rsidRPr="0085495B" w:rsidRDefault="00554E24" w:rsidP="00554E24">
            <w:pPr>
              <w:ind w:left="-40" w:right="-72"/>
              <w:jc w:val="right"/>
              <w:rPr>
                <w:rFonts w:ascii="Arial" w:hAnsi="Arial" w:cs="Arial"/>
                <w:b/>
                <w:bCs/>
                <w:sz w:val="18"/>
                <w:szCs w:val="18"/>
                <w:lang w:val="en-GB"/>
              </w:rPr>
            </w:pPr>
            <w:r w:rsidRPr="0085495B">
              <w:rPr>
                <w:rFonts w:ascii="Arial" w:hAnsi="Arial" w:cs="Arial"/>
                <w:b/>
                <w:bCs/>
                <w:sz w:val="18"/>
                <w:szCs w:val="18"/>
                <w:lang w:val="en-GB"/>
              </w:rPr>
              <w:t>Office equipment</w:t>
            </w:r>
          </w:p>
        </w:tc>
        <w:tc>
          <w:tcPr>
            <w:tcW w:w="1139" w:type="dxa"/>
            <w:tcBorders>
              <w:top w:val="nil"/>
              <w:left w:val="nil"/>
              <w:bottom w:val="nil"/>
              <w:right w:val="nil"/>
            </w:tcBorders>
            <w:hideMark/>
          </w:tcPr>
          <w:p w:rsidR="00554E24" w:rsidRPr="0085495B" w:rsidRDefault="00554E24" w:rsidP="00554E24">
            <w:pPr>
              <w:ind w:left="-40" w:right="-72"/>
              <w:jc w:val="right"/>
              <w:rPr>
                <w:rFonts w:ascii="Arial" w:hAnsi="Arial" w:cs="Arial"/>
                <w:b/>
                <w:bCs/>
                <w:sz w:val="18"/>
                <w:szCs w:val="18"/>
                <w:lang w:val="en-GB"/>
              </w:rPr>
            </w:pPr>
          </w:p>
          <w:p w:rsidR="00554E24" w:rsidRPr="0085495B" w:rsidRDefault="00554E24" w:rsidP="00554E24">
            <w:pPr>
              <w:ind w:left="-40" w:right="-72"/>
              <w:jc w:val="right"/>
              <w:rPr>
                <w:rFonts w:ascii="Arial" w:hAnsi="Arial" w:cs="Arial"/>
                <w:b/>
                <w:bCs/>
                <w:sz w:val="18"/>
                <w:szCs w:val="18"/>
                <w:lang w:val="en-GB"/>
              </w:rPr>
            </w:pPr>
            <w:r w:rsidRPr="0085495B">
              <w:rPr>
                <w:rFonts w:ascii="Arial" w:hAnsi="Arial" w:cs="Arial"/>
                <w:b/>
                <w:bCs/>
                <w:sz w:val="18"/>
                <w:szCs w:val="18"/>
                <w:lang w:val="en-GB"/>
              </w:rPr>
              <w:t>Vehicles</w:t>
            </w:r>
          </w:p>
        </w:tc>
        <w:tc>
          <w:tcPr>
            <w:tcW w:w="1139" w:type="dxa"/>
            <w:tcBorders>
              <w:top w:val="nil"/>
              <w:left w:val="nil"/>
              <w:bottom w:val="nil"/>
              <w:right w:val="nil"/>
            </w:tcBorders>
            <w:hideMark/>
          </w:tcPr>
          <w:p w:rsidR="00554E24" w:rsidRPr="0085495B" w:rsidRDefault="00554E24" w:rsidP="00554E24">
            <w:pPr>
              <w:ind w:left="-40" w:right="-72"/>
              <w:jc w:val="right"/>
              <w:rPr>
                <w:rFonts w:ascii="Arial" w:hAnsi="Arial" w:cs="Arial"/>
                <w:b/>
                <w:bCs/>
                <w:sz w:val="18"/>
                <w:szCs w:val="18"/>
                <w:lang w:val="en-GB"/>
              </w:rPr>
            </w:pPr>
          </w:p>
          <w:p w:rsidR="00554E24" w:rsidRPr="0085495B" w:rsidRDefault="00554E24" w:rsidP="00554E24">
            <w:pPr>
              <w:ind w:left="-40" w:right="-72"/>
              <w:jc w:val="right"/>
              <w:rPr>
                <w:rFonts w:ascii="Arial" w:hAnsi="Arial" w:cs="Arial"/>
                <w:b/>
                <w:bCs/>
                <w:sz w:val="18"/>
                <w:szCs w:val="18"/>
                <w:lang w:val="en-GB"/>
              </w:rPr>
            </w:pPr>
            <w:r w:rsidRPr="0085495B">
              <w:rPr>
                <w:rFonts w:ascii="Arial" w:hAnsi="Arial" w:cs="Arial"/>
                <w:b/>
                <w:bCs/>
                <w:sz w:val="18"/>
                <w:szCs w:val="18"/>
                <w:lang w:val="en-GB"/>
              </w:rPr>
              <w:t>Total</w:t>
            </w:r>
          </w:p>
        </w:tc>
      </w:tr>
      <w:tr w:rsidR="00554E24" w:rsidRPr="0085495B" w:rsidTr="00554E24">
        <w:trPr>
          <w:trHeight w:val="80"/>
        </w:trPr>
        <w:tc>
          <w:tcPr>
            <w:tcW w:w="3756" w:type="dxa"/>
            <w:tcBorders>
              <w:top w:val="nil"/>
              <w:left w:val="nil"/>
              <w:bottom w:val="nil"/>
              <w:right w:val="nil"/>
            </w:tcBorders>
          </w:tcPr>
          <w:p w:rsidR="00554E24" w:rsidRPr="0085495B" w:rsidRDefault="00554E24" w:rsidP="00554E24">
            <w:pPr>
              <w:ind w:left="-101"/>
              <w:jc w:val="both"/>
              <w:rPr>
                <w:rFonts w:ascii="Arial" w:hAnsi="Arial" w:cs="Arial"/>
                <w:sz w:val="18"/>
                <w:szCs w:val="18"/>
                <w:lang w:val="en-GB"/>
              </w:rPr>
            </w:pPr>
          </w:p>
        </w:tc>
        <w:tc>
          <w:tcPr>
            <w:tcW w:w="1139" w:type="dxa"/>
            <w:tcBorders>
              <w:top w:val="nil"/>
              <w:left w:val="nil"/>
              <w:bottom w:val="single" w:sz="4" w:space="0" w:color="auto"/>
              <w:right w:val="nil"/>
            </w:tcBorders>
            <w:hideMark/>
          </w:tcPr>
          <w:p w:rsidR="00554E24" w:rsidRPr="0085495B" w:rsidRDefault="00554E24" w:rsidP="00554E24">
            <w:pPr>
              <w:ind w:left="-40" w:right="-72"/>
              <w:jc w:val="right"/>
              <w:rPr>
                <w:rFonts w:ascii="Arial" w:hAnsi="Arial" w:cs="Arial"/>
                <w:b/>
                <w:bCs/>
                <w:sz w:val="18"/>
                <w:szCs w:val="18"/>
                <w:lang w:val="en-GB"/>
              </w:rPr>
            </w:pPr>
            <w:r w:rsidRPr="0085495B">
              <w:rPr>
                <w:rFonts w:ascii="Arial" w:hAnsi="Arial" w:cs="Arial"/>
                <w:b/>
                <w:bCs/>
                <w:sz w:val="18"/>
                <w:szCs w:val="18"/>
                <w:lang w:val="en-GB"/>
              </w:rPr>
              <w:t>Baht</w:t>
            </w:r>
          </w:p>
        </w:tc>
        <w:tc>
          <w:tcPr>
            <w:tcW w:w="1139" w:type="dxa"/>
            <w:tcBorders>
              <w:top w:val="nil"/>
              <w:left w:val="nil"/>
              <w:bottom w:val="single" w:sz="4" w:space="0" w:color="auto"/>
              <w:right w:val="nil"/>
            </w:tcBorders>
          </w:tcPr>
          <w:p w:rsidR="00554E24" w:rsidRPr="0085495B" w:rsidRDefault="00554E24" w:rsidP="00554E24">
            <w:pPr>
              <w:ind w:left="-40" w:right="-72"/>
              <w:jc w:val="right"/>
              <w:rPr>
                <w:rFonts w:ascii="Arial" w:hAnsi="Arial" w:cs="Arial"/>
                <w:b/>
                <w:bCs/>
                <w:sz w:val="18"/>
                <w:szCs w:val="18"/>
                <w:lang w:val="en-GB"/>
              </w:rPr>
            </w:pPr>
            <w:r w:rsidRPr="0085495B">
              <w:rPr>
                <w:rFonts w:ascii="Arial" w:hAnsi="Arial" w:cs="Arial"/>
                <w:b/>
                <w:bCs/>
                <w:sz w:val="18"/>
                <w:szCs w:val="18"/>
                <w:lang w:val="en-GB"/>
              </w:rPr>
              <w:t>Baht</w:t>
            </w:r>
          </w:p>
        </w:tc>
        <w:tc>
          <w:tcPr>
            <w:tcW w:w="1139" w:type="dxa"/>
            <w:tcBorders>
              <w:top w:val="nil"/>
              <w:left w:val="nil"/>
              <w:bottom w:val="single" w:sz="4" w:space="0" w:color="auto"/>
              <w:right w:val="nil"/>
            </w:tcBorders>
            <w:hideMark/>
          </w:tcPr>
          <w:p w:rsidR="00554E24" w:rsidRPr="0085495B" w:rsidRDefault="00554E24" w:rsidP="00554E24">
            <w:pPr>
              <w:ind w:left="-40" w:right="-72"/>
              <w:jc w:val="right"/>
              <w:rPr>
                <w:rFonts w:ascii="Arial" w:hAnsi="Arial" w:cs="Arial"/>
                <w:b/>
                <w:bCs/>
                <w:sz w:val="18"/>
                <w:szCs w:val="18"/>
                <w:lang w:val="en-GB"/>
              </w:rPr>
            </w:pPr>
            <w:r w:rsidRPr="0085495B">
              <w:rPr>
                <w:rFonts w:ascii="Arial" w:hAnsi="Arial" w:cs="Arial"/>
                <w:b/>
                <w:bCs/>
                <w:sz w:val="18"/>
                <w:szCs w:val="18"/>
                <w:lang w:val="en-GB"/>
              </w:rPr>
              <w:t>Baht</w:t>
            </w:r>
          </w:p>
        </w:tc>
        <w:tc>
          <w:tcPr>
            <w:tcW w:w="1139" w:type="dxa"/>
            <w:tcBorders>
              <w:top w:val="nil"/>
              <w:left w:val="nil"/>
              <w:bottom w:val="single" w:sz="4" w:space="0" w:color="auto"/>
              <w:right w:val="nil"/>
            </w:tcBorders>
            <w:hideMark/>
          </w:tcPr>
          <w:p w:rsidR="00554E24" w:rsidRPr="0085495B" w:rsidRDefault="00554E24" w:rsidP="00554E24">
            <w:pPr>
              <w:ind w:left="-40" w:right="-72"/>
              <w:jc w:val="right"/>
              <w:rPr>
                <w:rFonts w:ascii="Arial" w:hAnsi="Arial" w:cs="Arial"/>
                <w:b/>
                <w:bCs/>
                <w:sz w:val="18"/>
                <w:szCs w:val="18"/>
                <w:lang w:val="en-GB"/>
              </w:rPr>
            </w:pPr>
            <w:r w:rsidRPr="0085495B">
              <w:rPr>
                <w:rFonts w:ascii="Arial" w:hAnsi="Arial" w:cs="Arial"/>
                <w:b/>
                <w:bCs/>
                <w:sz w:val="18"/>
                <w:szCs w:val="18"/>
                <w:lang w:val="en-GB"/>
              </w:rPr>
              <w:t xml:space="preserve">Baht </w:t>
            </w:r>
          </w:p>
        </w:tc>
        <w:tc>
          <w:tcPr>
            <w:tcW w:w="1139" w:type="dxa"/>
            <w:tcBorders>
              <w:top w:val="nil"/>
              <w:left w:val="nil"/>
              <w:bottom w:val="single" w:sz="4" w:space="0" w:color="auto"/>
              <w:right w:val="nil"/>
            </w:tcBorders>
            <w:hideMark/>
          </w:tcPr>
          <w:p w:rsidR="00554E24" w:rsidRPr="0085495B" w:rsidRDefault="00554E24" w:rsidP="00554E24">
            <w:pPr>
              <w:ind w:left="-40" w:right="-72"/>
              <w:jc w:val="right"/>
              <w:rPr>
                <w:rFonts w:ascii="Arial" w:hAnsi="Arial" w:cs="Arial"/>
                <w:b/>
                <w:bCs/>
                <w:sz w:val="18"/>
                <w:szCs w:val="18"/>
                <w:lang w:val="en-GB"/>
              </w:rPr>
            </w:pPr>
            <w:r w:rsidRPr="0085495B">
              <w:rPr>
                <w:rFonts w:ascii="Arial" w:hAnsi="Arial" w:cs="Arial"/>
                <w:b/>
                <w:bCs/>
                <w:sz w:val="18"/>
                <w:szCs w:val="18"/>
                <w:lang w:val="en-GB"/>
              </w:rPr>
              <w:t>Baht</w:t>
            </w:r>
          </w:p>
        </w:tc>
      </w:tr>
      <w:tr w:rsidR="00687F2D" w:rsidRPr="0085495B" w:rsidTr="005912BA">
        <w:trPr>
          <w:trHeight w:val="70"/>
        </w:trPr>
        <w:tc>
          <w:tcPr>
            <w:tcW w:w="3756" w:type="dxa"/>
            <w:tcBorders>
              <w:top w:val="nil"/>
              <w:left w:val="nil"/>
              <w:bottom w:val="nil"/>
              <w:right w:val="nil"/>
            </w:tcBorders>
          </w:tcPr>
          <w:p w:rsidR="00687F2D" w:rsidRPr="0085495B" w:rsidRDefault="00687F2D" w:rsidP="00687F2D">
            <w:pPr>
              <w:ind w:left="-101"/>
              <w:rPr>
                <w:rFonts w:ascii="Arial" w:hAnsi="Arial" w:cs="Arial"/>
                <w:sz w:val="18"/>
                <w:szCs w:val="18"/>
                <w:highlight w:val="yellow"/>
                <w:lang w:val="en-GB"/>
              </w:rPr>
            </w:pPr>
          </w:p>
        </w:tc>
        <w:tc>
          <w:tcPr>
            <w:tcW w:w="1139" w:type="dxa"/>
            <w:tcBorders>
              <w:top w:val="nil"/>
              <w:left w:val="nil"/>
              <w:bottom w:val="nil"/>
              <w:right w:val="nil"/>
            </w:tcBorders>
            <w:shd w:val="clear" w:color="auto" w:fill="FAFAFA"/>
            <w:vAlign w:val="bottom"/>
          </w:tcPr>
          <w:p w:rsidR="00687F2D" w:rsidRPr="0085495B" w:rsidRDefault="00687F2D" w:rsidP="00687F2D">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FAFAFA"/>
            <w:vAlign w:val="bottom"/>
          </w:tcPr>
          <w:p w:rsidR="00687F2D" w:rsidRPr="0085495B" w:rsidRDefault="00687F2D" w:rsidP="00687F2D">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FAFAFA"/>
            <w:vAlign w:val="bottom"/>
          </w:tcPr>
          <w:p w:rsidR="00687F2D" w:rsidRPr="0085495B" w:rsidRDefault="00687F2D" w:rsidP="00687F2D">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FAFAFA"/>
            <w:vAlign w:val="bottom"/>
          </w:tcPr>
          <w:p w:rsidR="00687F2D" w:rsidRPr="0085495B" w:rsidRDefault="00687F2D" w:rsidP="00687F2D">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FAFAFA"/>
            <w:vAlign w:val="bottom"/>
          </w:tcPr>
          <w:p w:rsidR="00687F2D" w:rsidRPr="0085495B" w:rsidRDefault="00687F2D" w:rsidP="00687F2D">
            <w:pPr>
              <w:ind w:left="-40" w:right="-72"/>
              <w:jc w:val="right"/>
              <w:rPr>
                <w:rFonts w:ascii="Arial" w:hAnsi="Arial" w:cs="Arial"/>
                <w:sz w:val="18"/>
                <w:szCs w:val="18"/>
                <w:lang w:val="en-GB"/>
              </w:rPr>
            </w:pPr>
          </w:p>
        </w:tc>
      </w:tr>
      <w:tr w:rsidR="005912BA" w:rsidRPr="0085495B" w:rsidTr="00687F2D">
        <w:trPr>
          <w:trHeight w:val="70"/>
        </w:trPr>
        <w:tc>
          <w:tcPr>
            <w:tcW w:w="3756" w:type="dxa"/>
            <w:tcBorders>
              <w:top w:val="nil"/>
              <w:left w:val="nil"/>
              <w:bottom w:val="nil"/>
              <w:right w:val="nil"/>
            </w:tcBorders>
          </w:tcPr>
          <w:p w:rsidR="005912BA" w:rsidRPr="0085495B" w:rsidRDefault="005912BA" w:rsidP="005912BA">
            <w:pPr>
              <w:ind w:left="-101"/>
              <w:rPr>
                <w:rFonts w:ascii="Arial" w:hAnsi="Arial" w:cs="Arial"/>
                <w:sz w:val="18"/>
                <w:szCs w:val="18"/>
                <w:highlight w:val="yellow"/>
                <w:lang w:val="en-GB"/>
              </w:rPr>
            </w:pPr>
            <w:r>
              <w:rPr>
                <w:rFonts w:ascii="Arial" w:hAnsi="Arial" w:cs="Arial"/>
                <w:sz w:val="18"/>
                <w:szCs w:val="18"/>
                <w:lang w:val="en-GB"/>
              </w:rPr>
              <w:t>Balance as at 31 December 2019</w:t>
            </w: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lang w:val="en-GB"/>
              </w:rPr>
            </w:pPr>
            <w:r w:rsidRPr="0085495B">
              <w:rPr>
                <w:rFonts w:ascii="Arial" w:hAnsi="Arial" w:cs="Arial"/>
                <w:sz w:val="18"/>
                <w:szCs w:val="18"/>
                <w:lang w:val="en-GB"/>
              </w:rPr>
              <w:t>-</w:t>
            </w: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lang w:val="en-GB"/>
              </w:rPr>
            </w:pPr>
            <w:r w:rsidRPr="0085495B">
              <w:rPr>
                <w:rFonts w:ascii="Arial" w:hAnsi="Arial" w:cs="Arial"/>
                <w:sz w:val="18"/>
                <w:szCs w:val="18"/>
                <w:lang w:val="en-GB"/>
              </w:rPr>
              <w:t>-</w:t>
            </w: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lang w:val="en-GB"/>
              </w:rPr>
            </w:pPr>
            <w:r w:rsidRPr="0085495B">
              <w:rPr>
                <w:rFonts w:ascii="Arial" w:hAnsi="Arial" w:cs="Arial"/>
                <w:sz w:val="18"/>
                <w:szCs w:val="18"/>
                <w:lang w:val="en-GB"/>
              </w:rPr>
              <w:t>-</w:t>
            </w: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lang w:val="en-GB"/>
              </w:rPr>
            </w:pPr>
            <w:r w:rsidRPr="0085495B">
              <w:rPr>
                <w:rFonts w:ascii="Arial" w:hAnsi="Arial" w:cs="Arial"/>
                <w:sz w:val="18"/>
                <w:szCs w:val="18"/>
                <w:lang w:val="en-GB"/>
              </w:rPr>
              <w:t>-</w:t>
            </w: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lang w:val="en-GB"/>
              </w:rPr>
            </w:pPr>
            <w:r w:rsidRPr="0085495B">
              <w:rPr>
                <w:rFonts w:ascii="Arial" w:hAnsi="Arial" w:cs="Arial"/>
                <w:sz w:val="18"/>
                <w:szCs w:val="18"/>
                <w:lang w:val="en-GB"/>
              </w:rPr>
              <w:t>-</w:t>
            </w:r>
          </w:p>
        </w:tc>
      </w:tr>
      <w:tr w:rsidR="005912BA" w:rsidRPr="0085495B" w:rsidTr="00813CF1">
        <w:trPr>
          <w:trHeight w:val="70"/>
        </w:trPr>
        <w:tc>
          <w:tcPr>
            <w:tcW w:w="3756" w:type="dxa"/>
            <w:tcBorders>
              <w:top w:val="nil"/>
              <w:left w:val="nil"/>
              <w:bottom w:val="nil"/>
              <w:right w:val="nil"/>
            </w:tcBorders>
          </w:tcPr>
          <w:p w:rsidR="005912BA" w:rsidRPr="0085495B" w:rsidRDefault="005912BA" w:rsidP="005912BA">
            <w:pPr>
              <w:ind w:left="-101"/>
              <w:rPr>
                <w:rFonts w:ascii="Arial" w:hAnsi="Arial" w:cs="Arial"/>
                <w:sz w:val="18"/>
                <w:szCs w:val="18"/>
                <w:highlight w:val="yellow"/>
                <w:lang w:val="en-GB"/>
              </w:rPr>
            </w:pPr>
            <w:r>
              <w:rPr>
                <w:rFonts w:ascii="Arial" w:hAnsi="Arial" w:cs="Arial"/>
                <w:sz w:val="18"/>
                <w:szCs w:val="18"/>
                <w:lang w:val="en-GB"/>
              </w:rPr>
              <w:t xml:space="preserve">Recognition of right-of-use assets under </w:t>
            </w: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sidRPr="0085495B">
              <w:rPr>
                <w:rFonts w:ascii="Arial" w:hAnsi="Arial" w:cs="Arial"/>
                <w:sz w:val="18"/>
                <w:szCs w:val="18"/>
              </w:rPr>
              <w:t>2,107,161</w:t>
            </w: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sidRPr="0085495B">
              <w:rPr>
                <w:rFonts w:ascii="Arial" w:hAnsi="Arial" w:cs="Arial"/>
                <w:sz w:val="18"/>
                <w:szCs w:val="18"/>
              </w:rPr>
              <w:t>2,004,386</w:t>
            </w: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sidRPr="0085495B">
              <w:rPr>
                <w:rFonts w:ascii="Arial" w:hAnsi="Arial" w:cs="Arial"/>
                <w:sz w:val="18"/>
                <w:szCs w:val="18"/>
              </w:rPr>
              <w:t>-</w:t>
            </w: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Pr>
                <w:rFonts w:ascii="Arial" w:hAnsi="Arial" w:cs="Arial"/>
                <w:sz w:val="18"/>
                <w:szCs w:val="18"/>
              </w:rPr>
              <w:t>-</w:t>
            </w: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sidRPr="0085495B">
              <w:rPr>
                <w:rFonts w:ascii="Arial" w:hAnsi="Arial" w:cs="Arial"/>
                <w:sz w:val="18"/>
                <w:szCs w:val="18"/>
              </w:rPr>
              <w:t>4,111,547</w:t>
            </w:r>
          </w:p>
        </w:tc>
      </w:tr>
      <w:tr w:rsidR="005912BA" w:rsidRPr="0085495B" w:rsidTr="0041460C">
        <w:trPr>
          <w:trHeight w:val="70"/>
        </w:trPr>
        <w:tc>
          <w:tcPr>
            <w:tcW w:w="3756" w:type="dxa"/>
            <w:tcBorders>
              <w:top w:val="nil"/>
              <w:left w:val="nil"/>
              <w:bottom w:val="nil"/>
              <w:right w:val="nil"/>
            </w:tcBorders>
          </w:tcPr>
          <w:p w:rsidR="005912BA" w:rsidRDefault="005912BA" w:rsidP="005912BA">
            <w:pPr>
              <w:ind w:left="-101"/>
              <w:rPr>
                <w:rFonts w:ascii="Arial" w:hAnsi="Arial" w:cs="Arial"/>
                <w:sz w:val="18"/>
                <w:szCs w:val="18"/>
                <w:lang w:val="en-GB"/>
              </w:rPr>
            </w:pPr>
            <w:r>
              <w:rPr>
                <w:rFonts w:ascii="Arial" w:hAnsi="Arial" w:cs="Arial"/>
                <w:sz w:val="18"/>
                <w:szCs w:val="18"/>
                <w:lang w:val="en-GB"/>
              </w:rPr>
              <w:t xml:space="preserve">    TFRS 16 (Note 5)</w:t>
            </w: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p>
        </w:tc>
        <w:tc>
          <w:tcPr>
            <w:tcW w:w="1139" w:type="dxa"/>
            <w:tcBorders>
              <w:top w:val="nil"/>
              <w:left w:val="nil"/>
              <w:bottom w:val="nil"/>
              <w:right w:val="nil"/>
            </w:tcBorders>
            <w:shd w:val="clear" w:color="auto" w:fill="FAFAFA"/>
            <w:vAlign w:val="bottom"/>
          </w:tcPr>
          <w:p w:rsidR="005912BA" w:rsidRDefault="005912BA" w:rsidP="005912BA">
            <w:pPr>
              <w:ind w:left="-40" w:right="-72"/>
              <w:jc w:val="right"/>
              <w:rPr>
                <w:rFonts w:ascii="Arial" w:hAnsi="Arial" w:cs="Arial"/>
                <w:sz w:val="18"/>
                <w:szCs w:val="18"/>
              </w:rPr>
            </w:pP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p>
        </w:tc>
      </w:tr>
      <w:tr w:rsidR="005912BA" w:rsidRPr="0085495B" w:rsidTr="0041460C">
        <w:trPr>
          <w:trHeight w:val="70"/>
        </w:trPr>
        <w:tc>
          <w:tcPr>
            <w:tcW w:w="3756" w:type="dxa"/>
            <w:tcBorders>
              <w:top w:val="nil"/>
              <w:left w:val="nil"/>
              <w:bottom w:val="nil"/>
              <w:right w:val="nil"/>
            </w:tcBorders>
          </w:tcPr>
          <w:p w:rsidR="005912BA" w:rsidRPr="0085495B" w:rsidRDefault="005912BA" w:rsidP="005912BA">
            <w:pPr>
              <w:ind w:left="-101"/>
              <w:rPr>
                <w:rFonts w:ascii="Arial" w:hAnsi="Arial" w:cs="Arial"/>
                <w:sz w:val="18"/>
                <w:szCs w:val="18"/>
                <w:highlight w:val="yellow"/>
                <w:lang w:val="en-GB"/>
              </w:rPr>
            </w:pPr>
            <w:r>
              <w:rPr>
                <w:rFonts w:ascii="Arial" w:hAnsi="Arial" w:cs="Arial"/>
                <w:sz w:val="18"/>
                <w:szCs w:val="18"/>
                <w:lang w:val="en-GB"/>
              </w:rPr>
              <w:t xml:space="preserve">Reclassification of right-of-use assets </w:t>
            </w: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p>
        </w:tc>
      </w:tr>
      <w:tr w:rsidR="005912BA" w:rsidRPr="0085495B" w:rsidTr="0041460C">
        <w:trPr>
          <w:trHeight w:val="70"/>
        </w:trPr>
        <w:tc>
          <w:tcPr>
            <w:tcW w:w="3756" w:type="dxa"/>
            <w:tcBorders>
              <w:top w:val="nil"/>
              <w:left w:val="nil"/>
              <w:bottom w:val="nil"/>
              <w:right w:val="nil"/>
            </w:tcBorders>
          </w:tcPr>
          <w:p w:rsidR="005912BA" w:rsidRDefault="005912BA" w:rsidP="005912BA">
            <w:pPr>
              <w:ind w:left="-101"/>
              <w:rPr>
                <w:rFonts w:ascii="Arial" w:hAnsi="Arial" w:cs="Arial"/>
                <w:sz w:val="18"/>
                <w:szCs w:val="18"/>
                <w:lang w:val="en-GB"/>
              </w:rPr>
            </w:pPr>
            <w:r>
              <w:rPr>
                <w:rFonts w:ascii="Arial" w:hAnsi="Arial" w:cs="Arial"/>
                <w:sz w:val="18"/>
                <w:szCs w:val="18"/>
                <w:lang w:val="en-GB"/>
              </w:rPr>
              <w:t xml:space="preserve">    (Note 5 and 19)</w:t>
            </w:r>
          </w:p>
        </w:tc>
        <w:tc>
          <w:tcPr>
            <w:tcW w:w="1139" w:type="dxa"/>
            <w:tcBorders>
              <w:top w:val="nil"/>
              <w:left w:val="nil"/>
              <w:bottom w:val="single" w:sz="4" w:space="0" w:color="auto"/>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sidRPr="0085495B">
              <w:rPr>
                <w:rFonts w:ascii="Arial" w:hAnsi="Arial" w:cs="Arial"/>
                <w:sz w:val="18"/>
                <w:szCs w:val="18"/>
              </w:rPr>
              <w:t>-</w:t>
            </w:r>
          </w:p>
        </w:tc>
        <w:tc>
          <w:tcPr>
            <w:tcW w:w="1139" w:type="dxa"/>
            <w:tcBorders>
              <w:top w:val="nil"/>
              <w:left w:val="nil"/>
              <w:bottom w:val="single" w:sz="4" w:space="0" w:color="auto"/>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sidRPr="0085495B">
              <w:rPr>
                <w:rFonts w:ascii="Arial" w:hAnsi="Arial" w:cs="Arial"/>
                <w:sz w:val="18"/>
                <w:szCs w:val="18"/>
              </w:rPr>
              <w:t>-</w:t>
            </w:r>
          </w:p>
        </w:tc>
        <w:tc>
          <w:tcPr>
            <w:tcW w:w="1139" w:type="dxa"/>
            <w:tcBorders>
              <w:top w:val="nil"/>
              <w:left w:val="nil"/>
              <w:bottom w:val="single" w:sz="4" w:space="0" w:color="auto"/>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sidRPr="0085495B">
              <w:rPr>
                <w:rFonts w:ascii="Arial" w:hAnsi="Arial" w:cs="Arial"/>
                <w:sz w:val="18"/>
                <w:szCs w:val="18"/>
              </w:rPr>
              <w:t>758,225</w:t>
            </w:r>
          </w:p>
        </w:tc>
        <w:tc>
          <w:tcPr>
            <w:tcW w:w="1139" w:type="dxa"/>
            <w:tcBorders>
              <w:top w:val="nil"/>
              <w:left w:val="nil"/>
              <w:bottom w:val="single" w:sz="4" w:space="0" w:color="auto"/>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sidRPr="0085495B">
              <w:rPr>
                <w:rFonts w:ascii="Arial" w:hAnsi="Arial" w:cs="Arial"/>
                <w:sz w:val="18"/>
                <w:szCs w:val="18"/>
              </w:rPr>
              <w:t>4,764,908</w:t>
            </w:r>
          </w:p>
        </w:tc>
        <w:tc>
          <w:tcPr>
            <w:tcW w:w="1139" w:type="dxa"/>
            <w:tcBorders>
              <w:top w:val="nil"/>
              <w:left w:val="nil"/>
              <w:bottom w:val="single" w:sz="4" w:space="0" w:color="auto"/>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sidRPr="0085495B">
              <w:rPr>
                <w:rFonts w:ascii="Arial" w:hAnsi="Arial" w:cs="Arial"/>
                <w:sz w:val="18"/>
                <w:szCs w:val="18"/>
              </w:rPr>
              <w:t>5,523,133</w:t>
            </w:r>
          </w:p>
        </w:tc>
      </w:tr>
      <w:tr w:rsidR="005912BA" w:rsidRPr="0085495B" w:rsidTr="00813CF1">
        <w:trPr>
          <w:trHeight w:val="70"/>
        </w:trPr>
        <w:tc>
          <w:tcPr>
            <w:tcW w:w="3756" w:type="dxa"/>
            <w:tcBorders>
              <w:top w:val="nil"/>
              <w:left w:val="nil"/>
              <w:bottom w:val="nil"/>
              <w:right w:val="nil"/>
            </w:tcBorders>
          </w:tcPr>
          <w:p w:rsidR="005912BA" w:rsidRPr="0085495B" w:rsidRDefault="005912BA" w:rsidP="005912BA">
            <w:pPr>
              <w:ind w:left="-101"/>
              <w:rPr>
                <w:rFonts w:ascii="Arial" w:hAnsi="Arial" w:cs="Arial"/>
                <w:sz w:val="18"/>
                <w:szCs w:val="18"/>
                <w:lang w:val="en-GB"/>
              </w:rPr>
            </w:pPr>
          </w:p>
        </w:tc>
        <w:tc>
          <w:tcPr>
            <w:tcW w:w="1139" w:type="dxa"/>
            <w:tcBorders>
              <w:top w:val="single" w:sz="4" w:space="0" w:color="auto"/>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highlight w:val="yellow"/>
                <w:lang w:val="en-GB"/>
              </w:rPr>
            </w:pPr>
          </w:p>
        </w:tc>
      </w:tr>
      <w:tr w:rsidR="005912BA" w:rsidRPr="0085495B" w:rsidTr="00813CF1">
        <w:trPr>
          <w:trHeight w:val="80"/>
        </w:trPr>
        <w:tc>
          <w:tcPr>
            <w:tcW w:w="3756" w:type="dxa"/>
            <w:tcBorders>
              <w:top w:val="nil"/>
              <w:left w:val="nil"/>
              <w:bottom w:val="nil"/>
              <w:right w:val="nil"/>
            </w:tcBorders>
            <w:hideMark/>
          </w:tcPr>
          <w:p w:rsidR="005912BA" w:rsidRPr="0085495B" w:rsidRDefault="005912BA" w:rsidP="005912BA">
            <w:pPr>
              <w:ind w:left="-101"/>
              <w:rPr>
                <w:rFonts w:ascii="Arial" w:hAnsi="Arial" w:cs="Arial"/>
                <w:sz w:val="18"/>
                <w:szCs w:val="18"/>
                <w:lang w:val="en-GB"/>
              </w:rPr>
            </w:pPr>
            <w:r w:rsidRPr="0085495B">
              <w:rPr>
                <w:rFonts w:ascii="Arial" w:hAnsi="Arial" w:cs="Arial"/>
                <w:sz w:val="18"/>
                <w:szCs w:val="18"/>
                <w:lang w:val="en-GB"/>
              </w:rPr>
              <w:t xml:space="preserve">Balance as at 1 January 2020 </w:t>
            </w:r>
            <w:r>
              <w:rPr>
                <w:rFonts w:ascii="Arial" w:hAnsi="Arial" w:cs="Arial"/>
                <w:sz w:val="18"/>
                <w:szCs w:val="18"/>
                <w:lang w:val="en-GB"/>
              </w:rPr>
              <w:t>- Restated</w:t>
            </w:r>
          </w:p>
        </w:tc>
        <w:tc>
          <w:tcPr>
            <w:tcW w:w="1139" w:type="dxa"/>
            <w:tcBorders>
              <w:top w:val="nil"/>
              <w:left w:val="nil"/>
              <w:bottom w:val="nil"/>
              <w:right w:val="nil"/>
            </w:tcBorders>
            <w:shd w:val="clear" w:color="auto" w:fill="FAFAFA"/>
            <w:vAlign w:val="bottom"/>
          </w:tcPr>
          <w:p w:rsidR="005912BA" w:rsidRPr="0085495B" w:rsidRDefault="005912BA" w:rsidP="005912BA">
            <w:pPr>
              <w:ind w:right="-72"/>
              <w:jc w:val="right"/>
              <w:rPr>
                <w:rFonts w:ascii="Arial" w:hAnsi="Arial" w:cs="Arial"/>
                <w:sz w:val="18"/>
                <w:szCs w:val="18"/>
              </w:rPr>
            </w:pPr>
            <w:r w:rsidRPr="0085495B">
              <w:rPr>
                <w:rFonts w:ascii="Arial" w:hAnsi="Arial" w:cs="Arial"/>
                <w:sz w:val="18"/>
                <w:szCs w:val="18"/>
              </w:rPr>
              <w:t>2,107,161</w:t>
            </w:r>
          </w:p>
        </w:tc>
        <w:tc>
          <w:tcPr>
            <w:tcW w:w="1139" w:type="dxa"/>
            <w:tcBorders>
              <w:top w:val="nil"/>
              <w:left w:val="nil"/>
              <w:bottom w:val="nil"/>
              <w:right w:val="nil"/>
            </w:tcBorders>
            <w:shd w:val="clear" w:color="auto" w:fill="FAFAFA"/>
            <w:vAlign w:val="bottom"/>
          </w:tcPr>
          <w:p w:rsidR="005912BA" w:rsidRPr="0085495B" w:rsidRDefault="005912BA" w:rsidP="005912BA">
            <w:pPr>
              <w:ind w:right="-72"/>
              <w:jc w:val="right"/>
              <w:rPr>
                <w:rFonts w:ascii="Arial" w:hAnsi="Arial" w:cs="Arial"/>
                <w:sz w:val="18"/>
                <w:szCs w:val="18"/>
              </w:rPr>
            </w:pPr>
            <w:r w:rsidRPr="0085495B">
              <w:rPr>
                <w:rFonts w:ascii="Arial" w:hAnsi="Arial" w:cs="Arial"/>
                <w:sz w:val="18"/>
                <w:szCs w:val="18"/>
              </w:rPr>
              <w:t>2,004,386</w:t>
            </w:r>
          </w:p>
        </w:tc>
        <w:tc>
          <w:tcPr>
            <w:tcW w:w="1139" w:type="dxa"/>
            <w:tcBorders>
              <w:top w:val="nil"/>
              <w:left w:val="nil"/>
              <w:bottom w:val="nil"/>
              <w:right w:val="nil"/>
            </w:tcBorders>
            <w:shd w:val="clear" w:color="auto" w:fill="FAFAFA"/>
            <w:vAlign w:val="bottom"/>
          </w:tcPr>
          <w:p w:rsidR="005912BA" w:rsidRPr="0085495B" w:rsidRDefault="005912BA" w:rsidP="005912BA">
            <w:pPr>
              <w:ind w:right="-72"/>
              <w:jc w:val="right"/>
              <w:rPr>
                <w:rFonts w:ascii="Arial" w:hAnsi="Arial" w:cs="Arial"/>
                <w:sz w:val="18"/>
                <w:szCs w:val="18"/>
              </w:rPr>
            </w:pPr>
            <w:r w:rsidRPr="0085495B">
              <w:rPr>
                <w:rFonts w:ascii="Arial" w:hAnsi="Arial" w:cs="Arial"/>
                <w:sz w:val="18"/>
                <w:szCs w:val="18"/>
              </w:rPr>
              <w:t>758,225</w:t>
            </w:r>
          </w:p>
        </w:tc>
        <w:tc>
          <w:tcPr>
            <w:tcW w:w="1139" w:type="dxa"/>
            <w:tcBorders>
              <w:top w:val="nil"/>
              <w:left w:val="nil"/>
              <w:bottom w:val="nil"/>
              <w:right w:val="nil"/>
            </w:tcBorders>
            <w:shd w:val="clear" w:color="auto" w:fill="FAFAFA"/>
            <w:vAlign w:val="bottom"/>
          </w:tcPr>
          <w:p w:rsidR="005912BA" w:rsidRPr="0085495B" w:rsidRDefault="005912BA" w:rsidP="005912BA">
            <w:pPr>
              <w:ind w:right="-72"/>
              <w:jc w:val="right"/>
              <w:rPr>
                <w:rFonts w:ascii="Arial" w:hAnsi="Arial" w:cs="Arial"/>
                <w:sz w:val="18"/>
                <w:szCs w:val="18"/>
              </w:rPr>
            </w:pPr>
            <w:r w:rsidRPr="0085495B">
              <w:rPr>
                <w:rFonts w:ascii="Arial" w:hAnsi="Arial" w:cs="Arial"/>
                <w:sz w:val="18"/>
                <w:szCs w:val="18"/>
              </w:rPr>
              <w:t>4,764,908</w:t>
            </w:r>
          </w:p>
        </w:tc>
        <w:tc>
          <w:tcPr>
            <w:tcW w:w="1139" w:type="dxa"/>
            <w:tcBorders>
              <w:top w:val="nil"/>
              <w:left w:val="nil"/>
              <w:bottom w:val="nil"/>
              <w:right w:val="nil"/>
            </w:tcBorders>
            <w:shd w:val="clear" w:color="auto" w:fill="FAFAFA"/>
            <w:vAlign w:val="bottom"/>
          </w:tcPr>
          <w:p w:rsidR="005912BA" w:rsidRPr="0085495B" w:rsidRDefault="005912BA" w:rsidP="005912BA">
            <w:pPr>
              <w:ind w:right="-72"/>
              <w:jc w:val="right"/>
              <w:rPr>
                <w:rFonts w:ascii="Arial" w:hAnsi="Arial" w:cs="Arial"/>
                <w:sz w:val="18"/>
                <w:szCs w:val="18"/>
              </w:rPr>
            </w:pPr>
            <w:r w:rsidRPr="0085495B">
              <w:rPr>
                <w:rFonts w:ascii="Arial" w:hAnsi="Arial" w:cs="Arial"/>
                <w:sz w:val="18"/>
                <w:szCs w:val="18"/>
              </w:rPr>
              <w:t>9,634,680</w:t>
            </w:r>
          </w:p>
        </w:tc>
      </w:tr>
      <w:tr w:rsidR="005912BA" w:rsidRPr="0085495B" w:rsidTr="00687F2D">
        <w:trPr>
          <w:trHeight w:val="80"/>
        </w:trPr>
        <w:tc>
          <w:tcPr>
            <w:tcW w:w="3756" w:type="dxa"/>
            <w:tcBorders>
              <w:top w:val="nil"/>
              <w:left w:val="nil"/>
              <w:bottom w:val="nil"/>
              <w:right w:val="nil"/>
            </w:tcBorders>
            <w:hideMark/>
          </w:tcPr>
          <w:p w:rsidR="005912BA" w:rsidRPr="0085495B" w:rsidRDefault="005912BA" w:rsidP="005912BA">
            <w:pPr>
              <w:ind w:left="-101"/>
              <w:rPr>
                <w:rFonts w:ascii="Arial" w:hAnsi="Arial" w:cs="Arial"/>
                <w:sz w:val="18"/>
                <w:szCs w:val="18"/>
                <w:lang w:val="en-GB"/>
              </w:rPr>
            </w:pPr>
            <w:r w:rsidRPr="0085495B">
              <w:rPr>
                <w:rFonts w:ascii="Arial" w:hAnsi="Arial" w:cs="Arial"/>
                <w:sz w:val="18"/>
                <w:szCs w:val="18"/>
                <w:lang w:val="en-GB"/>
              </w:rPr>
              <w:t>Depreciation</w:t>
            </w: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sidRPr="0085495B">
              <w:rPr>
                <w:rFonts w:ascii="Arial" w:hAnsi="Arial" w:cs="Arial"/>
                <w:sz w:val="18"/>
                <w:szCs w:val="18"/>
                <w:cs/>
              </w:rPr>
              <w:t>(702</w:t>
            </w:r>
            <w:r w:rsidRPr="0085495B">
              <w:rPr>
                <w:rFonts w:ascii="Arial" w:hAnsi="Arial" w:cs="Arial"/>
                <w:sz w:val="18"/>
                <w:szCs w:val="18"/>
              </w:rPr>
              <w:t>,</w:t>
            </w:r>
            <w:r w:rsidRPr="0085495B">
              <w:rPr>
                <w:rFonts w:ascii="Arial" w:hAnsi="Arial" w:cs="Arial"/>
                <w:sz w:val="18"/>
                <w:szCs w:val="18"/>
                <w:cs/>
              </w:rPr>
              <w:t>387)</w:t>
            </w: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sidRPr="0085495B">
              <w:rPr>
                <w:rFonts w:ascii="Arial" w:hAnsi="Arial" w:cs="Arial"/>
                <w:sz w:val="18"/>
                <w:szCs w:val="18"/>
                <w:cs/>
              </w:rPr>
              <w:t>(1</w:t>
            </w:r>
            <w:r w:rsidRPr="0085495B">
              <w:rPr>
                <w:rFonts w:ascii="Arial" w:hAnsi="Arial" w:cs="Arial"/>
                <w:sz w:val="18"/>
                <w:szCs w:val="18"/>
              </w:rPr>
              <w:t>,</w:t>
            </w:r>
            <w:r w:rsidRPr="0085495B">
              <w:rPr>
                <w:rFonts w:ascii="Arial" w:hAnsi="Arial" w:cs="Arial"/>
                <w:sz w:val="18"/>
                <w:szCs w:val="18"/>
                <w:cs/>
              </w:rPr>
              <w:t>202</w:t>
            </w:r>
            <w:r w:rsidRPr="0085495B">
              <w:rPr>
                <w:rFonts w:ascii="Arial" w:hAnsi="Arial" w:cs="Arial"/>
                <w:sz w:val="18"/>
                <w:szCs w:val="18"/>
              </w:rPr>
              <w:t>,</w:t>
            </w:r>
            <w:r w:rsidRPr="0085495B">
              <w:rPr>
                <w:rFonts w:ascii="Arial" w:hAnsi="Arial" w:cs="Arial"/>
                <w:sz w:val="18"/>
                <w:szCs w:val="18"/>
                <w:cs/>
              </w:rPr>
              <w:t>63</w:t>
            </w:r>
            <w:r w:rsidRPr="0085495B">
              <w:rPr>
                <w:rFonts w:ascii="Arial" w:hAnsi="Arial" w:cs="Arial"/>
                <w:sz w:val="18"/>
                <w:szCs w:val="18"/>
              </w:rPr>
              <w:t>1</w:t>
            </w:r>
            <w:r w:rsidRPr="0085495B">
              <w:rPr>
                <w:rFonts w:ascii="Arial" w:hAnsi="Arial" w:cs="Arial"/>
                <w:sz w:val="18"/>
                <w:szCs w:val="18"/>
                <w:cs/>
              </w:rPr>
              <w:t>)</w:t>
            </w: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sidRPr="0085495B">
              <w:rPr>
                <w:rFonts w:ascii="Arial" w:hAnsi="Arial" w:cs="Arial"/>
                <w:sz w:val="18"/>
                <w:szCs w:val="18"/>
                <w:cs/>
              </w:rPr>
              <w:t>(195</w:t>
            </w:r>
            <w:r w:rsidRPr="0085495B">
              <w:rPr>
                <w:rFonts w:ascii="Arial" w:hAnsi="Arial" w:cs="Arial"/>
                <w:sz w:val="18"/>
                <w:szCs w:val="18"/>
              </w:rPr>
              <w:t>,</w:t>
            </w:r>
            <w:r w:rsidRPr="0085495B">
              <w:rPr>
                <w:rFonts w:ascii="Arial" w:hAnsi="Arial" w:cs="Arial"/>
                <w:sz w:val="18"/>
                <w:szCs w:val="18"/>
                <w:cs/>
              </w:rPr>
              <w:t>999)</w:t>
            </w: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sidRPr="0085495B">
              <w:rPr>
                <w:rFonts w:ascii="Arial" w:hAnsi="Arial" w:cs="Arial"/>
                <w:sz w:val="18"/>
                <w:szCs w:val="18"/>
                <w:cs/>
              </w:rPr>
              <w:t>(2</w:t>
            </w:r>
            <w:r w:rsidRPr="0085495B">
              <w:rPr>
                <w:rFonts w:ascii="Arial" w:hAnsi="Arial" w:cs="Arial"/>
                <w:sz w:val="18"/>
                <w:szCs w:val="18"/>
              </w:rPr>
              <w:t>,</w:t>
            </w:r>
            <w:r w:rsidRPr="0085495B">
              <w:rPr>
                <w:rFonts w:ascii="Arial" w:hAnsi="Arial" w:cs="Arial"/>
                <w:sz w:val="18"/>
                <w:szCs w:val="18"/>
                <w:cs/>
              </w:rPr>
              <w:t>105</w:t>
            </w:r>
            <w:r w:rsidRPr="0085495B">
              <w:rPr>
                <w:rFonts w:ascii="Arial" w:hAnsi="Arial" w:cs="Arial"/>
                <w:sz w:val="18"/>
                <w:szCs w:val="18"/>
              </w:rPr>
              <w:t>,</w:t>
            </w:r>
            <w:r w:rsidRPr="0085495B">
              <w:rPr>
                <w:rFonts w:ascii="Arial" w:hAnsi="Arial" w:cs="Arial"/>
                <w:sz w:val="18"/>
                <w:szCs w:val="18"/>
                <w:cs/>
              </w:rPr>
              <w:t>800)</w:t>
            </w:r>
          </w:p>
        </w:tc>
        <w:tc>
          <w:tcPr>
            <w:tcW w:w="1139" w:type="dxa"/>
            <w:tcBorders>
              <w:top w:val="nil"/>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sidRPr="0085495B">
              <w:rPr>
                <w:rFonts w:ascii="Arial" w:hAnsi="Arial" w:cs="Arial"/>
                <w:sz w:val="18"/>
                <w:szCs w:val="18"/>
                <w:cs/>
              </w:rPr>
              <w:t>(4</w:t>
            </w:r>
            <w:r w:rsidRPr="0085495B">
              <w:rPr>
                <w:rFonts w:ascii="Arial" w:hAnsi="Arial" w:cs="Arial"/>
                <w:sz w:val="18"/>
                <w:szCs w:val="18"/>
              </w:rPr>
              <w:t>,</w:t>
            </w:r>
            <w:r w:rsidRPr="0085495B">
              <w:rPr>
                <w:rFonts w:ascii="Arial" w:hAnsi="Arial" w:cs="Arial"/>
                <w:sz w:val="18"/>
                <w:szCs w:val="18"/>
                <w:cs/>
              </w:rPr>
              <w:t>206</w:t>
            </w:r>
            <w:r w:rsidRPr="0085495B">
              <w:rPr>
                <w:rFonts w:ascii="Arial" w:hAnsi="Arial" w:cs="Arial"/>
                <w:sz w:val="18"/>
                <w:szCs w:val="18"/>
              </w:rPr>
              <w:t>,</w:t>
            </w:r>
            <w:r w:rsidRPr="0085495B">
              <w:rPr>
                <w:rFonts w:ascii="Arial" w:hAnsi="Arial" w:cs="Arial"/>
                <w:sz w:val="18"/>
                <w:szCs w:val="18"/>
                <w:cs/>
              </w:rPr>
              <w:t>81</w:t>
            </w:r>
            <w:r w:rsidRPr="0085495B">
              <w:rPr>
                <w:rFonts w:ascii="Arial" w:hAnsi="Arial" w:cs="Arial"/>
                <w:sz w:val="18"/>
                <w:szCs w:val="18"/>
              </w:rPr>
              <w:t>7</w:t>
            </w:r>
            <w:r w:rsidRPr="0085495B">
              <w:rPr>
                <w:rFonts w:ascii="Arial" w:hAnsi="Arial" w:cs="Arial"/>
                <w:sz w:val="18"/>
                <w:szCs w:val="18"/>
                <w:cs/>
              </w:rPr>
              <w:t>)</w:t>
            </w:r>
          </w:p>
        </w:tc>
      </w:tr>
      <w:tr w:rsidR="005912BA" w:rsidRPr="0085495B" w:rsidTr="00687F2D">
        <w:trPr>
          <w:trHeight w:val="70"/>
        </w:trPr>
        <w:tc>
          <w:tcPr>
            <w:tcW w:w="3756" w:type="dxa"/>
            <w:tcBorders>
              <w:top w:val="nil"/>
              <w:left w:val="nil"/>
              <w:bottom w:val="nil"/>
              <w:right w:val="nil"/>
            </w:tcBorders>
          </w:tcPr>
          <w:p w:rsidR="005912BA" w:rsidRPr="0085495B" w:rsidRDefault="005912BA" w:rsidP="005912BA">
            <w:pPr>
              <w:ind w:left="-101"/>
              <w:rPr>
                <w:rFonts w:ascii="Arial" w:hAnsi="Arial" w:cs="Arial"/>
                <w:sz w:val="18"/>
                <w:szCs w:val="18"/>
                <w:lang w:val="en-GB"/>
              </w:rPr>
            </w:pPr>
            <w:bookmarkStart w:id="41" w:name="_Hlk64469266"/>
          </w:p>
        </w:tc>
        <w:tc>
          <w:tcPr>
            <w:tcW w:w="1139" w:type="dxa"/>
            <w:tcBorders>
              <w:top w:val="single" w:sz="4" w:space="0" w:color="auto"/>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rsidR="005912BA" w:rsidRPr="0085495B" w:rsidRDefault="005912BA" w:rsidP="005912BA">
            <w:pPr>
              <w:ind w:left="-40" w:right="-72"/>
              <w:jc w:val="right"/>
              <w:rPr>
                <w:rFonts w:ascii="Arial" w:hAnsi="Arial" w:cs="Arial"/>
                <w:sz w:val="18"/>
                <w:szCs w:val="18"/>
                <w:highlight w:val="yellow"/>
                <w:lang w:val="en-GB"/>
              </w:rPr>
            </w:pPr>
          </w:p>
        </w:tc>
      </w:tr>
      <w:bookmarkEnd w:id="41"/>
      <w:tr w:rsidR="005912BA" w:rsidRPr="0085495B" w:rsidTr="00687F2D">
        <w:trPr>
          <w:trHeight w:val="80"/>
        </w:trPr>
        <w:tc>
          <w:tcPr>
            <w:tcW w:w="3756" w:type="dxa"/>
            <w:tcBorders>
              <w:top w:val="nil"/>
              <w:left w:val="nil"/>
              <w:bottom w:val="nil"/>
              <w:right w:val="nil"/>
            </w:tcBorders>
            <w:hideMark/>
          </w:tcPr>
          <w:p w:rsidR="005912BA" w:rsidRPr="0085495B" w:rsidRDefault="005912BA" w:rsidP="005912BA">
            <w:pPr>
              <w:ind w:left="-101"/>
              <w:rPr>
                <w:rFonts w:ascii="Arial" w:hAnsi="Arial" w:cs="Arial"/>
                <w:sz w:val="18"/>
                <w:szCs w:val="18"/>
                <w:lang w:val="en-GB"/>
              </w:rPr>
            </w:pPr>
            <w:r w:rsidRPr="0085495B">
              <w:rPr>
                <w:rFonts w:ascii="Arial" w:hAnsi="Arial" w:cs="Arial"/>
                <w:sz w:val="18"/>
                <w:szCs w:val="18"/>
                <w:lang w:val="en-GB"/>
              </w:rPr>
              <w:t>Balance as at 31 December 2020</w:t>
            </w:r>
          </w:p>
        </w:tc>
        <w:tc>
          <w:tcPr>
            <w:tcW w:w="1139" w:type="dxa"/>
            <w:tcBorders>
              <w:top w:val="nil"/>
              <w:left w:val="nil"/>
              <w:bottom w:val="single" w:sz="4" w:space="0" w:color="auto"/>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sidRPr="0085495B">
              <w:rPr>
                <w:rFonts w:ascii="Arial" w:hAnsi="Arial" w:cs="Arial"/>
                <w:sz w:val="18"/>
                <w:szCs w:val="18"/>
                <w:cs/>
              </w:rPr>
              <w:t>1</w:t>
            </w:r>
            <w:r w:rsidRPr="0085495B">
              <w:rPr>
                <w:rFonts w:ascii="Arial" w:hAnsi="Arial" w:cs="Arial"/>
                <w:sz w:val="18"/>
                <w:szCs w:val="18"/>
              </w:rPr>
              <w:t>,</w:t>
            </w:r>
            <w:r w:rsidRPr="0085495B">
              <w:rPr>
                <w:rFonts w:ascii="Arial" w:hAnsi="Arial" w:cs="Arial"/>
                <w:sz w:val="18"/>
                <w:szCs w:val="18"/>
                <w:cs/>
              </w:rPr>
              <w:t>404</w:t>
            </w:r>
            <w:r w:rsidRPr="0085495B">
              <w:rPr>
                <w:rFonts w:ascii="Arial" w:hAnsi="Arial" w:cs="Arial"/>
                <w:sz w:val="18"/>
                <w:szCs w:val="18"/>
              </w:rPr>
              <w:t>,</w:t>
            </w:r>
            <w:r w:rsidRPr="0085495B">
              <w:rPr>
                <w:rFonts w:ascii="Arial" w:hAnsi="Arial" w:cs="Arial"/>
                <w:sz w:val="18"/>
                <w:szCs w:val="18"/>
                <w:cs/>
              </w:rPr>
              <w:t>774</w:t>
            </w:r>
          </w:p>
        </w:tc>
        <w:tc>
          <w:tcPr>
            <w:tcW w:w="1139" w:type="dxa"/>
            <w:tcBorders>
              <w:top w:val="nil"/>
              <w:left w:val="nil"/>
              <w:bottom w:val="single" w:sz="4" w:space="0" w:color="auto"/>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sidRPr="0085495B">
              <w:rPr>
                <w:rFonts w:ascii="Arial" w:hAnsi="Arial" w:cs="Arial"/>
                <w:sz w:val="18"/>
                <w:szCs w:val="18"/>
                <w:cs/>
              </w:rPr>
              <w:t>801</w:t>
            </w:r>
            <w:r w:rsidRPr="0085495B">
              <w:rPr>
                <w:rFonts w:ascii="Arial" w:hAnsi="Arial" w:cs="Arial"/>
                <w:sz w:val="18"/>
                <w:szCs w:val="18"/>
              </w:rPr>
              <w:t>,</w:t>
            </w:r>
            <w:r w:rsidRPr="0085495B">
              <w:rPr>
                <w:rFonts w:ascii="Arial" w:hAnsi="Arial" w:cs="Arial"/>
                <w:sz w:val="18"/>
                <w:szCs w:val="18"/>
                <w:cs/>
              </w:rPr>
              <w:t>75</w:t>
            </w:r>
            <w:r w:rsidRPr="0085495B">
              <w:rPr>
                <w:rFonts w:ascii="Arial" w:hAnsi="Arial" w:cs="Arial"/>
                <w:sz w:val="18"/>
                <w:szCs w:val="18"/>
              </w:rPr>
              <w:t>5</w:t>
            </w:r>
          </w:p>
        </w:tc>
        <w:tc>
          <w:tcPr>
            <w:tcW w:w="1139" w:type="dxa"/>
            <w:tcBorders>
              <w:top w:val="nil"/>
              <w:left w:val="nil"/>
              <w:bottom w:val="single" w:sz="4" w:space="0" w:color="auto"/>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sidRPr="0085495B">
              <w:rPr>
                <w:rFonts w:ascii="Arial" w:hAnsi="Arial" w:cs="Arial"/>
                <w:sz w:val="18"/>
                <w:szCs w:val="18"/>
                <w:cs/>
              </w:rPr>
              <w:t>562</w:t>
            </w:r>
            <w:r w:rsidRPr="0085495B">
              <w:rPr>
                <w:rFonts w:ascii="Arial" w:hAnsi="Arial" w:cs="Arial"/>
                <w:sz w:val="18"/>
                <w:szCs w:val="18"/>
              </w:rPr>
              <w:t>,</w:t>
            </w:r>
            <w:r w:rsidRPr="0085495B">
              <w:rPr>
                <w:rFonts w:ascii="Arial" w:hAnsi="Arial" w:cs="Arial"/>
                <w:sz w:val="18"/>
                <w:szCs w:val="18"/>
                <w:cs/>
              </w:rPr>
              <w:t>226</w:t>
            </w:r>
          </w:p>
        </w:tc>
        <w:tc>
          <w:tcPr>
            <w:tcW w:w="1139" w:type="dxa"/>
            <w:tcBorders>
              <w:top w:val="nil"/>
              <w:left w:val="nil"/>
              <w:bottom w:val="single" w:sz="4" w:space="0" w:color="auto"/>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sidRPr="0085495B">
              <w:rPr>
                <w:rFonts w:ascii="Arial" w:hAnsi="Arial" w:cs="Arial"/>
                <w:sz w:val="18"/>
                <w:szCs w:val="18"/>
                <w:cs/>
              </w:rPr>
              <w:t>2</w:t>
            </w:r>
            <w:r w:rsidRPr="0085495B">
              <w:rPr>
                <w:rFonts w:ascii="Arial" w:hAnsi="Arial" w:cs="Arial"/>
                <w:sz w:val="18"/>
                <w:szCs w:val="18"/>
              </w:rPr>
              <w:t>,</w:t>
            </w:r>
            <w:r w:rsidRPr="0085495B">
              <w:rPr>
                <w:rFonts w:ascii="Arial" w:hAnsi="Arial" w:cs="Arial"/>
                <w:sz w:val="18"/>
                <w:szCs w:val="18"/>
                <w:cs/>
              </w:rPr>
              <w:t>659</w:t>
            </w:r>
            <w:r w:rsidRPr="0085495B">
              <w:rPr>
                <w:rFonts w:ascii="Arial" w:hAnsi="Arial" w:cs="Arial"/>
                <w:sz w:val="18"/>
                <w:szCs w:val="18"/>
              </w:rPr>
              <w:t>,</w:t>
            </w:r>
            <w:r w:rsidRPr="0085495B">
              <w:rPr>
                <w:rFonts w:ascii="Arial" w:hAnsi="Arial" w:cs="Arial"/>
                <w:sz w:val="18"/>
                <w:szCs w:val="18"/>
                <w:cs/>
              </w:rPr>
              <w:t>108</w:t>
            </w:r>
          </w:p>
        </w:tc>
        <w:tc>
          <w:tcPr>
            <w:tcW w:w="1139" w:type="dxa"/>
            <w:tcBorders>
              <w:top w:val="nil"/>
              <w:left w:val="nil"/>
              <w:bottom w:val="single" w:sz="4" w:space="0" w:color="auto"/>
              <w:right w:val="nil"/>
            </w:tcBorders>
            <w:shd w:val="clear" w:color="auto" w:fill="FAFAFA"/>
            <w:vAlign w:val="bottom"/>
          </w:tcPr>
          <w:p w:rsidR="005912BA" w:rsidRPr="0085495B" w:rsidRDefault="005912BA" w:rsidP="005912BA">
            <w:pPr>
              <w:ind w:left="-40" w:right="-72"/>
              <w:jc w:val="right"/>
              <w:rPr>
                <w:rFonts w:ascii="Arial" w:hAnsi="Arial" w:cs="Arial"/>
                <w:sz w:val="18"/>
                <w:szCs w:val="18"/>
              </w:rPr>
            </w:pPr>
            <w:r w:rsidRPr="0085495B">
              <w:rPr>
                <w:rFonts w:ascii="Arial" w:hAnsi="Arial" w:cs="Arial"/>
                <w:sz w:val="18"/>
                <w:szCs w:val="18"/>
                <w:cs/>
              </w:rPr>
              <w:t>5</w:t>
            </w:r>
            <w:r w:rsidRPr="0085495B">
              <w:rPr>
                <w:rFonts w:ascii="Arial" w:hAnsi="Arial" w:cs="Arial"/>
                <w:sz w:val="18"/>
                <w:szCs w:val="18"/>
              </w:rPr>
              <w:t>,</w:t>
            </w:r>
            <w:r w:rsidRPr="0085495B">
              <w:rPr>
                <w:rFonts w:ascii="Arial" w:hAnsi="Arial" w:cs="Arial"/>
                <w:sz w:val="18"/>
                <w:szCs w:val="18"/>
                <w:cs/>
              </w:rPr>
              <w:t>427</w:t>
            </w:r>
            <w:r w:rsidRPr="0085495B">
              <w:rPr>
                <w:rFonts w:ascii="Arial" w:hAnsi="Arial" w:cs="Arial"/>
                <w:sz w:val="18"/>
                <w:szCs w:val="18"/>
              </w:rPr>
              <w:t>,</w:t>
            </w:r>
            <w:r w:rsidRPr="0085495B">
              <w:rPr>
                <w:rFonts w:ascii="Arial" w:hAnsi="Arial" w:cs="Arial"/>
                <w:sz w:val="18"/>
                <w:szCs w:val="18"/>
                <w:cs/>
              </w:rPr>
              <w:t>86</w:t>
            </w:r>
            <w:r w:rsidRPr="0085495B">
              <w:rPr>
                <w:rFonts w:ascii="Arial" w:hAnsi="Arial" w:cs="Arial"/>
                <w:sz w:val="18"/>
                <w:szCs w:val="18"/>
              </w:rPr>
              <w:t>3</w:t>
            </w:r>
          </w:p>
        </w:tc>
      </w:tr>
    </w:tbl>
    <w:p w:rsidR="00554E24" w:rsidRPr="0085495B" w:rsidRDefault="00554E24" w:rsidP="00554E24">
      <w:pPr>
        <w:jc w:val="both"/>
        <w:rPr>
          <w:rFonts w:ascii="Arial" w:eastAsia="Arial Unicode MS" w:hAnsi="Arial" w:cs="Arial"/>
          <w:sz w:val="18"/>
          <w:szCs w:val="18"/>
          <w:lang w:val="en-GB"/>
        </w:rPr>
      </w:pPr>
    </w:p>
    <w:p w:rsidR="00554E24" w:rsidRPr="0085495B" w:rsidRDefault="00554E24" w:rsidP="00554E24">
      <w:pPr>
        <w:spacing w:after="160"/>
        <w:rPr>
          <w:rFonts w:ascii="Arial" w:eastAsia="Arial Unicode MS" w:hAnsi="Arial" w:cs="Arial"/>
          <w:sz w:val="18"/>
          <w:szCs w:val="18"/>
          <w:lang w:val="en-GB"/>
        </w:rPr>
      </w:pPr>
      <w:r w:rsidRPr="0085495B">
        <w:rPr>
          <w:rFonts w:ascii="Arial" w:eastAsia="Arial Unicode MS" w:hAnsi="Arial" w:cs="Arial"/>
          <w:sz w:val="18"/>
          <w:szCs w:val="18"/>
          <w:lang w:val="en-GB"/>
        </w:rPr>
        <w:br w:type="page"/>
      </w:r>
    </w:p>
    <w:p w:rsidR="00554E24" w:rsidRPr="0085495B" w:rsidRDefault="00554E24" w:rsidP="00554E24">
      <w:pPr>
        <w:jc w:val="both"/>
        <w:rPr>
          <w:rFonts w:ascii="Arial" w:eastAsia="Arial Unicode MS" w:hAnsi="Arial" w:cs="Arial"/>
          <w:sz w:val="18"/>
          <w:szCs w:val="18"/>
          <w:lang w:val="en-GB"/>
        </w:rPr>
      </w:pPr>
    </w:p>
    <w:p w:rsidR="00554E24" w:rsidRDefault="00554E24" w:rsidP="00554E24">
      <w:pPr>
        <w:jc w:val="thaiDistribute"/>
        <w:rPr>
          <w:rFonts w:ascii="Arial" w:eastAsia="Arial Unicode MS" w:hAnsi="Arial" w:cs="Arial"/>
          <w:sz w:val="18"/>
          <w:szCs w:val="18"/>
          <w:lang w:val="en-GB"/>
        </w:rPr>
      </w:pPr>
      <w:r w:rsidRPr="0085495B">
        <w:rPr>
          <w:rFonts w:ascii="Arial" w:eastAsia="Arial Unicode MS" w:hAnsi="Arial" w:cs="Arial"/>
          <w:sz w:val="18"/>
          <w:szCs w:val="18"/>
          <w:lang w:val="en-GB"/>
        </w:rPr>
        <w:t>The expense</w:t>
      </w:r>
      <w:r w:rsidRPr="0085495B">
        <w:rPr>
          <w:rFonts w:ascii="Arial" w:eastAsia="Arial Unicode MS" w:hAnsi="Arial" w:cs="Arial"/>
          <w:sz w:val="18"/>
          <w:szCs w:val="18"/>
          <w:cs/>
          <w:lang w:val="en-GB"/>
        </w:rPr>
        <w:t xml:space="preserve"> </w:t>
      </w:r>
      <w:r w:rsidRPr="0085495B">
        <w:rPr>
          <w:rFonts w:ascii="Arial" w:eastAsia="Arial Unicode MS" w:hAnsi="Arial" w:cs="Arial"/>
          <w:sz w:val="18"/>
          <w:szCs w:val="18"/>
          <w:lang w:val="en-GB"/>
        </w:rPr>
        <w:t>relating to leases that not included in the measurement of lease liabilities and right-of-use is as follows:</w:t>
      </w:r>
    </w:p>
    <w:p w:rsidR="009F3445" w:rsidRPr="0085495B" w:rsidRDefault="009F3445" w:rsidP="00554E24">
      <w:pPr>
        <w:jc w:val="thaiDistribute"/>
        <w:rPr>
          <w:rFonts w:ascii="Arial" w:eastAsia="Arial Unicode MS" w:hAnsi="Arial" w:cs="Arial"/>
          <w:sz w:val="18"/>
          <w:szCs w:val="18"/>
          <w:lang w:val="en-GB"/>
        </w:rPr>
      </w:pPr>
    </w:p>
    <w:tbl>
      <w:tblPr>
        <w:tblW w:w="9434" w:type="dxa"/>
        <w:tblLook w:val="0000" w:firstRow="0" w:lastRow="0" w:firstColumn="0" w:lastColumn="0" w:noHBand="0" w:noVBand="0"/>
      </w:tblPr>
      <w:tblGrid>
        <w:gridCol w:w="5040"/>
        <w:gridCol w:w="2126"/>
        <w:gridCol w:w="2268"/>
      </w:tblGrid>
      <w:tr w:rsidR="009F3445" w:rsidRPr="0085495B" w:rsidTr="00303B57">
        <w:tc>
          <w:tcPr>
            <w:tcW w:w="5040" w:type="dxa"/>
            <w:vAlign w:val="bottom"/>
          </w:tcPr>
          <w:p w:rsidR="009F3445" w:rsidRPr="009F3445" w:rsidRDefault="009F3445" w:rsidP="009F3445">
            <w:pPr>
              <w:ind w:left="-98"/>
              <w:rPr>
                <w:rFonts w:ascii="Arial" w:hAnsi="Arial" w:cs="Arial"/>
                <w:b/>
                <w:bCs/>
                <w:sz w:val="18"/>
                <w:szCs w:val="18"/>
                <w:lang w:val="en-GB"/>
              </w:rPr>
            </w:pPr>
          </w:p>
        </w:tc>
        <w:tc>
          <w:tcPr>
            <w:tcW w:w="2126" w:type="dxa"/>
            <w:tcBorders>
              <w:top w:val="single" w:sz="4" w:space="0" w:color="auto"/>
              <w:bottom w:val="single" w:sz="4" w:space="0" w:color="auto"/>
            </w:tcBorders>
            <w:vAlign w:val="bottom"/>
          </w:tcPr>
          <w:p w:rsidR="00303B57" w:rsidRDefault="009F3445" w:rsidP="009F3445">
            <w:pPr>
              <w:ind w:right="-72"/>
              <w:jc w:val="center"/>
              <w:rPr>
                <w:rFonts w:ascii="Arial" w:hAnsi="Arial" w:cs="Arial"/>
                <w:b/>
                <w:bCs/>
                <w:sz w:val="18"/>
                <w:szCs w:val="18"/>
              </w:rPr>
            </w:pPr>
            <w:r w:rsidRPr="0085495B">
              <w:rPr>
                <w:rFonts w:ascii="Arial" w:hAnsi="Arial" w:cs="Arial"/>
                <w:b/>
                <w:bCs/>
                <w:sz w:val="18"/>
                <w:szCs w:val="18"/>
              </w:rPr>
              <w:t>C</w:t>
            </w:r>
            <w:r>
              <w:rPr>
                <w:rFonts w:ascii="Arial" w:hAnsi="Arial" w:cs="Arial"/>
                <w:b/>
                <w:bCs/>
                <w:sz w:val="18"/>
                <w:szCs w:val="18"/>
              </w:rPr>
              <w:t>onsolidated</w:t>
            </w:r>
            <w:r w:rsidRPr="0085495B">
              <w:rPr>
                <w:rFonts w:ascii="Arial" w:hAnsi="Arial" w:cs="Arial"/>
                <w:b/>
                <w:bCs/>
                <w:sz w:val="18"/>
                <w:szCs w:val="18"/>
              </w:rPr>
              <w:t xml:space="preserve"> </w:t>
            </w:r>
          </w:p>
          <w:p w:rsidR="009F3445" w:rsidRPr="0085495B" w:rsidRDefault="009F3445" w:rsidP="009F3445">
            <w:pPr>
              <w:ind w:right="-72"/>
              <w:jc w:val="center"/>
              <w:rPr>
                <w:rFonts w:ascii="Arial" w:hAnsi="Arial" w:cs="Arial"/>
                <w:b/>
                <w:bCs/>
                <w:sz w:val="18"/>
                <w:szCs w:val="18"/>
              </w:rPr>
            </w:pPr>
            <w:r w:rsidRPr="0085495B">
              <w:rPr>
                <w:rFonts w:ascii="Arial" w:hAnsi="Arial" w:cs="Arial"/>
                <w:b/>
                <w:bCs/>
                <w:sz w:val="18"/>
                <w:szCs w:val="18"/>
              </w:rPr>
              <w:t>financial statements</w:t>
            </w:r>
          </w:p>
        </w:tc>
        <w:tc>
          <w:tcPr>
            <w:tcW w:w="2268" w:type="dxa"/>
            <w:tcBorders>
              <w:top w:val="single" w:sz="4" w:space="0" w:color="auto"/>
              <w:bottom w:val="single" w:sz="4" w:space="0" w:color="auto"/>
            </w:tcBorders>
            <w:vAlign w:val="bottom"/>
          </w:tcPr>
          <w:p w:rsidR="00303B57" w:rsidRDefault="009F3445" w:rsidP="009F3445">
            <w:pPr>
              <w:ind w:right="-72"/>
              <w:jc w:val="center"/>
              <w:rPr>
                <w:rFonts w:ascii="Arial" w:hAnsi="Arial" w:cs="Arial"/>
                <w:b/>
                <w:bCs/>
                <w:sz w:val="18"/>
                <w:szCs w:val="18"/>
              </w:rPr>
            </w:pPr>
            <w:r>
              <w:rPr>
                <w:rFonts w:ascii="Arial" w:hAnsi="Arial" w:cs="Arial"/>
                <w:b/>
                <w:bCs/>
                <w:sz w:val="18"/>
                <w:szCs w:val="18"/>
              </w:rPr>
              <w:t>Separate</w:t>
            </w:r>
            <w:r w:rsidRPr="0085495B">
              <w:rPr>
                <w:rFonts w:ascii="Arial" w:hAnsi="Arial" w:cs="Arial"/>
                <w:b/>
                <w:bCs/>
                <w:sz w:val="18"/>
                <w:szCs w:val="18"/>
              </w:rPr>
              <w:t xml:space="preserve"> </w:t>
            </w:r>
          </w:p>
          <w:p w:rsidR="009F3445" w:rsidRPr="0085495B" w:rsidRDefault="009F3445" w:rsidP="009F3445">
            <w:pPr>
              <w:ind w:right="-72"/>
              <w:jc w:val="center"/>
              <w:rPr>
                <w:rFonts w:ascii="Arial" w:hAnsi="Arial" w:cs="Arial"/>
                <w:b/>
                <w:bCs/>
                <w:sz w:val="18"/>
                <w:szCs w:val="18"/>
              </w:rPr>
            </w:pPr>
            <w:r w:rsidRPr="0085495B">
              <w:rPr>
                <w:rFonts w:ascii="Arial" w:hAnsi="Arial" w:cs="Arial"/>
                <w:b/>
                <w:bCs/>
                <w:sz w:val="18"/>
                <w:szCs w:val="18"/>
              </w:rPr>
              <w:t>financial statements</w:t>
            </w:r>
          </w:p>
        </w:tc>
      </w:tr>
      <w:tr w:rsidR="009F3445" w:rsidRPr="0085495B" w:rsidTr="00303B57">
        <w:tc>
          <w:tcPr>
            <w:tcW w:w="5040" w:type="dxa"/>
            <w:vAlign w:val="bottom"/>
          </w:tcPr>
          <w:p w:rsidR="009F3445" w:rsidRPr="001350F1" w:rsidRDefault="009F3445" w:rsidP="00554E24">
            <w:pPr>
              <w:ind w:left="-98"/>
              <w:rPr>
                <w:rFonts w:ascii="Arial" w:hAnsi="Arial" w:cs="Arial"/>
                <w:b/>
                <w:bCs/>
                <w:sz w:val="18"/>
                <w:szCs w:val="18"/>
                <w:lang w:val="en-GB"/>
              </w:rPr>
            </w:pPr>
          </w:p>
        </w:tc>
        <w:tc>
          <w:tcPr>
            <w:tcW w:w="2126" w:type="dxa"/>
            <w:vAlign w:val="bottom"/>
          </w:tcPr>
          <w:p w:rsidR="009F3445" w:rsidRPr="0085495B" w:rsidRDefault="009F3445" w:rsidP="00554E24">
            <w:pPr>
              <w:ind w:right="-72"/>
              <w:jc w:val="right"/>
              <w:rPr>
                <w:rFonts w:ascii="Arial" w:hAnsi="Arial" w:cs="Arial"/>
                <w:b/>
                <w:bCs/>
                <w:sz w:val="18"/>
                <w:szCs w:val="18"/>
              </w:rPr>
            </w:pPr>
            <w:r w:rsidRPr="0085495B">
              <w:rPr>
                <w:rFonts w:ascii="Arial" w:hAnsi="Arial" w:cs="Arial"/>
                <w:b/>
                <w:bCs/>
                <w:sz w:val="18"/>
                <w:szCs w:val="18"/>
              </w:rPr>
              <w:t>2020</w:t>
            </w:r>
          </w:p>
        </w:tc>
        <w:tc>
          <w:tcPr>
            <w:tcW w:w="2268" w:type="dxa"/>
          </w:tcPr>
          <w:p w:rsidR="009F3445" w:rsidRPr="0085495B" w:rsidRDefault="009F3445" w:rsidP="00554E24">
            <w:pPr>
              <w:ind w:right="-72"/>
              <w:jc w:val="right"/>
              <w:rPr>
                <w:rFonts w:ascii="Arial" w:hAnsi="Arial" w:cs="Arial"/>
                <w:b/>
                <w:bCs/>
                <w:sz w:val="18"/>
                <w:szCs w:val="18"/>
                <w:cs/>
              </w:rPr>
            </w:pPr>
            <w:r w:rsidRPr="0085495B">
              <w:rPr>
                <w:rFonts w:ascii="Arial" w:hAnsi="Arial" w:cs="Arial"/>
                <w:b/>
                <w:bCs/>
                <w:sz w:val="18"/>
                <w:szCs w:val="18"/>
              </w:rPr>
              <w:t>2020</w:t>
            </w:r>
          </w:p>
        </w:tc>
      </w:tr>
      <w:tr w:rsidR="009F3445" w:rsidRPr="0085495B" w:rsidTr="00303B57">
        <w:tc>
          <w:tcPr>
            <w:tcW w:w="5040" w:type="dxa"/>
            <w:vAlign w:val="bottom"/>
          </w:tcPr>
          <w:p w:rsidR="009F3445" w:rsidRPr="0085495B" w:rsidRDefault="009F3445" w:rsidP="00554E24">
            <w:pPr>
              <w:ind w:left="-98"/>
              <w:rPr>
                <w:rFonts w:ascii="Arial" w:hAnsi="Arial" w:cs="Arial"/>
                <w:b/>
                <w:bCs/>
                <w:sz w:val="18"/>
                <w:szCs w:val="18"/>
              </w:rPr>
            </w:pPr>
          </w:p>
        </w:tc>
        <w:tc>
          <w:tcPr>
            <w:tcW w:w="2126" w:type="dxa"/>
            <w:tcBorders>
              <w:bottom w:val="single" w:sz="4" w:space="0" w:color="auto"/>
            </w:tcBorders>
            <w:vAlign w:val="bottom"/>
          </w:tcPr>
          <w:p w:rsidR="009F3445" w:rsidRPr="0085495B" w:rsidRDefault="009F3445" w:rsidP="00554E24">
            <w:pPr>
              <w:ind w:right="-72"/>
              <w:jc w:val="right"/>
              <w:rPr>
                <w:rFonts w:ascii="Arial" w:hAnsi="Arial" w:cs="Arial"/>
                <w:b/>
                <w:bCs/>
                <w:sz w:val="18"/>
                <w:szCs w:val="18"/>
                <w:cs/>
              </w:rPr>
            </w:pPr>
            <w:r w:rsidRPr="0085495B">
              <w:rPr>
                <w:rFonts w:ascii="Arial" w:hAnsi="Arial" w:cs="Arial"/>
                <w:b/>
                <w:bCs/>
                <w:sz w:val="18"/>
                <w:szCs w:val="18"/>
              </w:rPr>
              <w:t>Baht</w:t>
            </w:r>
          </w:p>
        </w:tc>
        <w:tc>
          <w:tcPr>
            <w:tcW w:w="2268" w:type="dxa"/>
            <w:tcBorders>
              <w:bottom w:val="single" w:sz="4" w:space="0" w:color="auto"/>
            </w:tcBorders>
          </w:tcPr>
          <w:p w:rsidR="009F3445" w:rsidRPr="0085495B" w:rsidRDefault="009F3445" w:rsidP="00554E24">
            <w:pPr>
              <w:tabs>
                <w:tab w:val="center" w:pos="4153"/>
                <w:tab w:val="right" w:pos="8306"/>
              </w:tabs>
              <w:ind w:right="-72"/>
              <w:jc w:val="right"/>
              <w:rPr>
                <w:rFonts w:ascii="Arial" w:eastAsia="Times New Roman" w:hAnsi="Arial" w:cs="Arial"/>
                <w:b/>
                <w:bCs/>
                <w:sz w:val="18"/>
                <w:szCs w:val="18"/>
                <w:cs/>
                <w:lang w:val="en-GB" w:eastAsia="x-none"/>
              </w:rPr>
            </w:pPr>
            <w:r w:rsidRPr="0085495B">
              <w:rPr>
                <w:rFonts w:ascii="Arial" w:hAnsi="Arial" w:cs="Arial"/>
                <w:b/>
                <w:snapToGrid w:val="0"/>
                <w:sz w:val="18"/>
                <w:szCs w:val="18"/>
                <w:lang w:eastAsia="th-TH"/>
              </w:rPr>
              <w:t>Baht</w:t>
            </w:r>
          </w:p>
        </w:tc>
      </w:tr>
      <w:tr w:rsidR="009F3445" w:rsidRPr="00303B57" w:rsidTr="00303B57">
        <w:trPr>
          <w:trHeight w:val="70"/>
        </w:trPr>
        <w:tc>
          <w:tcPr>
            <w:tcW w:w="5040" w:type="dxa"/>
            <w:vAlign w:val="bottom"/>
          </w:tcPr>
          <w:p w:rsidR="009F3445" w:rsidRPr="00303B57" w:rsidRDefault="009F3445" w:rsidP="00554E24">
            <w:pPr>
              <w:ind w:left="-98"/>
              <w:rPr>
                <w:rFonts w:ascii="Arial" w:hAnsi="Arial" w:cs="Arial"/>
                <w:spacing w:val="-2"/>
                <w:sz w:val="8"/>
                <w:szCs w:val="8"/>
                <w:cs/>
              </w:rPr>
            </w:pPr>
          </w:p>
        </w:tc>
        <w:tc>
          <w:tcPr>
            <w:tcW w:w="2126" w:type="dxa"/>
            <w:tcBorders>
              <w:top w:val="single" w:sz="4" w:space="0" w:color="auto"/>
            </w:tcBorders>
            <w:shd w:val="clear" w:color="auto" w:fill="FAFAFA"/>
            <w:vAlign w:val="bottom"/>
          </w:tcPr>
          <w:p w:rsidR="009F3445" w:rsidRPr="00303B57" w:rsidRDefault="009F3445" w:rsidP="00554E24">
            <w:pPr>
              <w:ind w:right="-72"/>
              <w:jc w:val="right"/>
              <w:rPr>
                <w:rFonts w:ascii="Arial" w:hAnsi="Arial" w:cs="Arial"/>
                <w:sz w:val="8"/>
                <w:szCs w:val="8"/>
                <w:lang w:val="en-GB"/>
              </w:rPr>
            </w:pPr>
          </w:p>
        </w:tc>
        <w:tc>
          <w:tcPr>
            <w:tcW w:w="2268" w:type="dxa"/>
            <w:tcBorders>
              <w:top w:val="single" w:sz="4" w:space="0" w:color="auto"/>
            </w:tcBorders>
            <w:shd w:val="clear" w:color="auto" w:fill="FAFAFA"/>
          </w:tcPr>
          <w:p w:rsidR="009F3445" w:rsidRPr="00303B57" w:rsidRDefault="009F3445" w:rsidP="00554E24">
            <w:pPr>
              <w:ind w:right="-72"/>
              <w:jc w:val="right"/>
              <w:rPr>
                <w:rFonts w:ascii="Arial" w:hAnsi="Arial" w:cs="Arial"/>
                <w:sz w:val="8"/>
                <w:szCs w:val="8"/>
                <w:lang w:val="en-GB"/>
              </w:rPr>
            </w:pPr>
          </w:p>
        </w:tc>
      </w:tr>
      <w:tr w:rsidR="009F3445" w:rsidRPr="0085495B" w:rsidTr="00303B57">
        <w:trPr>
          <w:trHeight w:val="80"/>
        </w:trPr>
        <w:tc>
          <w:tcPr>
            <w:tcW w:w="5040" w:type="dxa"/>
          </w:tcPr>
          <w:p w:rsidR="009F3445" w:rsidRPr="0085495B" w:rsidRDefault="009F3445" w:rsidP="00554E24">
            <w:pPr>
              <w:ind w:left="-72"/>
              <w:rPr>
                <w:rFonts w:ascii="Arial" w:hAnsi="Arial" w:cs="Arial"/>
                <w:sz w:val="18"/>
                <w:szCs w:val="18"/>
                <w:lang w:val="en-GB"/>
              </w:rPr>
            </w:pPr>
            <w:r w:rsidRPr="0085495B">
              <w:rPr>
                <w:rFonts w:ascii="Arial" w:hAnsi="Arial" w:cs="Arial"/>
                <w:sz w:val="18"/>
                <w:szCs w:val="18"/>
                <w:lang w:val="en-GB"/>
              </w:rPr>
              <w:t>Expense relating to short-term leases</w:t>
            </w:r>
          </w:p>
        </w:tc>
        <w:tc>
          <w:tcPr>
            <w:tcW w:w="2126" w:type="dxa"/>
            <w:shd w:val="clear" w:color="auto" w:fill="FAFAFA"/>
          </w:tcPr>
          <w:p w:rsidR="009F3445" w:rsidRPr="0085495B" w:rsidRDefault="009F3445" w:rsidP="00554E24">
            <w:pPr>
              <w:ind w:right="-72"/>
              <w:jc w:val="right"/>
              <w:rPr>
                <w:rFonts w:ascii="Arial" w:hAnsi="Arial" w:cs="Arial"/>
                <w:sz w:val="18"/>
                <w:szCs w:val="18"/>
                <w:lang w:val="en-GB"/>
              </w:rPr>
            </w:pPr>
            <w:r w:rsidRPr="0085495B">
              <w:rPr>
                <w:rFonts w:ascii="Arial" w:hAnsi="Arial" w:cs="Arial"/>
                <w:sz w:val="18"/>
                <w:szCs w:val="18"/>
                <w:lang w:val="en-GB"/>
              </w:rPr>
              <w:t>3,784,288</w:t>
            </w:r>
          </w:p>
        </w:tc>
        <w:tc>
          <w:tcPr>
            <w:tcW w:w="2268" w:type="dxa"/>
            <w:shd w:val="clear" w:color="auto" w:fill="FAFAFA"/>
          </w:tcPr>
          <w:p w:rsidR="009F3445" w:rsidRPr="0085495B" w:rsidRDefault="009F3445" w:rsidP="00554E24">
            <w:pPr>
              <w:ind w:right="-72"/>
              <w:jc w:val="right"/>
              <w:rPr>
                <w:rFonts w:ascii="Arial" w:hAnsi="Arial" w:cs="Arial"/>
                <w:sz w:val="18"/>
                <w:szCs w:val="18"/>
                <w:lang w:val="en-GB"/>
              </w:rPr>
            </w:pPr>
            <w:r w:rsidRPr="0085495B">
              <w:rPr>
                <w:rFonts w:ascii="Arial" w:hAnsi="Arial" w:cs="Arial"/>
                <w:sz w:val="18"/>
                <w:szCs w:val="18"/>
                <w:lang w:val="en-GB"/>
              </w:rPr>
              <w:t>3,447,452</w:t>
            </w:r>
          </w:p>
        </w:tc>
      </w:tr>
      <w:tr w:rsidR="009F3445" w:rsidRPr="0085495B" w:rsidTr="00303B57">
        <w:trPr>
          <w:trHeight w:val="80"/>
        </w:trPr>
        <w:tc>
          <w:tcPr>
            <w:tcW w:w="5040" w:type="dxa"/>
            <w:vAlign w:val="bottom"/>
          </w:tcPr>
          <w:p w:rsidR="009F3445" w:rsidRPr="0085495B" w:rsidRDefault="009F3445" w:rsidP="00554E24">
            <w:pPr>
              <w:ind w:left="-72"/>
              <w:rPr>
                <w:rFonts w:ascii="Arial" w:hAnsi="Arial" w:cs="Arial"/>
                <w:sz w:val="18"/>
                <w:szCs w:val="18"/>
                <w:lang w:val="en-GB"/>
              </w:rPr>
            </w:pPr>
            <w:r w:rsidRPr="0085495B">
              <w:rPr>
                <w:rFonts w:ascii="Arial" w:hAnsi="Arial" w:cs="Arial"/>
                <w:sz w:val="18"/>
                <w:szCs w:val="18"/>
                <w:lang w:val="en-GB"/>
              </w:rPr>
              <w:t>Expense relating to leases of low-value assets</w:t>
            </w:r>
          </w:p>
        </w:tc>
        <w:tc>
          <w:tcPr>
            <w:tcW w:w="2126" w:type="dxa"/>
            <w:shd w:val="clear" w:color="auto" w:fill="FAFAFA"/>
          </w:tcPr>
          <w:p w:rsidR="009F3445" w:rsidRPr="0085495B" w:rsidRDefault="009F3445" w:rsidP="00554E24">
            <w:pPr>
              <w:ind w:right="-72"/>
              <w:jc w:val="right"/>
              <w:rPr>
                <w:rFonts w:ascii="Arial" w:hAnsi="Arial" w:cs="Arial"/>
                <w:sz w:val="18"/>
                <w:szCs w:val="18"/>
                <w:lang w:val="en-GB"/>
              </w:rPr>
            </w:pPr>
            <w:r w:rsidRPr="0085495B">
              <w:rPr>
                <w:rFonts w:ascii="Arial" w:hAnsi="Arial" w:cs="Arial"/>
                <w:sz w:val="18"/>
                <w:szCs w:val="18"/>
                <w:lang w:val="en-GB"/>
              </w:rPr>
              <w:t>2,214,303</w:t>
            </w:r>
          </w:p>
        </w:tc>
        <w:tc>
          <w:tcPr>
            <w:tcW w:w="2268" w:type="dxa"/>
            <w:shd w:val="clear" w:color="auto" w:fill="FAFAFA"/>
          </w:tcPr>
          <w:p w:rsidR="009F3445" w:rsidRPr="0085495B" w:rsidRDefault="009F3445" w:rsidP="00554E24">
            <w:pPr>
              <w:ind w:right="-72"/>
              <w:jc w:val="right"/>
              <w:rPr>
                <w:rFonts w:ascii="Arial" w:hAnsi="Arial" w:cs="Arial"/>
                <w:sz w:val="18"/>
                <w:szCs w:val="18"/>
                <w:lang w:val="en-GB"/>
              </w:rPr>
            </w:pPr>
            <w:r w:rsidRPr="0085495B">
              <w:rPr>
                <w:rFonts w:ascii="Arial" w:hAnsi="Arial" w:cs="Arial"/>
                <w:sz w:val="18"/>
                <w:szCs w:val="18"/>
                <w:lang w:val="en-GB"/>
              </w:rPr>
              <w:t>1,414,445</w:t>
            </w:r>
          </w:p>
        </w:tc>
      </w:tr>
      <w:tr w:rsidR="009F3445" w:rsidRPr="00303B57" w:rsidTr="00303B57">
        <w:trPr>
          <w:trHeight w:val="70"/>
        </w:trPr>
        <w:tc>
          <w:tcPr>
            <w:tcW w:w="5040" w:type="dxa"/>
            <w:vAlign w:val="bottom"/>
          </w:tcPr>
          <w:p w:rsidR="009F3445" w:rsidRPr="00303B57" w:rsidRDefault="009F3445" w:rsidP="00554E24">
            <w:pPr>
              <w:ind w:left="-72"/>
              <w:rPr>
                <w:rFonts w:ascii="Arial" w:hAnsi="Arial" w:cs="Arial"/>
                <w:sz w:val="8"/>
                <w:szCs w:val="8"/>
                <w:lang w:val="en-GB"/>
              </w:rPr>
            </w:pPr>
          </w:p>
        </w:tc>
        <w:tc>
          <w:tcPr>
            <w:tcW w:w="2126" w:type="dxa"/>
            <w:tcBorders>
              <w:top w:val="single" w:sz="4" w:space="0" w:color="auto"/>
            </w:tcBorders>
            <w:shd w:val="clear" w:color="auto" w:fill="FAFAFA"/>
            <w:vAlign w:val="bottom"/>
          </w:tcPr>
          <w:p w:rsidR="009F3445" w:rsidRPr="00303B57" w:rsidRDefault="009F3445" w:rsidP="00554E24">
            <w:pPr>
              <w:ind w:right="-72"/>
              <w:jc w:val="right"/>
              <w:rPr>
                <w:rFonts w:ascii="Arial" w:hAnsi="Arial" w:cs="Arial"/>
                <w:sz w:val="8"/>
                <w:szCs w:val="8"/>
                <w:lang w:val="en-GB"/>
              </w:rPr>
            </w:pPr>
          </w:p>
        </w:tc>
        <w:tc>
          <w:tcPr>
            <w:tcW w:w="2268" w:type="dxa"/>
            <w:tcBorders>
              <w:top w:val="single" w:sz="4" w:space="0" w:color="auto"/>
            </w:tcBorders>
            <w:shd w:val="clear" w:color="auto" w:fill="FAFAFA"/>
            <w:vAlign w:val="bottom"/>
          </w:tcPr>
          <w:p w:rsidR="009F3445" w:rsidRPr="00303B57" w:rsidRDefault="009F3445" w:rsidP="00554E24">
            <w:pPr>
              <w:ind w:right="-72"/>
              <w:jc w:val="right"/>
              <w:rPr>
                <w:rFonts w:ascii="Arial" w:hAnsi="Arial" w:cs="Arial"/>
                <w:sz w:val="8"/>
                <w:szCs w:val="8"/>
                <w:lang w:val="en-GB"/>
              </w:rPr>
            </w:pPr>
          </w:p>
        </w:tc>
      </w:tr>
      <w:tr w:rsidR="009F3445" w:rsidRPr="0085495B" w:rsidTr="00303B57">
        <w:trPr>
          <w:trHeight w:val="80"/>
        </w:trPr>
        <w:tc>
          <w:tcPr>
            <w:tcW w:w="5040" w:type="dxa"/>
            <w:vAlign w:val="bottom"/>
          </w:tcPr>
          <w:p w:rsidR="009F3445" w:rsidRPr="0085495B" w:rsidRDefault="009F3445" w:rsidP="00554E24">
            <w:pPr>
              <w:ind w:left="-72"/>
              <w:rPr>
                <w:rFonts w:ascii="Arial" w:hAnsi="Arial" w:cs="Arial"/>
                <w:sz w:val="18"/>
                <w:szCs w:val="18"/>
                <w:lang w:val="en-GB"/>
              </w:rPr>
            </w:pPr>
            <w:r w:rsidRPr="0085495B">
              <w:rPr>
                <w:rFonts w:ascii="Arial" w:hAnsi="Arial" w:cs="Arial"/>
                <w:sz w:val="18"/>
                <w:szCs w:val="18"/>
                <w:lang w:val="en-GB"/>
              </w:rPr>
              <w:t xml:space="preserve">Total </w:t>
            </w:r>
          </w:p>
        </w:tc>
        <w:tc>
          <w:tcPr>
            <w:tcW w:w="2126" w:type="dxa"/>
            <w:tcBorders>
              <w:bottom w:val="single" w:sz="4" w:space="0" w:color="auto"/>
            </w:tcBorders>
            <w:shd w:val="clear" w:color="auto" w:fill="FAFAFA"/>
          </w:tcPr>
          <w:p w:rsidR="009F3445" w:rsidRPr="0085495B" w:rsidRDefault="009F3445" w:rsidP="00554E24">
            <w:pPr>
              <w:ind w:right="-72"/>
              <w:jc w:val="right"/>
              <w:rPr>
                <w:rFonts w:ascii="Arial" w:hAnsi="Arial" w:cs="Arial"/>
                <w:sz w:val="18"/>
                <w:szCs w:val="18"/>
                <w:lang w:val="en-GB"/>
              </w:rPr>
            </w:pPr>
            <w:r w:rsidRPr="0085495B">
              <w:rPr>
                <w:rFonts w:ascii="Arial" w:hAnsi="Arial" w:cs="Arial"/>
                <w:sz w:val="18"/>
                <w:szCs w:val="18"/>
                <w:lang w:val="en-GB"/>
              </w:rPr>
              <w:t>5,</w:t>
            </w:r>
            <w:r>
              <w:rPr>
                <w:rFonts w:ascii="Arial" w:hAnsi="Arial" w:cs="Arial"/>
                <w:sz w:val="18"/>
                <w:szCs w:val="18"/>
                <w:lang w:val="en-GB"/>
              </w:rPr>
              <w:t>998,591</w:t>
            </w:r>
          </w:p>
        </w:tc>
        <w:tc>
          <w:tcPr>
            <w:tcW w:w="2268" w:type="dxa"/>
            <w:tcBorders>
              <w:bottom w:val="single" w:sz="4" w:space="0" w:color="auto"/>
            </w:tcBorders>
            <w:shd w:val="clear" w:color="auto" w:fill="FAFAFA"/>
          </w:tcPr>
          <w:p w:rsidR="009F3445" w:rsidRPr="0085495B" w:rsidRDefault="009F3445" w:rsidP="00554E24">
            <w:pPr>
              <w:ind w:right="-72"/>
              <w:jc w:val="right"/>
              <w:rPr>
                <w:rFonts w:ascii="Arial" w:hAnsi="Arial" w:cs="Arial"/>
                <w:sz w:val="18"/>
                <w:szCs w:val="18"/>
                <w:lang w:val="en-GB"/>
              </w:rPr>
            </w:pPr>
            <w:r w:rsidRPr="0085495B">
              <w:rPr>
                <w:rFonts w:ascii="Arial" w:hAnsi="Arial" w:cs="Arial"/>
                <w:sz w:val="18"/>
                <w:szCs w:val="18"/>
                <w:lang w:val="en-GB"/>
              </w:rPr>
              <w:t>4,</w:t>
            </w:r>
            <w:r>
              <w:rPr>
                <w:rFonts w:ascii="Arial" w:hAnsi="Arial" w:cs="Arial"/>
                <w:sz w:val="18"/>
                <w:szCs w:val="18"/>
                <w:lang w:val="en-GB"/>
              </w:rPr>
              <w:t>861,897</w:t>
            </w:r>
          </w:p>
        </w:tc>
      </w:tr>
    </w:tbl>
    <w:p w:rsidR="009F3445" w:rsidRDefault="009F3445" w:rsidP="009F3445">
      <w:pPr>
        <w:jc w:val="thaiDistribute"/>
        <w:rPr>
          <w:rFonts w:ascii="Arial" w:eastAsia="Arial Unicode MS" w:hAnsi="Arial" w:cs="Arial"/>
          <w:sz w:val="18"/>
          <w:szCs w:val="18"/>
          <w:lang w:val="en-GB"/>
        </w:rPr>
      </w:pPr>
    </w:p>
    <w:p w:rsidR="009F3445" w:rsidRDefault="009F3445" w:rsidP="009F3445">
      <w:pPr>
        <w:jc w:val="thaiDistribute"/>
        <w:rPr>
          <w:rFonts w:ascii="Arial" w:eastAsia="Arial Unicode MS" w:hAnsi="Arial" w:cs="Arial"/>
          <w:sz w:val="18"/>
          <w:szCs w:val="18"/>
          <w:lang w:val="en-GB"/>
        </w:rPr>
      </w:pPr>
      <w:r>
        <w:rPr>
          <w:rFonts w:ascii="Arial" w:eastAsia="Arial Unicode MS" w:hAnsi="Arial" w:cs="Arial"/>
          <w:sz w:val="18"/>
          <w:szCs w:val="18"/>
          <w:lang w:val="en-GB"/>
        </w:rPr>
        <w:t xml:space="preserve">Total cash outflow for leases </w:t>
      </w:r>
      <w:r w:rsidRPr="0085495B">
        <w:rPr>
          <w:rFonts w:ascii="Arial" w:eastAsia="Arial Unicode MS" w:hAnsi="Arial" w:cs="Arial"/>
          <w:sz w:val="18"/>
          <w:szCs w:val="18"/>
          <w:lang w:val="en-GB"/>
        </w:rPr>
        <w:t>included in the measurement of lease liabilities and right-of-use is as follows:</w:t>
      </w:r>
    </w:p>
    <w:p w:rsidR="009F3445" w:rsidRPr="0085495B" w:rsidRDefault="009F3445" w:rsidP="009F3445">
      <w:pPr>
        <w:jc w:val="thaiDistribute"/>
        <w:rPr>
          <w:rFonts w:ascii="Arial" w:eastAsia="Arial Unicode MS" w:hAnsi="Arial" w:cs="Arial"/>
          <w:sz w:val="18"/>
          <w:szCs w:val="18"/>
          <w:lang w:val="en-GB"/>
        </w:rPr>
      </w:pPr>
    </w:p>
    <w:tbl>
      <w:tblPr>
        <w:tblW w:w="9450" w:type="dxa"/>
        <w:tblLook w:val="0000" w:firstRow="0" w:lastRow="0" w:firstColumn="0" w:lastColumn="0" w:noHBand="0" w:noVBand="0"/>
      </w:tblPr>
      <w:tblGrid>
        <w:gridCol w:w="7371"/>
        <w:gridCol w:w="2079"/>
      </w:tblGrid>
      <w:tr w:rsidR="009F3445" w:rsidRPr="0085495B" w:rsidTr="00303B57">
        <w:tc>
          <w:tcPr>
            <w:tcW w:w="7371" w:type="dxa"/>
            <w:vAlign w:val="bottom"/>
          </w:tcPr>
          <w:p w:rsidR="009F3445" w:rsidRPr="0085495B" w:rsidRDefault="009F3445" w:rsidP="00A97AF2">
            <w:pPr>
              <w:ind w:left="-98"/>
              <w:rPr>
                <w:rFonts w:ascii="Arial" w:hAnsi="Arial" w:cs="Arial"/>
                <w:b/>
                <w:bCs/>
                <w:sz w:val="18"/>
                <w:szCs w:val="18"/>
              </w:rPr>
            </w:pPr>
          </w:p>
        </w:tc>
        <w:tc>
          <w:tcPr>
            <w:tcW w:w="2079" w:type="dxa"/>
            <w:tcBorders>
              <w:top w:val="single" w:sz="4" w:space="0" w:color="auto"/>
              <w:bottom w:val="single" w:sz="4" w:space="0" w:color="auto"/>
            </w:tcBorders>
            <w:vAlign w:val="bottom"/>
          </w:tcPr>
          <w:p w:rsidR="009F3445" w:rsidRPr="0085495B" w:rsidRDefault="009F3445" w:rsidP="00A97AF2">
            <w:pPr>
              <w:ind w:right="-72"/>
              <w:jc w:val="center"/>
              <w:rPr>
                <w:rFonts w:ascii="Arial" w:hAnsi="Arial" w:cs="Arial"/>
                <w:b/>
                <w:bCs/>
                <w:sz w:val="18"/>
                <w:szCs w:val="18"/>
              </w:rPr>
            </w:pPr>
            <w:r>
              <w:rPr>
                <w:rFonts w:ascii="Arial" w:hAnsi="Arial" w:cs="Arial"/>
                <w:b/>
                <w:bCs/>
                <w:sz w:val="18"/>
                <w:szCs w:val="18"/>
              </w:rPr>
              <w:t>Consolidated and separate</w:t>
            </w:r>
            <w:r w:rsidRPr="0085495B">
              <w:rPr>
                <w:rFonts w:ascii="Arial" w:hAnsi="Arial" w:cs="Arial"/>
                <w:b/>
                <w:bCs/>
                <w:sz w:val="18"/>
                <w:szCs w:val="18"/>
              </w:rPr>
              <w:t xml:space="preserve"> financial statements</w:t>
            </w:r>
          </w:p>
        </w:tc>
      </w:tr>
      <w:tr w:rsidR="009F3445" w:rsidRPr="0085495B" w:rsidTr="00640427">
        <w:trPr>
          <w:trHeight w:val="224"/>
        </w:trPr>
        <w:tc>
          <w:tcPr>
            <w:tcW w:w="7371" w:type="dxa"/>
            <w:vAlign w:val="bottom"/>
          </w:tcPr>
          <w:p w:rsidR="009F3445" w:rsidRPr="0085495B" w:rsidRDefault="009F3445" w:rsidP="00A97AF2">
            <w:pPr>
              <w:ind w:left="-98"/>
              <w:rPr>
                <w:rFonts w:ascii="Arial" w:hAnsi="Arial" w:cs="Arial"/>
                <w:b/>
                <w:bCs/>
                <w:sz w:val="18"/>
                <w:szCs w:val="18"/>
              </w:rPr>
            </w:pPr>
          </w:p>
        </w:tc>
        <w:tc>
          <w:tcPr>
            <w:tcW w:w="2079" w:type="dxa"/>
          </w:tcPr>
          <w:p w:rsidR="009F3445" w:rsidRPr="0085495B" w:rsidRDefault="009F3445" w:rsidP="00A97AF2">
            <w:pPr>
              <w:ind w:right="-72"/>
              <w:jc w:val="right"/>
              <w:rPr>
                <w:rFonts w:ascii="Arial" w:hAnsi="Arial" w:cs="Arial"/>
                <w:b/>
                <w:bCs/>
                <w:sz w:val="18"/>
                <w:szCs w:val="18"/>
                <w:cs/>
              </w:rPr>
            </w:pPr>
            <w:r w:rsidRPr="0085495B">
              <w:rPr>
                <w:rFonts w:ascii="Arial" w:hAnsi="Arial" w:cs="Arial"/>
                <w:b/>
                <w:bCs/>
                <w:sz w:val="18"/>
                <w:szCs w:val="18"/>
              </w:rPr>
              <w:t>2020</w:t>
            </w:r>
          </w:p>
        </w:tc>
      </w:tr>
      <w:tr w:rsidR="009F3445" w:rsidRPr="0085495B" w:rsidTr="00303B57">
        <w:tc>
          <w:tcPr>
            <w:tcW w:w="7371" w:type="dxa"/>
            <w:vAlign w:val="bottom"/>
          </w:tcPr>
          <w:p w:rsidR="009F3445" w:rsidRPr="0085495B" w:rsidRDefault="009F3445" w:rsidP="00A97AF2">
            <w:pPr>
              <w:ind w:left="-98"/>
              <w:rPr>
                <w:rFonts w:ascii="Arial" w:hAnsi="Arial" w:cs="Arial"/>
                <w:b/>
                <w:bCs/>
                <w:sz w:val="18"/>
                <w:szCs w:val="18"/>
              </w:rPr>
            </w:pPr>
          </w:p>
        </w:tc>
        <w:tc>
          <w:tcPr>
            <w:tcW w:w="2079" w:type="dxa"/>
            <w:tcBorders>
              <w:bottom w:val="single" w:sz="4" w:space="0" w:color="auto"/>
            </w:tcBorders>
          </w:tcPr>
          <w:p w:rsidR="009F3445" w:rsidRPr="0085495B" w:rsidRDefault="009F3445" w:rsidP="00A97AF2">
            <w:pPr>
              <w:tabs>
                <w:tab w:val="center" w:pos="4153"/>
                <w:tab w:val="right" w:pos="8306"/>
              </w:tabs>
              <w:ind w:right="-72"/>
              <w:jc w:val="right"/>
              <w:rPr>
                <w:rFonts w:ascii="Arial" w:eastAsia="Times New Roman" w:hAnsi="Arial" w:cs="Arial"/>
                <w:b/>
                <w:bCs/>
                <w:sz w:val="18"/>
                <w:szCs w:val="18"/>
                <w:cs/>
                <w:lang w:val="en-GB" w:eastAsia="x-none"/>
              </w:rPr>
            </w:pPr>
            <w:r w:rsidRPr="0085495B">
              <w:rPr>
                <w:rFonts w:ascii="Arial" w:hAnsi="Arial" w:cs="Arial"/>
                <w:b/>
                <w:snapToGrid w:val="0"/>
                <w:sz w:val="18"/>
                <w:szCs w:val="18"/>
                <w:lang w:eastAsia="th-TH"/>
              </w:rPr>
              <w:t>Baht</w:t>
            </w:r>
          </w:p>
        </w:tc>
      </w:tr>
      <w:tr w:rsidR="009F3445" w:rsidRPr="00303B57" w:rsidTr="00303B57">
        <w:trPr>
          <w:trHeight w:val="70"/>
        </w:trPr>
        <w:tc>
          <w:tcPr>
            <w:tcW w:w="7371" w:type="dxa"/>
            <w:vAlign w:val="bottom"/>
          </w:tcPr>
          <w:p w:rsidR="009F3445" w:rsidRPr="00303B57" w:rsidRDefault="009F3445" w:rsidP="00A97AF2">
            <w:pPr>
              <w:ind w:left="-98"/>
              <w:rPr>
                <w:rFonts w:ascii="Arial" w:hAnsi="Arial" w:cs="Arial"/>
                <w:spacing w:val="-2"/>
                <w:sz w:val="8"/>
                <w:szCs w:val="8"/>
                <w:cs/>
              </w:rPr>
            </w:pPr>
          </w:p>
        </w:tc>
        <w:tc>
          <w:tcPr>
            <w:tcW w:w="2079" w:type="dxa"/>
            <w:tcBorders>
              <w:top w:val="single" w:sz="4" w:space="0" w:color="auto"/>
            </w:tcBorders>
            <w:shd w:val="clear" w:color="auto" w:fill="FAFAFA"/>
          </w:tcPr>
          <w:p w:rsidR="009F3445" w:rsidRPr="00303B57" w:rsidRDefault="009F3445" w:rsidP="00A97AF2">
            <w:pPr>
              <w:ind w:right="-72"/>
              <w:jc w:val="right"/>
              <w:rPr>
                <w:rFonts w:ascii="Arial" w:hAnsi="Arial" w:cs="Arial"/>
                <w:sz w:val="8"/>
                <w:szCs w:val="8"/>
                <w:lang w:val="en-GB"/>
              </w:rPr>
            </w:pPr>
          </w:p>
        </w:tc>
      </w:tr>
      <w:tr w:rsidR="009F3445" w:rsidRPr="0085495B" w:rsidTr="00303B57">
        <w:trPr>
          <w:trHeight w:val="80"/>
        </w:trPr>
        <w:tc>
          <w:tcPr>
            <w:tcW w:w="7371" w:type="dxa"/>
          </w:tcPr>
          <w:p w:rsidR="009F3445" w:rsidRPr="0085495B" w:rsidRDefault="009F3445" w:rsidP="00A97AF2">
            <w:pPr>
              <w:ind w:left="-72"/>
              <w:rPr>
                <w:rFonts w:ascii="Arial" w:hAnsi="Arial" w:cs="Arial"/>
                <w:sz w:val="18"/>
                <w:szCs w:val="18"/>
                <w:lang w:val="en-GB"/>
              </w:rPr>
            </w:pPr>
            <w:r>
              <w:rPr>
                <w:rFonts w:ascii="Arial" w:hAnsi="Arial" w:cs="Arial"/>
                <w:sz w:val="18"/>
                <w:szCs w:val="18"/>
                <w:lang w:val="en-GB"/>
              </w:rPr>
              <w:t>Princip</w:t>
            </w:r>
            <w:r w:rsidR="005958F6">
              <w:rPr>
                <w:rFonts w:ascii="Arial" w:hAnsi="Arial" w:cs="Arial"/>
                <w:sz w:val="18"/>
                <w:szCs w:val="18"/>
                <w:lang w:val="en-GB"/>
              </w:rPr>
              <w:t>al</w:t>
            </w:r>
          </w:p>
        </w:tc>
        <w:tc>
          <w:tcPr>
            <w:tcW w:w="2079" w:type="dxa"/>
            <w:shd w:val="clear" w:color="auto" w:fill="FAFAFA"/>
          </w:tcPr>
          <w:p w:rsidR="009F3445" w:rsidRPr="0085495B" w:rsidRDefault="009F3445" w:rsidP="00A97AF2">
            <w:pPr>
              <w:ind w:right="-72"/>
              <w:jc w:val="right"/>
              <w:rPr>
                <w:rFonts w:ascii="Arial" w:hAnsi="Arial" w:cs="Arial"/>
                <w:sz w:val="18"/>
                <w:szCs w:val="18"/>
                <w:lang w:val="en-GB"/>
              </w:rPr>
            </w:pPr>
            <w:r>
              <w:rPr>
                <w:rFonts w:ascii="Arial" w:hAnsi="Arial" w:cs="Arial"/>
                <w:sz w:val="18"/>
                <w:szCs w:val="18"/>
                <w:lang w:val="en-GB"/>
              </w:rPr>
              <w:t>3,491,622</w:t>
            </w:r>
          </w:p>
        </w:tc>
      </w:tr>
      <w:tr w:rsidR="009F3445" w:rsidRPr="0085495B" w:rsidTr="00303B57">
        <w:trPr>
          <w:trHeight w:val="80"/>
        </w:trPr>
        <w:tc>
          <w:tcPr>
            <w:tcW w:w="7371" w:type="dxa"/>
            <w:vAlign w:val="bottom"/>
          </w:tcPr>
          <w:p w:rsidR="009F3445" w:rsidRPr="0085495B" w:rsidRDefault="009F3445" w:rsidP="00A97AF2">
            <w:pPr>
              <w:ind w:left="-72"/>
              <w:rPr>
                <w:rFonts w:ascii="Arial" w:hAnsi="Arial" w:cs="Arial"/>
                <w:sz w:val="18"/>
                <w:szCs w:val="18"/>
                <w:lang w:val="en-GB"/>
              </w:rPr>
            </w:pPr>
            <w:r>
              <w:rPr>
                <w:rFonts w:ascii="Arial" w:hAnsi="Arial" w:cs="Arial"/>
                <w:sz w:val="18"/>
                <w:szCs w:val="18"/>
                <w:lang w:val="en-GB"/>
              </w:rPr>
              <w:t>Interest (Note 3</w:t>
            </w:r>
            <w:r w:rsidR="00A01922">
              <w:rPr>
                <w:rFonts w:ascii="Arial" w:hAnsi="Arial" w:cs="Arial"/>
                <w:sz w:val="18"/>
                <w:szCs w:val="18"/>
                <w:lang w:val="en-GB"/>
              </w:rPr>
              <w:t>2</w:t>
            </w:r>
            <w:r>
              <w:rPr>
                <w:rFonts w:ascii="Arial" w:hAnsi="Arial" w:cs="Arial"/>
                <w:sz w:val="18"/>
                <w:szCs w:val="18"/>
                <w:lang w:val="en-GB"/>
              </w:rPr>
              <w:t>)</w:t>
            </w:r>
          </w:p>
        </w:tc>
        <w:tc>
          <w:tcPr>
            <w:tcW w:w="2079" w:type="dxa"/>
            <w:shd w:val="clear" w:color="auto" w:fill="FAFAFA"/>
          </w:tcPr>
          <w:p w:rsidR="009F3445" w:rsidRPr="0085495B" w:rsidRDefault="009F3445" w:rsidP="00A97AF2">
            <w:pPr>
              <w:ind w:right="-72"/>
              <w:jc w:val="right"/>
              <w:rPr>
                <w:rFonts w:ascii="Arial" w:hAnsi="Arial" w:cs="Arial"/>
                <w:sz w:val="18"/>
                <w:szCs w:val="18"/>
                <w:lang w:val="en-GB"/>
              </w:rPr>
            </w:pPr>
            <w:r>
              <w:rPr>
                <w:rFonts w:ascii="Arial" w:hAnsi="Arial" w:cs="Arial"/>
                <w:sz w:val="18"/>
                <w:szCs w:val="18"/>
                <w:lang w:val="en-GB"/>
              </w:rPr>
              <w:t>511,993</w:t>
            </w:r>
          </w:p>
        </w:tc>
      </w:tr>
      <w:tr w:rsidR="009F3445" w:rsidRPr="00303B57" w:rsidTr="00303B57">
        <w:trPr>
          <w:trHeight w:val="70"/>
        </w:trPr>
        <w:tc>
          <w:tcPr>
            <w:tcW w:w="7371" w:type="dxa"/>
            <w:vAlign w:val="bottom"/>
          </w:tcPr>
          <w:p w:rsidR="009F3445" w:rsidRPr="00303B57" w:rsidRDefault="009F3445" w:rsidP="00A97AF2">
            <w:pPr>
              <w:ind w:left="-72"/>
              <w:rPr>
                <w:rFonts w:ascii="Arial" w:hAnsi="Arial" w:cs="Arial"/>
                <w:sz w:val="8"/>
                <w:szCs w:val="8"/>
                <w:lang w:val="en-GB"/>
              </w:rPr>
            </w:pPr>
          </w:p>
        </w:tc>
        <w:tc>
          <w:tcPr>
            <w:tcW w:w="2079" w:type="dxa"/>
            <w:tcBorders>
              <w:top w:val="single" w:sz="4" w:space="0" w:color="auto"/>
            </w:tcBorders>
            <w:shd w:val="clear" w:color="auto" w:fill="FAFAFA"/>
            <w:vAlign w:val="bottom"/>
          </w:tcPr>
          <w:p w:rsidR="009F3445" w:rsidRPr="00303B57" w:rsidRDefault="009F3445" w:rsidP="00A97AF2">
            <w:pPr>
              <w:ind w:right="-72"/>
              <w:jc w:val="right"/>
              <w:rPr>
                <w:rFonts w:ascii="Arial" w:hAnsi="Arial" w:cs="Arial"/>
                <w:sz w:val="8"/>
                <w:szCs w:val="8"/>
                <w:lang w:val="en-GB"/>
              </w:rPr>
            </w:pPr>
          </w:p>
        </w:tc>
      </w:tr>
      <w:tr w:rsidR="009F3445" w:rsidRPr="0085495B" w:rsidTr="00303B57">
        <w:trPr>
          <w:trHeight w:val="80"/>
        </w:trPr>
        <w:tc>
          <w:tcPr>
            <w:tcW w:w="7371" w:type="dxa"/>
            <w:vAlign w:val="bottom"/>
          </w:tcPr>
          <w:p w:rsidR="009F3445" w:rsidRPr="0085495B" w:rsidRDefault="009F3445" w:rsidP="00A97AF2">
            <w:pPr>
              <w:ind w:left="-72"/>
              <w:rPr>
                <w:rFonts w:ascii="Arial" w:hAnsi="Arial" w:cs="Arial"/>
                <w:sz w:val="18"/>
                <w:szCs w:val="18"/>
                <w:lang w:val="en-GB"/>
              </w:rPr>
            </w:pPr>
            <w:r w:rsidRPr="0085495B">
              <w:rPr>
                <w:rFonts w:ascii="Arial" w:hAnsi="Arial" w:cs="Arial"/>
                <w:sz w:val="18"/>
                <w:szCs w:val="18"/>
                <w:lang w:val="en-GB"/>
              </w:rPr>
              <w:t xml:space="preserve">Total </w:t>
            </w:r>
          </w:p>
        </w:tc>
        <w:tc>
          <w:tcPr>
            <w:tcW w:w="2079" w:type="dxa"/>
            <w:tcBorders>
              <w:bottom w:val="single" w:sz="4" w:space="0" w:color="auto"/>
            </w:tcBorders>
            <w:shd w:val="clear" w:color="auto" w:fill="FAFAFA"/>
          </w:tcPr>
          <w:p w:rsidR="009F3445" w:rsidRPr="0085495B" w:rsidRDefault="009F3445" w:rsidP="00A97AF2">
            <w:pPr>
              <w:ind w:right="-72"/>
              <w:jc w:val="right"/>
              <w:rPr>
                <w:rFonts w:ascii="Arial" w:hAnsi="Arial" w:cs="Arial"/>
                <w:sz w:val="18"/>
                <w:szCs w:val="18"/>
                <w:lang w:val="en-GB"/>
              </w:rPr>
            </w:pPr>
            <w:r>
              <w:rPr>
                <w:rFonts w:ascii="Arial" w:hAnsi="Arial" w:cs="Arial"/>
                <w:sz w:val="18"/>
                <w:szCs w:val="18"/>
                <w:lang w:val="en-GB"/>
              </w:rPr>
              <w:t>4,003,615</w:t>
            </w:r>
          </w:p>
        </w:tc>
      </w:tr>
    </w:tbl>
    <w:p w:rsidR="00554E24" w:rsidRDefault="00554E24" w:rsidP="00554E24">
      <w:pPr>
        <w:jc w:val="both"/>
        <w:rPr>
          <w:rFonts w:ascii="Arial" w:eastAsia="Arial Unicode MS" w:hAnsi="Arial" w:cs="Arial"/>
          <w:sz w:val="18"/>
          <w:szCs w:val="18"/>
          <w:lang w:val="en-GB"/>
        </w:rPr>
      </w:pPr>
    </w:p>
    <w:p w:rsidR="00303B57" w:rsidRPr="0085495B" w:rsidRDefault="00303B57" w:rsidP="00554E24">
      <w:pPr>
        <w:jc w:val="both"/>
        <w:rPr>
          <w:rFonts w:ascii="Arial" w:eastAsia="Arial Unicode MS" w:hAnsi="Arial" w:cs="Arial"/>
          <w:sz w:val="18"/>
          <w:szCs w:val="18"/>
          <w:lang w:val="en-GB"/>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ind w:left="432" w:hanging="446"/>
              <w:jc w:val="both"/>
              <w:rPr>
                <w:rFonts w:ascii="Arial" w:eastAsia="Arial Unicode MS" w:hAnsi="Arial" w:cs="Arial"/>
                <w:b/>
                <w:bCs/>
                <w:color w:val="FFFFFF" w:themeColor="background1"/>
                <w:sz w:val="18"/>
                <w:szCs w:val="18"/>
                <w:cs/>
                <w:lang w:val="en-GB"/>
              </w:rPr>
            </w:pPr>
            <w:r w:rsidRPr="0085495B">
              <w:rPr>
                <w:rFonts w:ascii="Arial" w:hAnsi="Arial" w:cs="Arial"/>
                <w:b/>
                <w:bCs/>
                <w:color w:val="FFFFFF" w:themeColor="background2"/>
                <w:sz w:val="18"/>
                <w:szCs w:val="18"/>
                <w:lang w:val="en-GB"/>
              </w:rPr>
              <w:t>21</w:t>
            </w:r>
            <w:r w:rsidRPr="0085495B">
              <w:rPr>
                <w:rFonts w:ascii="Arial" w:hAnsi="Arial" w:cs="Arial"/>
                <w:b/>
                <w:bCs/>
                <w:color w:val="FFFFFF" w:themeColor="background2"/>
                <w:sz w:val="18"/>
                <w:szCs w:val="18"/>
              </w:rPr>
              <w:tab/>
              <w:t>Intangible assets</w:t>
            </w:r>
          </w:p>
        </w:tc>
      </w:tr>
    </w:tbl>
    <w:p w:rsidR="00554E24" w:rsidRPr="0085495B" w:rsidRDefault="00554E24" w:rsidP="00554E24">
      <w:pPr>
        <w:rPr>
          <w:rFonts w:ascii="Arial" w:hAnsi="Arial" w:cs="Arial"/>
          <w:b/>
          <w:bCs/>
          <w:sz w:val="18"/>
          <w:szCs w:val="18"/>
        </w:rPr>
      </w:pPr>
    </w:p>
    <w:tbl>
      <w:tblPr>
        <w:tblW w:w="9577" w:type="dxa"/>
        <w:tblInd w:w="-90" w:type="dxa"/>
        <w:tblLayout w:type="fixed"/>
        <w:tblLook w:val="0000" w:firstRow="0" w:lastRow="0" w:firstColumn="0" w:lastColumn="0" w:noHBand="0" w:noVBand="0"/>
      </w:tblPr>
      <w:tblGrid>
        <w:gridCol w:w="3758"/>
        <w:gridCol w:w="1468"/>
        <w:gridCol w:w="1447"/>
        <w:gridCol w:w="1455"/>
        <w:gridCol w:w="1440"/>
        <w:gridCol w:w="9"/>
      </w:tblGrid>
      <w:tr w:rsidR="00554E24" w:rsidRPr="0085495B" w:rsidTr="00554E24">
        <w:trPr>
          <w:cantSplit/>
          <w:trHeight w:val="135"/>
        </w:trPr>
        <w:tc>
          <w:tcPr>
            <w:tcW w:w="3758" w:type="dxa"/>
          </w:tcPr>
          <w:p w:rsidR="00554E24" w:rsidRPr="0085495B" w:rsidRDefault="00554E24" w:rsidP="00554E24">
            <w:pPr>
              <w:ind w:left="-12"/>
              <w:rPr>
                <w:rFonts w:ascii="Arial" w:hAnsi="Arial" w:cs="Arial"/>
                <w:b/>
                <w:bCs/>
                <w:sz w:val="18"/>
                <w:szCs w:val="18"/>
              </w:rPr>
            </w:pPr>
          </w:p>
        </w:tc>
        <w:tc>
          <w:tcPr>
            <w:tcW w:w="5819" w:type="dxa"/>
            <w:gridSpan w:val="5"/>
            <w:tcBorders>
              <w:top w:val="single" w:sz="4" w:space="0" w:color="auto"/>
            </w:tcBorders>
          </w:tcPr>
          <w:p w:rsidR="00554E24" w:rsidRPr="0085495B" w:rsidRDefault="00554E24" w:rsidP="00554E24">
            <w:pPr>
              <w:ind w:right="-74"/>
              <w:jc w:val="center"/>
              <w:rPr>
                <w:rFonts w:ascii="Arial" w:hAnsi="Arial" w:cs="Arial"/>
                <w:b/>
                <w:bCs/>
                <w:sz w:val="18"/>
                <w:szCs w:val="18"/>
                <w:cs/>
                <w:lang w:val="en-GB"/>
              </w:rPr>
            </w:pPr>
            <w:r w:rsidRPr="0085495B">
              <w:rPr>
                <w:rFonts w:ascii="Arial" w:hAnsi="Arial" w:cs="Arial"/>
                <w:b/>
                <w:bCs/>
                <w:sz w:val="18"/>
                <w:szCs w:val="18"/>
              </w:rPr>
              <w:t>Consolidated financial statements</w:t>
            </w:r>
          </w:p>
        </w:tc>
      </w:tr>
      <w:tr w:rsidR="00554E24" w:rsidRPr="0085495B" w:rsidTr="00554E24">
        <w:trPr>
          <w:gridAfter w:val="1"/>
          <w:wAfter w:w="9" w:type="dxa"/>
          <w:cantSplit/>
          <w:trHeight w:val="352"/>
        </w:trPr>
        <w:tc>
          <w:tcPr>
            <w:tcW w:w="3758" w:type="dxa"/>
          </w:tcPr>
          <w:p w:rsidR="00554E24" w:rsidRPr="0085495B" w:rsidRDefault="00554E24" w:rsidP="00554E24">
            <w:pPr>
              <w:ind w:left="-12"/>
              <w:rPr>
                <w:rFonts w:ascii="Arial" w:hAnsi="Arial" w:cs="Arial"/>
                <w:b/>
                <w:bCs/>
                <w:sz w:val="18"/>
                <w:szCs w:val="18"/>
              </w:rPr>
            </w:pPr>
          </w:p>
        </w:tc>
        <w:tc>
          <w:tcPr>
            <w:tcW w:w="1468"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lang w:val="en-GB"/>
              </w:rPr>
              <w:t>Computer program</w:t>
            </w:r>
          </w:p>
        </w:tc>
        <w:tc>
          <w:tcPr>
            <w:tcW w:w="1447"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Computer program under installation</w:t>
            </w:r>
          </w:p>
        </w:tc>
        <w:tc>
          <w:tcPr>
            <w:tcW w:w="1455" w:type="dxa"/>
            <w:tcBorders>
              <w:top w:val="single" w:sz="4" w:space="0" w:color="auto"/>
            </w:tcBorders>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Development costs under development</w:t>
            </w:r>
          </w:p>
        </w:tc>
        <w:tc>
          <w:tcPr>
            <w:tcW w:w="1440"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Total</w:t>
            </w:r>
          </w:p>
        </w:tc>
      </w:tr>
      <w:tr w:rsidR="00554E24" w:rsidRPr="0085495B" w:rsidTr="00554E24">
        <w:trPr>
          <w:gridAfter w:val="1"/>
          <w:wAfter w:w="9" w:type="dxa"/>
          <w:cantSplit/>
          <w:trHeight w:val="267"/>
        </w:trPr>
        <w:tc>
          <w:tcPr>
            <w:tcW w:w="3758" w:type="dxa"/>
          </w:tcPr>
          <w:p w:rsidR="00554E24" w:rsidRPr="0085495B" w:rsidRDefault="00554E24" w:rsidP="00554E24">
            <w:pPr>
              <w:ind w:left="-12"/>
              <w:rPr>
                <w:rFonts w:ascii="Arial" w:hAnsi="Arial" w:cs="Arial"/>
                <w:b/>
                <w:bCs/>
                <w:sz w:val="18"/>
                <w:szCs w:val="18"/>
              </w:rPr>
            </w:pPr>
          </w:p>
        </w:tc>
        <w:tc>
          <w:tcPr>
            <w:tcW w:w="1468" w:type="dxa"/>
            <w:tcBorders>
              <w:bottom w:val="single" w:sz="4" w:space="0" w:color="auto"/>
            </w:tcBorders>
          </w:tcPr>
          <w:p w:rsidR="00554E24" w:rsidRPr="0085495B" w:rsidRDefault="00554E24" w:rsidP="00554E24">
            <w:pPr>
              <w:tabs>
                <w:tab w:val="center" w:pos="735"/>
              </w:tabs>
              <w:ind w:right="-72"/>
              <w:jc w:val="right"/>
              <w:rPr>
                <w:rFonts w:ascii="Arial" w:hAnsi="Arial" w:cs="Arial"/>
                <w:b/>
                <w:bCs/>
                <w:sz w:val="18"/>
                <w:szCs w:val="18"/>
              </w:rPr>
            </w:pPr>
            <w:r w:rsidRPr="0085495B">
              <w:rPr>
                <w:rFonts w:ascii="Arial" w:hAnsi="Arial" w:cs="Arial"/>
                <w:b/>
                <w:bCs/>
                <w:sz w:val="18"/>
                <w:szCs w:val="18"/>
              </w:rPr>
              <w:t>Baht</w:t>
            </w:r>
          </w:p>
        </w:tc>
        <w:tc>
          <w:tcPr>
            <w:tcW w:w="1447" w:type="dxa"/>
            <w:tcBorders>
              <w:bottom w:val="single" w:sz="4" w:space="0" w:color="auto"/>
            </w:tcBorders>
          </w:tcPr>
          <w:p w:rsidR="00554E24" w:rsidRPr="0085495B" w:rsidRDefault="00554E24" w:rsidP="00554E24">
            <w:pPr>
              <w:tabs>
                <w:tab w:val="center" w:pos="735"/>
              </w:tabs>
              <w:ind w:right="-72"/>
              <w:jc w:val="right"/>
              <w:rPr>
                <w:rFonts w:ascii="Arial" w:hAnsi="Arial" w:cs="Arial"/>
                <w:b/>
                <w:bCs/>
                <w:sz w:val="18"/>
                <w:szCs w:val="18"/>
              </w:rPr>
            </w:pPr>
            <w:r w:rsidRPr="0085495B">
              <w:rPr>
                <w:rFonts w:ascii="Arial" w:hAnsi="Arial" w:cs="Arial"/>
                <w:b/>
                <w:bCs/>
                <w:sz w:val="18"/>
                <w:szCs w:val="18"/>
              </w:rPr>
              <w:t>Baht</w:t>
            </w:r>
          </w:p>
        </w:tc>
        <w:tc>
          <w:tcPr>
            <w:tcW w:w="1455" w:type="dxa"/>
            <w:tcBorders>
              <w:bottom w:val="single" w:sz="4" w:space="0" w:color="auto"/>
            </w:tcBorders>
          </w:tcPr>
          <w:p w:rsidR="00554E24" w:rsidRPr="0085495B" w:rsidRDefault="00554E24" w:rsidP="00554E24">
            <w:pPr>
              <w:tabs>
                <w:tab w:val="center" w:pos="735"/>
              </w:tabs>
              <w:ind w:right="-72"/>
              <w:jc w:val="right"/>
              <w:rPr>
                <w:rFonts w:ascii="Arial" w:hAnsi="Arial" w:cs="Arial"/>
                <w:b/>
                <w:bCs/>
                <w:sz w:val="18"/>
                <w:szCs w:val="18"/>
              </w:rPr>
            </w:pPr>
            <w:r w:rsidRPr="0085495B">
              <w:rPr>
                <w:rFonts w:ascii="Arial" w:hAnsi="Arial" w:cs="Arial"/>
                <w:b/>
                <w:bCs/>
                <w:sz w:val="18"/>
                <w:szCs w:val="18"/>
              </w:rPr>
              <w:t>Baht</w:t>
            </w:r>
          </w:p>
        </w:tc>
        <w:tc>
          <w:tcPr>
            <w:tcW w:w="1440" w:type="dxa"/>
            <w:tcBorders>
              <w:bottom w:val="single" w:sz="4" w:space="0" w:color="auto"/>
            </w:tcBorders>
            <w:vAlign w:val="bottom"/>
          </w:tcPr>
          <w:p w:rsidR="00554E24" w:rsidRPr="0085495B" w:rsidRDefault="00554E24" w:rsidP="00554E24">
            <w:pPr>
              <w:tabs>
                <w:tab w:val="center" w:pos="735"/>
              </w:tabs>
              <w:ind w:right="-72"/>
              <w:jc w:val="right"/>
              <w:rPr>
                <w:rFonts w:ascii="Arial" w:hAnsi="Arial" w:cs="Arial"/>
                <w:b/>
                <w:bCs/>
                <w:sz w:val="18"/>
                <w:szCs w:val="18"/>
                <w:cs/>
              </w:rPr>
            </w:pPr>
            <w:r w:rsidRPr="0085495B">
              <w:rPr>
                <w:rFonts w:ascii="Arial" w:hAnsi="Arial" w:cs="Arial"/>
                <w:b/>
                <w:bCs/>
                <w:sz w:val="18"/>
                <w:szCs w:val="18"/>
              </w:rPr>
              <w:t>Baht</w:t>
            </w:r>
          </w:p>
        </w:tc>
      </w:tr>
      <w:tr w:rsidR="00554E24" w:rsidRPr="0085495B" w:rsidTr="0036068F">
        <w:trPr>
          <w:gridAfter w:val="1"/>
          <w:wAfter w:w="9" w:type="dxa"/>
          <w:cantSplit/>
          <w:trHeight w:val="130"/>
        </w:trPr>
        <w:tc>
          <w:tcPr>
            <w:tcW w:w="3758" w:type="dxa"/>
            <w:vAlign w:val="bottom"/>
          </w:tcPr>
          <w:p w:rsidR="00554E24" w:rsidRPr="0085495B" w:rsidRDefault="00554E24" w:rsidP="00554E24">
            <w:pPr>
              <w:tabs>
                <w:tab w:val="left" w:pos="1985"/>
                <w:tab w:val="center" w:pos="4320"/>
                <w:tab w:val="right" w:pos="8640"/>
              </w:tabs>
              <w:ind w:left="-12" w:right="-72"/>
              <w:rPr>
                <w:rFonts w:ascii="Arial" w:hAnsi="Arial" w:cs="Arial"/>
                <w:bCs/>
                <w:sz w:val="18"/>
                <w:szCs w:val="18"/>
                <w:cs/>
              </w:rPr>
            </w:pPr>
            <w:r w:rsidRPr="0085495B">
              <w:rPr>
                <w:rFonts w:ascii="Arial" w:hAnsi="Arial" w:cs="Arial"/>
                <w:b/>
                <w:bCs/>
                <w:sz w:val="18"/>
                <w:szCs w:val="18"/>
              </w:rPr>
              <w:t>At 1 January 2019</w:t>
            </w:r>
          </w:p>
        </w:tc>
        <w:tc>
          <w:tcPr>
            <w:tcW w:w="1468" w:type="dxa"/>
            <w:tcBorders>
              <w:top w:val="single" w:sz="4" w:space="0" w:color="auto"/>
            </w:tcBorders>
            <w:vAlign w:val="bottom"/>
          </w:tcPr>
          <w:p w:rsidR="00554E24" w:rsidRPr="0085495B" w:rsidRDefault="00554E24" w:rsidP="0036068F">
            <w:pPr>
              <w:ind w:right="-72"/>
              <w:jc w:val="right"/>
              <w:rPr>
                <w:rFonts w:ascii="Arial" w:hAnsi="Arial" w:cs="Arial"/>
                <w:sz w:val="18"/>
                <w:szCs w:val="18"/>
                <w:lang w:val="en-GB"/>
              </w:rPr>
            </w:pPr>
          </w:p>
        </w:tc>
        <w:tc>
          <w:tcPr>
            <w:tcW w:w="1447" w:type="dxa"/>
            <w:tcBorders>
              <w:top w:val="single" w:sz="4" w:space="0" w:color="auto"/>
            </w:tcBorders>
            <w:vAlign w:val="bottom"/>
          </w:tcPr>
          <w:p w:rsidR="00554E24" w:rsidRPr="0085495B" w:rsidRDefault="00554E24" w:rsidP="0036068F">
            <w:pPr>
              <w:ind w:right="-72"/>
              <w:jc w:val="right"/>
              <w:rPr>
                <w:rFonts w:ascii="Arial" w:hAnsi="Arial" w:cs="Arial"/>
                <w:sz w:val="18"/>
                <w:szCs w:val="18"/>
                <w:lang w:val="en-GB"/>
              </w:rPr>
            </w:pPr>
          </w:p>
        </w:tc>
        <w:tc>
          <w:tcPr>
            <w:tcW w:w="1455" w:type="dxa"/>
            <w:tcBorders>
              <w:top w:val="single" w:sz="4" w:space="0" w:color="auto"/>
            </w:tcBorders>
            <w:vAlign w:val="bottom"/>
          </w:tcPr>
          <w:p w:rsidR="00554E24" w:rsidRPr="0085495B" w:rsidRDefault="00554E24" w:rsidP="0036068F">
            <w:pPr>
              <w:ind w:right="-72"/>
              <w:jc w:val="right"/>
              <w:rPr>
                <w:rFonts w:ascii="Arial" w:hAnsi="Arial" w:cs="Arial"/>
                <w:sz w:val="18"/>
                <w:szCs w:val="18"/>
                <w:lang w:val="en-GB"/>
              </w:rPr>
            </w:pPr>
          </w:p>
        </w:tc>
        <w:tc>
          <w:tcPr>
            <w:tcW w:w="1440" w:type="dxa"/>
            <w:tcBorders>
              <w:top w:val="single" w:sz="4" w:space="0" w:color="auto"/>
            </w:tcBorders>
            <w:vAlign w:val="bottom"/>
          </w:tcPr>
          <w:p w:rsidR="00554E24" w:rsidRPr="0085495B" w:rsidRDefault="00554E24" w:rsidP="0036068F">
            <w:pPr>
              <w:ind w:right="-72"/>
              <w:jc w:val="right"/>
              <w:rPr>
                <w:rFonts w:ascii="Arial" w:hAnsi="Arial" w:cs="Arial"/>
                <w:sz w:val="18"/>
                <w:szCs w:val="18"/>
                <w:lang w:val="en-GB"/>
              </w:rPr>
            </w:pPr>
          </w:p>
        </w:tc>
      </w:tr>
      <w:tr w:rsidR="00554E24" w:rsidRPr="0085495B" w:rsidTr="0036068F">
        <w:trPr>
          <w:gridAfter w:val="1"/>
          <w:wAfter w:w="9" w:type="dxa"/>
          <w:cantSplit/>
          <w:trHeight w:val="162"/>
        </w:trPr>
        <w:tc>
          <w:tcPr>
            <w:tcW w:w="3758" w:type="dxa"/>
            <w:vAlign w:val="bottom"/>
          </w:tcPr>
          <w:p w:rsidR="00554E24" w:rsidRPr="0085495B" w:rsidRDefault="00554E24" w:rsidP="00554E24">
            <w:pPr>
              <w:tabs>
                <w:tab w:val="left" w:pos="1985"/>
                <w:tab w:val="center" w:pos="4320"/>
                <w:tab w:val="right" w:pos="8640"/>
              </w:tabs>
              <w:ind w:left="-12" w:right="-72"/>
              <w:rPr>
                <w:rFonts w:ascii="Arial" w:hAnsi="Arial" w:cs="Arial"/>
                <w:bCs/>
                <w:sz w:val="18"/>
                <w:szCs w:val="18"/>
                <w:cs/>
                <w:lang w:val="en-GB"/>
              </w:rPr>
            </w:pPr>
            <w:r w:rsidRPr="0085495B">
              <w:rPr>
                <w:rFonts w:ascii="Arial" w:hAnsi="Arial" w:cs="Arial"/>
                <w:sz w:val="18"/>
                <w:szCs w:val="18"/>
              </w:rPr>
              <w:t>Cost</w:t>
            </w:r>
          </w:p>
        </w:tc>
        <w:tc>
          <w:tcPr>
            <w:tcW w:w="1468" w:type="dxa"/>
            <w:vAlign w:val="bottom"/>
          </w:tcPr>
          <w:p w:rsidR="00554E24" w:rsidRPr="0085495B" w:rsidRDefault="00554E24" w:rsidP="0036068F">
            <w:pPr>
              <w:ind w:right="-72"/>
              <w:jc w:val="right"/>
              <w:rPr>
                <w:rFonts w:ascii="Arial" w:hAnsi="Arial" w:cs="Arial"/>
                <w:sz w:val="18"/>
                <w:szCs w:val="18"/>
                <w:cs/>
              </w:rPr>
            </w:pPr>
            <w:r w:rsidRPr="0085495B">
              <w:rPr>
                <w:rFonts w:ascii="Arial" w:hAnsi="Arial" w:cs="Arial"/>
                <w:sz w:val="18"/>
                <w:szCs w:val="18"/>
              </w:rPr>
              <w:t>5,009,369</w:t>
            </w:r>
          </w:p>
        </w:tc>
        <w:tc>
          <w:tcPr>
            <w:tcW w:w="1447" w:type="dxa"/>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rPr>
              <w:t>-</w:t>
            </w:r>
          </w:p>
        </w:tc>
        <w:tc>
          <w:tcPr>
            <w:tcW w:w="1455" w:type="dxa"/>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rPr>
              <w:t>-</w:t>
            </w:r>
          </w:p>
        </w:tc>
        <w:tc>
          <w:tcPr>
            <w:tcW w:w="1440" w:type="dxa"/>
            <w:vAlign w:val="bottom"/>
          </w:tcPr>
          <w:p w:rsidR="00554E24" w:rsidRPr="0085495B" w:rsidRDefault="00554E24" w:rsidP="0036068F">
            <w:pPr>
              <w:ind w:right="-72"/>
              <w:jc w:val="right"/>
              <w:rPr>
                <w:rFonts w:ascii="Arial" w:hAnsi="Arial" w:cs="Arial"/>
                <w:sz w:val="18"/>
                <w:szCs w:val="18"/>
                <w:cs/>
              </w:rPr>
            </w:pPr>
            <w:r w:rsidRPr="0085495B">
              <w:rPr>
                <w:rFonts w:ascii="Arial" w:hAnsi="Arial" w:cs="Arial"/>
                <w:sz w:val="18"/>
                <w:szCs w:val="18"/>
              </w:rPr>
              <w:t>5,009,369</w:t>
            </w:r>
          </w:p>
        </w:tc>
      </w:tr>
      <w:tr w:rsidR="00554E24" w:rsidRPr="0085495B" w:rsidTr="0036068F">
        <w:trPr>
          <w:gridAfter w:val="1"/>
          <w:wAfter w:w="9" w:type="dxa"/>
          <w:cantSplit/>
          <w:trHeight w:val="63"/>
        </w:trPr>
        <w:tc>
          <w:tcPr>
            <w:tcW w:w="3758" w:type="dxa"/>
            <w:vAlign w:val="bottom"/>
          </w:tcPr>
          <w:p w:rsidR="00554E24" w:rsidRPr="0085495B" w:rsidRDefault="00554E24" w:rsidP="00554E24">
            <w:pPr>
              <w:tabs>
                <w:tab w:val="left" w:pos="1985"/>
                <w:tab w:val="center" w:pos="4320"/>
                <w:tab w:val="right" w:pos="8640"/>
              </w:tabs>
              <w:ind w:left="-12" w:right="-72"/>
              <w:rPr>
                <w:rFonts w:ascii="Arial" w:hAnsi="Arial" w:cs="Arial"/>
                <w:sz w:val="18"/>
                <w:szCs w:val="18"/>
                <w:cs/>
              </w:rPr>
            </w:pPr>
            <w:proofErr w:type="gramStart"/>
            <w:r w:rsidRPr="0085495B">
              <w:rPr>
                <w:rFonts w:ascii="Arial" w:hAnsi="Arial" w:cs="Arial"/>
                <w:sz w:val="18"/>
                <w:szCs w:val="18"/>
                <w:u w:val="single"/>
              </w:rPr>
              <w:t>Less</w:t>
            </w:r>
            <w:r w:rsidRPr="0085495B">
              <w:rPr>
                <w:rFonts w:ascii="Arial" w:hAnsi="Arial" w:cs="Arial"/>
                <w:sz w:val="18"/>
                <w:szCs w:val="18"/>
              </w:rPr>
              <w:t xml:space="preserve">  Accumulated</w:t>
            </w:r>
            <w:proofErr w:type="gramEnd"/>
            <w:r w:rsidRPr="0085495B">
              <w:rPr>
                <w:rFonts w:ascii="Arial" w:hAnsi="Arial" w:cs="Arial"/>
                <w:sz w:val="18"/>
                <w:szCs w:val="18"/>
              </w:rPr>
              <w:t xml:space="preserve"> </w:t>
            </w:r>
            <w:proofErr w:type="spellStart"/>
            <w:r w:rsidRPr="0085495B">
              <w:rPr>
                <w:rFonts w:ascii="Arial" w:hAnsi="Arial" w:cs="Arial"/>
                <w:sz w:val="18"/>
                <w:szCs w:val="18"/>
              </w:rPr>
              <w:t>amortisation</w:t>
            </w:r>
            <w:proofErr w:type="spellEnd"/>
          </w:p>
        </w:tc>
        <w:tc>
          <w:tcPr>
            <w:tcW w:w="1468" w:type="dxa"/>
            <w:tcBorders>
              <w:bottom w:val="single" w:sz="4" w:space="0" w:color="auto"/>
            </w:tcBorders>
            <w:vAlign w:val="bottom"/>
          </w:tcPr>
          <w:p w:rsidR="00554E24" w:rsidRPr="0085495B" w:rsidRDefault="00554E24" w:rsidP="0036068F">
            <w:pPr>
              <w:ind w:right="-72"/>
              <w:jc w:val="right"/>
              <w:rPr>
                <w:rFonts w:ascii="Arial" w:hAnsi="Arial" w:cs="Arial"/>
                <w:sz w:val="18"/>
                <w:szCs w:val="18"/>
                <w:cs/>
              </w:rPr>
            </w:pPr>
            <w:r w:rsidRPr="0085495B">
              <w:rPr>
                <w:rFonts w:ascii="Arial" w:hAnsi="Arial" w:cs="Arial"/>
                <w:sz w:val="18"/>
                <w:szCs w:val="18"/>
              </w:rPr>
              <w:t>(2,574,136)</w:t>
            </w:r>
          </w:p>
        </w:tc>
        <w:tc>
          <w:tcPr>
            <w:tcW w:w="1447" w:type="dxa"/>
            <w:tcBorders>
              <w:bottom w:val="single" w:sz="4" w:space="0" w:color="auto"/>
            </w:tcBorders>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rPr>
              <w:t>-</w:t>
            </w:r>
          </w:p>
        </w:tc>
        <w:tc>
          <w:tcPr>
            <w:tcW w:w="1455" w:type="dxa"/>
            <w:tcBorders>
              <w:bottom w:val="single" w:sz="4" w:space="0" w:color="auto"/>
            </w:tcBorders>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rPr>
              <w:t>-</w:t>
            </w:r>
          </w:p>
        </w:tc>
        <w:tc>
          <w:tcPr>
            <w:tcW w:w="1440" w:type="dxa"/>
            <w:tcBorders>
              <w:bottom w:val="single" w:sz="4" w:space="0" w:color="auto"/>
            </w:tcBorders>
            <w:vAlign w:val="bottom"/>
          </w:tcPr>
          <w:p w:rsidR="00554E24" w:rsidRPr="0085495B" w:rsidRDefault="00554E24" w:rsidP="0036068F">
            <w:pPr>
              <w:ind w:right="-72"/>
              <w:jc w:val="right"/>
              <w:rPr>
                <w:rFonts w:ascii="Arial" w:hAnsi="Arial" w:cs="Arial"/>
                <w:sz w:val="18"/>
                <w:szCs w:val="18"/>
                <w:cs/>
              </w:rPr>
            </w:pPr>
            <w:r w:rsidRPr="0085495B">
              <w:rPr>
                <w:rFonts w:ascii="Arial" w:hAnsi="Arial" w:cs="Arial"/>
                <w:sz w:val="18"/>
                <w:szCs w:val="18"/>
              </w:rPr>
              <w:t>(2,574,136)</w:t>
            </w:r>
          </w:p>
        </w:tc>
      </w:tr>
      <w:tr w:rsidR="00554E24" w:rsidRPr="00640427" w:rsidTr="0036068F">
        <w:trPr>
          <w:gridAfter w:val="1"/>
          <w:wAfter w:w="9" w:type="dxa"/>
          <w:cantSplit/>
          <w:trHeight w:val="70"/>
        </w:trPr>
        <w:tc>
          <w:tcPr>
            <w:tcW w:w="3758" w:type="dxa"/>
          </w:tcPr>
          <w:p w:rsidR="00554E24" w:rsidRPr="00640427" w:rsidRDefault="00554E24" w:rsidP="00554E24">
            <w:pPr>
              <w:ind w:left="-12"/>
              <w:rPr>
                <w:rFonts w:ascii="Arial" w:hAnsi="Arial" w:cs="Arial"/>
                <w:b/>
                <w:bCs/>
                <w:sz w:val="8"/>
                <w:szCs w:val="8"/>
                <w:lang w:val="en-GB"/>
              </w:rPr>
            </w:pPr>
          </w:p>
        </w:tc>
        <w:tc>
          <w:tcPr>
            <w:tcW w:w="1468" w:type="dxa"/>
            <w:tcBorders>
              <w:top w:val="single" w:sz="4" w:space="0" w:color="auto"/>
            </w:tcBorders>
            <w:vAlign w:val="bottom"/>
          </w:tcPr>
          <w:p w:rsidR="00554E24" w:rsidRPr="00640427" w:rsidRDefault="00554E24" w:rsidP="0036068F">
            <w:pPr>
              <w:ind w:right="-72"/>
              <w:jc w:val="right"/>
              <w:rPr>
                <w:rFonts w:ascii="Arial" w:hAnsi="Arial" w:cs="Arial"/>
                <w:sz w:val="8"/>
                <w:szCs w:val="8"/>
              </w:rPr>
            </w:pPr>
          </w:p>
        </w:tc>
        <w:tc>
          <w:tcPr>
            <w:tcW w:w="1447" w:type="dxa"/>
            <w:tcBorders>
              <w:top w:val="single" w:sz="4" w:space="0" w:color="auto"/>
            </w:tcBorders>
            <w:vAlign w:val="bottom"/>
          </w:tcPr>
          <w:p w:rsidR="00554E24" w:rsidRPr="00640427" w:rsidRDefault="00554E24" w:rsidP="0036068F">
            <w:pPr>
              <w:ind w:right="-72"/>
              <w:jc w:val="right"/>
              <w:rPr>
                <w:rFonts w:ascii="Arial" w:hAnsi="Arial" w:cs="Arial"/>
                <w:sz w:val="8"/>
                <w:szCs w:val="8"/>
              </w:rPr>
            </w:pPr>
          </w:p>
        </w:tc>
        <w:tc>
          <w:tcPr>
            <w:tcW w:w="1455" w:type="dxa"/>
            <w:tcBorders>
              <w:top w:val="single" w:sz="4" w:space="0" w:color="auto"/>
            </w:tcBorders>
            <w:vAlign w:val="bottom"/>
          </w:tcPr>
          <w:p w:rsidR="00554E24" w:rsidRPr="00640427" w:rsidRDefault="00554E24" w:rsidP="0036068F">
            <w:pPr>
              <w:ind w:right="-72"/>
              <w:jc w:val="right"/>
              <w:rPr>
                <w:rFonts w:ascii="Arial" w:hAnsi="Arial" w:cs="Arial"/>
                <w:sz w:val="8"/>
                <w:szCs w:val="8"/>
              </w:rPr>
            </w:pPr>
          </w:p>
        </w:tc>
        <w:tc>
          <w:tcPr>
            <w:tcW w:w="1440" w:type="dxa"/>
            <w:tcBorders>
              <w:top w:val="single" w:sz="4" w:space="0" w:color="auto"/>
            </w:tcBorders>
            <w:vAlign w:val="bottom"/>
          </w:tcPr>
          <w:p w:rsidR="00554E24" w:rsidRPr="00640427" w:rsidRDefault="00554E24" w:rsidP="0036068F">
            <w:pPr>
              <w:ind w:right="-72"/>
              <w:jc w:val="right"/>
              <w:rPr>
                <w:rFonts w:ascii="Arial" w:hAnsi="Arial" w:cs="Arial"/>
                <w:sz w:val="8"/>
                <w:szCs w:val="8"/>
              </w:rPr>
            </w:pPr>
          </w:p>
        </w:tc>
      </w:tr>
      <w:tr w:rsidR="00554E24" w:rsidRPr="0085495B" w:rsidTr="0036068F">
        <w:trPr>
          <w:gridAfter w:val="1"/>
          <w:wAfter w:w="9" w:type="dxa"/>
          <w:cantSplit/>
          <w:trHeight w:val="90"/>
        </w:trPr>
        <w:tc>
          <w:tcPr>
            <w:tcW w:w="3758" w:type="dxa"/>
            <w:vAlign w:val="bottom"/>
          </w:tcPr>
          <w:p w:rsidR="00554E24" w:rsidRPr="0085495B" w:rsidRDefault="00554E24" w:rsidP="00554E24">
            <w:pPr>
              <w:tabs>
                <w:tab w:val="left" w:pos="1985"/>
                <w:tab w:val="center" w:pos="4320"/>
                <w:tab w:val="right" w:pos="8640"/>
              </w:tabs>
              <w:ind w:left="-12" w:right="-72"/>
              <w:rPr>
                <w:rFonts w:ascii="Arial" w:hAnsi="Arial" w:cs="Arial"/>
                <w:bCs/>
                <w:sz w:val="18"/>
                <w:szCs w:val="18"/>
                <w:cs/>
                <w:lang w:val="en-GB"/>
              </w:rPr>
            </w:pPr>
            <w:r w:rsidRPr="0085495B">
              <w:rPr>
                <w:rFonts w:ascii="Arial" w:hAnsi="Arial" w:cs="Arial"/>
                <w:sz w:val="18"/>
                <w:szCs w:val="18"/>
              </w:rPr>
              <w:t>Net book amount</w:t>
            </w:r>
          </w:p>
        </w:tc>
        <w:tc>
          <w:tcPr>
            <w:tcW w:w="1468" w:type="dxa"/>
            <w:tcBorders>
              <w:bottom w:val="single" w:sz="4" w:space="0" w:color="auto"/>
            </w:tcBorders>
            <w:vAlign w:val="bottom"/>
          </w:tcPr>
          <w:p w:rsidR="00554E24" w:rsidRPr="0085495B" w:rsidRDefault="00554E24" w:rsidP="0036068F">
            <w:pPr>
              <w:ind w:right="-72"/>
              <w:jc w:val="right"/>
              <w:rPr>
                <w:rFonts w:ascii="Arial" w:hAnsi="Arial" w:cs="Arial"/>
                <w:sz w:val="18"/>
                <w:szCs w:val="18"/>
                <w:cs/>
              </w:rPr>
            </w:pPr>
            <w:r w:rsidRPr="0085495B">
              <w:rPr>
                <w:rFonts w:ascii="Arial" w:hAnsi="Arial" w:cs="Arial"/>
                <w:sz w:val="18"/>
                <w:szCs w:val="18"/>
              </w:rPr>
              <w:fldChar w:fldCharType="begin"/>
            </w:r>
            <w:r w:rsidRPr="0085495B">
              <w:rPr>
                <w:rFonts w:ascii="Arial" w:hAnsi="Arial" w:cs="Arial"/>
                <w:sz w:val="18"/>
                <w:szCs w:val="18"/>
              </w:rPr>
              <w:instrText xml:space="preserve"> =SUM(ABOVE) </w:instrText>
            </w:r>
            <w:r w:rsidRPr="0085495B">
              <w:rPr>
                <w:rFonts w:ascii="Arial" w:hAnsi="Arial" w:cs="Arial"/>
                <w:sz w:val="18"/>
                <w:szCs w:val="18"/>
              </w:rPr>
              <w:fldChar w:fldCharType="separate"/>
            </w:r>
            <w:r w:rsidRPr="0085495B">
              <w:rPr>
                <w:rFonts w:ascii="Arial" w:hAnsi="Arial" w:cs="Arial"/>
                <w:noProof/>
                <w:sz w:val="18"/>
                <w:szCs w:val="18"/>
                <w:lang w:val="en-GB"/>
              </w:rPr>
              <w:t>2</w:t>
            </w:r>
            <w:r w:rsidRPr="0085495B">
              <w:rPr>
                <w:rFonts w:ascii="Arial" w:hAnsi="Arial" w:cs="Arial"/>
                <w:noProof/>
                <w:sz w:val="18"/>
                <w:szCs w:val="18"/>
              </w:rPr>
              <w:t>,</w:t>
            </w:r>
            <w:r w:rsidRPr="0085495B">
              <w:rPr>
                <w:rFonts w:ascii="Arial" w:hAnsi="Arial" w:cs="Arial"/>
                <w:noProof/>
                <w:sz w:val="18"/>
                <w:szCs w:val="18"/>
                <w:lang w:val="en-GB"/>
              </w:rPr>
              <w:t>435</w:t>
            </w:r>
            <w:r w:rsidRPr="0085495B">
              <w:rPr>
                <w:rFonts w:ascii="Arial" w:hAnsi="Arial" w:cs="Arial"/>
                <w:noProof/>
                <w:sz w:val="18"/>
                <w:szCs w:val="18"/>
              </w:rPr>
              <w:t>,</w:t>
            </w:r>
            <w:r w:rsidRPr="0085495B">
              <w:rPr>
                <w:rFonts w:ascii="Arial" w:hAnsi="Arial" w:cs="Arial"/>
                <w:noProof/>
                <w:sz w:val="18"/>
                <w:szCs w:val="18"/>
                <w:lang w:val="en-GB"/>
              </w:rPr>
              <w:t>233</w:t>
            </w:r>
            <w:r w:rsidRPr="0085495B">
              <w:rPr>
                <w:rFonts w:ascii="Arial" w:hAnsi="Arial" w:cs="Arial"/>
                <w:sz w:val="18"/>
                <w:szCs w:val="18"/>
              </w:rPr>
              <w:fldChar w:fldCharType="end"/>
            </w:r>
          </w:p>
        </w:tc>
        <w:tc>
          <w:tcPr>
            <w:tcW w:w="1447" w:type="dxa"/>
            <w:tcBorders>
              <w:bottom w:val="single" w:sz="4" w:space="0" w:color="auto"/>
            </w:tcBorders>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rPr>
              <w:t>-</w:t>
            </w:r>
          </w:p>
        </w:tc>
        <w:tc>
          <w:tcPr>
            <w:tcW w:w="1455" w:type="dxa"/>
            <w:tcBorders>
              <w:bottom w:val="single" w:sz="4" w:space="0" w:color="auto"/>
            </w:tcBorders>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rPr>
              <w:t>-</w:t>
            </w:r>
          </w:p>
        </w:tc>
        <w:tc>
          <w:tcPr>
            <w:tcW w:w="1440" w:type="dxa"/>
            <w:tcBorders>
              <w:bottom w:val="single" w:sz="4" w:space="0" w:color="auto"/>
            </w:tcBorders>
            <w:vAlign w:val="bottom"/>
          </w:tcPr>
          <w:p w:rsidR="00554E24" w:rsidRPr="0085495B" w:rsidRDefault="00554E24" w:rsidP="0036068F">
            <w:pPr>
              <w:ind w:right="-72"/>
              <w:jc w:val="right"/>
              <w:rPr>
                <w:rFonts w:ascii="Arial" w:hAnsi="Arial" w:cs="Arial"/>
                <w:sz w:val="18"/>
                <w:szCs w:val="18"/>
                <w:cs/>
              </w:rPr>
            </w:pPr>
            <w:r w:rsidRPr="0085495B">
              <w:rPr>
                <w:rFonts w:ascii="Arial" w:hAnsi="Arial" w:cs="Arial"/>
                <w:sz w:val="18"/>
                <w:szCs w:val="18"/>
              </w:rPr>
              <w:fldChar w:fldCharType="begin"/>
            </w:r>
            <w:r w:rsidRPr="0085495B">
              <w:rPr>
                <w:rFonts w:ascii="Arial" w:hAnsi="Arial" w:cs="Arial"/>
                <w:sz w:val="18"/>
                <w:szCs w:val="18"/>
              </w:rPr>
              <w:instrText xml:space="preserve"> =SUM(ABOVE) </w:instrText>
            </w:r>
            <w:r w:rsidRPr="0085495B">
              <w:rPr>
                <w:rFonts w:ascii="Arial" w:hAnsi="Arial" w:cs="Arial"/>
                <w:sz w:val="18"/>
                <w:szCs w:val="18"/>
              </w:rPr>
              <w:fldChar w:fldCharType="separate"/>
            </w:r>
            <w:r w:rsidRPr="0085495B">
              <w:rPr>
                <w:rFonts w:ascii="Arial" w:hAnsi="Arial" w:cs="Arial"/>
                <w:noProof/>
                <w:sz w:val="18"/>
                <w:szCs w:val="18"/>
                <w:lang w:val="en-GB"/>
              </w:rPr>
              <w:t>2</w:t>
            </w:r>
            <w:r w:rsidRPr="0085495B">
              <w:rPr>
                <w:rFonts w:ascii="Arial" w:hAnsi="Arial" w:cs="Arial"/>
                <w:noProof/>
                <w:sz w:val="18"/>
                <w:szCs w:val="18"/>
              </w:rPr>
              <w:t>,</w:t>
            </w:r>
            <w:r w:rsidRPr="0085495B">
              <w:rPr>
                <w:rFonts w:ascii="Arial" w:hAnsi="Arial" w:cs="Arial"/>
                <w:noProof/>
                <w:sz w:val="18"/>
                <w:szCs w:val="18"/>
                <w:lang w:val="en-GB"/>
              </w:rPr>
              <w:t>435</w:t>
            </w:r>
            <w:r w:rsidRPr="0085495B">
              <w:rPr>
                <w:rFonts w:ascii="Arial" w:hAnsi="Arial" w:cs="Arial"/>
                <w:noProof/>
                <w:sz w:val="18"/>
                <w:szCs w:val="18"/>
              </w:rPr>
              <w:t>,</w:t>
            </w:r>
            <w:r w:rsidRPr="0085495B">
              <w:rPr>
                <w:rFonts w:ascii="Arial" w:hAnsi="Arial" w:cs="Arial"/>
                <w:noProof/>
                <w:sz w:val="18"/>
                <w:szCs w:val="18"/>
                <w:lang w:val="en-GB"/>
              </w:rPr>
              <w:t>233</w:t>
            </w:r>
            <w:r w:rsidRPr="0085495B">
              <w:rPr>
                <w:rFonts w:ascii="Arial" w:hAnsi="Arial" w:cs="Arial"/>
                <w:sz w:val="18"/>
                <w:szCs w:val="18"/>
              </w:rPr>
              <w:fldChar w:fldCharType="end"/>
            </w:r>
          </w:p>
        </w:tc>
      </w:tr>
      <w:tr w:rsidR="00554E24" w:rsidRPr="0085495B" w:rsidTr="0036068F">
        <w:trPr>
          <w:gridAfter w:val="1"/>
          <w:wAfter w:w="9" w:type="dxa"/>
          <w:cantSplit/>
          <w:trHeight w:val="225"/>
        </w:trPr>
        <w:tc>
          <w:tcPr>
            <w:tcW w:w="3758" w:type="dxa"/>
            <w:vAlign w:val="bottom"/>
          </w:tcPr>
          <w:p w:rsidR="00554E24" w:rsidRPr="0085495B" w:rsidRDefault="00554E24" w:rsidP="00554E24">
            <w:pPr>
              <w:tabs>
                <w:tab w:val="left" w:pos="1985"/>
                <w:tab w:val="center" w:pos="4320"/>
                <w:tab w:val="right" w:pos="8640"/>
              </w:tabs>
              <w:ind w:left="-12" w:right="-72"/>
              <w:rPr>
                <w:rFonts w:ascii="Arial" w:hAnsi="Arial" w:cs="Arial"/>
                <w:sz w:val="18"/>
                <w:szCs w:val="18"/>
                <w:cs/>
                <w:lang w:val="en-GB"/>
              </w:rPr>
            </w:pPr>
          </w:p>
        </w:tc>
        <w:tc>
          <w:tcPr>
            <w:tcW w:w="1468" w:type="dxa"/>
            <w:tcBorders>
              <w:top w:val="single" w:sz="4" w:space="0" w:color="auto"/>
            </w:tcBorders>
            <w:vAlign w:val="bottom"/>
          </w:tcPr>
          <w:p w:rsidR="00554E24" w:rsidRPr="0085495B" w:rsidRDefault="00554E24" w:rsidP="0036068F">
            <w:pPr>
              <w:ind w:right="-72"/>
              <w:jc w:val="right"/>
              <w:rPr>
                <w:rFonts w:ascii="Arial" w:hAnsi="Arial" w:cs="Arial"/>
                <w:sz w:val="18"/>
                <w:szCs w:val="18"/>
                <w:lang w:val="en-GB"/>
              </w:rPr>
            </w:pPr>
          </w:p>
        </w:tc>
        <w:tc>
          <w:tcPr>
            <w:tcW w:w="1447" w:type="dxa"/>
            <w:tcBorders>
              <w:top w:val="single" w:sz="4" w:space="0" w:color="auto"/>
            </w:tcBorders>
            <w:vAlign w:val="bottom"/>
          </w:tcPr>
          <w:p w:rsidR="00554E24" w:rsidRPr="0085495B" w:rsidRDefault="00554E24" w:rsidP="0036068F">
            <w:pPr>
              <w:ind w:right="-72"/>
              <w:jc w:val="right"/>
              <w:rPr>
                <w:rFonts w:ascii="Arial" w:hAnsi="Arial" w:cs="Arial"/>
                <w:sz w:val="18"/>
                <w:szCs w:val="18"/>
                <w:lang w:val="en-GB"/>
              </w:rPr>
            </w:pPr>
          </w:p>
        </w:tc>
        <w:tc>
          <w:tcPr>
            <w:tcW w:w="1455" w:type="dxa"/>
            <w:tcBorders>
              <w:top w:val="single" w:sz="4" w:space="0" w:color="auto"/>
            </w:tcBorders>
            <w:vAlign w:val="bottom"/>
          </w:tcPr>
          <w:p w:rsidR="00554E24" w:rsidRPr="0085495B" w:rsidRDefault="00554E24" w:rsidP="0036068F">
            <w:pPr>
              <w:ind w:right="-72"/>
              <w:jc w:val="right"/>
              <w:rPr>
                <w:rFonts w:ascii="Arial" w:hAnsi="Arial" w:cs="Arial"/>
                <w:sz w:val="18"/>
                <w:szCs w:val="18"/>
                <w:lang w:val="en-GB"/>
              </w:rPr>
            </w:pPr>
          </w:p>
        </w:tc>
        <w:tc>
          <w:tcPr>
            <w:tcW w:w="1440" w:type="dxa"/>
            <w:tcBorders>
              <w:top w:val="single" w:sz="4" w:space="0" w:color="auto"/>
            </w:tcBorders>
            <w:vAlign w:val="bottom"/>
          </w:tcPr>
          <w:p w:rsidR="00554E24" w:rsidRPr="0085495B" w:rsidRDefault="00554E24" w:rsidP="0036068F">
            <w:pPr>
              <w:ind w:right="-72"/>
              <w:jc w:val="right"/>
              <w:rPr>
                <w:rFonts w:ascii="Arial" w:hAnsi="Arial" w:cs="Arial"/>
                <w:sz w:val="18"/>
                <w:szCs w:val="18"/>
                <w:lang w:val="en-GB"/>
              </w:rPr>
            </w:pPr>
          </w:p>
        </w:tc>
      </w:tr>
      <w:tr w:rsidR="00554E24" w:rsidRPr="0085495B" w:rsidTr="0036068F">
        <w:trPr>
          <w:gridAfter w:val="1"/>
          <w:wAfter w:w="9" w:type="dxa"/>
          <w:cantSplit/>
          <w:trHeight w:val="240"/>
        </w:trPr>
        <w:tc>
          <w:tcPr>
            <w:tcW w:w="3758" w:type="dxa"/>
            <w:vAlign w:val="bottom"/>
          </w:tcPr>
          <w:p w:rsidR="00554E24" w:rsidRPr="0085495B" w:rsidRDefault="00554E24" w:rsidP="00554E24">
            <w:pPr>
              <w:tabs>
                <w:tab w:val="left" w:pos="1985"/>
                <w:tab w:val="center" w:pos="4320"/>
                <w:tab w:val="right" w:pos="8640"/>
              </w:tabs>
              <w:ind w:left="-12" w:right="-72"/>
              <w:rPr>
                <w:rFonts w:ascii="Arial" w:hAnsi="Arial" w:cs="Arial"/>
                <w:b/>
                <w:bCs/>
                <w:sz w:val="18"/>
                <w:szCs w:val="18"/>
                <w:cs/>
              </w:rPr>
            </w:pPr>
            <w:r w:rsidRPr="0085495B">
              <w:rPr>
                <w:rFonts w:ascii="Arial" w:hAnsi="Arial" w:cs="Arial"/>
                <w:b/>
                <w:bCs/>
                <w:sz w:val="18"/>
                <w:szCs w:val="18"/>
              </w:rPr>
              <w:t>For the year ended 31 December 2019</w:t>
            </w:r>
          </w:p>
        </w:tc>
        <w:tc>
          <w:tcPr>
            <w:tcW w:w="1468" w:type="dxa"/>
            <w:vAlign w:val="bottom"/>
          </w:tcPr>
          <w:p w:rsidR="00554E24" w:rsidRPr="0085495B" w:rsidRDefault="00554E24" w:rsidP="0036068F">
            <w:pPr>
              <w:ind w:right="-72"/>
              <w:jc w:val="right"/>
              <w:rPr>
                <w:rFonts w:ascii="Arial" w:hAnsi="Arial" w:cs="Arial"/>
                <w:b/>
                <w:bCs/>
                <w:sz w:val="18"/>
                <w:szCs w:val="18"/>
              </w:rPr>
            </w:pPr>
          </w:p>
        </w:tc>
        <w:tc>
          <w:tcPr>
            <w:tcW w:w="1447" w:type="dxa"/>
            <w:vAlign w:val="bottom"/>
          </w:tcPr>
          <w:p w:rsidR="00554E24" w:rsidRPr="0085495B" w:rsidRDefault="00554E24" w:rsidP="0036068F">
            <w:pPr>
              <w:ind w:right="-72"/>
              <w:jc w:val="right"/>
              <w:rPr>
                <w:rFonts w:ascii="Arial" w:hAnsi="Arial" w:cs="Arial"/>
                <w:b/>
                <w:bCs/>
                <w:sz w:val="18"/>
                <w:szCs w:val="18"/>
              </w:rPr>
            </w:pPr>
          </w:p>
        </w:tc>
        <w:tc>
          <w:tcPr>
            <w:tcW w:w="1455" w:type="dxa"/>
            <w:vAlign w:val="bottom"/>
          </w:tcPr>
          <w:p w:rsidR="00554E24" w:rsidRPr="0085495B" w:rsidRDefault="00554E24" w:rsidP="0036068F">
            <w:pPr>
              <w:ind w:right="-72"/>
              <w:jc w:val="right"/>
              <w:rPr>
                <w:rFonts w:ascii="Arial" w:hAnsi="Arial" w:cs="Arial"/>
                <w:b/>
                <w:bCs/>
                <w:sz w:val="18"/>
                <w:szCs w:val="18"/>
              </w:rPr>
            </w:pPr>
          </w:p>
        </w:tc>
        <w:tc>
          <w:tcPr>
            <w:tcW w:w="1440" w:type="dxa"/>
            <w:vAlign w:val="bottom"/>
          </w:tcPr>
          <w:p w:rsidR="00554E24" w:rsidRPr="0085495B" w:rsidRDefault="00554E24" w:rsidP="0036068F">
            <w:pPr>
              <w:ind w:right="-72"/>
              <w:jc w:val="right"/>
              <w:rPr>
                <w:rFonts w:ascii="Arial" w:hAnsi="Arial" w:cs="Arial"/>
                <w:b/>
                <w:bCs/>
                <w:sz w:val="18"/>
                <w:szCs w:val="18"/>
              </w:rPr>
            </w:pPr>
          </w:p>
        </w:tc>
      </w:tr>
      <w:tr w:rsidR="00554E24" w:rsidRPr="0085495B" w:rsidTr="0036068F">
        <w:trPr>
          <w:gridAfter w:val="1"/>
          <w:wAfter w:w="9" w:type="dxa"/>
          <w:cantSplit/>
          <w:trHeight w:val="225"/>
        </w:trPr>
        <w:tc>
          <w:tcPr>
            <w:tcW w:w="3758" w:type="dxa"/>
            <w:vAlign w:val="bottom"/>
          </w:tcPr>
          <w:p w:rsidR="00554E24" w:rsidRPr="0085495B" w:rsidRDefault="00554E24" w:rsidP="00554E24">
            <w:pPr>
              <w:tabs>
                <w:tab w:val="left" w:pos="1985"/>
                <w:tab w:val="center" w:pos="4320"/>
                <w:tab w:val="right" w:pos="8640"/>
              </w:tabs>
              <w:ind w:left="-12" w:right="-72"/>
              <w:rPr>
                <w:rFonts w:ascii="Arial" w:hAnsi="Arial" w:cs="Arial"/>
                <w:sz w:val="18"/>
                <w:szCs w:val="18"/>
                <w:cs/>
              </w:rPr>
            </w:pPr>
            <w:r w:rsidRPr="0085495B">
              <w:rPr>
                <w:rFonts w:ascii="Arial" w:hAnsi="Arial" w:cs="Arial"/>
                <w:sz w:val="18"/>
                <w:szCs w:val="18"/>
              </w:rPr>
              <w:t>Opening net book amount</w:t>
            </w:r>
          </w:p>
        </w:tc>
        <w:tc>
          <w:tcPr>
            <w:tcW w:w="1468" w:type="dxa"/>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rPr>
              <w:t>2,435,233</w:t>
            </w:r>
          </w:p>
        </w:tc>
        <w:tc>
          <w:tcPr>
            <w:tcW w:w="1447" w:type="dxa"/>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rPr>
              <w:t>-</w:t>
            </w:r>
          </w:p>
        </w:tc>
        <w:tc>
          <w:tcPr>
            <w:tcW w:w="1455" w:type="dxa"/>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rPr>
              <w:t>-</w:t>
            </w:r>
          </w:p>
        </w:tc>
        <w:tc>
          <w:tcPr>
            <w:tcW w:w="1440" w:type="dxa"/>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rPr>
              <w:t>2,435,233</w:t>
            </w:r>
          </w:p>
        </w:tc>
      </w:tr>
      <w:tr w:rsidR="00554E24" w:rsidRPr="0085495B" w:rsidTr="0036068F">
        <w:trPr>
          <w:gridAfter w:val="1"/>
          <w:wAfter w:w="9" w:type="dxa"/>
          <w:cantSplit/>
          <w:trHeight w:val="240"/>
        </w:trPr>
        <w:tc>
          <w:tcPr>
            <w:tcW w:w="3758" w:type="dxa"/>
            <w:vAlign w:val="bottom"/>
          </w:tcPr>
          <w:p w:rsidR="00554E24" w:rsidRPr="0085495B" w:rsidRDefault="00554E24" w:rsidP="00554E24">
            <w:pPr>
              <w:tabs>
                <w:tab w:val="left" w:pos="1985"/>
                <w:tab w:val="center" w:pos="4320"/>
                <w:tab w:val="right" w:pos="8640"/>
              </w:tabs>
              <w:ind w:left="-12" w:right="-72"/>
              <w:rPr>
                <w:rFonts w:ascii="Arial" w:hAnsi="Arial" w:cs="Arial"/>
                <w:sz w:val="18"/>
                <w:szCs w:val="18"/>
                <w:cs/>
              </w:rPr>
            </w:pPr>
            <w:r w:rsidRPr="0085495B">
              <w:rPr>
                <w:rFonts w:ascii="Arial" w:hAnsi="Arial" w:cs="Arial"/>
                <w:sz w:val="18"/>
                <w:szCs w:val="18"/>
              </w:rPr>
              <w:t>Additions</w:t>
            </w:r>
          </w:p>
        </w:tc>
        <w:tc>
          <w:tcPr>
            <w:tcW w:w="1468" w:type="dxa"/>
            <w:vAlign w:val="bottom"/>
          </w:tcPr>
          <w:p w:rsidR="00554E24" w:rsidRPr="0085495B" w:rsidRDefault="00554E24" w:rsidP="0036068F">
            <w:pPr>
              <w:ind w:right="-72"/>
              <w:jc w:val="right"/>
              <w:rPr>
                <w:rFonts w:ascii="Arial" w:hAnsi="Arial" w:cs="Arial"/>
                <w:sz w:val="18"/>
                <w:szCs w:val="18"/>
                <w:lang w:val="en-GB"/>
              </w:rPr>
            </w:pPr>
            <w:r w:rsidRPr="0085495B">
              <w:rPr>
                <w:rFonts w:ascii="Arial" w:hAnsi="Arial" w:cs="Arial"/>
                <w:sz w:val="18"/>
                <w:szCs w:val="18"/>
                <w:lang w:val="en-GB"/>
              </w:rPr>
              <w:t>701,900</w:t>
            </w:r>
          </w:p>
        </w:tc>
        <w:tc>
          <w:tcPr>
            <w:tcW w:w="1447" w:type="dxa"/>
            <w:vAlign w:val="bottom"/>
          </w:tcPr>
          <w:p w:rsidR="00554E24" w:rsidRPr="0085495B" w:rsidRDefault="00554E24" w:rsidP="0036068F">
            <w:pPr>
              <w:ind w:right="-72"/>
              <w:jc w:val="right"/>
              <w:rPr>
                <w:rFonts w:ascii="Arial" w:hAnsi="Arial" w:cs="Arial"/>
                <w:sz w:val="18"/>
                <w:szCs w:val="18"/>
                <w:lang w:val="en-GB"/>
              </w:rPr>
            </w:pPr>
            <w:r w:rsidRPr="0085495B">
              <w:rPr>
                <w:rFonts w:ascii="Arial" w:hAnsi="Arial" w:cs="Arial"/>
                <w:sz w:val="18"/>
                <w:szCs w:val="18"/>
                <w:lang w:val="en-GB"/>
              </w:rPr>
              <w:t>754,979</w:t>
            </w:r>
          </w:p>
        </w:tc>
        <w:tc>
          <w:tcPr>
            <w:tcW w:w="1455" w:type="dxa"/>
            <w:vAlign w:val="bottom"/>
          </w:tcPr>
          <w:p w:rsidR="00554E24" w:rsidRPr="0085495B" w:rsidRDefault="00554E24" w:rsidP="0036068F">
            <w:pPr>
              <w:ind w:right="-72"/>
              <w:jc w:val="right"/>
              <w:rPr>
                <w:rFonts w:ascii="Arial" w:hAnsi="Arial" w:cs="Arial"/>
                <w:sz w:val="18"/>
                <w:szCs w:val="18"/>
                <w:lang w:val="en-GB"/>
              </w:rPr>
            </w:pPr>
            <w:r w:rsidRPr="0085495B">
              <w:rPr>
                <w:rFonts w:ascii="Arial" w:hAnsi="Arial" w:cs="Arial"/>
                <w:sz w:val="18"/>
                <w:szCs w:val="18"/>
                <w:lang w:val="en-GB"/>
              </w:rPr>
              <w:t>-</w:t>
            </w:r>
          </w:p>
        </w:tc>
        <w:tc>
          <w:tcPr>
            <w:tcW w:w="1440" w:type="dxa"/>
            <w:vAlign w:val="bottom"/>
          </w:tcPr>
          <w:p w:rsidR="00554E24" w:rsidRPr="0085495B" w:rsidRDefault="00554E24" w:rsidP="0036068F">
            <w:pPr>
              <w:ind w:right="-72"/>
              <w:jc w:val="right"/>
              <w:rPr>
                <w:rFonts w:ascii="Arial" w:hAnsi="Arial" w:cs="Arial"/>
                <w:sz w:val="18"/>
                <w:szCs w:val="18"/>
                <w:lang w:val="en-GB"/>
              </w:rPr>
            </w:pPr>
            <w:r w:rsidRPr="0085495B">
              <w:rPr>
                <w:rFonts w:ascii="Arial" w:hAnsi="Arial" w:cs="Arial"/>
                <w:sz w:val="18"/>
                <w:szCs w:val="18"/>
                <w:lang w:val="en-GB"/>
              </w:rPr>
              <w:t>1,456,879</w:t>
            </w:r>
          </w:p>
        </w:tc>
      </w:tr>
      <w:tr w:rsidR="00554E24" w:rsidRPr="0085495B" w:rsidTr="0036068F">
        <w:trPr>
          <w:gridAfter w:val="1"/>
          <w:wAfter w:w="9" w:type="dxa"/>
          <w:cantSplit/>
          <w:trHeight w:val="63"/>
        </w:trPr>
        <w:tc>
          <w:tcPr>
            <w:tcW w:w="3758" w:type="dxa"/>
            <w:vAlign w:val="bottom"/>
          </w:tcPr>
          <w:p w:rsidR="00554E24" w:rsidRPr="0085495B" w:rsidRDefault="00554E24" w:rsidP="00554E24">
            <w:pPr>
              <w:tabs>
                <w:tab w:val="left" w:pos="1985"/>
                <w:tab w:val="center" w:pos="4320"/>
                <w:tab w:val="right" w:pos="8640"/>
              </w:tabs>
              <w:ind w:left="-12" w:right="-72"/>
              <w:rPr>
                <w:rFonts w:ascii="Arial" w:hAnsi="Arial" w:cs="Arial"/>
                <w:sz w:val="18"/>
                <w:szCs w:val="18"/>
                <w:cs/>
              </w:rPr>
            </w:pPr>
            <w:proofErr w:type="spellStart"/>
            <w:r w:rsidRPr="0085495B">
              <w:rPr>
                <w:rFonts w:ascii="Arial" w:hAnsi="Arial" w:cs="Arial"/>
                <w:sz w:val="18"/>
                <w:szCs w:val="18"/>
              </w:rPr>
              <w:t>Amortisation</w:t>
            </w:r>
            <w:proofErr w:type="spellEnd"/>
            <w:r w:rsidRPr="0085495B">
              <w:rPr>
                <w:rFonts w:ascii="Arial" w:hAnsi="Arial" w:cs="Arial"/>
                <w:sz w:val="18"/>
                <w:szCs w:val="18"/>
              </w:rPr>
              <w:t xml:space="preserve"> charge (Note 3</w:t>
            </w:r>
            <w:r w:rsidR="0036068F" w:rsidRPr="0085495B">
              <w:rPr>
                <w:rFonts w:ascii="Arial" w:hAnsi="Arial" w:cs="Arial"/>
                <w:sz w:val="18"/>
                <w:szCs w:val="18"/>
              </w:rPr>
              <w:t>1</w:t>
            </w:r>
            <w:r w:rsidRPr="0085495B">
              <w:rPr>
                <w:rFonts w:ascii="Arial" w:hAnsi="Arial" w:cs="Arial"/>
                <w:sz w:val="18"/>
                <w:szCs w:val="18"/>
              </w:rPr>
              <w:t>)</w:t>
            </w:r>
          </w:p>
        </w:tc>
        <w:tc>
          <w:tcPr>
            <w:tcW w:w="1468" w:type="dxa"/>
            <w:tcBorders>
              <w:bottom w:val="single" w:sz="4" w:space="0" w:color="auto"/>
            </w:tcBorders>
            <w:vAlign w:val="bottom"/>
          </w:tcPr>
          <w:p w:rsidR="00554E24" w:rsidRPr="0085495B" w:rsidRDefault="00554E24" w:rsidP="0036068F">
            <w:pPr>
              <w:ind w:right="-72"/>
              <w:jc w:val="right"/>
              <w:rPr>
                <w:rFonts w:ascii="Arial" w:hAnsi="Arial" w:cs="Arial"/>
                <w:sz w:val="18"/>
                <w:szCs w:val="18"/>
                <w:cs/>
              </w:rPr>
            </w:pPr>
            <w:r w:rsidRPr="0085495B">
              <w:rPr>
                <w:rFonts w:ascii="Arial" w:hAnsi="Arial" w:cs="Arial"/>
                <w:sz w:val="18"/>
                <w:szCs w:val="18"/>
              </w:rPr>
              <w:t>(502,694)</w:t>
            </w:r>
          </w:p>
        </w:tc>
        <w:tc>
          <w:tcPr>
            <w:tcW w:w="1447" w:type="dxa"/>
            <w:tcBorders>
              <w:bottom w:val="single" w:sz="4" w:space="0" w:color="auto"/>
            </w:tcBorders>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rPr>
              <w:t>-</w:t>
            </w:r>
          </w:p>
        </w:tc>
        <w:tc>
          <w:tcPr>
            <w:tcW w:w="1455" w:type="dxa"/>
            <w:tcBorders>
              <w:bottom w:val="single" w:sz="4" w:space="0" w:color="auto"/>
            </w:tcBorders>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rPr>
              <w:t>-</w:t>
            </w:r>
          </w:p>
        </w:tc>
        <w:tc>
          <w:tcPr>
            <w:tcW w:w="1440" w:type="dxa"/>
            <w:tcBorders>
              <w:bottom w:val="single" w:sz="4" w:space="0" w:color="auto"/>
            </w:tcBorders>
            <w:vAlign w:val="bottom"/>
          </w:tcPr>
          <w:p w:rsidR="00554E24" w:rsidRPr="0085495B" w:rsidRDefault="00554E24" w:rsidP="0036068F">
            <w:pPr>
              <w:ind w:right="-72"/>
              <w:jc w:val="right"/>
              <w:rPr>
                <w:rFonts w:ascii="Arial" w:hAnsi="Arial" w:cs="Arial"/>
                <w:sz w:val="18"/>
                <w:szCs w:val="18"/>
                <w:cs/>
              </w:rPr>
            </w:pPr>
            <w:r w:rsidRPr="0085495B">
              <w:rPr>
                <w:rFonts w:ascii="Arial" w:hAnsi="Arial" w:cs="Arial"/>
                <w:sz w:val="18"/>
                <w:szCs w:val="18"/>
              </w:rPr>
              <w:t>(502,694)</w:t>
            </w:r>
          </w:p>
        </w:tc>
      </w:tr>
      <w:tr w:rsidR="00554E24" w:rsidRPr="00640427" w:rsidTr="0036068F">
        <w:trPr>
          <w:gridAfter w:val="1"/>
          <w:wAfter w:w="9" w:type="dxa"/>
          <w:cantSplit/>
          <w:trHeight w:val="70"/>
        </w:trPr>
        <w:tc>
          <w:tcPr>
            <w:tcW w:w="3758" w:type="dxa"/>
          </w:tcPr>
          <w:p w:rsidR="00554E24" w:rsidRPr="00640427" w:rsidRDefault="00554E24" w:rsidP="00554E24">
            <w:pPr>
              <w:ind w:left="-12"/>
              <w:rPr>
                <w:rFonts w:ascii="Arial" w:hAnsi="Arial" w:cs="Arial"/>
                <w:b/>
                <w:bCs/>
                <w:sz w:val="8"/>
                <w:szCs w:val="8"/>
                <w:lang w:val="en-GB"/>
              </w:rPr>
            </w:pPr>
          </w:p>
        </w:tc>
        <w:tc>
          <w:tcPr>
            <w:tcW w:w="1468" w:type="dxa"/>
            <w:tcBorders>
              <w:top w:val="single" w:sz="4" w:space="0" w:color="auto"/>
            </w:tcBorders>
            <w:vAlign w:val="bottom"/>
          </w:tcPr>
          <w:p w:rsidR="00554E24" w:rsidRPr="00640427" w:rsidRDefault="00554E24" w:rsidP="0036068F">
            <w:pPr>
              <w:ind w:right="-72"/>
              <w:jc w:val="right"/>
              <w:rPr>
                <w:rFonts w:ascii="Arial" w:hAnsi="Arial" w:cs="Arial"/>
                <w:sz w:val="8"/>
                <w:szCs w:val="8"/>
              </w:rPr>
            </w:pPr>
          </w:p>
        </w:tc>
        <w:tc>
          <w:tcPr>
            <w:tcW w:w="1447" w:type="dxa"/>
            <w:tcBorders>
              <w:top w:val="single" w:sz="4" w:space="0" w:color="auto"/>
            </w:tcBorders>
            <w:vAlign w:val="bottom"/>
          </w:tcPr>
          <w:p w:rsidR="00554E24" w:rsidRPr="00640427" w:rsidRDefault="00554E24" w:rsidP="0036068F">
            <w:pPr>
              <w:ind w:right="-72"/>
              <w:jc w:val="right"/>
              <w:rPr>
                <w:rFonts w:ascii="Arial" w:hAnsi="Arial" w:cs="Arial"/>
                <w:sz w:val="8"/>
                <w:szCs w:val="8"/>
              </w:rPr>
            </w:pPr>
          </w:p>
        </w:tc>
        <w:tc>
          <w:tcPr>
            <w:tcW w:w="1455" w:type="dxa"/>
            <w:tcBorders>
              <w:top w:val="single" w:sz="4" w:space="0" w:color="auto"/>
            </w:tcBorders>
            <w:vAlign w:val="bottom"/>
          </w:tcPr>
          <w:p w:rsidR="00554E24" w:rsidRPr="00640427" w:rsidRDefault="00554E24" w:rsidP="0036068F">
            <w:pPr>
              <w:ind w:right="-72"/>
              <w:jc w:val="right"/>
              <w:rPr>
                <w:rFonts w:ascii="Arial" w:hAnsi="Arial" w:cs="Arial"/>
                <w:sz w:val="8"/>
                <w:szCs w:val="8"/>
              </w:rPr>
            </w:pPr>
          </w:p>
        </w:tc>
        <w:tc>
          <w:tcPr>
            <w:tcW w:w="1440" w:type="dxa"/>
            <w:tcBorders>
              <w:top w:val="single" w:sz="4" w:space="0" w:color="auto"/>
            </w:tcBorders>
            <w:vAlign w:val="bottom"/>
          </w:tcPr>
          <w:p w:rsidR="00554E24" w:rsidRPr="00640427" w:rsidRDefault="00554E24" w:rsidP="0036068F">
            <w:pPr>
              <w:ind w:right="-72"/>
              <w:jc w:val="right"/>
              <w:rPr>
                <w:rFonts w:ascii="Arial" w:hAnsi="Arial" w:cs="Arial"/>
                <w:sz w:val="8"/>
                <w:szCs w:val="8"/>
              </w:rPr>
            </w:pPr>
          </w:p>
        </w:tc>
      </w:tr>
      <w:tr w:rsidR="00554E24" w:rsidRPr="0085495B" w:rsidTr="0036068F">
        <w:trPr>
          <w:gridAfter w:val="1"/>
          <w:wAfter w:w="9" w:type="dxa"/>
          <w:cantSplit/>
          <w:trHeight w:val="63"/>
        </w:trPr>
        <w:tc>
          <w:tcPr>
            <w:tcW w:w="3758" w:type="dxa"/>
            <w:vAlign w:val="bottom"/>
          </w:tcPr>
          <w:p w:rsidR="00554E24" w:rsidRPr="0085495B" w:rsidRDefault="00554E24" w:rsidP="00554E24">
            <w:pPr>
              <w:tabs>
                <w:tab w:val="left" w:pos="1985"/>
                <w:tab w:val="center" w:pos="4320"/>
                <w:tab w:val="right" w:pos="8640"/>
              </w:tabs>
              <w:ind w:left="-12" w:right="-72"/>
              <w:rPr>
                <w:rFonts w:ascii="Arial" w:hAnsi="Arial" w:cs="Arial"/>
                <w:sz w:val="18"/>
                <w:szCs w:val="18"/>
                <w:cs/>
              </w:rPr>
            </w:pPr>
            <w:r w:rsidRPr="0085495B">
              <w:rPr>
                <w:rFonts w:ascii="Arial" w:hAnsi="Arial" w:cs="Arial"/>
                <w:sz w:val="18"/>
                <w:szCs w:val="18"/>
              </w:rPr>
              <w:t>Closing net book amount</w:t>
            </w:r>
          </w:p>
        </w:tc>
        <w:tc>
          <w:tcPr>
            <w:tcW w:w="1468" w:type="dxa"/>
            <w:tcBorders>
              <w:bottom w:val="single" w:sz="4" w:space="0" w:color="auto"/>
            </w:tcBorders>
            <w:vAlign w:val="bottom"/>
          </w:tcPr>
          <w:p w:rsidR="00554E24" w:rsidRPr="0085495B" w:rsidRDefault="00554E24" w:rsidP="0036068F">
            <w:pPr>
              <w:ind w:right="-72"/>
              <w:jc w:val="right"/>
              <w:rPr>
                <w:rFonts w:ascii="Arial" w:hAnsi="Arial" w:cs="Arial"/>
                <w:sz w:val="18"/>
                <w:szCs w:val="18"/>
                <w:cs/>
              </w:rPr>
            </w:pPr>
            <w:r w:rsidRPr="0085495B">
              <w:rPr>
                <w:rFonts w:ascii="Arial" w:hAnsi="Arial" w:cs="Arial"/>
                <w:sz w:val="18"/>
                <w:szCs w:val="18"/>
              </w:rPr>
              <w:t>2,634,439</w:t>
            </w:r>
          </w:p>
        </w:tc>
        <w:tc>
          <w:tcPr>
            <w:tcW w:w="1447" w:type="dxa"/>
            <w:tcBorders>
              <w:bottom w:val="single" w:sz="4" w:space="0" w:color="auto"/>
            </w:tcBorders>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lang w:val="en-GB"/>
              </w:rPr>
              <w:t>754,979</w:t>
            </w:r>
          </w:p>
        </w:tc>
        <w:tc>
          <w:tcPr>
            <w:tcW w:w="1455" w:type="dxa"/>
            <w:tcBorders>
              <w:bottom w:val="single" w:sz="4" w:space="0" w:color="auto"/>
            </w:tcBorders>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rPr>
              <w:t>-</w:t>
            </w:r>
          </w:p>
        </w:tc>
        <w:tc>
          <w:tcPr>
            <w:tcW w:w="1440" w:type="dxa"/>
            <w:tcBorders>
              <w:bottom w:val="single" w:sz="4" w:space="0" w:color="auto"/>
            </w:tcBorders>
            <w:vAlign w:val="bottom"/>
          </w:tcPr>
          <w:p w:rsidR="00554E24" w:rsidRPr="0085495B" w:rsidRDefault="00554E24" w:rsidP="0036068F">
            <w:pPr>
              <w:ind w:right="-72"/>
              <w:jc w:val="right"/>
              <w:rPr>
                <w:rFonts w:ascii="Arial" w:hAnsi="Arial" w:cs="Arial"/>
                <w:sz w:val="18"/>
                <w:szCs w:val="18"/>
                <w:cs/>
              </w:rPr>
            </w:pPr>
            <w:r w:rsidRPr="0085495B">
              <w:rPr>
                <w:rFonts w:ascii="Arial" w:hAnsi="Arial" w:cs="Arial"/>
                <w:sz w:val="18"/>
                <w:szCs w:val="18"/>
              </w:rPr>
              <w:t>3,389,418</w:t>
            </w:r>
          </w:p>
        </w:tc>
      </w:tr>
      <w:tr w:rsidR="00554E24" w:rsidRPr="0085495B" w:rsidTr="0036068F">
        <w:trPr>
          <w:gridAfter w:val="1"/>
          <w:wAfter w:w="9" w:type="dxa"/>
          <w:cantSplit/>
          <w:trHeight w:val="63"/>
        </w:trPr>
        <w:tc>
          <w:tcPr>
            <w:tcW w:w="3758" w:type="dxa"/>
            <w:vAlign w:val="bottom"/>
          </w:tcPr>
          <w:p w:rsidR="00554E24" w:rsidRPr="0085495B" w:rsidRDefault="00554E24" w:rsidP="00554E24">
            <w:pPr>
              <w:tabs>
                <w:tab w:val="left" w:pos="1985"/>
                <w:tab w:val="center" w:pos="4320"/>
                <w:tab w:val="right" w:pos="8640"/>
              </w:tabs>
              <w:ind w:left="-12" w:right="-72"/>
              <w:rPr>
                <w:rFonts w:ascii="Arial" w:hAnsi="Arial" w:cs="Arial"/>
                <w:sz w:val="18"/>
                <w:szCs w:val="18"/>
              </w:rPr>
            </w:pPr>
          </w:p>
        </w:tc>
        <w:tc>
          <w:tcPr>
            <w:tcW w:w="1468" w:type="dxa"/>
            <w:tcBorders>
              <w:top w:val="single" w:sz="4" w:space="0" w:color="auto"/>
            </w:tcBorders>
            <w:vAlign w:val="bottom"/>
          </w:tcPr>
          <w:p w:rsidR="00554E24" w:rsidRPr="0085495B" w:rsidRDefault="00554E24" w:rsidP="0036068F">
            <w:pPr>
              <w:ind w:right="-72"/>
              <w:jc w:val="right"/>
              <w:rPr>
                <w:rFonts w:ascii="Arial" w:hAnsi="Arial" w:cs="Arial"/>
                <w:sz w:val="18"/>
                <w:szCs w:val="18"/>
              </w:rPr>
            </w:pPr>
          </w:p>
        </w:tc>
        <w:tc>
          <w:tcPr>
            <w:tcW w:w="1447" w:type="dxa"/>
            <w:tcBorders>
              <w:top w:val="single" w:sz="4" w:space="0" w:color="auto"/>
            </w:tcBorders>
            <w:vAlign w:val="bottom"/>
          </w:tcPr>
          <w:p w:rsidR="00554E24" w:rsidRPr="0085495B" w:rsidRDefault="00554E24" w:rsidP="0036068F">
            <w:pPr>
              <w:ind w:right="-72"/>
              <w:jc w:val="right"/>
              <w:rPr>
                <w:rFonts w:ascii="Arial" w:hAnsi="Arial" w:cs="Arial"/>
                <w:sz w:val="18"/>
                <w:szCs w:val="18"/>
                <w:lang w:val="en-GB"/>
              </w:rPr>
            </w:pPr>
          </w:p>
        </w:tc>
        <w:tc>
          <w:tcPr>
            <w:tcW w:w="1455" w:type="dxa"/>
            <w:tcBorders>
              <w:top w:val="single" w:sz="4" w:space="0" w:color="auto"/>
            </w:tcBorders>
            <w:vAlign w:val="bottom"/>
          </w:tcPr>
          <w:p w:rsidR="00554E24" w:rsidRPr="0085495B" w:rsidRDefault="00554E24" w:rsidP="0036068F">
            <w:pPr>
              <w:ind w:right="-72"/>
              <w:jc w:val="right"/>
              <w:rPr>
                <w:rFonts w:ascii="Arial" w:hAnsi="Arial" w:cs="Arial"/>
                <w:sz w:val="18"/>
                <w:szCs w:val="18"/>
              </w:rPr>
            </w:pPr>
          </w:p>
        </w:tc>
        <w:tc>
          <w:tcPr>
            <w:tcW w:w="1440" w:type="dxa"/>
            <w:tcBorders>
              <w:top w:val="single" w:sz="4" w:space="0" w:color="auto"/>
            </w:tcBorders>
            <w:vAlign w:val="bottom"/>
          </w:tcPr>
          <w:p w:rsidR="00554E24" w:rsidRPr="0085495B" w:rsidRDefault="00554E24" w:rsidP="0036068F">
            <w:pPr>
              <w:ind w:right="-72"/>
              <w:jc w:val="right"/>
              <w:rPr>
                <w:rFonts w:ascii="Arial" w:hAnsi="Arial" w:cs="Arial"/>
                <w:sz w:val="18"/>
                <w:szCs w:val="18"/>
              </w:rPr>
            </w:pPr>
          </w:p>
        </w:tc>
      </w:tr>
      <w:tr w:rsidR="00554E24" w:rsidRPr="0085495B" w:rsidTr="0036068F">
        <w:trPr>
          <w:gridAfter w:val="1"/>
          <w:wAfter w:w="9" w:type="dxa"/>
          <w:cantSplit/>
          <w:trHeight w:val="63"/>
        </w:trPr>
        <w:tc>
          <w:tcPr>
            <w:tcW w:w="3758" w:type="dxa"/>
            <w:vAlign w:val="bottom"/>
          </w:tcPr>
          <w:p w:rsidR="00554E24" w:rsidRPr="0085495B" w:rsidRDefault="00554E24" w:rsidP="00554E24">
            <w:pPr>
              <w:tabs>
                <w:tab w:val="left" w:pos="1985"/>
                <w:tab w:val="center" w:pos="4320"/>
                <w:tab w:val="right" w:pos="8640"/>
              </w:tabs>
              <w:ind w:left="-12" w:right="-72"/>
              <w:rPr>
                <w:rFonts w:ascii="Arial" w:hAnsi="Arial" w:cs="Arial"/>
                <w:bCs/>
                <w:sz w:val="18"/>
                <w:szCs w:val="18"/>
                <w:cs/>
                <w:lang w:val="en-GB"/>
              </w:rPr>
            </w:pPr>
            <w:r w:rsidRPr="0085495B">
              <w:rPr>
                <w:rFonts w:ascii="Arial" w:hAnsi="Arial" w:cs="Arial"/>
                <w:b/>
                <w:bCs/>
                <w:sz w:val="18"/>
                <w:szCs w:val="18"/>
              </w:rPr>
              <w:t>At 31 December 2019</w:t>
            </w:r>
          </w:p>
        </w:tc>
        <w:tc>
          <w:tcPr>
            <w:tcW w:w="1468" w:type="dxa"/>
            <w:vAlign w:val="bottom"/>
          </w:tcPr>
          <w:p w:rsidR="00554E24" w:rsidRPr="0085495B" w:rsidRDefault="00554E24" w:rsidP="0036068F">
            <w:pPr>
              <w:ind w:right="-72"/>
              <w:jc w:val="right"/>
              <w:rPr>
                <w:rFonts w:ascii="Arial" w:hAnsi="Arial" w:cs="Arial"/>
                <w:sz w:val="18"/>
                <w:szCs w:val="18"/>
                <w:lang w:val="en-GB"/>
              </w:rPr>
            </w:pPr>
          </w:p>
        </w:tc>
        <w:tc>
          <w:tcPr>
            <w:tcW w:w="1447" w:type="dxa"/>
            <w:vAlign w:val="bottom"/>
          </w:tcPr>
          <w:p w:rsidR="00554E24" w:rsidRPr="0085495B" w:rsidRDefault="00554E24" w:rsidP="0036068F">
            <w:pPr>
              <w:ind w:right="-72"/>
              <w:jc w:val="right"/>
              <w:rPr>
                <w:rFonts w:ascii="Arial" w:hAnsi="Arial" w:cs="Arial"/>
                <w:sz w:val="18"/>
                <w:szCs w:val="18"/>
                <w:lang w:val="en-GB"/>
              </w:rPr>
            </w:pPr>
          </w:p>
        </w:tc>
        <w:tc>
          <w:tcPr>
            <w:tcW w:w="1455" w:type="dxa"/>
            <w:vAlign w:val="bottom"/>
          </w:tcPr>
          <w:p w:rsidR="00554E24" w:rsidRPr="0085495B" w:rsidRDefault="00554E24" w:rsidP="0036068F">
            <w:pPr>
              <w:ind w:right="-72"/>
              <w:jc w:val="right"/>
              <w:rPr>
                <w:rFonts w:ascii="Arial" w:hAnsi="Arial" w:cs="Arial"/>
                <w:sz w:val="18"/>
                <w:szCs w:val="18"/>
                <w:lang w:val="en-GB"/>
              </w:rPr>
            </w:pPr>
          </w:p>
        </w:tc>
        <w:tc>
          <w:tcPr>
            <w:tcW w:w="1440" w:type="dxa"/>
            <w:vAlign w:val="bottom"/>
          </w:tcPr>
          <w:p w:rsidR="00554E24" w:rsidRPr="0085495B" w:rsidRDefault="00554E24" w:rsidP="0036068F">
            <w:pPr>
              <w:ind w:right="-72"/>
              <w:jc w:val="right"/>
              <w:rPr>
                <w:rFonts w:ascii="Arial" w:hAnsi="Arial" w:cs="Arial"/>
                <w:sz w:val="18"/>
                <w:szCs w:val="18"/>
                <w:lang w:val="en-GB"/>
              </w:rPr>
            </w:pPr>
          </w:p>
        </w:tc>
      </w:tr>
      <w:tr w:rsidR="00554E24" w:rsidRPr="0085495B" w:rsidTr="0036068F">
        <w:trPr>
          <w:gridAfter w:val="1"/>
          <w:wAfter w:w="9" w:type="dxa"/>
          <w:cantSplit/>
          <w:trHeight w:val="63"/>
        </w:trPr>
        <w:tc>
          <w:tcPr>
            <w:tcW w:w="3758" w:type="dxa"/>
            <w:vAlign w:val="bottom"/>
          </w:tcPr>
          <w:p w:rsidR="00554E24" w:rsidRPr="0085495B" w:rsidRDefault="00554E24" w:rsidP="00554E24">
            <w:pPr>
              <w:tabs>
                <w:tab w:val="left" w:pos="1985"/>
                <w:tab w:val="center" w:pos="4320"/>
                <w:tab w:val="right" w:pos="8640"/>
              </w:tabs>
              <w:ind w:left="-12" w:right="-72"/>
              <w:rPr>
                <w:rFonts w:ascii="Arial" w:hAnsi="Arial" w:cs="Arial"/>
                <w:bCs/>
                <w:sz w:val="18"/>
                <w:szCs w:val="18"/>
                <w:cs/>
                <w:lang w:val="en-GB"/>
              </w:rPr>
            </w:pPr>
            <w:r w:rsidRPr="0085495B">
              <w:rPr>
                <w:rFonts w:ascii="Arial" w:hAnsi="Arial" w:cs="Arial"/>
                <w:sz w:val="18"/>
                <w:szCs w:val="18"/>
              </w:rPr>
              <w:t>Cost</w:t>
            </w:r>
          </w:p>
        </w:tc>
        <w:tc>
          <w:tcPr>
            <w:tcW w:w="1468" w:type="dxa"/>
            <w:vAlign w:val="bottom"/>
          </w:tcPr>
          <w:p w:rsidR="00554E24" w:rsidRPr="0085495B" w:rsidRDefault="00554E24" w:rsidP="0036068F">
            <w:pPr>
              <w:ind w:right="-72"/>
              <w:jc w:val="right"/>
              <w:rPr>
                <w:rFonts w:ascii="Arial" w:hAnsi="Arial" w:cs="Arial"/>
                <w:sz w:val="18"/>
                <w:szCs w:val="18"/>
                <w:cs/>
              </w:rPr>
            </w:pPr>
            <w:r w:rsidRPr="0085495B">
              <w:rPr>
                <w:rFonts w:ascii="Arial" w:hAnsi="Arial" w:cs="Arial"/>
                <w:sz w:val="18"/>
                <w:szCs w:val="18"/>
              </w:rPr>
              <w:t>5,711,269</w:t>
            </w:r>
          </w:p>
        </w:tc>
        <w:tc>
          <w:tcPr>
            <w:tcW w:w="1447" w:type="dxa"/>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lang w:val="en-GB"/>
              </w:rPr>
              <w:t>754,979</w:t>
            </w:r>
          </w:p>
        </w:tc>
        <w:tc>
          <w:tcPr>
            <w:tcW w:w="1455" w:type="dxa"/>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rPr>
              <w:t>-</w:t>
            </w:r>
          </w:p>
        </w:tc>
        <w:tc>
          <w:tcPr>
            <w:tcW w:w="1440" w:type="dxa"/>
            <w:vAlign w:val="bottom"/>
          </w:tcPr>
          <w:p w:rsidR="00554E24" w:rsidRPr="0085495B" w:rsidRDefault="00554E24" w:rsidP="0036068F">
            <w:pPr>
              <w:ind w:right="-72"/>
              <w:jc w:val="right"/>
              <w:rPr>
                <w:rFonts w:ascii="Arial" w:hAnsi="Arial" w:cs="Arial"/>
                <w:sz w:val="18"/>
                <w:szCs w:val="18"/>
                <w:cs/>
              </w:rPr>
            </w:pPr>
            <w:r w:rsidRPr="0085495B">
              <w:rPr>
                <w:rFonts w:ascii="Arial" w:hAnsi="Arial" w:cs="Arial"/>
                <w:sz w:val="18"/>
                <w:szCs w:val="18"/>
              </w:rPr>
              <w:t>6,466,248</w:t>
            </w:r>
          </w:p>
        </w:tc>
      </w:tr>
      <w:tr w:rsidR="00554E24" w:rsidRPr="0085495B" w:rsidTr="0036068F">
        <w:trPr>
          <w:gridAfter w:val="1"/>
          <w:wAfter w:w="9" w:type="dxa"/>
          <w:cantSplit/>
          <w:trHeight w:val="63"/>
        </w:trPr>
        <w:tc>
          <w:tcPr>
            <w:tcW w:w="3758" w:type="dxa"/>
            <w:vAlign w:val="bottom"/>
          </w:tcPr>
          <w:p w:rsidR="00554E24" w:rsidRPr="0085495B" w:rsidRDefault="00554E24" w:rsidP="00554E24">
            <w:pPr>
              <w:tabs>
                <w:tab w:val="left" w:pos="1985"/>
                <w:tab w:val="center" w:pos="4320"/>
                <w:tab w:val="right" w:pos="8640"/>
              </w:tabs>
              <w:ind w:left="-12" w:right="-72"/>
              <w:rPr>
                <w:rFonts w:ascii="Arial" w:hAnsi="Arial" w:cs="Arial"/>
                <w:sz w:val="18"/>
                <w:szCs w:val="18"/>
                <w:cs/>
              </w:rPr>
            </w:pPr>
            <w:proofErr w:type="gramStart"/>
            <w:r w:rsidRPr="0085495B">
              <w:rPr>
                <w:rFonts w:ascii="Arial" w:hAnsi="Arial" w:cs="Arial"/>
                <w:sz w:val="18"/>
                <w:szCs w:val="18"/>
                <w:u w:val="single"/>
              </w:rPr>
              <w:t>Less</w:t>
            </w:r>
            <w:r w:rsidRPr="0085495B">
              <w:rPr>
                <w:rFonts w:ascii="Arial" w:hAnsi="Arial" w:cs="Arial"/>
                <w:sz w:val="18"/>
                <w:szCs w:val="18"/>
              </w:rPr>
              <w:t xml:space="preserve">  Accumulated</w:t>
            </w:r>
            <w:proofErr w:type="gramEnd"/>
            <w:r w:rsidRPr="0085495B">
              <w:rPr>
                <w:rFonts w:ascii="Arial" w:hAnsi="Arial" w:cs="Arial"/>
                <w:sz w:val="18"/>
                <w:szCs w:val="18"/>
              </w:rPr>
              <w:t xml:space="preserve"> </w:t>
            </w:r>
            <w:proofErr w:type="spellStart"/>
            <w:r w:rsidRPr="0085495B">
              <w:rPr>
                <w:rFonts w:ascii="Arial" w:hAnsi="Arial" w:cs="Arial"/>
                <w:sz w:val="18"/>
                <w:szCs w:val="18"/>
              </w:rPr>
              <w:t>amortisation</w:t>
            </w:r>
            <w:proofErr w:type="spellEnd"/>
          </w:p>
        </w:tc>
        <w:tc>
          <w:tcPr>
            <w:tcW w:w="1468" w:type="dxa"/>
            <w:tcBorders>
              <w:bottom w:val="single" w:sz="4" w:space="0" w:color="auto"/>
            </w:tcBorders>
            <w:vAlign w:val="bottom"/>
          </w:tcPr>
          <w:p w:rsidR="00554E24" w:rsidRPr="0085495B" w:rsidRDefault="00554E24" w:rsidP="0036068F">
            <w:pPr>
              <w:ind w:right="-72"/>
              <w:jc w:val="right"/>
              <w:rPr>
                <w:rFonts w:ascii="Arial" w:hAnsi="Arial" w:cs="Arial"/>
                <w:sz w:val="18"/>
                <w:szCs w:val="18"/>
                <w:cs/>
              </w:rPr>
            </w:pPr>
            <w:r w:rsidRPr="0085495B">
              <w:rPr>
                <w:rFonts w:ascii="Arial" w:hAnsi="Arial" w:cs="Arial"/>
                <w:sz w:val="18"/>
                <w:szCs w:val="18"/>
              </w:rPr>
              <w:t>(3,076,830)</w:t>
            </w:r>
          </w:p>
        </w:tc>
        <w:tc>
          <w:tcPr>
            <w:tcW w:w="1447" w:type="dxa"/>
            <w:tcBorders>
              <w:bottom w:val="single" w:sz="4" w:space="0" w:color="auto"/>
            </w:tcBorders>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rPr>
              <w:t>-</w:t>
            </w:r>
          </w:p>
        </w:tc>
        <w:tc>
          <w:tcPr>
            <w:tcW w:w="1455" w:type="dxa"/>
            <w:tcBorders>
              <w:bottom w:val="single" w:sz="4" w:space="0" w:color="auto"/>
            </w:tcBorders>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rPr>
              <w:t>-</w:t>
            </w:r>
          </w:p>
        </w:tc>
        <w:tc>
          <w:tcPr>
            <w:tcW w:w="1440" w:type="dxa"/>
            <w:tcBorders>
              <w:bottom w:val="single" w:sz="4" w:space="0" w:color="auto"/>
            </w:tcBorders>
            <w:vAlign w:val="bottom"/>
          </w:tcPr>
          <w:p w:rsidR="00554E24" w:rsidRPr="0085495B" w:rsidRDefault="00554E24" w:rsidP="0036068F">
            <w:pPr>
              <w:ind w:right="-72"/>
              <w:jc w:val="right"/>
              <w:rPr>
                <w:rFonts w:ascii="Arial" w:hAnsi="Arial" w:cs="Arial"/>
                <w:sz w:val="18"/>
                <w:szCs w:val="18"/>
                <w:cs/>
              </w:rPr>
            </w:pPr>
            <w:r w:rsidRPr="0085495B">
              <w:rPr>
                <w:rFonts w:ascii="Arial" w:hAnsi="Arial" w:cs="Arial"/>
                <w:sz w:val="18"/>
                <w:szCs w:val="18"/>
              </w:rPr>
              <w:t>(3,076,830)</w:t>
            </w:r>
          </w:p>
        </w:tc>
      </w:tr>
      <w:tr w:rsidR="00554E24" w:rsidRPr="00640427" w:rsidTr="0036068F">
        <w:trPr>
          <w:gridAfter w:val="1"/>
          <w:wAfter w:w="9" w:type="dxa"/>
          <w:cantSplit/>
          <w:trHeight w:val="63"/>
        </w:trPr>
        <w:tc>
          <w:tcPr>
            <w:tcW w:w="3758" w:type="dxa"/>
          </w:tcPr>
          <w:p w:rsidR="00554E24" w:rsidRPr="00640427" w:rsidRDefault="00554E24" w:rsidP="00554E24">
            <w:pPr>
              <w:ind w:left="-12" w:right="-72"/>
              <w:rPr>
                <w:rFonts w:ascii="Arial" w:hAnsi="Arial" w:cs="Arial"/>
                <w:b/>
                <w:bCs/>
                <w:sz w:val="8"/>
                <w:szCs w:val="8"/>
                <w:lang w:val="en-GB"/>
              </w:rPr>
            </w:pPr>
          </w:p>
        </w:tc>
        <w:tc>
          <w:tcPr>
            <w:tcW w:w="1468" w:type="dxa"/>
            <w:tcBorders>
              <w:top w:val="single" w:sz="4" w:space="0" w:color="auto"/>
            </w:tcBorders>
            <w:vAlign w:val="bottom"/>
          </w:tcPr>
          <w:p w:rsidR="00554E24" w:rsidRPr="00640427" w:rsidRDefault="00554E24" w:rsidP="0036068F">
            <w:pPr>
              <w:ind w:right="-72"/>
              <w:jc w:val="right"/>
              <w:rPr>
                <w:rFonts w:ascii="Arial" w:hAnsi="Arial" w:cs="Arial"/>
                <w:sz w:val="8"/>
                <w:szCs w:val="8"/>
              </w:rPr>
            </w:pPr>
          </w:p>
        </w:tc>
        <w:tc>
          <w:tcPr>
            <w:tcW w:w="1447" w:type="dxa"/>
            <w:tcBorders>
              <w:top w:val="single" w:sz="4" w:space="0" w:color="auto"/>
            </w:tcBorders>
            <w:vAlign w:val="bottom"/>
          </w:tcPr>
          <w:p w:rsidR="00554E24" w:rsidRPr="00640427" w:rsidRDefault="00554E24" w:rsidP="0036068F">
            <w:pPr>
              <w:ind w:right="-72"/>
              <w:jc w:val="right"/>
              <w:rPr>
                <w:rFonts w:ascii="Arial" w:hAnsi="Arial" w:cs="Arial"/>
                <w:sz w:val="8"/>
                <w:szCs w:val="8"/>
              </w:rPr>
            </w:pPr>
          </w:p>
        </w:tc>
        <w:tc>
          <w:tcPr>
            <w:tcW w:w="1455" w:type="dxa"/>
            <w:tcBorders>
              <w:top w:val="single" w:sz="4" w:space="0" w:color="auto"/>
            </w:tcBorders>
            <w:vAlign w:val="bottom"/>
          </w:tcPr>
          <w:p w:rsidR="00554E24" w:rsidRPr="00640427" w:rsidRDefault="00554E24" w:rsidP="0036068F">
            <w:pPr>
              <w:ind w:right="-72"/>
              <w:jc w:val="right"/>
              <w:rPr>
                <w:rFonts w:ascii="Arial" w:hAnsi="Arial" w:cs="Arial"/>
                <w:sz w:val="8"/>
                <w:szCs w:val="8"/>
              </w:rPr>
            </w:pPr>
          </w:p>
        </w:tc>
        <w:tc>
          <w:tcPr>
            <w:tcW w:w="1440" w:type="dxa"/>
            <w:tcBorders>
              <w:top w:val="single" w:sz="4" w:space="0" w:color="auto"/>
            </w:tcBorders>
            <w:vAlign w:val="bottom"/>
          </w:tcPr>
          <w:p w:rsidR="00554E24" w:rsidRPr="00640427" w:rsidRDefault="00554E24" w:rsidP="0036068F">
            <w:pPr>
              <w:ind w:right="-72"/>
              <w:jc w:val="right"/>
              <w:rPr>
                <w:rFonts w:ascii="Arial" w:hAnsi="Arial" w:cs="Arial"/>
                <w:sz w:val="8"/>
                <w:szCs w:val="8"/>
              </w:rPr>
            </w:pPr>
          </w:p>
        </w:tc>
      </w:tr>
      <w:tr w:rsidR="00554E24" w:rsidRPr="0085495B" w:rsidTr="0036068F">
        <w:trPr>
          <w:gridAfter w:val="1"/>
          <w:wAfter w:w="9" w:type="dxa"/>
          <w:cantSplit/>
          <w:trHeight w:val="63"/>
        </w:trPr>
        <w:tc>
          <w:tcPr>
            <w:tcW w:w="3758" w:type="dxa"/>
            <w:vAlign w:val="bottom"/>
          </w:tcPr>
          <w:p w:rsidR="00554E24" w:rsidRPr="0085495B" w:rsidRDefault="00554E24" w:rsidP="00554E24">
            <w:pPr>
              <w:tabs>
                <w:tab w:val="left" w:pos="1985"/>
                <w:tab w:val="center" w:pos="4320"/>
                <w:tab w:val="right" w:pos="8640"/>
              </w:tabs>
              <w:ind w:left="-12" w:right="-72"/>
              <w:rPr>
                <w:rFonts w:ascii="Arial" w:hAnsi="Arial" w:cs="Arial"/>
                <w:bCs/>
                <w:sz w:val="18"/>
                <w:szCs w:val="18"/>
                <w:cs/>
                <w:lang w:val="en-GB"/>
              </w:rPr>
            </w:pPr>
            <w:r w:rsidRPr="0085495B">
              <w:rPr>
                <w:rFonts w:ascii="Arial" w:hAnsi="Arial" w:cs="Arial"/>
                <w:sz w:val="18"/>
                <w:szCs w:val="18"/>
              </w:rPr>
              <w:t>Net book amount</w:t>
            </w:r>
          </w:p>
        </w:tc>
        <w:tc>
          <w:tcPr>
            <w:tcW w:w="1468" w:type="dxa"/>
            <w:tcBorders>
              <w:bottom w:val="single" w:sz="4" w:space="0" w:color="auto"/>
            </w:tcBorders>
            <w:vAlign w:val="bottom"/>
          </w:tcPr>
          <w:p w:rsidR="00554E24" w:rsidRPr="0085495B" w:rsidRDefault="00554E24" w:rsidP="0036068F">
            <w:pPr>
              <w:ind w:right="-72"/>
              <w:jc w:val="right"/>
              <w:rPr>
                <w:rFonts w:ascii="Arial" w:hAnsi="Arial" w:cs="Arial"/>
                <w:sz w:val="18"/>
                <w:szCs w:val="18"/>
                <w:cs/>
              </w:rPr>
            </w:pPr>
            <w:r w:rsidRPr="0085495B">
              <w:rPr>
                <w:rFonts w:ascii="Arial" w:hAnsi="Arial" w:cs="Arial"/>
                <w:sz w:val="18"/>
                <w:szCs w:val="18"/>
              </w:rPr>
              <w:t>2,634,439</w:t>
            </w:r>
          </w:p>
        </w:tc>
        <w:tc>
          <w:tcPr>
            <w:tcW w:w="1447" w:type="dxa"/>
            <w:tcBorders>
              <w:bottom w:val="single" w:sz="4" w:space="0" w:color="auto"/>
            </w:tcBorders>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lang w:val="en-GB"/>
              </w:rPr>
              <w:t>754,979</w:t>
            </w:r>
          </w:p>
        </w:tc>
        <w:tc>
          <w:tcPr>
            <w:tcW w:w="1455" w:type="dxa"/>
            <w:tcBorders>
              <w:bottom w:val="single" w:sz="4" w:space="0" w:color="auto"/>
            </w:tcBorders>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rPr>
              <w:t>-</w:t>
            </w:r>
          </w:p>
        </w:tc>
        <w:tc>
          <w:tcPr>
            <w:tcW w:w="1440" w:type="dxa"/>
            <w:tcBorders>
              <w:bottom w:val="single" w:sz="4" w:space="0" w:color="auto"/>
            </w:tcBorders>
            <w:vAlign w:val="bottom"/>
          </w:tcPr>
          <w:p w:rsidR="00554E24" w:rsidRPr="0085495B" w:rsidRDefault="00554E24" w:rsidP="0036068F">
            <w:pPr>
              <w:ind w:right="-72"/>
              <w:jc w:val="right"/>
              <w:rPr>
                <w:rFonts w:ascii="Arial" w:hAnsi="Arial" w:cs="Arial"/>
                <w:sz w:val="18"/>
                <w:szCs w:val="18"/>
                <w:cs/>
              </w:rPr>
            </w:pPr>
            <w:r w:rsidRPr="0085495B">
              <w:rPr>
                <w:rFonts w:ascii="Arial" w:hAnsi="Arial" w:cs="Arial"/>
                <w:sz w:val="18"/>
                <w:szCs w:val="18"/>
              </w:rPr>
              <w:t>3,389,418</w:t>
            </w:r>
          </w:p>
        </w:tc>
      </w:tr>
      <w:tr w:rsidR="00554E24" w:rsidRPr="0085495B" w:rsidTr="0036068F">
        <w:trPr>
          <w:gridAfter w:val="1"/>
          <w:wAfter w:w="9" w:type="dxa"/>
          <w:cantSplit/>
          <w:trHeight w:val="63"/>
        </w:trPr>
        <w:tc>
          <w:tcPr>
            <w:tcW w:w="3758" w:type="dxa"/>
            <w:vAlign w:val="bottom"/>
          </w:tcPr>
          <w:p w:rsidR="00554E24" w:rsidRPr="0085495B" w:rsidRDefault="00554E24" w:rsidP="00554E24">
            <w:pPr>
              <w:tabs>
                <w:tab w:val="left" w:pos="1985"/>
                <w:tab w:val="center" w:pos="4320"/>
                <w:tab w:val="right" w:pos="8640"/>
              </w:tabs>
              <w:ind w:left="-12" w:right="-72"/>
              <w:rPr>
                <w:rFonts w:ascii="Arial" w:hAnsi="Arial" w:cs="Arial"/>
                <w:sz w:val="18"/>
                <w:szCs w:val="18"/>
                <w:cs/>
                <w:lang w:val="en-GB"/>
              </w:rPr>
            </w:pPr>
          </w:p>
        </w:tc>
        <w:tc>
          <w:tcPr>
            <w:tcW w:w="1468" w:type="dxa"/>
            <w:tcBorders>
              <w:top w:val="single" w:sz="4" w:space="0" w:color="auto"/>
            </w:tcBorders>
            <w:vAlign w:val="bottom"/>
          </w:tcPr>
          <w:p w:rsidR="00554E24" w:rsidRPr="0085495B" w:rsidRDefault="00554E24" w:rsidP="0036068F">
            <w:pPr>
              <w:ind w:right="-72"/>
              <w:jc w:val="right"/>
              <w:rPr>
                <w:rFonts w:ascii="Arial" w:hAnsi="Arial" w:cs="Arial"/>
                <w:sz w:val="18"/>
                <w:szCs w:val="18"/>
                <w:lang w:val="en-GB"/>
              </w:rPr>
            </w:pPr>
          </w:p>
        </w:tc>
        <w:tc>
          <w:tcPr>
            <w:tcW w:w="1447" w:type="dxa"/>
            <w:tcBorders>
              <w:top w:val="single" w:sz="4" w:space="0" w:color="auto"/>
            </w:tcBorders>
            <w:vAlign w:val="bottom"/>
          </w:tcPr>
          <w:p w:rsidR="00554E24" w:rsidRPr="0085495B" w:rsidRDefault="00554E24" w:rsidP="0036068F">
            <w:pPr>
              <w:ind w:right="-72"/>
              <w:jc w:val="right"/>
              <w:rPr>
                <w:rFonts w:ascii="Arial" w:hAnsi="Arial" w:cs="Arial"/>
                <w:sz w:val="18"/>
                <w:szCs w:val="18"/>
                <w:lang w:val="en-GB"/>
              </w:rPr>
            </w:pPr>
          </w:p>
        </w:tc>
        <w:tc>
          <w:tcPr>
            <w:tcW w:w="1455" w:type="dxa"/>
            <w:tcBorders>
              <w:top w:val="single" w:sz="4" w:space="0" w:color="auto"/>
            </w:tcBorders>
            <w:vAlign w:val="bottom"/>
          </w:tcPr>
          <w:p w:rsidR="00554E24" w:rsidRPr="0085495B" w:rsidRDefault="00554E24" w:rsidP="0036068F">
            <w:pPr>
              <w:ind w:right="-72"/>
              <w:jc w:val="right"/>
              <w:rPr>
                <w:rFonts w:ascii="Arial" w:hAnsi="Arial" w:cs="Arial"/>
                <w:sz w:val="18"/>
                <w:szCs w:val="18"/>
                <w:lang w:val="en-GB"/>
              </w:rPr>
            </w:pPr>
          </w:p>
        </w:tc>
        <w:tc>
          <w:tcPr>
            <w:tcW w:w="1440" w:type="dxa"/>
            <w:tcBorders>
              <w:top w:val="single" w:sz="4" w:space="0" w:color="auto"/>
            </w:tcBorders>
            <w:vAlign w:val="bottom"/>
          </w:tcPr>
          <w:p w:rsidR="00554E24" w:rsidRPr="0085495B" w:rsidRDefault="00554E24" w:rsidP="0036068F">
            <w:pPr>
              <w:ind w:right="-72"/>
              <w:jc w:val="right"/>
              <w:rPr>
                <w:rFonts w:ascii="Arial" w:hAnsi="Arial" w:cs="Arial"/>
                <w:sz w:val="18"/>
                <w:szCs w:val="18"/>
                <w:lang w:val="en-GB"/>
              </w:rPr>
            </w:pPr>
          </w:p>
        </w:tc>
      </w:tr>
      <w:tr w:rsidR="00554E24" w:rsidRPr="0085495B" w:rsidTr="0036068F">
        <w:trPr>
          <w:gridAfter w:val="1"/>
          <w:wAfter w:w="9" w:type="dxa"/>
          <w:cantSplit/>
          <w:trHeight w:val="63"/>
        </w:trPr>
        <w:tc>
          <w:tcPr>
            <w:tcW w:w="3758" w:type="dxa"/>
            <w:vAlign w:val="bottom"/>
          </w:tcPr>
          <w:p w:rsidR="00554E24" w:rsidRPr="0085495B" w:rsidRDefault="00554E24" w:rsidP="00554E24">
            <w:pPr>
              <w:tabs>
                <w:tab w:val="left" w:pos="1985"/>
                <w:tab w:val="center" w:pos="4320"/>
                <w:tab w:val="right" w:pos="8640"/>
              </w:tabs>
              <w:ind w:left="-12" w:right="-72"/>
              <w:rPr>
                <w:rFonts w:ascii="Arial" w:hAnsi="Arial" w:cs="Arial"/>
                <w:sz w:val="18"/>
                <w:szCs w:val="18"/>
                <w:cs/>
                <w:lang w:val="en-GB"/>
              </w:rPr>
            </w:pPr>
            <w:r w:rsidRPr="0085495B">
              <w:rPr>
                <w:rFonts w:ascii="Arial" w:hAnsi="Arial" w:cs="Arial"/>
                <w:b/>
                <w:bCs/>
                <w:sz w:val="18"/>
                <w:szCs w:val="18"/>
              </w:rPr>
              <w:t>For the year ended 31 December 2020</w:t>
            </w:r>
          </w:p>
        </w:tc>
        <w:tc>
          <w:tcPr>
            <w:tcW w:w="1468" w:type="dxa"/>
            <w:shd w:val="clear" w:color="auto" w:fill="FAFAFA"/>
            <w:vAlign w:val="bottom"/>
          </w:tcPr>
          <w:p w:rsidR="00554E24" w:rsidRPr="0085495B" w:rsidRDefault="00554E24" w:rsidP="0036068F">
            <w:pPr>
              <w:ind w:right="-72"/>
              <w:jc w:val="right"/>
              <w:rPr>
                <w:rFonts w:ascii="Arial" w:hAnsi="Arial" w:cs="Arial"/>
                <w:sz w:val="18"/>
                <w:szCs w:val="18"/>
                <w:lang w:val="en-GB"/>
              </w:rPr>
            </w:pPr>
          </w:p>
        </w:tc>
        <w:tc>
          <w:tcPr>
            <w:tcW w:w="1447" w:type="dxa"/>
            <w:shd w:val="clear" w:color="auto" w:fill="FAFAFA"/>
            <w:vAlign w:val="bottom"/>
          </w:tcPr>
          <w:p w:rsidR="00554E24" w:rsidRPr="0085495B" w:rsidRDefault="00554E24" w:rsidP="0036068F">
            <w:pPr>
              <w:ind w:right="-72"/>
              <w:jc w:val="right"/>
              <w:rPr>
                <w:rFonts w:ascii="Arial" w:hAnsi="Arial" w:cs="Arial"/>
                <w:sz w:val="18"/>
                <w:szCs w:val="18"/>
                <w:lang w:val="en-GB"/>
              </w:rPr>
            </w:pPr>
          </w:p>
        </w:tc>
        <w:tc>
          <w:tcPr>
            <w:tcW w:w="1455" w:type="dxa"/>
            <w:shd w:val="clear" w:color="auto" w:fill="FAFAFA"/>
            <w:vAlign w:val="bottom"/>
          </w:tcPr>
          <w:p w:rsidR="00554E24" w:rsidRPr="0085495B" w:rsidRDefault="00554E24" w:rsidP="0036068F">
            <w:pPr>
              <w:ind w:right="-72"/>
              <w:jc w:val="right"/>
              <w:rPr>
                <w:rFonts w:ascii="Arial" w:hAnsi="Arial" w:cs="Arial"/>
                <w:sz w:val="18"/>
                <w:szCs w:val="18"/>
                <w:lang w:val="en-GB"/>
              </w:rPr>
            </w:pPr>
          </w:p>
        </w:tc>
        <w:tc>
          <w:tcPr>
            <w:tcW w:w="1440" w:type="dxa"/>
            <w:shd w:val="clear" w:color="auto" w:fill="FAFAFA"/>
            <w:vAlign w:val="bottom"/>
          </w:tcPr>
          <w:p w:rsidR="00554E24" w:rsidRPr="0085495B" w:rsidRDefault="00554E24" w:rsidP="0036068F">
            <w:pPr>
              <w:ind w:right="-72"/>
              <w:jc w:val="right"/>
              <w:rPr>
                <w:rFonts w:ascii="Arial" w:hAnsi="Arial" w:cs="Arial"/>
                <w:sz w:val="18"/>
                <w:szCs w:val="18"/>
                <w:lang w:val="en-GB"/>
              </w:rPr>
            </w:pPr>
          </w:p>
        </w:tc>
      </w:tr>
      <w:tr w:rsidR="00554E24" w:rsidRPr="0085495B" w:rsidTr="0036068F">
        <w:trPr>
          <w:gridAfter w:val="1"/>
          <w:wAfter w:w="9" w:type="dxa"/>
          <w:cantSplit/>
          <w:trHeight w:val="63"/>
        </w:trPr>
        <w:tc>
          <w:tcPr>
            <w:tcW w:w="3758" w:type="dxa"/>
            <w:vAlign w:val="bottom"/>
          </w:tcPr>
          <w:p w:rsidR="00554E24" w:rsidRPr="0085495B" w:rsidRDefault="00554E24" w:rsidP="00554E24">
            <w:pPr>
              <w:tabs>
                <w:tab w:val="left" w:pos="1985"/>
                <w:tab w:val="center" w:pos="4320"/>
                <w:tab w:val="right" w:pos="8640"/>
              </w:tabs>
              <w:ind w:left="-12" w:right="-72"/>
              <w:rPr>
                <w:rFonts w:ascii="Arial" w:hAnsi="Arial" w:cs="Arial"/>
                <w:sz w:val="18"/>
                <w:szCs w:val="18"/>
                <w:cs/>
              </w:rPr>
            </w:pPr>
            <w:r w:rsidRPr="0085495B">
              <w:rPr>
                <w:rFonts w:ascii="Arial" w:hAnsi="Arial" w:cs="Arial"/>
                <w:sz w:val="18"/>
                <w:szCs w:val="18"/>
              </w:rPr>
              <w:t>Opening net book amount</w:t>
            </w:r>
          </w:p>
        </w:tc>
        <w:tc>
          <w:tcPr>
            <w:tcW w:w="1468" w:type="dxa"/>
            <w:shd w:val="clear" w:color="auto" w:fill="FAFAFA"/>
            <w:vAlign w:val="bottom"/>
          </w:tcPr>
          <w:p w:rsidR="00554E24" w:rsidRPr="0085495B" w:rsidRDefault="00554E24" w:rsidP="0036068F">
            <w:pPr>
              <w:ind w:right="-72"/>
              <w:jc w:val="right"/>
              <w:rPr>
                <w:rFonts w:ascii="Arial" w:hAnsi="Arial" w:cs="Arial"/>
                <w:sz w:val="18"/>
                <w:szCs w:val="18"/>
                <w:cs/>
              </w:rPr>
            </w:pPr>
            <w:r w:rsidRPr="0085495B">
              <w:rPr>
                <w:rFonts w:ascii="Arial" w:hAnsi="Arial" w:cs="Arial"/>
                <w:sz w:val="18"/>
                <w:szCs w:val="18"/>
              </w:rPr>
              <w:t>2,634,439</w:t>
            </w:r>
          </w:p>
        </w:tc>
        <w:tc>
          <w:tcPr>
            <w:tcW w:w="1447" w:type="dxa"/>
            <w:shd w:val="clear" w:color="auto" w:fill="FAFAFA"/>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lang w:val="en-GB"/>
              </w:rPr>
              <w:t>754,979</w:t>
            </w:r>
          </w:p>
        </w:tc>
        <w:tc>
          <w:tcPr>
            <w:tcW w:w="1455" w:type="dxa"/>
            <w:shd w:val="clear" w:color="auto" w:fill="FAFAFA"/>
            <w:vAlign w:val="bottom"/>
          </w:tcPr>
          <w:p w:rsidR="00554E24" w:rsidRPr="0085495B" w:rsidRDefault="00554E24" w:rsidP="0036068F">
            <w:pPr>
              <w:ind w:right="-72"/>
              <w:jc w:val="right"/>
              <w:rPr>
                <w:rFonts w:ascii="Arial" w:hAnsi="Arial" w:cs="Arial"/>
                <w:sz w:val="18"/>
                <w:szCs w:val="18"/>
              </w:rPr>
            </w:pPr>
            <w:r w:rsidRPr="0085495B">
              <w:rPr>
                <w:rFonts w:ascii="Arial" w:hAnsi="Arial" w:cs="Arial"/>
                <w:sz w:val="18"/>
                <w:szCs w:val="18"/>
              </w:rPr>
              <w:t>-</w:t>
            </w:r>
          </w:p>
        </w:tc>
        <w:tc>
          <w:tcPr>
            <w:tcW w:w="1440" w:type="dxa"/>
            <w:shd w:val="clear" w:color="auto" w:fill="FAFAFA"/>
            <w:vAlign w:val="bottom"/>
          </w:tcPr>
          <w:p w:rsidR="00554E24" w:rsidRPr="0085495B" w:rsidRDefault="00554E24" w:rsidP="0036068F">
            <w:pPr>
              <w:ind w:right="-72"/>
              <w:jc w:val="right"/>
              <w:rPr>
                <w:rFonts w:ascii="Arial" w:hAnsi="Arial" w:cs="Arial"/>
                <w:sz w:val="18"/>
                <w:szCs w:val="18"/>
                <w:cs/>
              </w:rPr>
            </w:pPr>
            <w:r w:rsidRPr="0085495B">
              <w:rPr>
                <w:rFonts w:ascii="Arial" w:hAnsi="Arial" w:cs="Arial"/>
                <w:sz w:val="18"/>
                <w:szCs w:val="18"/>
              </w:rPr>
              <w:t>3,389,418</w:t>
            </w:r>
          </w:p>
        </w:tc>
      </w:tr>
      <w:tr w:rsidR="0036068F" w:rsidRPr="0085495B" w:rsidTr="0036068F">
        <w:trPr>
          <w:gridAfter w:val="1"/>
          <w:wAfter w:w="9" w:type="dxa"/>
          <w:cantSplit/>
          <w:trHeight w:val="63"/>
        </w:trPr>
        <w:tc>
          <w:tcPr>
            <w:tcW w:w="3758" w:type="dxa"/>
            <w:vAlign w:val="bottom"/>
          </w:tcPr>
          <w:p w:rsidR="0036068F" w:rsidRPr="0085495B" w:rsidRDefault="0036068F" w:rsidP="0036068F">
            <w:pPr>
              <w:tabs>
                <w:tab w:val="left" w:pos="1985"/>
                <w:tab w:val="center" w:pos="4320"/>
                <w:tab w:val="right" w:pos="8640"/>
              </w:tabs>
              <w:ind w:left="-12" w:right="-72"/>
              <w:rPr>
                <w:rFonts w:ascii="Arial" w:hAnsi="Arial" w:cs="Arial"/>
                <w:sz w:val="18"/>
                <w:szCs w:val="18"/>
                <w:cs/>
              </w:rPr>
            </w:pPr>
            <w:r w:rsidRPr="0085495B">
              <w:rPr>
                <w:rFonts w:ascii="Arial" w:hAnsi="Arial" w:cs="Arial"/>
                <w:sz w:val="18"/>
                <w:szCs w:val="18"/>
              </w:rPr>
              <w:t>Additions</w:t>
            </w:r>
          </w:p>
        </w:tc>
        <w:tc>
          <w:tcPr>
            <w:tcW w:w="1468" w:type="dxa"/>
            <w:shd w:val="clear" w:color="auto" w:fill="FAFAFA"/>
            <w:vAlign w:val="bottom"/>
          </w:tcPr>
          <w:p w:rsidR="0036068F" w:rsidRPr="0085495B" w:rsidRDefault="0036068F" w:rsidP="0036068F">
            <w:pPr>
              <w:ind w:right="-72"/>
              <w:jc w:val="right"/>
              <w:rPr>
                <w:rFonts w:ascii="Arial" w:hAnsi="Arial" w:cs="Arial"/>
                <w:sz w:val="18"/>
                <w:szCs w:val="18"/>
                <w:lang w:val="en-GB"/>
              </w:rPr>
            </w:pPr>
            <w:r w:rsidRPr="0085495B">
              <w:rPr>
                <w:rFonts w:ascii="Arial" w:hAnsi="Arial" w:cs="Arial"/>
                <w:sz w:val="18"/>
                <w:szCs w:val="18"/>
                <w:lang w:val="en-GB"/>
              </w:rPr>
              <w:t>938,000</w:t>
            </w:r>
          </w:p>
        </w:tc>
        <w:tc>
          <w:tcPr>
            <w:tcW w:w="1447" w:type="dxa"/>
            <w:shd w:val="clear" w:color="auto" w:fill="FAFAFA"/>
            <w:vAlign w:val="bottom"/>
          </w:tcPr>
          <w:p w:rsidR="0036068F" w:rsidRPr="0085495B" w:rsidRDefault="0036068F" w:rsidP="0036068F">
            <w:pPr>
              <w:ind w:right="-72"/>
              <w:jc w:val="right"/>
              <w:rPr>
                <w:rFonts w:ascii="Arial" w:hAnsi="Arial" w:cs="Arial"/>
                <w:sz w:val="18"/>
                <w:szCs w:val="18"/>
                <w:lang w:val="en-GB"/>
              </w:rPr>
            </w:pPr>
            <w:r w:rsidRPr="0085495B">
              <w:rPr>
                <w:rFonts w:ascii="Arial" w:hAnsi="Arial" w:cs="Arial"/>
                <w:sz w:val="18"/>
                <w:szCs w:val="18"/>
                <w:lang w:val="en-GB"/>
              </w:rPr>
              <w:t>2</w:t>
            </w:r>
            <w:r w:rsidR="00AF7E94">
              <w:rPr>
                <w:rFonts w:ascii="Arial" w:hAnsi="Arial" w:cs="Arial"/>
                <w:sz w:val="18"/>
                <w:szCs w:val="18"/>
                <w:lang w:val="en-GB"/>
              </w:rPr>
              <w:t>85</w:t>
            </w:r>
            <w:r w:rsidRPr="0085495B">
              <w:rPr>
                <w:rFonts w:ascii="Arial" w:hAnsi="Arial" w:cs="Arial"/>
                <w:sz w:val="18"/>
                <w:szCs w:val="18"/>
                <w:lang w:val="en-GB"/>
              </w:rPr>
              <w:t>,721</w:t>
            </w:r>
          </w:p>
        </w:tc>
        <w:tc>
          <w:tcPr>
            <w:tcW w:w="1455" w:type="dxa"/>
            <w:shd w:val="clear" w:color="auto" w:fill="FAFAFA"/>
            <w:vAlign w:val="bottom"/>
          </w:tcPr>
          <w:p w:rsidR="0036068F" w:rsidRPr="0085495B" w:rsidRDefault="0036068F" w:rsidP="0036068F">
            <w:pPr>
              <w:ind w:right="-72"/>
              <w:jc w:val="right"/>
              <w:rPr>
                <w:rFonts w:ascii="Arial" w:hAnsi="Arial" w:cs="Arial"/>
                <w:sz w:val="18"/>
                <w:szCs w:val="18"/>
                <w:lang w:val="en-GB"/>
              </w:rPr>
            </w:pPr>
            <w:r w:rsidRPr="0085495B">
              <w:rPr>
                <w:rFonts w:ascii="Arial" w:hAnsi="Arial" w:cs="Arial"/>
                <w:sz w:val="18"/>
                <w:szCs w:val="18"/>
                <w:lang w:val="en-GB"/>
              </w:rPr>
              <w:t>-</w:t>
            </w:r>
          </w:p>
        </w:tc>
        <w:tc>
          <w:tcPr>
            <w:tcW w:w="1440" w:type="dxa"/>
            <w:shd w:val="clear" w:color="auto" w:fill="FAFAFA"/>
            <w:vAlign w:val="bottom"/>
          </w:tcPr>
          <w:p w:rsidR="0036068F" w:rsidRPr="0085495B" w:rsidRDefault="0036068F" w:rsidP="0036068F">
            <w:pPr>
              <w:ind w:right="-72"/>
              <w:jc w:val="right"/>
              <w:rPr>
                <w:rFonts w:ascii="Arial" w:hAnsi="Arial" w:cs="Arial"/>
                <w:sz w:val="18"/>
                <w:szCs w:val="18"/>
                <w:lang w:val="en-GB"/>
              </w:rPr>
            </w:pPr>
            <w:r w:rsidRPr="0085495B">
              <w:rPr>
                <w:rFonts w:ascii="Arial" w:hAnsi="Arial" w:cs="Arial"/>
                <w:sz w:val="18"/>
                <w:szCs w:val="18"/>
                <w:lang w:val="en-GB"/>
              </w:rPr>
              <w:t>1,205,721</w:t>
            </w:r>
          </w:p>
        </w:tc>
      </w:tr>
      <w:tr w:rsidR="00AF7E94" w:rsidRPr="0085495B" w:rsidTr="00D83716">
        <w:trPr>
          <w:gridAfter w:val="1"/>
          <w:wAfter w:w="9" w:type="dxa"/>
          <w:cantSplit/>
          <w:trHeight w:val="63"/>
        </w:trPr>
        <w:tc>
          <w:tcPr>
            <w:tcW w:w="3758" w:type="dxa"/>
            <w:vAlign w:val="bottom"/>
          </w:tcPr>
          <w:p w:rsidR="00AF7E94" w:rsidRPr="0085495B" w:rsidRDefault="00AF7E94" w:rsidP="00AF7E94">
            <w:pPr>
              <w:tabs>
                <w:tab w:val="left" w:pos="1985"/>
                <w:tab w:val="center" w:pos="4320"/>
                <w:tab w:val="right" w:pos="8640"/>
              </w:tabs>
              <w:ind w:left="-12" w:right="-72"/>
              <w:rPr>
                <w:rFonts w:ascii="Arial" w:hAnsi="Arial" w:cs="Arial"/>
                <w:sz w:val="18"/>
                <w:szCs w:val="18"/>
              </w:rPr>
            </w:pPr>
            <w:r w:rsidRPr="0085495B">
              <w:rPr>
                <w:rFonts w:ascii="Arial" w:hAnsi="Arial" w:cs="Arial"/>
                <w:sz w:val="18"/>
                <w:szCs w:val="18"/>
              </w:rPr>
              <w:t>Development costs recognized as assets</w:t>
            </w:r>
          </w:p>
        </w:tc>
        <w:tc>
          <w:tcPr>
            <w:tcW w:w="1468" w:type="dxa"/>
            <w:shd w:val="clear" w:color="auto" w:fill="FAFAFA"/>
            <w:vAlign w:val="bottom"/>
          </w:tcPr>
          <w:p w:rsidR="00AF7E94" w:rsidRPr="0085495B" w:rsidRDefault="00AF7E94" w:rsidP="00AF7E94">
            <w:pPr>
              <w:ind w:right="-72"/>
              <w:jc w:val="right"/>
              <w:rPr>
                <w:rFonts w:ascii="Arial" w:hAnsi="Arial" w:cs="Arial"/>
                <w:sz w:val="18"/>
                <w:szCs w:val="18"/>
                <w:lang w:val="en-GB"/>
              </w:rPr>
            </w:pPr>
            <w:r w:rsidRPr="0085495B">
              <w:rPr>
                <w:rFonts w:ascii="Arial" w:hAnsi="Arial" w:cs="Arial"/>
                <w:sz w:val="18"/>
                <w:szCs w:val="18"/>
                <w:lang w:val="en-GB"/>
              </w:rPr>
              <w:t>-</w:t>
            </w:r>
          </w:p>
        </w:tc>
        <w:tc>
          <w:tcPr>
            <w:tcW w:w="1447" w:type="dxa"/>
            <w:shd w:val="clear" w:color="auto" w:fill="FAFAFA"/>
            <w:vAlign w:val="bottom"/>
          </w:tcPr>
          <w:p w:rsidR="00AF7E94" w:rsidRPr="0085495B" w:rsidRDefault="00AF7E94" w:rsidP="00AF7E94">
            <w:pPr>
              <w:ind w:right="-72"/>
              <w:jc w:val="right"/>
              <w:rPr>
                <w:rFonts w:ascii="Arial" w:hAnsi="Arial" w:cs="Arial"/>
                <w:sz w:val="18"/>
                <w:szCs w:val="18"/>
                <w:lang w:val="en-GB"/>
              </w:rPr>
            </w:pPr>
            <w:r w:rsidRPr="0085495B">
              <w:rPr>
                <w:rFonts w:ascii="Arial" w:hAnsi="Arial" w:cs="Arial"/>
                <w:sz w:val="18"/>
                <w:szCs w:val="18"/>
                <w:lang w:val="en-GB"/>
              </w:rPr>
              <w:t>-</w:t>
            </w:r>
          </w:p>
        </w:tc>
        <w:tc>
          <w:tcPr>
            <w:tcW w:w="1455" w:type="dxa"/>
            <w:shd w:val="clear" w:color="auto" w:fill="FAFAFA"/>
          </w:tcPr>
          <w:p w:rsidR="00AF7E94" w:rsidRPr="00AF7E94" w:rsidRDefault="00AF7E94" w:rsidP="00AF7E94">
            <w:pPr>
              <w:ind w:right="-72"/>
              <w:jc w:val="right"/>
              <w:rPr>
                <w:rFonts w:ascii="Arial" w:hAnsi="Arial" w:cs="Arial"/>
                <w:sz w:val="18"/>
                <w:szCs w:val="18"/>
                <w:lang w:val="en-GB"/>
              </w:rPr>
            </w:pPr>
            <w:r w:rsidRPr="00AF7E94">
              <w:rPr>
                <w:rFonts w:ascii="Arial" w:hAnsi="Arial" w:cs="Arial"/>
                <w:sz w:val="18"/>
                <w:szCs w:val="18"/>
                <w:lang w:val="en-GB"/>
              </w:rPr>
              <w:t>2,232,941</w:t>
            </w:r>
          </w:p>
        </w:tc>
        <w:tc>
          <w:tcPr>
            <w:tcW w:w="1440" w:type="dxa"/>
            <w:shd w:val="clear" w:color="auto" w:fill="FAFAFA"/>
          </w:tcPr>
          <w:p w:rsidR="00AF7E94" w:rsidRPr="00AF7E94" w:rsidRDefault="00AF7E94" w:rsidP="00AF7E94">
            <w:pPr>
              <w:ind w:right="-72"/>
              <w:jc w:val="right"/>
              <w:rPr>
                <w:rFonts w:ascii="Arial" w:hAnsi="Arial" w:cs="Arial"/>
                <w:sz w:val="18"/>
                <w:szCs w:val="18"/>
                <w:lang w:val="en-GB"/>
              </w:rPr>
            </w:pPr>
            <w:r w:rsidRPr="00AF7E94">
              <w:rPr>
                <w:rFonts w:ascii="Arial" w:hAnsi="Arial" w:cs="Arial"/>
                <w:sz w:val="18"/>
                <w:szCs w:val="18"/>
                <w:lang w:val="en-GB"/>
              </w:rPr>
              <w:t>2,232,941</w:t>
            </w:r>
          </w:p>
        </w:tc>
      </w:tr>
      <w:tr w:rsidR="0036068F" w:rsidRPr="0085495B" w:rsidTr="0036068F">
        <w:trPr>
          <w:gridAfter w:val="1"/>
          <w:wAfter w:w="9" w:type="dxa"/>
          <w:cantSplit/>
          <w:trHeight w:val="63"/>
        </w:trPr>
        <w:tc>
          <w:tcPr>
            <w:tcW w:w="3758" w:type="dxa"/>
            <w:vAlign w:val="bottom"/>
          </w:tcPr>
          <w:p w:rsidR="0036068F" w:rsidRPr="0085495B" w:rsidRDefault="0036068F" w:rsidP="0036068F">
            <w:pPr>
              <w:tabs>
                <w:tab w:val="left" w:pos="1985"/>
                <w:tab w:val="center" w:pos="4320"/>
                <w:tab w:val="right" w:pos="8640"/>
              </w:tabs>
              <w:ind w:left="-12" w:right="-72"/>
              <w:rPr>
                <w:rFonts w:ascii="Arial" w:hAnsi="Arial" w:cs="Arial"/>
                <w:sz w:val="18"/>
                <w:szCs w:val="18"/>
              </w:rPr>
            </w:pPr>
            <w:r w:rsidRPr="0085495B">
              <w:rPr>
                <w:rFonts w:ascii="Arial" w:hAnsi="Arial" w:cs="Arial"/>
                <w:sz w:val="18"/>
                <w:szCs w:val="18"/>
              </w:rPr>
              <w:t>Transfers in (out)</w:t>
            </w:r>
            <w:r w:rsidR="009F3445">
              <w:rPr>
                <w:rFonts w:ascii="Arial" w:hAnsi="Arial" w:cs="Arial"/>
                <w:sz w:val="18"/>
                <w:szCs w:val="18"/>
              </w:rPr>
              <w:t xml:space="preserve"> (Note 19)</w:t>
            </w:r>
          </w:p>
        </w:tc>
        <w:tc>
          <w:tcPr>
            <w:tcW w:w="1468" w:type="dxa"/>
            <w:shd w:val="clear" w:color="auto" w:fill="FAFAFA"/>
            <w:vAlign w:val="bottom"/>
          </w:tcPr>
          <w:p w:rsidR="0036068F" w:rsidRPr="0085495B" w:rsidRDefault="0036068F" w:rsidP="0036068F">
            <w:pPr>
              <w:ind w:right="-72"/>
              <w:jc w:val="right"/>
              <w:rPr>
                <w:rFonts w:ascii="Arial" w:hAnsi="Arial" w:cs="Arial"/>
                <w:sz w:val="18"/>
                <w:szCs w:val="18"/>
                <w:lang w:val="en-GB"/>
              </w:rPr>
            </w:pPr>
            <w:r w:rsidRPr="0085495B">
              <w:rPr>
                <w:rFonts w:ascii="Arial" w:hAnsi="Arial" w:cs="Arial"/>
                <w:sz w:val="18"/>
                <w:szCs w:val="18"/>
                <w:lang w:val="en-GB"/>
              </w:rPr>
              <w:t>513,000</w:t>
            </w:r>
          </w:p>
        </w:tc>
        <w:tc>
          <w:tcPr>
            <w:tcW w:w="1447" w:type="dxa"/>
            <w:shd w:val="clear" w:color="auto" w:fill="FAFAFA"/>
            <w:vAlign w:val="bottom"/>
          </w:tcPr>
          <w:p w:rsidR="0036068F" w:rsidRPr="0085495B" w:rsidRDefault="0036068F" w:rsidP="0036068F">
            <w:pPr>
              <w:ind w:right="-72"/>
              <w:jc w:val="right"/>
              <w:rPr>
                <w:rFonts w:ascii="Arial" w:hAnsi="Arial" w:cs="Arial"/>
                <w:sz w:val="18"/>
                <w:szCs w:val="18"/>
                <w:lang w:val="en-GB"/>
              </w:rPr>
            </w:pPr>
            <w:r w:rsidRPr="0085495B">
              <w:rPr>
                <w:rFonts w:ascii="Arial" w:hAnsi="Arial" w:cs="Arial"/>
                <w:sz w:val="18"/>
                <w:szCs w:val="18"/>
                <w:lang w:val="en-GB"/>
              </w:rPr>
              <w:t>(1,022,700)</w:t>
            </w:r>
          </w:p>
        </w:tc>
        <w:tc>
          <w:tcPr>
            <w:tcW w:w="1455" w:type="dxa"/>
            <w:shd w:val="clear" w:color="auto" w:fill="FAFAFA"/>
            <w:vAlign w:val="bottom"/>
          </w:tcPr>
          <w:p w:rsidR="0036068F" w:rsidRPr="0085495B" w:rsidRDefault="0036068F" w:rsidP="0036068F">
            <w:pPr>
              <w:ind w:right="-72"/>
              <w:jc w:val="right"/>
              <w:rPr>
                <w:rFonts w:ascii="Arial" w:hAnsi="Arial" w:cs="Arial"/>
                <w:sz w:val="18"/>
                <w:szCs w:val="18"/>
                <w:lang w:val="en-GB"/>
              </w:rPr>
            </w:pPr>
            <w:r w:rsidRPr="0085495B">
              <w:rPr>
                <w:rFonts w:ascii="Arial" w:hAnsi="Arial" w:cs="Arial"/>
                <w:sz w:val="18"/>
                <w:szCs w:val="18"/>
                <w:lang w:val="en-GB"/>
              </w:rPr>
              <w:t>-</w:t>
            </w:r>
          </w:p>
        </w:tc>
        <w:tc>
          <w:tcPr>
            <w:tcW w:w="1440" w:type="dxa"/>
            <w:shd w:val="clear" w:color="auto" w:fill="FAFAFA"/>
            <w:vAlign w:val="bottom"/>
          </w:tcPr>
          <w:p w:rsidR="0036068F" w:rsidRPr="0085495B" w:rsidRDefault="0036068F" w:rsidP="0036068F">
            <w:pPr>
              <w:ind w:right="-72"/>
              <w:jc w:val="right"/>
              <w:rPr>
                <w:rFonts w:ascii="Arial" w:hAnsi="Arial" w:cs="Arial"/>
                <w:sz w:val="18"/>
                <w:szCs w:val="18"/>
                <w:lang w:val="en-GB"/>
              </w:rPr>
            </w:pPr>
            <w:r w:rsidRPr="0085495B">
              <w:rPr>
                <w:rFonts w:ascii="Arial" w:hAnsi="Arial" w:cs="Arial"/>
                <w:sz w:val="18"/>
                <w:szCs w:val="18"/>
                <w:lang w:val="en-GB"/>
              </w:rPr>
              <w:t>(509,700)</w:t>
            </w:r>
          </w:p>
        </w:tc>
      </w:tr>
      <w:tr w:rsidR="0036068F" w:rsidRPr="0085495B" w:rsidTr="00BE1DB6">
        <w:trPr>
          <w:gridAfter w:val="1"/>
          <w:wAfter w:w="9" w:type="dxa"/>
          <w:cantSplit/>
          <w:trHeight w:val="63"/>
        </w:trPr>
        <w:tc>
          <w:tcPr>
            <w:tcW w:w="3758" w:type="dxa"/>
            <w:vAlign w:val="bottom"/>
          </w:tcPr>
          <w:p w:rsidR="0036068F" w:rsidRPr="0085495B" w:rsidRDefault="0036068F" w:rsidP="0036068F">
            <w:pPr>
              <w:tabs>
                <w:tab w:val="left" w:pos="1985"/>
                <w:tab w:val="center" w:pos="4320"/>
                <w:tab w:val="right" w:pos="8640"/>
              </w:tabs>
              <w:ind w:left="-12" w:right="-72"/>
              <w:rPr>
                <w:rFonts w:ascii="Arial" w:hAnsi="Arial" w:cs="Arial"/>
                <w:sz w:val="18"/>
                <w:szCs w:val="18"/>
                <w:cs/>
              </w:rPr>
            </w:pPr>
            <w:proofErr w:type="spellStart"/>
            <w:r w:rsidRPr="0085495B">
              <w:rPr>
                <w:rFonts w:ascii="Arial" w:hAnsi="Arial" w:cs="Arial"/>
                <w:sz w:val="18"/>
                <w:szCs w:val="18"/>
              </w:rPr>
              <w:t>Amortisation</w:t>
            </w:r>
            <w:proofErr w:type="spellEnd"/>
            <w:r w:rsidRPr="0085495B">
              <w:rPr>
                <w:rFonts w:ascii="Arial" w:hAnsi="Arial" w:cs="Arial"/>
                <w:sz w:val="18"/>
                <w:szCs w:val="18"/>
              </w:rPr>
              <w:t xml:space="preserve"> charge (Note 31)</w:t>
            </w:r>
          </w:p>
        </w:tc>
        <w:tc>
          <w:tcPr>
            <w:tcW w:w="1468" w:type="dxa"/>
            <w:tcBorders>
              <w:top w:val="nil"/>
              <w:left w:val="nil"/>
              <w:bottom w:val="single" w:sz="4" w:space="0" w:color="auto"/>
              <w:right w:val="nil"/>
            </w:tcBorders>
            <w:shd w:val="clear" w:color="auto" w:fill="FAFAFA"/>
            <w:vAlign w:val="bottom"/>
          </w:tcPr>
          <w:p w:rsidR="0036068F" w:rsidRPr="0085495B" w:rsidRDefault="0036068F" w:rsidP="0036068F">
            <w:pPr>
              <w:ind w:right="-72"/>
              <w:jc w:val="right"/>
              <w:rPr>
                <w:rFonts w:ascii="Arial" w:hAnsi="Arial" w:cs="Arial"/>
                <w:sz w:val="18"/>
                <w:szCs w:val="18"/>
              </w:rPr>
            </w:pPr>
            <w:r w:rsidRPr="0085495B">
              <w:rPr>
                <w:rFonts w:ascii="Arial" w:hAnsi="Arial" w:cs="Arial"/>
                <w:sz w:val="18"/>
                <w:szCs w:val="18"/>
              </w:rPr>
              <w:t>(963,535)</w:t>
            </w:r>
          </w:p>
        </w:tc>
        <w:tc>
          <w:tcPr>
            <w:tcW w:w="1447" w:type="dxa"/>
            <w:tcBorders>
              <w:top w:val="nil"/>
              <w:left w:val="nil"/>
              <w:bottom w:val="single" w:sz="4" w:space="0" w:color="auto"/>
              <w:right w:val="nil"/>
            </w:tcBorders>
            <w:shd w:val="clear" w:color="auto" w:fill="FAFAFA"/>
            <w:vAlign w:val="bottom"/>
          </w:tcPr>
          <w:p w:rsidR="0036068F" w:rsidRPr="0085495B" w:rsidRDefault="0036068F" w:rsidP="0036068F">
            <w:pPr>
              <w:ind w:right="-72"/>
              <w:jc w:val="right"/>
              <w:rPr>
                <w:rFonts w:ascii="Arial" w:hAnsi="Arial" w:cs="Arial"/>
                <w:sz w:val="18"/>
                <w:szCs w:val="18"/>
                <w:cs/>
              </w:rPr>
            </w:pPr>
            <w:r w:rsidRPr="0085495B">
              <w:rPr>
                <w:rFonts w:ascii="Arial" w:hAnsi="Arial" w:cs="Arial"/>
                <w:sz w:val="18"/>
                <w:szCs w:val="18"/>
              </w:rPr>
              <w:t>-</w:t>
            </w:r>
          </w:p>
        </w:tc>
        <w:tc>
          <w:tcPr>
            <w:tcW w:w="1455" w:type="dxa"/>
            <w:tcBorders>
              <w:top w:val="nil"/>
              <w:left w:val="nil"/>
              <w:bottom w:val="single" w:sz="4" w:space="0" w:color="auto"/>
              <w:right w:val="nil"/>
            </w:tcBorders>
            <w:shd w:val="clear" w:color="auto" w:fill="FAFAFA"/>
            <w:vAlign w:val="bottom"/>
          </w:tcPr>
          <w:p w:rsidR="0036068F" w:rsidRPr="0085495B" w:rsidRDefault="0036068F" w:rsidP="0036068F">
            <w:pPr>
              <w:ind w:right="-72"/>
              <w:jc w:val="right"/>
              <w:rPr>
                <w:rFonts w:ascii="Arial" w:hAnsi="Arial" w:cs="Arial"/>
                <w:sz w:val="18"/>
                <w:szCs w:val="18"/>
              </w:rPr>
            </w:pPr>
            <w:r w:rsidRPr="0085495B">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rsidR="0036068F" w:rsidRPr="0085495B" w:rsidRDefault="0036068F" w:rsidP="0036068F">
            <w:pPr>
              <w:ind w:right="-72"/>
              <w:jc w:val="right"/>
              <w:rPr>
                <w:rFonts w:ascii="Arial" w:hAnsi="Arial" w:cs="Arial"/>
                <w:sz w:val="18"/>
                <w:szCs w:val="18"/>
              </w:rPr>
            </w:pPr>
            <w:r w:rsidRPr="0085495B">
              <w:rPr>
                <w:rFonts w:ascii="Arial" w:hAnsi="Arial" w:cs="Arial"/>
                <w:sz w:val="18"/>
                <w:szCs w:val="18"/>
              </w:rPr>
              <w:t>(963,535)</w:t>
            </w:r>
          </w:p>
        </w:tc>
      </w:tr>
      <w:tr w:rsidR="00BE1DB6" w:rsidRPr="00640427" w:rsidTr="00BE1DB6">
        <w:trPr>
          <w:gridAfter w:val="1"/>
          <w:wAfter w:w="9" w:type="dxa"/>
          <w:cantSplit/>
          <w:trHeight w:val="63"/>
        </w:trPr>
        <w:tc>
          <w:tcPr>
            <w:tcW w:w="3758" w:type="dxa"/>
            <w:vAlign w:val="bottom"/>
          </w:tcPr>
          <w:p w:rsidR="00BE1DB6" w:rsidRPr="00640427" w:rsidRDefault="00BE1DB6" w:rsidP="0036068F">
            <w:pPr>
              <w:tabs>
                <w:tab w:val="left" w:pos="1985"/>
                <w:tab w:val="center" w:pos="4320"/>
                <w:tab w:val="right" w:pos="8640"/>
              </w:tabs>
              <w:ind w:left="-12" w:right="-72"/>
              <w:rPr>
                <w:rFonts w:ascii="Arial" w:hAnsi="Arial" w:cs="Arial"/>
                <w:sz w:val="8"/>
                <w:szCs w:val="8"/>
              </w:rPr>
            </w:pPr>
          </w:p>
        </w:tc>
        <w:tc>
          <w:tcPr>
            <w:tcW w:w="1468" w:type="dxa"/>
            <w:tcBorders>
              <w:top w:val="single" w:sz="4" w:space="0" w:color="auto"/>
              <w:left w:val="nil"/>
              <w:right w:val="nil"/>
            </w:tcBorders>
            <w:shd w:val="clear" w:color="auto" w:fill="FAFAFA"/>
            <w:vAlign w:val="bottom"/>
          </w:tcPr>
          <w:p w:rsidR="00BE1DB6" w:rsidRPr="00640427" w:rsidRDefault="00BE1DB6" w:rsidP="0036068F">
            <w:pPr>
              <w:ind w:right="-72"/>
              <w:jc w:val="right"/>
              <w:rPr>
                <w:rFonts w:ascii="Arial" w:hAnsi="Arial" w:cs="Arial"/>
                <w:sz w:val="8"/>
                <w:szCs w:val="8"/>
              </w:rPr>
            </w:pPr>
          </w:p>
        </w:tc>
        <w:tc>
          <w:tcPr>
            <w:tcW w:w="1447" w:type="dxa"/>
            <w:tcBorders>
              <w:top w:val="single" w:sz="4" w:space="0" w:color="auto"/>
              <w:left w:val="nil"/>
              <w:right w:val="nil"/>
            </w:tcBorders>
            <w:shd w:val="clear" w:color="auto" w:fill="FAFAFA"/>
            <w:vAlign w:val="bottom"/>
          </w:tcPr>
          <w:p w:rsidR="00BE1DB6" w:rsidRPr="00640427" w:rsidRDefault="00BE1DB6" w:rsidP="0036068F">
            <w:pPr>
              <w:ind w:right="-72"/>
              <w:jc w:val="right"/>
              <w:rPr>
                <w:rFonts w:ascii="Arial" w:hAnsi="Arial" w:cs="Arial"/>
                <w:sz w:val="8"/>
                <w:szCs w:val="8"/>
              </w:rPr>
            </w:pPr>
          </w:p>
        </w:tc>
        <w:tc>
          <w:tcPr>
            <w:tcW w:w="1455" w:type="dxa"/>
            <w:tcBorders>
              <w:top w:val="single" w:sz="4" w:space="0" w:color="auto"/>
              <w:left w:val="nil"/>
              <w:right w:val="nil"/>
            </w:tcBorders>
            <w:shd w:val="clear" w:color="auto" w:fill="FAFAFA"/>
            <w:vAlign w:val="bottom"/>
          </w:tcPr>
          <w:p w:rsidR="00BE1DB6" w:rsidRPr="00640427" w:rsidRDefault="00BE1DB6" w:rsidP="0036068F">
            <w:pPr>
              <w:ind w:right="-72"/>
              <w:jc w:val="right"/>
              <w:rPr>
                <w:rFonts w:ascii="Arial" w:hAnsi="Arial" w:cs="Arial"/>
                <w:sz w:val="8"/>
                <w:szCs w:val="8"/>
              </w:rPr>
            </w:pPr>
          </w:p>
        </w:tc>
        <w:tc>
          <w:tcPr>
            <w:tcW w:w="1440" w:type="dxa"/>
            <w:tcBorders>
              <w:top w:val="single" w:sz="4" w:space="0" w:color="auto"/>
              <w:left w:val="nil"/>
              <w:right w:val="nil"/>
            </w:tcBorders>
            <w:shd w:val="clear" w:color="auto" w:fill="FAFAFA"/>
            <w:vAlign w:val="bottom"/>
          </w:tcPr>
          <w:p w:rsidR="00BE1DB6" w:rsidRPr="00640427" w:rsidRDefault="00BE1DB6" w:rsidP="0036068F">
            <w:pPr>
              <w:ind w:right="-72"/>
              <w:jc w:val="right"/>
              <w:rPr>
                <w:rFonts w:ascii="Arial" w:hAnsi="Arial" w:cs="Arial"/>
                <w:sz w:val="8"/>
                <w:szCs w:val="8"/>
              </w:rPr>
            </w:pPr>
          </w:p>
        </w:tc>
      </w:tr>
      <w:tr w:rsidR="0036068F" w:rsidRPr="0085495B" w:rsidTr="00BE1DB6">
        <w:trPr>
          <w:gridAfter w:val="1"/>
          <w:wAfter w:w="9" w:type="dxa"/>
          <w:cantSplit/>
          <w:trHeight w:val="63"/>
        </w:trPr>
        <w:tc>
          <w:tcPr>
            <w:tcW w:w="3758" w:type="dxa"/>
            <w:vAlign w:val="bottom"/>
          </w:tcPr>
          <w:p w:rsidR="0036068F" w:rsidRPr="0085495B" w:rsidRDefault="0036068F" w:rsidP="0036068F">
            <w:pPr>
              <w:tabs>
                <w:tab w:val="left" w:pos="1985"/>
                <w:tab w:val="center" w:pos="4320"/>
                <w:tab w:val="right" w:pos="8640"/>
              </w:tabs>
              <w:ind w:left="-12" w:right="-72"/>
              <w:rPr>
                <w:rFonts w:ascii="Arial" w:hAnsi="Arial" w:cs="Arial"/>
                <w:sz w:val="18"/>
                <w:szCs w:val="18"/>
                <w:cs/>
              </w:rPr>
            </w:pPr>
            <w:r w:rsidRPr="0085495B">
              <w:rPr>
                <w:rFonts w:ascii="Arial" w:hAnsi="Arial" w:cs="Arial"/>
                <w:sz w:val="18"/>
                <w:szCs w:val="18"/>
              </w:rPr>
              <w:t>Closing net book amount</w:t>
            </w:r>
          </w:p>
        </w:tc>
        <w:tc>
          <w:tcPr>
            <w:tcW w:w="1468" w:type="dxa"/>
            <w:tcBorders>
              <w:left w:val="nil"/>
              <w:bottom w:val="single" w:sz="4" w:space="0" w:color="auto"/>
              <w:right w:val="nil"/>
            </w:tcBorders>
            <w:shd w:val="clear" w:color="auto" w:fill="FAFAFA"/>
            <w:vAlign w:val="bottom"/>
          </w:tcPr>
          <w:p w:rsidR="0036068F" w:rsidRPr="0085495B" w:rsidRDefault="0036068F" w:rsidP="0036068F">
            <w:pPr>
              <w:ind w:right="-72"/>
              <w:jc w:val="right"/>
              <w:rPr>
                <w:rFonts w:ascii="Arial" w:hAnsi="Arial" w:cs="Arial"/>
                <w:sz w:val="18"/>
                <w:szCs w:val="18"/>
              </w:rPr>
            </w:pPr>
            <w:r w:rsidRPr="0085495B">
              <w:rPr>
                <w:rFonts w:ascii="Arial" w:hAnsi="Arial" w:cs="Arial"/>
                <w:sz w:val="18"/>
                <w:szCs w:val="18"/>
              </w:rPr>
              <w:t>3,121,904</w:t>
            </w:r>
          </w:p>
        </w:tc>
        <w:tc>
          <w:tcPr>
            <w:tcW w:w="1447" w:type="dxa"/>
            <w:tcBorders>
              <w:left w:val="nil"/>
              <w:bottom w:val="single" w:sz="4" w:space="0" w:color="auto"/>
              <w:right w:val="nil"/>
            </w:tcBorders>
            <w:shd w:val="clear" w:color="auto" w:fill="FAFAFA"/>
            <w:vAlign w:val="bottom"/>
          </w:tcPr>
          <w:p w:rsidR="0036068F" w:rsidRPr="0085495B" w:rsidRDefault="00AF7E94" w:rsidP="0036068F">
            <w:pPr>
              <w:ind w:right="-72"/>
              <w:jc w:val="right"/>
              <w:rPr>
                <w:rFonts w:ascii="Arial" w:hAnsi="Arial" w:cs="Arial"/>
                <w:sz w:val="18"/>
                <w:szCs w:val="18"/>
                <w:cs/>
              </w:rPr>
            </w:pPr>
            <w:r>
              <w:rPr>
                <w:rFonts w:ascii="Arial" w:hAnsi="Arial" w:cs="Arial"/>
                <w:sz w:val="18"/>
                <w:szCs w:val="18"/>
              </w:rPr>
              <w:t>18,000</w:t>
            </w:r>
          </w:p>
        </w:tc>
        <w:tc>
          <w:tcPr>
            <w:tcW w:w="1455" w:type="dxa"/>
            <w:tcBorders>
              <w:left w:val="nil"/>
              <w:bottom w:val="single" w:sz="4" w:space="0" w:color="auto"/>
              <w:right w:val="nil"/>
            </w:tcBorders>
            <w:shd w:val="clear" w:color="auto" w:fill="FAFAFA"/>
            <w:vAlign w:val="bottom"/>
          </w:tcPr>
          <w:p w:rsidR="0036068F" w:rsidRPr="0085495B" w:rsidRDefault="00AF7E94" w:rsidP="0036068F">
            <w:pPr>
              <w:ind w:right="-72"/>
              <w:jc w:val="right"/>
              <w:rPr>
                <w:rFonts w:ascii="Arial" w:hAnsi="Arial" w:cs="Arial"/>
                <w:sz w:val="18"/>
                <w:szCs w:val="18"/>
              </w:rPr>
            </w:pPr>
            <w:r w:rsidRPr="00AF7E94">
              <w:rPr>
                <w:rFonts w:ascii="Arial" w:hAnsi="Arial" w:cs="Arial"/>
                <w:sz w:val="18"/>
                <w:szCs w:val="18"/>
                <w:lang w:val="en-GB"/>
              </w:rPr>
              <w:t>2,232,941</w:t>
            </w:r>
          </w:p>
        </w:tc>
        <w:tc>
          <w:tcPr>
            <w:tcW w:w="1440" w:type="dxa"/>
            <w:tcBorders>
              <w:left w:val="nil"/>
              <w:bottom w:val="single" w:sz="4" w:space="0" w:color="auto"/>
              <w:right w:val="nil"/>
            </w:tcBorders>
            <w:shd w:val="clear" w:color="auto" w:fill="FAFAFA"/>
            <w:vAlign w:val="bottom"/>
          </w:tcPr>
          <w:p w:rsidR="0036068F" w:rsidRPr="0085495B" w:rsidRDefault="0036068F" w:rsidP="0036068F">
            <w:pPr>
              <w:ind w:right="-72"/>
              <w:jc w:val="right"/>
              <w:rPr>
                <w:rFonts w:ascii="Arial" w:hAnsi="Arial" w:cs="Arial"/>
                <w:sz w:val="18"/>
                <w:szCs w:val="18"/>
              </w:rPr>
            </w:pPr>
            <w:r w:rsidRPr="0085495B">
              <w:rPr>
                <w:rFonts w:ascii="Arial" w:hAnsi="Arial" w:cs="Arial"/>
                <w:sz w:val="18"/>
                <w:szCs w:val="18"/>
              </w:rPr>
              <w:t>5,372,845</w:t>
            </w:r>
          </w:p>
        </w:tc>
      </w:tr>
      <w:tr w:rsidR="0036068F" w:rsidRPr="0085495B" w:rsidTr="0036068F">
        <w:trPr>
          <w:gridAfter w:val="1"/>
          <w:wAfter w:w="9" w:type="dxa"/>
          <w:cantSplit/>
          <w:trHeight w:val="63"/>
        </w:trPr>
        <w:tc>
          <w:tcPr>
            <w:tcW w:w="3758" w:type="dxa"/>
            <w:vAlign w:val="bottom"/>
          </w:tcPr>
          <w:p w:rsidR="0036068F" w:rsidRPr="0085495B" w:rsidRDefault="0036068F" w:rsidP="0036068F">
            <w:pPr>
              <w:tabs>
                <w:tab w:val="left" w:pos="1985"/>
                <w:tab w:val="center" w:pos="4320"/>
                <w:tab w:val="right" w:pos="8640"/>
              </w:tabs>
              <w:ind w:left="-12" w:right="-72"/>
              <w:rPr>
                <w:rFonts w:ascii="Arial" w:hAnsi="Arial" w:cs="Arial"/>
                <w:sz w:val="18"/>
                <w:szCs w:val="18"/>
                <w:cs/>
                <w:lang w:val="en-GB"/>
              </w:rPr>
            </w:pPr>
          </w:p>
        </w:tc>
        <w:tc>
          <w:tcPr>
            <w:tcW w:w="1468" w:type="dxa"/>
            <w:tcBorders>
              <w:top w:val="single" w:sz="4" w:space="0" w:color="auto"/>
            </w:tcBorders>
            <w:shd w:val="clear" w:color="auto" w:fill="FAFAFA"/>
            <w:vAlign w:val="bottom"/>
          </w:tcPr>
          <w:p w:rsidR="0036068F" w:rsidRPr="0085495B" w:rsidRDefault="0036068F" w:rsidP="0036068F">
            <w:pPr>
              <w:ind w:right="-72"/>
              <w:jc w:val="right"/>
              <w:rPr>
                <w:rFonts w:ascii="Arial" w:hAnsi="Arial" w:cs="Arial"/>
                <w:sz w:val="18"/>
                <w:szCs w:val="18"/>
                <w:lang w:val="en-GB"/>
              </w:rPr>
            </w:pPr>
          </w:p>
        </w:tc>
        <w:tc>
          <w:tcPr>
            <w:tcW w:w="1447" w:type="dxa"/>
            <w:tcBorders>
              <w:top w:val="single" w:sz="4" w:space="0" w:color="auto"/>
            </w:tcBorders>
            <w:shd w:val="clear" w:color="auto" w:fill="FAFAFA"/>
            <w:vAlign w:val="bottom"/>
          </w:tcPr>
          <w:p w:rsidR="0036068F" w:rsidRPr="0085495B" w:rsidRDefault="0036068F" w:rsidP="0036068F">
            <w:pPr>
              <w:ind w:right="-72"/>
              <w:jc w:val="right"/>
              <w:rPr>
                <w:rFonts w:ascii="Arial" w:hAnsi="Arial" w:cs="Arial"/>
                <w:sz w:val="18"/>
                <w:szCs w:val="18"/>
                <w:lang w:val="en-GB"/>
              </w:rPr>
            </w:pPr>
          </w:p>
        </w:tc>
        <w:tc>
          <w:tcPr>
            <w:tcW w:w="1455" w:type="dxa"/>
            <w:tcBorders>
              <w:top w:val="single" w:sz="4" w:space="0" w:color="auto"/>
            </w:tcBorders>
            <w:shd w:val="clear" w:color="auto" w:fill="FAFAFA"/>
            <w:vAlign w:val="bottom"/>
          </w:tcPr>
          <w:p w:rsidR="0036068F" w:rsidRPr="0085495B" w:rsidRDefault="0036068F" w:rsidP="0036068F">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36068F" w:rsidRPr="0085495B" w:rsidRDefault="0036068F" w:rsidP="0036068F">
            <w:pPr>
              <w:ind w:right="-72"/>
              <w:jc w:val="right"/>
              <w:rPr>
                <w:rFonts w:ascii="Arial" w:hAnsi="Arial" w:cs="Arial"/>
                <w:sz w:val="18"/>
                <w:szCs w:val="18"/>
                <w:lang w:val="en-GB"/>
              </w:rPr>
            </w:pPr>
          </w:p>
        </w:tc>
      </w:tr>
      <w:tr w:rsidR="0036068F" w:rsidRPr="0085495B" w:rsidTr="0036068F">
        <w:trPr>
          <w:gridAfter w:val="1"/>
          <w:wAfter w:w="9" w:type="dxa"/>
          <w:cantSplit/>
          <w:trHeight w:val="63"/>
        </w:trPr>
        <w:tc>
          <w:tcPr>
            <w:tcW w:w="3758" w:type="dxa"/>
            <w:vAlign w:val="bottom"/>
          </w:tcPr>
          <w:p w:rsidR="0036068F" w:rsidRPr="0085495B" w:rsidRDefault="0036068F" w:rsidP="0036068F">
            <w:pPr>
              <w:tabs>
                <w:tab w:val="left" w:pos="1985"/>
                <w:tab w:val="center" w:pos="4320"/>
                <w:tab w:val="right" w:pos="8640"/>
              </w:tabs>
              <w:ind w:left="-12" w:right="-72"/>
              <w:rPr>
                <w:rFonts w:ascii="Arial" w:hAnsi="Arial" w:cs="Arial"/>
                <w:bCs/>
                <w:sz w:val="18"/>
                <w:szCs w:val="18"/>
                <w:lang w:val="en-GB"/>
              </w:rPr>
            </w:pPr>
            <w:r w:rsidRPr="0085495B">
              <w:rPr>
                <w:rFonts w:ascii="Arial" w:hAnsi="Arial" w:cs="Arial"/>
                <w:b/>
                <w:bCs/>
                <w:sz w:val="18"/>
                <w:szCs w:val="18"/>
              </w:rPr>
              <w:t>At 31 December 2020</w:t>
            </w:r>
          </w:p>
        </w:tc>
        <w:tc>
          <w:tcPr>
            <w:tcW w:w="1468" w:type="dxa"/>
            <w:shd w:val="clear" w:color="auto" w:fill="FAFAFA"/>
            <w:vAlign w:val="bottom"/>
          </w:tcPr>
          <w:p w:rsidR="0036068F" w:rsidRPr="0085495B" w:rsidRDefault="0036068F" w:rsidP="0036068F">
            <w:pPr>
              <w:ind w:right="-72"/>
              <w:jc w:val="right"/>
              <w:rPr>
                <w:rFonts w:ascii="Arial" w:hAnsi="Arial" w:cs="Arial"/>
                <w:sz w:val="18"/>
                <w:szCs w:val="18"/>
                <w:lang w:val="en-GB"/>
              </w:rPr>
            </w:pPr>
          </w:p>
        </w:tc>
        <w:tc>
          <w:tcPr>
            <w:tcW w:w="1447" w:type="dxa"/>
            <w:shd w:val="clear" w:color="auto" w:fill="FAFAFA"/>
            <w:vAlign w:val="bottom"/>
          </w:tcPr>
          <w:p w:rsidR="0036068F" w:rsidRPr="0085495B" w:rsidRDefault="0036068F" w:rsidP="0036068F">
            <w:pPr>
              <w:ind w:right="-72"/>
              <w:jc w:val="right"/>
              <w:rPr>
                <w:rFonts w:ascii="Arial" w:hAnsi="Arial" w:cs="Arial"/>
                <w:sz w:val="18"/>
                <w:szCs w:val="18"/>
                <w:lang w:val="en-GB"/>
              </w:rPr>
            </w:pPr>
          </w:p>
        </w:tc>
        <w:tc>
          <w:tcPr>
            <w:tcW w:w="1455" w:type="dxa"/>
            <w:shd w:val="clear" w:color="auto" w:fill="FAFAFA"/>
            <w:vAlign w:val="bottom"/>
          </w:tcPr>
          <w:p w:rsidR="0036068F" w:rsidRPr="0085495B" w:rsidRDefault="0036068F" w:rsidP="0036068F">
            <w:pPr>
              <w:ind w:right="-72"/>
              <w:jc w:val="right"/>
              <w:rPr>
                <w:rFonts w:ascii="Arial" w:hAnsi="Arial" w:cs="Arial"/>
                <w:sz w:val="18"/>
                <w:szCs w:val="18"/>
                <w:lang w:val="en-GB"/>
              </w:rPr>
            </w:pPr>
          </w:p>
        </w:tc>
        <w:tc>
          <w:tcPr>
            <w:tcW w:w="1440" w:type="dxa"/>
            <w:shd w:val="clear" w:color="auto" w:fill="FAFAFA"/>
            <w:vAlign w:val="bottom"/>
          </w:tcPr>
          <w:p w:rsidR="0036068F" w:rsidRPr="0085495B" w:rsidRDefault="0036068F" w:rsidP="0036068F">
            <w:pPr>
              <w:ind w:right="-72"/>
              <w:jc w:val="right"/>
              <w:rPr>
                <w:rFonts w:ascii="Arial" w:hAnsi="Arial" w:cs="Arial"/>
                <w:sz w:val="18"/>
                <w:szCs w:val="18"/>
                <w:lang w:val="en-GB"/>
              </w:rPr>
            </w:pPr>
          </w:p>
        </w:tc>
      </w:tr>
      <w:tr w:rsidR="0036068F" w:rsidRPr="0085495B" w:rsidTr="0036068F">
        <w:trPr>
          <w:gridAfter w:val="1"/>
          <w:wAfter w:w="9" w:type="dxa"/>
          <w:cantSplit/>
          <w:trHeight w:val="63"/>
        </w:trPr>
        <w:tc>
          <w:tcPr>
            <w:tcW w:w="3758" w:type="dxa"/>
            <w:vAlign w:val="bottom"/>
          </w:tcPr>
          <w:p w:rsidR="0036068F" w:rsidRPr="0085495B" w:rsidRDefault="0036068F" w:rsidP="0036068F">
            <w:pPr>
              <w:tabs>
                <w:tab w:val="left" w:pos="1985"/>
                <w:tab w:val="center" w:pos="4320"/>
                <w:tab w:val="right" w:pos="8640"/>
              </w:tabs>
              <w:ind w:left="-12" w:right="-72"/>
              <w:rPr>
                <w:rFonts w:ascii="Arial" w:hAnsi="Arial" w:cs="Arial"/>
                <w:sz w:val="18"/>
                <w:szCs w:val="18"/>
                <w:cs/>
              </w:rPr>
            </w:pPr>
            <w:r w:rsidRPr="0085495B">
              <w:rPr>
                <w:rFonts w:ascii="Arial" w:hAnsi="Arial" w:cs="Arial"/>
                <w:sz w:val="18"/>
                <w:szCs w:val="18"/>
              </w:rPr>
              <w:t>Cost</w:t>
            </w:r>
          </w:p>
        </w:tc>
        <w:tc>
          <w:tcPr>
            <w:tcW w:w="1468" w:type="dxa"/>
            <w:shd w:val="clear" w:color="auto" w:fill="FAFAFA"/>
            <w:vAlign w:val="bottom"/>
          </w:tcPr>
          <w:p w:rsidR="0036068F" w:rsidRPr="0085495B" w:rsidRDefault="0036068F" w:rsidP="0036068F">
            <w:pPr>
              <w:ind w:right="-72"/>
              <w:jc w:val="right"/>
              <w:rPr>
                <w:rFonts w:ascii="Arial" w:hAnsi="Arial" w:cs="Arial"/>
                <w:sz w:val="18"/>
                <w:szCs w:val="18"/>
              </w:rPr>
            </w:pPr>
            <w:r w:rsidRPr="0085495B">
              <w:rPr>
                <w:rFonts w:ascii="Arial" w:hAnsi="Arial" w:cs="Arial"/>
                <w:sz w:val="18"/>
                <w:szCs w:val="18"/>
              </w:rPr>
              <w:t>7,162,269</w:t>
            </w:r>
          </w:p>
        </w:tc>
        <w:tc>
          <w:tcPr>
            <w:tcW w:w="1447" w:type="dxa"/>
            <w:shd w:val="clear" w:color="auto" w:fill="FAFAFA"/>
            <w:vAlign w:val="bottom"/>
          </w:tcPr>
          <w:p w:rsidR="0036068F" w:rsidRPr="0085495B" w:rsidRDefault="00AF7E94" w:rsidP="0036068F">
            <w:pPr>
              <w:ind w:right="-72"/>
              <w:jc w:val="right"/>
              <w:rPr>
                <w:rFonts w:ascii="Arial" w:hAnsi="Arial" w:cs="Arial"/>
                <w:sz w:val="18"/>
                <w:szCs w:val="18"/>
                <w:cs/>
              </w:rPr>
            </w:pPr>
            <w:r>
              <w:rPr>
                <w:rFonts w:ascii="Arial" w:hAnsi="Arial" w:cs="Arial"/>
                <w:sz w:val="18"/>
                <w:szCs w:val="18"/>
              </w:rPr>
              <w:t>18,000</w:t>
            </w:r>
          </w:p>
        </w:tc>
        <w:tc>
          <w:tcPr>
            <w:tcW w:w="1455" w:type="dxa"/>
            <w:shd w:val="clear" w:color="auto" w:fill="FAFAFA"/>
            <w:vAlign w:val="bottom"/>
          </w:tcPr>
          <w:p w:rsidR="0036068F" w:rsidRPr="0085495B" w:rsidRDefault="00AF7E94" w:rsidP="0036068F">
            <w:pPr>
              <w:ind w:right="-72"/>
              <w:jc w:val="right"/>
              <w:rPr>
                <w:rFonts w:ascii="Arial" w:hAnsi="Arial" w:cs="Arial"/>
                <w:sz w:val="18"/>
                <w:szCs w:val="18"/>
              </w:rPr>
            </w:pPr>
            <w:r w:rsidRPr="00AF7E94">
              <w:rPr>
                <w:rFonts w:ascii="Arial" w:hAnsi="Arial" w:cs="Arial"/>
                <w:sz w:val="18"/>
                <w:szCs w:val="18"/>
                <w:lang w:val="en-GB"/>
              </w:rPr>
              <w:t>2,232,941</w:t>
            </w:r>
          </w:p>
        </w:tc>
        <w:tc>
          <w:tcPr>
            <w:tcW w:w="1440" w:type="dxa"/>
            <w:shd w:val="clear" w:color="auto" w:fill="FAFAFA"/>
            <w:vAlign w:val="bottom"/>
          </w:tcPr>
          <w:p w:rsidR="0036068F" w:rsidRPr="0085495B" w:rsidRDefault="0036068F" w:rsidP="0036068F">
            <w:pPr>
              <w:ind w:right="-72"/>
              <w:jc w:val="right"/>
              <w:rPr>
                <w:rFonts w:ascii="Arial" w:hAnsi="Arial" w:cs="Arial"/>
                <w:sz w:val="18"/>
                <w:szCs w:val="18"/>
              </w:rPr>
            </w:pPr>
            <w:r w:rsidRPr="0085495B">
              <w:rPr>
                <w:rFonts w:ascii="Arial" w:hAnsi="Arial" w:cs="Arial"/>
                <w:sz w:val="18"/>
                <w:szCs w:val="18"/>
              </w:rPr>
              <w:t>9,413,210</w:t>
            </w:r>
          </w:p>
        </w:tc>
      </w:tr>
      <w:tr w:rsidR="0036068F" w:rsidRPr="0085495B" w:rsidTr="00BE1DB6">
        <w:trPr>
          <w:gridAfter w:val="1"/>
          <w:wAfter w:w="9" w:type="dxa"/>
          <w:cantSplit/>
          <w:trHeight w:val="63"/>
        </w:trPr>
        <w:tc>
          <w:tcPr>
            <w:tcW w:w="3758" w:type="dxa"/>
            <w:vAlign w:val="bottom"/>
          </w:tcPr>
          <w:p w:rsidR="0036068F" w:rsidRPr="0085495B" w:rsidRDefault="0036068F" w:rsidP="0036068F">
            <w:pPr>
              <w:tabs>
                <w:tab w:val="left" w:pos="1985"/>
                <w:tab w:val="center" w:pos="4320"/>
                <w:tab w:val="right" w:pos="8640"/>
              </w:tabs>
              <w:ind w:left="-12" w:right="-72"/>
              <w:rPr>
                <w:rFonts w:ascii="Arial" w:hAnsi="Arial" w:cs="Arial"/>
                <w:sz w:val="18"/>
                <w:szCs w:val="18"/>
                <w:u w:val="single"/>
                <w:cs/>
              </w:rPr>
            </w:pPr>
            <w:proofErr w:type="gramStart"/>
            <w:r w:rsidRPr="0085495B">
              <w:rPr>
                <w:rFonts w:ascii="Arial" w:hAnsi="Arial" w:cs="Arial"/>
                <w:sz w:val="18"/>
                <w:szCs w:val="18"/>
                <w:u w:val="single"/>
              </w:rPr>
              <w:t>Less</w:t>
            </w:r>
            <w:r w:rsidRPr="0085495B">
              <w:rPr>
                <w:rFonts w:ascii="Arial" w:hAnsi="Arial" w:cs="Arial"/>
                <w:sz w:val="18"/>
                <w:szCs w:val="18"/>
              </w:rPr>
              <w:t xml:space="preserve">  Accumulated</w:t>
            </w:r>
            <w:proofErr w:type="gramEnd"/>
            <w:r w:rsidRPr="0085495B">
              <w:rPr>
                <w:rFonts w:ascii="Arial" w:hAnsi="Arial" w:cs="Arial"/>
                <w:sz w:val="18"/>
                <w:szCs w:val="18"/>
              </w:rPr>
              <w:t xml:space="preserve"> </w:t>
            </w:r>
            <w:proofErr w:type="spellStart"/>
            <w:r w:rsidRPr="0085495B">
              <w:rPr>
                <w:rFonts w:ascii="Arial" w:hAnsi="Arial" w:cs="Arial"/>
                <w:sz w:val="18"/>
                <w:szCs w:val="18"/>
              </w:rPr>
              <w:t>amortisation</w:t>
            </w:r>
            <w:proofErr w:type="spellEnd"/>
          </w:p>
        </w:tc>
        <w:tc>
          <w:tcPr>
            <w:tcW w:w="1468" w:type="dxa"/>
            <w:tcBorders>
              <w:top w:val="nil"/>
              <w:left w:val="nil"/>
              <w:bottom w:val="single" w:sz="4" w:space="0" w:color="auto"/>
              <w:right w:val="nil"/>
            </w:tcBorders>
            <w:shd w:val="clear" w:color="auto" w:fill="FAFAFA"/>
            <w:vAlign w:val="bottom"/>
          </w:tcPr>
          <w:p w:rsidR="0036068F" w:rsidRPr="0085495B" w:rsidRDefault="0036068F" w:rsidP="0036068F">
            <w:pPr>
              <w:ind w:right="-72"/>
              <w:jc w:val="right"/>
              <w:rPr>
                <w:rFonts w:ascii="Arial" w:hAnsi="Arial" w:cs="Arial"/>
                <w:sz w:val="18"/>
                <w:szCs w:val="18"/>
              </w:rPr>
            </w:pPr>
            <w:r w:rsidRPr="0085495B">
              <w:rPr>
                <w:rFonts w:ascii="Arial" w:hAnsi="Arial" w:cs="Arial"/>
                <w:sz w:val="18"/>
                <w:szCs w:val="18"/>
              </w:rPr>
              <w:t>(4,040,365)</w:t>
            </w:r>
          </w:p>
        </w:tc>
        <w:tc>
          <w:tcPr>
            <w:tcW w:w="1447" w:type="dxa"/>
            <w:tcBorders>
              <w:top w:val="nil"/>
              <w:left w:val="nil"/>
              <w:bottom w:val="single" w:sz="4" w:space="0" w:color="auto"/>
              <w:right w:val="nil"/>
            </w:tcBorders>
            <w:shd w:val="clear" w:color="auto" w:fill="FAFAFA"/>
            <w:vAlign w:val="bottom"/>
          </w:tcPr>
          <w:p w:rsidR="0036068F" w:rsidRPr="0085495B" w:rsidRDefault="0036068F" w:rsidP="0036068F">
            <w:pPr>
              <w:ind w:right="-72"/>
              <w:jc w:val="right"/>
              <w:rPr>
                <w:rFonts w:ascii="Arial" w:hAnsi="Arial" w:cs="Arial"/>
                <w:sz w:val="18"/>
                <w:szCs w:val="18"/>
                <w:cs/>
              </w:rPr>
            </w:pPr>
            <w:r w:rsidRPr="0085495B">
              <w:rPr>
                <w:rFonts w:ascii="Arial" w:hAnsi="Arial" w:cs="Arial"/>
                <w:sz w:val="18"/>
                <w:szCs w:val="18"/>
              </w:rPr>
              <w:t>-</w:t>
            </w:r>
          </w:p>
        </w:tc>
        <w:tc>
          <w:tcPr>
            <w:tcW w:w="1455" w:type="dxa"/>
            <w:tcBorders>
              <w:top w:val="nil"/>
              <w:left w:val="nil"/>
              <w:bottom w:val="single" w:sz="4" w:space="0" w:color="auto"/>
              <w:right w:val="nil"/>
            </w:tcBorders>
            <w:shd w:val="clear" w:color="auto" w:fill="FAFAFA"/>
            <w:vAlign w:val="bottom"/>
          </w:tcPr>
          <w:p w:rsidR="0036068F" w:rsidRPr="0085495B" w:rsidRDefault="0036068F" w:rsidP="0036068F">
            <w:pPr>
              <w:ind w:right="-72"/>
              <w:jc w:val="right"/>
              <w:rPr>
                <w:rFonts w:ascii="Arial" w:hAnsi="Arial" w:cs="Arial"/>
                <w:sz w:val="18"/>
                <w:szCs w:val="18"/>
              </w:rPr>
            </w:pPr>
            <w:r w:rsidRPr="0085495B">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rsidR="0036068F" w:rsidRPr="0085495B" w:rsidRDefault="0036068F" w:rsidP="0036068F">
            <w:pPr>
              <w:ind w:right="-72"/>
              <w:jc w:val="right"/>
              <w:rPr>
                <w:rFonts w:ascii="Arial" w:hAnsi="Arial" w:cs="Arial"/>
                <w:sz w:val="18"/>
                <w:szCs w:val="18"/>
              </w:rPr>
            </w:pPr>
            <w:r w:rsidRPr="0085495B">
              <w:rPr>
                <w:rFonts w:ascii="Arial" w:hAnsi="Arial" w:cs="Arial"/>
                <w:sz w:val="18"/>
                <w:szCs w:val="18"/>
              </w:rPr>
              <w:t>(4,040,365)</w:t>
            </w:r>
          </w:p>
        </w:tc>
      </w:tr>
      <w:tr w:rsidR="00BE1DB6" w:rsidRPr="00640427" w:rsidTr="00BE1DB6">
        <w:trPr>
          <w:gridAfter w:val="1"/>
          <w:wAfter w:w="9" w:type="dxa"/>
          <w:cantSplit/>
          <w:trHeight w:val="63"/>
        </w:trPr>
        <w:tc>
          <w:tcPr>
            <w:tcW w:w="3758" w:type="dxa"/>
            <w:vAlign w:val="bottom"/>
          </w:tcPr>
          <w:p w:rsidR="00BE1DB6" w:rsidRPr="00640427" w:rsidRDefault="00BE1DB6" w:rsidP="0036068F">
            <w:pPr>
              <w:tabs>
                <w:tab w:val="left" w:pos="1985"/>
                <w:tab w:val="center" w:pos="4320"/>
                <w:tab w:val="right" w:pos="8640"/>
              </w:tabs>
              <w:ind w:left="-12" w:right="-72"/>
              <w:rPr>
                <w:rFonts w:ascii="Arial" w:hAnsi="Arial" w:cs="Arial"/>
                <w:sz w:val="8"/>
                <w:szCs w:val="8"/>
              </w:rPr>
            </w:pPr>
          </w:p>
        </w:tc>
        <w:tc>
          <w:tcPr>
            <w:tcW w:w="1468" w:type="dxa"/>
            <w:tcBorders>
              <w:top w:val="single" w:sz="4" w:space="0" w:color="auto"/>
              <w:left w:val="nil"/>
              <w:right w:val="nil"/>
            </w:tcBorders>
            <w:shd w:val="clear" w:color="auto" w:fill="FAFAFA"/>
            <w:vAlign w:val="bottom"/>
          </w:tcPr>
          <w:p w:rsidR="00BE1DB6" w:rsidRPr="00640427" w:rsidRDefault="00BE1DB6" w:rsidP="0036068F">
            <w:pPr>
              <w:ind w:right="-72"/>
              <w:jc w:val="right"/>
              <w:rPr>
                <w:rFonts w:ascii="Arial" w:hAnsi="Arial" w:cs="Arial"/>
                <w:sz w:val="8"/>
                <w:szCs w:val="8"/>
              </w:rPr>
            </w:pPr>
          </w:p>
        </w:tc>
        <w:tc>
          <w:tcPr>
            <w:tcW w:w="1447" w:type="dxa"/>
            <w:tcBorders>
              <w:top w:val="single" w:sz="4" w:space="0" w:color="auto"/>
              <w:left w:val="nil"/>
              <w:right w:val="nil"/>
            </w:tcBorders>
            <w:shd w:val="clear" w:color="auto" w:fill="FAFAFA"/>
            <w:vAlign w:val="bottom"/>
          </w:tcPr>
          <w:p w:rsidR="00BE1DB6" w:rsidRPr="00640427" w:rsidRDefault="00BE1DB6" w:rsidP="0036068F">
            <w:pPr>
              <w:ind w:right="-72"/>
              <w:jc w:val="right"/>
              <w:rPr>
                <w:rFonts w:ascii="Arial" w:hAnsi="Arial" w:cs="Arial"/>
                <w:sz w:val="8"/>
                <w:szCs w:val="8"/>
              </w:rPr>
            </w:pPr>
          </w:p>
        </w:tc>
        <w:tc>
          <w:tcPr>
            <w:tcW w:w="1455" w:type="dxa"/>
            <w:tcBorders>
              <w:top w:val="single" w:sz="4" w:space="0" w:color="auto"/>
              <w:left w:val="nil"/>
              <w:right w:val="nil"/>
            </w:tcBorders>
            <w:shd w:val="clear" w:color="auto" w:fill="FAFAFA"/>
            <w:vAlign w:val="bottom"/>
          </w:tcPr>
          <w:p w:rsidR="00BE1DB6" w:rsidRPr="00640427" w:rsidRDefault="00BE1DB6" w:rsidP="0036068F">
            <w:pPr>
              <w:ind w:right="-72"/>
              <w:jc w:val="right"/>
              <w:rPr>
                <w:rFonts w:ascii="Arial" w:hAnsi="Arial" w:cs="Arial"/>
                <w:sz w:val="8"/>
                <w:szCs w:val="8"/>
              </w:rPr>
            </w:pPr>
          </w:p>
        </w:tc>
        <w:tc>
          <w:tcPr>
            <w:tcW w:w="1440" w:type="dxa"/>
            <w:tcBorders>
              <w:top w:val="single" w:sz="4" w:space="0" w:color="auto"/>
              <w:left w:val="nil"/>
              <w:right w:val="nil"/>
            </w:tcBorders>
            <w:shd w:val="clear" w:color="auto" w:fill="FAFAFA"/>
            <w:vAlign w:val="bottom"/>
          </w:tcPr>
          <w:p w:rsidR="00BE1DB6" w:rsidRPr="00640427" w:rsidRDefault="00BE1DB6" w:rsidP="0036068F">
            <w:pPr>
              <w:ind w:right="-72"/>
              <w:jc w:val="right"/>
              <w:rPr>
                <w:rFonts w:ascii="Arial" w:hAnsi="Arial" w:cs="Arial"/>
                <w:sz w:val="8"/>
                <w:szCs w:val="8"/>
              </w:rPr>
            </w:pPr>
          </w:p>
        </w:tc>
      </w:tr>
      <w:tr w:rsidR="0036068F" w:rsidRPr="0085495B" w:rsidTr="00BE1DB6">
        <w:trPr>
          <w:gridAfter w:val="1"/>
          <w:wAfter w:w="9" w:type="dxa"/>
          <w:cantSplit/>
          <w:trHeight w:val="63"/>
        </w:trPr>
        <w:tc>
          <w:tcPr>
            <w:tcW w:w="3758" w:type="dxa"/>
            <w:vAlign w:val="bottom"/>
          </w:tcPr>
          <w:p w:rsidR="0036068F" w:rsidRPr="0085495B" w:rsidRDefault="0036068F" w:rsidP="0036068F">
            <w:pPr>
              <w:tabs>
                <w:tab w:val="left" w:pos="1985"/>
                <w:tab w:val="center" w:pos="4320"/>
                <w:tab w:val="right" w:pos="8640"/>
              </w:tabs>
              <w:ind w:left="-12" w:right="-72"/>
              <w:rPr>
                <w:rFonts w:ascii="Arial" w:hAnsi="Arial" w:cs="Arial"/>
                <w:sz w:val="18"/>
                <w:szCs w:val="18"/>
                <w:cs/>
              </w:rPr>
            </w:pPr>
            <w:r w:rsidRPr="0085495B">
              <w:rPr>
                <w:rFonts w:ascii="Arial" w:hAnsi="Arial" w:cs="Arial"/>
                <w:sz w:val="18"/>
                <w:szCs w:val="18"/>
              </w:rPr>
              <w:t>Net book value amount</w:t>
            </w:r>
          </w:p>
        </w:tc>
        <w:tc>
          <w:tcPr>
            <w:tcW w:w="1468" w:type="dxa"/>
            <w:tcBorders>
              <w:left w:val="nil"/>
              <w:bottom w:val="single" w:sz="4" w:space="0" w:color="auto"/>
              <w:right w:val="nil"/>
            </w:tcBorders>
            <w:shd w:val="clear" w:color="auto" w:fill="FAFAFA"/>
            <w:vAlign w:val="bottom"/>
          </w:tcPr>
          <w:p w:rsidR="0036068F" w:rsidRPr="0085495B" w:rsidRDefault="0036068F" w:rsidP="0036068F">
            <w:pPr>
              <w:ind w:right="-72"/>
              <w:jc w:val="right"/>
              <w:rPr>
                <w:rFonts w:ascii="Arial" w:hAnsi="Arial" w:cs="Arial"/>
                <w:sz w:val="18"/>
                <w:szCs w:val="18"/>
              </w:rPr>
            </w:pPr>
            <w:r w:rsidRPr="0085495B">
              <w:rPr>
                <w:rFonts w:ascii="Arial" w:hAnsi="Arial" w:cs="Arial"/>
                <w:sz w:val="18"/>
                <w:szCs w:val="18"/>
              </w:rPr>
              <w:t>3,121,904</w:t>
            </w:r>
          </w:p>
        </w:tc>
        <w:tc>
          <w:tcPr>
            <w:tcW w:w="1447" w:type="dxa"/>
            <w:tcBorders>
              <w:left w:val="nil"/>
              <w:bottom w:val="single" w:sz="4" w:space="0" w:color="auto"/>
              <w:right w:val="nil"/>
            </w:tcBorders>
            <w:shd w:val="clear" w:color="auto" w:fill="FAFAFA"/>
            <w:vAlign w:val="bottom"/>
          </w:tcPr>
          <w:p w:rsidR="0036068F" w:rsidRPr="0085495B" w:rsidRDefault="00AF7E94" w:rsidP="0036068F">
            <w:pPr>
              <w:ind w:right="-72"/>
              <w:jc w:val="right"/>
              <w:rPr>
                <w:rFonts w:ascii="Arial" w:hAnsi="Arial" w:cs="Arial"/>
                <w:sz w:val="18"/>
                <w:szCs w:val="18"/>
                <w:cs/>
              </w:rPr>
            </w:pPr>
            <w:r>
              <w:rPr>
                <w:rFonts w:ascii="Arial" w:hAnsi="Arial" w:cs="Arial"/>
                <w:sz w:val="18"/>
                <w:szCs w:val="18"/>
              </w:rPr>
              <w:t>18,000</w:t>
            </w:r>
          </w:p>
        </w:tc>
        <w:tc>
          <w:tcPr>
            <w:tcW w:w="1455" w:type="dxa"/>
            <w:tcBorders>
              <w:left w:val="nil"/>
              <w:bottom w:val="single" w:sz="4" w:space="0" w:color="auto"/>
              <w:right w:val="nil"/>
            </w:tcBorders>
            <w:shd w:val="clear" w:color="auto" w:fill="FAFAFA"/>
            <w:vAlign w:val="bottom"/>
          </w:tcPr>
          <w:p w:rsidR="0036068F" w:rsidRPr="0085495B" w:rsidRDefault="00AF7E94" w:rsidP="0036068F">
            <w:pPr>
              <w:ind w:right="-72"/>
              <w:jc w:val="right"/>
              <w:rPr>
                <w:rFonts w:ascii="Arial" w:hAnsi="Arial" w:cs="Arial"/>
                <w:sz w:val="18"/>
                <w:szCs w:val="18"/>
              </w:rPr>
            </w:pPr>
            <w:r w:rsidRPr="00AF7E94">
              <w:rPr>
                <w:rFonts w:ascii="Arial" w:hAnsi="Arial" w:cs="Arial"/>
                <w:sz w:val="18"/>
                <w:szCs w:val="18"/>
                <w:lang w:val="en-GB"/>
              </w:rPr>
              <w:t>2,232,941</w:t>
            </w:r>
          </w:p>
        </w:tc>
        <w:tc>
          <w:tcPr>
            <w:tcW w:w="1440" w:type="dxa"/>
            <w:tcBorders>
              <w:left w:val="nil"/>
              <w:bottom w:val="single" w:sz="4" w:space="0" w:color="auto"/>
              <w:right w:val="nil"/>
            </w:tcBorders>
            <w:shd w:val="clear" w:color="auto" w:fill="FAFAFA"/>
            <w:vAlign w:val="bottom"/>
          </w:tcPr>
          <w:p w:rsidR="0036068F" w:rsidRPr="0085495B" w:rsidRDefault="0036068F" w:rsidP="0036068F">
            <w:pPr>
              <w:ind w:right="-72"/>
              <w:jc w:val="right"/>
              <w:rPr>
                <w:rFonts w:ascii="Arial" w:hAnsi="Arial" w:cs="Arial"/>
                <w:sz w:val="18"/>
                <w:szCs w:val="18"/>
              </w:rPr>
            </w:pPr>
            <w:r w:rsidRPr="0085495B">
              <w:rPr>
                <w:rFonts w:ascii="Arial" w:hAnsi="Arial" w:cs="Arial"/>
                <w:sz w:val="18"/>
                <w:szCs w:val="18"/>
              </w:rPr>
              <w:t>5,372,845</w:t>
            </w:r>
          </w:p>
        </w:tc>
      </w:tr>
    </w:tbl>
    <w:p w:rsidR="00554E24" w:rsidRPr="0085495B" w:rsidRDefault="00554E24" w:rsidP="00554E24">
      <w:pPr>
        <w:spacing w:after="160" w:line="259" w:lineRule="auto"/>
        <w:rPr>
          <w:rFonts w:ascii="Arial" w:hAnsi="Arial" w:cs="Arial"/>
          <w:b/>
          <w:sz w:val="18"/>
          <w:szCs w:val="18"/>
        </w:rPr>
      </w:pPr>
      <w:r w:rsidRPr="0085495B">
        <w:rPr>
          <w:rFonts w:ascii="Arial" w:hAnsi="Arial" w:cs="Arial"/>
          <w:b/>
          <w:sz w:val="18"/>
          <w:szCs w:val="18"/>
        </w:rPr>
        <w:br w:type="page"/>
      </w:r>
    </w:p>
    <w:p w:rsidR="00554E24" w:rsidRPr="0085495B" w:rsidRDefault="00554E24" w:rsidP="0032525F">
      <w:pPr>
        <w:rPr>
          <w:rFonts w:ascii="Arial" w:hAnsi="Arial" w:cs="Arial"/>
          <w:b/>
          <w:sz w:val="18"/>
          <w:szCs w:val="18"/>
        </w:rPr>
      </w:pPr>
    </w:p>
    <w:tbl>
      <w:tblPr>
        <w:tblW w:w="9576" w:type="dxa"/>
        <w:tblInd w:w="-90" w:type="dxa"/>
        <w:tblLayout w:type="fixed"/>
        <w:tblLook w:val="0000" w:firstRow="0" w:lastRow="0" w:firstColumn="0" w:lastColumn="0" w:noHBand="0" w:noVBand="0"/>
      </w:tblPr>
      <w:tblGrid>
        <w:gridCol w:w="4230"/>
        <w:gridCol w:w="1836"/>
        <w:gridCol w:w="1890"/>
        <w:gridCol w:w="1620"/>
      </w:tblGrid>
      <w:tr w:rsidR="003B7966" w:rsidRPr="0085495B" w:rsidTr="005912BA">
        <w:trPr>
          <w:cantSplit/>
          <w:trHeight w:val="20"/>
        </w:trPr>
        <w:tc>
          <w:tcPr>
            <w:tcW w:w="4230" w:type="dxa"/>
          </w:tcPr>
          <w:p w:rsidR="003B7966" w:rsidRPr="0085495B" w:rsidRDefault="003B7966" w:rsidP="00554E24">
            <w:pPr>
              <w:ind w:left="-12"/>
              <w:rPr>
                <w:rFonts w:ascii="Arial" w:hAnsi="Arial" w:cs="Arial"/>
                <w:b/>
                <w:bCs/>
                <w:sz w:val="18"/>
                <w:szCs w:val="18"/>
              </w:rPr>
            </w:pPr>
          </w:p>
        </w:tc>
        <w:tc>
          <w:tcPr>
            <w:tcW w:w="5346" w:type="dxa"/>
            <w:gridSpan w:val="3"/>
            <w:tcBorders>
              <w:top w:val="single" w:sz="4" w:space="0" w:color="auto"/>
            </w:tcBorders>
          </w:tcPr>
          <w:p w:rsidR="003B7966" w:rsidRPr="0085495B" w:rsidRDefault="003B7966" w:rsidP="00554E24">
            <w:pPr>
              <w:ind w:right="-74"/>
              <w:jc w:val="center"/>
              <w:rPr>
                <w:rFonts w:ascii="Arial" w:hAnsi="Arial" w:cs="Arial"/>
                <w:b/>
                <w:bCs/>
                <w:sz w:val="18"/>
                <w:szCs w:val="18"/>
                <w:cs/>
                <w:lang w:val="en-GB"/>
              </w:rPr>
            </w:pPr>
            <w:r w:rsidRPr="0085495B">
              <w:rPr>
                <w:rFonts w:ascii="Arial" w:hAnsi="Arial" w:cs="Arial"/>
                <w:b/>
                <w:bCs/>
                <w:sz w:val="18"/>
                <w:szCs w:val="18"/>
              </w:rPr>
              <w:t>Separate financial statements</w:t>
            </w:r>
          </w:p>
        </w:tc>
      </w:tr>
      <w:tr w:rsidR="003B7966" w:rsidRPr="0085495B" w:rsidTr="005912BA">
        <w:trPr>
          <w:cantSplit/>
          <w:trHeight w:val="20"/>
        </w:trPr>
        <w:tc>
          <w:tcPr>
            <w:tcW w:w="4230" w:type="dxa"/>
          </w:tcPr>
          <w:p w:rsidR="003B7966" w:rsidRPr="0085495B" w:rsidRDefault="003B7966" w:rsidP="00554E24">
            <w:pPr>
              <w:ind w:left="-12"/>
              <w:rPr>
                <w:rFonts w:ascii="Arial" w:hAnsi="Arial" w:cs="Arial"/>
                <w:b/>
                <w:bCs/>
                <w:sz w:val="18"/>
                <w:szCs w:val="18"/>
              </w:rPr>
            </w:pPr>
          </w:p>
        </w:tc>
        <w:tc>
          <w:tcPr>
            <w:tcW w:w="1836" w:type="dxa"/>
            <w:tcBorders>
              <w:top w:val="single" w:sz="4" w:space="0" w:color="auto"/>
            </w:tcBorders>
            <w:vAlign w:val="bottom"/>
          </w:tcPr>
          <w:p w:rsidR="003B7966" w:rsidRPr="0085495B" w:rsidRDefault="003B7966" w:rsidP="00554E24">
            <w:pPr>
              <w:ind w:right="-72"/>
              <w:jc w:val="right"/>
              <w:rPr>
                <w:rFonts w:ascii="Arial" w:hAnsi="Arial" w:cs="Arial"/>
                <w:b/>
                <w:bCs/>
                <w:sz w:val="18"/>
                <w:szCs w:val="18"/>
              </w:rPr>
            </w:pPr>
            <w:r w:rsidRPr="0085495B">
              <w:rPr>
                <w:rFonts w:ascii="Arial" w:hAnsi="Arial" w:cs="Arial"/>
                <w:b/>
                <w:bCs/>
                <w:sz w:val="18"/>
                <w:szCs w:val="18"/>
                <w:lang w:val="en-GB"/>
              </w:rPr>
              <w:t>Computer program</w:t>
            </w:r>
          </w:p>
        </w:tc>
        <w:tc>
          <w:tcPr>
            <w:tcW w:w="1890" w:type="dxa"/>
            <w:tcBorders>
              <w:top w:val="single" w:sz="4" w:space="0" w:color="auto"/>
            </w:tcBorders>
            <w:vAlign w:val="bottom"/>
          </w:tcPr>
          <w:p w:rsidR="003B7966" w:rsidRPr="0085495B" w:rsidRDefault="003B7966" w:rsidP="00554E24">
            <w:pPr>
              <w:ind w:right="-72"/>
              <w:jc w:val="right"/>
              <w:rPr>
                <w:rFonts w:ascii="Arial" w:hAnsi="Arial" w:cs="Arial"/>
                <w:b/>
                <w:bCs/>
                <w:sz w:val="18"/>
                <w:szCs w:val="18"/>
                <w:lang w:val="en-GB"/>
              </w:rPr>
            </w:pPr>
            <w:r w:rsidRPr="0085495B">
              <w:rPr>
                <w:rFonts w:ascii="Arial" w:hAnsi="Arial" w:cs="Arial"/>
                <w:b/>
                <w:bCs/>
                <w:sz w:val="18"/>
                <w:szCs w:val="18"/>
                <w:lang w:val="en-GB"/>
              </w:rPr>
              <w:t>Computer program under installation</w:t>
            </w:r>
          </w:p>
        </w:tc>
        <w:tc>
          <w:tcPr>
            <w:tcW w:w="1620" w:type="dxa"/>
            <w:tcBorders>
              <w:top w:val="single" w:sz="4" w:space="0" w:color="auto"/>
            </w:tcBorders>
            <w:vAlign w:val="bottom"/>
          </w:tcPr>
          <w:p w:rsidR="003B7966" w:rsidRPr="0085495B" w:rsidRDefault="003B7966" w:rsidP="00554E24">
            <w:pPr>
              <w:ind w:right="-72"/>
              <w:jc w:val="right"/>
              <w:rPr>
                <w:rFonts w:ascii="Arial" w:hAnsi="Arial" w:cs="Arial"/>
                <w:b/>
                <w:bCs/>
                <w:sz w:val="18"/>
                <w:szCs w:val="18"/>
                <w:cs/>
              </w:rPr>
            </w:pPr>
            <w:r w:rsidRPr="0085495B">
              <w:rPr>
                <w:rFonts w:ascii="Arial" w:hAnsi="Arial" w:cs="Arial"/>
                <w:b/>
                <w:bCs/>
                <w:sz w:val="18"/>
                <w:szCs w:val="18"/>
              </w:rPr>
              <w:t>Total</w:t>
            </w:r>
          </w:p>
        </w:tc>
      </w:tr>
      <w:tr w:rsidR="003B7966" w:rsidRPr="0085495B" w:rsidTr="005912BA">
        <w:trPr>
          <w:cantSplit/>
          <w:trHeight w:val="20"/>
        </w:trPr>
        <w:tc>
          <w:tcPr>
            <w:tcW w:w="4230" w:type="dxa"/>
          </w:tcPr>
          <w:p w:rsidR="003B7966" w:rsidRPr="0085495B" w:rsidRDefault="003B7966" w:rsidP="00554E24">
            <w:pPr>
              <w:ind w:left="-12"/>
              <w:rPr>
                <w:rFonts w:ascii="Arial" w:hAnsi="Arial" w:cs="Arial"/>
                <w:b/>
                <w:bCs/>
                <w:sz w:val="18"/>
                <w:szCs w:val="18"/>
              </w:rPr>
            </w:pPr>
          </w:p>
        </w:tc>
        <w:tc>
          <w:tcPr>
            <w:tcW w:w="1836" w:type="dxa"/>
            <w:tcBorders>
              <w:bottom w:val="single" w:sz="4" w:space="0" w:color="auto"/>
            </w:tcBorders>
          </w:tcPr>
          <w:p w:rsidR="003B7966" w:rsidRPr="0085495B" w:rsidRDefault="003B7966" w:rsidP="00554E24">
            <w:pPr>
              <w:tabs>
                <w:tab w:val="center" w:pos="735"/>
              </w:tabs>
              <w:ind w:right="-72"/>
              <w:jc w:val="right"/>
              <w:rPr>
                <w:rFonts w:ascii="Arial" w:hAnsi="Arial" w:cs="Arial"/>
                <w:b/>
                <w:bCs/>
                <w:sz w:val="18"/>
                <w:szCs w:val="18"/>
              </w:rPr>
            </w:pPr>
            <w:r w:rsidRPr="0085495B">
              <w:rPr>
                <w:rFonts w:ascii="Arial" w:hAnsi="Arial" w:cs="Arial"/>
                <w:b/>
                <w:bCs/>
                <w:sz w:val="18"/>
                <w:szCs w:val="18"/>
              </w:rPr>
              <w:t>Baht</w:t>
            </w:r>
          </w:p>
        </w:tc>
        <w:tc>
          <w:tcPr>
            <w:tcW w:w="1890" w:type="dxa"/>
            <w:tcBorders>
              <w:bottom w:val="single" w:sz="4" w:space="0" w:color="auto"/>
            </w:tcBorders>
          </w:tcPr>
          <w:p w:rsidR="003B7966" w:rsidRPr="0085495B" w:rsidRDefault="003B7966" w:rsidP="00554E24">
            <w:pPr>
              <w:tabs>
                <w:tab w:val="center" w:pos="735"/>
              </w:tabs>
              <w:ind w:right="-72"/>
              <w:jc w:val="right"/>
              <w:rPr>
                <w:rFonts w:ascii="Arial" w:hAnsi="Arial" w:cs="Arial"/>
                <w:b/>
                <w:bCs/>
                <w:sz w:val="18"/>
                <w:szCs w:val="18"/>
              </w:rPr>
            </w:pPr>
            <w:r w:rsidRPr="0085495B">
              <w:rPr>
                <w:rFonts w:ascii="Arial" w:hAnsi="Arial" w:cs="Arial"/>
                <w:b/>
                <w:bCs/>
                <w:sz w:val="18"/>
                <w:szCs w:val="18"/>
              </w:rPr>
              <w:t>Baht</w:t>
            </w:r>
          </w:p>
        </w:tc>
        <w:tc>
          <w:tcPr>
            <w:tcW w:w="1620" w:type="dxa"/>
            <w:tcBorders>
              <w:bottom w:val="single" w:sz="4" w:space="0" w:color="auto"/>
            </w:tcBorders>
            <w:vAlign w:val="bottom"/>
          </w:tcPr>
          <w:p w:rsidR="003B7966" w:rsidRPr="0085495B" w:rsidRDefault="003B7966" w:rsidP="00554E24">
            <w:pPr>
              <w:tabs>
                <w:tab w:val="center" w:pos="735"/>
              </w:tabs>
              <w:ind w:right="-72"/>
              <w:jc w:val="right"/>
              <w:rPr>
                <w:rFonts w:ascii="Arial" w:hAnsi="Arial" w:cs="Arial"/>
                <w:b/>
                <w:bCs/>
                <w:sz w:val="18"/>
                <w:szCs w:val="18"/>
                <w:cs/>
              </w:rPr>
            </w:pPr>
            <w:r w:rsidRPr="0085495B">
              <w:rPr>
                <w:rFonts w:ascii="Arial" w:hAnsi="Arial" w:cs="Arial"/>
                <w:b/>
                <w:bCs/>
                <w:sz w:val="18"/>
                <w:szCs w:val="18"/>
              </w:rPr>
              <w:t>Baht</w:t>
            </w:r>
          </w:p>
        </w:tc>
      </w:tr>
      <w:tr w:rsidR="003B7966" w:rsidRPr="00640427" w:rsidTr="005912BA">
        <w:trPr>
          <w:cantSplit/>
          <w:trHeight w:val="20"/>
        </w:trPr>
        <w:tc>
          <w:tcPr>
            <w:tcW w:w="4230" w:type="dxa"/>
            <w:vAlign w:val="bottom"/>
          </w:tcPr>
          <w:p w:rsidR="003B7966" w:rsidRPr="00640427" w:rsidRDefault="003B7966" w:rsidP="00554E24">
            <w:pPr>
              <w:tabs>
                <w:tab w:val="left" w:pos="1985"/>
                <w:tab w:val="center" w:pos="4320"/>
                <w:tab w:val="right" w:pos="8640"/>
              </w:tabs>
              <w:ind w:left="-12" w:right="-72"/>
              <w:rPr>
                <w:rFonts w:ascii="Arial" w:hAnsi="Arial" w:cs="Arial"/>
                <w:bCs/>
                <w:sz w:val="8"/>
                <w:szCs w:val="8"/>
                <w:cs/>
              </w:rPr>
            </w:pPr>
          </w:p>
        </w:tc>
        <w:tc>
          <w:tcPr>
            <w:tcW w:w="1836" w:type="dxa"/>
            <w:tcBorders>
              <w:top w:val="single" w:sz="4" w:space="0" w:color="auto"/>
            </w:tcBorders>
            <w:vAlign w:val="bottom"/>
          </w:tcPr>
          <w:p w:rsidR="003B7966" w:rsidRPr="00640427" w:rsidRDefault="003B7966" w:rsidP="003A693D">
            <w:pPr>
              <w:ind w:right="-72"/>
              <w:jc w:val="right"/>
              <w:rPr>
                <w:rFonts w:ascii="Arial" w:hAnsi="Arial" w:cs="Arial"/>
                <w:sz w:val="8"/>
                <w:szCs w:val="8"/>
                <w:lang w:val="en-GB"/>
              </w:rPr>
            </w:pPr>
          </w:p>
        </w:tc>
        <w:tc>
          <w:tcPr>
            <w:tcW w:w="1890" w:type="dxa"/>
            <w:tcBorders>
              <w:top w:val="single" w:sz="4" w:space="0" w:color="auto"/>
            </w:tcBorders>
            <w:vAlign w:val="bottom"/>
          </w:tcPr>
          <w:p w:rsidR="003B7966" w:rsidRPr="00640427" w:rsidRDefault="003B7966" w:rsidP="003A693D">
            <w:pPr>
              <w:ind w:right="-72"/>
              <w:jc w:val="right"/>
              <w:rPr>
                <w:rFonts w:ascii="Arial" w:hAnsi="Arial" w:cs="Arial"/>
                <w:sz w:val="8"/>
                <w:szCs w:val="8"/>
                <w:lang w:val="en-GB"/>
              </w:rPr>
            </w:pPr>
          </w:p>
        </w:tc>
        <w:tc>
          <w:tcPr>
            <w:tcW w:w="1620" w:type="dxa"/>
            <w:tcBorders>
              <w:top w:val="single" w:sz="4" w:space="0" w:color="auto"/>
            </w:tcBorders>
            <w:vAlign w:val="bottom"/>
          </w:tcPr>
          <w:p w:rsidR="003B7966" w:rsidRPr="00640427" w:rsidRDefault="003B7966" w:rsidP="003A693D">
            <w:pPr>
              <w:ind w:right="-72"/>
              <w:jc w:val="right"/>
              <w:rPr>
                <w:rFonts w:ascii="Arial" w:hAnsi="Arial" w:cs="Arial"/>
                <w:sz w:val="8"/>
                <w:szCs w:val="8"/>
                <w:lang w:val="en-GB"/>
              </w:rPr>
            </w:pPr>
          </w:p>
        </w:tc>
      </w:tr>
      <w:tr w:rsidR="003B7966" w:rsidRPr="0085495B" w:rsidTr="005912BA">
        <w:trPr>
          <w:cantSplit/>
          <w:trHeight w:val="20"/>
        </w:trPr>
        <w:tc>
          <w:tcPr>
            <w:tcW w:w="4230" w:type="dxa"/>
            <w:vAlign w:val="bottom"/>
          </w:tcPr>
          <w:p w:rsidR="003B7966" w:rsidRPr="0085495B" w:rsidRDefault="003B7966" w:rsidP="00554E24">
            <w:pPr>
              <w:tabs>
                <w:tab w:val="left" w:pos="1985"/>
                <w:tab w:val="center" w:pos="4320"/>
                <w:tab w:val="right" w:pos="8640"/>
              </w:tabs>
              <w:ind w:left="-12" w:right="-72"/>
              <w:rPr>
                <w:rFonts w:ascii="Arial" w:hAnsi="Arial" w:cs="Arial"/>
                <w:bCs/>
                <w:sz w:val="18"/>
                <w:szCs w:val="18"/>
                <w:cs/>
              </w:rPr>
            </w:pPr>
            <w:r w:rsidRPr="0085495B">
              <w:rPr>
                <w:rFonts w:ascii="Arial" w:hAnsi="Arial" w:cs="Arial"/>
                <w:b/>
                <w:bCs/>
                <w:sz w:val="18"/>
                <w:szCs w:val="18"/>
              </w:rPr>
              <w:t>At 1 January 2019</w:t>
            </w:r>
          </w:p>
        </w:tc>
        <w:tc>
          <w:tcPr>
            <w:tcW w:w="1836" w:type="dxa"/>
            <w:vAlign w:val="bottom"/>
          </w:tcPr>
          <w:p w:rsidR="003B7966" w:rsidRPr="0085495B" w:rsidRDefault="003B7966" w:rsidP="003A693D">
            <w:pPr>
              <w:ind w:right="-72"/>
              <w:jc w:val="right"/>
              <w:rPr>
                <w:rFonts w:ascii="Arial" w:hAnsi="Arial" w:cs="Arial"/>
                <w:sz w:val="18"/>
                <w:szCs w:val="18"/>
                <w:lang w:val="en-GB"/>
              </w:rPr>
            </w:pPr>
          </w:p>
        </w:tc>
        <w:tc>
          <w:tcPr>
            <w:tcW w:w="1890" w:type="dxa"/>
            <w:vAlign w:val="bottom"/>
          </w:tcPr>
          <w:p w:rsidR="003B7966" w:rsidRPr="0085495B" w:rsidRDefault="003B7966" w:rsidP="003A693D">
            <w:pPr>
              <w:ind w:right="-72"/>
              <w:jc w:val="right"/>
              <w:rPr>
                <w:rFonts w:ascii="Arial" w:hAnsi="Arial" w:cs="Arial"/>
                <w:sz w:val="18"/>
                <w:szCs w:val="18"/>
                <w:lang w:val="en-GB"/>
              </w:rPr>
            </w:pPr>
          </w:p>
        </w:tc>
        <w:tc>
          <w:tcPr>
            <w:tcW w:w="1620" w:type="dxa"/>
            <w:vAlign w:val="bottom"/>
          </w:tcPr>
          <w:p w:rsidR="003B7966" w:rsidRPr="0085495B" w:rsidRDefault="003B7966" w:rsidP="003A693D">
            <w:pPr>
              <w:ind w:right="-72"/>
              <w:jc w:val="right"/>
              <w:rPr>
                <w:rFonts w:ascii="Arial" w:hAnsi="Arial" w:cs="Arial"/>
                <w:sz w:val="18"/>
                <w:szCs w:val="18"/>
                <w:lang w:val="en-GB"/>
              </w:rPr>
            </w:pPr>
          </w:p>
        </w:tc>
      </w:tr>
      <w:tr w:rsidR="003B7966" w:rsidRPr="0085495B" w:rsidTr="005912BA">
        <w:trPr>
          <w:cantSplit/>
          <w:trHeight w:val="20"/>
        </w:trPr>
        <w:tc>
          <w:tcPr>
            <w:tcW w:w="4230" w:type="dxa"/>
            <w:vAlign w:val="bottom"/>
          </w:tcPr>
          <w:p w:rsidR="003B7966" w:rsidRPr="0085495B" w:rsidRDefault="003B7966" w:rsidP="00554E24">
            <w:pPr>
              <w:tabs>
                <w:tab w:val="left" w:pos="1985"/>
                <w:tab w:val="center" w:pos="4320"/>
                <w:tab w:val="right" w:pos="8640"/>
              </w:tabs>
              <w:ind w:left="-12" w:right="-72"/>
              <w:rPr>
                <w:rFonts w:ascii="Arial" w:hAnsi="Arial" w:cs="Arial"/>
                <w:bCs/>
                <w:sz w:val="18"/>
                <w:szCs w:val="18"/>
                <w:cs/>
                <w:lang w:val="en-GB"/>
              </w:rPr>
            </w:pPr>
            <w:r w:rsidRPr="0085495B">
              <w:rPr>
                <w:rFonts w:ascii="Arial" w:hAnsi="Arial" w:cs="Arial"/>
                <w:sz w:val="18"/>
                <w:szCs w:val="18"/>
              </w:rPr>
              <w:t>Cost</w:t>
            </w:r>
          </w:p>
        </w:tc>
        <w:tc>
          <w:tcPr>
            <w:tcW w:w="1836" w:type="dx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4,725,949</w:t>
            </w:r>
          </w:p>
        </w:tc>
        <w:tc>
          <w:tcPr>
            <w:tcW w:w="1890" w:type="dx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w:t>
            </w:r>
          </w:p>
        </w:tc>
        <w:tc>
          <w:tcPr>
            <w:tcW w:w="1620" w:type="dx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4,725,949</w:t>
            </w:r>
          </w:p>
        </w:tc>
      </w:tr>
      <w:tr w:rsidR="003B7966" w:rsidRPr="0085495B" w:rsidTr="005912BA">
        <w:trPr>
          <w:cantSplit/>
          <w:trHeight w:val="20"/>
        </w:trPr>
        <w:tc>
          <w:tcPr>
            <w:tcW w:w="4230" w:type="dxa"/>
            <w:vAlign w:val="bottom"/>
          </w:tcPr>
          <w:p w:rsidR="003B7966" w:rsidRPr="0085495B" w:rsidRDefault="003B7966" w:rsidP="00554E24">
            <w:pPr>
              <w:tabs>
                <w:tab w:val="left" w:pos="1985"/>
                <w:tab w:val="center" w:pos="4320"/>
                <w:tab w:val="right" w:pos="8640"/>
              </w:tabs>
              <w:ind w:left="-12" w:right="-72"/>
              <w:rPr>
                <w:rFonts w:ascii="Arial" w:hAnsi="Arial" w:cs="Arial"/>
                <w:sz w:val="18"/>
                <w:szCs w:val="18"/>
                <w:cs/>
              </w:rPr>
            </w:pPr>
            <w:proofErr w:type="gramStart"/>
            <w:r w:rsidRPr="0085495B">
              <w:rPr>
                <w:rFonts w:ascii="Arial" w:hAnsi="Arial" w:cs="Arial"/>
                <w:sz w:val="18"/>
                <w:szCs w:val="18"/>
                <w:u w:val="single"/>
              </w:rPr>
              <w:t>Less</w:t>
            </w:r>
            <w:r w:rsidRPr="0085495B">
              <w:rPr>
                <w:rFonts w:ascii="Arial" w:hAnsi="Arial" w:cs="Arial"/>
                <w:sz w:val="18"/>
                <w:szCs w:val="18"/>
              </w:rPr>
              <w:t xml:space="preserve">  Accumulated</w:t>
            </w:r>
            <w:proofErr w:type="gramEnd"/>
            <w:r w:rsidRPr="0085495B">
              <w:rPr>
                <w:rFonts w:ascii="Arial" w:hAnsi="Arial" w:cs="Arial"/>
                <w:sz w:val="18"/>
                <w:szCs w:val="18"/>
              </w:rPr>
              <w:t xml:space="preserve"> </w:t>
            </w:r>
            <w:proofErr w:type="spellStart"/>
            <w:r w:rsidRPr="0085495B">
              <w:rPr>
                <w:rFonts w:ascii="Arial" w:hAnsi="Arial" w:cs="Arial"/>
                <w:sz w:val="18"/>
                <w:szCs w:val="18"/>
              </w:rPr>
              <w:t>amortisation</w:t>
            </w:r>
            <w:proofErr w:type="spellEnd"/>
          </w:p>
        </w:tc>
        <w:tc>
          <w:tcPr>
            <w:tcW w:w="1836" w:type="dxa"/>
            <w:tcBorders>
              <w:bottom w:val="single" w:sz="4" w:space="0" w:color="auto"/>
            </w:tcBorders>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(2,484,201)</w:t>
            </w:r>
          </w:p>
        </w:tc>
        <w:tc>
          <w:tcPr>
            <w:tcW w:w="1890" w:type="dxa"/>
            <w:tcBorders>
              <w:bottom w:val="single" w:sz="4" w:space="0" w:color="auto"/>
            </w:tcBorders>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w:t>
            </w:r>
          </w:p>
        </w:tc>
        <w:tc>
          <w:tcPr>
            <w:tcW w:w="1620" w:type="dxa"/>
            <w:tcBorders>
              <w:bottom w:val="single" w:sz="4" w:space="0" w:color="auto"/>
            </w:tcBorders>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(2,484,201)</w:t>
            </w:r>
          </w:p>
        </w:tc>
      </w:tr>
      <w:tr w:rsidR="003B7966" w:rsidRPr="00640427" w:rsidTr="005912BA">
        <w:trPr>
          <w:cantSplit/>
          <w:trHeight w:val="20"/>
        </w:trPr>
        <w:tc>
          <w:tcPr>
            <w:tcW w:w="4230" w:type="dxa"/>
          </w:tcPr>
          <w:p w:rsidR="003B7966" w:rsidRPr="00640427" w:rsidRDefault="003B7966" w:rsidP="00554E24">
            <w:pPr>
              <w:ind w:left="-12"/>
              <w:rPr>
                <w:rFonts w:ascii="Arial" w:hAnsi="Arial" w:cs="Arial"/>
                <w:b/>
                <w:bCs/>
                <w:sz w:val="8"/>
                <w:szCs w:val="8"/>
                <w:lang w:val="en-GB"/>
              </w:rPr>
            </w:pPr>
          </w:p>
        </w:tc>
        <w:tc>
          <w:tcPr>
            <w:tcW w:w="1836" w:type="dxa"/>
            <w:tcBorders>
              <w:top w:val="single" w:sz="4" w:space="0" w:color="auto"/>
            </w:tcBorders>
            <w:vAlign w:val="bottom"/>
          </w:tcPr>
          <w:p w:rsidR="003B7966" w:rsidRPr="00640427" w:rsidRDefault="003B7966" w:rsidP="003A693D">
            <w:pPr>
              <w:ind w:right="-72"/>
              <w:jc w:val="right"/>
              <w:rPr>
                <w:rFonts w:ascii="Arial" w:hAnsi="Arial" w:cs="Arial"/>
                <w:sz w:val="8"/>
                <w:szCs w:val="8"/>
              </w:rPr>
            </w:pPr>
          </w:p>
        </w:tc>
        <w:tc>
          <w:tcPr>
            <w:tcW w:w="1890" w:type="dxa"/>
            <w:tcBorders>
              <w:top w:val="single" w:sz="4" w:space="0" w:color="auto"/>
            </w:tcBorders>
            <w:vAlign w:val="bottom"/>
          </w:tcPr>
          <w:p w:rsidR="003B7966" w:rsidRPr="00640427" w:rsidRDefault="003B7966" w:rsidP="003A693D">
            <w:pPr>
              <w:ind w:right="-72"/>
              <w:jc w:val="right"/>
              <w:rPr>
                <w:rFonts w:ascii="Arial" w:hAnsi="Arial" w:cs="Arial"/>
                <w:sz w:val="8"/>
                <w:szCs w:val="8"/>
              </w:rPr>
            </w:pPr>
          </w:p>
        </w:tc>
        <w:tc>
          <w:tcPr>
            <w:tcW w:w="1620" w:type="dxa"/>
            <w:tcBorders>
              <w:top w:val="single" w:sz="4" w:space="0" w:color="auto"/>
            </w:tcBorders>
            <w:vAlign w:val="bottom"/>
          </w:tcPr>
          <w:p w:rsidR="003B7966" w:rsidRPr="00640427" w:rsidRDefault="003B7966" w:rsidP="003A693D">
            <w:pPr>
              <w:ind w:right="-72"/>
              <w:jc w:val="right"/>
              <w:rPr>
                <w:rFonts w:ascii="Arial" w:hAnsi="Arial" w:cs="Arial"/>
                <w:sz w:val="8"/>
                <w:szCs w:val="8"/>
              </w:rPr>
            </w:pPr>
          </w:p>
        </w:tc>
      </w:tr>
      <w:tr w:rsidR="003B7966" w:rsidRPr="0085495B" w:rsidTr="005912BA">
        <w:trPr>
          <w:cantSplit/>
          <w:trHeight w:val="20"/>
        </w:trPr>
        <w:tc>
          <w:tcPr>
            <w:tcW w:w="4230" w:type="dxa"/>
            <w:vAlign w:val="bottom"/>
          </w:tcPr>
          <w:p w:rsidR="003B7966" w:rsidRPr="0085495B" w:rsidRDefault="003B7966" w:rsidP="00554E24">
            <w:pPr>
              <w:tabs>
                <w:tab w:val="left" w:pos="1985"/>
                <w:tab w:val="center" w:pos="4320"/>
                <w:tab w:val="right" w:pos="8640"/>
              </w:tabs>
              <w:ind w:left="-12" w:right="-72"/>
              <w:rPr>
                <w:rFonts w:ascii="Arial" w:hAnsi="Arial" w:cs="Arial"/>
                <w:bCs/>
                <w:sz w:val="18"/>
                <w:szCs w:val="18"/>
                <w:cs/>
                <w:lang w:val="en-GB"/>
              </w:rPr>
            </w:pPr>
            <w:r w:rsidRPr="0085495B">
              <w:rPr>
                <w:rFonts w:ascii="Arial" w:hAnsi="Arial" w:cs="Arial"/>
                <w:sz w:val="18"/>
                <w:szCs w:val="18"/>
              </w:rPr>
              <w:t>Net book amount</w:t>
            </w:r>
          </w:p>
        </w:tc>
        <w:tc>
          <w:tcPr>
            <w:tcW w:w="1836" w:type="dxa"/>
            <w:tcBorders>
              <w:bottom w:val="single" w:sz="4" w:space="0" w:color="auto"/>
            </w:tcBorders>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fldChar w:fldCharType="begin"/>
            </w:r>
            <w:r w:rsidRPr="0085495B">
              <w:rPr>
                <w:rFonts w:ascii="Arial" w:hAnsi="Arial" w:cs="Arial"/>
                <w:sz w:val="18"/>
                <w:szCs w:val="18"/>
              </w:rPr>
              <w:instrText xml:space="preserve"> =SUM(ABOVE) </w:instrText>
            </w:r>
            <w:r w:rsidRPr="0085495B">
              <w:rPr>
                <w:rFonts w:ascii="Arial" w:hAnsi="Arial" w:cs="Arial"/>
                <w:sz w:val="18"/>
                <w:szCs w:val="18"/>
              </w:rPr>
              <w:fldChar w:fldCharType="separate"/>
            </w:r>
            <w:r w:rsidRPr="0085495B">
              <w:rPr>
                <w:rFonts w:ascii="Arial" w:hAnsi="Arial" w:cs="Arial"/>
                <w:noProof/>
                <w:sz w:val="18"/>
                <w:szCs w:val="18"/>
                <w:lang w:val="en-GB"/>
              </w:rPr>
              <w:t>2</w:t>
            </w:r>
            <w:r w:rsidRPr="0085495B">
              <w:rPr>
                <w:rFonts w:ascii="Arial" w:hAnsi="Arial" w:cs="Arial"/>
                <w:noProof/>
                <w:sz w:val="18"/>
                <w:szCs w:val="18"/>
              </w:rPr>
              <w:t>,</w:t>
            </w:r>
            <w:r w:rsidRPr="0085495B">
              <w:rPr>
                <w:rFonts w:ascii="Arial" w:hAnsi="Arial" w:cs="Arial"/>
                <w:noProof/>
                <w:sz w:val="18"/>
                <w:szCs w:val="18"/>
                <w:lang w:val="en-GB"/>
              </w:rPr>
              <w:t>241</w:t>
            </w:r>
            <w:r w:rsidRPr="0085495B">
              <w:rPr>
                <w:rFonts w:ascii="Arial" w:hAnsi="Arial" w:cs="Arial"/>
                <w:noProof/>
                <w:sz w:val="18"/>
                <w:szCs w:val="18"/>
              </w:rPr>
              <w:t>,</w:t>
            </w:r>
            <w:r w:rsidRPr="0085495B">
              <w:rPr>
                <w:rFonts w:ascii="Arial" w:hAnsi="Arial" w:cs="Arial"/>
                <w:noProof/>
                <w:sz w:val="18"/>
                <w:szCs w:val="18"/>
                <w:lang w:val="en-GB"/>
              </w:rPr>
              <w:t>748</w:t>
            </w:r>
            <w:r w:rsidRPr="0085495B">
              <w:rPr>
                <w:rFonts w:ascii="Arial" w:hAnsi="Arial" w:cs="Arial"/>
                <w:sz w:val="18"/>
                <w:szCs w:val="18"/>
              </w:rPr>
              <w:fldChar w:fldCharType="end"/>
            </w:r>
          </w:p>
        </w:tc>
        <w:tc>
          <w:tcPr>
            <w:tcW w:w="1890" w:type="dxa"/>
            <w:tcBorders>
              <w:bottom w:val="single" w:sz="4" w:space="0" w:color="auto"/>
            </w:tcBorders>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w:t>
            </w:r>
          </w:p>
        </w:tc>
        <w:tc>
          <w:tcPr>
            <w:tcW w:w="1620" w:type="dxa"/>
            <w:tcBorders>
              <w:bottom w:val="single" w:sz="4" w:space="0" w:color="auto"/>
            </w:tcBorders>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fldChar w:fldCharType="begin"/>
            </w:r>
            <w:r w:rsidRPr="0085495B">
              <w:rPr>
                <w:rFonts w:ascii="Arial" w:hAnsi="Arial" w:cs="Arial"/>
                <w:sz w:val="18"/>
                <w:szCs w:val="18"/>
              </w:rPr>
              <w:instrText xml:space="preserve"> =SUM(ABOVE) </w:instrText>
            </w:r>
            <w:r w:rsidRPr="0085495B">
              <w:rPr>
                <w:rFonts w:ascii="Arial" w:hAnsi="Arial" w:cs="Arial"/>
                <w:sz w:val="18"/>
                <w:szCs w:val="18"/>
              </w:rPr>
              <w:fldChar w:fldCharType="separate"/>
            </w:r>
            <w:r w:rsidRPr="0085495B">
              <w:rPr>
                <w:rFonts w:ascii="Arial" w:hAnsi="Arial" w:cs="Arial"/>
                <w:noProof/>
                <w:sz w:val="18"/>
                <w:szCs w:val="18"/>
                <w:lang w:val="en-GB"/>
              </w:rPr>
              <w:t>2</w:t>
            </w:r>
            <w:r w:rsidRPr="0085495B">
              <w:rPr>
                <w:rFonts w:ascii="Arial" w:hAnsi="Arial" w:cs="Arial"/>
                <w:noProof/>
                <w:sz w:val="18"/>
                <w:szCs w:val="18"/>
              </w:rPr>
              <w:t>,</w:t>
            </w:r>
            <w:r w:rsidRPr="0085495B">
              <w:rPr>
                <w:rFonts w:ascii="Arial" w:hAnsi="Arial" w:cs="Arial"/>
                <w:noProof/>
                <w:sz w:val="18"/>
                <w:szCs w:val="18"/>
                <w:lang w:val="en-GB"/>
              </w:rPr>
              <w:t>241</w:t>
            </w:r>
            <w:r w:rsidRPr="0085495B">
              <w:rPr>
                <w:rFonts w:ascii="Arial" w:hAnsi="Arial" w:cs="Arial"/>
                <w:noProof/>
                <w:sz w:val="18"/>
                <w:szCs w:val="18"/>
              </w:rPr>
              <w:t>,</w:t>
            </w:r>
            <w:r w:rsidRPr="0085495B">
              <w:rPr>
                <w:rFonts w:ascii="Arial" w:hAnsi="Arial" w:cs="Arial"/>
                <w:noProof/>
                <w:sz w:val="18"/>
                <w:szCs w:val="18"/>
                <w:lang w:val="en-GB"/>
              </w:rPr>
              <w:t>748</w:t>
            </w:r>
            <w:r w:rsidRPr="0085495B">
              <w:rPr>
                <w:rFonts w:ascii="Arial" w:hAnsi="Arial" w:cs="Arial"/>
                <w:sz w:val="18"/>
                <w:szCs w:val="18"/>
              </w:rPr>
              <w:fldChar w:fldCharType="end"/>
            </w: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cs/>
                <w:lang w:val="en-GB"/>
              </w:rPr>
            </w:pPr>
          </w:p>
        </w:tc>
        <w:tc>
          <w:tcPr>
            <w:tcW w:w="1836" w:type="dxa"/>
            <w:tcBorders>
              <w:top w:val="single" w:sz="4" w:space="0" w:color="auto"/>
            </w:tcBorders>
            <w:vAlign w:val="bottom"/>
          </w:tcPr>
          <w:p w:rsidR="003B7966" w:rsidRPr="0085495B" w:rsidRDefault="003B7966" w:rsidP="003A693D">
            <w:pPr>
              <w:ind w:right="-72"/>
              <w:jc w:val="right"/>
              <w:rPr>
                <w:rFonts w:ascii="Arial" w:hAnsi="Arial" w:cs="Arial"/>
                <w:sz w:val="18"/>
                <w:szCs w:val="18"/>
                <w:lang w:val="en-GB"/>
              </w:rPr>
            </w:pPr>
          </w:p>
        </w:tc>
        <w:tc>
          <w:tcPr>
            <w:tcW w:w="1890" w:type="dxa"/>
            <w:tcBorders>
              <w:top w:val="single" w:sz="4" w:space="0" w:color="auto"/>
            </w:tcBorders>
            <w:vAlign w:val="bottom"/>
          </w:tcPr>
          <w:p w:rsidR="003B7966" w:rsidRPr="0085495B" w:rsidRDefault="003B7966" w:rsidP="003A693D">
            <w:pPr>
              <w:ind w:right="-72"/>
              <w:jc w:val="right"/>
              <w:rPr>
                <w:rFonts w:ascii="Arial" w:hAnsi="Arial" w:cs="Arial"/>
                <w:sz w:val="18"/>
                <w:szCs w:val="18"/>
                <w:lang w:val="en-GB"/>
              </w:rPr>
            </w:pPr>
          </w:p>
        </w:tc>
        <w:tc>
          <w:tcPr>
            <w:tcW w:w="1620" w:type="dxa"/>
            <w:tcBorders>
              <w:top w:val="single" w:sz="4" w:space="0" w:color="auto"/>
            </w:tcBorders>
            <w:vAlign w:val="bottom"/>
          </w:tcPr>
          <w:p w:rsidR="003B7966" w:rsidRPr="0085495B" w:rsidRDefault="003B7966" w:rsidP="003A693D">
            <w:pPr>
              <w:ind w:right="-72"/>
              <w:jc w:val="right"/>
              <w:rPr>
                <w:rFonts w:ascii="Arial" w:hAnsi="Arial" w:cs="Arial"/>
                <w:sz w:val="18"/>
                <w:szCs w:val="18"/>
                <w:lang w:val="en-GB"/>
              </w:rPr>
            </w:pP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b/>
                <w:bCs/>
                <w:sz w:val="18"/>
                <w:szCs w:val="18"/>
                <w:cs/>
              </w:rPr>
            </w:pPr>
            <w:r w:rsidRPr="0085495B">
              <w:rPr>
                <w:rFonts w:ascii="Arial" w:hAnsi="Arial" w:cs="Arial"/>
                <w:b/>
                <w:bCs/>
                <w:sz w:val="18"/>
                <w:szCs w:val="18"/>
              </w:rPr>
              <w:t>For the year ended 31 December 2019</w:t>
            </w:r>
          </w:p>
        </w:tc>
        <w:tc>
          <w:tcPr>
            <w:tcW w:w="1836" w:type="dxa"/>
            <w:vAlign w:val="bottom"/>
          </w:tcPr>
          <w:p w:rsidR="003B7966" w:rsidRPr="0085495B" w:rsidRDefault="003B7966" w:rsidP="003A693D">
            <w:pPr>
              <w:ind w:right="-72"/>
              <w:jc w:val="right"/>
              <w:rPr>
                <w:rFonts w:ascii="Arial" w:hAnsi="Arial" w:cs="Arial"/>
                <w:b/>
                <w:bCs/>
                <w:sz w:val="18"/>
                <w:szCs w:val="18"/>
              </w:rPr>
            </w:pPr>
          </w:p>
        </w:tc>
        <w:tc>
          <w:tcPr>
            <w:tcW w:w="1890" w:type="dxa"/>
            <w:vAlign w:val="bottom"/>
          </w:tcPr>
          <w:p w:rsidR="003B7966" w:rsidRPr="0085495B" w:rsidRDefault="003B7966" w:rsidP="003A693D">
            <w:pPr>
              <w:ind w:right="-72"/>
              <w:jc w:val="right"/>
              <w:rPr>
                <w:rFonts w:ascii="Arial" w:hAnsi="Arial" w:cs="Arial"/>
                <w:b/>
                <w:bCs/>
                <w:sz w:val="18"/>
                <w:szCs w:val="18"/>
              </w:rPr>
            </w:pPr>
          </w:p>
        </w:tc>
        <w:tc>
          <w:tcPr>
            <w:tcW w:w="1620" w:type="dxa"/>
            <w:vAlign w:val="bottom"/>
          </w:tcPr>
          <w:p w:rsidR="003B7966" w:rsidRPr="0085495B" w:rsidRDefault="003B7966" w:rsidP="003A693D">
            <w:pPr>
              <w:ind w:right="-72"/>
              <w:jc w:val="right"/>
              <w:rPr>
                <w:rFonts w:ascii="Arial" w:hAnsi="Arial" w:cs="Arial"/>
                <w:b/>
                <w:bCs/>
                <w:sz w:val="18"/>
                <w:szCs w:val="18"/>
              </w:rPr>
            </w:pP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cs/>
              </w:rPr>
            </w:pPr>
            <w:r w:rsidRPr="0085495B">
              <w:rPr>
                <w:rFonts w:ascii="Arial" w:hAnsi="Arial" w:cs="Arial"/>
                <w:sz w:val="18"/>
                <w:szCs w:val="18"/>
              </w:rPr>
              <w:t>Opening net book amount</w:t>
            </w:r>
          </w:p>
        </w:tc>
        <w:tc>
          <w:tcPr>
            <w:tcW w:w="1836" w:type="dx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2,241,748</w:t>
            </w:r>
          </w:p>
        </w:tc>
        <w:tc>
          <w:tcPr>
            <w:tcW w:w="1890" w:type="dx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w:t>
            </w:r>
          </w:p>
        </w:tc>
        <w:tc>
          <w:tcPr>
            <w:tcW w:w="1620" w:type="dx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2,241,748</w:t>
            </w: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cs/>
              </w:rPr>
            </w:pPr>
            <w:r w:rsidRPr="0085495B">
              <w:rPr>
                <w:rFonts w:ascii="Arial" w:hAnsi="Arial" w:cs="Arial"/>
                <w:sz w:val="18"/>
                <w:szCs w:val="18"/>
              </w:rPr>
              <w:t>Additions</w:t>
            </w:r>
          </w:p>
        </w:tc>
        <w:tc>
          <w:tcPr>
            <w:tcW w:w="1836" w:type="dxa"/>
            <w:vAlign w:val="bottom"/>
          </w:tcPr>
          <w:p w:rsidR="003B7966" w:rsidRPr="0085495B" w:rsidRDefault="003B7966" w:rsidP="003A693D">
            <w:pPr>
              <w:ind w:right="-72"/>
              <w:jc w:val="right"/>
              <w:rPr>
                <w:rFonts w:ascii="Arial" w:hAnsi="Arial" w:cs="Arial"/>
                <w:sz w:val="18"/>
                <w:szCs w:val="18"/>
                <w:lang w:val="en-GB"/>
              </w:rPr>
            </w:pPr>
            <w:r w:rsidRPr="0085495B">
              <w:rPr>
                <w:rFonts w:ascii="Arial" w:hAnsi="Arial" w:cs="Arial"/>
                <w:sz w:val="18"/>
                <w:szCs w:val="18"/>
                <w:lang w:val="en-GB"/>
              </w:rPr>
              <w:t>195,900</w:t>
            </w:r>
          </w:p>
        </w:tc>
        <w:tc>
          <w:tcPr>
            <w:tcW w:w="1890" w:type="dxa"/>
            <w:vAlign w:val="bottom"/>
          </w:tcPr>
          <w:p w:rsidR="003B7966" w:rsidRPr="0085495B" w:rsidRDefault="003B7966" w:rsidP="003A693D">
            <w:pPr>
              <w:ind w:right="-72"/>
              <w:jc w:val="right"/>
              <w:rPr>
                <w:rFonts w:ascii="Arial" w:hAnsi="Arial" w:cs="Arial"/>
                <w:sz w:val="18"/>
                <w:szCs w:val="18"/>
                <w:lang w:val="en-GB"/>
              </w:rPr>
            </w:pPr>
            <w:r w:rsidRPr="0085495B">
              <w:rPr>
                <w:rFonts w:ascii="Arial" w:hAnsi="Arial" w:cs="Arial"/>
                <w:sz w:val="18"/>
                <w:szCs w:val="18"/>
                <w:lang w:val="en-GB"/>
              </w:rPr>
              <w:t>754,979</w:t>
            </w:r>
          </w:p>
        </w:tc>
        <w:tc>
          <w:tcPr>
            <w:tcW w:w="1620" w:type="dxa"/>
            <w:vAlign w:val="bottom"/>
          </w:tcPr>
          <w:p w:rsidR="003B7966" w:rsidRPr="0085495B" w:rsidRDefault="003B7966" w:rsidP="003A693D">
            <w:pPr>
              <w:ind w:right="-72"/>
              <w:jc w:val="right"/>
              <w:rPr>
                <w:rFonts w:ascii="Arial" w:hAnsi="Arial" w:cs="Arial"/>
                <w:sz w:val="18"/>
                <w:szCs w:val="18"/>
                <w:lang w:val="en-GB"/>
              </w:rPr>
            </w:pPr>
            <w:r w:rsidRPr="0085495B">
              <w:rPr>
                <w:rFonts w:ascii="Arial" w:hAnsi="Arial" w:cs="Arial"/>
                <w:sz w:val="18"/>
                <w:szCs w:val="18"/>
                <w:lang w:val="en-GB"/>
              </w:rPr>
              <w:t>950,879</w:t>
            </w: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cs/>
              </w:rPr>
            </w:pPr>
            <w:proofErr w:type="spellStart"/>
            <w:r w:rsidRPr="0085495B">
              <w:rPr>
                <w:rFonts w:ascii="Arial" w:hAnsi="Arial" w:cs="Arial"/>
                <w:sz w:val="18"/>
                <w:szCs w:val="18"/>
              </w:rPr>
              <w:t>Amortisation</w:t>
            </w:r>
            <w:proofErr w:type="spellEnd"/>
            <w:r w:rsidRPr="0085495B">
              <w:rPr>
                <w:rFonts w:ascii="Arial" w:hAnsi="Arial" w:cs="Arial"/>
                <w:sz w:val="18"/>
                <w:szCs w:val="18"/>
              </w:rPr>
              <w:t xml:space="preserve"> charge (Note 34)</w:t>
            </w:r>
          </w:p>
        </w:tc>
        <w:tc>
          <w:tcPr>
            <w:tcW w:w="1836" w:type="dxa"/>
            <w:tcBorders>
              <w:bottom w:val="single" w:sz="4" w:space="0" w:color="auto"/>
            </w:tcBorders>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(369,281)</w:t>
            </w:r>
          </w:p>
        </w:tc>
        <w:tc>
          <w:tcPr>
            <w:tcW w:w="1890" w:type="dxa"/>
            <w:tcBorders>
              <w:bottom w:val="single" w:sz="4" w:space="0" w:color="auto"/>
            </w:tcBorders>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w:t>
            </w:r>
          </w:p>
        </w:tc>
        <w:tc>
          <w:tcPr>
            <w:tcW w:w="1620" w:type="dxa"/>
            <w:tcBorders>
              <w:bottom w:val="single" w:sz="4" w:space="0" w:color="auto"/>
            </w:tcBorders>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(369,281)</w:t>
            </w:r>
          </w:p>
        </w:tc>
      </w:tr>
      <w:tr w:rsidR="003B7966" w:rsidRPr="00640427" w:rsidTr="005912BA">
        <w:trPr>
          <w:cantSplit/>
          <w:trHeight w:val="20"/>
        </w:trPr>
        <w:tc>
          <w:tcPr>
            <w:tcW w:w="4230" w:type="dxa"/>
          </w:tcPr>
          <w:p w:rsidR="003B7966" w:rsidRPr="00640427" w:rsidRDefault="003B7966" w:rsidP="003A693D">
            <w:pPr>
              <w:ind w:left="-12"/>
              <w:rPr>
                <w:rFonts w:ascii="Arial" w:hAnsi="Arial" w:cs="Arial"/>
                <w:b/>
                <w:bCs/>
                <w:sz w:val="8"/>
                <w:szCs w:val="8"/>
                <w:lang w:val="en-GB"/>
              </w:rPr>
            </w:pPr>
          </w:p>
        </w:tc>
        <w:tc>
          <w:tcPr>
            <w:tcW w:w="1836" w:type="dxa"/>
            <w:tcBorders>
              <w:top w:val="single" w:sz="4" w:space="0" w:color="auto"/>
            </w:tcBorders>
            <w:vAlign w:val="bottom"/>
          </w:tcPr>
          <w:p w:rsidR="003B7966" w:rsidRPr="00640427" w:rsidRDefault="003B7966" w:rsidP="003A693D">
            <w:pPr>
              <w:ind w:right="-72"/>
              <w:jc w:val="right"/>
              <w:rPr>
                <w:rFonts w:ascii="Arial" w:hAnsi="Arial" w:cs="Arial"/>
                <w:sz w:val="8"/>
                <w:szCs w:val="8"/>
              </w:rPr>
            </w:pPr>
          </w:p>
        </w:tc>
        <w:tc>
          <w:tcPr>
            <w:tcW w:w="1890" w:type="dxa"/>
            <w:tcBorders>
              <w:top w:val="single" w:sz="4" w:space="0" w:color="auto"/>
            </w:tcBorders>
            <w:vAlign w:val="bottom"/>
          </w:tcPr>
          <w:p w:rsidR="003B7966" w:rsidRPr="00640427" w:rsidRDefault="003B7966" w:rsidP="003A693D">
            <w:pPr>
              <w:ind w:right="-72"/>
              <w:jc w:val="right"/>
              <w:rPr>
                <w:rFonts w:ascii="Arial" w:hAnsi="Arial" w:cs="Arial"/>
                <w:sz w:val="8"/>
                <w:szCs w:val="8"/>
              </w:rPr>
            </w:pPr>
          </w:p>
        </w:tc>
        <w:tc>
          <w:tcPr>
            <w:tcW w:w="1620" w:type="dxa"/>
            <w:tcBorders>
              <w:top w:val="single" w:sz="4" w:space="0" w:color="auto"/>
            </w:tcBorders>
            <w:vAlign w:val="bottom"/>
          </w:tcPr>
          <w:p w:rsidR="003B7966" w:rsidRPr="00640427" w:rsidRDefault="003B7966" w:rsidP="003A693D">
            <w:pPr>
              <w:ind w:right="-72"/>
              <w:jc w:val="right"/>
              <w:rPr>
                <w:rFonts w:ascii="Arial" w:hAnsi="Arial" w:cs="Arial"/>
                <w:sz w:val="8"/>
                <w:szCs w:val="8"/>
              </w:rPr>
            </w:pP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cs/>
              </w:rPr>
            </w:pPr>
            <w:r w:rsidRPr="0085495B">
              <w:rPr>
                <w:rFonts w:ascii="Arial" w:hAnsi="Arial" w:cs="Arial"/>
                <w:sz w:val="18"/>
                <w:szCs w:val="18"/>
              </w:rPr>
              <w:t>Closing net book amount</w:t>
            </w:r>
          </w:p>
        </w:tc>
        <w:tc>
          <w:tcPr>
            <w:tcW w:w="1836" w:type="dxa"/>
            <w:tcBorders>
              <w:bottom w:val="single" w:sz="4" w:space="0" w:color="auto"/>
            </w:tcBorders>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2,068,367</w:t>
            </w:r>
          </w:p>
        </w:tc>
        <w:tc>
          <w:tcPr>
            <w:tcW w:w="1890" w:type="dxa"/>
            <w:tcBorders>
              <w:bottom w:val="single" w:sz="4" w:space="0" w:color="auto"/>
            </w:tcBorders>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lang w:val="en-GB"/>
              </w:rPr>
              <w:t>754,979</w:t>
            </w:r>
          </w:p>
        </w:tc>
        <w:tc>
          <w:tcPr>
            <w:tcW w:w="1620" w:type="dxa"/>
            <w:tcBorders>
              <w:bottom w:val="single" w:sz="4" w:space="0" w:color="auto"/>
            </w:tcBorders>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2,823,346</w:t>
            </w: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rPr>
            </w:pPr>
          </w:p>
        </w:tc>
        <w:tc>
          <w:tcPr>
            <w:tcW w:w="1836" w:type="dxa"/>
            <w:tcBorders>
              <w:top w:val="single" w:sz="4" w:space="0" w:color="auto"/>
            </w:tcBorders>
            <w:vAlign w:val="bottom"/>
          </w:tcPr>
          <w:p w:rsidR="003B7966" w:rsidRPr="0085495B" w:rsidRDefault="003B7966" w:rsidP="003A693D">
            <w:pPr>
              <w:ind w:right="-72"/>
              <w:jc w:val="right"/>
              <w:rPr>
                <w:rFonts w:ascii="Arial" w:hAnsi="Arial" w:cs="Arial"/>
                <w:sz w:val="18"/>
                <w:szCs w:val="18"/>
              </w:rPr>
            </w:pPr>
          </w:p>
        </w:tc>
        <w:tc>
          <w:tcPr>
            <w:tcW w:w="1890" w:type="dxa"/>
            <w:tcBorders>
              <w:top w:val="single" w:sz="4" w:space="0" w:color="auto"/>
            </w:tcBorders>
            <w:vAlign w:val="bottom"/>
          </w:tcPr>
          <w:p w:rsidR="003B7966" w:rsidRPr="0085495B" w:rsidRDefault="003B7966" w:rsidP="003A693D">
            <w:pPr>
              <w:ind w:right="-72"/>
              <w:jc w:val="right"/>
              <w:rPr>
                <w:rFonts w:ascii="Arial" w:hAnsi="Arial" w:cs="Arial"/>
                <w:sz w:val="18"/>
                <w:szCs w:val="18"/>
                <w:lang w:val="en-GB"/>
              </w:rPr>
            </w:pPr>
          </w:p>
        </w:tc>
        <w:tc>
          <w:tcPr>
            <w:tcW w:w="1620" w:type="dxa"/>
            <w:tcBorders>
              <w:top w:val="single" w:sz="4" w:space="0" w:color="auto"/>
            </w:tcBorders>
            <w:vAlign w:val="bottom"/>
          </w:tcPr>
          <w:p w:rsidR="003B7966" w:rsidRPr="0085495B" w:rsidRDefault="003B7966" w:rsidP="003A693D">
            <w:pPr>
              <w:ind w:right="-72"/>
              <w:jc w:val="right"/>
              <w:rPr>
                <w:rFonts w:ascii="Arial" w:hAnsi="Arial" w:cs="Arial"/>
                <w:sz w:val="18"/>
                <w:szCs w:val="18"/>
              </w:rPr>
            </w:pP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b/>
                <w:bCs/>
                <w:sz w:val="18"/>
                <w:szCs w:val="18"/>
                <w:cs/>
                <w:lang w:val="en-GB"/>
              </w:rPr>
            </w:pPr>
            <w:r w:rsidRPr="0085495B">
              <w:rPr>
                <w:rFonts w:ascii="Arial" w:hAnsi="Arial" w:cs="Arial"/>
                <w:b/>
                <w:bCs/>
                <w:sz w:val="18"/>
                <w:szCs w:val="18"/>
                <w:lang w:val="en-GB"/>
              </w:rPr>
              <w:t>At 31 December 2019</w:t>
            </w:r>
          </w:p>
        </w:tc>
        <w:tc>
          <w:tcPr>
            <w:tcW w:w="1836" w:type="dxa"/>
            <w:vAlign w:val="bottom"/>
          </w:tcPr>
          <w:p w:rsidR="003B7966" w:rsidRPr="0085495B" w:rsidRDefault="003B7966" w:rsidP="003A693D">
            <w:pPr>
              <w:ind w:right="-72"/>
              <w:jc w:val="right"/>
              <w:rPr>
                <w:rFonts w:ascii="Arial" w:hAnsi="Arial" w:cs="Arial"/>
                <w:sz w:val="18"/>
                <w:szCs w:val="18"/>
                <w:lang w:val="en-GB"/>
              </w:rPr>
            </w:pPr>
          </w:p>
        </w:tc>
        <w:tc>
          <w:tcPr>
            <w:tcW w:w="1890" w:type="dxa"/>
            <w:vAlign w:val="bottom"/>
          </w:tcPr>
          <w:p w:rsidR="003B7966" w:rsidRPr="0085495B" w:rsidRDefault="003B7966" w:rsidP="003A693D">
            <w:pPr>
              <w:ind w:right="-72"/>
              <w:jc w:val="right"/>
              <w:rPr>
                <w:rFonts w:ascii="Arial" w:hAnsi="Arial" w:cs="Arial"/>
                <w:sz w:val="18"/>
                <w:szCs w:val="18"/>
                <w:lang w:val="en-GB"/>
              </w:rPr>
            </w:pPr>
          </w:p>
        </w:tc>
        <w:tc>
          <w:tcPr>
            <w:tcW w:w="1620" w:type="dxa"/>
            <w:vAlign w:val="bottom"/>
          </w:tcPr>
          <w:p w:rsidR="003B7966" w:rsidRPr="0085495B" w:rsidRDefault="003B7966" w:rsidP="003A693D">
            <w:pPr>
              <w:ind w:right="-72"/>
              <w:jc w:val="right"/>
              <w:rPr>
                <w:rFonts w:ascii="Arial" w:hAnsi="Arial" w:cs="Arial"/>
                <w:sz w:val="18"/>
                <w:szCs w:val="18"/>
                <w:lang w:val="en-GB"/>
              </w:rPr>
            </w:pP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cs/>
                <w:lang w:val="en-GB"/>
              </w:rPr>
            </w:pPr>
            <w:r w:rsidRPr="0085495B">
              <w:rPr>
                <w:rFonts w:ascii="Arial" w:hAnsi="Arial" w:cs="Arial"/>
                <w:sz w:val="18"/>
                <w:szCs w:val="18"/>
                <w:lang w:val="en-GB"/>
              </w:rPr>
              <w:t>Cost</w:t>
            </w:r>
          </w:p>
        </w:tc>
        <w:tc>
          <w:tcPr>
            <w:tcW w:w="1836" w:type="dx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lang w:val="en-GB"/>
              </w:rPr>
              <w:t>4</w:t>
            </w:r>
            <w:r w:rsidRPr="0085495B">
              <w:rPr>
                <w:rFonts w:ascii="Arial" w:hAnsi="Arial" w:cs="Arial"/>
                <w:sz w:val="18"/>
                <w:szCs w:val="18"/>
              </w:rPr>
              <w:t>,</w:t>
            </w:r>
            <w:r w:rsidRPr="0085495B">
              <w:rPr>
                <w:rFonts w:ascii="Arial" w:hAnsi="Arial" w:cs="Arial"/>
                <w:sz w:val="18"/>
                <w:szCs w:val="18"/>
                <w:lang w:val="en-GB"/>
              </w:rPr>
              <w:t>921</w:t>
            </w:r>
            <w:r w:rsidRPr="0085495B">
              <w:rPr>
                <w:rFonts w:ascii="Arial" w:hAnsi="Arial" w:cs="Arial"/>
                <w:sz w:val="18"/>
                <w:szCs w:val="18"/>
              </w:rPr>
              <w:t>,</w:t>
            </w:r>
            <w:r w:rsidRPr="0085495B">
              <w:rPr>
                <w:rFonts w:ascii="Arial" w:hAnsi="Arial" w:cs="Arial"/>
                <w:sz w:val="18"/>
                <w:szCs w:val="18"/>
                <w:lang w:val="en-GB"/>
              </w:rPr>
              <w:t>849</w:t>
            </w:r>
          </w:p>
        </w:tc>
        <w:tc>
          <w:tcPr>
            <w:tcW w:w="1890" w:type="dx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lang w:val="en-GB"/>
              </w:rPr>
              <w:t>754,979</w:t>
            </w:r>
          </w:p>
        </w:tc>
        <w:tc>
          <w:tcPr>
            <w:tcW w:w="1620" w:type="dx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lang w:val="en-GB"/>
              </w:rPr>
              <w:t>5</w:t>
            </w:r>
            <w:r w:rsidRPr="0085495B">
              <w:rPr>
                <w:rFonts w:ascii="Arial" w:hAnsi="Arial" w:cs="Arial"/>
                <w:sz w:val="18"/>
                <w:szCs w:val="18"/>
              </w:rPr>
              <w:t>,</w:t>
            </w:r>
            <w:r w:rsidRPr="0085495B">
              <w:rPr>
                <w:rFonts w:ascii="Arial" w:hAnsi="Arial" w:cs="Arial"/>
                <w:sz w:val="18"/>
                <w:szCs w:val="18"/>
                <w:lang w:val="en-GB"/>
              </w:rPr>
              <w:t>676</w:t>
            </w:r>
            <w:r w:rsidRPr="0085495B">
              <w:rPr>
                <w:rFonts w:ascii="Arial" w:hAnsi="Arial" w:cs="Arial"/>
                <w:sz w:val="18"/>
                <w:szCs w:val="18"/>
              </w:rPr>
              <w:t>,</w:t>
            </w:r>
            <w:r w:rsidRPr="0085495B">
              <w:rPr>
                <w:rFonts w:ascii="Arial" w:hAnsi="Arial" w:cs="Arial"/>
                <w:sz w:val="18"/>
                <w:szCs w:val="18"/>
                <w:lang w:val="en-GB"/>
              </w:rPr>
              <w:t>828</w:t>
            </w: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cs/>
                <w:lang w:val="en-GB"/>
              </w:rPr>
            </w:pPr>
            <w:r w:rsidRPr="0085495B">
              <w:rPr>
                <w:rFonts w:ascii="Arial" w:hAnsi="Arial" w:cs="Arial"/>
                <w:sz w:val="18"/>
                <w:szCs w:val="18"/>
                <w:lang w:val="en-GB"/>
              </w:rPr>
              <w:t>Less Accumulated amortisation</w:t>
            </w:r>
          </w:p>
        </w:tc>
        <w:tc>
          <w:tcPr>
            <w:tcW w:w="1836" w:type="dxa"/>
            <w:tcBorders>
              <w:bottom w:val="single" w:sz="4" w:space="0" w:color="auto"/>
            </w:tcBorders>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w:t>
            </w:r>
            <w:r w:rsidRPr="0085495B">
              <w:rPr>
                <w:rFonts w:ascii="Arial" w:hAnsi="Arial" w:cs="Arial"/>
                <w:sz w:val="18"/>
                <w:szCs w:val="18"/>
                <w:lang w:val="en-GB"/>
              </w:rPr>
              <w:t>2</w:t>
            </w:r>
            <w:r w:rsidRPr="0085495B">
              <w:rPr>
                <w:rFonts w:ascii="Arial" w:hAnsi="Arial" w:cs="Arial"/>
                <w:sz w:val="18"/>
                <w:szCs w:val="18"/>
              </w:rPr>
              <w:t>,</w:t>
            </w:r>
            <w:r w:rsidRPr="0085495B">
              <w:rPr>
                <w:rFonts w:ascii="Arial" w:hAnsi="Arial" w:cs="Arial"/>
                <w:sz w:val="18"/>
                <w:szCs w:val="18"/>
                <w:lang w:val="en-GB"/>
              </w:rPr>
              <w:t>853</w:t>
            </w:r>
            <w:r w:rsidRPr="0085495B">
              <w:rPr>
                <w:rFonts w:ascii="Arial" w:hAnsi="Arial" w:cs="Arial"/>
                <w:sz w:val="18"/>
                <w:szCs w:val="18"/>
              </w:rPr>
              <w:t>,</w:t>
            </w:r>
            <w:r w:rsidRPr="0085495B">
              <w:rPr>
                <w:rFonts w:ascii="Arial" w:hAnsi="Arial" w:cs="Arial"/>
                <w:sz w:val="18"/>
                <w:szCs w:val="18"/>
                <w:lang w:val="en-GB"/>
              </w:rPr>
              <w:t>482</w:t>
            </w:r>
            <w:r w:rsidRPr="0085495B">
              <w:rPr>
                <w:rFonts w:ascii="Arial" w:hAnsi="Arial" w:cs="Arial"/>
                <w:sz w:val="18"/>
                <w:szCs w:val="18"/>
              </w:rPr>
              <w:t>)</w:t>
            </w:r>
          </w:p>
        </w:tc>
        <w:tc>
          <w:tcPr>
            <w:tcW w:w="1890" w:type="dxa"/>
            <w:tcBorders>
              <w:bottom w:val="single" w:sz="4" w:space="0" w:color="auto"/>
            </w:tcBorders>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w:t>
            </w:r>
          </w:p>
        </w:tc>
        <w:tc>
          <w:tcPr>
            <w:tcW w:w="1620" w:type="dxa"/>
            <w:tcBorders>
              <w:bottom w:val="single" w:sz="4" w:space="0" w:color="auto"/>
            </w:tcBorders>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w:t>
            </w:r>
            <w:r w:rsidRPr="0085495B">
              <w:rPr>
                <w:rFonts w:ascii="Arial" w:hAnsi="Arial" w:cs="Arial"/>
                <w:sz w:val="18"/>
                <w:szCs w:val="18"/>
                <w:lang w:val="en-GB"/>
              </w:rPr>
              <w:t>2</w:t>
            </w:r>
            <w:r w:rsidRPr="0085495B">
              <w:rPr>
                <w:rFonts w:ascii="Arial" w:hAnsi="Arial" w:cs="Arial"/>
                <w:sz w:val="18"/>
                <w:szCs w:val="18"/>
              </w:rPr>
              <w:t>,</w:t>
            </w:r>
            <w:r w:rsidRPr="0085495B">
              <w:rPr>
                <w:rFonts w:ascii="Arial" w:hAnsi="Arial" w:cs="Arial"/>
                <w:sz w:val="18"/>
                <w:szCs w:val="18"/>
                <w:lang w:val="en-GB"/>
              </w:rPr>
              <w:t>853</w:t>
            </w:r>
            <w:r w:rsidRPr="0085495B">
              <w:rPr>
                <w:rFonts w:ascii="Arial" w:hAnsi="Arial" w:cs="Arial"/>
                <w:sz w:val="18"/>
                <w:szCs w:val="18"/>
              </w:rPr>
              <w:t>,</w:t>
            </w:r>
            <w:r w:rsidRPr="0085495B">
              <w:rPr>
                <w:rFonts w:ascii="Arial" w:hAnsi="Arial" w:cs="Arial"/>
                <w:sz w:val="18"/>
                <w:szCs w:val="18"/>
                <w:lang w:val="en-GB"/>
              </w:rPr>
              <w:t>482</w:t>
            </w:r>
            <w:r w:rsidRPr="0085495B">
              <w:rPr>
                <w:rFonts w:ascii="Arial" w:hAnsi="Arial" w:cs="Arial"/>
                <w:sz w:val="18"/>
                <w:szCs w:val="18"/>
              </w:rPr>
              <w:t>)</w:t>
            </w:r>
          </w:p>
        </w:tc>
      </w:tr>
      <w:tr w:rsidR="003B7966" w:rsidRPr="00640427" w:rsidTr="005912BA">
        <w:trPr>
          <w:cantSplit/>
          <w:trHeight w:val="20"/>
        </w:trPr>
        <w:tc>
          <w:tcPr>
            <w:tcW w:w="4230" w:type="dxa"/>
            <w:vAlign w:val="bottom"/>
          </w:tcPr>
          <w:p w:rsidR="003B7966" w:rsidRPr="00640427" w:rsidRDefault="003B7966" w:rsidP="003A693D">
            <w:pPr>
              <w:tabs>
                <w:tab w:val="left" w:pos="1985"/>
                <w:tab w:val="center" w:pos="4320"/>
                <w:tab w:val="right" w:pos="8640"/>
              </w:tabs>
              <w:ind w:left="-12" w:right="-72"/>
              <w:rPr>
                <w:rFonts w:ascii="Arial" w:hAnsi="Arial" w:cs="Arial"/>
                <w:sz w:val="8"/>
                <w:szCs w:val="8"/>
                <w:cs/>
                <w:lang w:val="en-GB"/>
              </w:rPr>
            </w:pPr>
          </w:p>
        </w:tc>
        <w:tc>
          <w:tcPr>
            <w:tcW w:w="1836" w:type="dxa"/>
            <w:tcBorders>
              <w:top w:val="single" w:sz="4" w:space="0" w:color="auto"/>
            </w:tcBorders>
            <w:vAlign w:val="bottom"/>
          </w:tcPr>
          <w:p w:rsidR="003B7966" w:rsidRPr="00640427" w:rsidRDefault="003B7966" w:rsidP="003A693D">
            <w:pPr>
              <w:ind w:right="-72"/>
              <w:jc w:val="right"/>
              <w:rPr>
                <w:rFonts w:ascii="Arial" w:hAnsi="Arial" w:cs="Arial"/>
                <w:sz w:val="8"/>
                <w:szCs w:val="8"/>
                <w:lang w:val="en-GB"/>
              </w:rPr>
            </w:pPr>
          </w:p>
        </w:tc>
        <w:tc>
          <w:tcPr>
            <w:tcW w:w="1890" w:type="dxa"/>
            <w:tcBorders>
              <w:top w:val="single" w:sz="4" w:space="0" w:color="auto"/>
            </w:tcBorders>
            <w:vAlign w:val="bottom"/>
          </w:tcPr>
          <w:p w:rsidR="003B7966" w:rsidRPr="00640427" w:rsidRDefault="003B7966" w:rsidP="003A693D">
            <w:pPr>
              <w:ind w:right="-72"/>
              <w:jc w:val="right"/>
              <w:rPr>
                <w:rFonts w:ascii="Arial" w:hAnsi="Arial" w:cs="Arial"/>
                <w:sz w:val="8"/>
                <w:szCs w:val="8"/>
                <w:lang w:val="en-GB"/>
              </w:rPr>
            </w:pPr>
          </w:p>
        </w:tc>
        <w:tc>
          <w:tcPr>
            <w:tcW w:w="1620" w:type="dxa"/>
            <w:tcBorders>
              <w:top w:val="single" w:sz="4" w:space="0" w:color="auto"/>
            </w:tcBorders>
            <w:vAlign w:val="bottom"/>
          </w:tcPr>
          <w:p w:rsidR="003B7966" w:rsidRPr="00640427" w:rsidRDefault="003B7966" w:rsidP="003A693D">
            <w:pPr>
              <w:ind w:right="-72"/>
              <w:jc w:val="right"/>
              <w:rPr>
                <w:rFonts w:ascii="Arial" w:hAnsi="Arial" w:cs="Arial"/>
                <w:sz w:val="8"/>
                <w:szCs w:val="8"/>
                <w:lang w:val="en-GB"/>
              </w:rPr>
            </w:pP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cs/>
                <w:lang w:val="en-GB"/>
              </w:rPr>
            </w:pPr>
            <w:r w:rsidRPr="0085495B">
              <w:rPr>
                <w:rFonts w:ascii="Arial" w:hAnsi="Arial" w:cs="Arial"/>
                <w:sz w:val="18"/>
                <w:szCs w:val="18"/>
                <w:lang w:val="en-GB"/>
              </w:rPr>
              <w:t>Net book amount</w:t>
            </w:r>
          </w:p>
        </w:tc>
        <w:tc>
          <w:tcPr>
            <w:tcW w:w="1836" w:type="dxa"/>
            <w:tcBorders>
              <w:left w:val="nil"/>
              <w:bottom w:val="single" w:sz="4" w:space="0" w:color="auto"/>
              <w:right w:val="nil"/>
            </w:tcBorders>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lang w:val="en-GB"/>
              </w:rPr>
              <w:t>2</w:t>
            </w:r>
            <w:r w:rsidRPr="0085495B">
              <w:rPr>
                <w:rFonts w:ascii="Arial" w:hAnsi="Arial" w:cs="Arial"/>
                <w:sz w:val="18"/>
                <w:szCs w:val="18"/>
              </w:rPr>
              <w:t>,</w:t>
            </w:r>
            <w:r w:rsidRPr="0085495B">
              <w:rPr>
                <w:rFonts w:ascii="Arial" w:hAnsi="Arial" w:cs="Arial"/>
                <w:sz w:val="18"/>
                <w:szCs w:val="18"/>
                <w:lang w:val="en-GB"/>
              </w:rPr>
              <w:t>068</w:t>
            </w:r>
            <w:r w:rsidRPr="0085495B">
              <w:rPr>
                <w:rFonts w:ascii="Arial" w:hAnsi="Arial" w:cs="Arial"/>
                <w:sz w:val="18"/>
                <w:szCs w:val="18"/>
              </w:rPr>
              <w:t>,</w:t>
            </w:r>
            <w:r w:rsidRPr="0085495B">
              <w:rPr>
                <w:rFonts w:ascii="Arial" w:hAnsi="Arial" w:cs="Arial"/>
                <w:sz w:val="18"/>
                <w:szCs w:val="18"/>
                <w:lang w:val="en-GB"/>
              </w:rPr>
              <w:t>367</w:t>
            </w:r>
          </w:p>
        </w:tc>
        <w:tc>
          <w:tcPr>
            <w:tcW w:w="1890" w:type="dxa"/>
            <w:tcBorders>
              <w:left w:val="nil"/>
              <w:bottom w:val="single" w:sz="4" w:space="0" w:color="auto"/>
              <w:right w:val="nil"/>
            </w:tcBorders>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lang w:val="en-GB"/>
              </w:rPr>
              <w:t>754,979</w:t>
            </w:r>
          </w:p>
        </w:tc>
        <w:tc>
          <w:tcPr>
            <w:tcW w:w="1620" w:type="dxa"/>
            <w:tcBorders>
              <w:left w:val="nil"/>
              <w:bottom w:val="single" w:sz="4" w:space="0" w:color="auto"/>
              <w:right w:val="nil"/>
            </w:tcBorders>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lang w:val="en-GB"/>
              </w:rPr>
              <w:t>2</w:t>
            </w:r>
            <w:r w:rsidRPr="0085495B">
              <w:rPr>
                <w:rFonts w:ascii="Arial" w:hAnsi="Arial" w:cs="Arial"/>
                <w:sz w:val="18"/>
                <w:szCs w:val="18"/>
              </w:rPr>
              <w:t>,</w:t>
            </w:r>
            <w:r w:rsidRPr="0085495B">
              <w:rPr>
                <w:rFonts w:ascii="Arial" w:hAnsi="Arial" w:cs="Arial"/>
                <w:sz w:val="18"/>
                <w:szCs w:val="18"/>
                <w:lang w:val="en-GB"/>
              </w:rPr>
              <w:t>823</w:t>
            </w:r>
            <w:r w:rsidRPr="0085495B">
              <w:rPr>
                <w:rFonts w:ascii="Arial" w:hAnsi="Arial" w:cs="Arial"/>
                <w:sz w:val="18"/>
                <w:szCs w:val="18"/>
              </w:rPr>
              <w:t>,</w:t>
            </w:r>
            <w:r w:rsidRPr="0085495B">
              <w:rPr>
                <w:rFonts w:ascii="Arial" w:hAnsi="Arial" w:cs="Arial"/>
                <w:sz w:val="18"/>
                <w:szCs w:val="18"/>
                <w:lang w:val="en-GB"/>
              </w:rPr>
              <w:t>346</w:t>
            </w: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rPr>
            </w:pPr>
          </w:p>
        </w:tc>
        <w:tc>
          <w:tcPr>
            <w:tcW w:w="1836" w:type="dxa"/>
            <w:tcBorders>
              <w:top w:val="single" w:sz="4" w:space="0" w:color="auto"/>
            </w:tcBorders>
            <w:shd w:val="clear" w:color="auto" w:fill="FAFAFA"/>
            <w:vAlign w:val="bottom"/>
          </w:tcPr>
          <w:p w:rsidR="003B7966" w:rsidRPr="0085495B" w:rsidRDefault="003B7966" w:rsidP="003A693D">
            <w:pPr>
              <w:ind w:right="-72"/>
              <w:jc w:val="right"/>
              <w:rPr>
                <w:rFonts w:ascii="Arial" w:hAnsi="Arial" w:cs="Arial"/>
                <w:sz w:val="18"/>
                <w:szCs w:val="18"/>
              </w:rPr>
            </w:pPr>
          </w:p>
        </w:tc>
        <w:tc>
          <w:tcPr>
            <w:tcW w:w="1890" w:type="dxa"/>
            <w:tcBorders>
              <w:top w:val="single" w:sz="4" w:space="0" w:color="auto"/>
            </w:tcBorders>
            <w:shd w:val="clear" w:color="auto" w:fill="FAFAFA"/>
            <w:vAlign w:val="bottom"/>
          </w:tcPr>
          <w:p w:rsidR="003B7966" w:rsidRPr="0085495B" w:rsidRDefault="003B7966" w:rsidP="003A693D">
            <w:pPr>
              <w:ind w:right="-72"/>
              <w:jc w:val="right"/>
              <w:rPr>
                <w:rFonts w:ascii="Arial" w:hAnsi="Arial" w:cs="Arial"/>
                <w:sz w:val="18"/>
                <w:szCs w:val="18"/>
                <w:lang w:val="en-GB"/>
              </w:rPr>
            </w:pPr>
          </w:p>
        </w:tc>
        <w:tc>
          <w:tcPr>
            <w:tcW w:w="1620" w:type="dxa"/>
            <w:tcBorders>
              <w:top w:val="single" w:sz="4" w:space="0" w:color="auto"/>
            </w:tcBorders>
            <w:shd w:val="clear" w:color="auto" w:fill="FAFAFA"/>
            <w:vAlign w:val="bottom"/>
          </w:tcPr>
          <w:p w:rsidR="003B7966" w:rsidRPr="0085495B" w:rsidRDefault="003B7966" w:rsidP="003A693D">
            <w:pPr>
              <w:ind w:right="-72"/>
              <w:jc w:val="right"/>
              <w:rPr>
                <w:rFonts w:ascii="Arial" w:hAnsi="Arial" w:cs="Arial"/>
                <w:sz w:val="18"/>
                <w:szCs w:val="18"/>
              </w:rPr>
            </w:pP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cs/>
                <w:lang w:val="en-GB"/>
              </w:rPr>
            </w:pPr>
            <w:r w:rsidRPr="0085495B">
              <w:rPr>
                <w:rFonts w:ascii="Arial" w:hAnsi="Arial" w:cs="Arial"/>
                <w:b/>
                <w:bCs/>
                <w:sz w:val="18"/>
                <w:szCs w:val="18"/>
              </w:rPr>
              <w:t>For the year ended 31 December 2020</w:t>
            </w:r>
          </w:p>
        </w:tc>
        <w:tc>
          <w:tcPr>
            <w:tcW w:w="1836" w:type="dxa"/>
            <w:shd w:val="clear" w:color="auto" w:fill="FAFAFA"/>
            <w:vAlign w:val="bottom"/>
          </w:tcPr>
          <w:p w:rsidR="003B7966" w:rsidRPr="0085495B" w:rsidRDefault="003B7966" w:rsidP="003A693D">
            <w:pPr>
              <w:ind w:right="-72"/>
              <w:jc w:val="right"/>
              <w:rPr>
                <w:rFonts w:ascii="Arial" w:hAnsi="Arial" w:cs="Arial"/>
                <w:sz w:val="18"/>
                <w:szCs w:val="18"/>
                <w:lang w:val="en-GB"/>
              </w:rPr>
            </w:pPr>
          </w:p>
        </w:tc>
        <w:tc>
          <w:tcPr>
            <w:tcW w:w="1890" w:type="dxa"/>
            <w:shd w:val="clear" w:color="auto" w:fill="FAFAFA"/>
            <w:vAlign w:val="bottom"/>
          </w:tcPr>
          <w:p w:rsidR="003B7966" w:rsidRPr="0085495B" w:rsidRDefault="003B7966" w:rsidP="003A693D">
            <w:pPr>
              <w:ind w:right="-72"/>
              <w:jc w:val="right"/>
              <w:rPr>
                <w:rFonts w:ascii="Arial" w:hAnsi="Arial" w:cs="Arial"/>
                <w:sz w:val="18"/>
                <w:szCs w:val="18"/>
                <w:lang w:val="en-GB"/>
              </w:rPr>
            </w:pPr>
          </w:p>
        </w:tc>
        <w:tc>
          <w:tcPr>
            <w:tcW w:w="1620" w:type="dxa"/>
            <w:shd w:val="clear" w:color="auto" w:fill="FAFAFA"/>
            <w:vAlign w:val="bottom"/>
          </w:tcPr>
          <w:p w:rsidR="003B7966" w:rsidRPr="0085495B" w:rsidRDefault="003B7966" w:rsidP="003A693D">
            <w:pPr>
              <w:ind w:right="-72"/>
              <w:jc w:val="right"/>
              <w:rPr>
                <w:rFonts w:ascii="Arial" w:hAnsi="Arial" w:cs="Arial"/>
                <w:sz w:val="18"/>
                <w:szCs w:val="18"/>
                <w:lang w:val="en-GB"/>
              </w:rPr>
            </w:pP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cs/>
              </w:rPr>
            </w:pPr>
            <w:r w:rsidRPr="0085495B">
              <w:rPr>
                <w:rFonts w:ascii="Arial" w:hAnsi="Arial" w:cs="Arial"/>
                <w:sz w:val="18"/>
                <w:szCs w:val="18"/>
              </w:rPr>
              <w:t>Opening net book amount</w:t>
            </w:r>
          </w:p>
        </w:tc>
        <w:tc>
          <w:tcPr>
            <w:tcW w:w="1836" w:type="dxa"/>
            <w:shd w:val="clear" w:color="auto" w:fill="FAFAF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2,068,367</w:t>
            </w:r>
          </w:p>
        </w:tc>
        <w:tc>
          <w:tcPr>
            <w:tcW w:w="1890" w:type="dxa"/>
            <w:shd w:val="clear" w:color="auto" w:fill="FAFAF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754,979</w:t>
            </w:r>
          </w:p>
        </w:tc>
        <w:tc>
          <w:tcPr>
            <w:tcW w:w="1620" w:type="dxa"/>
            <w:shd w:val="clear" w:color="auto" w:fill="FAFAF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2,823,346</w:t>
            </w: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cs/>
              </w:rPr>
            </w:pPr>
            <w:r w:rsidRPr="0085495B">
              <w:rPr>
                <w:rFonts w:ascii="Arial" w:hAnsi="Arial" w:cs="Arial"/>
                <w:sz w:val="18"/>
                <w:szCs w:val="18"/>
              </w:rPr>
              <w:t>Additions</w:t>
            </w:r>
          </w:p>
        </w:tc>
        <w:tc>
          <w:tcPr>
            <w:tcW w:w="1836" w:type="dxa"/>
            <w:shd w:val="clear" w:color="auto" w:fill="FAFAFA"/>
            <w:vAlign w:val="bottom"/>
          </w:tcPr>
          <w:p w:rsidR="003B7966" w:rsidRPr="0085495B" w:rsidRDefault="003B7966" w:rsidP="003A693D">
            <w:pPr>
              <w:ind w:right="-72"/>
              <w:jc w:val="right"/>
              <w:rPr>
                <w:rFonts w:ascii="Arial" w:hAnsi="Arial" w:cs="Arial"/>
                <w:sz w:val="18"/>
                <w:szCs w:val="18"/>
                <w:lang w:val="en-GB"/>
              </w:rPr>
            </w:pPr>
            <w:r w:rsidRPr="0085495B">
              <w:rPr>
                <w:rFonts w:ascii="Arial" w:hAnsi="Arial" w:cs="Arial"/>
                <w:sz w:val="18"/>
                <w:szCs w:val="18"/>
                <w:lang w:val="en-GB"/>
              </w:rPr>
              <w:t>368,000</w:t>
            </w:r>
          </w:p>
        </w:tc>
        <w:tc>
          <w:tcPr>
            <w:tcW w:w="1890" w:type="dxa"/>
            <w:shd w:val="clear" w:color="auto" w:fill="FAFAFA"/>
            <w:vAlign w:val="bottom"/>
          </w:tcPr>
          <w:p w:rsidR="003B7966" w:rsidRPr="0085495B" w:rsidRDefault="003B7966" w:rsidP="003A693D">
            <w:pPr>
              <w:ind w:right="-72"/>
              <w:jc w:val="right"/>
              <w:rPr>
                <w:rFonts w:ascii="Arial" w:hAnsi="Arial" w:cs="Arial"/>
                <w:sz w:val="18"/>
                <w:szCs w:val="18"/>
                <w:lang w:val="en-GB"/>
              </w:rPr>
            </w:pPr>
            <w:r w:rsidRPr="0085495B">
              <w:rPr>
                <w:rFonts w:ascii="Arial" w:hAnsi="Arial" w:cs="Arial"/>
                <w:sz w:val="18"/>
                <w:szCs w:val="18"/>
                <w:lang w:val="en-GB"/>
              </w:rPr>
              <w:t>267,721</w:t>
            </w:r>
          </w:p>
        </w:tc>
        <w:tc>
          <w:tcPr>
            <w:tcW w:w="1620" w:type="dxa"/>
            <w:shd w:val="clear" w:color="auto" w:fill="FAFAFA"/>
            <w:vAlign w:val="bottom"/>
          </w:tcPr>
          <w:p w:rsidR="003B7966" w:rsidRPr="0085495B" w:rsidRDefault="003B7966" w:rsidP="003A693D">
            <w:pPr>
              <w:ind w:right="-72"/>
              <w:jc w:val="right"/>
              <w:rPr>
                <w:rFonts w:ascii="Arial" w:hAnsi="Arial" w:cs="Arial"/>
                <w:sz w:val="18"/>
                <w:szCs w:val="18"/>
                <w:lang w:val="en-GB"/>
              </w:rPr>
            </w:pPr>
            <w:r w:rsidRPr="0085495B">
              <w:rPr>
                <w:rFonts w:ascii="Arial" w:hAnsi="Arial" w:cs="Arial"/>
                <w:sz w:val="18"/>
                <w:szCs w:val="18"/>
                <w:lang w:val="en-GB"/>
              </w:rPr>
              <w:t>635,721</w:t>
            </w: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rPr>
            </w:pPr>
            <w:r w:rsidRPr="0085495B">
              <w:rPr>
                <w:rFonts w:ascii="Arial" w:hAnsi="Arial" w:cs="Arial"/>
                <w:sz w:val="18"/>
                <w:szCs w:val="18"/>
              </w:rPr>
              <w:t>Transfers in (out)</w:t>
            </w:r>
            <w:r>
              <w:rPr>
                <w:rFonts w:ascii="Arial" w:hAnsi="Arial" w:cs="Arial"/>
                <w:sz w:val="18"/>
                <w:szCs w:val="18"/>
              </w:rPr>
              <w:t xml:space="preserve"> (Note 19)</w:t>
            </w:r>
          </w:p>
        </w:tc>
        <w:tc>
          <w:tcPr>
            <w:tcW w:w="1836" w:type="dxa"/>
            <w:shd w:val="clear" w:color="auto" w:fill="FAFAFA"/>
            <w:vAlign w:val="bottom"/>
          </w:tcPr>
          <w:p w:rsidR="003B7966" w:rsidRPr="0085495B" w:rsidRDefault="003B7966" w:rsidP="003A693D">
            <w:pPr>
              <w:ind w:right="-72"/>
              <w:jc w:val="right"/>
              <w:rPr>
                <w:rFonts w:ascii="Arial" w:hAnsi="Arial" w:cs="Arial"/>
                <w:sz w:val="18"/>
                <w:szCs w:val="18"/>
                <w:lang w:val="en-GB"/>
              </w:rPr>
            </w:pPr>
            <w:r w:rsidRPr="0085495B">
              <w:rPr>
                <w:rFonts w:ascii="Arial" w:hAnsi="Arial" w:cs="Arial"/>
                <w:sz w:val="18"/>
                <w:szCs w:val="18"/>
                <w:lang w:val="en-GB"/>
              </w:rPr>
              <w:t>513,000</w:t>
            </w:r>
          </w:p>
        </w:tc>
        <w:tc>
          <w:tcPr>
            <w:tcW w:w="1890" w:type="dxa"/>
            <w:shd w:val="clear" w:color="auto" w:fill="FAFAFA"/>
            <w:vAlign w:val="bottom"/>
          </w:tcPr>
          <w:p w:rsidR="003B7966" w:rsidRPr="0085495B" w:rsidRDefault="003B7966" w:rsidP="003A693D">
            <w:pPr>
              <w:ind w:right="-72"/>
              <w:jc w:val="right"/>
              <w:rPr>
                <w:rFonts w:ascii="Arial" w:hAnsi="Arial" w:cs="Arial"/>
                <w:sz w:val="18"/>
                <w:szCs w:val="18"/>
                <w:lang w:val="en-GB"/>
              </w:rPr>
            </w:pPr>
            <w:r w:rsidRPr="0085495B">
              <w:rPr>
                <w:rFonts w:ascii="Arial" w:hAnsi="Arial" w:cs="Arial"/>
                <w:sz w:val="18"/>
                <w:szCs w:val="18"/>
                <w:lang w:val="en-GB"/>
              </w:rPr>
              <w:t>(1,022,700)</w:t>
            </w:r>
          </w:p>
        </w:tc>
        <w:tc>
          <w:tcPr>
            <w:tcW w:w="1620" w:type="dxa"/>
            <w:shd w:val="clear" w:color="auto" w:fill="FAFAFA"/>
            <w:vAlign w:val="bottom"/>
          </w:tcPr>
          <w:p w:rsidR="003B7966" w:rsidRPr="0085495B" w:rsidRDefault="003B7966" w:rsidP="003A693D">
            <w:pPr>
              <w:ind w:right="-72"/>
              <w:jc w:val="right"/>
              <w:rPr>
                <w:rFonts w:ascii="Arial" w:hAnsi="Arial" w:cs="Arial"/>
                <w:sz w:val="18"/>
                <w:szCs w:val="18"/>
                <w:lang w:val="en-GB"/>
              </w:rPr>
            </w:pPr>
            <w:r w:rsidRPr="0085495B">
              <w:rPr>
                <w:rFonts w:ascii="Arial" w:hAnsi="Arial" w:cs="Arial"/>
                <w:sz w:val="18"/>
                <w:szCs w:val="18"/>
                <w:lang w:val="en-GB"/>
              </w:rPr>
              <w:t>(509,700)</w:t>
            </w: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cs/>
              </w:rPr>
            </w:pPr>
            <w:proofErr w:type="spellStart"/>
            <w:r w:rsidRPr="0085495B">
              <w:rPr>
                <w:rFonts w:ascii="Arial" w:hAnsi="Arial" w:cs="Arial"/>
                <w:sz w:val="18"/>
                <w:szCs w:val="18"/>
              </w:rPr>
              <w:t>Amortisation</w:t>
            </w:r>
            <w:proofErr w:type="spellEnd"/>
            <w:r w:rsidRPr="0085495B">
              <w:rPr>
                <w:rFonts w:ascii="Arial" w:hAnsi="Arial" w:cs="Arial"/>
                <w:sz w:val="18"/>
                <w:szCs w:val="18"/>
              </w:rPr>
              <w:t xml:space="preserve"> charge (Note 34)</w:t>
            </w:r>
          </w:p>
        </w:tc>
        <w:tc>
          <w:tcPr>
            <w:tcW w:w="1836" w:type="dxa"/>
            <w:tcBorders>
              <w:top w:val="nil"/>
              <w:left w:val="nil"/>
              <w:bottom w:val="single" w:sz="4" w:space="0" w:color="auto"/>
              <w:right w:val="nil"/>
            </w:tcBorders>
            <w:shd w:val="clear" w:color="auto" w:fill="FAFAF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(632,322)</w:t>
            </w:r>
          </w:p>
        </w:tc>
        <w:tc>
          <w:tcPr>
            <w:tcW w:w="1890" w:type="dxa"/>
            <w:tcBorders>
              <w:top w:val="nil"/>
              <w:left w:val="nil"/>
              <w:bottom w:val="single" w:sz="4" w:space="0" w:color="auto"/>
              <w:right w:val="nil"/>
            </w:tcBorders>
            <w:shd w:val="clear" w:color="auto" w:fill="FAFAFA"/>
            <w:vAlign w:val="bottom"/>
          </w:tcPr>
          <w:p w:rsidR="003B7966" w:rsidRPr="0085495B" w:rsidRDefault="003B7966" w:rsidP="003A693D">
            <w:pPr>
              <w:ind w:right="-72"/>
              <w:jc w:val="right"/>
              <w:rPr>
                <w:rFonts w:ascii="Arial" w:hAnsi="Arial" w:cs="Arial"/>
                <w:sz w:val="18"/>
                <w:szCs w:val="18"/>
                <w:cs/>
              </w:rPr>
            </w:pPr>
            <w:r w:rsidRPr="0085495B">
              <w:rPr>
                <w:rFonts w:ascii="Arial" w:hAnsi="Arial" w:cs="Arial"/>
                <w:sz w:val="18"/>
                <w:szCs w:val="18"/>
              </w:rPr>
              <w:t>-</w:t>
            </w:r>
          </w:p>
        </w:tc>
        <w:tc>
          <w:tcPr>
            <w:tcW w:w="1620" w:type="dxa"/>
            <w:tcBorders>
              <w:top w:val="nil"/>
              <w:left w:val="nil"/>
              <w:bottom w:val="single" w:sz="4" w:space="0" w:color="auto"/>
              <w:right w:val="nil"/>
            </w:tcBorders>
            <w:shd w:val="clear" w:color="auto" w:fill="FAFAF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(632,322)</w:t>
            </w:r>
          </w:p>
        </w:tc>
      </w:tr>
      <w:tr w:rsidR="003B7966" w:rsidRPr="00640427" w:rsidTr="005912BA">
        <w:trPr>
          <w:cantSplit/>
          <w:trHeight w:val="20"/>
        </w:trPr>
        <w:tc>
          <w:tcPr>
            <w:tcW w:w="4230" w:type="dxa"/>
            <w:vAlign w:val="bottom"/>
          </w:tcPr>
          <w:p w:rsidR="003B7966" w:rsidRPr="00640427" w:rsidRDefault="003B7966" w:rsidP="003A693D">
            <w:pPr>
              <w:tabs>
                <w:tab w:val="left" w:pos="1985"/>
                <w:tab w:val="center" w:pos="4320"/>
                <w:tab w:val="right" w:pos="8640"/>
              </w:tabs>
              <w:ind w:left="-12" w:right="-72"/>
              <w:rPr>
                <w:rFonts w:ascii="Arial" w:hAnsi="Arial" w:cs="Arial"/>
                <w:sz w:val="8"/>
                <w:szCs w:val="8"/>
              </w:rPr>
            </w:pPr>
          </w:p>
        </w:tc>
        <w:tc>
          <w:tcPr>
            <w:tcW w:w="1836" w:type="dxa"/>
            <w:shd w:val="clear" w:color="auto" w:fill="FAFAFA"/>
            <w:vAlign w:val="bottom"/>
          </w:tcPr>
          <w:p w:rsidR="003B7966" w:rsidRPr="00640427" w:rsidRDefault="003B7966" w:rsidP="003A693D">
            <w:pPr>
              <w:ind w:right="-72"/>
              <w:jc w:val="right"/>
              <w:rPr>
                <w:rFonts w:ascii="Arial" w:hAnsi="Arial" w:cs="Arial"/>
                <w:sz w:val="8"/>
                <w:szCs w:val="8"/>
              </w:rPr>
            </w:pPr>
          </w:p>
        </w:tc>
        <w:tc>
          <w:tcPr>
            <w:tcW w:w="1890" w:type="dxa"/>
            <w:shd w:val="clear" w:color="auto" w:fill="FAFAFA"/>
            <w:vAlign w:val="bottom"/>
          </w:tcPr>
          <w:p w:rsidR="003B7966" w:rsidRPr="00640427" w:rsidRDefault="003B7966" w:rsidP="003A693D">
            <w:pPr>
              <w:ind w:right="-72"/>
              <w:jc w:val="right"/>
              <w:rPr>
                <w:rFonts w:ascii="Arial" w:hAnsi="Arial" w:cs="Arial"/>
                <w:sz w:val="8"/>
                <w:szCs w:val="8"/>
              </w:rPr>
            </w:pPr>
          </w:p>
        </w:tc>
        <w:tc>
          <w:tcPr>
            <w:tcW w:w="1620" w:type="dxa"/>
            <w:shd w:val="clear" w:color="auto" w:fill="FAFAFA"/>
            <w:vAlign w:val="bottom"/>
          </w:tcPr>
          <w:p w:rsidR="003B7966" w:rsidRPr="00640427" w:rsidRDefault="003B7966" w:rsidP="003A693D">
            <w:pPr>
              <w:ind w:right="-72"/>
              <w:jc w:val="right"/>
              <w:rPr>
                <w:rFonts w:ascii="Arial" w:hAnsi="Arial" w:cs="Arial"/>
                <w:sz w:val="8"/>
                <w:szCs w:val="8"/>
              </w:rPr>
            </w:pP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cs/>
              </w:rPr>
            </w:pPr>
            <w:r w:rsidRPr="0085495B">
              <w:rPr>
                <w:rFonts w:ascii="Arial" w:hAnsi="Arial" w:cs="Arial"/>
                <w:sz w:val="18"/>
                <w:szCs w:val="18"/>
              </w:rPr>
              <w:t>Closing net book amount</w:t>
            </w:r>
          </w:p>
        </w:tc>
        <w:tc>
          <w:tcPr>
            <w:tcW w:w="1836" w:type="dxa"/>
            <w:tcBorders>
              <w:bottom w:val="single" w:sz="4" w:space="0" w:color="auto"/>
            </w:tcBorders>
            <w:shd w:val="clear" w:color="auto" w:fill="FAFAF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2,317,045</w:t>
            </w:r>
          </w:p>
        </w:tc>
        <w:tc>
          <w:tcPr>
            <w:tcW w:w="1890" w:type="dxa"/>
            <w:tcBorders>
              <w:bottom w:val="single" w:sz="4" w:space="0" w:color="auto"/>
            </w:tcBorders>
            <w:shd w:val="clear" w:color="auto" w:fill="FAFAFA"/>
            <w:vAlign w:val="bottom"/>
          </w:tcPr>
          <w:p w:rsidR="003B7966" w:rsidRPr="0085495B" w:rsidRDefault="003B7966" w:rsidP="003A693D">
            <w:pPr>
              <w:ind w:right="-72"/>
              <w:jc w:val="right"/>
              <w:rPr>
                <w:rFonts w:ascii="Arial" w:hAnsi="Arial" w:cs="Arial"/>
                <w:sz w:val="18"/>
                <w:szCs w:val="18"/>
                <w:cs/>
              </w:rPr>
            </w:pPr>
            <w:r w:rsidRPr="0085495B">
              <w:rPr>
                <w:rFonts w:ascii="Arial" w:hAnsi="Arial" w:cs="Arial"/>
                <w:sz w:val="18"/>
                <w:szCs w:val="18"/>
              </w:rPr>
              <w:t>-</w:t>
            </w:r>
          </w:p>
        </w:tc>
        <w:tc>
          <w:tcPr>
            <w:tcW w:w="1620" w:type="dxa"/>
            <w:tcBorders>
              <w:bottom w:val="single" w:sz="4" w:space="0" w:color="auto"/>
            </w:tcBorders>
            <w:shd w:val="clear" w:color="auto" w:fill="FAFAF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2,317,045</w:t>
            </w: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cs/>
                <w:lang w:val="en-GB"/>
              </w:rPr>
            </w:pPr>
            <w:bookmarkStart w:id="42" w:name="_Hlk64468683"/>
          </w:p>
        </w:tc>
        <w:tc>
          <w:tcPr>
            <w:tcW w:w="1836" w:type="dxa"/>
            <w:tcBorders>
              <w:top w:val="single" w:sz="4" w:space="0" w:color="auto"/>
            </w:tcBorders>
            <w:shd w:val="clear" w:color="auto" w:fill="FAFAFA"/>
            <w:vAlign w:val="bottom"/>
          </w:tcPr>
          <w:p w:rsidR="003B7966" w:rsidRPr="0085495B" w:rsidRDefault="003B7966" w:rsidP="003A693D">
            <w:pPr>
              <w:ind w:right="-72"/>
              <w:jc w:val="right"/>
              <w:rPr>
                <w:rFonts w:ascii="Arial" w:hAnsi="Arial" w:cs="Arial"/>
                <w:sz w:val="18"/>
                <w:szCs w:val="18"/>
                <w:lang w:val="en-GB"/>
              </w:rPr>
            </w:pPr>
          </w:p>
        </w:tc>
        <w:tc>
          <w:tcPr>
            <w:tcW w:w="1890" w:type="dxa"/>
            <w:tcBorders>
              <w:top w:val="single" w:sz="4" w:space="0" w:color="auto"/>
            </w:tcBorders>
            <w:shd w:val="clear" w:color="auto" w:fill="FAFAFA"/>
            <w:vAlign w:val="bottom"/>
          </w:tcPr>
          <w:p w:rsidR="003B7966" w:rsidRPr="0085495B" w:rsidRDefault="003B7966" w:rsidP="003A693D">
            <w:pPr>
              <w:ind w:right="-72"/>
              <w:jc w:val="right"/>
              <w:rPr>
                <w:rFonts w:ascii="Arial" w:hAnsi="Arial" w:cs="Arial"/>
                <w:sz w:val="18"/>
                <w:szCs w:val="18"/>
                <w:lang w:val="en-GB"/>
              </w:rPr>
            </w:pPr>
          </w:p>
        </w:tc>
        <w:tc>
          <w:tcPr>
            <w:tcW w:w="1620" w:type="dxa"/>
            <w:tcBorders>
              <w:top w:val="single" w:sz="4" w:space="0" w:color="auto"/>
            </w:tcBorders>
            <w:shd w:val="clear" w:color="auto" w:fill="FAFAFA"/>
            <w:vAlign w:val="bottom"/>
          </w:tcPr>
          <w:p w:rsidR="003B7966" w:rsidRPr="0085495B" w:rsidRDefault="003B7966" w:rsidP="003A693D">
            <w:pPr>
              <w:ind w:right="-72"/>
              <w:jc w:val="right"/>
              <w:rPr>
                <w:rFonts w:ascii="Arial" w:hAnsi="Arial" w:cs="Arial"/>
                <w:sz w:val="18"/>
                <w:szCs w:val="18"/>
                <w:lang w:val="en-GB"/>
              </w:rPr>
            </w:pPr>
          </w:p>
        </w:tc>
      </w:tr>
      <w:bookmarkEnd w:id="42"/>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bCs/>
                <w:sz w:val="18"/>
                <w:szCs w:val="18"/>
                <w:lang w:val="en-GB"/>
              </w:rPr>
            </w:pPr>
            <w:r w:rsidRPr="0085495B">
              <w:rPr>
                <w:rFonts w:ascii="Arial" w:hAnsi="Arial" w:cs="Arial"/>
                <w:b/>
                <w:bCs/>
                <w:sz w:val="18"/>
                <w:szCs w:val="18"/>
              </w:rPr>
              <w:t>At 31 December 2020</w:t>
            </w:r>
          </w:p>
        </w:tc>
        <w:tc>
          <w:tcPr>
            <w:tcW w:w="1836" w:type="dxa"/>
            <w:shd w:val="clear" w:color="auto" w:fill="FAFAFA"/>
            <w:vAlign w:val="bottom"/>
          </w:tcPr>
          <w:p w:rsidR="003B7966" w:rsidRPr="0085495B" w:rsidRDefault="003B7966" w:rsidP="003A693D">
            <w:pPr>
              <w:ind w:right="-72"/>
              <w:jc w:val="right"/>
              <w:rPr>
                <w:rFonts w:ascii="Arial" w:hAnsi="Arial" w:cs="Arial"/>
                <w:sz w:val="18"/>
                <w:szCs w:val="18"/>
                <w:lang w:val="en-GB"/>
              </w:rPr>
            </w:pPr>
          </w:p>
        </w:tc>
        <w:tc>
          <w:tcPr>
            <w:tcW w:w="1890" w:type="dxa"/>
            <w:shd w:val="clear" w:color="auto" w:fill="FAFAFA"/>
            <w:vAlign w:val="bottom"/>
          </w:tcPr>
          <w:p w:rsidR="003B7966" w:rsidRPr="0085495B" w:rsidRDefault="003B7966" w:rsidP="003A693D">
            <w:pPr>
              <w:ind w:right="-72"/>
              <w:jc w:val="right"/>
              <w:rPr>
                <w:rFonts w:ascii="Arial" w:hAnsi="Arial" w:cs="Arial"/>
                <w:sz w:val="18"/>
                <w:szCs w:val="18"/>
                <w:lang w:val="en-GB"/>
              </w:rPr>
            </w:pPr>
          </w:p>
        </w:tc>
        <w:tc>
          <w:tcPr>
            <w:tcW w:w="1620" w:type="dxa"/>
            <w:shd w:val="clear" w:color="auto" w:fill="FAFAFA"/>
            <w:vAlign w:val="bottom"/>
          </w:tcPr>
          <w:p w:rsidR="003B7966" w:rsidRPr="0085495B" w:rsidRDefault="003B7966" w:rsidP="003A693D">
            <w:pPr>
              <w:ind w:right="-72"/>
              <w:jc w:val="right"/>
              <w:rPr>
                <w:rFonts w:ascii="Arial" w:hAnsi="Arial" w:cs="Arial"/>
                <w:sz w:val="18"/>
                <w:szCs w:val="18"/>
                <w:lang w:val="en-GB"/>
              </w:rPr>
            </w:pP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cs/>
              </w:rPr>
            </w:pPr>
            <w:r w:rsidRPr="0085495B">
              <w:rPr>
                <w:rFonts w:ascii="Arial" w:hAnsi="Arial" w:cs="Arial"/>
                <w:sz w:val="18"/>
                <w:szCs w:val="18"/>
              </w:rPr>
              <w:t>Cost</w:t>
            </w:r>
          </w:p>
        </w:tc>
        <w:tc>
          <w:tcPr>
            <w:tcW w:w="1836" w:type="dxa"/>
            <w:shd w:val="clear" w:color="auto" w:fill="FAFAF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5,802,849</w:t>
            </w:r>
          </w:p>
        </w:tc>
        <w:tc>
          <w:tcPr>
            <w:tcW w:w="1890" w:type="dxa"/>
            <w:shd w:val="clear" w:color="auto" w:fill="FAFAFA"/>
            <w:vAlign w:val="bottom"/>
          </w:tcPr>
          <w:p w:rsidR="003B7966" w:rsidRPr="0085495B" w:rsidRDefault="003B7966" w:rsidP="003A693D">
            <w:pPr>
              <w:ind w:right="-72"/>
              <w:jc w:val="right"/>
              <w:rPr>
                <w:rFonts w:ascii="Arial" w:hAnsi="Arial" w:cs="Arial"/>
                <w:sz w:val="18"/>
                <w:szCs w:val="18"/>
                <w:cs/>
              </w:rPr>
            </w:pPr>
            <w:r w:rsidRPr="0085495B">
              <w:rPr>
                <w:rFonts w:ascii="Arial" w:hAnsi="Arial" w:cs="Arial"/>
                <w:sz w:val="18"/>
                <w:szCs w:val="18"/>
              </w:rPr>
              <w:t>-</w:t>
            </w:r>
          </w:p>
        </w:tc>
        <w:tc>
          <w:tcPr>
            <w:tcW w:w="1620" w:type="dxa"/>
            <w:shd w:val="clear" w:color="auto" w:fill="FAFAF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5,802,849</w:t>
            </w: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u w:val="single"/>
                <w:cs/>
              </w:rPr>
            </w:pPr>
            <w:proofErr w:type="gramStart"/>
            <w:r w:rsidRPr="0085495B">
              <w:rPr>
                <w:rFonts w:ascii="Arial" w:hAnsi="Arial" w:cs="Arial"/>
                <w:sz w:val="18"/>
                <w:szCs w:val="18"/>
                <w:u w:val="single"/>
              </w:rPr>
              <w:t>Less</w:t>
            </w:r>
            <w:r w:rsidRPr="0085495B">
              <w:rPr>
                <w:rFonts w:ascii="Arial" w:hAnsi="Arial" w:cs="Arial"/>
                <w:sz w:val="18"/>
                <w:szCs w:val="18"/>
              </w:rPr>
              <w:t xml:space="preserve">  Accumulated</w:t>
            </w:r>
            <w:proofErr w:type="gramEnd"/>
            <w:r w:rsidRPr="0085495B">
              <w:rPr>
                <w:rFonts w:ascii="Arial" w:hAnsi="Arial" w:cs="Arial"/>
                <w:sz w:val="18"/>
                <w:szCs w:val="18"/>
              </w:rPr>
              <w:t xml:space="preserve"> </w:t>
            </w:r>
            <w:proofErr w:type="spellStart"/>
            <w:r w:rsidRPr="0085495B">
              <w:rPr>
                <w:rFonts w:ascii="Arial" w:hAnsi="Arial" w:cs="Arial"/>
                <w:sz w:val="18"/>
                <w:szCs w:val="18"/>
              </w:rPr>
              <w:t>amortisation</w:t>
            </w:r>
            <w:proofErr w:type="spellEnd"/>
          </w:p>
        </w:tc>
        <w:tc>
          <w:tcPr>
            <w:tcW w:w="1836" w:type="dxa"/>
            <w:tcBorders>
              <w:top w:val="nil"/>
              <w:left w:val="nil"/>
              <w:bottom w:val="single" w:sz="4" w:space="0" w:color="auto"/>
              <w:right w:val="nil"/>
            </w:tcBorders>
            <w:shd w:val="clear" w:color="auto" w:fill="FAFAF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(3,485,804)</w:t>
            </w:r>
          </w:p>
        </w:tc>
        <w:tc>
          <w:tcPr>
            <w:tcW w:w="1890" w:type="dxa"/>
            <w:tcBorders>
              <w:top w:val="nil"/>
              <w:left w:val="nil"/>
              <w:bottom w:val="single" w:sz="4" w:space="0" w:color="auto"/>
              <w:right w:val="nil"/>
            </w:tcBorders>
            <w:shd w:val="clear" w:color="auto" w:fill="FAFAFA"/>
            <w:vAlign w:val="bottom"/>
          </w:tcPr>
          <w:p w:rsidR="003B7966" w:rsidRPr="0085495B" w:rsidRDefault="003B7966" w:rsidP="003A693D">
            <w:pPr>
              <w:ind w:right="-72"/>
              <w:jc w:val="right"/>
              <w:rPr>
                <w:rFonts w:ascii="Arial" w:hAnsi="Arial" w:cs="Arial"/>
                <w:sz w:val="18"/>
                <w:szCs w:val="18"/>
                <w:cs/>
              </w:rPr>
            </w:pPr>
            <w:r w:rsidRPr="0085495B">
              <w:rPr>
                <w:rFonts w:ascii="Arial" w:hAnsi="Arial" w:cs="Arial"/>
                <w:sz w:val="18"/>
                <w:szCs w:val="18"/>
              </w:rPr>
              <w:t>-</w:t>
            </w:r>
          </w:p>
        </w:tc>
        <w:tc>
          <w:tcPr>
            <w:tcW w:w="1620" w:type="dxa"/>
            <w:tcBorders>
              <w:top w:val="nil"/>
              <w:left w:val="nil"/>
              <w:bottom w:val="single" w:sz="4" w:space="0" w:color="auto"/>
              <w:right w:val="nil"/>
            </w:tcBorders>
            <w:shd w:val="clear" w:color="auto" w:fill="FAFAF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(3,485,804)</w:t>
            </w:r>
          </w:p>
        </w:tc>
      </w:tr>
      <w:tr w:rsidR="003B7966" w:rsidRPr="00640427" w:rsidTr="005912BA">
        <w:trPr>
          <w:cantSplit/>
          <w:trHeight w:val="20"/>
        </w:trPr>
        <w:tc>
          <w:tcPr>
            <w:tcW w:w="4230" w:type="dxa"/>
            <w:vAlign w:val="bottom"/>
          </w:tcPr>
          <w:p w:rsidR="003B7966" w:rsidRPr="00640427" w:rsidRDefault="003B7966" w:rsidP="00216D1B">
            <w:pPr>
              <w:tabs>
                <w:tab w:val="left" w:pos="1985"/>
                <w:tab w:val="center" w:pos="4320"/>
                <w:tab w:val="right" w:pos="8640"/>
              </w:tabs>
              <w:ind w:left="-12" w:right="-72"/>
              <w:rPr>
                <w:rFonts w:ascii="Arial" w:hAnsi="Arial" w:cs="Arial"/>
                <w:sz w:val="8"/>
                <w:szCs w:val="8"/>
                <w:cs/>
                <w:lang w:val="en-GB"/>
              </w:rPr>
            </w:pPr>
          </w:p>
        </w:tc>
        <w:tc>
          <w:tcPr>
            <w:tcW w:w="1836" w:type="dxa"/>
            <w:tcBorders>
              <w:top w:val="single" w:sz="4" w:space="0" w:color="auto"/>
            </w:tcBorders>
            <w:shd w:val="clear" w:color="auto" w:fill="FAFAFA"/>
            <w:vAlign w:val="bottom"/>
          </w:tcPr>
          <w:p w:rsidR="003B7966" w:rsidRPr="00640427" w:rsidRDefault="003B7966" w:rsidP="00216D1B">
            <w:pPr>
              <w:ind w:right="-72"/>
              <w:jc w:val="right"/>
              <w:rPr>
                <w:rFonts w:ascii="Arial" w:hAnsi="Arial" w:cs="Arial"/>
                <w:sz w:val="8"/>
                <w:szCs w:val="8"/>
                <w:lang w:val="en-GB"/>
              </w:rPr>
            </w:pPr>
          </w:p>
        </w:tc>
        <w:tc>
          <w:tcPr>
            <w:tcW w:w="1890" w:type="dxa"/>
            <w:tcBorders>
              <w:top w:val="single" w:sz="4" w:space="0" w:color="auto"/>
            </w:tcBorders>
            <w:shd w:val="clear" w:color="auto" w:fill="FAFAFA"/>
            <w:vAlign w:val="bottom"/>
          </w:tcPr>
          <w:p w:rsidR="003B7966" w:rsidRPr="00640427" w:rsidRDefault="003B7966" w:rsidP="00216D1B">
            <w:pPr>
              <w:ind w:right="-72"/>
              <w:jc w:val="right"/>
              <w:rPr>
                <w:rFonts w:ascii="Arial" w:hAnsi="Arial" w:cs="Arial"/>
                <w:sz w:val="8"/>
                <w:szCs w:val="8"/>
                <w:lang w:val="en-GB"/>
              </w:rPr>
            </w:pPr>
          </w:p>
        </w:tc>
        <w:tc>
          <w:tcPr>
            <w:tcW w:w="1620" w:type="dxa"/>
            <w:tcBorders>
              <w:top w:val="single" w:sz="4" w:space="0" w:color="auto"/>
            </w:tcBorders>
            <w:shd w:val="clear" w:color="auto" w:fill="FAFAFA"/>
            <w:vAlign w:val="bottom"/>
          </w:tcPr>
          <w:p w:rsidR="003B7966" w:rsidRPr="00640427" w:rsidRDefault="003B7966" w:rsidP="00216D1B">
            <w:pPr>
              <w:ind w:right="-72"/>
              <w:jc w:val="right"/>
              <w:rPr>
                <w:rFonts w:ascii="Arial" w:hAnsi="Arial" w:cs="Arial"/>
                <w:sz w:val="8"/>
                <w:szCs w:val="8"/>
                <w:lang w:val="en-GB"/>
              </w:rPr>
            </w:pPr>
          </w:p>
        </w:tc>
      </w:tr>
      <w:tr w:rsidR="003B7966" w:rsidRPr="0085495B" w:rsidTr="005912BA">
        <w:trPr>
          <w:cantSplit/>
          <w:trHeight w:val="20"/>
        </w:trPr>
        <w:tc>
          <w:tcPr>
            <w:tcW w:w="4230" w:type="dxa"/>
            <w:vAlign w:val="bottom"/>
          </w:tcPr>
          <w:p w:rsidR="003B7966" w:rsidRPr="0085495B" w:rsidRDefault="003B7966" w:rsidP="003A693D">
            <w:pPr>
              <w:tabs>
                <w:tab w:val="left" w:pos="1985"/>
                <w:tab w:val="center" w:pos="4320"/>
                <w:tab w:val="right" w:pos="8640"/>
              </w:tabs>
              <w:ind w:left="-12" w:right="-72"/>
              <w:rPr>
                <w:rFonts w:ascii="Arial" w:hAnsi="Arial" w:cs="Arial"/>
                <w:sz w:val="18"/>
                <w:szCs w:val="18"/>
                <w:cs/>
              </w:rPr>
            </w:pPr>
            <w:r w:rsidRPr="0085495B">
              <w:rPr>
                <w:rFonts w:ascii="Arial" w:hAnsi="Arial" w:cs="Arial"/>
                <w:sz w:val="18"/>
                <w:szCs w:val="18"/>
              </w:rPr>
              <w:t>Net book value amount</w:t>
            </w:r>
          </w:p>
        </w:tc>
        <w:tc>
          <w:tcPr>
            <w:tcW w:w="1836" w:type="dxa"/>
            <w:tcBorders>
              <w:bottom w:val="single" w:sz="4" w:space="0" w:color="auto"/>
            </w:tcBorders>
            <w:shd w:val="clear" w:color="auto" w:fill="FAFAF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2,317,045</w:t>
            </w:r>
          </w:p>
        </w:tc>
        <w:tc>
          <w:tcPr>
            <w:tcW w:w="1890" w:type="dxa"/>
            <w:tcBorders>
              <w:bottom w:val="single" w:sz="4" w:space="0" w:color="auto"/>
            </w:tcBorders>
            <w:shd w:val="clear" w:color="auto" w:fill="FAFAFA"/>
            <w:vAlign w:val="bottom"/>
          </w:tcPr>
          <w:p w:rsidR="003B7966" w:rsidRPr="0085495B" w:rsidRDefault="003B7966" w:rsidP="003A693D">
            <w:pPr>
              <w:ind w:right="-72"/>
              <w:jc w:val="right"/>
              <w:rPr>
                <w:rFonts w:ascii="Arial" w:hAnsi="Arial" w:cs="Arial"/>
                <w:sz w:val="18"/>
                <w:szCs w:val="18"/>
                <w:cs/>
              </w:rPr>
            </w:pPr>
            <w:r w:rsidRPr="0085495B">
              <w:rPr>
                <w:rFonts w:ascii="Arial" w:hAnsi="Arial" w:cs="Arial"/>
                <w:sz w:val="18"/>
                <w:szCs w:val="18"/>
              </w:rPr>
              <w:t>-</w:t>
            </w:r>
          </w:p>
        </w:tc>
        <w:tc>
          <w:tcPr>
            <w:tcW w:w="1620" w:type="dxa"/>
            <w:tcBorders>
              <w:bottom w:val="single" w:sz="4" w:space="0" w:color="auto"/>
            </w:tcBorders>
            <w:shd w:val="clear" w:color="auto" w:fill="FAFAFA"/>
            <w:vAlign w:val="bottom"/>
          </w:tcPr>
          <w:p w:rsidR="003B7966" w:rsidRPr="0085495B" w:rsidRDefault="003B7966" w:rsidP="003A693D">
            <w:pPr>
              <w:ind w:right="-72"/>
              <w:jc w:val="right"/>
              <w:rPr>
                <w:rFonts w:ascii="Arial" w:hAnsi="Arial" w:cs="Arial"/>
                <w:sz w:val="18"/>
                <w:szCs w:val="18"/>
              </w:rPr>
            </w:pPr>
            <w:r w:rsidRPr="0085495B">
              <w:rPr>
                <w:rFonts w:ascii="Arial" w:hAnsi="Arial" w:cs="Arial"/>
                <w:sz w:val="18"/>
                <w:szCs w:val="18"/>
              </w:rPr>
              <w:t>2,317,045</w:t>
            </w:r>
          </w:p>
        </w:tc>
      </w:tr>
    </w:tbl>
    <w:p w:rsidR="00554E24" w:rsidRPr="0085495B" w:rsidRDefault="00554E24" w:rsidP="00640427">
      <w:pPr>
        <w:tabs>
          <w:tab w:val="left" w:pos="567"/>
        </w:tabs>
        <w:jc w:val="both"/>
        <w:rPr>
          <w:rFonts w:ascii="Arial" w:hAnsi="Arial" w:cs="Arial"/>
          <w:sz w:val="18"/>
          <w:szCs w:val="18"/>
        </w:rPr>
      </w:pPr>
      <w:bookmarkStart w:id="43" w:name="_Toc494360369"/>
    </w:p>
    <w:p w:rsidR="00554E24" w:rsidRPr="0085495B" w:rsidRDefault="004E5F89" w:rsidP="00640427">
      <w:pPr>
        <w:jc w:val="both"/>
        <w:rPr>
          <w:rFonts w:ascii="Arial" w:hAnsi="Arial" w:cs="Arial"/>
          <w:sz w:val="18"/>
          <w:szCs w:val="18"/>
        </w:rPr>
      </w:pPr>
      <w:proofErr w:type="spellStart"/>
      <w:r w:rsidRPr="00640427">
        <w:rPr>
          <w:rFonts w:ascii="Arial" w:hAnsi="Arial" w:cs="Arial"/>
          <w:bCs/>
          <w:spacing w:val="-4"/>
          <w:sz w:val="18"/>
          <w:szCs w:val="18"/>
        </w:rPr>
        <w:t>Amortisation</w:t>
      </w:r>
      <w:proofErr w:type="spellEnd"/>
      <w:r w:rsidRPr="00640427">
        <w:rPr>
          <w:rFonts w:ascii="Arial" w:hAnsi="Arial" w:cs="Arial"/>
          <w:bCs/>
          <w:spacing w:val="-4"/>
          <w:sz w:val="18"/>
          <w:szCs w:val="18"/>
        </w:rPr>
        <w:t xml:space="preserve"> </w:t>
      </w:r>
      <w:proofErr w:type="spellStart"/>
      <w:r w:rsidRPr="00640427">
        <w:rPr>
          <w:rFonts w:ascii="Arial" w:hAnsi="Arial" w:cs="Arial"/>
          <w:bCs/>
          <w:spacing w:val="-4"/>
          <w:sz w:val="18"/>
          <w:szCs w:val="18"/>
        </w:rPr>
        <w:t>recognised</w:t>
      </w:r>
      <w:proofErr w:type="spellEnd"/>
      <w:r w:rsidRPr="00640427">
        <w:rPr>
          <w:rFonts w:ascii="Arial" w:hAnsi="Arial" w:cs="Arial"/>
          <w:bCs/>
          <w:spacing w:val="-4"/>
          <w:sz w:val="18"/>
          <w:szCs w:val="18"/>
        </w:rPr>
        <w:t xml:space="preserve"> in profit or loss in </w:t>
      </w:r>
      <w:r w:rsidRPr="00640427">
        <w:rPr>
          <w:rFonts w:ascii="Arial" w:hAnsi="Arial" w:cs="Arial"/>
          <w:spacing w:val="-4"/>
          <w:sz w:val="18"/>
          <w:szCs w:val="18"/>
          <w:lang w:val="en-GB"/>
        </w:rPr>
        <w:t>costs of sales, information engineering and services</w:t>
      </w:r>
      <w:r w:rsidRPr="00640427">
        <w:rPr>
          <w:rFonts w:ascii="Arial" w:hAnsi="Arial" w:cs="Arial"/>
          <w:bCs/>
          <w:spacing w:val="-4"/>
          <w:sz w:val="18"/>
          <w:szCs w:val="18"/>
        </w:rPr>
        <w:t xml:space="preserve"> and administrative</w:t>
      </w:r>
      <w:r w:rsidRPr="004E5F89">
        <w:rPr>
          <w:rFonts w:ascii="Arial" w:hAnsi="Arial" w:cs="Arial"/>
          <w:bCs/>
          <w:sz w:val="18"/>
          <w:szCs w:val="18"/>
        </w:rPr>
        <w:t xml:space="preserve"> expenses are </w:t>
      </w:r>
      <w:r w:rsidR="00B13A7F">
        <w:rPr>
          <w:rFonts w:ascii="Arial" w:hAnsi="Arial" w:cs="Arial"/>
          <w:bCs/>
          <w:sz w:val="18"/>
          <w:szCs w:val="18"/>
        </w:rPr>
        <w:t xml:space="preserve">Baht </w:t>
      </w:r>
      <w:r w:rsidRPr="004E5F89">
        <w:rPr>
          <w:rFonts w:ascii="Arial" w:hAnsi="Arial" w:cs="Arial"/>
          <w:bCs/>
          <w:sz w:val="18"/>
          <w:szCs w:val="18"/>
        </w:rPr>
        <w:t>154,213 and</w:t>
      </w:r>
      <w:r w:rsidR="00B13A7F">
        <w:rPr>
          <w:rFonts w:ascii="Arial" w:hAnsi="Arial" w:cs="Arial"/>
          <w:bCs/>
          <w:sz w:val="18"/>
          <w:szCs w:val="18"/>
        </w:rPr>
        <w:t xml:space="preserve"> Baht</w:t>
      </w:r>
      <w:r w:rsidRPr="004E5F89">
        <w:rPr>
          <w:rFonts w:ascii="Arial" w:hAnsi="Arial" w:cs="Arial"/>
          <w:bCs/>
          <w:sz w:val="18"/>
          <w:szCs w:val="18"/>
        </w:rPr>
        <w:t xml:space="preserve"> 809,322 baht</w:t>
      </w:r>
      <w:r>
        <w:rPr>
          <w:rFonts w:ascii="Arial" w:hAnsi="Arial" w:cs="Arial"/>
          <w:bCs/>
          <w:sz w:val="18"/>
          <w:szCs w:val="18"/>
        </w:rPr>
        <w:t>,</w:t>
      </w:r>
      <w:r w:rsidRPr="004E5F89">
        <w:rPr>
          <w:rFonts w:ascii="Arial" w:hAnsi="Arial" w:cs="Arial"/>
          <w:bCs/>
          <w:sz w:val="18"/>
          <w:szCs w:val="18"/>
        </w:rPr>
        <w:t xml:space="preserve"> respectively</w:t>
      </w:r>
      <w:r>
        <w:rPr>
          <w:rFonts w:ascii="Arial" w:hAnsi="Arial" w:cs="Arial"/>
          <w:bCs/>
          <w:sz w:val="18"/>
          <w:szCs w:val="18"/>
        </w:rPr>
        <w:t xml:space="preserve"> for consolidated financial statements and </w:t>
      </w:r>
      <w:r w:rsidR="00B13A7F">
        <w:rPr>
          <w:rFonts w:ascii="Arial" w:hAnsi="Arial" w:cs="Arial"/>
          <w:bCs/>
          <w:sz w:val="18"/>
          <w:szCs w:val="18"/>
        </w:rPr>
        <w:t xml:space="preserve">Baht </w:t>
      </w:r>
      <w:r>
        <w:rPr>
          <w:rFonts w:ascii="Arial" w:hAnsi="Arial" w:cs="Arial"/>
          <w:bCs/>
          <w:sz w:val="18"/>
          <w:szCs w:val="18"/>
        </w:rPr>
        <w:t xml:space="preserve">154,213 baht and </w:t>
      </w:r>
      <w:r w:rsidR="00B13A7F">
        <w:rPr>
          <w:rFonts w:ascii="Arial" w:hAnsi="Arial" w:cs="Arial"/>
          <w:bCs/>
          <w:sz w:val="18"/>
          <w:szCs w:val="18"/>
        </w:rPr>
        <w:t xml:space="preserve">Baht </w:t>
      </w:r>
      <w:r>
        <w:rPr>
          <w:rFonts w:ascii="Arial" w:hAnsi="Arial" w:cs="Arial"/>
          <w:bCs/>
          <w:sz w:val="18"/>
          <w:szCs w:val="18"/>
        </w:rPr>
        <w:t>478,109, respectively in separate financial statements.</w:t>
      </w:r>
    </w:p>
    <w:p w:rsidR="00554E24" w:rsidRPr="0085495B" w:rsidRDefault="00554E24" w:rsidP="00640427">
      <w:pPr>
        <w:jc w:val="both"/>
        <w:rPr>
          <w:rFonts w:ascii="Arial" w:hAnsi="Arial" w:cs="Arial"/>
          <w:sz w:val="18"/>
          <w:szCs w:val="18"/>
        </w:rPr>
      </w:pPr>
    </w:p>
    <w:p w:rsidR="00554E24" w:rsidRPr="0085495B" w:rsidRDefault="00554E24" w:rsidP="00554E24">
      <w:pPr>
        <w:tabs>
          <w:tab w:val="left" w:pos="567"/>
        </w:tabs>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ind w:left="432" w:hanging="446"/>
              <w:jc w:val="both"/>
              <w:rPr>
                <w:rFonts w:ascii="Arial" w:eastAsia="Arial Unicode MS" w:hAnsi="Arial" w:cs="Arial"/>
                <w:b/>
                <w:bCs/>
                <w:color w:val="FFFFFF" w:themeColor="background1"/>
                <w:sz w:val="18"/>
                <w:szCs w:val="18"/>
                <w:cs/>
                <w:lang w:val="en-GB"/>
              </w:rPr>
            </w:pPr>
            <w:r w:rsidRPr="0085495B">
              <w:rPr>
                <w:rFonts w:ascii="Arial" w:hAnsi="Arial" w:cs="Arial"/>
                <w:b/>
                <w:bCs/>
                <w:color w:val="FFFFFF" w:themeColor="background2"/>
                <w:sz w:val="18"/>
                <w:szCs w:val="18"/>
              </w:rPr>
              <w:t>22</w:t>
            </w:r>
            <w:r w:rsidRPr="0085495B">
              <w:rPr>
                <w:rFonts w:ascii="Arial" w:hAnsi="Arial" w:cs="Arial"/>
                <w:b/>
                <w:bCs/>
                <w:color w:val="FFFFFF" w:themeColor="background2"/>
                <w:sz w:val="18"/>
                <w:szCs w:val="18"/>
              </w:rPr>
              <w:tab/>
              <w:t>Deferred income tax</w:t>
            </w:r>
          </w:p>
        </w:tc>
      </w:tr>
      <w:bookmarkEnd w:id="43"/>
    </w:tbl>
    <w:p w:rsidR="00554E24" w:rsidRPr="0085495B" w:rsidRDefault="00554E24" w:rsidP="00554E24">
      <w:pPr>
        <w:rPr>
          <w:rFonts w:ascii="Arial" w:hAnsi="Arial" w:cs="Arial"/>
          <w:sz w:val="18"/>
          <w:szCs w:val="18"/>
        </w:rPr>
      </w:pPr>
    </w:p>
    <w:p w:rsidR="00554E24" w:rsidRPr="0085495B" w:rsidRDefault="00554E24" w:rsidP="00554E24">
      <w:pPr>
        <w:rPr>
          <w:rFonts w:ascii="Arial" w:hAnsi="Arial" w:cs="Arial"/>
          <w:sz w:val="18"/>
          <w:szCs w:val="18"/>
        </w:rPr>
      </w:pPr>
      <w:r w:rsidRPr="0085495B">
        <w:rPr>
          <w:rFonts w:ascii="Arial" w:hAnsi="Arial" w:cs="Arial"/>
          <w:sz w:val="18"/>
          <w:szCs w:val="18"/>
        </w:rPr>
        <w:t>The analysis of deferred tax assets and deferred tax liabilities is as follows:</w:t>
      </w:r>
    </w:p>
    <w:p w:rsidR="00554E24" w:rsidRPr="0085495B" w:rsidRDefault="00554E24" w:rsidP="00554E24">
      <w:pPr>
        <w:rPr>
          <w:rFonts w:ascii="Arial" w:hAnsi="Arial" w:cs="Arial"/>
          <w:sz w:val="18"/>
          <w:szCs w:val="18"/>
        </w:rPr>
      </w:pPr>
    </w:p>
    <w:tbl>
      <w:tblPr>
        <w:tblW w:w="9475" w:type="dxa"/>
        <w:tblLook w:val="0000" w:firstRow="0" w:lastRow="0" w:firstColumn="0" w:lastColumn="0" w:noHBand="0" w:noVBand="0"/>
      </w:tblPr>
      <w:tblGrid>
        <w:gridCol w:w="4291"/>
        <w:gridCol w:w="1296"/>
        <w:gridCol w:w="1296"/>
        <w:gridCol w:w="1296"/>
        <w:gridCol w:w="1296"/>
      </w:tblGrid>
      <w:tr w:rsidR="00554E24" w:rsidRPr="0085495B" w:rsidTr="00554E24">
        <w:tc>
          <w:tcPr>
            <w:tcW w:w="4291" w:type="dxa"/>
            <w:vAlign w:val="bottom"/>
          </w:tcPr>
          <w:p w:rsidR="00554E24" w:rsidRPr="0085495B" w:rsidRDefault="00554E24" w:rsidP="00554E24">
            <w:pPr>
              <w:ind w:left="-98"/>
              <w:rPr>
                <w:rFonts w:ascii="Arial" w:hAnsi="Arial" w:cs="Arial"/>
                <w:b/>
                <w:bCs/>
                <w:sz w:val="18"/>
                <w:szCs w:val="18"/>
              </w:rPr>
            </w:pPr>
          </w:p>
        </w:tc>
        <w:tc>
          <w:tcPr>
            <w:tcW w:w="2592" w:type="dxa"/>
            <w:gridSpan w:val="2"/>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b/>
                <w:bCs/>
                <w:sz w:val="18"/>
                <w:szCs w:val="18"/>
                <w:cs/>
              </w:rPr>
            </w:pPr>
            <w:r w:rsidRPr="0085495B">
              <w:rPr>
                <w:rFonts w:ascii="Arial" w:hAnsi="Arial" w:cs="Arial"/>
                <w:b/>
                <w:bCs/>
                <w:sz w:val="18"/>
                <w:szCs w:val="18"/>
              </w:rPr>
              <w:t>financial statements</w:t>
            </w:r>
          </w:p>
        </w:tc>
      </w:tr>
      <w:tr w:rsidR="00554E24" w:rsidRPr="0085495B" w:rsidTr="00554E24">
        <w:tc>
          <w:tcPr>
            <w:tcW w:w="4291" w:type="dxa"/>
            <w:vAlign w:val="bottom"/>
          </w:tcPr>
          <w:p w:rsidR="00554E24" w:rsidRPr="0085495B" w:rsidRDefault="00554E24" w:rsidP="00554E24">
            <w:pPr>
              <w:ind w:left="-98"/>
              <w:rPr>
                <w:rFonts w:ascii="Arial" w:hAnsi="Arial" w:cs="Arial"/>
                <w:b/>
                <w:bCs/>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2020</w:t>
            </w: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2019</w:t>
            </w: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2020</w:t>
            </w: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2019</w:t>
            </w:r>
          </w:p>
        </w:tc>
      </w:tr>
      <w:tr w:rsidR="00554E24" w:rsidRPr="0085495B" w:rsidTr="00554E24">
        <w:tc>
          <w:tcPr>
            <w:tcW w:w="4291" w:type="dxa"/>
            <w:vAlign w:val="bottom"/>
          </w:tcPr>
          <w:p w:rsidR="00554E24" w:rsidRPr="0085495B" w:rsidRDefault="00554E24" w:rsidP="00554E24">
            <w:pPr>
              <w:ind w:left="-98"/>
              <w:rPr>
                <w:rFonts w:ascii="Arial" w:hAnsi="Arial" w:cs="Arial"/>
                <w:b/>
                <w:bCs/>
                <w:sz w:val="18"/>
                <w:szCs w:val="18"/>
              </w:rPr>
            </w:pP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Baht</w:t>
            </w:r>
          </w:p>
        </w:tc>
        <w:tc>
          <w:tcPr>
            <w:tcW w:w="1296" w:type="dxa"/>
            <w:tcBorders>
              <w:bottom w:val="single" w:sz="4" w:space="0" w:color="auto"/>
            </w:tcBorders>
          </w:tcPr>
          <w:p w:rsidR="00554E24" w:rsidRPr="0085495B" w:rsidRDefault="00554E24" w:rsidP="00554E24">
            <w:pPr>
              <w:tabs>
                <w:tab w:val="center" w:pos="4153"/>
                <w:tab w:val="right" w:pos="8306"/>
              </w:tabs>
              <w:ind w:right="-72"/>
              <w:jc w:val="right"/>
              <w:rPr>
                <w:rFonts w:ascii="Arial" w:eastAsia="Times New Roman" w:hAnsi="Arial" w:cs="Arial"/>
                <w:b/>
                <w:bCs/>
                <w:sz w:val="18"/>
                <w:szCs w:val="18"/>
                <w:cs/>
                <w:lang w:val="en-GB" w:eastAsia="x-none"/>
              </w:rPr>
            </w:pPr>
            <w:r w:rsidRPr="0085495B">
              <w:rPr>
                <w:rFonts w:ascii="Arial" w:hAnsi="Arial" w:cs="Arial"/>
                <w:b/>
                <w:snapToGrid w:val="0"/>
                <w:sz w:val="18"/>
                <w:szCs w:val="18"/>
                <w:lang w:eastAsia="th-TH"/>
              </w:rPr>
              <w:t>Baht</w:t>
            </w:r>
          </w:p>
        </w:tc>
        <w:tc>
          <w:tcPr>
            <w:tcW w:w="1296" w:type="dxa"/>
            <w:tcBorders>
              <w:bottom w:val="single" w:sz="4" w:space="0" w:color="auto"/>
            </w:tcBorders>
          </w:tcPr>
          <w:p w:rsidR="00554E24" w:rsidRPr="0085495B" w:rsidRDefault="00554E24" w:rsidP="00554E24">
            <w:pPr>
              <w:tabs>
                <w:tab w:val="center" w:pos="4153"/>
                <w:tab w:val="right" w:pos="8306"/>
              </w:tabs>
              <w:ind w:right="-72"/>
              <w:jc w:val="right"/>
              <w:rPr>
                <w:rFonts w:ascii="Arial" w:eastAsia="Times New Roman" w:hAnsi="Arial" w:cs="Arial"/>
                <w:b/>
                <w:bCs/>
                <w:sz w:val="18"/>
                <w:szCs w:val="18"/>
                <w:cs/>
                <w:lang w:val="en-GB" w:eastAsia="x-none"/>
              </w:rPr>
            </w:pPr>
            <w:r w:rsidRPr="0085495B">
              <w:rPr>
                <w:rFonts w:ascii="Arial" w:hAnsi="Arial" w:cs="Arial"/>
                <w:b/>
                <w:snapToGrid w:val="0"/>
                <w:sz w:val="18"/>
                <w:szCs w:val="18"/>
                <w:lang w:eastAsia="th-TH"/>
              </w:rPr>
              <w:t>Baht</w:t>
            </w:r>
          </w:p>
        </w:tc>
      </w:tr>
      <w:tr w:rsidR="00554E24" w:rsidRPr="0085495B" w:rsidTr="00554E24">
        <w:tc>
          <w:tcPr>
            <w:tcW w:w="4291" w:type="dxa"/>
          </w:tcPr>
          <w:p w:rsidR="00554E24" w:rsidRPr="0085495B" w:rsidRDefault="00554E24" w:rsidP="00554E24">
            <w:pPr>
              <w:ind w:left="-98"/>
              <w:jc w:val="both"/>
              <w:rPr>
                <w:rFonts w:ascii="Arial" w:hAnsi="Arial" w:cs="Arial"/>
                <w:sz w:val="18"/>
                <w:szCs w:val="18"/>
              </w:rPr>
            </w:pPr>
            <w:r w:rsidRPr="0085495B">
              <w:rPr>
                <w:rFonts w:ascii="Arial" w:hAnsi="Arial" w:cs="Arial"/>
                <w:b/>
                <w:bCs/>
                <w:sz w:val="18"/>
                <w:szCs w:val="18"/>
              </w:rPr>
              <w:t>Deferred tax assets:</w:t>
            </w: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rPr>
            </w:pPr>
          </w:p>
        </w:tc>
      </w:tr>
      <w:tr w:rsidR="00554E24" w:rsidRPr="0085495B" w:rsidTr="00554E24">
        <w:tc>
          <w:tcPr>
            <w:tcW w:w="4291" w:type="dxa"/>
          </w:tcPr>
          <w:p w:rsidR="00554E24" w:rsidRPr="0085495B" w:rsidRDefault="00554E24" w:rsidP="00554E24">
            <w:pPr>
              <w:ind w:left="-98"/>
              <w:jc w:val="both"/>
              <w:rPr>
                <w:rFonts w:ascii="Arial" w:hAnsi="Arial" w:cs="Arial"/>
                <w:b/>
                <w:bCs/>
                <w:sz w:val="18"/>
                <w:szCs w:val="18"/>
              </w:rPr>
            </w:pPr>
            <w:r w:rsidRPr="0085495B">
              <w:rPr>
                <w:rFonts w:ascii="Arial" w:hAnsi="Arial" w:cs="Arial"/>
                <w:sz w:val="18"/>
                <w:szCs w:val="18"/>
              </w:rPr>
              <w:t xml:space="preserve">   Deferred tax assets to be recovered</w:t>
            </w:r>
          </w:p>
        </w:tc>
        <w:tc>
          <w:tcPr>
            <w:tcW w:w="1296" w:type="dxa"/>
            <w:shd w:val="clear" w:color="auto" w:fill="FAFAFA"/>
          </w:tcPr>
          <w:p w:rsidR="00554E24" w:rsidRPr="0085495B" w:rsidRDefault="00554E24" w:rsidP="00554E24">
            <w:pPr>
              <w:ind w:right="-72"/>
              <w:jc w:val="right"/>
              <w:rPr>
                <w:rFonts w:ascii="Arial" w:hAnsi="Arial" w:cs="Arial"/>
                <w:b/>
                <w:bCs/>
                <w:sz w:val="18"/>
                <w:szCs w:val="18"/>
              </w:rPr>
            </w:pPr>
          </w:p>
        </w:tc>
        <w:tc>
          <w:tcPr>
            <w:tcW w:w="1296" w:type="dxa"/>
          </w:tcPr>
          <w:p w:rsidR="00554E24" w:rsidRPr="0085495B" w:rsidRDefault="00554E24" w:rsidP="00554E24">
            <w:pPr>
              <w:ind w:right="-72"/>
              <w:jc w:val="right"/>
              <w:rPr>
                <w:rFonts w:ascii="Arial" w:hAnsi="Arial" w:cs="Arial"/>
                <w:b/>
                <w:bCs/>
                <w:sz w:val="18"/>
                <w:szCs w:val="18"/>
              </w:rPr>
            </w:pPr>
          </w:p>
        </w:tc>
        <w:tc>
          <w:tcPr>
            <w:tcW w:w="1296" w:type="dxa"/>
            <w:shd w:val="clear" w:color="auto" w:fill="FAFAFA"/>
          </w:tcPr>
          <w:p w:rsidR="00554E24" w:rsidRPr="0085495B" w:rsidRDefault="00554E24" w:rsidP="00554E24">
            <w:pPr>
              <w:ind w:right="-72"/>
              <w:jc w:val="right"/>
              <w:rPr>
                <w:rFonts w:ascii="Arial" w:hAnsi="Arial" w:cs="Arial"/>
                <w:b/>
                <w:bCs/>
                <w:sz w:val="18"/>
                <w:szCs w:val="18"/>
              </w:rPr>
            </w:pPr>
          </w:p>
        </w:tc>
        <w:tc>
          <w:tcPr>
            <w:tcW w:w="1296" w:type="dxa"/>
          </w:tcPr>
          <w:p w:rsidR="00554E24" w:rsidRPr="0085495B" w:rsidRDefault="00554E24" w:rsidP="00554E24">
            <w:pPr>
              <w:ind w:right="-72"/>
              <w:jc w:val="right"/>
              <w:rPr>
                <w:rFonts w:ascii="Arial" w:hAnsi="Arial" w:cs="Arial"/>
                <w:b/>
                <w:bCs/>
                <w:sz w:val="18"/>
                <w:szCs w:val="18"/>
              </w:rPr>
            </w:pPr>
          </w:p>
        </w:tc>
      </w:tr>
      <w:tr w:rsidR="003A693D" w:rsidRPr="0085495B" w:rsidTr="003A693D">
        <w:tc>
          <w:tcPr>
            <w:tcW w:w="4291" w:type="dxa"/>
          </w:tcPr>
          <w:p w:rsidR="003A693D" w:rsidRPr="0085495B" w:rsidRDefault="003A693D" w:rsidP="003A693D">
            <w:pPr>
              <w:ind w:left="-98"/>
              <w:jc w:val="both"/>
              <w:rPr>
                <w:rFonts w:ascii="Arial" w:hAnsi="Arial" w:cs="Arial"/>
                <w:sz w:val="18"/>
                <w:szCs w:val="18"/>
              </w:rPr>
            </w:pPr>
            <w:r w:rsidRPr="0085495B">
              <w:rPr>
                <w:rFonts w:ascii="Arial" w:hAnsi="Arial" w:cs="Arial"/>
                <w:sz w:val="18"/>
                <w:szCs w:val="18"/>
              </w:rPr>
              <w:t xml:space="preserve">      within 12 months</w:t>
            </w:r>
          </w:p>
        </w:tc>
        <w:tc>
          <w:tcPr>
            <w:tcW w:w="1296" w:type="dxa"/>
            <w:shd w:val="clear" w:color="auto" w:fill="FAFAFA"/>
            <w:vAlign w:val="bottom"/>
          </w:tcPr>
          <w:p w:rsidR="003A693D" w:rsidRPr="0085495B" w:rsidRDefault="003C7550" w:rsidP="003A693D">
            <w:pPr>
              <w:ind w:right="-72"/>
              <w:jc w:val="right"/>
              <w:rPr>
                <w:rFonts w:ascii="Arial" w:hAnsi="Arial" w:cs="Arial"/>
                <w:sz w:val="18"/>
                <w:szCs w:val="18"/>
                <w:lang w:val="en-GB"/>
              </w:rPr>
            </w:pPr>
            <w:r>
              <w:rPr>
                <w:rFonts w:ascii="Arial" w:hAnsi="Arial" w:cs="Arial"/>
                <w:sz w:val="18"/>
                <w:szCs w:val="18"/>
                <w:lang w:val="en-GB"/>
              </w:rPr>
              <w:t>10,156,940</w:t>
            </w:r>
          </w:p>
        </w:tc>
        <w:tc>
          <w:tcPr>
            <w:tcW w:w="1296" w:type="dxa"/>
            <w:vAlign w:val="bottom"/>
          </w:tcPr>
          <w:p w:rsidR="003A693D" w:rsidRPr="0085495B" w:rsidRDefault="003A693D" w:rsidP="003A693D">
            <w:pPr>
              <w:ind w:right="-72"/>
              <w:jc w:val="right"/>
              <w:rPr>
                <w:rFonts w:ascii="Arial" w:hAnsi="Arial" w:cs="Arial"/>
                <w:sz w:val="18"/>
                <w:szCs w:val="18"/>
                <w:cs/>
                <w:lang w:val="en-GB"/>
              </w:rPr>
            </w:pPr>
            <w:r w:rsidRPr="0085495B">
              <w:rPr>
                <w:rFonts w:ascii="Arial" w:hAnsi="Arial" w:cs="Arial"/>
                <w:sz w:val="18"/>
                <w:szCs w:val="18"/>
                <w:lang w:val="en-GB"/>
              </w:rPr>
              <w:t>11,373,169</w:t>
            </w:r>
          </w:p>
        </w:tc>
        <w:tc>
          <w:tcPr>
            <w:tcW w:w="1296" w:type="dxa"/>
            <w:shd w:val="clear" w:color="auto" w:fill="FAFAFA"/>
            <w:vAlign w:val="bottom"/>
          </w:tcPr>
          <w:p w:rsidR="003A693D" w:rsidRPr="0085495B" w:rsidRDefault="003C7550" w:rsidP="003A693D">
            <w:pPr>
              <w:ind w:right="-72"/>
              <w:jc w:val="right"/>
              <w:rPr>
                <w:rFonts w:ascii="Arial" w:hAnsi="Arial" w:cs="Arial"/>
                <w:sz w:val="18"/>
                <w:szCs w:val="18"/>
                <w:cs/>
                <w:lang w:val="en-GB"/>
              </w:rPr>
            </w:pPr>
            <w:r>
              <w:rPr>
                <w:rFonts w:ascii="Arial" w:hAnsi="Arial" w:cs="Arial"/>
                <w:sz w:val="18"/>
                <w:szCs w:val="18"/>
                <w:lang w:val="en-GB"/>
              </w:rPr>
              <w:t>10,008,726</w:t>
            </w:r>
          </w:p>
        </w:tc>
        <w:tc>
          <w:tcPr>
            <w:tcW w:w="1296" w:type="dxa"/>
            <w:vAlign w:val="bottom"/>
          </w:tcPr>
          <w:p w:rsidR="003A693D" w:rsidRPr="0085495B" w:rsidRDefault="003A693D" w:rsidP="003A693D">
            <w:pPr>
              <w:ind w:right="-72"/>
              <w:jc w:val="right"/>
              <w:rPr>
                <w:rFonts w:ascii="Arial" w:hAnsi="Arial" w:cs="Arial"/>
                <w:sz w:val="18"/>
                <w:szCs w:val="18"/>
                <w:cs/>
                <w:lang w:val="en-GB"/>
              </w:rPr>
            </w:pPr>
            <w:r w:rsidRPr="0085495B">
              <w:rPr>
                <w:rFonts w:ascii="Arial" w:hAnsi="Arial" w:cs="Arial"/>
                <w:sz w:val="18"/>
                <w:szCs w:val="18"/>
                <w:lang w:val="en-GB"/>
              </w:rPr>
              <w:t>11,304,826</w:t>
            </w:r>
          </w:p>
        </w:tc>
      </w:tr>
      <w:tr w:rsidR="003A693D" w:rsidRPr="0085495B" w:rsidTr="003A693D">
        <w:tc>
          <w:tcPr>
            <w:tcW w:w="4291" w:type="dxa"/>
          </w:tcPr>
          <w:p w:rsidR="003A693D" w:rsidRPr="0085495B" w:rsidRDefault="003A693D" w:rsidP="003A693D">
            <w:pPr>
              <w:ind w:left="-98"/>
              <w:jc w:val="both"/>
              <w:rPr>
                <w:rFonts w:ascii="Arial" w:hAnsi="Arial" w:cs="Arial"/>
                <w:sz w:val="18"/>
                <w:szCs w:val="18"/>
              </w:rPr>
            </w:pPr>
            <w:r w:rsidRPr="0085495B">
              <w:rPr>
                <w:rFonts w:ascii="Arial" w:hAnsi="Arial" w:cs="Arial"/>
                <w:sz w:val="18"/>
                <w:szCs w:val="18"/>
              </w:rPr>
              <w:t xml:space="preserve">   Deferred tax assets to be recovered </w:t>
            </w:r>
          </w:p>
        </w:tc>
        <w:tc>
          <w:tcPr>
            <w:tcW w:w="1296" w:type="dxa"/>
            <w:shd w:val="clear" w:color="auto" w:fill="FAFAFA"/>
            <w:vAlign w:val="bottom"/>
          </w:tcPr>
          <w:p w:rsidR="003A693D" w:rsidRPr="0085495B" w:rsidRDefault="003A693D" w:rsidP="003A693D">
            <w:pPr>
              <w:ind w:right="-72"/>
              <w:jc w:val="right"/>
              <w:rPr>
                <w:rFonts w:ascii="Arial" w:hAnsi="Arial" w:cs="Arial"/>
                <w:sz w:val="18"/>
                <w:szCs w:val="18"/>
                <w:lang w:val="en-GB"/>
              </w:rPr>
            </w:pPr>
          </w:p>
        </w:tc>
        <w:tc>
          <w:tcPr>
            <w:tcW w:w="1296" w:type="dxa"/>
            <w:vAlign w:val="bottom"/>
          </w:tcPr>
          <w:p w:rsidR="003A693D" w:rsidRPr="0085495B" w:rsidRDefault="003A693D" w:rsidP="003A693D">
            <w:pPr>
              <w:ind w:right="-72"/>
              <w:jc w:val="right"/>
              <w:rPr>
                <w:rFonts w:ascii="Arial" w:hAnsi="Arial" w:cs="Arial"/>
                <w:sz w:val="18"/>
                <w:szCs w:val="18"/>
                <w:cs/>
                <w:lang w:val="en-GB"/>
              </w:rPr>
            </w:pPr>
          </w:p>
        </w:tc>
        <w:tc>
          <w:tcPr>
            <w:tcW w:w="1296" w:type="dxa"/>
            <w:shd w:val="clear" w:color="auto" w:fill="FAFAFA"/>
            <w:vAlign w:val="bottom"/>
          </w:tcPr>
          <w:p w:rsidR="003A693D" w:rsidRPr="0085495B" w:rsidRDefault="003A693D" w:rsidP="003A693D">
            <w:pPr>
              <w:ind w:right="-72"/>
              <w:jc w:val="right"/>
              <w:rPr>
                <w:rFonts w:ascii="Arial" w:hAnsi="Arial" w:cs="Arial"/>
                <w:sz w:val="18"/>
                <w:szCs w:val="18"/>
                <w:cs/>
                <w:lang w:val="en-GB"/>
              </w:rPr>
            </w:pPr>
          </w:p>
        </w:tc>
        <w:tc>
          <w:tcPr>
            <w:tcW w:w="1296" w:type="dxa"/>
            <w:vAlign w:val="bottom"/>
          </w:tcPr>
          <w:p w:rsidR="003A693D" w:rsidRPr="0085495B" w:rsidRDefault="003A693D" w:rsidP="003A693D">
            <w:pPr>
              <w:ind w:right="-72"/>
              <w:jc w:val="right"/>
              <w:rPr>
                <w:rFonts w:ascii="Arial" w:hAnsi="Arial" w:cs="Arial"/>
                <w:sz w:val="18"/>
                <w:szCs w:val="18"/>
                <w:cs/>
              </w:rPr>
            </w:pPr>
          </w:p>
        </w:tc>
      </w:tr>
      <w:tr w:rsidR="003A693D" w:rsidRPr="0085495B" w:rsidTr="003A693D">
        <w:trPr>
          <w:trHeight w:val="69"/>
        </w:trPr>
        <w:tc>
          <w:tcPr>
            <w:tcW w:w="4291" w:type="dxa"/>
          </w:tcPr>
          <w:p w:rsidR="003A693D" w:rsidRPr="0085495B" w:rsidRDefault="003A693D" w:rsidP="003A693D">
            <w:pPr>
              <w:ind w:left="-98"/>
              <w:jc w:val="both"/>
              <w:rPr>
                <w:rFonts w:ascii="Arial" w:hAnsi="Arial" w:cs="Arial"/>
                <w:sz w:val="18"/>
                <w:szCs w:val="18"/>
              </w:rPr>
            </w:pPr>
            <w:r w:rsidRPr="0085495B">
              <w:rPr>
                <w:rFonts w:ascii="Arial" w:hAnsi="Arial" w:cs="Arial"/>
                <w:sz w:val="18"/>
                <w:szCs w:val="18"/>
              </w:rPr>
              <w:t xml:space="preserve">      after more than 12 months </w:t>
            </w:r>
          </w:p>
        </w:tc>
        <w:tc>
          <w:tcPr>
            <w:tcW w:w="1296" w:type="dxa"/>
            <w:tcBorders>
              <w:top w:val="nil"/>
              <w:left w:val="nil"/>
              <w:bottom w:val="single" w:sz="4" w:space="0" w:color="auto"/>
              <w:right w:val="nil"/>
            </w:tcBorders>
            <w:shd w:val="clear" w:color="auto" w:fill="FAFAFA"/>
            <w:vAlign w:val="bottom"/>
          </w:tcPr>
          <w:p w:rsidR="003A693D" w:rsidRPr="0085495B" w:rsidRDefault="003C7550" w:rsidP="003A693D">
            <w:pPr>
              <w:ind w:right="-72"/>
              <w:jc w:val="right"/>
              <w:rPr>
                <w:rFonts w:ascii="Arial" w:hAnsi="Arial" w:cs="Arial"/>
                <w:sz w:val="18"/>
                <w:szCs w:val="18"/>
                <w:lang w:val="en-GB"/>
              </w:rPr>
            </w:pPr>
            <w:r>
              <w:rPr>
                <w:rFonts w:ascii="Arial" w:hAnsi="Arial" w:cs="Arial"/>
                <w:sz w:val="18"/>
                <w:szCs w:val="18"/>
                <w:lang w:val="en-GB"/>
              </w:rPr>
              <w:t>8,302,827</w:t>
            </w:r>
          </w:p>
        </w:tc>
        <w:tc>
          <w:tcPr>
            <w:tcW w:w="1296" w:type="dxa"/>
            <w:tcBorders>
              <w:top w:val="nil"/>
              <w:left w:val="nil"/>
              <w:bottom w:val="single" w:sz="4" w:space="0" w:color="auto"/>
              <w:right w:val="nil"/>
            </w:tcBorders>
            <w:vAlign w:val="bottom"/>
          </w:tcPr>
          <w:p w:rsidR="003A693D" w:rsidRPr="0085495B" w:rsidRDefault="003A693D" w:rsidP="003A693D">
            <w:pPr>
              <w:ind w:right="-72"/>
              <w:jc w:val="right"/>
              <w:rPr>
                <w:rFonts w:ascii="Arial" w:hAnsi="Arial" w:cs="Arial"/>
                <w:sz w:val="18"/>
                <w:szCs w:val="18"/>
                <w:cs/>
                <w:lang w:val="en-GB"/>
              </w:rPr>
            </w:pPr>
            <w:r w:rsidRPr="0085495B">
              <w:rPr>
                <w:rFonts w:ascii="Arial" w:hAnsi="Arial" w:cs="Arial"/>
                <w:sz w:val="18"/>
                <w:szCs w:val="18"/>
                <w:lang w:val="en-GB"/>
              </w:rPr>
              <w:t>6,264,753</w:t>
            </w:r>
          </w:p>
        </w:tc>
        <w:tc>
          <w:tcPr>
            <w:tcW w:w="1296" w:type="dxa"/>
            <w:tcBorders>
              <w:top w:val="nil"/>
              <w:left w:val="nil"/>
              <w:bottom w:val="single" w:sz="4" w:space="0" w:color="auto"/>
              <w:right w:val="nil"/>
            </w:tcBorders>
            <w:shd w:val="clear" w:color="auto" w:fill="FAFAFA"/>
            <w:vAlign w:val="bottom"/>
          </w:tcPr>
          <w:p w:rsidR="003A693D" w:rsidRPr="0085495B" w:rsidRDefault="003C7550" w:rsidP="003A693D">
            <w:pPr>
              <w:ind w:right="-72"/>
              <w:jc w:val="right"/>
              <w:rPr>
                <w:rFonts w:ascii="Arial" w:hAnsi="Arial" w:cs="Arial"/>
                <w:sz w:val="18"/>
                <w:szCs w:val="18"/>
                <w:cs/>
                <w:lang w:val="en-GB"/>
              </w:rPr>
            </w:pPr>
            <w:r>
              <w:rPr>
                <w:rFonts w:ascii="Arial" w:hAnsi="Arial" w:cs="Arial"/>
                <w:sz w:val="18"/>
                <w:szCs w:val="18"/>
                <w:lang w:val="en-GB"/>
              </w:rPr>
              <w:t>9,358,555</w:t>
            </w:r>
          </w:p>
        </w:tc>
        <w:tc>
          <w:tcPr>
            <w:tcW w:w="1296" w:type="dxa"/>
            <w:tcBorders>
              <w:top w:val="nil"/>
              <w:left w:val="nil"/>
              <w:bottom w:val="single" w:sz="4" w:space="0" w:color="auto"/>
              <w:right w:val="nil"/>
            </w:tcBorders>
            <w:vAlign w:val="bottom"/>
          </w:tcPr>
          <w:p w:rsidR="003A693D" w:rsidRPr="0085495B" w:rsidRDefault="003A693D" w:rsidP="003A693D">
            <w:pPr>
              <w:ind w:right="-72"/>
              <w:jc w:val="right"/>
              <w:rPr>
                <w:rFonts w:ascii="Arial" w:hAnsi="Arial" w:cs="Arial"/>
                <w:sz w:val="18"/>
                <w:szCs w:val="18"/>
                <w:cs/>
                <w:lang w:val="en-GB"/>
              </w:rPr>
            </w:pPr>
            <w:r w:rsidRPr="0085495B">
              <w:rPr>
                <w:rFonts w:ascii="Arial" w:hAnsi="Arial" w:cs="Arial"/>
                <w:sz w:val="18"/>
                <w:szCs w:val="18"/>
                <w:lang w:val="en-GB"/>
              </w:rPr>
              <w:t>5,145,169</w:t>
            </w:r>
          </w:p>
        </w:tc>
      </w:tr>
      <w:tr w:rsidR="0032525F" w:rsidRPr="00640427" w:rsidTr="0032525F">
        <w:tc>
          <w:tcPr>
            <w:tcW w:w="4291" w:type="dxa"/>
          </w:tcPr>
          <w:p w:rsidR="0032525F" w:rsidRPr="00640427" w:rsidRDefault="0032525F" w:rsidP="003A693D">
            <w:pPr>
              <w:ind w:left="-98"/>
              <w:jc w:val="both"/>
              <w:rPr>
                <w:rFonts w:ascii="Arial" w:hAnsi="Arial" w:cs="Arial"/>
                <w:sz w:val="8"/>
                <w:szCs w:val="8"/>
              </w:rPr>
            </w:pPr>
          </w:p>
        </w:tc>
        <w:tc>
          <w:tcPr>
            <w:tcW w:w="1296" w:type="dxa"/>
            <w:shd w:val="clear" w:color="auto" w:fill="FAFAFA"/>
            <w:vAlign w:val="bottom"/>
          </w:tcPr>
          <w:p w:rsidR="0032525F" w:rsidRPr="00640427" w:rsidRDefault="0032525F" w:rsidP="003A693D">
            <w:pPr>
              <w:ind w:right="-72"/>
              <w:jc w:val="right"/>
              <w:rPr>
                <w:rFonts w:ascii="Arial" w:hAnsi="Arial" w:cs="Arial"/>
                <w:sz w:val="8"/>
                <w:szCs w:val="8"/>
                <w:lang w:val="en-GB"/>
              </w:rPr>
            </w:pPr>
          </w:p>
        </w:tc>
        <w:tc>
          <w:tcPr>
            <w:tcW w:w="1296" w:type="dxa"/>
            <w:vAlign w:val="bottom"/>
          </w:tcPr>
          <w:p w:rsidR="0032525F" w:rsidRPr="00640427" w:rsidRDefault="0032525F" w:rsidP="003A693D">
            <w:pPr>
              <w:ind w:right="-72"/>
              <w:jc w:val="right"/>
              <w:rPr>
                <w:rFonts w:ascii="Arial" w:hAnsi="Arial" w:cs="Arial"/>
                <w:sz w:val="8"/>
                <w:szCs w:val="8"/>
                <w:lang w:val="en-GB"/>
              </w:rPr>
            </w:pPr>
          </w:p>
        </w:tc>
        <w:tc>
          <w:tcPr>
            <w:tcW w:w="1296" w:type="dxa"/>
            <w:shd w:val="clear" w:color="auto" w:fill="FAFAFA"/>
            <w:vAlign w:val="bottom"/>
          </w:tcPr>
          <w:p w:rsidR="0032525F" w:rsidRPr="00640427" w:rsidRDefault="0032525F" w:rsidP="003A693D">
            <w:pPr>
              <w:ind w:right="-72"/>
              <w:jc w:val="right"/>
              <w:rPr>
                <w:rFonts w:ascii="Arial" w:hAnsi="Arial" w:cs="Arial"/>
                <w:sz w:val="8"/>
                <w:szCs w:val="8"/>
                <w:lang w:val="en-GB"/>
              </w:rPr>
            </w:pPr>
          </w:p>
        </w:tc>
        <w:tc>
          <w:tcPr>
            <w:tcW w:w="1296" w:type="dxa"/>
            <w:vAlign w:val="bottom"/>
          </w:tcPr>
          <w:p w:rsidR="0032525F" w:rsidRPr="00640427" w:rsidRDefault="0032525F" w:rsidP="003A693D">
            <w:pPr>
              <w:ind w:right="-72"/>
              <w:jc w:val="right"/>
              <w:rPr>
                <w:rFonts w:ascii="Arial" w:hAnsi="Arial" w:cs="Arial"/>
                <w:sz w:val="8"/>
                <w:szCs w:val="8"/>
                <w:lang w:val="en-GB"/>
              </w:rPr>
            </w:pPr>
          </w:p>
        </w:tc>
      </w:tr>
      <w:tr w:rsidR="003A693D" w:rsidRPr="0085495B" w:rsidTr="003A693D">
        <w:tc>
          <w:tcPr>
            <w:tcW w:w="4291" w:type="dxa"/>
          </w:tcPr>
          <w:p w:rsidR="003A693D" w:rsidRPr="0085495B" w:rsidRDefault="003A693D" w:rsidP="003A693D">
            <w:pPr>
              <w:ind w:left="-98"/>
              <w:jc w:val="both"/>
              <w:rPr>
                <w:rFonts w:ascii="Arial" w:hAnsi="Arial" w:cs="Arial"/>
                <w:sz w:val="18"/>
                <w:szCs w:val="18"/>
              </w:rPr>
            </w:pPr>
          </w:p>
        </w:tc>
        <w:tc>
          <w:tcPr>
            <w:tcW w:w="1296" w:type="dxa"/>
            <w:tcBorders>
              <w:bottom w:val="single" w:sz="4" w:space="0" w:color="auto"/>
            </w:tcBorders>
            <w:shd w:val="clear" w:color="auto" w:fill="FAFAFA"/>
            <w:vAlign w:val="bottom"/>
          </w:tcPr>
          <w:p w:rsidR="003A693D" w:rsidRPr="0085495B" w:rsidRDefault="003A693D" w:rsidP="003A693D">
            <w:pPr>
              <w:ind w:right="-72"/>
              <w:jc w:val="right"/>
              <w:rPr>
                <w:rFonts w:ascii="Arial" w:hAnsi="Arial" w:cs="Arial"/>
                <w:sz w:val="18"/>
                <w:szCs w:val="18"/>
                <w:lang w:val="en-GB"/>
              </w:rPr>
            </w:pPr>
            <w:r w:rsidRPr="0085495B">
              <w:rPr>
                <w:rFonts w:ascii="Arial" w:hAnsi="Arial" w:cs="Arial"/>
                <w:sz w:val="18"/>
                <w:szCs w:val="18"/>
                <w:lang w:val="en-GB"/>
              </w:rPr>
              <w:t>18,459,767</w:t>
            </w:r>
          </w:p>
        </w:tc>
        <w:tc>
          <w:tcPr>
            <w:tcW w:w="1296" w:type="dxa"/>
            <w:tcBorders>
              <w:bottom w:val="single" w:sz="4" w:space="0" w:color="auto"/>
            </w:tcBorders>
            <w:vAlign w:val="bottom"/>
          </w:tcPr>
          <w:p w:rsidR="003A693D" w:rsidRPr="0085495B" w:rsidRDefault="003A693D" w:rsidP="003A693D">
            <w:pPr>
              <w:ind w:right="-72"/>
              <w:jc w:val="right"/>
              <w:rPr>
                <w:rFonts w:ascii="Arial" w:hAnsi="Arial" w:cs="Arial"/>
                <w:sz w:val="18"/>
                <w:szCs w:val="18"/>
                <w:cs/>
                <w:lang w:val="en-GB"/>
              </w:rPr>
            </w:pPr>
            <w:r w:rsidRPr="0085495B">
              <w:rPr>
                <w:rFonts w:ascii="Arial" w:hAnsi="Arial" w:cs="Arial"/>
                <w:sz w:val="18"/>
                <w:szCs w:val="18"/>
                <w:lang w:val="en-GB"/>
              </w:rPr>
              <w:t>17,637,922</w:t>
            </w:r>
          </w:p>
        </w:tc>
        <w:tc>
          <w:tcPr>
            <w:tcW w:w="1296" w:type="dxa"/>
            <w:tcBorders>
              <w:bottom w:val="single" w:sz="4" w:space="0" w:color="auto"/>
            </w:tcBorders>
            <w:shd w:val="clear" w:color="auto" w:fill="FAFAFA"/>
            <w:vAlign w:val="bottom"/>
          </w:tcPr>
          <w:p w:rsidR="003A693D" w:rsidRPr="0085495B" w:rsidRDefault="003A693D" w:rsidP="003A693D">
            <w:pPr>
              <w:ind w:right="-72"/>
              <w:jc w:val="right"/>
              <w:rPr>
                <w:rFonts w:ascii="Arial" w:hAnsi="Arial" w:cs="Arial"/>
                <w:sz w:val="18"/>
                <w:szCs w:val="18"/>
                <w:cs/>
                <w:lang w:val="en-GB"/>
              </w:rPr>
            </w:pPr>
            <w:r w:rsidRPr="0085495B">
              <w:rPr>
                <w:rFonts w:ascii="Arial" w:hAnsi="Arial" w:cs="Arial"/>
                <w:sz w:val="18"/>
                <w:szCs w:val="18"/>
                <w:lang w:val="en-GB"/>
              </w:rPr>
              <w:t>19,367,</w:t>
            </w:r>
            <w:r w:rsidR="003C7550">
              <w:rPr>
                <w:rFonts w:ascii="Arial" w:hAnsi="Arial" w:cs="Arial"/>
                <w:sz w:val="18"/>
                <w:szCs w:val="18"/>
                <w:lang w:val="en-GB"/>
              </w:rPr>
              <w:t>281</w:t>
            </w:r>
          </w:p>
        </w:tc>
        <w:tc>
          <w:tcPr>
            <w:tcW w:w="1296" w:type="dxa"/>
            <w:tcBorders>
              <w:bottom w:val="single" w:sz="4" w:space="0" w:color="auto"/>
            </w:tcBorders>
            <w:vAlign w:val="bottom"/>
          </w:tcPr>
          <w:p w:rsidR="003A693D" w:rsidRPr="0085495B" w:rsidRDefault="003A693D" w:rsidP="003A693D">
            <w:pPr>
              <w:ind w:right="-72"/>
              <w:jc w:val="right"/>
              <w:rPr>
                <w:rFonts w:ascii="Arial" w:hAnsi="Arial" w:cs="Arial"/>
                <w:sz w:val="18"/>
                <w:szCs w:val="18"/>
                <w:cs/>
                <w:lang w:val="en-GB"/>
              </w:rPr>
            </w:pPr>
            <w:r w:rsidRPr="0085495B">
              <w:rPr>
                <w:rFonts w:ascii="Arial" w:hAnsi="Arial" w:cs="Arial"/>
                <w:sz w:val="18"/>
                <w:szCs w:val="18"/>
                <w:lang w:val="en-GB"/>
              </w:rPr>
              <w:t>16,449,995</w:t>
            </w:r>
          </w:p>
        </w:tc>
      </w:tr>
      <w:tr w:rsidR="003A693D" w:rsidRPr="0085495B" w:rsidTr="003A693D">
        <w:tc>
          <w:tcPr>
            <w:tcW w:w="4291" w:type="dxa"/>
          </w:tcPr>
          <w:p w:rsidR="003A693D" w:rsidRPr="0085495B" w:rsidRDefault="003A693D" w:rsidP="003A693D">
            <w:pPr>
              <w:ind w:left="-98"/>
              <w:jc w:val="both"/>
              <w:rPr>
                <w:rFonts w:ascii="Arial" w:hAnsi="Arial" w:cs="Arial"/>
                <w:b/>
                <w:bCs/>
                <w:sz w:val="18"/>
                <w:szCs w:val="18"/>
              </w:rPr>
            </w:pPr>
            <w:r w:rsidRPr="0085495B">
              <w:rPr>
                <w:rFonts w:ascii="Arial" w:hAnsi="Arial" w:cs="Arial"/>
                <w:b/>
                <w:bCs/>
                <w:sz w:val="18"/>
                <w:szCs w:val="18"/>
              </w:rPr>
              <w:t>Deferred tax liabilities:</w:t>
            </w:r>
          </w:p>
        </w:tc>
        <w:tc>
          <w:tcPr>
            <w:tcW w:w="1296" w:type="dxa"/>
            <w:tcBorders>
              <w:top w:val="single" w:sz="4" w:space="0" w:color="auto"/>
            </w:tcBorders>
            <w:shd w:val="clear" w:color="auto" w:fill="FAFAFA"/>
            <w:vAlign w:val="bottom"/>
          </w:tcPr>
          <w:p w:rsidR="003A693D" w:rsidRPr="0085495B" w:rsidRDefault="003A693D" w:rsidP="003A693D">
            <w:pPr>
              <w:ind w:right="-72"/>
              <w:jc w:val="right"/>
              <w:rPr>
                <w:rFonts w:ascii="Arial" w:hAnsi="Arial" w:cs="Arial"/>
                <w:b/>
                <w:bCs/>
                <w:sz w:val="18"/>
                <w:szCs w:val="18"/>
              </w:rPr>
            </w:pPr>
          </w:p>
        </w:tc>
        <w:tc>
          <w:tcPr>
            <w:tcW w:w="1296" w:type="dxa"/>
            <w:tcBorders>
              <w:top w:val="single" w:sz="4" w:space="0" w:color="auto"/>
            </w:tcBorders>
            <w:vAlign w:val="bottom"/>
          </w:tcPr>
          <w:p w:rsidR="003A693D" w:rsidRPr="0085495B" w:rsidRDefault="003A693D" w:rsidP="003A693D">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rsidR="003A693D" w:rsidRPr="0085495B" w:rsidRDefault="003A693D" w:rsidP="003A693D">
            <w:pPr>
              <w:ind w:right="-72"/>
              <w:jc w:val="right"/>
              <w:rPr>
                <w:rFonts w:ascii="Arial" w:hAnsi="Arial" w:cs="Arial"/>
                <w:b/>
                <w:bCs/>
                <w:sz w:val="18"/>
                <w:szCs w:val="18"/>
              </w:rPr>
            </w:pPr>
          </w:p>
        </w:tc>
        <w:tc>
          <w:tcPr>
            <w:tcW w:w="1296" w:type="dxa"/>
            <w:tcBorders>
              <w:top w:val="single" w:sz="4" w:space="0" w:color="auto"/>
            </w:tcBorders>
            <w:vAlign w:val="bottom"/>
          </w:tcPr>
          <w:p w:rsidR="003A693D" w:rsidRPr="0085495B" w:rsidRDefault="003A693D" w:rsidP="003A693D">
            <w:pPr>
              <w:ind w:right="-72"/>
              <w:jc w:val="right"/>
              <w:rPr>
                <w:rFonts w:ascii="Arial" w:hAnsi="Arial" w:cs="Arial"/>
                <w:b/>
                <w:bCs/>
                <w:sz w:val="18"/>
                <w:szCs w:val="18"/>
              </w:rPr>
            </w:pPr>
          </w:p>
        </w:tc>
      </w:tr>
      <w:tr w:rsidR="003A693D" w:rsidRPr="0085495B" w:rsidTr="003A693D">
        <w:tc>
          <w:tcPr>
            <w:tcW w:w="4291" w:type="dxa"/>
          </w:tcPr>
          <w:p w:rsidR="003A693D" w:rsidRPr="0085495B" w:rsidRDefault="003A693D" w:rsidP="003A693D">
            <w:pPr>
              <w:ind w:left="-98"/>
              <w:jc w:val="both"/>
              <w:rPr>
                <w:rFonts w:ascii="Arial" w:hAnsi="Arial" w:cs="Arial"/>
                <w:b/>
                <w:bCs/>
                <w:sz w:val="18"/>
                <w:szCs w:val="18"/>
              </w:rPr>
            </w:pPr>
            <w:r w:rsidRPr="0085495B">
              <w:rPr>
                <w:rFonts w:ascii="Arial" w:hAnsi="Arial" w:cs="Arial"/>
                <w:sz w:val="18"/>
                <w:szCs w:val="18"/>
              </w:rPr>
              <w:t xml:space="preserve">   Deferred tax liabilities to be settled</w:t>
            </w:r>
          </w:p>
        </w:tc>
        <w:tc>
          <w:tcPr>
            <w:tcW w:w="1296" w:type="dxa"/>
            <w:shd w:val="clear" w:color="auto" w:fill="FAFAFA"/>
            <w:vAlign w:val="bottom"/>
          </w:tcPr>
          <w:p w:rsidR="003A693D" w:rsidRPr="0085495B" w:rsidRDefault="003A693D" w:rsidP="003A693D">
            <w:pPr>
              <w:ind w:right="-72"/>
              <w:jc w:val="right"/>
              <w:rPr>
                <w:rFonts w:ascii="Arial" w:hAnsi="Arial" w:cs="Arial"/>
                <w:sz w:val="18"/>
                <w:szCs w:val="18"/>
              </w:rPr>
            </w:pPr>
          </w:p>
        </w:tc>
        <w:tc>
          <w:tcPr>
            <w:tcW w:w="1296" w:type="dxa"/>
            <w:vAlign w:val="bottom"/>
          </w:tcPr>
          <w:p w:rsidR="003A693D" w:rsidRPr="0085495B" w:rsidRDefault="003A693D" w:rsidP="003A693D">
            <w:pPr>
              <w:ind w:right="-72"/>
              <w:jc w:val="right"/>
              <w:rPr>
                <w:rFonts w:ascii="Arial" w:hAnsi="Arial" w:cs="Arial"/>
                <w:sz w:val="18"/>
                <w:szCs w:val="18"/>
              </w:rPr>
            </w:pPr>
          </w:p>
        </w:tc>
        <w:tc>
          <w:tcPr>
            <w:tcW w:w="1296" w:type="dxa"/>
            <w:shd w:val="clear" w:color="auto" w:fill="FAFAFA"/>
            <w:vAlign w:val="bottom"/>
          </w:tcPr>
          <w:p w:rsidR="003A693D" w:rsidRPr="0085495B" w:rsidRDefault="003A693D" w:rsidP="003A693D">
            <w:pPr>
              <w:ind w:right="-72"/>
              <w:jc w:val="right"/>
              <w:rPr>
                <w:rFonts w:ascii="Arial" w:hAnsi="Arial" w:cs="Arial"/>
                <w:sz w:val="18"/>
                <w:szCs w:val="18"/>
              </w:rPr>
            </w:pPr>
          </w:p>
        </w:tc>
        <w:tc>
          <w:tcPr>
            <w:tcW w:w="1296" w:type="dxa"/>
            <w:vAlign w:val="bottom"/>
          </w:tcPr>
          <w:p w:rsidR="003A693D" w:rsidRPr="0085495B" w:rsidRDefault="003A693D" w:rsidP="003A693D">
            <w:pPr>
              <w:ind w:right="-72"/>
              <w:jc w:val="right"/>
              <w:rPr>
                <w:rFonts w:ascii="Arial" w:hAnsi="Arial" w:cs="Arial"/>
                <w:sz w:val="18"/>
                <w:szCs w:val="18"/>
              </w:rPr>
            </w:pPr>
          </w:p>
        </w:tc>
      </w:tr>
      <w:tr w:rsidR="003A693D" w:rsidRPr="0085495B" w:rsidTr="003A693D">
        <w:tc>
          <w:tcPr>
            <w:tcW w:w="4291" w:type="dxa"/>
          </w:tcPr>
          <w:p w:rsidR="003A693D" w:rsidRPr="0085495B" w:rsidRDefault="003A693D" w:rsidP="003A693D">
            <w:pPr>
              <w:ind w:left="-98"/>
              <w:jc w:val="both"/>
              <w:rPr>
                <w:rFonts w:ascii="Arial" w:hAnsi="Arial" w:cs="Arial"/>
                <w:b/>
                <w:bCs/>
                <w:sz w:val="18"/>
                <w:szCs w:val="18"/>
              </w:rPr>
            </w:pPr>
            <w:r w:rsidRPr="0085495B">
              <w:rPr>
                <w:rFonts w:ascii="Arial" w:hAnsi="Arial" w:cs="Arial"/>
                <w:sz w:val="18"/>
                <w:szCs w:val="18"/>
              </w:rPr>
              <w:t xml:space="preserve">      within 12 months</w:t>
            </w:r>
          </w:p>
        </w:tc>
        <w:tc>
          <w:tcPr>
            <w:tcW w:w="1296" w:type="dxa"/>
            <w:shd w:val="clear" w:color="auto" w:fill="FAFAFA"/>
            <w:vAlign w:val="bottom"/>
          </w:tcPr>
          <w:p w:rsidR="003A693D" w:rsidRPr="0085495B" w:rsidRDefault="003A693D" w:rsidP="003A693D">
            <w:pPr>
              <w:ind w:right="-72"/>
              <w:jc w:val="right"/>
              <w:rPr>
                <w:rFonts w:ascii="Arial" w:hAnsi="Arial" w:cs="Arial"/>
                <w:sz w:val="18"/>
                <w:szCs w:val="18"/>
                <w:lang w:val="en-GB"/>
              </w:rPr>
            </w:pPr>
            <w:r w:rsidRPr="0085495B">
              <w:rPr>
                <w:rFonts w:ascii="Arial" w:hAnsi="Arial" w:cs="Arial"/>
                <w:sz w:val="18"/>
                <w:szCs w:val="18"/>
                <w:lang w:val="en-GB"/>
              </w:rPr>
              <w:t>(</w:t>
            </w:r>
            <w:r w:rsidR="003C7550">
              <w:rPr>
                <w:rFonts w:ascii="Arial" w:hAnsi="Arial" w:cs="Arial"/>
                <w:sz w:val="18"/>
                <w:szCs w:val="18"/>
                <w:lang w:val="en-GB"/>
              </w:rPr>
              <w:t>166,127</w:t>
            </w:r>
            <w:r w:rsidRPr="0085495B">
              <w:rPr>
                <w:rFonts w:ascii="Arial" w:hAnsi="Arial" w:cs="Arial"/>
                <w:sz w:val="18"/>
                <w:szCs w:val="18"/>
                <w:lang w:val="en-GB"/>
              </w:rPr>
              <w:t>)</w:t>
            </w:r>
          </w:p>
        </w:tc>
        <w:tc>
          <w:tcPr>
            <w:tcW w:w="1296" w:type="dxa"/>
            <w:vAlign w:val="bottom"/>
          </w:tcPr>
          <w:p w:rsidR="003A693D" w:rsidRPr="0085495B" w:rsidRDefault="003A693D" w:rsidP="003A693D">
            <w:pPr>
              <w:ind w:right="-72"/>
              <w:jc w:val="right"/>
              <w:rPr>
                <w:rFonts w:ascii="Arial" w:hAnsi="Arial" w:cs="Arial"/>
                <w:sz w:val="18"/>
                <w:szCs w:val="18"/>
                <w:cs/>
                <w:lang w:val="en-GB"/>
              </w:rPr>
            </w:pPr>
            <w:r w:rsidRPr="0085495B">
              <w:rPr>
                <w:rFonts w:ascii="Arial" w:hAnsi="Arial" w:cs="Arial"/>
                <w:sz w:val="18"/>
                <w:szCs w:val="18"/>
                <w:lang w:val="en-GB"/>
              </w:rPr>
              <w:t>1,884</w:t>
            </w:r>
          </w:p>
        </w:tc>
        <w:tc>
          <w:tcPr>
            <w:tcW w:w="1296" w:type="dxa"/>
            <w:shd w:val="clear" w:color="auto" w:fill="FAFAFA"/>
            <w:vAlign w:val="bottom"/>
          </w:tcPr>
          <w:p w:rsidR="003A693D" w:rsidRPr="0085495B" w:rsidRDefault="003A693D" w:rsidP="003A693D">
            <w:pPr>
              <w:ind w:right="-72"/>
              <w:jc w:val="right"/>
              <w:rPr>
                <w:rFonts w:ascii="Arial" w:hAnsi="Arial" w:cs="Arial"/>
                <w:sz w:val="18"/>
                <w:szCs w:val="18"/>
                <w:cs/>
                <w:lang w:val="en-GB"/>
              </w:rPr>
            </w:pPr>
            <w:r w:rsidRPr="0085495B">
              <w:rPr>
                <w:rFonts w:ascii="Arial" w:hAnsi="Arial" w:cs="Arial"/>
                <w:sz w:val="18"/>
                <w:szCs w:val="18"/>
                <w:lang w:val="en-GB"/>
              </w:rPr>
              <w:t>(</w:t>
            </w:r>
            <w:r w:rsidR="003C7550">
              <w:rPr>
                <w:rFonts w:ascii="Arial" w:hAnsi="Arial" w:cs="Arial"/>
                <w:sz w:val="18"/>
                <w:szCs w:val="18"/>
                <w:lang w:val="en-GB"/>
              </w:rPr>
              <w:t>166,127</w:t>
            </w:r>
            <w:r w:rsidRPr="0085495B">
              <w:rPr>
                <w:rFonts w:ascii="Arial" w:hAnsi="Arial" w:cs="Arial"/>
                <w:sz w:val="18"/>
                <w:szCs w:val="18"/>
                <w:lang w:val="en-GB"/>
              </w:rPr>
              <w:t>)</w:t>
            </w:r>
          </w:p>
        </w:tc>
        <w:tc>
          <w:tcPr>
            <w:tcW w:w="1296" w:type="dxa"/>
            <w:vAlign w:val="bottom"/>
          </w:tcPr>
          <w:p w:rsidR="003A693D" w:rsidRPr="0085495B" w:rsidRDefault="003A693D" w:rsidP="003A693D">
            <w:pPr>
              <w:ind w:right="-72"/>
              <w:jc w:val="right"/>
              <w:rPr>
                <w:rFonts w:ascii="Arial" w:hAnsi="Arial" w:cs="Arial"/>
                <w:sz w:val="18"/>
                <w:szCs w:val="18"/>
                <w:cs/>
                <w:lang w:val="en-GB"/>
              </w:rPr>
            </w:pPr>
            <w:r w:rsidRPr="0085495B">
              <w:rPr>
                <w:rFonts w:ascii="Arial" w:hAnsi="Arial" w:cs="Arial"/>
                <w:sz w:val="18"/>
                <w:szCs w:val="18"/>
                <w:lang w:val="en-GB"/>
              </w:rPr>
              <w:t>1,884</w:t>
            </w:r>
          </w:p>
        </w:tc>
      </w:tr>
      <w:tr w:rsidR="003A693D" w:rsidRPr="0085495B" w:rsidTr="00640427">
        <w:tc>
          <w:tcPr>
            <w:tcW w:w="4291" w:type="dxa"/>
          </w:tcPr>
          <w:p w:rsidR="003A693D" w:rsidRPr="0085495B" w:rsidRDefault="003A693D" w:rsidP="003A693D">
            <w:pPr>
              <w:ind w:left="-98"/>
              <w:jc w:val="both"/>
              <w:rPr>
                <w:rFonts w:ascii="Arial" w:hAnsi="Arial" w:cs="Arial"/>
                <w:sz w:val="18"/>
                <w:szCs w:val="18"/>
              </w:rPr>
            </w:pPr>
            <w:r w:rsidRPr="0085495B">
              <w:rPr>
                <w:rFonts w:ascii="Arial" w:hAnsi="Arial" w:cs="Arial"/>
                <w:sz w:val="18"/>
                <w:szCs w:val="18"/>
              </w:rPr>
              <w:t xml:space="preserve">   Deferred tax liabilities to be settled</w:t>
            </w:r>
          </w:p>
        </w:tc>
        <w:tc>
          <w:tcPr>
            <w:tcW w:w="1296" w:type="dxa"/>
            <w:shd w:val="clear" w:color="auto" w:fill="FAFAFA"/>
            <w:vAlign w:val="bottom"/>
          </w:tcPr>
          <w:p w:rsidR="003A693D" w:rsidRPr="0085495B" w:rsidRDefault="003A693D" w:rsidP="003A693D">
            <w:pPr>
              <w:ind w:right="-72"/>
              <w:jc w:val="right"/>
              <w:rPr>
                <w:rFonts w:ascii="Arial" w:hAnsi="Arial" w:cs="Arial"/>
                <w:sz w:val="18"/>
                <w:szCs w:val="18"/>
              </w:rPr>
            </w:pPr>
          </w:p>
        </w:tc>
        <w:tc>
          <w:tcPr>
            <w:tcW w:w="1296" w:type="dxa"/>
            <w:vAlign w:val="bottom"/>
          </w:tcPr>
          <w:p w:rsidR="003A693D" w:rsidRPr="0085495B" w:rsidRDefault="003A693D" w:rsidP="003A693D">
            <w:pPr>
              <w:ind w:right="-72"/>
              <w:jc w:val="right"/>
              <w:rPr>
                <w:rFonts w:ascii="Arial" w:hAnsi="Arial" w:cs="Arial"/>
                <w:sz w:val="18"/>
                <w:szCs w:val="18"/>
                <w:cs/>
              </w:rPr>
            </w:pPr>
          </w:p>
        </w:tc>
        <w:tc>
          <w:tcPr>
            <w:tcW w:w="1296" w:type="dxa"/>
            <w:shd w:val="clear" w:color="auto" w:fill="FAFAFA"/>
            <w:vAlign w:val="bottom"/>
          </w:tcPr>
          <w:p w:rsidR="003A693D" w:rsidRPr="0085495B" w:rsidRDefault="003A693D" w:rsidP="003A693D">
            <w:pPr>
              <w:ind w:right="-72"/>
              <w:jc w:val="right"/>
              <w:rPr>
                <w:rFonts w:ascii="Arial" w:hAnsi="Arial" w:cs="Arial"/>
                <w:sz w:val="18"/>
                <w:szCs w:val="18"/>
                <w:cs/>
              </w:rPr>
            </w:pPr>
          </w:p>
        </w:tc>
        <w:tc>
          <w:tcPr>
            <w:tcW w:w="1296" w:type="dxa"/>
            <w:vAlign w:val="bottom"/>
          </w:tcPr>
          <w:p w:rsidR="003A693D" w:rsidRPr="0085495B" w:rsidRDefault="003A693D" w:rsidP="003A693D">
            <w:pPr>
              <w:ind w:right="-72"/>
              <w:jc w:val="right"/>
              <w:rPr>
                <w:rFonts w:ascii="Arial" w:hAnsi="Arial" w:cs="Arial"/>
                <w:sz w:val="18"/>
                <w:szCs w:val="18"/>
                <w:cs/>
              </w:rPr>
            </w:pPr>
          </w:p>
        </w:tc>
      </w:tr>
      <w:tr w:rsidR="003A693D" w:rsidRPr="0085495B" w:rsidTr="00640427">
        <w:trPr>
          <w:trHeight w:val="69"/>
        </w:trPr>
        <w:tc>
          <w:tcPr>
            <w:tcW w:w="4291" w:type="dxa"/>
          </w:tcPr>
          <w:p w:rsidR="003A693D" w:rsidRPr="0085495B" w:rsidRDefault="003A693D" w:rsidP="003A693D">
            <w:pPr>
              <w:ind w:left="-98"/>
              <w:jc w:val="both"/>
              <w:rPr>
                <w:rFonts w:ascii="Arial" w:hAnsi="Arial" w:cs="Arial"/>
                <w:sz w:val="18"/>
                <w:szCs w:val="18"/>
              </w:rPr>
            </w:pPr>
            <w:r w:rsidRPr="0085495B">
              <w:rPr>
                <w:rFonts w:ascii="Arial" w:hAnsi="Arial" w:cs="Arial"/>
                <w:sz w:val="18"/>
                <w:szCs w:val="18"/>
              </w:rPr>
              <w:t xml:space="preserve">      after more than 12 months </w:t>
            </w:r>
          </w:p>
        </w:tc>
        <w:tc>
          <w:tcPr>
            <w:tcW w:w="1296" w:type="dxa"/>
            <w:tcBorders>
              <w:top w:val="nil"/>
              <w:left w:val="nil"/>
              <w:bottom w:val="single" w:sz="4" w:space="0" w:color="auto"/>
              <w:right w:val="nil"/>
            </w:tcBorders>
            <w:shd w:val="clear" w:color="auto" w:fill="FAFAFA"/>
            <w:vAlign w:val="bottom"/>
          </w:tcPr>
          <w:p w:rsidR="003A693D" w:rsidRPr="0085495B" w:rsidRDefault="003A693D" w:rsidP="003A693D">
            <w:pPr>
              <w:ind w:right="-72"/>
              <w:jc w:val="right"/>
              <w:rPr>
                <w:rFonts w:ascii="Arial" w:hAnsi="Arial" w:cs="Arial"/>
                <w:sz w:val="18"/>
                <w:szCs w:val="18"/>
                <w:lang w:val="en-GB"/>
              </w:rPr>
            </w:pPr>
            <w:r w:rsidRPr="0085495B">
              <w:rPr>
                <w:rFonts w:ascii="Arial" w:hAnsi="Arial" w:cs="Arial"/>
                <w:sz w:val="18"/>
                <w:szCs w:val="18"/>
                <w:lang w:val="en-GB"/>
              </w:rPr>
              <w:t>(</w:t>
            </w:r>
            <w:r w:rsidR="003C7550">
              <w:rPr>
                <w:rFonts w:ascii="Arial" w:hAnsi="Arial" w:cs="Arial"/>
                <w:sz w:val="18"/>
                <w:szCs w:val="18"/>
                <w:lang w:val="en-GB"/>
              </w:rPr>
              <w:t>6,085</w:t>
            </w:r>
            <w:r w:rsidRPr="0085495B">
              <w:rPr>
                <w:rFonts w:ascii="Arial" w:hAnsi="Arial" w:cs="Arial"/>
                <w:sz w:val="18"/>
                <w:szCs w:val="18"/>
                <w:lang w:val="en-GB"/>
              </w:rPr>
              <w:t>)</w:t>
            </w:r>
          </w:p>
        </w:tc>
        <w:tc>
          <w:tcPr>
            <w:tcW w:w="1296" w:type="dxa"/>
            <w:tcBorders>
              <w:top w:val="nil"/>
              <w:left w:val="nil"/>
              <w:bottom w:val="single" w:sz="4" w:space="0" w:color="auto"/>
              <w:right w:val="nil"/>
            </w:tcBorders>
            <w:vAlign w:val="bottom"/>
          </w:tcPr>
          <w:p w:rsidR="003A693D" w:rsidRPr="0085495B" w:rsidRDefault="003A693D" w:rsidP="003A693D">
            <w:pPr>
              <w:ind w:right="-72"/>
              <w:jc w:val="right"/>
              <w:rPr>
                <w:rFonts w:ascii="Arial" w:hAnsi="Arial" w:cs="Arial"/>
                <w:sz w:val="18"/>
                <w:szCs w:val="18"/>
                <w:lang w:val="en-GB"/>
              </w:rPr>
            </w:pPr>
            <w:r w:rsidRPr="0085495B">
              <w:rPr>
                <w:rFonts w:ascii="Arial" w:hAnsi="Arial" w:cs="Arial"/>
                <w:sz w:val="18"/>
                <w:szCs w:val="18"/>
                <w:lang w:val="en-GB"/>
              </w:rPr>
              <w:t>(184,813)</w:t>
            </w:r>
          </w:p>
        </w:tc>
        <w:tc>
          <w:tcPr>
            <w:tcW w:w="1296" w:type="dxa"/>
            <w:tcBorders>
              <w:top w:val="nil"/>
              <w:left w:val="nil"/>
              <w:bottom w:val="single" w:sz="4" w:space="0" w:color="auto"/>
              <w:right w:val="nil"/>
            </w:tcBorders>
            <w:shd w:val="clear" w:color="auto" w:fill="FAFAFA"/>
            <w:vAlign w:val="bottom"/>
          </w:tcPr>
          <w:p w:rsidR="003A693D" w:rsidRPr="0085495B" w:rsidRDefault="003A693D" w:rsidP="003A693D">
            <w:pPr>
              <w:ind w:right="-72"/>
              <w:jc w:val="right"/>
              <w:rPr>
                <w:rFonts w:ascii="Arial" w:hAnsi="Arial" w:cs="Arial"/>
                <w:sz w:val="18"/>
                <w:szCs w:val="18"/>
                <w:lang w:val="en-GB"/>
              </w:rPr>
            </w:pPr>
            <w:r w:rsidRPr="0085495B">
              <w:rPr>
                <w:rFonts w:ascii="Arial" w:hAnsi="Arial" w:cs="Arial"/>
                <w:sz w:val="18"/>
                <w:szCs w:val="18"/>
                <w:lang w:val="en-GB"/>
              </w:rPr>
              <w:t>(</w:t>
            </w:r>
            <w:r w:rsidR="003C7550">
              <w:rPr>
                <w:rFonts w:ascii="Arial" w:hAnsi="Arial" w:cs="Arial"/>
                <w:sz w:val="18"/>
                <w:szCs w:val="18"/>
                <w:lang w:val="en-GB"/>
              </w:rPr>
              <w:t>6,085</w:t>
            </w:r>
            <w:r w:rsidRPr="0085495B">
              <w:rPr>
                <w:rFonts w:ascii="Arial" w:hAnsi="Arial" w:cs="Arial"/>
                <w:sz w:val="18"/>
                <w:szCs w:val="18"/>
                <w:lang w:val="en-GB"/>
              </w:rPr>
              <w:t>)</w:t>
            </w:r>
          </w:p>
        </w:tc>
        <w:tc>
          <w:tcPr>
            <w:tcW w:w="1296" w:type="dxa"/>
            <w:tcBorders>
              <w:top w:val="nil"/>
              <w:left w:val="nil"/>
              <w:bottom w:val="single" w:sz="4" w:space="0" w:color="auto"/>
              <w:right w:val="nil"/>
            </w:tcBorders>
            <w:vAlign w:val="bottom"/>
          </w:tcPr>
          <w:p w:rsidR="003A693D" w:rsidRPr="0085495B" w:rsidRDefault="003A693D" w:rsidP="003A693D">
            <w:pPr>
              <w:ind w:right="-72"/>
              <w:jc w:val="right"/>
              <w:rPr>
                <w:rFonts w:ascii="Arial" w:hAnsi="Arial" w:cs="Arial"/>
                <w:sz w:val="18"/>
                <w:szCs w:val="18"/>
                <w:cs/>
                <w:lang w:val="en-GB"/>
              </w:rPr>
            </w:pPr>
            <w:r w:rsidRPr="0085495B">
              <w:rPr>
                <w:rFonts w:ascii="Arial" w:hAnsi="Arial" w:cs="Arial"/>
                <w:sz w:val="18"/>
                <w:szCs w:val="18"/>
                <w:lang w:val="en-GB"/>
              </w:rPr>
              <w:t>(184,813)</w:t>
            </w:r>
          </w:p>
        </w:tc>
      </w:tr>
      <w:tr w:rsidR="00640427" w:rsidRPr="00640427" w:rsidTr="00640427">
        <w:trPr>
          <w:trHeight w:val="69"/>
        </w:trPr>
        <w:tc>
          <w:tcPr>
            <w:tcW w:w="4291" w:type="dxa"/>
          </w:tcPr>
          <w:p w:rsidR="00640427" w:rsidRPr="00640427" w:rsidRDefault="00640427" w:rsidP="003A693D">
            <w:pPr>
              <w:ind w:left="-98"/>
              <w:jc w:val="both"/>
              <w:rPr>
                <w:rFonts w:ascii="Arial" w:hAnsi="Arial" w:cs="Arial"/>
                <w:sz w:val="8"/>
                <w:szCs w:val="8"/>
              </w:rPr>
            </w:pPr>
          </w:p>
        </w:tc>
        <w:tc>
          <w:tcPr>
            <w:tcW w:w="1296" w:type="dxa"/>
            <w:tcBorders>
              <w:top w:val="single" w:sz="4" w:space="0" w:color="auto"/>
              <w:left w:val="nil"/>
              <w:right w:val="nil"/>
            </w:tcBorders>
            <w:shd w:val="clear" w:color="auto" w:fill="FAFAFA"/>
            <w:vAlign w:val="bottom"/>
          </w:tcPr>
          <w:p w:rsidR="00640427" w:rsidRPr="00640427" w:rsidRDefault="00640427" w:rsidP="003A693D">
            <w:pPr>
              <w:ind w:right="-72"/>
              <w:jc w:val="right"/>
              <w:rPr>
                <w:rFonts w:ascii="Arial" w:hAnsi="Arial" w:cs="Arial"/>
                <w:sz w:val="8"/>
                <w:szCs w:val="8"/>
                <w:lang w:val="en-GB"/>
              </w:rPr>
            </w:pPr>
          </w:p>
        </w:tc>
        <w:tc>
          <w:tcPr>
            <w:tcW w:w="1296" w:type="dxa"/>
            <w:tcBorders>
              <w:top w:val="single" w:sz="4" w:space="0" w:color="auto"/>
              <w:left w:val="nil"/>
              <w:right w:val="nil"/>
            </w:tcBorders>
            <w:vAlign w:val="bottom"/>
          </w:tcPr>
          <w:p w:rsidR="00640427" w:rsidRPr="00640427" w:rsidRDefault="00640427" w:rsidP="003A693D">
            <w:pPr>
              <w:ind w:right="-72"/>
              <w:jc w:val="right"/>
              <w:rPr>
                <w:rFonts w:ascii="Arial" w:hAnsi="Arial" w:cs="Arial"/>
                <w:sz w:val="8"/>
                <w:szCs w:val="8"/>
                <w:lang w:val="en-GB"/>
              </w:rPr>
            </w:pPr>
          </w:p>
        </w:tc>
        <w:tc>
          <w:tcPr>
            <w:tcW w:w="1296" w:type="dxa"/>
            <w:tcBorders>
              <w:top w:val="single" w:sz="4" w:space="0" w:color="auto"/>
              <w:left w:val="nil"/>
              <w:right w:val="nil"/>
            </w:tcBorders>
            <w:shd w:val="clear" w:color="auto" w:fill="FAFAFA"/>
            <w:vAlign w:val="bottom"/>
          </w:tcPr>
          <w:p w:rsidR="00640427" w:rsidRPr="00640427" w:rsidRDefault="00640427" w:rsidP="003A693D">
            <w:pPr>
              <w:ind w:right="-72"/>
              <w:jc w:val="right"/>
              <w:rPr>
                <w:rFonts w:ascii="Arial" w:hAnsi="Arial" w:cs="Arial"/>
                <w:sz w:val="8"/>
                <w:szCs w:val="8"/>
                <w:lang w:val="en-GB"/>
              </w:rPr>
            </w:pPr>
          </w:p>
        </w:tc>
        <w:tc>
          <w:tcPr>
            <w:tcW w:w="1296" w:type="dxa"/>
            <w:tcBorders>
              <w:top w:val="single" w:sz="4" w:space="0" w:color="auto"/>
              <w:left w:val="nil"/>
              <w:right w:val="nil"/>
            </w:tcBorders>
            <w:vAlign w:val="bottom"/>
          </w:tcPr>
          <w:p w:rsidR="00640427" w:rsidRPr="00640427" w:rsidRDefault="00640427" w:rsidP="003A693D">
            <w:pPr>
              <w:ind w:right="-72"/>
              <w:jc w:val="right"/>
              <w:rPr>
                <w:rFonts w:ascii="Arial" w:hAnsi="Arial" w:cs="Arial"/>
                <w:sz w:val="8"/>
                <w:szCs w:val="8"/>
                <w:lang w:val="en-GB"/>
              </w:rPr>
            </w:pPr>
          </w:p>
        </w:tc>
      </w:tr>
      <w:tr w:rsidR="003A693D" w:rsidRPr="0085495B" w:rsidTr="00640427">
        <w:tc>
          <w:tcPr>
            <w:tcW w:w="4291" w:type="dxa"/>
          </w:tcPr>
          <w:p w:rsidR="003A693D" w:rsidRPr="0085495B" w:rsidRDefault="003A693D" w:rsidP="003A693D">
            <w:pPr>
              <w:ind w:left="-98"/>
              <w:jc w:val="both"/>
              <w:rPr>
                <w:rFonts w:ascii="Arial" w:hAnsi="Arial" w:cs="Arial"/>
                <w:sz w:val="18"/>
                <w:szCs w:val="18"/>
              </w:rPr>
            </w:pPr>
          </w:p>
        </w:tc>
        <w:tc>
          <w:tcPr>
            <w:tcW w:w="1296" w:type="dxa"/>
            <w:tcBorders>
              <w:left w:val="nil"/>
              <w:bottom w:val="single" w:sz="4" w:space="0" w:color="auto"/>
              <w:right w:val="nil"/>
            </w:tcBorders>
            <w:shd w:val="clear" w:color="auto" w:fill="FAFAFA"/>
            <w:vAlign w:val="bottom"/>
          </w:tcPr>
          <w:p w:rsidR="003A693D" w:rsidRPr="0085495B" w:rsidRDefault="003A693D" w:rsidP="003A693D">
            <w:pPr>
              <w:ind w:right="-72"/>
              <w:jc w:val="right"/>
              <w:rPr>
                <w:rFonts w:ascii="Arial" w:hAnsi="Arial" w:cs="Arial"/>
                <w:sz w:val="18"/>
                <w:szCs w:val="18"/>
                <w:lang w:val="en-GB"/>
              </w:rPr>
            </w:pPr>
            <w:r w:rsidRPr="0085495B">
              <w:rPr>
                <w:rFonts w:ascii="Arial" w:hAnsi="Arial" w:cs="Arial"/>
                <w:sz w:val="18"/>
                <w:szCs w:val="18"/>
                <w:lang w:val="en-GB"/>
              </w:rPr>
              <w:t>(172,212)</w:t>
            </w:r>
          </w:p>
        </w:tc>
        <w:tc>
          <w:tcPr>
            <w:tcW w:w="1296" w:type="dxa"/>
            <w:tcBorders>
              <w:left w:val="nil"/>
              <w:bottom w:val="single" w:sz="4" w:space="0" w:color="auto"/>
              <w:right w:val="nil"/>
            </w:tcBorders>
            <w:vAlign w:val="bottom"/>
          </w:tcPr>
          <w:p w:rsidR="003A693D" w:rsidRPr="0085495B" w:rsidRDefault="003A693D" w:rsidP="003A693D">
            <w:pPr>
              <w:ind w:right="-72"/>
              <w:jc w:val="right"/>
              <w:rPr>
                <w:rFonts w:ascii="Arial" w:hAnsi="Arial" w:cs="Arial"/>
                <w:sz w:val="18"/>
                <w:szCs w:val="18"/>
                <w:lang w:val="en-GB"/>
              </w:rPr>
            </w:pPr>
            <w:r w:rsidRPr="0085495B">
              <w:rPr>
                <w:rFonts w:ascii="Arial" w:hAnsi="Arial" w:cs="Arial"/>
                <w:sz w:val="18"/>
                <w:szCs w:val="18"/>
                <w:lang w:val="en-GB"/>
              </w:rPr>
              <w:t>(182,929)</w:t>
            </w:r>
          </w:p>
        </w:tc>
        <w:tc>
          <w:tcPr>
            <w:tcW w:w="1296" w:type="dxa"/>
            <w:tcBorders>
              <w:left w:val="nil"/>
              <w:bottom w:val="single" w:sz="4" w:space="0" w:color="auto"/>
              <w:right w:val="nil"/>
            </w:tcBorders>
            <w:shd w:val="clear" w:color="auto" w:fill="FAFAFA"/>
            <w:vAlign w:val="bottom"/>
          </w:tcPr>
          <w:p w:rsidR="003A693D" w:rsidRPr="0085495B" w:rsidRDefault="003A693D" w:rsidP="003A693D">
            <w:pPr>
              <w:ind w:right="-72"/>
              <w:jc w:val="right"/>
              <w:rPr>
                <w:rFonts w:ascii="Arial" w:hAnsi="Arial" w:cs="Arial"/>
                <w:sz w:val="18"/>
                <w:szCs w:val="18"/>
                <w:lang w:val="en-GB"/>
              </w:rPr>
            </w:pPr>
            <w:r w:rsidRPr="0085495B">
              <w:rPr>
                <w:rFonts w:ascii="Arial" w:hAnsi="Arial" w:cs="Arial"/>
                <w:sz w:val="18"/>
                <w:szCs w:val="18"/>
                <w:lang w:val="en-GB"/>
              </w:rPr>
              <w:t>(172,212)</w:t>
            </w:r>
          </w:p>
        </w:tc>
        <w:tc>
          <w:tcPr>
            <w:tcW w:w="1296" w:type="dxa"/>
            <w:tcBorders>
              <w:left w:val="nil"/>
              <w:bottom w:val="single" w:sz="4" w:space="0" w:color="auto"/>
              <w:right w:val="nil"/>
            </w:tcBorders>
            <w:vAlign w:val="bottom"/>
          </w:tcPr>
          <w:p w:rsidR="003A693D" w:rsidRPr="0085495B" w:rsidRDefault="003A693D" w:rsidP="003A693D">
            <w:pPr>
              <w:ind w:right="-72"/>
              <w:jc w:val="right"/>
              <w:rPr>
                <w:rFonts w:ascii="Arial" w:hAnsi="Arial" w:cs="Arial"/>
                <w:sz w:val="18"/>
                <w:szCs w:val="18"/>
                <w:cs/>
                <w:lang w:val="en-GB"/>
              </w:rPr>
            </w:pPr>
            <w:r w:rsidRPr="0085495B">
              <w:rPr>
                <w:rFonts w:ascii="Arial" w:hAnsi="Arial" w:cs="Arial"/>
                <w:sz w:val="18"/>
                <w:szCs w:val="18"/>
                <w:lang w:val="en-GB"/>
              </w:rPr>
              <w:t>(182,929)</w:t>
            </w:r>
          </w:p>
        </w:tc>
      </w:tr>
      <w:tr w:rsidR="0032525F" w:rsidRPr="00640427" w:rsidTr="00640427">
        <w:tc>
          <w:tcPr>
            <w:tcW w:w="4291" w:type="dxa"/>
          </w:tcPr>
          <w:p w:rsidR="0032525F" w:rsidRPr="00640427" w:rsidRDefault="0032525F" w:rsidP="003A693D">
            <w:pPr>
              <w:ind w:left="-98"/>
              <w:jc w:val="both"/>
              <w:rPr>
                <w:rFonts w:ascii="Arial" w:hAnsi="Arial" w:cs="Arial"/>
                <w:b/>
                <w:bCs/>
                <w:sz w:val="8"/>
                <w:szCs w:val="8"/>
              </w:rPr>
            </w:pPr>
          </w:p>
        </w:tc>
        <w:tc>
          <w:tcPr>
            <w:tcW w:w="1296" w:type="dxa"/>
            <w:tcBorders>
              <w:top w:val="single" w:sz="4" w:space="0" w:color="auto"/>
            </w:tcBorders>
            <w:shd w:val="clear" w:color="auto" w:fill="FAFAFA"/>
            <w:vAlign w:val="bottom"/>
          </w:tcPr>
          <w:p w:rsidR="0032525F" w:rsidRPr="00640427" w:rsidRDefault="0032525F" w:rsidP="003A693D">
            <w:pPr>
              <w:ind w:right="-72"/>
              <w:jc w:val="right"/>
              <w:rPr>
                <w:rFonts w:ascii="Arial" w:hAnsi="Arial" w:cs="Arial"/>
                <w:sz w:val="8"/>
                <w:szCs w:val="8"/>
              </w:rPr>
            </w:pPr>
          </w:p>
        </w:tc>
        <w:tc>
          <w:tcPr>
            <w:tcW w:w="1296" w:type="dxa"/>
            <w:tcBorders>
              <w:top w:val="single" w:sz="4" w:space="0" w:color="auto"/>
            </w:tcBorders>
            <w:vAlign w:val="bottom"/>
          </w:tcPr>
          <w:p w:rsidR="0032525F" w:rsidRPr="00640427" w:rsidRDefault="0032525F" w:rsidP="003A693D">
            <w:pPr>
              <w:ind w:right="-72"/>
              <w:jc w:val="right"/>
              <w:rPr>
                <w:rFonts w:ascii="Arial" w:hAnsi="Arial" w:cs="Arial"/>
                <w:sz w:val="8"/>
                <w:szCs w:val="8"/>
                <w:lang w:val="en-GB"/>
              </w:rPr>
            </w:pPr>
          </w:p>
        </w:tc>
        <w:tc>
          <w:tcPr>
            <w:tcW w:w="1296" w:type="dxa"/>
            <w:tcBorders>
              <w:top w:val="single" w:sz="4" w:space="0" w:color="auto"/>
            </w:tcBorders>
            <w:shd w:val="clear" w:color="auto" w:fill="FAFAFA"/>
            <w:vAlign w:val="bottom"/>
          </w:tcPr>
          <w:p w:rsidR="0032525F" w:rsidRPr="00640427" w:rsidRDefault="0032525F" w:rsidP="003A693D">
            <w:pPr>
              <w:ind w:right="-72"/>
              <w:jc w:val="right"/>
              <w:rPr>
                <w:rFonts w:ascii="Arial" w:hAnsi="Arial" w:cs="Arial"/>
                <w:sz w:val="8"/>
                <w:szCs w:val="8"/>
              </w:rPr>
            </w:pPr>
          </w:p>
        </w:tc>
        <w:tc>
          <w:tcPr>
            <w:tcW w:w="1296" w:type="dxa"/>
            <w:tcBorders>
              <w:top w:val="single" w:sz="4" w:space="0" w:color="auto"/>
            </w:tcBorders>
            <w:vAlign w:val="bottom"/>
          </w:tcPr>
          <w:p w:rsidR="0032525F" w:rsidRPr="00640427" w:rsidRDefault="0032525F" w:rsidP="003A693D">
            <w:pPr>
              <w:ind w:right="-72"/>
              <w:jc w:val="right"/>
              <w:rPr>
                <w:rFonts w:ascii="Arial" w:hAnsi="Arial" w:cs="Arial"/>
                <w:sz w:val="8"/>
                <w:szCs w:val="8"/>
                <w:lang w:val="en-GB"/>
              </w:rPr>
            </w:pPr>
          </w:p>
        </w:tc>
      </w:tr>
      <w:tr w:rsidR="003A693D" w:rsidRPr="0085495B" w:rsidTr="00640427">
        <w:trPr>
          <w:trHeight w:val="81"/>
        </w:trPr>
        <w:tc>
          <w:tcPr>
            <w:tcW w:w="4291" w:type="dxa"/>
          </w:tcPr>
          <w:p w:rsidR="003A693D" w:rsidRPr="0085495B" w:rsidRDefault="003A693D" w:rsidP="003A693D">
            <w:pPr>
              <w:ind w:left="-98"/>
              <w:jc w:val="both"/>
              <w:rPr>
                <w:rFonts w:ascii="Arial" w:hAnsi="Arial" w:cs="Arial"/>
                <w:sz w:val="18"/>
                <w:szCs w:val="18"/>
              </w:rPr>
            </w:pPr>
            <w:r w:rsidRPr="0085495B">
              <w:rPr>
                <w:rFonts w:ascii="Arial" w:hAnsi="Arial" w:cs="Arial"/>
                <w:b/>
                <w:bCs/>
                <w:sz w:val="18"/>
                <w:szCs w:val="18"/>
              </w:rPr>
              <w:t>Deferred tax asset (net)</w:t>
            </w:r>
          </w:p>
        </w:tc>
        <w:tc>
          <w:tcPr>
            <w:tcW w:w="1296" w:type="dxa"/>
            <w:tcBorders>
              <w:bottom w:val="single" w:sz="4" w:space="0" w:color="auto"/>
            </w:tcBorders>
            <w:shd w:val="clear" w:color="auto" w:fill="FAFAFA"/>
            <w:vAlign w:val="bottom"/>
          </w:tcPr>
          <w:p w:rsidR="003A693D" w:rsidRPr="0085495B" w:rsidRDefault="003A693D" w:rsidP="003A693D">
            <w:pPr>
              <w:ind w:right="-72"/>
              <w:jc w:val="right"/>
              <w:rPr>
                <w:rFonts w:ascii="Arial" w:hAnsi="Arial" w:cs="Arial"/>
                <w:sz w:val="18"/>
                <w:szCs w:val="18"/>
              </w:rPr>
            </w:pPr>
            <w:r w:rsidRPr="0085495B">
              <w:rPr>
                <w:rFonts w:ascii="Arial" w:hAnsi="Arial" w:cs="Arial"/>
                <w:sz w:val="18"/>
                <w:szCs w:val="18"/>
              </w:rPr>
              <w:t>18,287,555</w:t>
            </w:r>
          </w:p>
        </w:tc>
        <w:tc>
          <w:tcPr>
            <w:tcW w:w="1296" w:type="dxa"/>
            <w:tcBorders>
              <w:bottom w:val="single" w:sz="4" w:space="0" w:color="auto"/>
            </w:tcBorders>
            <w:vAlign w:val="bottom"/>
          </w:tcPr>
          <w:p w:rsidR="003A693D" w:rsidRPr="0085495B" w:rsidRDefault="003A693D" w:rsidP="003A693D">
            <w:pPr>
              <w:ind w:right="-72"/>
              <w:jc w:val="right"/>
              <w:rPr>
                <w:rFonts w:ascii="Arial" w:hAnsi="Arial" w:cs="Arial"/>
                <w:sz w:val="18"/>
                <w:szCs w:val="18"/>
                <w:cs/>
              </w:rPr>
            </w:pPr>
            <w:r w:rsidRPr="0085495B">
              <w:rPr>
                <w:rFonts w:ascii="Arial" w:hAnsi="Arial" w:cs="Arial"/>
                <w:sz w:val="18"/>
                <w:szCs w:val="18"/>
                <w:lang w:val="en-GB"/>
              </w:rPr>
              <w:t>17</w:t>
            </w:r>
            <w:r w:rsidRPr="0085495B">
              <w:rPr>
                <w:rFonts w:ascii="Arial" w:hAnsi="Arial" w:cs="Arial"/>
                <w:sz w:val="18"/>
                <w:szCs w:val="18"/>
              </w:rPr>
              <w:t>,</w:t>
            </w:r>
            <w:r w:rsidRPr="0085495B">
              <w:rPr>
                <w:rFonts w:ascii="Arial" w:hAnsi="Arial" w:cs="Arial"/>
                <w:sz w:val="18"/>
                <w:szCs w:val="18"/>
                <w:lang w:val="en-GB"/>
              </w:rPr>
              <w:t>454</w:t>
            </w:r>
            <w:r w:rsidRPr="0085495B">
              <w:rPr>
                <w:rFonts w:ascii="Arial" w:hAnsi="Arial" w:cs="Arial"/>
                <w:sz w:val="18"/>
                <w:szCs w:val="18"/>
              </w:rPr>
              <w:t>,</w:t>
            </w:r>
            <w:r w:rsidRPr="0085495B">
              <w:rPr>
                <w:rFonts w:ascii="Arial" w:hAnsi="Arial" w:cs="Arial"/>
                <w:sz w:val="18"/>
                <w:szCs w:val="18"/>
                <w:lang w:val="en-GB"/>
              </w:rPr>
              <w:t>993</w:t>
            </w:r>
          </w:p>
        </w:tc>
        <w:tc>
          <w:tcPr>
            <w:tcW w:w="1296" w:type="dxa"/>
            <w:tcBorders>
              <w:bottom w:val="single" w:sz="4" w:space="0" w:color="auto"/>
            </w:tcBorders>
            <w:shd w:val="clear" w:color="auto" w:fill="FAFAFA"/>
            <w:vAlign w:val="bottom"/>
          </w:tcPr>
          <w:p w:rsidR="003A693D" w:rsidRPr="0085495B" w:rsidRDefault="003A693D" w:rsidP="003A693D">
            <w:pPr>
              <w:ind w:right="-72"/>
              <w:jc w:val="right"/>
              <w:rPr>
                <w:rFonts w:ascii="Arial" w:hAnsi="Arial" w:cs="Arial"/>
                <w:sz w:val="18"/>
                <w:szCs w:val="18"/>
                <w:cs/>
              </w:rPr>
            </w:pPr>
            <w:r w:rsidRPr="0085495B">
              <w:rPr>
                <w:rFonts w:ascii="Arial" w:hAnsi="Arial" w:cs="Arial"/>
                <w:sz w:val="18"/>
                <w:szCs w:val="18"/>
              </w:rPr>
              <w:t>19,195,069</w:t>
            </w:r>
          </w:p>
        </w:tc>
        <w:tc>
          <w:tcPr>
            <w:tcW w:w="1296" w:type="dxa"/>
            <w:tcBorders>
              <w:bottom w:val="single" w:sz="4" w:space="0" w:color="auto"/>
            </w:tcBorders>
            <w:vAlign w:val="bottom"/>
          </w:tcPr>
          <w:p w:rsidR="003A693D" w:rsidRPr="0085495B" w:rsidRDefault="003A693D" w:rsidP="003A693D">
            <w:pPr>
              <w:ind w:right="-72"/>
              <w:jc w:val="right"/>
              <w:rPr>
                <w:rFonts w:ascii="Arial" w:hAnsi="Arial" w:cs="Arial"/>
                <w:sz w:val="18"/>
                <w:szCs w:val="18"/>
                <w:cs/>
                <w:lang w:val="en-GB"/>
              </w:rPr>
            </w:pPr>
            <w:r w:rsidRPr="0085495B">
              <w:rPr>
                <w:rFonts w:ascii="Arial" w:hAnsi="Arial" w:cs="Arial"/>
                <w:sz w:val="18"/>
                <w:szCs w:val="18"/>
                <w:lang w:val="en-GB"/>
              </w:rPr>
              <w:t>16,267,066</w:t>
            </w:r>
          </w:p>
        </w:tc>
      </w:tr>
    </w:tbl>
    <w:p w:rsidR="00640427" w:rsidRDefault="00640427" w:rsidP="00554E24">
      <w:pPr>
        <w:rPr>
          <w:rFonts w:ascii="Arial" w:hAnsi="Arial" w:cs="Arial"/>
          <w:sz w:val="18"/>
          <w:szCs w:val="18"/>
        </w:rPr>
      </w:pPr>
    </w:p>
    <w:p w:rsidR="00640427" w:rsidRDefault="00640427">
      <w:pPr>
        <w:spacing w:after="160" w:line="259" w:lineRule="auto"/>
        <w:rPr>
          <w:rFonts w:ascii="Arial" w:hAnsi="Arial" w:cs="Arial"/>
          <w:sz w:val="18"/>
          <w:szCs w:val="18"/>
        </w:rPr>
      </w:pPr>
      <w:r>
        <w:rPr>
          <w:rFonts w:ascii="Arial" w:hAnsi="Arial" w:cs="Arial"/>
          <w:sz w:val="18"/>
          <w:szCs w:val="18"/>
        </w:rPr>
        <w:br w:type="page"/>
      </w:r>
    </w:p>
    <w:p w:rsidR="00554E24" w:rsidRPr="0085495B" w:rsidRDefault="00554E24" w:rsidP="00554E24">
      <w:pPr>
        <w:rPr>
          <w:rFonts w:ascii="Arial" w:hAnsi="Arial" w:cs="Arial"/>
          <w:sz w:val="18"/>
          <w:szCs w:val="18"/>
        </w:rPr>
      </w:pPr>
    </w:p>
    <w:p w:rsidR="00554E24" w:rsidRPr="0085495B" w:rsidRDefault="00554E24" w:rsidP="00554E24">
      <w:pPr>
        <w:rPr>
          <w:rFonts w:ascii="Arial" w:hAnsi="Arial" w:cs="Arial"/>
          <w:sz w:val="18"/>
          <w:szCs w:val="18"/>
        </w:rPr>
      </w:pPr>
      <w:r w:rsidRPr="0085495B">
        <w:rPr>
          <w:rFonts w:ascii="Arial" w:hAnsi="Arial" w:cs="Arial"/>
          <w:sz w:val="18"/>
          <w:szCs w:val="18"/>
        </w:rPr>
        <w:t>The movements of deferred tax</w:t>
      </w:r>
      <w:r w:rsidR="002D2DF7">
        <w:rPr>
          <w:rFonts w:ascii="Arial" w:hAnsi="Arial" w:cs="Arial"/>
          <w:sz w:val="18"/>
          <w:szCs w:val="18"/>
        </w:rPr>
        <w:t xml:space="preserve">es </w:t>
      </w:r>
      <w:r w:rsidRPr="0085495B">
        <w:rPr>
          <w:rFonts w:ascii="Arial" w:hAnsi="Arial" w:cs="Arial"/>
          <w:sz w:val="18"/>
          <w:szCs w:val="18"/>
        </w:rPr>
        <w:t>are as follows:</w:t>
      </w:r>
    </w:p>
    <w:p w:rsidR="00554E24" w:rsidRPr="0085495B" w:rsidRDefault="00554E24" w:rsidP="00554E24">
      <w:pPr>
        <w:rPr>
          <w:rFonts w:ascii="Arial" w:hAnsi="Arial" w:cs="Arial"/>
          <w:sz w:val="18"/>
          <w:szCs w:val="18"/>
        </w:rPr>
      </w:pPr>
    </w:p>
    <w:tbl>
      <w:tblPr>
        <w:tblW w:w="9475" w:type="dxa"/>
        <w:tblLook w:val="0000" w:firstRow="0" w:lastRow="0" w:firstColumn="0" w:lastColumn="0" w:noHBand="0" w:noVBand="0"/>
      </w:tblPr>
      <w:tblGrid>
        <w:gridCol w:w="4291"/>
        <w:gridCol w:w="1296"/>
        <w:gridCol w:w="1296"/>
        <w:gridCol w:w="1296"/>
        <w:gridCol w:w="1296"/>
      </w:tblGrid>
      <w:tr w:rsidR="00554E24" w:rsidRPr="0085495B" w:rsidTr="00554E24">
        <w:tc>
          <w:tcPr>
            <w:tcW w:w="4291" w:type="dxa"/>
            <w:vAlign w:val="bottom"/>
          </w:tcPr>
          <w:p w:rsidR="00554E24" w:rsidRPr="0085495B" w:rsidRDefault="00554E24" w:rsidP="00554E24">
            <w:pPr>
              <w:ind w:left="-98" w:right="-21"/>
              <w:rPr>
                <w:rFonts w:ascii="Arial" w:hAnsi="Arial" w:cs="Arial"/>
                <w:b/>
                <w:bCs/>
                <w:sz w:val="18"/>
                <w:szCs w:val="18"/>
              </w:rPr>
            </w:pPr>
          </w:p>
        </w:tc>
        <w:tc>
          <w:tcPr>
            <w:tcW w:w="2592" w:type="dxa"/>
            <w:gridSpan w:val="2"/>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b/>
                <w:bCs/>
                <w:sz w:val="18"/>
                <w:szCs w:val="18"/>
                <w:cs/>
              </w:rPr>
            </w:pPr>
            <w:r w:rsidRPr="0085495B">
              <w:rPr>
                <w:rFonts w:ascii="Arial" w:hAnsi="Arial" w:cs="Arial"/>
                <w:b/>
                <w:bCs/>
                <w:sz w:val="18"/>
                <w:szCs w:val="18"/>
              </w:rPr>
              <w:t>financial statements</w:t>
            </w:r>
          </w:p>
        </w:tc>
      </w:tr>
      <w:tr w:rsidR="00554E24" w:rsidRPr="0085495B" w:rsidTr="00554E24">
        <w:tc>
          <w:tcPr>
            <w:tcW w:w="4291" w:type="dxa"/>
            <w:vAlign w:val="bottom"/>
          </w:tcPr>
          <w:p w:rsidR="00554E24" w:rsidRPr="0085495B" w:rsidRDefault="00554E24" w:rsidP="00554E24">
            <w:pPr>
              <w:ind w:left="-98" w:right="-21"/>
              <w:rPr>
                <w:rFonts w:ascii="Arial" w:hAnsi="Arial" w:cs="Arial"/>
                <w:b/>
                <w:bCs/>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2020</w:t>
            </w: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2019</w:t>
            </w: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2020</w:t>
            </w:r>
          </w:p>
        </w:tc>
        <w:tc>
          <w:tcPr>
            <w:tcW w:w="1296" w:type="dxa"/>
            <w:tcBorders>
              <w:top w:val="single" w:sz="4" w:space="0" w:color="auto"/>
            </w:tcBorders>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2019</w:t>
            </w:r>
          </w:p>
        </w:tc>
      </w:tr>
      <w:tr w:rsidR="00554E24" w:rsidRPr="0085495B" w:rsidTr="00554E24">
        <w:tc>
          <w:tcPr>
            <w:tcW w:w="4291" w:type="dxa"/>
            <w:vAlign w:val="bottom"/>
          </w:tcPr>
          <w:p w:rsidR="00554E24" w:rsidRPr="0085495B" w:rsidRDefault="00554E24" w:rsidP="00554E24">
            <w:pPr>
              <w:ind w:left="-98" w:right="-21"/>
              <w:rPr>
                <w:rFonts w:ascii="Arial" w:hAnsi="Arial" w:cs="Arial"/>
                <w:b/>
                <w:bCs/>
                <w:sz w:val="18"/>
                <w:szCs w:val="18"/>
              </w:rPr>
            </w:pP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cs/>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tabs>
                <w:tab w:val="center" w:pos="4153"/>
                <w:tab w:val="right" w:pos="8306"/>
              </w:tabs>
              <w:ind w:right="-72"/>
              <w:jc w:val="right"/>
              <w:rPr>
                <w:rFonts w:ascii="Arial" w:eastAsia="Times New Roman" w:hAnsi="Arial" w:cs="Arial"/>
                <w:b/>
                <w:bCs/>
                <w:sz w:val="18"/>
                <w:szCs w:val="18"/>
                <w:cs/>
                <w:lang w:val="en-GB" w:eastAsia="x-none"/>
              </w:rPr>
            </w:pPr>
            <w:r w:rsidRPr="0085495B">
              <w:rPr>
                <w:rFonts w:ascii="Arial" w:hAnsi="Arial" w:cs="Arial"/>
                <w:b/>
                <w:snapToGrid w:val="0"/>
                <w:sz w:val="18"/>
                <w:szCs w:val="18"/>
                <w:lang w:eastAsia="th-TH"/>
              </w:rPr>
              <w:t>Baht</w:t>
            </w:r>
          </w:p>
        </w:tc>
        <w:tc>
          <w:tcPr>
            <w:tcW w:w="1296" w:type="dxa"/>
            <w:tcBorders>
              <w:bottom w:val="single" w:sz="4" w:space="0" w:color="auto"/>
            </w:tcBorders>
            <w:vAlign w:val="bottom"/>
          </w:tcPr>
          <w:p w:rsidR="00554E24" w:rsidRPr="0085495B" w:rsidRDefault="00554E24" w:rsidP="00554E24">
            <w:pPr>
              <w:tabs>
                <w:tab w:val="center" w:pos="4153"/>
                <w:tab w:val="right" w:pos="8306"/>
              </w:tabs>
              <w:ind w:right="-72"/>
              <w:jc w:val="right"/>
              <w:rPr>
                <w:rFonts w:ascii="Arial" w:eastAsia="Times New Roman" w:hAnsi="Arial" w:cs="Arial"/>
                <w:b/>
                <w:bCs/>
                <w:sz w:val="18"/>
                <w:szCs w:val="18"/>
                <w:cs/>
                <w:lang w:val="en-GB" w:eastAsia="x-none"/>
              </w:rPr>
            </w:pPr>
            <w:r w:rsidRPr="0085495B">
              <w:rPr>
                <w:rFonts w:ascii="Arial" w:hAnsi="Arial" w:cs="Arial"/>
                <w:b/>
                <w:snapToGrid w:val="0"/>
                <w:sz w:val="18"/>
                <w:szCs w:val="18"/>
                <w:lang w:eastAsia="th-TH"/>
              </w:rPr>
              <w:t>Baht</w:t>
            </w:r>
          </w:p>
        </w:tc>
      </w:tr>
      <w:tr w:rsidR="00554E24" w:rsidRPr="0085495B" w:rsidTr="003C7550">
        <w:tc>
          <w:tcPr>
            <w:tcW w:w="4291" w:type="dxa"/>
            <w:vAlign w:val="bottom"/>
          </w:tcPr>
          <w:p w:rsidR="00554E24" w:rsidRPr="0085495B" w:rsidRDefault="00554E24" w:rsidP="00554E24">
            <w:pPr>
              <w:ind w:left="-98" w:right="-21"/>
              <w:rPr>
                <w:rFonts w:ascii="Arial" w:hAnsi="Arial" w:cs="Arial"/>
                <w:sz w:val="18"/>
                <w:szCs w:val="18"/>
                <w:cs/>
              </w:rPr>
            </w:pPr>
          </w:p>
        </w:tc>
        <w:tc>
          <w:tcPr>
            <w:tcW w:w="1296" w:type="dxa"/>
            <w:tcBorders>
              <w:top w:val="single" w:sz="4" w:space="0" w:color="auto"/>
            </w:tcBorders>
            <w:shd w:val="clear" w:color="auto" w:fill="FAFAFA"/>
            <w:vAlign w:val="bottom"/>
          </w:tcPr>
          <w:p w:rsidR="00554E24" w:rsidRPr="0085495B" w:rsidRDefault="00554E24" w:rsidP="00554E24">
            <w:pPr>
              <w:ind w:left="567"/>
              <w:jc w:val="right"/>
              <w:rPr>
                <w:rFonts w:ascii="Arial" w:hAnsi="Arial" w:cs="Arial"/>
                <w:spacing w:val="-2"/>
                <w:sz w:val="18"/>
                <w:szCs w:val="18"/>
              </w:rPr>
            </w:pPr>
          </w:p>
        </w:tc>
        <w:tc>
          <w:tcPr>
            <w:tcW w:w="1296" w:type="dxa"/>
            <w:tcBorders>
              <w:top w:val="single" w:sz="4" w:space="0" w:color="auto"/>
            </w:tcBorders>
            <w:vAlign w:val="bottom"/>
          </w:tcPr>
          <w:p w:rsidR="00554E24" w:rsidRPr="0085495B" w:rsidRDefault="00554E24" w:rsidP="00554E24">
            <w:pPr>
              <w:ind w:left="567"/>
              <w:jc w:val="right"/>
              <w:rPr>
                <w:rFonts w:ascii="Arial" w:hAnsi="Arial" w:cs="Arial"/>
                <w:spacing w:val="-2"/>
                <w:sz w:val="18"/>
                <w:szCs w:val="18"/>
              </w:rPr>
            </w:pPr>
          </w:p>
        </w:tc>
        <w:tc>
          <w:tcPr>
            <w:tcW w:w="1296" w:type="dxa"/>
            <w:tcBorders>
              <w:top w:val="single" w:sz="4" w:space="0" w:color="auto"/>
            </w:tcBorders>
            <w:shd w:val="clear" w:color="auto" w:fill="FAFAFA"/>
            <w:vAlign w:val="bottom"/>
          </w:tcPr>
          <w:p w:rsidR="00554E24" w:rsidRPr="0085495B" w:rsidRDefault="00554E24" w:rsidP="00554E24">
            <w:pPr>
              <w:ind w:left="567"/>
              <w:jc w:val="right"/>
              <w:rPr>
                <w:rFonts w:ascii="Arial" w:hAnsi="Arial" w:cs="Arial"/>
                <w:spacing w:val="-2"/>
                <w:sz w:val="18"/>
                <w:szCs w:val="18"/>
              </w:rPr>
            </w:pPr>
          </w:p>
        </w:tc>
        <w:tc>
          <w:tcPr>
            <w:tcW w:w="1296" w:type="dxa"/>
            <w:tcBorders>
              <w:top w:val="single" w:sz="4" w:space="0" w:color="auto"/>
            </w:tcBorders>
            <w:vAlign w:val="bottom"/>
          </w:tcPr>
          <w:p w:rsidR="00554E24" w:rsidRPr="0085495B" w:rsidRDefault="00554E24" w:rsidP="00554E24">
            <w:pPr>
              <w:ind w:left="567"/>
              <w:jc w:val="right"/>
              <w:rPr>
                <w:rFonts w:ascii="Arial" w:hAnsi="Arial" w:cs="Arial"/>
                <w:spacing w:val="-2"/>
                <w:sz w:val="18"/>
                <w:szCs w:val="18"/>
              </w:rPr>
            </w:pPr>
          </w:p>
        </w:tc>
      </w:tr>
      <w:tr w:rsidR="003C7550" w:rsidRPr="0085495B" w:rsidTr="003C7550">
        <w:tc>
          <w:tcPr>
            <w:tcW w:w="4291" w:type="dxa"/>
            <w:vAlign w:val="bottom"/>
          </w:tcPr>
          <w:p w:rsidR="003C7550" w:rsidRPr="0085495B" w:rsidRDefault="003C7550" w:rsidP="003C7550">
            <w:pPr>
              <w:ind w:left="-98" w:right="-21"/>
              <w:rPr>
                <w:rFonts w:ascii="Arial" w:hAnsi="Arial" w:cs="Arial"/>
                <w:sz w:val="18"/>
                <w:szCs w:val="18"/>
                <w:cs/>
              </w:rPr>
            </w:pPr>
            <w:r>
              <w:rPr>
                <w:rFonts w:ascii="Arial" w:hAnsi="Arial" w:cs="Arial"/>
                <w:sz w:val="18"/>
                <w:szCs w:val="18"/>
              </w:rPr>
              <w:t>At 1 January</w:t>
            </w:r>
          </w:p>
        </w:tc>
        <w:tc>
          <w:tcPr>
            <w:tcW w:w="1296" w:type="dxa"/>
            <w:shd w:val="clear" w:color="auto" w:fill="FAFAFA"/>
            <w:vAlign w:val="bottom"/>
          </w:tcPr>
          <w:p w:rsidR="003C7550" w:rsidRPr="0085495B" w:rsidRDefault="003C7550" w:rsidP="003C7550">
            <w:pPr>
              <w:tabs>
                <w:tab w:val="center" w:pos="4153"/>
                <w:tab w:val="right" w:pos="8306"/>
              </w:tabs>
              <w:ind w:right="-72"/>
              <w:jc w:val="right"/>
              <w:rPr>
                <w:rFonts w:ascii="Arial" w:eastAsia="Times New Roman" w:hAnsi="Arial" w:cs="Arial"/>
                <w:sz w:val="18"/>
                <w:szCs w:val="18"/>
                <w:lang w:eastAsia="x-none"/>
              </w:rPr>
            </w:pPr>
            <w:r>
              <w:rPr>
                <w:rFonts w:ascii="Arial" w:eastAsia="Times New Roman" w:hAnsi="Arial" w:cs="Arial"/>
                <w:sz w:val="18"/>
                <w:szCs w:val="18"/>
                <w:lang w:eastAsia="x-none"/>
              </w:rPr>
              <w:t>17,454,993</w:t>
            </w:r>
          </w:p>
        </w:tc>
        <w:tc>
          <w:tcPr>
            <w:tcW w:w="1296" w:type="dxa"/>
            <w:vAlign w:val="bottom"/>
          </w:tcPr>
          <w:p w:rsidR="003C7550" w:rsidRPr="0085495B" w:rsidRDefault="003C7550" w:rsidP="003C7550">
            <w:pPr>
              <w:tabs>
                <w:tab w:val="center" w:pos="4153"/>
                <w:tab w:val="right" w:pos="8306"/>
              </w:tabs>
              <w:ind w:right="-72"/>
              <w:jc w:val="right"/>
              <w:rPr>
                <w:rFonts w:ascii="Arial" w:eastAsia="Times New Roman" w:hAnsi="Arial" w:cs="Arial"/>
                <w:sz w:val="18"/>
                <w:szCs w:val="18"/>
                <w:lang w:eastAsia="x-none"/>
              </w:rPr>
            </w:pPr>
            <w:r>
              <w:rPr>
                <w:rFonts w:ascii="Arial" w:eastAsia="Times New Roman" w:hAnsi="Arial" w:cs="Arial"/>
                <w:sz w:val="18"/>
                <w:szCs w:val="18"/>
                <w:lang w:eastAsia="x-none"/>
              </w:rPr>
              <w:t>6,821,102</w:t>
            </w:r>
          </w:p>
        </w:tc>
        <w:tc>
          <w:tcPr>
            <w:tcW w:w="1296" w:type="dxa"/>
            <w:shd w:val="clear" w:color="auto" w:fill="FAFAFA"/>
            <w:vAlign w:val="bottom"/>
          </w:tcPr>
          <w:p w:rsidR="003C7550" w:rsidRPr="0085495B" w:rsidRDefault="003C7550" w:rsidP="003C7550">
            <w:pPr>
              <w:tabs>
                <w:tab w:val="center" w:pos="4153"/>
                <w:tab w:val="right" w:pos="8306"/>
              </w:tabs>
              <w:ind w:right="-72"/>
              <w:jc w:val="right"/>
              <w:rPr>
                <w:rFonts w:ascii="Arial" w:eastAsia="Times New Roman" w:hAnsi="Arial" w:cs="Arial"/>
                <w:sz w:val="18"/>
                <w:szCs w:val="18"/>
                <w:lang w:eastAsia="x-none"/>
              </w:rPr>
            </w:pPr>
            <w:r>
              <w:rPr>
                <w:rFonts w:ascii="Arial" w:eastAsia="Times New Roman" w:hAnsi="Arial" w:cs="Arial"/>
                <w:sz w:val="18"/>
                <w:szCs w:val="18"/>
                <w:lang w:eastAsia="x-none"/>
              </w:rPr>
              <w:t>16,267,066</w:t>
            </w:r>
          </w:p>
        </w:tc>
        <w:tc>
          <w:tcPr>
            <w:tcW w:w="1296" w:type="dxa"/>
            <w:vAlign w:val="bottom"/>
          </w:tcPr>
          <w:p w:rsidR="003C7550" w:rsidRPr="0085495B" w:rsidRDefault="003C7550" w:rsidP="003C7550">
            <w:pPr>
              <w:tabs>
                <w:tab w:val="center" w:pos="4153"/>
                <w:tab w:val="right" w:pos="8306"/>
              </w:tabs>
              <w:ind w:right="-72"/>
              <w:jc w:val="right"/>
              <w:rPr>
                <w:rFonts w:ascii="Arial" w:eastAsia="Times New Roman" w:hAnsi="Arial" w:cs="Arial"/>
                <w:sz w:val="18"/>
                <w:szCs w:val="18"/>
                <w:lang w:eastAsia="x-none"/>
              </w:rPr>
            </w:pPr>
            <w:r>
              <w:rPr>
                <w:rFonts w:ascii="Arial" w:eastAsia="Times New Roman" w:hAnsi="Arial" w:cs="Arial"/>
                <w:sz w:val="18"/>
                <w:szCs w:val="18"/>
                <w:lang w:eastAsia="x-none"/>
              </w:rPr>
              <w:t>6,448,874</w:t>
            </w:r>
          </w:p>
        </w:tc>
      </w:tr>
      <w:tr w:rsidR="00F93746" w:rsidRPr="0085495B" w:rsidTr="00A97AF2">
        <w:tc>
          <w:tcPr>
            <w:tcW w:w="4291" w:type="dxa"/>
          </w:tcPr>
          <w:p w:rsidR="00F93746" w:rsidRPr="00F93746" w:rsidRDefault="00F93746" w:rsidP="00F93746">
            <w:pPr>
              <w:ind w:left="-98" w:right="-21"/>
              <w:rPr>
                <w:rFonts w:ascii="Arial" w:hAnsi="Arial" w:cs="Arial"/>
                <w:sz w:val="18"/>
                <w:szCs w:val="18"/>
              </w:rPr>
            </w:pPr>
            <w:r w:rsidRPr="00CA2B32">
              <w:rPr>
                <w:rFonts w:ascii="Arial" w:hAnsi="Arial" w:cs="Arial"/>
                <w:sz w:val="18"/>
                <w:szCs w:val="18"/>
              </w:rPr>
              <w:t xml:space="preserve">Adjustments from changes in accounting policies </w:t>
            </w:r>
          </w:p>
        </w:tc>
        <w:tc>
          <w:tcPr>
            <w:tcW w:w="1296" w:type="dxa"/>
            <w:shd w:val="clear" w:color="auto" w:fill="FAFAFA"/>
            <w:vAlign w:val="bottom"/>
          </w:tcPr>
          <w:p w:rsidR="00F93746" w:rsidRPr="0085495B" w:rsidRDefault="00F93746" w:rsidP="00F93746">
            <w:pPr>
              <w:tabs>
                <w:tab w:val="center" w:pos="4153"/>
                <w:tab w:val="right" w:pos="8306"/>
              </w:tabs>
              <w:ind w:right="-72"/>
              <w:jc w:val="right"/>
              <w:rPr>
                <w:rFonts w:ascii="Arial" w:eastAsia="Times New Roman" w:hAnsi="Arial" w:cs="Arial"/>
                <w:sz w:val="18"/>
                <w:szCs w:val="18"/>
                <w:lang w:eastAsia="x-none"/>
              </w:rPr>
            </w:pPr>
          </w:p>
        </w:tc>
        <w:tc>
          <w:tcPr>
            <w:tcW w:w="1296" w:type="dxa"/>
            <w:vAlign w:val="bottom"/>
          </w:tcPr>
          <w:p w:rsidR="00F93746" w:rsidRPr="0085495B" w:rsidRDefault="00F93746" w:rsidP="00F93746">
            <w:pPr>
              <w:tabs>
                <w:tab w:val="center" w:pos="4153"/>
                <w:tab w:val="right" w:pos="8306"/>
              </w:tabs>
              <w:ind w:right="-72"/>
              <w:jc w:val="right"/>
              <w:rPr>
                <w:rFonts w:ascii="Arial" w:eastAsia="Times New Roman" w:hAnsi="Arial" w:cs="Arial"/>
                <w:sz w:val="18"/>
                <w:szCs w:val="18"/>
                <w:lang w:eastAsia="x-none"/>
              </w:rPr>
            </w:pPr>
          </w:p>
        </w:tc>
        <w:tc>
          <w:tcPr>
            <w:tcW w:w="1296" w:type="dxa"/>
            <w:shd w:val="clear" w:color="auto" w:fill="FAFAFA"/>
            <w:vAlign w:val="bottom"/>
          </w:tcPr>
          <w:p w:rsidR="00F93746" w:rsidRPr="0085495B" w:rsidRDefault="00F93746" w:rsidP="00F93746">
            <w:pPr>
              <w:tabs>
                <w:tab w:val="center" w:pos="4153"/>
                <w:tab w:val="right" w:pos="8306"/>
              </w:tabs>
              <w:ind w:right="-72"/>
              <w:jc w:val="right"/>
              <w:rPr>
                <w:rFonts w:ascii="Arial" w:eastAsia="Times New Roman" w:hAnsi="Arial" w:cs="Arial"/>
                <w:sz w:val="18"/>
                <w:szCs w:val="18"/>
                <w:lang w:eastAsia="x-none"/>
              </w:rPr>
            </w:pPr>
          </w:p>
        </w:tc>
        <w:tc>
          <w:tcPr>
            <w:tcW w:w="1296" w:type="dxa"/>
            <w:vAlign w:val="bottom"/>
          </w:tcPr>
          <w:p w:rsidR="00F93746" w:rsidRPr="0085495B" w:rsidRDefault="00F93746" w:rsidP="00F93746">
            <w:pPr>
              <w:tabs>
                <w:tab w:val="center" w:pos="4153"/>
                <w:tab w:val="right" w:pos="8306"/>
              </w:tabs>
              <w:ind w:right="-72"/>
              <w:jc w:val="right"/>
              <w:rPr>
                <w:rFonts w:ascii="Arial" w:eastAsia="Times New Roman" w:hAnsi="Arial" w:cs="Arial"/>
                <w:sz w:val="18"/>
                <w:szCs w:val="18"/>
                <w:lang w:eastAsia="x-none"/>
              </w:rPr>
            </w:pPr>
          </w:p>
        </w:tc>
      </w:tr>
      <w:tr w:rsidR="00F93746" w:rsidRPr="0085495B" w:rsidTr="00A97AF2">
        <w:tc>
          <w:tcPr>
            <w:tcW w:w="4291" w:type="dxa"/>
          </w:tcPr>
          <w:p w:rsidR="00F93746" w:rsidRDefault="00F93746" w:rsidP="00F93746">
            <w:r w:rsidRPr="00CA2B32">
              <w:rPr>
                <w:rFonts w:ascii="Arial" w:hAnsi="Arial" w:cs="Arial"/>
                <w:sz w:val="18"/>
                <w:szCs w:val="18"/>
              </w:rPr>
              <w:t xml:space="preserve"> (Note 5)</w:t>
            </w:r>
          </w:p>
        </w:tc>
        <w:tc>
          <w:tcPr>
            <w:tcW w:w="1296" w:type="dxa"/>
            <w:tcBorders>
              <w:bottom w:val="single" w:sz="4" w:space="0" w:color="auto"/>
            </w:tcBorders>
            <w:shd w:val="clear" w:color="auto" w:fill="FAFAFA"/>
            <w:vAlign w:val="bottom"/>
          </w:tcPr>
          <w:p w:rsidR="00F93746" w:rsidRPr="0085495B" w:rsidRDefault="00F93746" w:rsidP="00F93746">
            <w:pPr>
              <w:tabs>
                <w:tab w:val="center" w:pos="4153"/>
                <w:tab w:val="right" w:pos="8306"/>
              </w:tabs>
              <w:ind w:right="-72"/>
              <w:jc w:val="right"/>
              <w:rPr>
                <w:rFonts w:ascii="Arial" w:eastAsia="Times New Roman" w:hAnsi="Arial" w:cs="Arial"/>
                <w:sz w:val="18"/>
                <w:szCs w:val="18"/>
                <w:lang w:eastAsia="x-none"/>
              </w:rPr>
            </w:pPr>
            <w:r>
              <w:rPr>
                <w:rFonts w:ascii="Arial" w:eastAsia="Times New Roman" w:hAnsi="Arial" w:cs="Arial"/>
                <w:sz w:val="18"/>
                <w:szCs w:val="18"/>
                <w:lang w:eastAsia="x-none"/>
              </w:rPr>
              <w:t>2,391,831</w:t>
            </w:r>
          </w:p>
        </w:tc>
        <w:tc>
          <w:tcPr>
            <w:tcW w:w="1296" w:type="dxa"/>
            <w:tcBorders>
              <w:bottom w:val="single" w:sz="4" w:space="0" w:color="auto"/>
            </w:tcBorders>
            <w:vAlign w:val="bottom"/>
          </w:tcPr>
          <w:p w:rsidR="00F93746" w:rsidRPr="0085495B" w:rsidRDefault="00F93746" w:rsidP="00F93746">
            <w:pPr>
              <w:tabs>
                <w:tab w:val="center" w:pos="4153"/>
                <w:tab w:val="right" w:pos="8306"/>
              </w:tabs>
              <w:ind w:right="-72"/>
              <w:jc w:val="right"/>
              <w:rPr>
                <w:rFonts w:ascii="Arial" w:eastAsia="Times New Roman" w:hAnsi="Arial" w:cs="Arial"/>
                <w:sz w:val="18"/>
                <w:szCs w:val="18"/>
                <w:lang w:eastAsia="x-none"/>
              </w:rPr>
            </w:pPr>
            <w:r>
              <w:rPr>
                <w:rFonts w:ascii="Arial" w:eastAsia="Times New Roman" w:hAnsi="Arial" w:cs="Arial"/>
                <w:sz w:val="18"/>
                <w:szCs w:val="18"/>
                <w:lang w:eastAsia="x-none"/>
              </w:rPr>
              <w:t>-</w:t>
            </w:r>
          </w:p>
        </w:tc>
        <w:tc>
          <w:tcPr>
            <w:tcW w:w="1296" w:type="dxa"/>
            <w:tcBorders>
              <w:bottom w:val="single" w:sz="4" w:space="0" w:color="auto"/>
            </w:tcBorders>
            <w:shd w:val="clear" w:color="auto" w:fill="FAFAFA"/>
            <w:vAlign w:val="bottom"/>
          </w:tcPr>
          <w:p w:rsidR="00F93746" w:rsidRPr="0085495B" w:rsidRDefault="00F93746" w:rsidP="00F93746">
            <w:pPr>
              <w:tabs>
                <w:tab w:val="center" w:pos="4153"/>
                <w:tab w:val="right" w:pos="8306"/>
              </w:tabs>
              <w:ind w:right="-72"/>
              <w:jc w:val="right"/>
              <w:rPr>
                <w:rFonts w:ascii="Arial" w:eastAsia="Times New Roman" w:hAnsi="Arial" w:cs="Arial"/>
                <w:sz w:val="18"/>
                <w:szCs w:val="18"/>
                <w:lang w:eastAsia="x-none"/>
              </w:rPr>
            </w:pPr>
            <w:r>
              <w:rPr>
                <w:rFonts w:ascii="Arial" w:eastAsia="Times New Roman" w:hAnsi="Arial" w:cs="Arial"/>
                <w:sz w:val="18"/>
                <w:szCs w:val="18"/>
                <w:lang w:eastAsia="x-none"/>
              </w:rPr>
              <w:t>2,391,831</w:t>
            </w:r>
          </w:p>
        </w:tc>
        <w:tc>
          <w:tcPr>
            <w:tcW w:w="1296" w:type="dxa"/>
            <w:tcBorders>
              <w:bottom w:val="single" w:sz="4" w:space="0" w:color="auto"/>
            </w:tcBorders>
            <w:vAlign w:val="bottom"/>
          </w:tcPr>
          <w:p w:rsidR="00F93746" w:rsidRPr="0085495B" w:rsidRDefault="00F93746" w:rsidP="00F93746">
            <w:pPr>
              <w:tabs>
                <w:tab w:val="center" w:pos="4153"/>
                <w:tab w:val="right" w:pos="8306"/>
              </w:tabs>
              <w:ind w:right="-72"/>
              <w:jc w:val="right"/>
              <w:rPr>
                <w:rFonts w:ascii="Arial" w:eastAsia="Times New Roman" w:hAnsi="Arial" w:cs="Arial"/>
                <w:sz w:val="18"/>
                <w:szCs w:val="18"/>
                <w:lang w:eastAsia="x-none"/>
              </w:rPr>
            </w:pPr>
            <w:r>
              <w:rPr>
                <w:rFonts w:ascii="Arial" w:eastAsia="Times New Roman" w:hAnsi="Arial" w:cs="Arial"/>
                <w:sz w:val="18"/>
                <w:szCs w:val="18"/>
                <w:lang w:eastAsia="x-none"/>
              </w:rPr>
              <w:t>-</w:t>
            </w:r>
          </w:p>
        </w:tc>
      </w:tr>
      <w:tr w:rsidR="003B71C9" w:rsidRPr="0085495B" w:rsidTr="003B71C9">
        <w:tc>
          <w:tcPr>
            <w:tcW w:w="4291" w:type="dxa"/>
          </w:tcPr>
          <w:p w:rsidR="003B71C9" w:rsidRPr="00CA2B32" w:rsidRDefault="003B71C9" w:rsidP="00F93746">
            <w:pPr>
              <w:rPr>
                <w:rFonts w:ascii="Arial" w:hAnsi="Arial" w:cs="Arial"/>
                <w:sz w:val="18"/>
                <w:szCs w:val="18"/>
              </w:rPr>
            </w:pPr>
          </w:p>
        </w:tc>
        <w:tc>
          <w:tcPr>
            <w:tcW w:w="1296" w:type="dxa"/>
            <w:shd w:val="clear" w:color="auto" w:fill="FAFAFA"/>
            <w:vAlign w:val="bottom"/>
          </w:tcPr>
          <w:p w:rsidR="003B71C9" w:rsidRDefault="003B71C9" w:rsidP="00F93746">
            <w:pPr>
              <w:tabs>
                <w:tab w:val="center" w:pos="4153"/>
                <w:tab w:val="right" w:pos="8306"/>
              </w:tabs>
              <w:ind w:right="-72"/>
              <w:jc w:val="right"/>
              <w:rPr>
                <w:rFonts w:ascii="Arial" w:eastAsia="Times New Roman" w:hAnsi="Arial" w:cs="Arial"/>
                <w:sz w:val="18"/>
                <w:szCs w:val="18"/>
                <w:lang w:eastAsia="x-none"/>
              </w:rPr>
            </w:pPr>
          </w:p>
        </w:tc>
        <w:tc>
          <w:tcPr>
            <w:tcW w:w="1296" w:type="dxa"/>
            <w:vAlign w:val="bottom"/>
          </w:tcPr>
          <w:p w:rsidR="003B71C9" w:rsidRDefault="003B71C9" w:rsidP="00F93746">
            <w:pPr>
              <w:tabs>
                <w:tab w:val="center" w:pos="4153"/>
                <w:tab w:val="right" w:pos="8306"/>
              </w:tabs>
              <w:ind w:right="-72"/>
              <w:jc w:val="right"/>
              <w:rPr>
                <w:rFonts w:ascii="Arial" w:eastAsia="Times New Roman" w:hAnsi="Arial" w:cs="Arial"/>
                <w:sz w:val="18"/>
                <w:szCs w:val="18"/>
                <w:lang w:eastAsia="x-none"/>
              </w:rPr>
            </w:pPr>
          </w:p>
        </w:tc>
        <w:tc>
          <w:tcPr>
            <w:tcW w:w="1296" w:type="dxa"/>
            <w:shd w:val="clear" w:color="auto" w:fill="FAFAFA"/>
            <w:vAlign w:val="bottom"/>
          </w:tcPr>
          <w:p w:rsidR="003B71C9" w:rsidRDefault="003B71C9" w:rsidP="00F93746">
            <w:pPr>
              <w:tabs>
                <w:tab w:val="center" w:pos="4153"/>
                <w:tab w:val="right" w:pos="8306"/>
              </w:tabs>
              <w:ind w:right="-72"/>
              <w:jc w:val="right"/>
              <w:rPr>
                <w:rFonts w:ascii="Arial" w:eastAsia="Times New Roman" w:hAnsi="Arial" w:cs="Arial"/>
                <w:sz w:val="18"/>
                <w:szCs w:val="18"/>
                <w:lang w:eastAsia="x-none"/>
              </w:rPr>
            </w:pPr>
          </w:p>
        </w:tc>
        <w:tc>
          <w:tcPr>
            <w:tcW w:w="1296" w:type="dxa"/>
            <w:vAlign w:val="bottom"/>
          </w:tcPr>
          <w:p w:rsidR="003B71C9" w:rsidRDefault="003B71C9" w:rsidP="00F93746">
            <w:pPr>
              <w:tabs>
                <w:tab w:val="center" w:pos="4153"/>
                <w:tab w:val="right" w:pos="8306"/>
              </w:tabs>
              <w:ind w:right="-72"/>
              <w:jc w:val="right"/>
              <w:rPr>
                <w:rFonts w:ascii="Arial" w:eastAsia="Times New Roman" w:hAnsi="Arial" w:cs="Arial"/>
                <w:sz w:val="18"/>
                <w:szCs w:val="18"/>
                <w:lang w:eastAsia="x-none"/>
              </w:rPr>
            </w:pPr>
          </w:p>
        </w:tc>
      </w:tr>
      <w:tr w:rsidR="003A693D" w:rsidRPr="0085495B" w:rsidTr="003B71C9">
        <w:tc>
          <w:tcPr>
            <w:tcW w:w="4291" w:type="dxa"/>
            <w:vAlign w:val="bottom"/>
          </w:tcPr>
          <w:p w:rsidR="003A693D" w:rsidRPr="0085495B" w:rsidRDefault="003A693D" w:rsidP="003A693D">
            <w:pPr>
              <w:ind w:left="-98" w:right="-21"/>
              <w:rPr>
                <w:rFonts w:ascii="Arial" w:hAnsi="Arial" w:cs="Arial"/>
                <w:sz w:val="18"/>
                <w:szCs w:val="18"/>
              </w:rPr>
            </w:pPr>
            <w:r w:rsidRPr="0085495B">
              <w:rPr>
                <w:rFonts w:ascii="Arial" w:hAnsi="Arial" w:cs="Arial"/>
                <w:sz w:val="18"/>
                <w:szCs w:val="18"/>
              </w:rPr>
              <w:t>At 1 January</w:t>
            </w:r>
            <w:r w:rsidR="003C7550">
              <w:rPr>
                <w:rFonts w:ascii="Arial" w:hAnsi="Arial" w:cs="Arial"/>
                <w:sz w:val="18"/>
                <w:szCs w:val="18"/>
              </w:rPr>
              <w:t xml:space="preserve"> - re</w:t>
            </w:r>
            <w:r w:rsidR="002D2DF7">
              <w:rPr>
                <w:rFonts w:ascii="Arial" w:hAnsi="Arial" w:cs="Arial"/>
                <w:sz w:val="18"/>
                <w:szCs w:val="18"/>
              </w:rPr>
              <w:t>stated</w:t>
            </w:r>
          </w:p>
        </w:tc>
        <w:tc>
          <w:tcPr>
            <w:tcW w:w="1296" w:type="dxa"/>
            <w:shd w:val="clear" w:color="auto" w:fill="FAFAFA"/>
            <w:vAlign w:val="bottom"/>
          </w:tcPr>
          <w:p w:rsidR="003A693D" w:rsidRPr="0085495B" w:rsidRDefault="003A693D" w:rsidP="003A693D">
            <w:pPr>
              <w:tabs>
                <w:tab w:val="center" w:pos="4153"/>
                <w:tab w:val="right" w:pos="8306"/>
              </w:tabs>
              <w:ind w:right="-72"/>
              <w:jc w:val="right"/>
              <w:rPr>
                <w:rFonts w:ascii="Arial" w:eastAsia="Times New Roman" w:hAnsi="Arial" w:cs="Arial"/>
                <w:sz w:val="18"/>
                <w:szCs w:val="18"/>
                <w:lang w:val="en-GB" w:eastAsia="x-none"/>
              </w:rPr>
            </w:pPr>
            <w:r w:rsidRPr="0085495B">
              <w:rPr>
                <w:rFonts w:ascii="Arial" w:hAnsi="Arial" w:cs="Arial"/>
                <w:sz w:val="18"/>
                <w:szCs w:val="18"/>
                <w:lang w:val="en-GB"/>
              </w:rPr>
              <w:t>19,846,824</w:t>
            </w:r>
          </w:p>
        </w:tc>
        <w:tc>
          <w:tcPr>
            <w:tcW w:w="1296" w:type="dxa"/>
            <w:vAlign w:val="bottom"/>
          </w:tcPr>
          <w:p w:rsidR="003A693D" w:rsidRPr="0085495B" w:rsidRDefault="003A693D" w:rsidP="003A693D">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6,821,102</w:t>
            </w:r>
          </w:p>
        </w:tc>
        <w:tc>
          <w:tcPr>
            <w:tcW w:w="1296" w:type="dxa"/>
            <w:shd w:val="clear" w:color="auto" w:fill="FAFAFA"/>
            <w:vAlign w:val="bottom"/>
          </w:tcPr>
          <w:p w:rsidR="003A693D" w:rsidRPr="0085495B" w:rsidRDefault="003A693D" w:rsidP="003A693D">
            <w:pPr>
              <w:tabs>
                <w:tab w:val="center" w:pos="4153"/>
                <w:tab w:val="right" w:pos="8306"/>
              </w:tabs>
              <w:ind w:right="-72"/>
              <w:jc w:val="right"/>
              <w:rPr>
                <w:rFonts w:ascii="Arial" w:eastAsia="Times New Roman" w:hAnsi="Arial" w:cs="Arial"/>
                <w:sz w:val="18"/>
                <w:szCs w:val="18"/>
                <w:lang w:val="en-GB" w:eastAsia="x-none"/>
              </w:rPr>
            </w:pPr>
            <w:r w:rsidRPr="0085495B">
              <w:rPr>
                <w:rFonts w:ascii="Arial" w:hAnsi="Arial" w:cs="Arial"/>
                <w:sz w:val="18"/>
                <w:szCs w:val="18"/>
                <w:lang w:val="en-GB"/>
              </w:rPr>
              <w:t>18,658,897</w:t>
            </w:r>
          </w:p>
        </w:tc>
        <w:tc>
          <w:tcPr>
            <w:tcW w:w="1296" w:type="dxa"/>
            <w:vAlign w:val="bottom"/>
          </w:tcPr>
          <w:p w:rsidR="003A693D" w:rsidRPr="0085495B" w:rsidRDefault="003A693D" w:rsidP="003A693D">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6,448,874</w:t>
            </w:r>
          </w:p>
        </w:tc>
      </w:tr>
      <w:tr w:rsidR="003A693D" w:rsidRPr="0085495B" w:rsidTr="003A693D">
        <w:tc>
          <w:tcPr>
            <w:tcW w:w="4291" w:type="dxa"/>
            <w:vAlign w:val="bottom"/>
          </w:tcPr>
          <w:p w:rsidR="003A693D" w:rsidRPr="0085495B" w:rsidRDefault="002D2DF7" w:rsidP="003A693D">
            <w:pPr>
              <w:ind w:left="-98" w:right="-21"/>
              <w:rPr>
                <w:rFonts w:ascii="Arial" w:hAnsi="Arial" w:cs="Arial"/>
                <w:sz w:val="18"/>
                <w:szCs w:val="18"/>
              </w:rPr>
            </w:pPr>
            <w:r>
              <w:rPr>
                <w:rFonts w:ascii="Arial" w:hAnsi="Arial" w:cs="Arial"/>
                <w:sz w:val="18"/>
                <w:szCs w:val="18"/>
              </w:rPr>
              <w:t>(Charged) c</w:t>
            </w:r>
            <w:r w:rsidR="003A693D" w:rsidRPr="0085495B">
              <w:rPr>
                <w:rFonts w:ascii="Arial" w:hAnsi="Arial" w:cs="Arial"/>
                <w:sz w:val="18"/>
                <w:szCs w:val="18"/>
              </w:rPr>
              <w:t>redited to profit or loss (Note 33)</w:t>
            </w:r>
          </w:p>
        </w:tc>
        <w:tc>
          <w:tcPr>
            <w:tcW w:w="1296" w:type="dxa"/>
            <w:shd w:val="clear" w:color="auto" w:fill="FAFAFA"/>
            <w:vAlign w:val="bottom"/>
          </w:tcPr>
          <w:p w:rsidR="003A693D" w:rsidRPr="0085495B" w:rsidRDefault="003A693D" w:rsidP="003A693D">
            <w:pPr>
              <w:tabs>
                <w:tab w:val="center" w:pos="4153"/>
                <w:tab w:val="right" w:pos="8306"/>
              </w:tabs>
              <w:ind w:right="-72"/>
              <w:jc w:val="right"/>
              <w:rPr>
                <w:rFonts w:ascii="Arial" w:eastAsia="Times New Roman" w:hAnsi="Arial" w:cs="Arial"/>
                <w:sz w:val="18"/>
                <w:szCs w:val="18"/>
                <w:lang w:eastAsia="x-none"/>
              </w:rPr>
            </w:pPr>
            <w:r w:rsidRPr="0085495B">
              <w:rPr>
                <w:rFonts w:ascii="Arial" w:eastAsia="Times New Roman" w:hAnsi="Arial" w:cs="Arial"/>
                <w:sz w:val="18"/>
                <w:szCs w:val="18"/>
                <w:lang w:eastAsia="x-none"/>
              </w:rPr>
              <w:t>(1,496,179)</w:t>
            </w:r>
          </w:p>
        </w:tc>
        <w:tc>
          <w:tcPr>
            <w:tcW w:w="1296" w:type="dxa"/>
            <w:vAlign w:val="bottom"/>
          </w:tcPr>
          <w:p w:rsidR="003A693D" w:rsidRPr="0085495B" w:rsidRDefault="003A693D" w:rsidP="003A693D">
            <w:pPr>
              <w:tabs>
                <w:tab w:val="center" w:pos="4153"/>
                <w:tab w:val="right" w:pos="8306"/>
              </w:tabs>
              <w:ind w:right="-72"/>
              <w:jc w:val="right"/>
              <w:rPr>
                <w:rFonts w:ascii="Arial" w:eastAsia="Times New Roman" w:hAnsi="Arial" w:cs="Arial"/>
                <w:sz w:val="18"/>
                <w:szCs w:val="18"/>
                <w:lang w:eastAsia="x-none"/>
              </w:rPr>
            </w:pPr>
            <w:r w:rsidRPr="0085495B">
              <w:rPr>
                <w:rFonts w:ascii="Arial" w:eastAsia="Times New Roman" w:hAnsi="Arial" w:cs="Arial"/>
                <w:sz w:val="18"/>
                <w:szCs w:val="18"/>
                <w:lang w:val="en-GB" w:eastAsia="x-none"/>
              </w:rPr>
              <w:t>9</w:t>
            </w:r>
            <w:r w:rsidRPr="0085495B">
              <w:rPr>
                <w:rFonts w:ascii="Arial" w:eastAsia="Times New Roman" w:hAnsi="Arial" w:cs="Arial"/>
                <w:sz w:val="18"/>
                <w:szCs w:val="18"/>
                <w:lang w:eastAsia="x-none"/>
              </w:rPr>
              <w:t>,</w:t>
            </w:r>
            <w:r w:rsidRPr="0085495B">
              <w:rPr>
                <w:rFonts w:ascii="Arial" w:eastAsia="Times New Roman" w:hAnsi="Arial" w:cs="Arial"/>
                <w:sz w:val="18"/>
                <w:szCs w:val="18"/>
                <w:lang w:val="en-GB" w:eastAsia="x-none"/>
              </w:rPr>
              <w:t>740</w:t>
            </w:r>
            <w:r w:rsidRPr="0085495B">
              <w:rPr>
                <w:rFonts w:ascii="Arial" w:eastAsia="Times New Roman" w:hAnsi="Arial" w:cs="Arial"/>
                <w:sz w:val="18"/>
                <w:szCs w:val="18"/>
                <w:lang w:eastAsia="x-none"/>
              </w:rPr>
              <w:t>,</w:t>
            </w:r>
            <w:r w:rsidRPr="0085495B">
              <w:rPr>
                <w:rFonts w:ascii="Arial" w:eastAsia="Times New Roman" w:hAnsi="Arial" w:cs="Arial"/>
                <w:sz w:val="18"/>
                <w:szCs w:val="18"/>
                <w:lang w:val="en-GB" w:eastAsia="x-none"/>
              </w:rPr>
              <w:t>101</w:t>
            </w:r>
          </w:p>
        </w:tc>
        <w:tc>
          <w:tcPr>
            <w:tcW w:w="1296" w:type="dxa"/>
            <w:shd w:val="clear" w:color="auto" w:fill="FAFAFA"/>
            <w:vAlign w:val="bottom"/>
          </w:tcPr>
          <w:p w:rsidR="003A693D" w:rsidRPr="0085495B" w:rsidRDefault="003A693D" w:rsidP="003A693D">
            <w:pPr>
              <w:tabs>
                <w:tab w:val="center" w:pos="4153"/>
                <w:tab w:val="right" w:pos="8306"/>
              </w:tabs>
              <w:ind w:right="-72"/>
              <w:jc w:val="right"/>
              <w:rPr>
                <w:rFonts w:ascii="Arial" w:eastAsia="Times New Roman" w:hAnsi="Arial" w:cs="Arial"/>
                <w:sz w:val="18"/>
                <w:szCs w:val="18"/>
                <w:lang w:eastAsia="x-none"/>
              </w:rPr>
            </w:pPr>
            <w:r w:rsidRPr="0085495B">
              <w:rPr>
                <w:rFonts w:ascii="Arial" w:eastAsia="Times New Roman" w:hAnsi="Arial" w:cs="Arial"/>
                <w:sz w:val="18"/>
                <w:szCs w:val="18"/>
                <w:lang w:eastAsia="x-none"/>
              </w:rPr>
              <w:t>699,891</w:t>
            </w:r>
          </w:p>
        </w:tc>
        <w:tc>
          <w:tcPr>
            <w:tcW w:w="1296" w:type="dxa"/>
            <w:vAlign w:val="bottom"/>
          </w:tcPr>
          <w:p w:rsidR="003A693D" w:rsidRPr="0085495B" w:rsidRDefault="003A693D" w:rsidP="003A693D">
            <w:pPr>
              <w:tabs>
                <w:tab w:val="center" w:pos="4153"/>
                <w:tab w:val="right" w:pos="8306"/>
              </w:tabs>
              <w:ind w:right="-72"/>
              <w:jc w:val="right"/>
              <w:rPr>
                <w:rFonts w:ascii="Arial" w:eastAsia="Times New Roman" w:hAnsi="Arial" w:cs="Arial"/>
                <w:sz w:val="18"/>
                <w:szCs w:val="18"/>
                <w:lang w:eastAsia="x-none"/>
              </w:rPr>
            </w:pPr>
            <w:r w:rsidRPr="0085495B">
              <w:rPr>
                <w:rFonts w:ascii="Arial" w:eastAsia="Times New Roman" w:hAnsi="Arial" w:cs="Arial"/>
                <w:sz w:val="18"/>
                <w:szCs w:val="18"/>
                <w:lang w:val="en-GB" w:eastAsia="x-none"/>
              </w:rPr>
              <w:t>9</w:t>
            </w:r>
            <w:r w:rsidRPr="0085495B">
              <w:rPr>
                <w:rFonts w:ascii="Arial" w:eastAsia="Times New Roman" w:hAnsi="Arial" w:cs="Arial"/>
                <w:sz w:val="18"/>
                <w:szCs w:val="18"/>
                <w:lang w:eastAsia="x-none"/>
              </w:rPr>
              <w:t>,</w:t>
            </w:r>
            <w:r w:rsidRPr="0085495B">
              <w:rPr>
                <w:rFonts w:ascii="Arial" w:eastAsia="Times New Roman" w:hAnsi="Arial" w:cs="Arial"/>
                <w:sz w:val="18"/>
                <w:szCs w:val="18"/>
                <w:lang w:val="en-GB" w:eastAsia="x-none"/>
              </w:rPr>
              <w:t>190</w:t>
            </w:r>
            <w:r w:rsidRPr="0085495B">
              <w:rPr>
                <w:rFonts w:ascii="Arial" w:eastAsia="Times New Roman" w:hAnsi="Arial" w:cs="Arial"/>
                <w:sz w:val="18"/>
                <w:szCs w:val="18"/>
                <w:lang w:eastAsia="x-none"/>
              </w:rPr>
              <w:t>,</w:t>
            </w:r>
            <w:r w:rsidRPr="0085495B">
              <w:rPr>
                <w:rFonts w:ascii="Arial" w:eastAsia="Times New Roman" w:hAnsi="Arial" w:cs="Arial"/>
                <w:sz w:val="18"/>
                <w:szCs w:val="18"/>
                <w:lang w:val="en-GB" w:eastAsia="x-none"/>
              </w:rPr>
              <w:t>242</w:t>
            </w:r>
          </w:p>
        </w:tc>
      </w:tr>
      <w:tr w:rsidR="003A693D" w:rsidRPr="0085495B" w:rsidTr="00D145AF">
        <w:tc>
          <w:tcPr>
            <w:tcW w:w="4291" w:type="dxa"/>
            <w:vAlign w:val="bottom"/>
          </w:tcPr>
          <w:p w:rsidR="003A693D" w:rsidRPr="0085495B" w:rsidRDefault="003A693D" w:rsidP="003A693D">
            <w:pPr>
              <w:ind w:left="-98" w:right="-21"/>
              <w:rPr>
                <w:rFonts w:ascii="Arial" w:hAnsi="Arial" w:cs="Arial"/>
                <w:sz w:val="18"/>
                <w:szCs w:val="18"/>
              </w:rPr>
            </w:pPr>
            <w:r w:rsidRPr="0085495B">
              <w:rPr>
                <w:rFonts w:ascii="Arial" w:hAnsi="Arial" w:cs="Arial"/>
                <w:sz w:val="18"/>
                <w:szCs w:val="18"/>
              </w:rPr>
              <w:t xml:space="preserve">Tax </w:t>
            </w:r>
            <w:r w:rsidR="002D2DF7">
              <w:rPr>
                <w:rFonts w:ascii="Arial" w:hAnsi="Arial" w:cs="Arial"/>
                <w:sz w:val="18"/>
                <w:szCs w:val="18"/>
              </w:rPr>
              <w:t xml:space="preserve">(charged) </w:t>
            </w:r>
            <w:r w:rsidRPr="0085495B">
              <w:rPr>
                <w:rFonts w:ascii="Arial" w:hAnsi="Arial" w:cs="Arial"/>
                <w:sz w:val="18"/>
                <w:szCs w:val="18"/>
              </w:rPr>
              <w:t>credit</w:t>
            </w:r>
            <w:r w:rsidR="002D2DF7">
              <w:rPr>
                <w:rFonts w:ascii="Arial" w:hAnsi="Arial" w:cs="Arial"/>
                <w:sz w:val="18"/>
                <w:szCs w:val="18"/>
              </w:rPr>
              <w:t>ed</w:t>
            </w:r>
            <w:r w:rsidRPr="0085495B">
              <w:rPr>
                <w:rFonts w:ascii="Arial" w:hAnsi="Arial" w:cs="Arial"/>
                <w:sz w:val="18"/>
                <w:szCs w:val="18"/>
              </w:rPr>
              <w:t xml:space="preserve"> relation to components</w:t>
            </w:r>
          </w:p>
        </w:tc>
        <w:tc>
          <w:tcPr>
            <w:tcW w:w="1296" w:type="dxa"/>
            <w:shd w:val="clear" w:color="auto" w:fill="FAFAFA"/>
            <w:vAlign w:val="bottom"/>
          </w:tcPr>
          <w:p w:rsidR="003A693D" w:rsidRPr="0085495B" w:rsidRDefault="003A693D" w:rsidP="003A693D">
            <w:pPr>
              <w:ind w:right="-72"/>
              <w:jc w:val="right"/>
              <w:rPr>
                <w:rFonts w:ascii="Arial" w:hAnsi="Arial" w:cs="Arial"/>
                <w:sz w:val="18"/>
                <w:szCs w:val="18"/>
              </w:rPr>
            </w:pPr>
          </w:p>
        </w:tc>
        <w:tc>
          <w:tcPr>
            <w:tcW w:w="1296" w:type="dxa"/>
            <w:vAlign w:val="bottom"/>
          </w:tcPr>
          <w:p w:rsidR="003A693D" w:rsidRPr="0085495B" w:rsidRDefault="003A693D" w:rsidP="003A693D">
            <w:pPr>
              <w:ind w:right="-72"/>
              <w:jc w:val="right"/>
              <w:rPr>
                <w:rFonts w:ascii="Arial" w:hAnsi="Arial" w:cs="Arial"/>
                <w:sz w:val="18"/>
                <w:szCs w:val="18"/>
              </w:rPr>
            </w:pPr>
          </w:p>
        </w:tc>
        <w:tc>
          <w:tcPr>
            <w:tcW w:w="1296" w:type="dxa"/>
            <w:shd w:val="clear" w:color="auto" w:fill="FAFAFA"/>
            <w:vAlign w:val="bottom"/>
          </w:tcPr>
          <w:p w:rsidR="003A693D" w:rsidRPr="0085495B" w:rsidRDefault="003A693D" w:rsidP="003A693D">
            <w:pPr>
              <w:ind w:right="-72"/>
              <w:jc w:val="right"/>
              <w:rPr>
                <w:rFonts w:ascii="Arial" w:hAnsi="Arial" w:cs="Arial"/>
                <w:sz w:val="18"/>
                <w:szCs w:val="18"/>
              </w:rPr>
            </w:pPr>
          </w:p>
        </w:tc>
        <w:tc>
          <w:tcPr>
            <w:tcW w:w="1296" w:type="dxa"/>
            <w:vAlign w:val="bottom"/>
          </w:tcPr>
          <w:p w:rsidR="003A693D" w:rsidRPr="0085495B" w:rsidRDefault="003A693D" w:rsidP="003A693D">
            <w:pPr>
              <w:tabs>
                <w:tab w:val="center" w:pos="4153"/>
                <w:tab w:val="right" w:pos="8306"/>
              </w:tabs>
              <w:ind w:right="-72"/>
              <w:jc w:val="right"/>
              <w:rPr>
                <w:rFonts w:ascii="Arial" w:eastAsia="Times New Roman" w:hAnsi="Arial" w:cs="Arial"/>
                <w:sz w:val="18"/>
                <w:szCs w:val="18"/>
                <w:lang w:val="en-GB" w:eastAsia="x-none"/>
              </w:rPr>
            </w:pPr>
          </w:p>
        </w:tc>
      </w:tr>
      <w:tr w:rsidR="003A693D" w:rsidRPr="0085495B" w:rsidTr="00D145AF">
        <w:tc>
          <w:tcPr>
            <w:tcW w:w="4291" w:type="dxa"/>
            <w:vAlign w:val="bottom"/>
          </w:tcPr>
          <w:p w:rsidR="003A693D" w:rsidRPr="0085495B" w:rsidRDefault="003A693D" w:rsidP="003A693D">
            <w:pPr>
              <w:ind w:left="-98" w:right="-21"/>
              <w:rPr>
                <w:rFonts w:ascii="Arial" w:hAnsi="Arial" w:cs="Arial"/>
                <w:sz w:val="18"/>
                <w:szCs w:val="18"/>
              </w:rPr>
            </w:pPr>
            <w:r w:rsidRPr="0085495B">
              <w:rPr>
                <w:rFonts w:ascii="Arial" w:hAnsi="Arial" w:cs="Arial"/>
                <w:sz w:val="18"/>
                <w:szCs w:val="18"/>
              </w:rPr>
              <w:t xml:space="preserve">   of other comprehensive income</w:t>
            </w:r>
          </w:p>
        </w:tc>
        <w:tc>
          <w:tcPr>
            <w:tcW w:w="1296" w:type="dxa"/>
            <w:tcBorders>
              <w:top w:val="nil"/>
              <w:left w:val="nil"/>
              <w:bottom w:val="single" w:sz="4" w:space="0" w:color="auto"/>
              <w:right w:val="nil"/>
            </w:tcBorders>
            <w:shd w:val="clear" w:color="auto" w:fill="FAFAFA"/>
            <w:vAlign w:val="bottom"/>
          </w:tcPr>
          <w:p w:rsidR="003A693D" w:rsidRPr="0085495B" w:rsidRDefault="003A693D" w:rsidP="003A693D">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(63,090)</w:t>
            </w:r>
          </w:p>
        </w:tc>
        <w:tc>
          <w:tcPr>
            <w:tcW w:w="1296" w:type="dxa"/>
            <w:tcBorders>
              <w:top w:val="nil"/>
              <w:left w:val="nil"/>
              <w:bottom w:val="single" w:sz="4" w:space="0" w:color="auto"/>
              <w:right w:val="nil"/>
            </w:tcBorders>
            <w:vAlign w:val="bottom"/>
          </w:tcPr>
          <w:p w:rsidR="003A693D" w:rsidRPr="0085495B" w:rsidRDefault="003A693D" w:rsidP="003A693D">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893,790</w:t>
            </w:r>
          </w:p>
        </w:tc>
        <w:tc>
          <w:tcPr>
            <w:tcW w:w="1296" w:type="dxa"/>
            <w:tcBorders>
              <w:top w:val="nil"/>
              <w:left w:val="nil"/>
              <w:bottom w:val="single" w:sz="4" w:space="0" w:color="auto"/>
              <w:right w:val="nil"/>
            </w:tcBorders>
            <w:shd w:val="clear" w:color="auto" w:fill="FAFAFA"/>
            <w:vAlign w:val="bottom"/>
          </w:tcPr>
          <w:p w:rsidR="003A693D" w:rsidRPr="0085495B" w:rsidRDefault="003A693D" w:rsidP="003A693D">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(163,719)</w:t>
            </w:r>
          </w:p>
        </w:tc>
        <w:tc>
          <w:tcPr>
            <w:tcW w:w="1296" w:type="dxa"/>
            <w:tcBorders>
              <w:top w:val="nil"/>
              <w:left w:val="nil"/>
              <w:bottom w:val="single" w:sz="4" w:space="0" w:color="auto"/>
              <w:right w:val="nil"/>
            </w:tcBorders>
            <w:vAlign w:val="bottom"/>
          </w:tcPr>
          <w:p w:rsidR="003A693D" w:rsidRPr="0085495B" w:rsidRDefault="003A693D" w:rsidP="003A69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lang w:val="en-GB"/>
              </w:rPr>
              <w:t>627</w:t>
            </w:r>
            <w:r w:rsidRPr="0085495B">
              <w:rPr>
                <w:rFonts w:ascii="Arial" w:hAnsi="Arial" w:cs="Arial"/>
                <w:sz w:val="18"/>
                <w:szCs w:val="18"/>
              </w:rPr>
              <w:t>,</w:t>
            </w:r>
            <w:r w:rsidRPr="0085495B">
              <w:rPr>
                <w:rFonts w:ascii="Arial" w:hAnsi="Arial" w:cs="Arial"/>
                <w:sz w:val="18"/>
                <w:szCs w:val="18"/>
                <w:lang w:val="en-GB"/>
              </w:rPr>
              <w:t>950</w:t>
            </w:r>
          </w:p>
        </w:tc>
      </w:tr>
      <w:tr w:rsidR="00D145AF" w:rsidRPr="0085495B" w:rsidTr="00D145AF">
        <w:tc>
          <w:tcPr>
            <w:tcW w:w="4291" w:type="dxa"/>
            <w:vAlign w:val="bottom"/>
          </w:tcPr>
          <w:p w:rsidR="00D145AF" w:rsidRPr="0085495B" w:rsidRDefault="00D145AF" w:rsidP="003A693D">
            <w:pPr>
              <w:ind w:left="-98" w:right="-21"/>
              <w:rPr>
                <w:rFonts w:ascii="Arial" w:hAnsi="Arial" w:cs="Arial"/>
                <w:sz w:val="18"/>
                <w:szCs w:val="18"/>
              </w:rPr>
            </w:pPr>
          </w:p>
        </w:tc>
        <w:tc>
          <w:tcPr>
            <w:tcW w:w="1296" w:type="dxa"/>
            <w:tcBorders>
              <w:top w:val="single" w:sz="4" w:space="0" w:color="auto"/>
            </w:tcBorders>
            <w:shd w:val="clear" w:color="auto" w:fill="FAFAFA"/>
            <w:vAlign w:val="bottom"/>
          </w:tcPr>
          <w:p w:rsidR="00D145AF" w:rsidRPr="0085495B" w:rsidRDefault="00D145AF" w:rsidP="003A693D">
            <w:pPr>
              <w:ind w:right="-72"/>
              <w:jc w:val="right"/>
              <w:rPr>
                <w:rFonts w:ascii="Arial" w:hAnsi="Arial" w:cs="Arial"/>
                <w:sz w:val="18"/>
                <w:szCs w:val="18"/>
                <w:lang w:val="en-GB"/>
              </w:rPr>
            </w:pPr>
          </w:p>
        </w:tc>
        <w:tc>
          <w:tcPr>
            <w:tcW w:w="1296" w:type="dxa"/>
            <w:tcBorders>
              <w:top w:val="single" w:sz="4" w:space="0" w:color="auto"/>
            </w:tcBorders>
            <w:vAlign w:val="bottom"/>
          </w:tcPr>
          <w:p w:rsidR="00D145AF" w:rsidRPr="0085495B" w:rsidRDefault="00D145AF" w:rsidP="003A693D">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D145AF" w:rsidRPr="0085495B" w:rsidRDefault="00D145AF" w:rsidP="003A693D">
            <w:pPr>
              <w:ind w:right="-72"/>
              <w:jc w:val="right"/>
              <w:rPr>
                <w:rFonts w:ascii="Arial" w:hAnsi="Arial" w:cs="Arial"/>
                <w:sz w:val="18"/>
                <w:szCs w:val="18"/>
                <w:lang w:val="en-GB"/>
              </w:rPr>
            </w:pPr>
          </w:p>
        </w:tc>
        <w:tc>
          <w:tcPr>
            <w:tcW w:w="1296" w:type="dxa"/>
            <w:tcBorders>
              <w:top w:val="single" w:sz="4" w:space="0" w:color="auto"/>
            </w:tcBorders>
            <w:vAlign w:val="bottom"/>
          </w:tcPr>
          <w:p w:rsidR="00D145AF" w:rsidRPr="0085495B" w:rsidRDefault="00D145AF" w:rsidP="003A693D">
            <w:pPr>
              <w:ind w:right="-72"/>
              <w:jc w:val="right"/>
              <w:rPr>
                <w:rFonts w:ascii="Arial" w:hAnsi="Arial" w:cs="Arial"/>
                <w:sz w:val="18"/>
                <w:szCs w:val="18"/>
                <w:lang w:val="en-GB"/>
              </w:rPr>
            </w:pPr>
          </w:p>
        </w:tc>
      </w:tr>
      <w:tr w:rsidR="003A693D" w:rsidRPr="0085495B" w:rsidTr="00D145AF">
        <w:tc>
          <w:tcPr>
            <w:tcW w:w="4291" w:type="dxa"/>
            <w:vAlign w:val="bottom"/>
          </w:tcPr>
          <w:p w:rsidR="003A693D" w:rsidRPr="0085495B" w:rsidRDefault="003A693D" w:rsidP="003A693D">
            <w:pPr>
              <w:ind w:left="-98" w:right="-21"/>
              <w:rPr>
                <w:rFonts w:ascii="Arial" w:hAnsi="Arial" w:cs="Arial"/>
                <w:sz w:val="18"/>
                <w:szCs w:val="18"/>
              </w:rPr>
            </w:pPr>
            <w:r w:rsidRPr="0085495B">
              <w:rPr>
                <w:rFonts w:ascii="Arial" w:hAnsi="Arial" w:cs="Arial"/>
                <w:sz w:val="18"/>
                <w:szCs w:val="18"/>
              </w:rPr>
              <w:t>At 31 December</w:t>
            </w:r>
          </w:p>
        </w:tc>
        <w:tc>
          <w:tcPr>
            <w:tcW w:w="1296" w:type="dxa"/>
            <w:tcBorders>
              <w:bottom w:val="single" w:sz="4" w:space="0" w:color="auto"/>
            </w:tcBorders>
            <w:shd w:val="clear" w:color="auto" w:fill="FAFAFA"/>
            <w:vAlign w:val="bottom"/>
          </w:tcPr>
          <w:p w:rsidR="003A693D" w:rsidRPr="0085495B" w:rsidRDefault="003A693D" w:rsidP="003A693D">
            <w:pPr>
              <w:ind w:right="-72"/>
              <w:jc w:val="right"/>
              <w:rPr>
                <w:rFonts w:ascii="Arial" w:hAnsi="Arial" w:cs="Arial"/>
                <w:sz w:val="18"/>
                <w:szCs w:val="18"/>
                <w:lang w:val="en-GB"/>
              </w:rPr>
            </w:pPr>
            <w:r w:rsidRPr="0085495B">
              <w:rPr>
                <w:rFonts w:ascii="Arial" w:hAnsi="Arial" w:cs="Arial"/>
                <w:sz w:val="18"/>
                <w:szCs w:val="18"/>
                <w:lang w:val="en-GB"/>
              </w:rPr>
              <w:t>18,287,555</w:t>
            </w:r>
          </w:p>
        </w:tc>
        <w:tc>
          <w:tcPr>
            <w:tcW w:w="1296" w:type="dxa"/>
            <w:tcBorders>
              <w:bottom w:val="single" w:sz="4" w:space="0" w:color="auto"/>
            </w:tcBorders>
            <w:vAlign w:val="bottom"/>
          </w:tcPr>
          <w:p w:rsidR="003A693D" w:rsidRPr="0085495B" w:rsidRDefault="003A693D" w:rsidP="003A693D">
            <w:pPr>
              <w:ind w:right="-72"/>
              <w:jc w:val="right"/>
              <w:rPr>
                <w:rFonts w:ascii="Arial" w:hAnsi="Arial" w:cs="Arial"/>
                <w:sz w:val="18"/>
                <w:szCs w:val="18"/>
                <w:cs/>
                <w:lang w:val="en-GB"/>
              </w:rPr>
            </w:pPr>
            <w:r w:rsidRPr="0085495B">
              <w:rPr>
                <w:rFonts w:ascii="Arial" w:hAnsi="Arial" w:cs="Arial"/>
                <w:sz w:val="18"/>
                <w:szCs w:val="18"/>
                <w:lang w:val="en-GB"/>
              </w:rPr>
              <w:t>17,454,993</w:t>
            </w:r>
          </w:p>
        </w:tc>
        <w:tc>
          <w:tcPr>
            <w:tcW w:w="1296" w:type="dxa"/>
            <w:tcBorders>
              <w:bottom w:val="single" w:sz="4" w:space="0" w:color="auto"/>
            </w:tcBorders>
            <w:shd w:val="clear" w:color="auto" w:fill="FAFAFA"/>
            <w:vAlign w:val="bottom"/>
          </w:tcPr>
          <w:p w:rsidR="003A693D" w:rsidRPr="0085495B" w:rsidRDefault="003A693D" w:rsidP="003A693D">
            <w:pPr>
              <w:ind w:right="-72"/>
              <w:jc w:val="right"/>
              <w:rPr>
                <w:rFonts w:ascii="Arial" w:hAnsi="Arial" w:cs="Arial"/>
                <w:sz w:val="18"/>
                <w:szCs w:val="18"/>
                <w:cs/>
                <w:lang w:val="en-GB"/>
              </w:rPr>
            </w:pPr>
            <w:r w:rsidRPr="0085495B">
              <w:rPr>
                <w:rFonts w:ascii="Arial" w:hAnsi="Arial" w:cs="Arial"/>
                <w:sz w:val="18"/>
                <w:szCs w:val="18"/>
                <w:lang w:val="en-GB"/>
              </w:rPr>
              <w:t>19,195,069</w:t>
            </w:r>
          </w:p>
        </w:tc>
        <w:tc>
          <w:tcPr>
            <w:tcW w:w="1296" w:type="dxa"/>
            <w:tcBorders>
              <w:bottom w:val="single" w:sz="4" w:space="0" w:color="auto"/>
            </w:tcBorders>
            <w:vAlign w:val="bottom"/>
          </w:tcPr>
          <w:p w:rsidR="003A693D" w:rsidRPr="0085495B" w:rsidRDefault="003A693D" w:rsidP="003A693D">
            <w:pPr>
              <w:ind w:right="-72"/>
              <w:jc w:val="right"/>
              <w:rPr>
                <w:rFonts w:ascii="Arial" w:hAnsi="Arial" w:cs="Arial"/>
                <w:sz w:val="18"/>
                <w:szCs w:val="18"/>
                <w:cs/>
                <w:lang w:val="en-GB"/>
              </w:rPr>
            </w:pPr>
            <w:r w:rsidRPr="0085495B">
              <w:rPr>
                <w:rFonts w:ascii="Arial" w:hAnsi="Arial" w:cs="Arial"/>
                <w:sz w:val="18"/>
                <w:szCs w:val="18"/>
                <w:lang w:val="en-GB"/>
              </w:rPr>
              <w:t>16,267,066</w:t>
            </w:r>
          </w:p>
        </w:tc>
      </w:tr>
    </w:tbl>
    <w:p w:rsidR="00554E24" w:rsidRDefault="00554E24" w:rsidP="00640427">
      <w:pPr>
        <w:rPr>
          <w:rFonts w:ascii="Arial" w:hAnsi="Arial" w:cs="Arial"/>
          <w:sz w:val="18"/>
          <w:szCs w:val="18"/>
          <w:lang w:val="en-GB"/>
        </w:rPr>
      </w:pPr>
    </w:p>
    <w:p w:rsidR="00640427" w:rsidRDefault="00640427" w:rsidP="00640427">
      <w:pPr>
        <w:rPr>
          <w:rFonts w:ascii="Arial" w:hAnsi="Arial" w:cs="Arial"/>
          <w:sz w:val="18"/>
          <w:szCs w:val="18"/>
          <w:lang w:val="en-GB"/>
        </w:rPr>
      </w:pPr>
    </w:p>
    <w:p w:rsidR="00640427" w:rsidRPr="0085495B" w:rsidRDefault="00640427" w:rsidP="00640427">
      <w:pPr>
        <w:rPr>
          <w:rFonts w:ascii="Arial" w:hAnsi="Arial" w:cs="Arial"/>
          <w:sz w:val="18"/>
          <w:szCs w:val="18"/>
          <w:lang w:val="en-GB"/>
        </w:rPr>
        <w:sectPr w:rsidR="00640427" w:rsidRPr="0085495B" w:rsidSect="008A000F">
          <w:pgSz w:w="11909" w:h="16834" w:code="9"/>
          <w:pgMar w:top="1440" w:right="720" w:bottom="720" w:left="1728" w:header="720" w:footer="720" w:gutter="0"/>
          <w:cols w:space="720"/>
          <w:docGrid w:linePitch="381"/>
        </w:sectPr>
      </w:pPr>
    </w:p>
    <w:p w:rsidR="00640427" w:rsidRDefault="00640427" w:rsidP="00554E24">
      <w:pPr>
        <w:rPr>
          <w:rFonts w:ascii="Arial" w:hAnsi="Arial" w:cs="Arial"/>
          <w:sz w:val="18"/>
          <w:szCs w:val="18"/>
        </w:rPr>
      </w:pPr>
    </w:p>
    <w:p w:rsidR="00554E24" w:rsidRPr="0085495B" w:rsidRDefault="00554E24" w:rsidP="00554E24">
      <w:pPr>
        <w:rPr>
          <w:rFonts w:ascii="Arial" w:hAnsi="Arial" w:cs="Arial"/>
          <w:sz w:val="18"/>
          <w:szCs w:val="18"/>
        </w:rPr>
      </w:pPr>
      <w:r w:rsidRPr="0085495B">
        <w:rPr>
          <w:rFonts w:ascii="Arial" w:hAnsi="Arial" w:cs="Arial"/>
          <w:sz w:val="18"/>
          <w:szCs w:val="18"/>
        </w:rPr>
        <w:t>The movements in deferred tax assets and deferred tax liabilities during the years are as follows:</w:t>
      </w:r>
    </w:p>
    <w:p w:rsidR="00554E24" w:rsidRPr="0085495B" w:rsidRDefault="00554E24" w:rsidP="00554E24">
      <w:pPr>
        <w:rPr>
          <w:rFonts w:ascii="Arial" w:hAnsi="Arial" w:cs="Arial"/>
          <w:sz w:val="18"/>
          <w:szCs w:val="18"/>
        </w:rPr>
      </w:pPr>
    </w:p>
    <w:tbl>
      <w:tblPr>
        <w:tblW w:w="13415" w:type="dxa"/>
        <w:tblInd w:w="-90" w:type="dxa"/>
        <w:tblLayout w:type="fixed"/>
        <w:tblCellMar>
          <w:left w:w="107" w:type="dxa"/>
          <w:right w:w="107" w:type="dxa"/>
        </w:tblCellMar>
        <w:tblLook w:val="0000" w:firstRow="0" w:lastRow="0" w:firstColumn="0" w:lastColumn="0" w:noHBand="0" w:noVBand="0"/>
      </w:tblPr>
      <w:tblGrid>
        <w:gridCol w:w="5702"/>
        <w:gridCol w:w="1476"/>
        <w:gridCol w:w="1609"/>
        <w:gridCol w:w="1542"/>
        <w:gridCol w:w="1543"/>
        <w:gridCol w:w="1543"/>
      </w:tblGrid>
      <w:tr w:rsidR="004632D0" w:rsidRPr="0085495B" w:rsidTr="004632D0">
        <w:trPr>
          <w:cantSplit/>
        </w:trPr>
        <w:tc>
          <w:tcPr>
            <w:tcW w:w="5702" w:type="dxa"/>
            <w:vAlign w:val="bottom"/>
          </w:tcPr>
          <w:p w:rsidR="004632D0" w:rsidRPr="0085495B" w:rsidRDefault="004632D0" w:rsidP="00554E24">
            <w:pPr>
              <w:ind w:left="-12"/>
              <w:rPr>
                <w:rFonts w:ascii="Arial" w:hAnsi="Arial" w:cs="Arial"/>
                <w:b/>
                <w:bCs/>
                <w:sz w:val="18"/>
                <w:szCs w:val="18"/>
              </w:rPr>
            </w:pPr>
          </w:p>
        </w:tc>
        <w:tc>
          <w:tcPr>
            <w:tcW w:w="7713" w:type="dxa"/>
            <w:gridSpan w:val="5"/>
            <w:tcBorders>
              <w:top w:val="single" w:sz="4" w:space="0" w:color="auto"/>
            </w:tcBorders>
            <w:vAlign w:val="center"/>
          </w:tcPr>
          <w:p w:rsidR="004632D0" w:rsidRPr="0085495B" w:rsidRDefault="004632D0" w:rsidP="004632D0">
            <w:pPr>
              <w:ind w:right="-72"/>
              <w:jc w:val="center"/>
              <w:rPr>
                <w:rFonts w:ascii="Arial" w:hAnsi="Arial" w:cs="Arial"/>
                <w:b/>
                <w:bCs/>
                <w:sz w:val="18"/>
                <w:szCs w:val="18"/>
              </w:rPr>
            </w:pPr>
            <w:r w:rsidRPr="0085495B">
              <w:rPr>
                <w:rFonts w:ascii="Arial" w:hAnsi="Arial" w:cs="Arial"/>
                <w:b/>
                <w:bCs/>
                <w:sz w:val="18"/>
                <w:szCs w:val="18"/>
              </w:rPr>
              <w:t>Consolidated</w:t>
            </w:r>
            <w:r w:rsidRPr="0085495B">
              <w:rPr>
                <w:rFonts w:ascii="Arial" w:hAnsi="Arial" w:cs="Arial"/>
                <w:b/>
                <w:bCs/>
                <w:sz w:val="18"/>
                <w:szCs w:val="18"/>
                <w:cs/>
              </w:rPr>
              <w:t xml:space="preserve"> </w:t>
            </w:r>
            <w:r w:rsidRPr="0085495B">
              <w:rPr>
                <w:rFonts w:ascii="Arial" w:hAnsi="Arial" w:cs="Arial"/>
                <w:b/>
                <w:bCs/>
                <w:sz w:val="18"/>
                <w:szCs w:val="18"/>
              </w:rPr>
              <w:t>financial statements</w:t>
            </w:r>
          </w:p>
        </w:tc>
      </w:tr>
      <w:tr w:rsidR="00B951B5" w:rsidRPr="0085495B" w:rsidTr="00D31465">
        <w:trPr>
          <w:cantSplit/>
        </w:trPr>
        <w:tc>
          <w:tcPr>
            <w:tcW w:w="5702" w:type="dxa"/>
            <w:vAlign w:val="bottom"/>
          </w:tcPr>
          <w:p w:rsidR="00B951B5" w:rsidRPr="0085495B" w:rsidRDefault="00B951B5" w:rsidP="00554E24">
            <w:pPr>
              <w:ind w:left="-12"/>
              <w:rPr>
                <w:rFonts w:ascii="Arial" w:hAnsi="Arial" w:cs="Arial"/>
                <w:b/>
                <w:bCs/>
                <w:sz w:val="18"/>
                <w:szCs w:val="18"/>
              </w:rPr>
            </w:pPr>
          </w:p>
        </w:tc>
        <w:tc>
          <w:tcPr>
            <w:tcW w:w="1476" w:type="dxa"/>
            <w:tcBorders>
              <w:top w:val="single" w:sz="4" w:space="0" w:color="auto"/>
            </w:tcBorders>
            <w:vAlign w:val="bottom"/>
          </w:tcPr>
          <w:p w:rsidR="00B951B5" w:rsidRPr="0085495B" w:rsidRDefault="00B951B5" w:rsidP="00554E24">
            <w:pPr>
              <w:ind w:right="-72"/>
              <w:jc w:val="right"/>
              <w:rPr>
                <w:rFonts w:ascii="Arial" w:hAnsi="Arial" w:cs="Arial"/>
                <w:sz w:val="18"/>
                <w:szCs w:val="18"/>
              </w:rPr>
            </w:pPr>
            <w:r w:rsidRPr="0085495B">
              <w:rPr>
                <w:rFonts w:ascii="Arial" w:hAnsi="Arial" w:cs="Arial"/>
                <w:b/>
                <w:bCs/>
                <w:sz w:val="18"/>
                <w:szCs w:val="18"/>
              </w:rPr>
              <w:t>Provision</w:t>
            </w:r>
          </w:p>
        </w:tc>
        <w:tc>
          <w:tcPr>
            <w:tcW w:w="1609" w:type="dxa"/>
            <w:tcBorders>
              <w:top w:val="single" w:sz="4" w:space="0" w:color="auto"/>
            </w:tcBorders>
            <w:vAlign w:val="bottom"/>
          </w:tcPr>
          <w:p w:rsidR="00B951B5" w:rsidRPr="00D31465" w:rsidRDefault="00035B0F" w:rsidP="00554E24">
            <w:pPr>
              <w:ind w:right="-72"/>
              <w:jc w:val="right"/>
              <w:rPr>
                <w:rFonts w:ascii="Arial" w:hAnsi="Arial" w:cstheme="minorBidi"/>
                <w:b/>
                <w:bCs/>
                <w:sz w:val="18"/>
                <w:szCs w:val="18"/>
                <w:lang w:val="en-GB"/>
              </w:rPr>
            </w:pPr>
            <w:r>
              <w:rPr>
                <w:rFonts w:ascii="Arial" w:hAnsi="Arial" w:cs="Arial"/>
                <w:b/>
                <w:bCs/>
                <w:sz w:val="18"/>
                <w:szCs w:val="18"/>
                <w:lang w:val="en"/>
              </w:rPr>
              <w:t>Loss allowance</w:t>
            </w:r>
            <w:r w:rsidR="00D31465">
              <w:rPr>
                <w:rFonts w:ascii="Arial" w:hAnsi="Arial" w:cstheme="minorBidi" w:hint="cs"/>
                <w:b/>
                <w:bCs/>
                <w:sz w:val="18"/>
                <w:szCs w:val="18"/>
                <w:cs/>
                <w:lang w:val="en"/>
              </w:rPr>
              <w:t xml:space="preserve"> </w:t>
            </w:r>
            <w:r w:rsidR="00D31465">
              <w:rPr>
                <w:rFonts w:ascii="Arial" w:hAnsi="Arial" w:cstheme="minorBidi"/>
                <w:b/>
                <w:bCs/>
                <w:sz w:val="18"/>
                <w:szCs w:val="18"/>
                <w:lang w:val="en-GB"/>
              </w:rPr>
              <w:t>(2019: allowance for doubtful accounts TAS 101)</w:t>
            </w:r>
          </w:p>
        </w:tc>
        <w:tc>
          <w:tcPr>
            <w:tcW w:w="1542" w:type="dxa"/>
            <w:tcBorders>
              <w:top w:val="single" w:sz="4" w:space="0" w:color="auto"/>
            </w:tcBorders>
            <w:vAlign w:val="bottom"/>
          </w:tcPr>
          <w:p w:rsidR="00B951B5" w:rsidRPr="0085495B" w:rsidRDefault="00B951B5" w:rsidP="00554E24">
            <w:pPr>
              <w:ind w:right="-72"/>
              <w:jc w:val="right"/>
              <w:rPr>
                <w:rFonts w:ascii="Arial" w:hAnsi="Arial" w:cs="Arial"/>
                <w:b/>
                <w:bCs/>
                <w:sz w:val="18"/>
                <w:szCs w:val="18"/>
                <w:lang w:val="en-GB"/>
              </w:rPr>
            </w:pPr>
            <w:r w:rsidRPr="0085495B">
              <w:rPr>
                <w:rFonts w:ascii="Arial" w:hAnsi="Arial" w:cs="Arial"/>
                <w:b/>
                <w:bCs/>
                <w:sz w:val="18"/>
                <w:szCs w:val="18"/>
                <w:lang w:val="en-GB"/>
              </w:rPr>
              <w:t xml:space="preserve">Allowance </w:t>
            </w:r>
          </w:p>
          <w:p w:rsidR="00B951B5" w:rsidRPr="0085495B" w:rsidRDefault="00B951B5" w:rsidP="00554E24">
            <w:pPr>
              <w:ind w:right="-72"/>
              <w:jc w:val="right"/>
              <w:rPr>
                <w:rFonts w:ascii="Arial" w:hAnsi="Arial" w:cs="Arial"/>
                <w:b/>
                <w:bCs/>
                <w:sz w:val="18"/>
                <w:szCs w:val="18"/>
              </w:rPr>
            </w:pPr>
            <w:r w:rsidRPr="0085495B">
              <w:rPr>
                <w:rFonts w:ascii="Arial" w:hAnsi="Arial" w:cs="Arial"/>
                <w:b/>
                <w:bCs/>
                <w:sz w:val="18"/>
                <w:szCs w:val="18"/>
                <w:lang w:val="en-GB"/>
              </w:rPr>
              <w:t>for equipment impairment</w:t>
            </w:r>
          </w:p>
        </w:tc>
        <w:tc>
          <w:tcPr>
            <w:tcW w:w="1543" w:type="dxa"/>
            <w:tcBorders>
              <w:top w:val="single" w:sz="4" w:space="0" w:color="auto"/>
            </w:tcBorders>
            <w:vAlign w:val="bottom"/>
          </w:tcPr>
          <w:p w:rsidR="00B951B5" w:rsidRPr="0085495B" w:rsidRDefault="00B951B5" w:rsidP="00554E24">
            <w:pPr>
              <w:ind w:right="-72"/>
              <w:jc w:val="right"/>
              <w:rPr>
                <w:rFonts w:ascii="Arial" w:hAnsi="Arial" w:cs="Arial"/>
                <w:b/>
                <w:bCs/>
                <w:sz w:val="18"/>
                <w:szCs w:val="18"/>
              </w:rPr>
            </w:pPr>
            <w:r w:rsidRPr="0085495B">
              <w:rPr>
                <w:rFonts w:ascii="Arial" w:hAnsi="Arial" w:cs="Arial"/>
                <w:b/>
                <w:bCs/>
                <w:sz w:val="18"/>
                <w:szCs w:val="18"/>
                <w:lang w:val="en-GB"/>
              </w:rPr>
              <w:t>Derivative liabilities - trading</w:t>
            </w:r>
          </w:p>
        </w:tc>
        <w:tc>
          <w:tcPr>
            <w:tcW w:w="1543" w:type="dxa"/>
            <w:tcBorders>
              <w:top w:val="single" w:sz="4" w:space="0" w:color="auto"/>
            </w:tcBorders>
            <w:vAlign w:val="bottom"/>
          </w:tcPr>
          <w:p w:rsidR="00B951B5" w:rsidRPr="0085495B" w:rsidRDefault="00B951B5" w:rsidP="00554E24">
            <w:pPr>
              <w:ind w:right="-72"/>
              <w:jc w:val="right"/>
              <w:rPr>
                <w:rFonts w:ascii="Arial" w:hAnsi="Arial" w:cs="Arial"/>
                <w:b/>
                <w:bCs/>
                <w:sz w:val="18"/>
                <w:szCs w:val="18"/>
              </w:rPr>
            </w:pPr>
            <w:r w:rsidRPr="0085495B">
              <w:rPr>
                <w:rFonts w:ascii="Arial" w:hAnsi="Arial" w:cs="Arial"/>
                <w:b/>
                <w:bCs/>
                <w:sz w:val="18"/>
                <w:szCs w:val="18"/>
              </w:rPr>
              <w:t>Total</w:t>
            </w:r>
          </w:p>
        </w:tc>
      </w:tr>
      <w:tr w:rsidR="00B951B5" w:rsidRPr="0085495B" w:rsidTr="00D31465">
        <w:trPr>
          <w:cantSplit/>
        </w:trPr>
        <w:tc>
          <w:tcPr>
            <w:tcW w:w="5702" w:type="dxa"/>
            <w:vAlign w:val="bottom"/>
          </w:tcPr>
          <w:p w:rsidR="00B951B5" w:rsidRPr="0085495B" w:rsidRDefault="00B951B5" w:rsidP="00554E24">
            <w:pPr>
              <w:ind w:left="-12"/>
              <w:rPr>
                <w:rFonts w:ascii="Arial" w:hAnsi="Arial" w:cs="Arial"/>
                <w:sz w:val="18"/>
                <w:szCs w:val="18"/>
              </w:rPr>
            </w:pPr>
          </w:p>
        </w:tc>
        <w:tc>
          <w:tcPr>
            <w:tcW w:w="1476" w:type="dxa"/>
            <w:tcBorders>
              <w:bottom w:val="single" w:sz="4" w:space="0" w:color="auto"/>
            </w:tcBorders>
          </w:tcPr>
          <w:p w:rsidR="00B951B5" w:rsidRPr="0085495B" w:rsidRDefault="00B951B5" w:rsidP="00554E24">
            <w:pPr>
              <w:ind w:right="-72"/>
              <w:jc w:val="right"/>
              <w:rPr>
                <w:rFonts w:ascii="Arial" w:hAnsi="Arial" w:cs="Arial"/>
                <w:b/>
                <w:bCs/>
                <w:sz w:val="18"/>
                <w:szCs w:val="18"/>
              </w:rPr>
            </w:pPr>
            <w:r w:rsidRPr="0085495B">
              <w:rPr>
                <w:rFonts w:ascii="Arial" w:hAnsi="Arial" w:cs="Arial"/>
                <w:b/>
                <w:bCs/>
                <w:sz w:val="18"/>
                <w:szCs w:val="18"/>
              </w:rPr>
              <w:t>Baht</w:t>
            </w:r>
          </w:p>
        </w:tc>
        <w:tc>
          <w:tcPr>
            <w:tcW w:w="1609" w:type="dxa"/>
            <w:tcBorders>
              <w:bottom w:val="single" w:sz="4" w:space="0" w:color="auto"/>
            </w:tcBorders>
            <w:vAlign w:val="bottom"/>
          </w:tcPr>
          <w:p w:rsidR="00B951B5" w:rsidRPr="0085495B" w:rsidRDefault="00B951B5" w:rsidP="00554E24">
            <w:pPr>
              <w:ind w:right="-72"/>
              <w:jc w:val="right"/>
              <w:rPr>
                <w:rFonts w:ascii="Arial" w:hAnsi="Arial" w:cs="Arial"/>
                <w:b/>
                <w:bCs/>
                <w:sz w:val="18"/>
                <w:szCs w:val="18"/>
                <w:cs/>
                <w:lang w:val="th-TH"/>
              </w:rPr>
            </w:pPr>
            <w:r w:rsidRPr="0085495B">
              <w:rPr>
                <w:rFonts w:ascii="Arial" w:hAnsi="Arial" w:cs="Arial"/>
                <w:b/>
                <w:bCs/>
                <w:sz w:val="18"/>
                <w:szCs w:val="18"/>
              </w:rPr>
              <w:t>Baht</w:t>
            </w:r>
          </w:p>
        </w:tc>
        <w:tc>
          <w:tcPr>
            <w:tcW w:w="1542" w:type="dxa"/>
            <w:tcBorders>
              <w:bottom w:val="single" w:sz="4" w:space="0" w:color="auto"/>
            </w:tcBorders>
            <w:vAlign w:val="bottom"/>
          </w:tcPr>
          <w:p w:rsidR="00B951B5" w:rsidRPr="0085495B" w:rsidRDefault="00B951B5" w:rsidP="00554E24">
            <w:pPr>
              <w:ind w:right="-72"/>
              <w:jc w:val="right"/>
              <w:rPr>
                <w:rFonts w:ascii="Arial" w:hAnsi="Arial" w:cs="Arial"/>
                <w:b/>
                <w:bCs/>
                <w:sz w:val="18"/>
                <w:szCs w:val="18"/>
                <w:cs/>
                <w:lang w:val="th-TH"/>
              </w:rPr>
            </w:pPr>
            <w:r w:rsidRPr="0085495B">
              <w:rPr>
                <w:rFonts w:ascii="Arial" w:hAnsi="Arial" w:cs="Arial"/>
                <w:b/>
                <w:bCs/>
                <w:sz w:val="18"/>
                <w:szCs w:val="18"/>
              </w:rPr>
              <w:t>Baht</w:t>
            </w:r>
          </w:p>
        </w:tc>
        <w:tc>
          <w:tcPr>
            <w:tcW w:w="1543" w:type="dxa"/>
            <w:tcBorders>
              <w:bottom w:val="single" w:sz="4" w:space="0" w:color="auto"/>
            </w:tcBorders>
            <w:vAlign w:val="bottom"/>
          </w:tcPr>
          <w:p w:rsidR="00B951B5" w:rsidRPr="0085495B" w:rsidRDefault="00B951B5" w:rsidP="00554E24">
            <w:pPr>
              <w:ind w:right="-72"/>
              <w:jc w:val="right"/>
              <w:rPr>
                <w:rFonts w:ascii="Arial" w:hAnsi="Arial" w:cs="Arial"/>
                <w:b/>
                <w:bCs/>
                <w:sz w:val="18"/>
                <w:szCs w:val="18"/>
                <w:cs/>
                <w:lang w:val="th-TH"/>
              </w:rPr>
            </w:pPr>
            <w:r w:rsidRPr="0085495B">
              <w:rPr>
                <w:rFonts w:ascii="Arial" w:hAnsi="Arial" w:cs="Arial"/>
                <w:b/>
                <w:bCs/>
                <w:sz w:val="18"/>
                <w:szCs w:val="18"/>
              </w:rPr>
              <w:t>Baht</w:t>
            </w:r>
          </w:p>
        </w:tc>
        <w:tc>
          <w:tcPr>
            <w:tcW w:w="1543" w:type="dxa"/>
            <w:tcBorders>
              <w:bottom w:val="single" w:sz="4" w:space="0" w:color="auto"/>
            </w:tcBorders>
            <w:vAlign w:val="bottom"/>
          </w:tcPr>
          <w:p w:rsidR="00B951B5" w:rsidRPr="0085495B" w:rsidRDefault="00B951B5" w:rsidP="00554E24">
            <w:pPr>
              <w:ind w:right="-72"/>
              <w:jc w:val="right"/>
              <w:rPr>
                <w:rFonts w:ascii="Arial" w:hAnsi="Arial" w:cs="Arial"/>
                <w:b/>
                <w:bCs/>
                <w:sz w:val="18"/>
                <w:szCs w:val="18"/>
                <w:cs/>
                <w:lang w:val="th-TH"/>
              </w:rPr>
            </w:pPr>
            <w:r w:rsidRPr="0085495B">
              <w:rPr>
                <w:rFonts w:ascii="Arial" w:hAnsi="Arial" w:cs="Arial"/>
                <w:b/>
                <w:bCs/>
                <w:sz w:val="18"/>
                <w:szCs w:val="18"/>
              </w:rPr>
              <w:t>Baht</w:t>
            </w:r>
          </w:p>
        </w:tc>
      </w:tr>
      <w:tr w:rsidR="00B951B5" w:rsidRPr="0085495B" w:rsidTr="00D31465">
        <w:trPr>
          <w:cantSplit/>
        </w:trPr>
        <w:tc>
          <w:tcPr>
            <w:tcW w:w="5702" w:type="dxa"/>
            <w:vAlign w:val="bottom"/>
          </w:tcPr>
          <w:p w:rsidR="00B951B5" w:rsidRPr="0085495B" w:rsidRDefault="00B951B5" w:rsidP="00554E24">
            <w:pPr>
              <w:ind w:left="-12" w:right="-106"/>
              <w:rPr>
                <w:rFonts w:ascii="Arial" w:eastAsia="Times New Roman" w:hAnsi="Arial" w:cs="Arial"/>
                <w:b/>
                <w:bCs/>
                <w:sz w:val="18"/>
                <w:szCs w:val="18"/>
                <w:lang w:val="en-GB" w:eastAsia="x-none"/>
              </w:rPr>
            </w:pPr>
            <w:r w:rsidRPr="0085495B">
              <w:rPr>
                <w:rFonts w:ascii="Arial" w:hAnsi="Arial" w:cs="Arial"/>
                <w:b/>
                <w:bCs/>
                <w:sz w:val="18"/>
                <w:szCs w:val="18"/>
              </w:rPr>
              <w:t>Deferred tax assets</w:t>
            </w:r>
          </w:p>
        </w:tc>
        <w:tc>
          <w:tcPr>
            <w:tcW w:w="1476" w:type="dxa"/>
            <w:tcBorders>
              <w:top w:val="single" w:sz="4" w:space="0" w:color="auto"/>
            </w:tcBorders>
            <w:shd w:val="clear" w:color="auto" w:fill="auto"/>
            <w:vAlign w:val="bottom"/>
          </w:tcPr>
          <w:p w:rsidR="00B951B5" w:rsidRPr="0085495B" w:rsidRDefault="00B951B5" w:rsidP="00554E24">
            <w:pPr>
              <w:ind w:left="-107" w:right="-72"/>
              <w:jc w:val="right"/>
              <w:rPr>
                <w:rFonts w:ascii="Arial" w:eastAsia="Times New Roman" w:hAnsi="Arial" w:cs="Arial"/>
                <w:sz w:val="18"/>
                <w:szCs w:val="18"/>
                <w:lang w:val="en-GB" w:eastAsia="x-none"/>
              </w:rPr>
            </w:pPr>
          </w:p>
        </w:tc>
        <w:tc>
          <w:tcPr>
            <w:tcW w:w="1609" w:type="dxa"/>
            <w:tcBorders>
              <w:top w:val="single" w:sz="4" w:space="0" w:color="auto"/>
            </w:tcBorders>
            <w:shd w:val="clear" w:color="auto" w:fill="auto"/>
            <w:vAlign w:val="bottom"/>
          </w:tcPr>
          <w:p w:rsidR="00B951B5" w:rsidRPr="0085495B" w:rsidRDefault="00B951B5" w:rsidP="00554E24">
            <w:pPr>
              <w:ind w:right="-72"/>
              <w:jc w:val="right"/>
              <w:rPr>
                <w:rFonts w:ascii="Arial" w:eastAsia="Times New Roman" w:hAnsi="Arial" w:cs="Arial"/>
                <w:sz w:val="18"/>
                <w:szCs w:val="18"/>
                <w:lang w:val="en-GB" w:eastAsia="x-none"/>
              </w:rPr>
            </w:pPr>
          </w:p>
        </w:tc>
        <w:tc>
          <w:tcPr>
            <w:tcW w:w="1542" w:type="dxa"/>
            <w:tcBorders>
              <w:top w:val="single" w:sz="4" w:space="0" w:color="auto"/>
            </w:tcBorders>
            <w:shd w:val="clear" w:color="auto" w:fill="auto"/>
            <w:vAlign w:val="bottom"/>
          </w:tcPr>
          <w:p w:rsidR="00B951B5" w:rsidRPr="0085495B" w:rsidRDefault="00B951B5" w:rsidP="00554E24">
            <w:pPr>
              <w:ind w:right="-72"/>
              <w:jc w:val="right"/>
              <w:rPr>
                <w:rFonts w:ascii="Arial" w:hAnsi="Arial" w:cs="Arial"/>
                <w:sz w:val="18"/>
                <w:szCs w:val="18"/>
              </w:rPr>
            </w:pPr>
          </w:p>
        </w:tc>
        <w:tc>
          <w:tcPr>
            <w:tcW w:w="1543" w:type="dxa"/>
            <w:tcBorders>
              <w:top w:val="single" w:sz="4" w:space="0" w:color="auto"/>
            </w:tcBorders>
            <w:shd w:val="clear" w:color="auto" w:fill="auto"/>
            <w:vAlign w:val="bottom"/>
          </w:tcPr>
          <w:p w:rsidR="00B951B5" w:rsidRPr="0085495B" w:rsidRDefault="00B951B5" w:rsidP="00554E24">
            <w:pPr>
              <w:ind w:right="-72"/>
              <w:jc w:val="right"/>
              <w:rPr>
                <w:rFonts w:ascii="Arial" w:hAnsi="Arial" w:cs="Arial"/>
                <w:sz w:val="18"/>
                <w:szCs w:val="18"/>
              </w:rPr>
            </w:pPr>
          </w:p>
        </w:tc>
        <w:tc>
          <w:tcPr>
            <w:tcW w:w="1543" w:type="dxa"/>
            <w:tcBorders>
              <w:top w:val="single" w:sz="4" w:space="0" w:color="auto"/>
            </w:tcBorders>
            <w:shd w:val="clear" w:color="auto" w:fill="auto"/>
            <w:vAlign w:val="bottom"/>
          </w:tcPr>
          <w:p w:rsidR="00B951B5" w:rsidRPr="0085495B" w:rsidRDefault="00B951B5" w:rsidP="00554E24">
            <w:pPr>
              <w:ind w:right="-72"/>
              <w:jc w:val="right"/>
              <w:rPr>
                <w:rFonts w:ascii="Arial" w:hAnsi="Arial" w:cs="Arial"/>
                <w:sz w:val="18"/>
                <w:szCs w:val="18"/>
              </w:rPr>
            </w:pPr>
          </w:p>
        </w:tc>
      </w:tr>
      <w:tr w:rsidR="00B951B5" w:rsidRPr="0085495B" w:rsidTr="00D31465">
        <w:trPr>
          <w:cantSplit/>
        </w:trPr>
        <w:tc>
          <w:tcPr>
            <w:tcW w:w="5702" w:type="dxa"/>
            <w:vAlign w:val="bottom"/>
          </w:tcPr>
          <w:p w:rsidR="00B951B5" w:rsidRPr="0085495B" w:rsidRDefault="00B951B5" w:rsidP="00554E24">
            <w:pPr>
              <w:ind w:left="-12" w:right="-106"/>
              <w:rPr>
                <w:rFonts w:ascii="Arial" w:hAnsi="Arial" w:cs="Arial"/>
                <w:sz w:val="18"/>
                <w:szCs w:val="18"/>
              </w:rPr>
            </w:pPr>
          </w:p>
        </w:tc>
        <w:tc>
          <w:tcPr>
            <w:tcW w:w="1476" w:type="dxa"/>
            <w:shd w:val="clear" w:color="auto" w:fill="auto"/>
            <w:vAlign w:val="bottom"/>
          </w:tcPr>
          <w:p w:rsidR="00B951B5" w:rsidRPr="0085495B" w:rsidRDefault="00B951B5" w:rsidP="00554E24">
            <w:pPr>
              <w:ind w:right="-72"/>
              <w:jc w:val="right"/>
              <w:rPr>
                <w:rFonts w:ascii="Arial" w:hAnsi="Arial" w:cs="Arial"/>
                <w:sz w:val="18"/>
                <w:szCs w:val="18"/>
              </w:rPr>
            </w:pPr>
          </w:p>
        </w:tc>
        <w:tc>
          <w:tcPr>
            <w:tcW w:w="1609" w:type="dxa"/>
            <w:shd w:val="clear" w:color="auto" w:fill="auto"/>
            <w:vAlign w:val="bottom"/>
          </w:tcPr>
          <w:p w:rsidR="00B951B5" w:rsidRPr="0085495B" w:rsidRDefault="00B951B5" w:rsidP="00554E24">
            <w:pPr>
              <w:ind w:right="-72"/>
              <w:jc w:val="right"/>
              <w:rPr>
                <w:rFonts w:ascii="Arial" w:eastAsia="Times New Roman" w:hAnsi="Arial" w:cs="Arial"/>
                <w:sz w:val="18"/>
                <w:szCs w:val="18"/>
                <w:lang w:val="en-GB" w:eastAsia="x-none"/>
              </w:rPr>
            </w:pPr>
          </w:p>
        </w:tc>
        <w:tc>
          <w:tcPr>
            <w:tcW w:w="1542" w:type="dxa"/>
            <w:shd w:val="clear" w:color="auto" w:fill="auto"/>
            <w:vAlign w:val="bottom"/>
          </w:tcPr>
          <w:p w:rsidR="00B951B5" w:rsidRPr="0085495B" w:rsidRDefault="00B951B5" w:rsidP="00554E24">
            <w:pPr>
              <w:ind w:right="-72"/>
              <w:jc w:val="right"/>
              <w:rPr>
                <w:rFonts w:ascii="Arial" w:hAnsi="Arial" w:cs="Arial"/>
                <w:sz w:val="18"/>
                <w:szCs w:val="18"/>
              </w:rPr>
            </w:pPr>
          </w:p>
        </w:tc>
        <w:tc>
          <w:tcPr>
            <w:tcW w:w="1543" w:type="dxa"/>
            <w:shd w:val="clear" w:color="auto" w:fill="auto"/>
            <w:vAlign w:val="bottom"/>
          </w:tcPr>
          <w:p w:rsidR="00B951B5" w:rsidRPr="0085495B" w:rsidRDefault="00B951B5" w:rsidP="00554E24">
            <w:pPr>
              <w:ind w:right="-72"/>
              <w:jc w:val="right"/>
              <w:rPr>
                <w:rFonts w:ascii="Arial" w:hAnsi="Arial" w:cs="Arial"/>
                <w:sz w:val="18"/>
                <w:szCs w:val="18"/>
              </w:rPr>
            </w:pPr>
          </w:p>
        </w:tc>
        <w:tc>
          <w:tcPr>
            <w:tcW w:w="1543" w:type="dxa"/>
            <w:shd w:val="clear" w:color="auto" w:fill="auto"/>
            <w:vAlign w:val="bottom"/>
          </w:tcPr>
          <w:p w:rsidR="00B951B5" w:rsidRPr="0085495B" w:rsidRDefault="00B951B5" w:rsidP="00554E24">
            <w:pPr>
              <w:ind w:right="-72"/>
              <w:jc w:val="right"/>
              <w:rPr>
                <w:rFonts w:ascii="Arial" w:hAnsi="Arial" w:cs="Arial"/>
                <w:sz w:val="18"/>
                <w:szCs w:val="18"/>
              </w:rPr>
            </w:pPr>
          </w:p>
        </w:tc>
      </w:tr>
      <w:tr w:rsidR="00B951B5" w:rsidRPr="0085495B" w:rsidTr="00D31465">
        <w:trPr>
          <w:cantSplit/>
        </w:trPr>
        <w:tc>
          <w:tcPr>
            <w:tcW w:w="5702" w:type="dxa"/>
            <w:vAlign w:val="bottom"/>
          </w:tcPr>
          <w:p w:rsidR="00B951B5" w:rsidRPr="0085495B" w:rsidRDefault="00B951B5" w:rsidP="00554E24">
            <w:pPr>
              <w:ind w:left="-12" w:right="-106"/>
              <w:rPr>
                <w:rFonts w:ascii="Arial" w:eastAsia="Times New Roman" w:hAnsi="Arial" w:cs="Arial"/>
                <w:sz w:val="18"/>
                <w:szCs w:val="18"/>
                <w:cs/>
                <w:lang w:val="en-GB" w:eastAsia="x-none"/>
              </w:rPr>
            </w:pPr>
            <w:r w:rsidRPr="0085495B">
              <w:rPr>
                <w:rFonts w:ascii="Arial" w:hAnsi="Arial" w:cs="Arial"/>
                <w:sz w:val="18"/>
                <w:szCs w:val="18"/>
              </w:rPr>
              <w:t>At 1 January 2019</w:t>
            </w:r>
          </w:p>
        </w:tc>
        <w:tc>
          <w:tcPr>
            <w:tcW w:w="1476" w:type="dxa"/>
            <w:shd w:val="clear" w:color="auto" w:fill="auto"/>
            <w:vAlign w:val="bottom"/>
          </w:tcPr>
          <w:p w:rsidR="00B951B5" w:rsidRPr="0085495B" w:rsidRDefault="00B951B5" w:rsidP="00554E24">
            <w:pPr>
              <w:ind w:right="-72"/>
              <w:jc w:val="right"/>
              <w:rPr>
                <w:rFonts w:ascii="Arial" w:hAnsi="Arial" w:cs="Arial"/>
                <w:sz w:val="18"/>
                <w:szCs w:val="18"/>
              </w:rPr>
            </w:pPr>
            <w:r w:rsidRPr="0085495B">
              <w:rPr>
                <w:rFonts w:ascii="Arial" w:hAnsi="Arial" w:cs="Arial"/>
                <w:sz w:val="18"/>
                <w:szCs w:val="18"/>
              </w:rPr>
              <w:t>3,009,391</w:t>
            </w:r>
          </w:p>
        </w:tc>
        <w:tc>
          <w:tcPr>
            <w:tcW w:w="1609" w:type="dxa"/>
            <w:shd w:val="clear" w:color="auto" w:fill="auto"/>
            <w:vAlign w:val="bottom"/>
          </w:tcPr>
          <w:p w:rsidR="00B951B5" w:rsidRPr="0085495B" w:rsidRDefault="00B951B5" w:rsidP="00554E24">
            <w:pPr>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2,818,760</w:t>
            </w:r>
          </w:p>
        </w:tc>
        <w:tc>
          <w:tcPr>
            <w:tcW w:w="1542" w:type="dxa"/>
            <w:shd w:val="clear" w:color="auto" w:fill="auto"/>
            <w:vAlign w:val="bottom"/>
          </w:tcPr>
          <w:p w:rsidR="00B951B5" w:rsidRPr="0085495B" w:rsidRDefault="00B951B5" w:rsidP="00554E24">
            <w:pPr>
              <w:ind w:right="-72"/>
              <w:jc w:val="right"/>
              <w:rPr>
                <w:rFonts w:ascii="Arial" w:hAnsi="Arial" w:cs="Arial"/>
                <w:sz w:val="18"/>
                <w:szCs w:val="18"/>
              </w:rPr>
            </w:pPr>
            <w:r w:rsidRPr="0085495B">
              <w:rPr>
                <w:rFonts w:ascii="Arial" w:hAnsi="Arial" w:cs="Arial"/>
                <w:sz w:val="18"/>
                <w:szCs w:val="18"/>
              </w:rPr>
              <w:t>1,183,654</w:t>
            </w:r>
          </w:p>
        </w:tc>
        <w:tc>
          <w:tcPr>
            <w:tcW w:w="1543" w:type="dxa"/>
            <w:shd w:val="clear" w:color="auto" w:fill="auto"/>
            <w:vAlign w:val="bottom"/>
          </w:tcPr>
          <w:p w:rsidR="00B951B5" w:rsidRPr="0085495B" w:rsidRDefault="00B951B5" w:rsidP="00554E24">
            <w:pPr>
              <w:ind w:right="-72"/>
              <w:jc w:val="right"/>
              <w:rPr>
                <w:rFonts w:ascii="Arial" w:hAnsi="Arial" w:cs="Arial"/>
                <w:sz w:val="18"/>
                <w:szCs w:val="18"/>
              </w:rPr>
            </w:pPr>
            <w:r w:rsidRPr="0085495B">
              <w:rPr>
                <w:rFonts w:ascii="Arial" w:hAnsi="Arial" w:cs="Arial"/>
                <w:sz w:val="18"/>
                <w:szCs w:val="18"/>
              </w:rPr>
              <w:t>-</w:t>
            </w:r>
          </w:p>
        </w:tc>
        <w:tc>
          <w:tcPr>
            <w:tcW w:w="1543" w:type="dxa"/>
            <w:shd w:val="clear" w:color="auto" w:fill="auto"/>
            <w:vAlign w:val="bottom"/>
          </w:tcPr>
          <w:p w:rsidR="00B951B5" w:rsidRPr="0085495B" w:rsidRDefault="00B951B5" w:rsidP="00554E24">
            <w:pPr>
              <w:ind w:right="-72"/>
              <w:jc w:val="right"/>
              <w:rPr>
                <w:rFonts w:ascii="Arial" w:hAnsi="Arial" w:cs="Arial"/>
                <w:sz w:val="18"/>
                <w:szCs w:val="18"/>
              </w:rPr>
            </w:pPr>
            <w:r w:rsidRPr="0085495B">
              <w:rPr>
                <w:rFonts w:ascii="Arial" w:hAnsi="Arial" w:cs="Arial"/>
                <w:sz w:val="18"/>
                <w:szCs w:val="18"/>
              </w:rPr>
              <w:t>7,011,805</w:t>
            </w:r>
          </w:p>
        </w:tc>
      </w:tr>
      <w:tr w:rsidR="00B951B5" w:rsidRPr="0085495B" w:rsidTr="00D31465">
        <w:trPr>
          <w:cantSplit/>
        </w:trPr>
        <w:tc>
          <w:tcPr>
            <w:tcW w:w="5702" w:type="dxa"/>
            <w:vAlign w:val="bottom"/>
          </w:tcPr>
          <w:p w:rsidR="00B951B5" w:rsidRPr="0085495B" w:rsidRDefault="00B951B5" w:rsidP="00554E24">
            <w:pPr>
              <w:ind w:left="-12" w:right="-106"/>
              <w:rPr>
                <w:rFonts w:ascii="Arial" w:hAnsi="Arial" w:cs="Arial"/>
                <w:spacing w:val="-4"/>
                <w:sz w:val="18"/>
                <w:szCs w:val="18"/>
              </w:rPr>
            </w:pPr>
            <w:r w:rsidRPr="0085495B">
              <w:rPr>
                <w:rFonts w:ascii="Arial" w:hAnsi="Arial" w:cs="Arial"/>
                <w:spacing w:val="-4"/>
                <w:sz w:val="18"/>
                <w:szCs w:val="18"/>
              </w:rPr>
              <w:t>Credited to profit or loss (Note 3</w:t>
            </w:r>
            <w:r w:rsidR="004632D0" w:rsidRPr="0085495B">
              <w:rPr>
                <w:rFonts w:ascii="Arial" w:hAnsi="Arial" w:cs="Arial"/>
                <w:spacing w:val="-4"/>
                <w:sz w:val="18"/>
                <w:szCs w:val="18"/>
              </w:rPr>
              <w:t>3</w:t>
            </w:r>
            <w:r w:rsidRPr="0085495B">
              <w:rPr>
                <w:rFonts w:ascii="Arial" w:hAnsi="Arial" w:cs="Arial"/>
                <w:spacing w:val="-4"/>
                <w:sz w:val="18"/>
                <w:szCs w:val="18"/>
              </w:rPr>
              <w:t>)</w:t>
            </w:r>
          </w:p>
        </w:tc>
        <w:tc>
          <w:tcPr>
            <w:tcW w:w="1476" w:type="dxa"/>
            <w:shd w:val="clear" w:color="auto" w:fill="auto"/>
            <w:vAlign w:val="bottom"/>
          </w:tcPr>
          <w:p w:rsidR="00B951B5" w:rsidRPr="0085495B" w:rsidRDefault="00B951B5" w:rsidP="00554E24">
            <w:pPr>
              <w:ind w:right="-72"/>
              <w:jc w:val="right"/>
              <w:rPr>
                <w:rFonts w:ascii="Arial" w:eastAsia="Times New Roman" w:hAnsi="Arial" w:cs="Arial"/>
                <w:sz w:val="18"/>
                <w:szCs w:val="18"/>
                <w:lang w:eastAsia="x-none"/>
              </w:rPr>
            </w:pPr>
            <w:r w:rsidRPr="0085495B">
              <w:rPr>
                <w:rFonts w:ascii="Arial" w:eastAsia="Times New Roman" w:hAnsi="Arial" w:cs="Arial"/>
                <w:sz w:val="18"/>
                <w:szCs w:val="18"/>
                <w:lang w:eastAsia="x-none"/>
              </w:rPr>
              <w:t>9,732,327</w:t>
            </w:r>
          </w:p>
        </w:tc>
        <w:tc>
          <w:tcPr>
            <w:tcW w:w="1609" w:type="dxa"/>
            <w:shd w:val="clear" w:color="auto" w:fill="auto"/>
            <w:vAlign w:val="bottom"/>
          </w:tcPr>
          <w:p w:rsidR="00B951B5" w:rsidRPr="0085495B" w:rsidRDefault="00B951B5" w:rsidP="00554E24">
            <w:pPr>
              <w:ind w:right="-72"/>
              <w:jc w:val="right"/>
              <w:rPr>
                <w:rFonts w:ascii="Arial" w:eastAsia="Times New Roman" w:hAnsi="Arial" w:cs="Arial"/>
                <w:sz w:val="18"/>
                <w:szCs w:val="18"/>
                <w:cs/>
                <w:lang w:eastAsia="x-none"/>
              </w:rPr>
            </w:pPr>
            <w:r w:rsidRPr="0085495B">
              <w:rPr>
                <w:rFonts w:ascii="Arial" w:eastAsia="Times New Roman" w:hAnsi="Arial" w:cs="Arial"/>
                <w:sz w:val="18"/>
                <w:szCs w:val="18"/>
                <w:lang w:eastAsia="x-none"/>
              </w:rPr>
              <w:t>-</w:t>
            </w:r>
          </w:p>
        </w:tc>
        <w:tc>
          <w:tcPr>
            <w:tcW w:w="1542" w:type="dxa"/>
            <w:shd w:val="clear" w:color="auto" w:fill="auto"/>
            <w:vAlign w:val="bottom"/>
          </w:tcPr>
          <w:p w:rsidR="00B951B5" w:rsidRPr="0085495B" w:rsidRDefault="00B951B5" w:rsidP="00554E24">
            <w:pPr>
              <w:ind w:right="-72"/>
              <w:jc w:val="right"/>
              <w:rPr>
                <w:rFonts w:ascii="Arial" w:hAnsi="Arial" w:cs="Arial"/>
                <w:sz w:val="18"/>
                <w:szCs w:val="18"/>
                <w:cs/>
              </w:rPr>
            </w:pPr>
            <w:r w:rsidRPr="0085495B">
              <w:rPr>
                <w:rFonts w:ascii="Arial" w:hAnsi="Arial" w:cs="Arial"/>
                <w:sz w:val="18"/>
                <w:szCs w:val="18"/>
              </w:rPr>
              <w:t>-</w:t>
            </w:r>
          </w:p>
        </w:tc>
        <w:tc>
          <w:tcPr>
            <w:tcW w:w="1543" w:type="dxa"/>
            <w:shd w:val="clear" w:color="auto" w:fill="auto"/>
            <w:vAlign w:val="bottom"/>
          </w:tcPr>
          <w:p w:rsidR="00B951B5" w:rsidRPr="0085495B" w:rsidRDefault="00B951B5" w:rsidP="00554E24">
            <w:pPr>
              <w:ind w:right="-72"/>
              <w:jc w:val="right"/>
              <w:rPr>
                <w:rFonts w:ascii="Arial" w:hAnsi="Arial" w:cs="Arial"/>
                <w:sz w:val="18"/>
                <w:szCs w:val="18"/>
                <w:cs/>
              </w:rPr>
            </w:pPr>
            <w:r w:rsidRPr="0085495B">
              <w:rPr>
                <w:rFonts w:ascii="Arial" w:hAnsi="Arial" w:cs="Arial"/>
                <w:sz w:val="18"/>
                <w:szCs w:val="18"/>
              </w:rPr>
              <w:t>-</w:t>
            </w:r>
          </w:p>
        </w:tc>
        <w:tc>
          <w:tcPr>
            <w:tcW w:w="1543" w:type="dxa"/>
            <w:shd w:val="clear" w:color="auto" w:fill="auto"/>
            <w:vAlign w:val="bottom"/>
          </w:tcPr>
          <w:p w:rsidR="00B951B5" w:rsidRPr="0085495B" w:rsidRDefault="00B951B5" w:rsidP="00554E24">
            <w:pPr>
              <w:ind w:right="-72"/>
              <w:jc w:val="right"/>
              <w:rPr>
                <w:rFonts w:ascii="Arial" w:eastAsia="Times New Roman" w:hAnsi="Arial" w:cs="Arial"/>
                <w:sz w:val="18"/>
                <w:szCs w:val="18"/>
                <w:cs/>
                <w:lang w:eastAsia="x-none"/>
              </w:rPr>
            </w:pPr>
            <w:r w:rsidRPr="0085495B">
              <w:rPr>
                <w:rFonts w:ascii="Arial" w:eastAsia="Times New Roman" w:hAnsi="Arial" w:cs="Arial"/>
                <w:sz w:val="18"/>
                <w:szCs w:val="18"/>
                <w:lang w:eastAsia="x-none"/>
              </w:rPr>
              <w:t>9,732,327</w:t>
            </w:r>
          </w:p>
        </w:tc>
      </w:tr>
      <w:tr w:rsidR="00B951B5" w:rsidRPr="0085495B" w:rsidTr="00D31465">
        <w:trPr>
          <w:cantSplit/>
        </w:trPr>
        <w:tc>
          <w:tcPr>
            <w:tcW w:w="5702" w:type="dxa"/>
            <w:vAlign w:val="bottom"/>
          </w:tcPr>
          <w:p w:rsidR="00B951B5" w:rsidRPr="0085495B" w:rsidRDefault="00B951B5" w:rsidP="00554E24">
            <w:pPr>
              <w:ind w:left="-12" w:right="-106"/>
              <w:rPr>
                <w:rFonts w:ascii="Arial" w:hAnsi="Arial" w:cs="Arial"/>
                <w:spacing w:val="-4"/>
                <w:sz w:val="18"/>
                <w:szCs w:val="18"/>
              </w:rPr>
            </w:pPr>
            <w:r w:rsidRPr="0085495B">
              <w:rPr>
                <w:rFonts w:ascii="Arial" w:hAnsi="Arial" w:cs="Arial"/>
                <w:spacing w:val="-4"/>
                <w:sz w:val="18"/>
                <w:szCs w:val="18"/>
              </w:rPr>
              <w:t>Credited</w:t>
            </w:r>
            <w:r w:rsidRPr="0085495B">
              <w:rPr>
                <w:rFonts w:ascii="Arial" w:hAnsi="Arial" w:cs="Arial"/>
                <w:sz w:val="18"/>
                <w:szCs w:val="18"/>
              </w:rPr>
              <w:t xml:space="preserve"> to other comprehensive income (Note 3</w:t>
            </w:r>
            <w:r w:rsidR="004632D0" w:rsidRPr="0085495B">
              <w:rPr>
                <w:rFonts w:ascii="Arial" w:hAnsi="Arial" w:cs="Arial"/>
                <w:sz w:val="18"/>
                <w:szCs w:val="18"/>
              </w:rPr>
              <w:t>3</w:t>
            </w:r>
            <w:r w:rsidRPr="0085495B">
              <w:rPr>
                <w:rFonts w:ascii="Arial" w:hAnsi="Arial" w:cs="Arial"/>
                <w:sz w:val="18"/>
                <w:szCs w:val="18"/>
              </w:rPr>
              <w:t>)</w:t>
            </w:r>
          </w:p>
        </w:tc>
        <w:tc>
          <w:tcPr>
            <w:tcW w:w="1476" w:type="dxa"/>
            <w:shd w:val="clear" w:color="auto" w:fill="auto"/>
            <w:vAlign w:val="bottom"/>
          </w:tcPr>
          <w:p w:rsidR="00B951B5" w:rsidRPr="0085495B" w:rsidRDefault="00B951B5" w:rsidP="00554E24">
            <w:pPr>
              <w:ind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893,790</w:t>
            </w:r>
          </w:p>
        </w:tc>
        <w:tc>
          <w:tcPr>
            <w:tcW w:w="1609" w:type="dxa"/>
            <w:shd w:val="clear" w:color="auto" w:fill="auto"/>
            <w:vAlign w:val="bottom"/>
          </w:tcPr>
          <w:p w:rsidR="00B951B5" w:rsidRPr="0085495B" w:rsidRDefault="00B951B5" w:rsidP="00554E24">
            <w:pPr>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w:t>
            </w:r>
          </w:p>
        </w:tc>
        <w:tc>
          <w:tcPr>
            <w:tcW w:w="1542" w:type="dxa"/>
            <w:shd w:val="clear" w:color="auto" w:fill="auto"/>
            <w:vAlign w:val="bottom"/>
          </w:tcPr>
          <w:p w:rsidR="00B951B5" w:rsidRPr="0085495B" w:rsidRDefault="00B951B5" w:rsidP="00554E24">
            <w:pPr>
              <w:ind w:right="-72"/>
              <w:jc w:val="right"/>
              <w:rPr>
                <w:rFonts w:ascii="Arial" w:hAnsi="Arial" w:cs="Arial"/>
                <w:sz w:val="18"/>
                <w:szCs w:val="18"/>
              </w:rPr>
            </w:pPr>
            <w:r w:rsidRPr="0085495B">
              <w:rPr>
                <w:rFonts w:ascii="Arial" w:hAnsi="Arial" w:cs="Arial"/>
                <w:sz w:val="18"/>
                <w:szCs w:val="18"/>
              </w:rPr>
              <w:t>-</w:t>
            </w:r>
          </w:p>
        </w:tc>
        <w:tc>
          <w:tcPr>
            <w:tcW w:w="1543" w:type="dxa"/>
            <w:shd w:val="clear" w:color="auto" w:fill="auto"/>
            <w:vAlign w:val="bottom"/>
          </w:tcPr>
          <w:p w:rsidR="00B951B5" w:rsidRPr="0085495B" w:rsidRDefault="00B951B5" w:rsidP="00554E24">
            <w:pPr>
              <w:ind w:right="-72"/>
              <w:jc w:val="right"/>
              <w:rPr>
                <w:rFonts w:ascii="Arial" w:hAnsi="Arial" w:cs="Arial"/>
                <w:sz w:val="18"/>
                <w:szCs w:val="18"/>
              </w:rPr>
            </w:pPr>
            <w:r w:rsidRPr="0085495B">
              <w:rPr>
                <w:rFonts w:ascii="Arial" w:hAnsi="Arial" w:cs="Arial"/>
                <w:sz w:val="18"/>
                <w:szCs w:val="18"/>
              </w:rPr>
              <w:t>-</w:t>
            </w:r>
          </w:p>
        </w:tc>
        <w:tc>
          <w:tcPr>
            <w:tcW w:w="1543" w:type="dxa"/>
            <w:shd w:val="clear" w:color="auto" w:fill="auto"/>
            <w:vAlign w:val="bottom"/>
          </w:tcPr>
          <w:p w:rsidR="00B951B5" w:rsidRPr="0085495B" w:rsidRDefault="00B951B5" w:rsidP="00554E24">
            <w:pPr>
              <w:ind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893,790</w:t>
            </w:r>
          </w:p>
        </w:tc>
      </w:tr>
      <w:tr w:rsidR="00B951B5" w:rsidRPr="0085495B" w:rsidTr="00D31465">
        <w:trPr>
          <w:cantSplit/>
        </w:trPr>
        <w:tc>
          <w:tcPr>
            <w:tcW w:w="5702" w:type="dxa"/>
            <w:vAlign w:val="bottom"/>
          </w:tcPr>
          <w:p w:rsidR="00B951B5" w:rsidRPr="0085495B" w:rsidRDefault="00B951B5" w:rsidP="00554E24">
            <w:pPr>
              <w:ind w:left="-12"/>
              <w:rPr>
                <w:rFonts w:ascii="Arial" w:hAnsi="Arial" w:cs="Arial"/>
                <w:sz w:val="18"/>
                <w:szCs w:val="18"/>
                <w:cs/>
              </w:rPr>
            </w:pPr>
          </w:p>
        </w:tc>
        <w:tc>
          <w:tcPr>
            <w:tcW w:w="1476" w:type="dxa"/>
            <w:tcBorders>
              <w:top w:val="single" w:sz="4" w:space="0" w:color="auto"/>
            </w:tcBorders>
            <w:shd w:val="clear" w:color="auto" w:fill="auto"/>
            <w:vAlign w:val="bottom"/>
          </w:tcPr>
          <w:p w:rsidR="00B951B5" w:rsidRPr="0085495B" w:rsidRDefault="00B951B5" w:rsidP="00554E24">
            <w:pPr>
              <w:ind w:left="575"/>
              <w:jc w:val="right"/>
              <w:rPr>
                <w:rFonts w:ascii="Arial" w:hAnsi="Arial" w:cs="Arial"/>
                <w:sz w:val="18"/>
                <w:szCs w:val="18"/>
              </w:rPr>
            </w:pPr>
          </w:p>
        </w:tc>
        <w:tc>
          <w:tcPr>
            <w:tcW w:w="1609" w:type="dxa"/>
            <w:tcBorders>
              <w:top w:val="single" w:sz="4" w:space="0" w:color="auto"/>
            </w:tcBorders>
            <w:shd w:val="clear" w:color="auto" w:fill="auto"/>
            <w:vAlign w:val="bottom"/>
          </w:tcPr>
          <w:p w:rsidR="00B951B5" w:rsidRPr="0085495B" w:rsidRDefault="00B951B5" w:rsidP="00554E24">
            <w:pPr>
              <w:ind w:left="575"/>
              <w:jc w:val="right"/>
              <w:rPr>
                <w:rFonts w:ascii="Arial" w:hAnsi="Arial" w:cs="Arial"/>
                <w:sz w:val="18"/>
                <w:szCs w:val="18"/>
              </w:rPr>
            </w:pPr>
          </w:p>
        </w:tc>
        <w:tc>
          <w:tcPr>
            <w:tcW w:w="1542" w:type="dxa"/>
            <w:tcBorders>
              <w:top w:val="single" w:sz="4" w:space="0" w:color="auto"/>
            </w:tcBorders>
            <w:shd w:val="clear" w:color="auto" w:fill="auto"/>
            <w:vAlign w:val="bottom"/>
          </w:tcPr>
          <w:p w:rsidR="00B951B5" w:rsidRPr="0085495B" w:rsidRDefault="00B951B5" w:rsidP="00554E24">
            <w:pPr>
              <w:ind w:left="575"/>
              <w:jc w:val="right"/>
              <w:rPr>
                <w:rFonts w:ascii="Arial" w:hAnsi="Arial" w:cs="Arial"/>
                <w:sz w:val="18"/>
                <w:szCs w:val="18"/>
              </w:rPr>
            </w:pPr>
          </w:p>
        </w:tc>
        <w:tc>
          <w:tcPr>
            <w:tcW w:w="1543" w:type="dxa"/>
            <w:tcBorders>
              <w:top w:val="single" w:sz="4" w:space="0" w:color="auto"/>
            </w:tcBorders>
            <w:shd w:val="clear" w:color="auto" w:fill="auto"/>
            <w:vAlign w:val="bottom"/>
          </w:tcPr>
          <w:p w:rsidR="00B951B5" w:rsidRPr="0085495B" w:rsidRDefault="00B951B5" w:rsidP="00554E24">
            <w:pPr>
              <w:ind w:left="575"/>
              <w:jc w:val="right"/>
              <w:rPr>
                <w:rFonts w:ascii="Arial" w:hAnsi="Arial" w:cs="Arial"/>
                <w:sz w:val="18"/>
                <w:szCs w:val="18"/>
              </w:rPr>
            </w:pPr>
          </w:p>
        </w:tc>
        <w:tc>
          <w:tcPr>
            <w:tcW w:w="1543" w:type="dxa"/>
            <w:tcBorders>
              <w:top w:val="single" w:sz="4" w:space="0" w:color="auto"/>
            </w:tcBorders>
            <w:shd w:val="clear" w:color="auto" w:fill="auto"/>
            <w:vAlign w:val="bottom"/>
          </w:tcPr>
          <w:p w:rsidR="00B951B5" w:rsidRPr="0085495B" w:rsidRDefault="00B951B5" w:rsidP="00554E24">
            <w:pPr>
              <w:ind w:left="575"/>
              <w:jc w:val="right"/>
              <w:rPr>
                <w:rFonts w:ascii="Arial" w:hAnsi="Arial" w:cs="Arial"/>
                <w:sz w:val="18"/>
                <w:szCs w:val="18"/>
              </w:rPr>
            </w:pPr>
          </w:p>
        </w:tc>
      </w:tr>
      <w:tr w:rsidR="00B951B5" w:rsidRPr="0085495B" w:rsidTr="00D31465">
        <w:trPr>
          <w:cantSplit/>
        </w:trPr>
        <w:tc>
          <w:tcPr>
            <w:tcW w:w="5702" w:type="dxa"/>
            <w:vAlign w:val="bottom"/>
          </w:tcPr>
          <w:p w:rsidR="00B951B5" w:rsidRPr="0085495B" w:rsidRDefault="00B951B5" w:rsidP="00554E24">
            <w:pPr>
              <w:ind w:left="-12" w:right="-124"/>
              <w:rPr>
                <w:rFonts w:ascii="Arial" w:hAnsi="Arial" w:cs="Arial"/>
                <w:sz w:val="18"/>
                <w:szCs w:val="18"/>
              </w:rPr>
            </w:pPr>
          </w:p>
        </w:tc>
        <w:tc>
          <w:tcPr>
            <w:tcW w:w="1476" w:type="dxa"/>
            <w:shd w:val="clear" w:color="auto" w:fill="auto"/>
            <w:vAlign w:val="bottom"/>
          </w:tcPr>
          <w:p w:rsidR="00B951B5" w:rsidRPr="0085495B" w:rsidRDefault="00B951B5" w:rsidP="00554E24">
            <w:pPr>
              <w:ind w:right="-72"/>
              <w:jc w:val="right"/>
              <w:rPr>
                <w:rFonts w:ascii="Arial" w:hAnsi="Arial" w:cs="Arial"/>
                <w:sz w:val="18"/>
                <w:szCs w:val="18"/>
              </w:rPr>
            </w:pPr>
          </w:p>
        </w:tc>
        <w:tc>
          <w:tcPr>
            <w:tcW w:w="1609" w:type="dxa"/>
            <w:shd w:val="clear" w:color="auto" w:fill="auto"/>
            <w:vAlign w:val="bottom"/>
          </w:tcPr>
          <w:p w:rsidR="00B951B5" w:rsidRPr="0085495B" w:rsidRDefault="00B951B5" w:rsidP="00554E24">
            <w:pPr>
              <w:ind w:right="-72"/>
              <w:jc w:val="right"/>
              <w:rPr>
                <w:rFonts w:ascii="Arial" w:eastAsia="Times New Roman" w:hAnsi="Arial" w:cs="Arial"/>
                <w:sz w:val="18"/>
                <w:szCs w:val="18"/>
                <w:lang w:val="en-GB" w:eastAsia="x-none"/>
              </w:rPr>
            </w:pPr>
          </w:p>
        </w:tc>
        <w:tc>
          <w:tcPr>
            <w:tcW w:w="1542" w:type="dxa"/>
            <w:shd w:val="clear" w:color="auto" w:fill="auto"/>
            <w:vAlign w:val="bottom"/>
          </w:tcPr>
          <w:p w:rsidR="00B951B5" w:rsidRPr="0085495B" w:rsidRDefault="00B951B5" w:rsidP="00554E24">
            <w:pPr>
              <w:ind w:right="-72"/>
              <w:jc w:val="right"/>
              <w:rPr>
                <w:rFonts w:ascii="Arial" w:hAnsi="Arial" w:cs="Arial"/>
                <w:sz w:val="18"/>
                <w:szCs w:val="18"/>
              </w:rPr>
            </w:pPr>
          </w:p>
        </w:tc>
        <w:tc>
          <w:tcPr>
            <w:tcW w:w="1543" w:type="dxa"/>
            <w:shd w:val="clear" w:color="auto" w:fill="auto"/>
            <w:vAlign w:val="bottom"/>
          </w:tcPr>
          <w:p w:rsidR="00B951B5" w:rsidRPr="0085495B" w:rsidRDefault="00B951B5" w:rsidP="00554E24">
            <w:pPr>
              <w:ind w:right="-72"/>
              <w:jc w:val="right"/>
              <w:rPr>
                <w:rFonts w:ascii="Arial" w:hAnsi="Arial" w:cs="Arial"/>
                <w:sz w:val="18"/>
                <w:szCs w:val="18"/>
              </w:rPr>
            </w:pPr>
          </w:p>
        </w:tc>
        <w:tc>
          <w:tcPr>
            <w:tcW w:w="1543" w:type="dxa"/>
            <w:shd w:val="clear" w:color="auto" w:fill="auto"/>
            <w:vAlign w:val="bottom"/>
          </w:tcPr>
          <w:p w:rsidR="00B951B5" w:rsidRPr="0085495B" w:rsidRDefault="00B951B5" w:rsidP="00554E24">
            <w:pPr>
              <w:ind w:right="-72"/>
              <w:jc w:val="right"/>
              <w:rPr>
                <w:rFonts w:ascii="Arial" w:hAnsi="Arial" w:cs="Arial"/>
                <w:sz w:val="18"/>
                <w:szCs w:val="18"/>
              </w:rPr>
            </w:pPr>
          </w:p>
        </w:tc>
      </w:tr>
      <w:tr w:rsidR="00B951B5" w:rsidRPr="0085495B" w:rsidTr="00D31465">
        <w:trPr>
          <w:cantSplit/>
        </w:trPr>
        <w:tc>
          <w:tcPr>
            <w:tcW w:w="5702" w:type="dxa"/>
            <w:vAlign w:val="bottom"/>
          </w:tcPr>
          <w:p w:rsidR="00B951B5" w:rsidRPr="0085495B" w:rsidRDefault="00B951B5" w:rsidP="00554E24">
            <w:pPr>
              <w:ind w:left="-12" w:right="-124"/>
              <w:rPr>
                <w:rFonts w:ascii="Arial" w:eastAsia="Times New Roman" w:hAnsi="Arial" w:cs="Arial"/>
                <w:sz w:val="18"/>
                <w:szCs w:val="18"/>
                <w:cs/>
                <w:lang w:val="en-GB" w:eastAsia="x-none"/>
              </w:rPr>
            </w:pPr>
            <w:r w:rsidRPr="0085495B">
              <w:rPr>
                <w:rFonts w:ascii="Arial" w:hAnsi="Arial" w:cs="Arial"/>
                <w:sz w:val="18"/>
                <w:szCs w:val="18"/>
              </w:rPr>
              <w:t>At 31 December 2019</w:t>
            </w:r>
          </w:p>
        </w:tc>
        <w:tc>
          <w:tcPr>
            <w:tcW w:w="1476" w:type="dxa"/>
            <w:shd w:val="clear" w:color="auto" w:fill="FAFAFA"/>
            <w:vAlign w:val="bottom"/>
          </w:tcPr>
          <w:p w:rsidR="00B951B5" w:rsidRPr="0085495B" w:rsidRDefault="00B951B5" w:rsidP="00554E24">
            <w:pPr>
              <w:ind w:right="-72"/>
              <w:jc w:val="right"/>
              <w:rPr>
                <w:rFonts w:ascii="Arial" w:hAnsi="Arial" w:cs="Arial"/>
                <w:sz w:val="18"/>
                <w:szCs w:val="18"/>
              </w:rPr>
            </w:pPr>
            <w:r w:rsidRPr="0085495B">
              <w:rPr>
                <w:rFonts w:ascii="Arial" w:hAnsi="Arial" w:cs="Arial"/>
                <w:sz w:val="18"/>
                <w:szCs w:val="18"/>
              </w:rPr>
              <w:t>13,635,508</w:t>
            </w:r>
          </w:p>
        </w:tc>
        <w:tc>
          <w:tcPr>
            <w:tcW w:w="1609" w:type="dxa"/>
            <w:shd w:val="clear" w:color="auto" w:fill="FAFAFA"/>
            <w:vAlign w:val="bottom"/>
          </w:tcPr>
          <w:p w:rsidR="00B951B5" w:rsidRPr="0085495B" w:rsidRDefault="00B951B5" w:rsidP="00554E24">
            <w:pPr>
              <w:ind w:right="-72"/>
              <w:jc w:val="right"/>
              <w:rPr>
                <w:rFonts w:ascii="Arial" w:eastAsia="Times New Roman" w:hAnsi="Arial" w:cs="Arial"/>
                <w:sz w:val="18"/>
                <w:szCs w:val="18"/>
                <w:lang w:eastAsia="x-none"/>
              </w:rPr>
            </w:pPr>
            <w:r w:rsidRPr="0085495B">
              <w:rPr>
                <w:rFonts w:ascii="Arial" w:eastAsia="Times New Roman" w:hAnsi="Arial" w:cs="Arial"/>
                <w:sz w:val="18"/>
                <w:szCs w:val="18"/>
                <w:lang w:val="en-GB" w:eastAsia="x-none"/>
              </w:rPr>
              <w:t>2,818,760</w:t>
            </w:r>
          </w:p>
        </w:tc>
        <w:tc>
          <w:tcPr>
            <w:tcW w:w="1542" w:type="dxa"/>
            <w:shd w:val="clear" w:color="auto" w:fill="FAFAFA"/>
            <w:vAlign w:val="bottom"/>
          </w:tcPr>
          <w:p w:rsidR="00B951B5" w:rsidRPr="0085495B" w:rsidRDefault="00B951B5" w:rsidP="00554E24">
            <w:pPr>
              <w:ind w:right="-72"/>
              <w:jc w:val="right"/>
              <w:rPr>
                <w:rFonts w:ascii="Arial" w:hAnsi="Arial" w:cs="Arial"/>
                <w:sz w:val="18"/>
                <w:szCs w:val="18"/>
                <w:cs/>
              </w:rPr>
            </w:pPr>
            <w:r w:rsidRPr="0085495B">
              <w:rPr>
                <w:rFonts w:ascii="Arial" w:hAnsi="Arial" w:cs="Arial"/>
                <w:sz w:val="18"/>
                <w:szCs w:val="18"/>
              </w:rPr>
              <w:t>1,183,654</w:t>
            </w:r>
          </w:p>
        </w:tc>
        <w:tc>
          <w:tcPr>
            <w:tcW w:w="1543" w:type="dxa"/>
            <w:shd w:val="clear" w:color="auto" w:fill="FAFAFA"/>
            <w:vAlign w:val="bottom"/>
          </w:tcPr>
          <w:p w:rsidR="00B951B5" w:rsidRPr="0085495B" w:rsidRDefault="00B951B5" w:rsidP="00554E24">
            <w:pPr>
              <w:ind w:right="-72"/>
              <w:jc w:val="right"/>
              <w:rPr>
                <w:rFonts w:ascii="Arial" w:hAnsi="Arial" w:cs="Arial"/>
                <w:sz w:val="18"/>
                <w:szCs w:val="18"/>
                <w:cs/>
              </w:rPr>
            </w:pPr>
            <w:r w:rsidRPr="0085495B">
              <w:rPr>
                <w:rFonts w:ascii="Arial" w:hAnsi="Arial" w:cs="Arial"/>
                <w:sz w:val="18"/>
                <w:szCs w:val="18"/>
              </w:rPr>
              <w:t>-</w:t>
            </w:r>
          </w:p>
        </w:tc>
        <w:tc>
          <w:tcPr>
            <w:tcW w:w="1543" w:type="dxa"/>
            <w:shd w:val="clear" w:color="auto" w:fill="FAFAFA"/>
            <w:vAlign w:val="bottom"/>
          </w:tcPr>
          <w:p w:rsidR="00B951B5" w:rsidRPr="0085495B" w:rsidRDefault="00B951B5" w:rsidP="00554E24">
            <w:pPr>
              <w:ind w:right="-72"/>
              <w:jc w:val="right"/>
              <w:rPr>
                <w:rFonts w:ascii="Arial" w:hAnsi="Arial" w:cs="Arial"/>
                <w:sz w:val="18"/>
                <w:szCs w:val="18"/>
              </w:rPr>
            </w:pPr>
            <w:r w:rsidRPr="0085495B">
              <w:rPr>
                <w:rFonts w:ascii="Arial" w:hAnsi="Arial" w:cs="Arial"/>
                <w:sz w:val="18"/>
                <w:szCs w:val="18"/>
              </w:rPr>
              <w:t>17,637,922</w:t>
            </w:r>
          </w:p>
        </w:tc>
      </w:tr>
      <w:tr w:rsidR="004632D0" w:rsidRPr="0085495B" w:rsidTr="00D31465">
        <w:trPr>
          <w:cantSplit/>
        </w:trPr>
        <w:tc>
          <w:tcPr>
            <w:tcW w:w="5702" w:type="dxa"/>
            <w:vAlign w:val="bottom"/>
          </w:tcPr>
          <w:p w:rsidR="004632D0" w:rsidRPr="0085495B" w:rsidRDefault="004632D0" w:rsidP="004632D0">
            <w:pPr>
              <w:ind w:left="-12" w:right="-106"/>
              <w:rPr>
                <w:rFonts w:ascii="Arial" w:hAnsi="Arial" w:cs="Arial"/>
                <w:sz w:val="18"/>
                <w:szCs w:val="18"/>
              </w:rPr>
            </w:pPr>
            <w:r w:rsidRPr="0085495B">
              <w:rPr>
                <w:rFonts w:ascii="Arial" w:hAnsi="Arial" w:cs="Arial"/>
                <w:sz w:val="18"/>
                <w:szCs w:val="18"/>
              </w:rPr>
              <w:t>Adjustments from changes in accounting policies (Note 5)</w:t>
            </w:r>
          </w:p>
        </w:tc>
        <w:tc>
          <w:tcPr>
            <w:tcW w:w="1476" w:type="dxa"/>
            <w:tcBorders>
              <w:bottom w:val="single" w:sz="4" w:space="0" w:color="auto"/>
            </w:tcBorders>
            <w:shd w:val="clear" w:color="auto" w:fill="FAFAFA"/>
            <w:vAlign w:val="bottom"/>
          </w:tcPr>
          <w:p w:rsidR="004632D0" w:rsidRPr="0085495B" w:rsidRDefault="004632D0" w:rsidP="004632D0">
            <w:pPr>
              <w:ind w:right="-72"/>
              <w:jc w:val="right"/>
              <w:rPr>
                <w:rFonts w:ascii="Arial" w:hAnsi="Arial" w:cs="Arial"/>
                <w:sz w:val="18"/>
                <w:szCs w:val="18"/>
              </w:rPr>
            </w:pPr>
            <w:r w:rsidRPr="0085495B">
              <w:rPr>
                <w:rFonts w:ascii="Arial" w:hAnsi="Arial" w:cs="Arial"/>
                <w:sz w:val="18"/>
                <w:szCs w:val="18"/>
              </w:rPr>
              <w:t>-</w:t>
            </w:r>
          </w:p>
        </w:tc>
        <w:tc>
          <w:tcPr>
            <w:tcW w:w="1609" w:type="dxa"/>
            <w:tcBorders>
              <w:bottom w:val="single" w:sz="4" w:space="0" w:color="auto"/>
            </w:tcBorders>
            <w:shd w:val="clear" w:color="auto" w:fill="FAFAFA"/>
            <w:vAlign w:val="bottom"/>
          </w:tcPr>
          <w:p w:rsidR="004632D0" w:rsidRPr="0085495B" w:rsidRDefault="004632D0" w:rsidP="004632D0">
            <w:pPr>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w:t>
            </w:r>
          </w:p>
        </w:tc>
        <w:tc>
          <w:tcPr>
            <w:tcW w:w="1542" w:type="dxa"/>
            <w:tcBorders>
              <w:bottom w:val="single" w:sz="4" w:space="0" w:color="auto"/>
            </w:tcBorders>
            <w:shd w:val="clear" w:color="auto" w:fill="FAFAFA"/>
            <w:vAlign w:val="bottom"/>
          </w:tcPr>
          <w:p w:rsidR="004632D0" w:rsidRPr="0085495B" w:rsidRDefault="004632D0" w:rsidP="004632D0">
            <w:pPr>
              <w:ind w:right="-72"/>
              <w:jc w:val="right"/>
              <w:rPr>
                <w:rFonts w:ascii="Arial" w:hAnsi="Arial" w:cs="Arial"/>
                <w:sz w:val="18"/>
                <w:szCs w:val="18"/>
              </w:rPr>
            </w:pPr>
            <w:r w:rsidRPr="0085495B">
              <w:rPr>
                <w:rFonts w:ascii="Arial" w:hAnsi="Arial" w:cs="Arial"/>
                <w:sz w:val="18"/>
                <w:szCs w:val="18"/>
              </w:rPr>
              <w:t>-</w:t>
            </w:r>
          </w:p>
        </w:tc>
        <w:tc>
          <w:tcPr>
            <w:tcW w:w="1543" w:type="dxa"/>
            <w:tcBorders>
              <w:top w:val="nil"/>
              <w:left w:val="nil"/>
              <w:bottom w:val="single" w:sz="4" w:space="0" w:color="auto"/>
              <w:right w:val="nil"/>
            </w:tcBorders>
            <w:shd w:val="clear" w:color="auto" w:fill="FAFAFA"/>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2,391,831</w:t>
            </w:r>
          </w:p>
        </w:tc>
        <w:tc>
          <w:tcPr>
            <w:tcW w:w="1543" w:type="dxa"/>
            <w:tcBorders>
              <w:top w:val="nil"/>
              <w:left w:val="nil"/>
              <w:bottom w:val="single" w:sz="4" w:space="0" w:color="auto"/>
              <w:right w:val="nil"/>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2,391,831</w:t>
            </w:r>
          </w:p>
        </w:tc>
      </w:tr>
      <w:tr w:rsidR="004632D0" w:rsidRPr="0085495B" w:rsidTr="00D31465">
        <w:trPr>
          <w:cantSplit/>
        </w:trPr>
        <w:tc>
          <w:tcPr>
            <w:tcW w:w="5702" w:type="dxa"/>
            <w:vAlign w:val="bottom"/>
          </w:tcPr>
          <w:p w:rsidR="004632D0" w:rsidRPr="0085495B" w:rsidRDefault="004632D0" w:rsidP="004632D0">
            <w:pPr>
              <w:ind w:left="-12" w:right="-106"/>
              <w:rPr>
                <w:rFonts w:ascii="Arial" w:hAnsi="Arial" w:cs="Arial"/>
                <w:sz w:val="18"/>
                <w:szCs w:val="18"/>
              </w:rPr>
            </w:pPr>
          </w:p>
        </w:tc>
        <w:tc>
          <w:tcPr>
            <w:tcW w:w="1476" w:type="dxa"/>
            <w:tcBorders>
              <w:top w:val="single" w:sz="4" w:space="0" w:color="auto"/>
            </w:tcBorders>
            <w:shd w:val="clear" w:color="auto" w:fill="FAFAFA"/>
            <w:vAlign w:val="bottom"/>
          </w:tcPr>
          <w:p w:rsidR="004632D0" w:rsidRPr="0085495B" w:rsidRDefault="004632D0" w:rsidP="004632D0">
            <w:pPr>
              <w:ind w:right="-72"/>
              <w:jc w:val="right"/>
              <w:rPr>
                <w:rFonts w:ascii="Arial" w:hAnsi="Arial" w:cs="Arial"/>
                <w:sz w:val="18"/>
                <w:szCs w:val="18"/>
              </w:rPr>
            </w:pPr>
          </w:p>
        </w:tc>
        <w:tc>
          <w:tcPr>
            <w:tcW w:w="1609" w:type="dxa"/>
            <w:tcBorders>
              <w:top w:val="single" w:sz="4" w:space="0" w:color="auto"/>
            </w:tcBorders>
            <w:shd w:val="clear" w:color="auto" w:fill="FAFAFA"/>
            <w:vAlign w:val="bottom"/>
          </w:tcPr>
          <w:p w:rsidR="004632D0" w:rsidRPr="0085495B" w:rsidRDefault="004632D0" w:rsidP="004632D0">
            <w:pPr>
              <w:ind w:right="-72"/>
              <w:jc w:val="right"/>
              <w:rPr>
                <w:rFonts w:ascii="Arial" w:eastAsia="Times New Roman" w:hAnsi="Arial" w:cs="Arial"/>
                <w:sz w:val="18"/>
                <w:szCs w:val="18"/>
                <w:lang w:val="en-GB" w:eastAsia="x-none"/>
              </w:rPr>
            </w:pPr>
          </w:p>
        </w:tc>
        <w:tc>
          <w:tcPr>
            <w:tcW w:w="1542" w:type="dxa"/>
            <w:tcBorders>
              <w:top w:val="single" w:sz="4" w:space="0" w:color="auto"/>
            </w:tcBorders>
            <w:shd w:val="clear" w:color="auto" w:fill="FAFAFA"/>
            <w:vAlign w:val="bottom"/>
          </w:tcPr>
          <w:p w:rsidR="004632D0" w:rsidRPr="0085495B" w:rsidRDefault="004632D0" w:rsidP="004632D0">
            <w:pPr>
              <w:ind w:right="-72"/>
              <w:jc w:val="right"/>
              <w:rPr>
                <w:rFonts w:ascii="Arial" w:hAnsi="Arial" w:cs="Arial"/>
                <w:sz w:val="18"/>
                <w:szCs w:val="18"/>
              </w:rPr>
            </w:pPr>
          </w:p>
        </w:tc>
        <w:tc>
          <w:tcPr>
            <w:tcW w:w="1543" w:type="dxa"/>
            <w:tcBorders>
              <w:top w:val="single" w:sz="4" w:space="0" w:color="auto"/>
            </w:tcBorders>
            <w:shd w:val="clear" w:color="auto" w:fill="FAFAFA"/>
            <w:vAlign w:val="bottom"/>
          </w:tcPr>
          <w:p w:rsidR="004632D0" w:rsidRPr="0085495B" w:rsidRDefault="004632D0" w:rsidP="004632D0">
            <w:pPr>
              <w:ind w:right="-72"/>
              <w:jc w:val="right"/>
              <w:rPr>
                <w:rFonts w:ascii="Arial" w:hAnsi="Arial" w:cs="Arial"/>
                <w:sz w:val="18"/>
                <w:szCs w:val="18"/>
              </w:rPr>
            </w:pPr>
          </w:p>
        </w:tc>
        <w:tc>
          <w:tcPr>
            <w:tcW w:w="1543" w:type="dxa"/>
            <w:tcBorders>
              <w:top w:val="single" w:sz="4" w:space="0" w:color="auto"/>
            </w:tcBorders>
            <w:shd w:val="clear" w:color="auto" w:fill="FAFAFA"/>
            <w:vAlign w:val="bottom"/>
          </w:tcPr>
          <w:p w:rsidR="004632D0" w:rsidRPr="0085495B" w:rsidRDefault="004632D0" w:rsidP="004632D0">
            <w:pPr>
              <w:ind w:right="-72"/>
              <w:jc w:val="right"/>
              <w:rPr>
                <w:rFonts w:ascii="Arial" w:hAnsi="Arial" w:cs="Arial"/>
                <w:sz w:val="18"/>
                <w:szCs w:val="18"/>
              </w:rPr>
            </w:pPr>
          </w:p>
        </w:tc>
      </w:tr>
      <w:tr w:rsidR="004632D0" w:rsidRPr="0085495B" w:rsidTr="00D31465">
        <w:trPr>
          <w:cantSplit/>
        </w:trPr>
        <w:tc>
          <w:tcPr>
            <w:tcW w:w="5702" w:type="dxa"/>
            <w:vAlign w:val="bottom"/>
          </w:tcPr>
          <w:p w:rsidR="004632D0" w:rsidRPr="0085495B" w:rsidRDefault="004632D0" w:rsidP="004632D0">
            <w:pPr>
              <w:ind w:left="-12" w:right="-106"/>
              <w:rPr>
                <w:rFonts w:ascii="Arial" w:eastAsia="Times New Roman" w:hAnsi="Arial" w:cs="Arial"/>
                <w:sz w:val="18"/>
                <w:szCs w:val="18"/>
                <w:cs/>
                <w:lang w:val="en-GB" w:eastAsia="x-none"/>
              </w:rPr>
            </w:pPr>
            <w:r w:rsidRPr="0085495B">
              <w:rPr>
                <w:rFonts w:ascii="Arial" w:hAnsi="Arial" w:cs="Arial"/>
                <w:sz w:val="18"/>
                <w:szCs w:val="18"/>
              </w:rPr>
              <w:t>At 1 January 2020</w:t>
            </w:r>
            <w:r w:rsidR="003C7550">
              <w:rPr>
                <w:rFonts w:ascii="Arial" w:hAnsi="Arial" w:cs="Arial"/>
                <w:sz w:val="18"/>
                <w:szCs w:val="18"/>
              </w:rPr>
              <w:t xml:space="preserve"> - re</w:t>
            </w:r>
            <w:r w:rsidR="00D31465">
              <w:rPr>
                <w:rFonts w:ascii="Arial" w:hAnsi="Arial" w:cs="Arial"/>
                <w:sz w:val="18"/>
                <w:szCs w:val="18"/>
              </w:rPr>
              <w:t>stated</w:t>
            </w:r>
          </w:p>
        </w:tc>
        <w:tc>
          <w:tcPr>
            <w:tcW w:w="1476" w:type="dxa"/>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lang w:val="en-GB"/>
              </w:rPr>
              <w:t>13</w:t>
            </w:r>
            <w:r w:rsidRPr="0085495B">
              <w:rPr>
                <w:rFonts w:ascii="Arial" w:hAnsi="Arial" w:cs="Arial"/>
                <w:sz w:val="18"/>
                <w:szCs w:val="18"/>
              </w:rPr>
              <w:t>,</w:t>
            </w:r>
            <w:r w:rsidRPr="0085495B">
              <w:rPr>
                <w:rFonts w:ascii="Arial" w:hAnsi="Arial" w:cs="Arial"/>
                <w:sz w:val="18"/>
                <w:szCs w:val="18"/>
                <w:lang w:val="en-GB"/>
              </w:rPr>
              <w:t>635</w:t>
            </w:r>
            <w:r w:rsidRPr="0085495B">
              <w:rPr>
                <w:rFonts w:ascii="Arial" w:hAnsi="Arial" w:cs="Arial"/>
                <w:sz w:val="18"/>
                <w:szCs w:val="18"/>
              </w:rPr>
              <w:t>,</w:t>
            </w:r>
            <w:r w:rsidRPr="0085495B">
              <w:rPr>
                <w:rFonts w:ascii="Arial" w:hAnsi="Arial" w:cs="Arial"/>
                <w:sz w:val="18"/>
                <w:szCs w:val="18"/>
                <w:lang w:val="en-GB"/>
              </w:rPr>
              <w:t>508</w:t>
            </w:r>
          </w:p>
        </w:tc>
        <w:tc>
          <w:tcPr>
            <w:tcW w:w="1609" w:type="dxa"/>
            <w:shd w:val="clear" w:color="auto" w:fill="FAFAFA"/>
            <w:vAlign w:val="bottom"/>
          </w:tcPr>
          <w:p w:rsidR="004632D0" w:rsidRPr="0085495B" w:rsidRDefault="004632D0" w:rsidP="004632D0">
            <w:pPr>
              <w:tabs>
                <w:tab w:val="center" w:pos="4153"/>
                <w:tab w:val="right" w:pos="8306"/>
              </w:tabs>
              <w:ind w:right="-72"/>
              <w:jc w:val="right"/>
              <w:rPr>
                <w:rFonts w:ascii="Arial" w:eastAsia="Times New Roman" w:hAnsi="Arial" w:cs="Arial"/>
                <w:sz w:val="18"/>
                <w:szCs w:val="18"/>
                <w:cs/>
                <w:lang w:eastAsia="x-none"/>
              </w:rPr>
            </w:pPr>
            <w:r w:rsidRPr="0085495B">
              <w:rPr>
                <w:rFonts w:ascii="Arial" w:eastAsia="Times New Roman" w:hAnsi="Arial" w:cs="Arial"/>
                <w:sz w:val="18"/>
                <w:szCs w:val="18"/>
                <w:lang w:val="en-GB" w:eastAsia="x-none"/>
              </w:rPr>
              <w:t>2</w:t>
            </w:r>
            <w:r w:rsidRPr="0085495B">
              <w:rPr>
                <w:rFonts w:ascii="Arial" w:eastAsia="Times New Roman" w:hAnsi="Arial" w:cs="Arial"/>
                <w:sz w:val="18"/>
                <w:szCs w:val="18"/>
                <w:lang w:eastAsia="x-none"/>
              </w:rPr>
              <w:t>,</w:t>
            </w:r>
            <w:r w:rsidRPr="0085495B">
              <w:rPr>
                <w:rFonts w:ascii="Arial" w:eastAsia="Times New Roman" w:hAnsi="Arial" w:cs="Arial"/>
                <w:sz w:val="18"/>
                <w:szCs w:val="18"/>
                <w:lang w:val="en-GB" w:eastAsia="x-none"/>
              </w:rPr>
              <w:t>818</w:t>
            </w:r>
            <w:r w:rsidRPr="0085495B">
              <w:rPr>
                <w:rFonts w:ascii="Arial" w:eastAsia="Times New Roman" w:hAnsi="Arial" w:cs="Arial"/>
                <w:sz w:val="18"/>
                <w:szCs w:val="18"/>
                <w:lang w:eastAsia="x-none"/>
              </w:rPr>
              <w:t>,</w:t>
            </w:r>
            <w:r w:rsidRPr="0085495B">
              <w:rPr>
                <w:rFonts w:ascii="Arial" w:eastAsia="Times New Roman" w:hAnsi="Arial" w:cs="Arial"/>
                <w:sz w:val="18"/>
                <w:szCs w:val="18"/>
                <w:lang w:val="en-GB" w:eastAsia="x-none"/>
              </w:rPr>
              <w:t>760</w:t>
            </w:r>
          </w:p>
        </w:tc>
        <w:tc>
          <w:tcPr>
            <w:tcW w:w="1542" w:type="dxa"/>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lang w:val="en-GB"/>
              </w:rPr>
              <w:t>1</w:t>
            </w:r>
            <w:r w:rsidRPr="0085495B">
              <w:rPr>
                <w:rFonts w:ascii="Arial" w:hAnsi="Arial" w:cs="Arial"/>
                <w:sz w:val="18"/>
                <w:szCs w:val="18"/>
              </w:rPr>
              <w:t>,</w:t>
            </w:r>
            <w:r w:rsidRPr="0085495B">
              <w:rPr>
                <w:rFonts w:ascii="Arial" w:hAnsi="Arial" w:cs="Arial"/>
                <w:sz w:val="18"/>
                <w:szCs w:val="18"/>
                <w:lang w:val="en-GB"/>
              </w:rPr>
              <w:t>183,654</w:t>
            </w:r>
          </w:p>
        </w:tc>
        <w:tc>
          <w:tcPr>
            <w:tcW w:w="1543" w:type="dxa"/>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2,391,831</w:t>
            </w:r>
          </w:p>
        </w:tc>
        <w:tc>
          <w:tcPr>
            <w:tcW w:w="1543" w:type="dxa"/>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20,029,753</w:t>
            </w:r>
          </w:p>
        </w:tc>
      </w:tr>
      <w:tr w:rsidR="004632D0" w:rsidRPr="0085495B" w:rsidTr="00D31465">
        <w:trPr>
          <w:cantSplit/>
        </w:trPr>
        <w:tc>
          <w:tcPr>
            <w:tcW w:w="5702" w:type="dxa"/>
            <w:vAlign w:val="bottom"/>
          </w:tcPr>
          <w:p w:rsidR="004632D0" w:rsidRPr="0085495B" w:rsidRDefault="00F93746" w:rsidP="004632D0">
            <w:pPr>
              <w:ind w:left="-12" w:right="-106"/>
              <w:rPr>
                <w:rFonts w:ascii="Arial" w:eastAsia="Times New Roman" w:hAnsi="Arial" w:cs="Arial"/>
                <w:spacing w:val="-4"/>
                <w:sz w:val="18"/>
                <w:szCs w:val="18"/>
                <w:cs/>
                <w:lang w:val="en-GB" w:eastAsia="x-none"/>
              </w:rPr>
            </w:pPr>
            <w:r w:rsidRPr="0085495B">
              <w:rPr>
                <w:rFonts w:ascii="Arial" w:hAnsi="Arial" w:cs="Arial"/>
                <w:sz w:val="18"/>
                <w:szCs w:val="18"/>
              </w:rPr>
              <w:t>Credited</w:t>
            </w:r>
            <w:r w:rsidR="00D31465">
              <w:rPr>
                <w:rFonts w:ascii="Arial" w:hAnsi="Arial" w:cs="Arial"/>
                <w:sz w:val="18"/>
                <w:szCs w:val="18"/>
              </w:rPr>
              <w:t xml:space="preserve"> (charged)</w:t>
            </w:r>
            <w:r w:rsidRPr="0085495B">
              <w:rPr>
                <w:rFonts w:ascii="Arial" w:hAnsi="Arial" w:cs="Arial"/>
                <w:sz w:val="18"/>
                <w:szCs w:val="18"/>
              </w:rPr>
              <w:t xml:space="preserve"> to profit</w:t>
            </w:r>
            <w:r>
              <w:rPr>
                <w:rFonts w:ascii="Arial" w:hAnsi="Arial" w:cs="Arial"/>
                <w:sz w:val="18"/>
                <w:szCs w:val="18"/>
              </w:rPr>
              <w:t xml:space="preserve"> or</w:t>
            </w:r>
            <w:r w:rsidRPr="0085495B">
              <w:rPr>
                <w:rFonts w:ascii="Arial" w:hAnsi="Arial" w:cs="Arial"/>
                <w:sz w:val="18"/>
                <w:szCs w:val="18"/>
              </w:rPr>
              <w:t xml:space="preserve"> loss (Note 3</w:t>
            </w:r>
            <w:r>
              <w:rPr>
                <w:rFonts w:ascii="Arial" w:hAnsi="Arial" w:cs="Arial"/>
                <w:sz w:val="18"/>
                <w:szCs w:val="18"/>
              </w:rPr>
              <w:t>3</w:t>
            </w:r>
            <w:r w:rsidRPr="0085495B">
              <w:rPr>
                <w:rFonts w:ascii="Arial" w:hAnsi="Arial" w:cs="Arial"/>
                <w:sz w:val="18"/>
                <w:szCs w:val="18"/>
              </w:rPr>
              <w:t>)</w:t>
            </w:r>
          </w:p>
        </w:tc>
        <w:tc>
          <w:tcPr>
            <w:tcW w:w="1476" w:type="dxa"/>
            <w:shd w:val="clear" w:color="auto" w:fill="FAFAFA"/>
            <w:vAlign w:val="bottom"/>
          </w:tcPr>
          <w:p w:rsidR="004632D0" w:rsidRPr="0085495B" w:rsidRDefault="004632D0" w:rsidP="004632D0">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1,601,052</w:t>
            </w:r>
          </w:p>
        </w:tc>
        <w:tc>
          <w:tcPr>
            <w:tcW w:w="1609" w:type="dxa"/>
            <w:shd w:val="clear" w:color="auto" w:fill="FAFAFA"/>
            <w:vAlign w:val="bottom"/>
          </w:tcPr>
          <w:p w:rsidR="004632D0" w:rsidRPr="0085495B" w:rsidRDefault="003C7550" w:rsidP="004632D0">
            <w:pPr>
              <w:tabs>
                <w:tab w:val="center" w:pos="4153"/>
                <w:tab w:val="right" w:pos="8306"/>
              </w:tabs>
              <w:ind w:right="-72"/>
              <w:jc w:val="right"/>
              <w:rPr>
                <w:rFonts w:ascii="Arial" w:eastAsia="Times New Roman" w:hAnsi="Arial" w:cs="Arial"/>
                <w:sz w:val="18"/>
                <w:szCs w:val="18"/>
                <w:lang w:val="en-GB" w:eastAsia="x-none"/>
              </w:rPr>
            </w:pPr>
            <w:r>
              <w:rPr>
                <w:rFonts w:ascii="Arial" w:eastAsia="Times New Roman" w:hAnsi="Arial" w:cs="Arial"/>
                <w:sz w:val="18"/>
                <w:szCs w:val="18"/>
                <w:lang w:val="en-GB" w:eastAsia="x-none"/>
              </w:rPr>
              <w:t>(</w:t>
            </w:r>
            <w:r w:rsidR="004632D0" w:rsidRPr="0085495B">
              <w:rPr>
                <w:rFonts w:ascii="Arial" w:eastAsia="Times New Roman" w:hAnsi="Arial" w:cs="Arial"/>
                <w:sz w:val="18"/>
                <w:szCs w:val="18"/>
                <w:lang w:val="en-GB" w:eastAsia="x-none"/>
              </w:rPr>
              <w:t>785,407</w:t>
            </w:r>
            <w:r>
              <w:rPr>
                <w:rFonts w:ascii="Arial" w:eastAsia="Times New Roman" w:hAnsi="Arial" w:cs="Arial"/>
                <w:sz w:val="18"/>
                <w:szCs w:val="18"/>
                <w:lang w:val="en-GB" w:eastAsia="x-none"/>
              </w:rPr>
              <w:t>)</w:t>
            </w:r>
          </w:p>
        </w:tc>
        <w:tc>
          <w:tcPr>
            <w:tcW w:w="1542" w:type="dxa"/>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w:t>
            </w:r>
          </w:p>
        </w:tc>
        <w:tc>
          <w:tcPr>
            <w:tcW w:w="1543" w:type="dxa"/>
            <w:shd w:val="clear" w:color="auto" w:fill="FAFAFA"/>
            <w:vAlign w:val="bottom"/>
          </w:tcPr>
          <w:p w:rsidR="004632D0" w:rsidRPr="0085495B" w:rsidRDefault="004632D0" w:rsidP="004632D0">
            <w:pPr>
              <w:tabs>
                <w:tab w:val="center" w:pos="4153"/>
                <w:tab w:val="right" w:pos="8306"/>
              </w:tabs>
              <w:ind w:right="-72"/>
              <w:jc w:val="right"/>
              <w:rPr>
                <w:rFonts w:ascii="Arial" w:eastAsia="Times New Roman" w:hAnsi="Arial" w:cs="Arial"/>
                <w:sz w:val="18"/>
                <w:szCs w:val="18"/>
                <w:lang w:eastAsia="x-none"/>
              </w:rPr>
            </w:pPr>
            <w:r w:rsidRPr="0085495B">
              <w:rPr>
                <w:rFonts w:ascii="Arial" w:hAnsi="Arial" w:cs="Arial"/>
                <w:sz w:val="18"/>
                <w:szCs w:val="18"/>
              </w:rPr>
              <w:t>(2,322,541)</w:t>
            </w:r>
          </w:p>
        </w:tc>
        <w:tc>
          <w:tcPr>
            <w:tcW w:w="1543" w:type="dxa"/>
            <w:shd w:val="clear" w:color="auto" w:fill="FAFAFA"/>
            <w:vAlign w:val="bottom"/>
          </w:tcPr>
          <w:p w:rsidR="004632D0" w:rsidRPr="0085495B" w:rsidRDefault="004632D0" w:rsidP="004632D0">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(1,506,896)</w:t>
            </w:r>
          </w:p>
        </w:tc>
      </w:tr>
      <w:tr w:rsidR="004632D0" w:rsidRPr="0085495B" w:rsidTr="00D31465">
        <w:trPr>
          <w:cantSplit/>
        </w:trPr>
        <w:tc>
          <w:tcPr>
            <w:tcW w:w="5702" w:type="dxa"/>
            <w:vAlign w:val="bottom"/>
          </w:tcPr>
          <w:p w:rsidR="004632D0" w:rsidRPr="0085495B" w:rsidRDefault="004632D0" w:rsidP="004632D0">
            <w:pPr>
              <w:ind w:left="-12" w:right="-106"/>
              <w:rPr>
                <w:rFonts w:ascii="Arial" w:eastAsia="Times New Roman" w:hAnsi="Arial" w:cs="Arial"/>
                <w:sz w:val="18"/>
                <w:szCs w:val="18"/>
                <w:lang w:val="en-GB" w:eastAsia="x-none"/>
              </w:rPr>
            </w:pPr>
            <w:r w:rsidRPr="0085495B">
              <w:rPr>
                <w:rFonts w:ascii="Arial" w:hAnsi="Arial" w:cs="Arial"/>
                <w:spacing w:val="-4"/>
                <w:sz w:val="18"/>
                <w:szCs w:val="18"/>
              </w:rPr>
              <w:t>C</w:t>
            </w:r>
            <w:r w:rsidR="00D31465">
              <w:rPr>
                <w:rFonts w:ascii="Arial" w:hAnsi="Arial" w:cs="Arial"/>
                <w:spacing w:val="-4"/>
                <w:sz w:val="18"/>
                <w:szCs w:val="18"/>
              </w:rPr>
              <w:t>harged</w:t>
            </w:r>
            <w:r w:rsidRPr="0085495B">
              <w:rPr>
                <w:rFonts w:ascii="Arial" w:hAnsi="Arial" w:cs="Arial"/>
                <w:sz w:val="18"/>
                <w:szCs w:val="18"/>
              </w:rPr>
              <w:t xml:space="preserve"> to other comprehensive income </w:t>
            </w:r>
            <w:r w:rsidRPr="0085495B">
              <w:rPr>
                <w:rFonts w:ascii="Arial" w:hAnsi="Arial" w:cs="Arial"/>
                <w:spacing w:val="-4"/>
                <w:sz w:val="18"/>
                <w:szCs w:val="18"/>
              </w:rPr>
              <w:t>(Note 33)</w:t>
            </w:r>
          </w:p>
        </w:tc>
        <w:tc>
          <w:tcPr>
            <w:tcW w:w="1476" w:type="dxa"/>
            <w:tcBorders>
              <w:top w:val="nil"/>
              <w:left w:val="nil"/>
              <w:bottom w:val="single" w:sz="4" w:space="0" w:color="auto"/>
              <w:right w:val="nil"/>
            </w:tcBorders>
            <w:shd w:val="clear" w:color="auto" w:fill="FAFAFA"/>
            <w:vAlign w:val="bottom"/>
          </w:tcPr>
          <w:p w:rsidR="004632D0" w:rsidRPr="0085495B" w:rsidRDefault="004632D0" w:rsidP="004632D0">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(63,090)</w:t>
            </w:r>
          </w:p>
        </w:tc>
        <w:tc>
          <w:tcPr>
            <w:tcW w:w="1609" w:type="dxa"/>
            <w:tcBorders>
              <w:top w:val="nil"/>
              <w:left w:val="nil"/>
              <w:bottom w:val="single" w:sz="4" w:space="0" w:color="auto"/>
              <w:right w:val="nil"/>
            </w:tcBorders>
            <w:shd w:val="clear" w:color="auto" w:fill="FAFAFA"/>
            <w:vAlign w:val="bottom"/>
          </w:tcPr>
          <w:p w:rsidR="004632D0" w:rsidRPr="0085495B" w:rsidRDefault="004632D0" w:rsidP="004632D0">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w:t>
            </w:r>
          </w:p>
        </w:tc>
        <w:tc>
          <w:tcPr>
            <w:tcW w:w="1542" w:type="dxa"/>
            <w:tcBorders>
              <w:top w:val="nil"/>
              <w:left w:val="nil"/>
              <w:bottom w:val="single" w:sz="4" w:space="0" w:color="auto"/>
              <w:right w:val="nil"/>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5495B">
              <w:rPr>
                <w:rFonts w:ascii="Arial" w:hAnsi="Arial" w:cs="Arial"/>
                <w:sz w:val="18"/>
                <w:szCs w:val="18"/>
              </w:rPr>
              <w:t>-</w:t>
            </w:r>
          </w:p>
        </w:tc>
        <w:tc>
          <w:tcPr>
            <w:tcW w:w="1543" w:type="dxa"/>
            <w:tcBorders>
              <w:top w:val="nil"/>
              <w:left w:val="nil"/>
              <w:bottom w:val="single" w:sz="4" w:space="0" w:color="auto"/>
              <w:right w:val="nil"/>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w:t>
            </w:r>
          </w:p>
        </w:tc>
        <w:tc>
          <w:tcPr>
            <w:tcW w:w="1543" w:type="dxa"/>
            <w:tcBorders>
              <w:top w:val="nil"/>
              <w:left w:val="nil"/>
              <w:bottom w:val="single" w:sz="4" w:space="0" w:color="auto"/>
              <w:right w:val="nil"/>
            </w:tcBorders>
            <w:shd w:val="clear" w:color="auto" w:fill="FAFAFA"/>
            <w:vAlign w:val="bottom"/>
          </w:tcPr>
          <w:p w:rsidR="004632D0" w:rsidRPr="0085495B" w:rsidRDefault="004632D0" w:rsidP="004632D0">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(63,090)</w:t>
            </w:r>
          </w:p>
        </w:tc>
      </w:tr>
      <w:tr w:rsidR="004632D0" w:rsidRPr="0085495B" w:rsidTr="00D31465">
        <w:trPr>
          <w:cantSplit/>
        </w:trPr>
        <w:tc>
          <w:tcPr>
            <w:tcW w:w="5702" w:type="dxa"/>
            <w:vAlign w:val="bottom"/>
          </w:tcPr>
          <w:p w:rsidR="004632D0" w:rsidRPr="0085495B" w:rsidRDefault="004632D0" w:rsidP="004632D0">
            <w:pPr>
              <w:ind w:left="-12"/>
              <w:rPr>
                <w:rFonts w:ascii="Arial" w:hAnsi="Arial" w:cs="Arial"/>
                <w:sz w:val="18"/>
                <w:szCs w:val="18"/>
                <w:cs/>
              </w:rPr>
            </w:pPr>
          </w:p>
        </w:tc>
        <w:tc>
          <w:tcPr>
            <w:tcW w:w="1476" w:type="dxa"/>
            <w:tcBorders>
              <w:top w:val="single" w:sz="4" w:space="0" w:color="auto"/>
              <w:left w:val="nil"/>
              <w:bottom w:val="nil"/>
              <w:right w:val="nil"/>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609" w:type="dxa"/>
            <w:tcBorders>
              <w:top w:val="single" w:sz="4" w:space="0" w:color="auto"/>
              <w:left w:val="nil"/>
              <w:bottom w:val="nil"/>
              <w:right w:val="nil"/>
            </w:tcBorders>
            <w:shd w:val="clear" w:color="auto" w:fill="FAFAFA"/>
            <w:vAlign w:val="bottom"/>
          </w:tcPr>
          <w:p w:rsidR="004632D0" w:rsidRPr="0085495B" w:rsidRDefault="004632D0" w:rsidP="004632D0">
            <w:pPr>
              <w:tabs>
                <w:tab w:val="center" w:pos="4153"/>
                <w:tab w:val="right" w:pos="8306"/>
              </w:tabs>
              <w:ind w:right="-72"/>
              <w:jc w:val="right"/>
              <w:rPr>
                <w:rFonts w:ascii="Arial" w:eastAsia="Times New Roman" w:hAnsi="Arial" w:cs="Arial"/>
                <w:sz w:val="18"/>
                <w:szCs w:val="18"/>
                <w:cs/>
                <w:lang w:eastAsia="x-none"/>
              </w:rPr>
            </w:pPr>
          </w:p>
        </w:tc>
        <w:tc>
          <w:tcPr>
            <w:tcW w:w="1542" w:type="dxa"/>
            <w:tcBorders>
              <w:top w:val="single" w:sz="4" w:space="0" w:color="auto"/>
              <w:left w:val="nil"/>
              <w:bottom w:val="nil"/>
              <w:right w:val="nil"/>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43" w:type="dxa"/>
            <w:tcBorders>
              <w:top w:val="single" w:sz="4" w:space="0" w:color="auto"/>
              <w:left w:val="nil"/>
              <w:bottom w:val="nil"/>
              <w:right w:val="nil"/>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43" w:type="dxa"/>
            <w:tcBorders>
              <w:top w:val="single" w:sz="4" w:space="0" w:color="auto"/>
              <w:left w:val="nil"/>
              <w:bottom w:val="nil"/>
              <w:right w:val="nil"/>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632D0" w:rsidRPr="0085495B" w:rsidTr="00D31465">
        <w:trPr>
          <w:cantSplit/>
        </w:trPr>
        <w:tc>
          <w:tcPr>
            <w:tcW w:w="5702" w:type="dxa"/>
            <w:vAlign w:val="bottom"/>
          </w:tcPr>
          <w:p w:rsidR="004632D0" w:rsidRPr="0085495B" w:rsidRDefault="004632D0" w:rsidP="004632D0">
            <w:pPr>
              <w:ind w:left="-12" w:right="-124"/>
              <w:rPr>
                <w:rFonts w:ascii="Arial" w:eastAsia="Times New Roman" w:hAnsi="Arial" w:cs="Arial"/>
                <w:sz w:val="18"/>
                <w:szCs w:val="18"/>
                <w:cs/>
                <w:lang w:val="en-GB" w:eastAsia="x-none"/>
              </w:rPr>
            </w:pPr>
            <w:r w:rsidRPr="0085495B">
              <w:rPr>
                <w:rFonts w:ascii="Arial" w:hAnsi="Arial" w:cs="Arial"/>
                <w:sz w:val="18"/>
                <w:szCs w:val="18"/>
              </w:rPr>
              <w:t>At 31 December 2020</w:t>
            </w:r>
          </w:p>
        </w:tc>
        <w:tc>
          <w:tcPr>
            <w:tcW w:w="1476" w:type="dxa"/>
            <w:tcBorders>
              <w:top w:val="nil"/>
              <w:left w:val="nil"/>
              <w:bottom w:val="single" w:sz="4" w:space="0" w:color="auto"/>
              <w:right w:val="nil"/>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15,173,470</w:t>
            </w:r>
          </w:p>
        </w:tc>
        <w:tc>
          <w:tcPr>
            <w:tcW w:w="1609" w:type="dxa"/>
            <w:tcBorders>
              <w:top w:val="nil"/>
              <w:left w:val="nil"/>
              <w:bottom w:val="single" w:sz="4" w:space="0" w:color="auto"/>
              <w:right w:val="nil"/>
            </w:tcBorders>
            <w:shd w:val="clear" w:color="auto" w:fill="FAFAFA"/>
            <w:vAlign w:val="bottom"/>
          </w:tcPr>
          <w:p w:rsidR="004632D0" w:rsidRPr="0085495B" w:rsidRDefault="004632D0" w:rsidP="004632D0">
            <w:pPr>
              <w:tabs>
                <w:tab w:val="center" w:pos="4153"/>
                <w:tab w:val="right" w:pos="8306"/>
              </w:tabs>
              <w:ind w:right="-72"/>
              <w:jc w:val="right"/>
              <w:rPr>
                <w:rFonts w:ascii="Arial" w:eastAsia="Times New Roman" w:hAnsi="Arial" w:cs="Arial"/>
                <w:sz w:val="18"/>
                <w:szCs w:val="18"/>
                <w:cs/>
                <w:lang w:eastAsia="x-none"/>
              </w:rPr>
            </w:pPr>
            <w:r w:rsidRPr="0085495B">
              <w:rPr>
                <w:rFonts w:ascii="Arial" w:eastAsia="Times New Roman" w:hAnsi="Arial" w:cs="Arial"/>
                <w:sz w:val="18"/>
                <w:szCs w:val="18"/>
                <w:lang w:eastAsia="x-none"/>
              </w:rPr>
              <w:t>2,033,353</w:t>
            </w:r>
          </w:p>
        </w:tc>
        <w:tc>
          <w:tcPr>
            <w:tcW w:w="1542" w:type="dxa"/>
            <w:tcBorders>
              <w:top w:val="nil"/>
              <w:left w:val="nil"/>
              <w:bottom w:val="single" w:sz="4" w:space="0" w:color="auto"/>
              <w:right w:val="nil"/>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1,183,654</w:t>
            </w:r>
          </w:p>
        </w:tc>
        <w:tc>
          <w:tcPr>
            <w:tcW w:w="1543" w:type="dxa"/>
            <w:tcBorders>
              <w:top w:val="nil"/>
              <w:left w:val="nil"/>
              <w:bottom w:val="single" w:sz="4" w:space="0" w:color="auto"/>
              <w:right w:val="nil"/>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69,290</w:t>
            </w:r>
          </w:p>
        </w:tc>
        <w:tc>
          <w:tcPr>
            <w:tcW w:w="1543" w:type="dxa"/>
            <w:tcBorders>
              <w:top w:val="nil"/>
              <w:left w:val="nil"/>
              <w:bottom w:val="single" w:sz="4" w:space="0" w:color="auto"/>
              <w:right w:val="nil"/>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18,459,767</w:t>
            </w:r>
          </w:p>
        </w:tc>
      </w:tr>
    </w:tbl>
    <w:p w:rsidR="00554E24" w:rsidRPr="0085495B" w:rsidRDefault="00554E24" w:rsidP="00554E24">
      <w:pPr>
        <w:rPr>
          <w:rFonts w:ascii="Arial" w:hAnsi="Arial" w:cs="Arial"/>
          <w:b/>
          <w:bCs/>
          <w:sz w:val="18"/>
          <w:szCs w:val="18"/>
        </w:rPr>
      </w:pPr>
    </w:p>
    <w:tbl>
      <w:tblPr>
        <w:tblW w:w="13482" w:type="dxa"/>
        <w:tblInd w:w="-90" w:type="dxa"/>
        <w:tblLayout w:type="fixed"/>
        <w:tblCellMar>
          <w:left w:w="107" w:type="dxa"/>
          <w:right w:w="107" w:type="dxa"/>
        </w:tblCellMar>
        <w:tblLook w:val="0000" w:firstRow="0" w:lastRow="0" w:firstColumn="0" w:lastColumn="0" w:noHBand="0" w:noVBand="0"/>
      </w:tblPr>
      <w:tblGrid>
        <w:gridCol w:w="7920"/>
        <w:gridCol w:w="1782"/>
        <w:gridCol w:w="1890"/>
        <w:gridCol w:w="1890"/>
      </w:tblGrid>
      <w:tr w:rsidR="004632D0" w:rsidRPr="0085495B" w:rsidTr="003B71C9">
        <w:trPr>
          <w:cantSplit/>
          <w:trHeight w:val="70"/>
        </w:trPr>
        <w:tc>
          <w:tcPr>
            <w:tcW w:w="7920" w:type="dxa"/>
            <w:vAlign w:val="bottom"/>
          </w:tcPr>
          <w:p w:rsidR="004632D0" w:rsidRPr="0085495B" w:rsidRDefault="004632D0" w:rsidP="00554E24">
            <w:pPr>
              <w:ind w:left="-12"/>
              <w:rPr>
                <w:rFonts w:ascii="Arial" w:hAnsi="Arial" w:cs="Arial"/>
                <w:b/>
                <w:bCs/>
                <w:sz w:val="18"/>
                <w:szCs w:val="18"/>
              </w:rPr>
            </w:pPr>
          </w:p>
        </w:tc>
        <w:tc>
          <w:tcPr>
            <w:tcW w:w="5562" w:type="dxa"/>
            <w:gridSpan w:val="3"/>
            <w:tcBorders>
              <w:top w:val="single" w:sz="4" w:space="0" w:color="auto"/>
            </w:tcBorders>
            <w:vAlign w:val="bottom"/>
          </w:tcPr>
          <w:p w:rsidR="004632D0" w:rsidRPr="0085495B" w:rsidRDefault="004632D0" w:rsidP="004632D0">
            <w:pPr>
              <w:tabs>
                <w:tab w:val="left" w:pos="1152"/>
              </w:tabs>
              <w:ind w:right="-72"/>
              <w:jc w:val="center"/>
              <w:rPr>
                <w:rFonts w:ascii="Arial" w:hAnsi="Arial" w:cs="Arial"/>
                <w:b/>
                <w:bCs/>
                <w:sz w:val="18"/>
                <w:szCs w:val="18"/>
              </w:rPr>
            </w:pPr>
            <w:r w:rsidRPr="0085495B">
              <w:rPr>
                <w:rFonts w:ascii="Arial" w:hAnsi="Arial" w:cs="Arial"/>
                <w:b/>
                <w:bCs/>
                <w:sz w:val="18"/>
                <w:szCs w:val="18"/>
              </w:rPr>
              <w:t>Consolidated</w:t>
            </w:r>
            <w:r w:rsidRPr="0085495B">
              <w:rPr>
                <w:rFonts w:ascii="Arial" w:hAnsi="Arial" w:cs="Arial"/>
                <w:b/>
                <w:bCs/>
                <w:sz w:val="18"/>
                <w:szCs w:val="18"/>
                <w:cs/>
              </w:rPr>
              <w:t xml:space="preserve"> </w:t>
            </w:r>
            <w:r w:rsidRPr="0085495B">
              <w:rPr>
                <w:rFonts w:ascii="Arial" w:hAnsi="Arial" w:cs="Arial"/>
                <w:b/>
                <w:bCs/>
                <w:sz w:val="18"/>
                <w:szCs w:val="18"/>
              </w:rPr>
              <w:t>financial statements</w:t>
            </w:r>
          </w:p>
        </w:tc>
      </w:tr>
      <w:tr w:rsidR="004632D0" w:rsidRPr="0085495B" w:rsidTr="003B71C9">
        <w:trPr>
          <w:cantSplit/>
          <w:trHeight w:val="70"/>
        </w:trPr>
        <w:tc>
          <w:tcPr>
            <w:tcW w:w="7920" w:type="dxa"/>
            <w:vAlign w:val="bottom"/>
          </w:tcPr>
          <w:p w:rsidR="004632D0" w:rsidRPr="0085495B" w:rsidRDefault="004632D0" w:rsidP="00554E24">
            <w:pPr>
              <w:ind w:left="-12"/>
              <w:rPr>
                <w:rFonts w:ascii="Arial" w:hAnsi="Arial" w:cs="Arial"/>
                <w:b/>
                <w:bCs/>
                <w:sz w:val="18"/>
                <w:szCs w:val="18"/>
              </w:rPr>
            </w:pPr>
          </w:p>
        </w:tc>
        <w:tc>
          <w:tcPr>
            <w:tcW w:w="1782" w:type="dxa"/>
            <w:tcBorders>
              <w:top w:val="single" w:sz="4" w:space="0" w:color="auto"/>
            </w:tcBorders>
            <w:vAlign w:val="bottom"/>
          </w:tcPr>
          <w:p w:rsidR="004632D0" w:rsidRPr="0085495B" w:rsidRDefault="004632D0" w:rsidP="00554E24">
            <w:pPr>
              <w:tabs>
                <w:tab w:val="left" w:pos="1169"/>
              </w:tabs>
              <w:ind w:right="-72"/>
              <w:jc w:val="right"/>
              <w:rPr>
                <w:rFonts w:ascii="Arial" w:hAnsi="Arial" w:cs="Arial"/>
                <w:b/>
                <w:bCs/>
                <w:sz w:val="18"/>
                <w:szCs w:val="18"/>
                <w:lang w:val="en-GB"/>
              </w:rPr>
            </w:pPr>
            <w:r w:rsidRPr="0085495B">
              <w:rPr>
                <w:rFonts w:ascii="Arial" w:hAnsi="Arial" w:cs="Arial"/>
                <w:b/>
                <w:bCs/>
                <w:sz w:val="18"/>
                <w:szCs w:val="18"/>
                <w:lang w:val="en-GB"/>
              </w:rPr>
              <w:t>Derivative</w:t>
            </w:r>
          </w:p>
          <w:p w:rsidR="004632D0" w:rsidRPr="0085495B" w:rsidRDefault="004632D0" w:rsidP="00554E24">
            <w:pPr>
              <w:tabs>
                <w:tab w:val="left" w:pos="1169"/>
              </w:tabs>
              <w:ind w:right="-72"/>
              <w:jc w:val="right"/>
              <w:rPr>
                <w:rFonts w:ascii="Arial" w:hAnsi="Arial" w:cs="Arial"/>
                <w:b/>
                <w:bCs/>
                <w:sz w:val="18"/>
                <w:szCs w:val="18"/>
              </w:rPr>
            </w:pPr>
            <w:r w:rsidRPr="0085495B">
              <w:rPr>
                <w:rFonts w:ascii="Arial" w:hAnsi="Arial" w:cs="Arial"/>
                <w:b/>
                <w:bCs/>
                <w:sz w:val="18"/>
                <w:szCs w:val="18"/>
                <w:lang w:val="en-GB"/>
              </w:rPr>
              <w:t>assets - trading</w:t>
            </w:r>
          </w:p>
        </w:tc>
        <w:tc>
          <w:tcPr>
            <w:tcW w:w="1890" w:type="dxa"/>
            <w:tcBorders>
              <w:top w:val="single" w:sz="4" w:space="0" w:color="auto"/>
            </w:tcBorders>
            <w:vAlign w:val="bottom"/>
          </w:tcPr>
          <w:p w:rsidR="004632D0" w:rsidRPr="0085495B" w:rsidRDefault="004632D0" w:rsidP="00554E24">
            <w:pPr>
              <w:tabs>
                <w:tab w:val="left" w:pos="1152"/>
              </w:tabs>
              <w:ind w:right="-72"/>
              <w:jc w:val="right"/>
              <w:rPr>
                <w:rFonts w:ascii="Arial" w:hAnsi="Arial" w:cs="Arial"/>
                <w:b/>
                <w:bCs/>
                <w:sz w:val="18"/>
                <w:szCs w:val="18"/>
                <w:cs/>
              </w:rPr>
            </w:pPr>
            <w:r w:rsidRPr="0085495B">
              <w:rPr>
                <w:rFonts w:ascii="Arial" w:hAnsi="Arial" w:cs="Arial"/>
                <w:b/>
                <w:bCs/>
                <w:sz w:val="18"/>
                <w:szCs w:val="18"/>
                <w:lang w:val="en-GB"/>
              </w:rPr>
              <w:t>Others</w:t>
            </w:r>
          </w:p>
        </w:tc>
        <w:tc>
          <w:tcPr>
            <w:tcW w:w="1890" w:type="dxa"/>
            <w:tcBorders>
              <w:top w:val="single" w:sz="4" w:space="0" w:color="auto"/>
            </w:tcBorders>
            <w:vAlign w:val="bottom"/>
          </w:tcPr>
          <w:p w:rsidR="004632D0" w:rsidRPr="0085495B" w:rsidRDefault="004632D0" w:rsidP="00554E24">
            <w:pPr>
              <w:tabs>
                <w:tab w:val="left" w:pos="1152"/>
              </w:tabs>
              <w:ind w:right="-72"/>
              <w:jc w:val="right"/>
              <w:rPr>
                <w:rFonts w:ascii="Arial" w:hAnsi="Arial" w:cs="Arial"/>
                <w:b/>
                <w:bCs/>
                <w:sz w:val="18"/>
                <w:szCs w:val="18"/>
              </w:rPr>
            </w:pPr>
            <w:r w:rsidRPr="0085495B">
              <w:rPr>
                <w:rFonts w:ascii="Arial" w:hAnsi="Arial" w:cs="Arial"/>
                <w:b/>
                <w:bCs/>
                <w:sz w:val="18"/>
                <w:szCs w:val="18"/>
              </w:rPr>
              <w:t>Total</w:t>
            </w:r>
          </w:p>
        </w:tc>
      </w:tr>
      <w:tr w:rsidR="004632D0" w:rsidRPr="0085495B" w:rsidTr="003B71C9">
        <w:trPr>
          <w:cantSplit/>
          <w:trHeight w:val="243"/>
        </w:trPr>
        <w:tc>
          <w:tcPr>
            <w:tcW w:w="7920" w:type="dxa"/>
            <w:vAlign w:val="bottom"/>
          </w:tcPr>
          <w:p w:rsidR="004632D0" w:rsidRPr="0085495B" w:rsidRDefault="004632D0" w:rsidP="00554E24">
            <w:pPr>
              <w:ind w:left="-12"/>
              <w:rPr>
                <w:rFonts w:ascii="Arial" w:hAnsi="Arial" w:cs="Arial"/>
                <w:sz w:val="18"/>
                <w:szCs w:val="18"/>
              </w:rPr>
            </w:pPr>
          </w:p>
        </w:tc>
        <w:tc>
          <w:tcPr>
            <w:tcW w:w="1782" w:type="dxa"/>
            <w:tcBorders>
              <w:bottom w:val="single" w:sz="4" w:space="0" w:color="auto"/>
            </w:tcBorders>
            <w:vAlign w:val="bottom"/>
          </w:tcPr>
          <w:p w:rsidR="004632D0" w:rsidRPr="0085495B" w:rsidRDefault="004632D0" w:rsidP="00554E2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85495B">
              <w:rPr>
                <w:rFonts w:ascii="Arial" w:hAnsi="Arial" w:cs="Arial"/>
                <w:b/>
                <w:bCs/>
                <w:sz w:val="18"/>
                <w:szCs w:val="18"/>
              </w:rPr>
              <w:t>Baht</w:t>
            </w:r>
          </w:p>
        </w:tc>
        <w:tc>
          <w:tcPr>
            <w:tcW w:w="1890" w:type="dxa"/>
            <w:tcBorders>
              <w:bottom w:val="single" w:sz="4" w:space="0" w:color="auto"/>
            </w:tcBorders>
            <w:vAlign w:val="bottom"/>
          </w:tcPr>
          <w:p w:rsidR="004632D0" w:rsidRPr="0085495B" w:rsidRDefault="004632D0" w:rsidP="00554E2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85495B">
              <w:rPr>
                <w:rFonts w:ascii="Arial" w:hAnsi="Arial" w:cs="Arial"/>
                <w:b/>
                <w:bCs/>
                <w:sz w:val="18"/>
                <w:szCs w:val="18"/>
              </w:rPr>
              <w:t>Baht</w:t>
            </w:r>
          </w:p>
        </w:tc>
        <w:tc>
          <w:tcPr>
            <w:tcW w:w="1890" w:type="dxa"/>
            <w:tcBorders>
              <w:bottom w:val="single" w:sz="4" w:space="0" w:color="auto"/>
            </w:tcBorders>
            <w:vAlign w:val="bottom"/>
          </w:tcPr>
          <w:p w:rsidR="004632D0" w:rsidRPr="0085495B" w:rsidRDefault="004632D0" w:rsidP="00554E2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85495B">
              <w:rPr>
                <w:rFonts w:ascii="Arial" w:hAnsi="Arial" w:cs="Arial"/>
                <w:b/>
                <w:bCs/>
                <w:sz w:val="18"/>
                <w:szCs w:val="18"/>
              </w:rPr>
              <w:t>Baht</w:t>
            </w:r>
          </w:p>
        </w:tc>
      </w:tr>
      <w:tr w:rsidR="004632D0" w:rsidRPr="0085495B" w:rsidTr="003B71C9">
        <w:trPr>
          <w:cantSplit/>
          <w:trHeight w:val="243"/>
        </w:trPr>
        <w:tc>
          <w:tcPr>
            <w:tcW w:w="7920" w:type="dxa"/>
            <w:vAlign w:val="bottom"/>
          </w:tcPr>
          <w:p w:rsidR="004632D0" w:rsidRPr="0085495B" w:rsidRDefault="004632D0" w:rsidP="00554E24">
            <w:pPr>
              <w:tabs>
                <w:tab w:val="center" w:pos="4153"/>
                <w:tab w:val="right" w:pos="8306"/>
              </w:tabs>
              <w:ind w:left="-12" w:right="-106"/>
              <w:rPr>
                <w:rFonts w:ascii="Arial" w:eastAsia="Times New Roman" w:hAnsi="Arial" w:cs="Arial"/>
                <w:b/>
                <w:bCs/>
                <w:sz w:val="18"/>
                <w:szCs w:val="18"/>
                <w:lang w:val="en-GB" w:eastAsia="x-none"/>
              </w:rPr>
            </w:pPr>
            <w:r w:rsidRPr="0085495B">
              <w:rPr>
                <w:rFonts w:ascii="Arial" w:hAnsi="Arial" w:cs="Arial"/>
                <w:b/>
                <w:bCs/>
                <w:sz w:val="18"/>
                <w:szCs w:val="18"/>
              </w:rPr>
              <w:t>Deferred tax liabilities</w:t>
            </w:r>
          </w:p>
        </w:tc>
        <w:tc>
          <w:tcPr>
            <w:tcW w:w="1782" w:type="dxa"/>
            <w:shd w:val="clear" w:color="auto" w:fill="FAFAFA"/>
            <w:vAlign w:val="bottom"/>
          </w:tcPr>
          <w:p w:rsidR="004632D0" w:rsidRPr="0085495B" w:rsidRDefault="004632D0"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90" w:type="dxa"/>
            <w:shd w:val="clear" w:color="auto" w:fill="FAFAFA"/>
            <w:vAlign w:val="bottom"/>
          </w:tcPr>
          <w:p w:rsidR="004632D0" w:rsidRPr="0085495B" w:rsidRDefault="004632D0"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90" w:type="dxa"/>
            <w:shd w:val="clear" w:color="auto" w:fill="FAFAFA"/>
            <w:vAlign w:val="bottom"/>
          </w:tcPr>
          <w:p w:rsidR="004632D0" w:rsidRPr="0085495B" w:rsidRDefault="004632D0"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632D0" w:rsidRPr="002E7653" w:rsidTr="003B71C9">
        <w:trPr>
          <w:cantSplit/>
          <w:trHeight w:val="80"/>
        </w:trPr>
        <w:tc>
          <w:tcPr>
            <w:tcW w:w="7920" w:type="dxa"/>
            <w:vAlign w:val="bottom"/>
          </w:tcPr>
          <w:p w:rsidR="004632D0" w:rsidRPr="002E7653" w:rsidRDefault="004632D0" w:rsidP="00554E24">
            <w:pPr>
              <w:tabs>
                <w:tab w:val="center" w:pos="4153"/>
                <w:tab w:val="right" w:pos="8306"/>
              </w:tabs>
              <w:ind w:left="-12" w:right="-106"/>
              <w:rPr>
                <w:rFonts w:ascii="Arial" w:hAnsi="Arial" w:cs="Arial"/>
                <w:sz w:val="18"/>
                <w:szCs w:val="18"/>
              </w:rPr>
            </w:pPr>
          </w:p>
        </w:tc>
        <w:tc>
          <w:tcPr>
            <w:tcW w:w="1782" w:type="dxa"/>
            <w:shd w:val="clear" w:color="auto" w:fill="FAFAFA"/>
            <w:vAlign w:val="bottom"/>
          </w:tcPr>
          <w:p w:rsidR="004632D0" w:rsidRPr="002E7653" w:rsidRDefault="004632D0"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90" w:type="dxa"/>
            <w:shd w:val="clear" w:color="auto" w:fill="FAFAFA"/>
            <w:vAlign w:val="bottom"/>
          </w:tcPr>
          <w:p w:rsidR="004632D0" w:rsidRPr="002E7653" w:rsidRDefault="004632D0"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890" w:type="dxa"/>
            <w:shd w:val="clear" w:color="auto" w:fill="FAFAFA"/>
            <w:vAlign w:val="bottom"/>
          </w:tcPr>
          <w:p w:rsidR="004632D0" w:rsidRPr="002E7653" w:rsidRDefault="004632D0"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4632D0" w:rsidRPr="0085495B" w:rsidTr="003B71C9">
        <w:trPr>
          <w:cantSplit/>
          <w:trHeight w:val="243"/>
        </w:trPr>
        <w:tc>
          <w:tcPr>
            <w:tcW w:w="7920" w:type="dxa"/>
            <w:vAlign w:val="bottom"/>
          </w:tcPr>
          <w:p w:rsidR="004632D0" w:rsidRPr="0085495B" w:rsidRDefault="004632D0" w:rsidP="00554E24">
            <w:pPr>
              <w:tabs>
                <w:tab w:val="center" w:pos="4153"/>
                <w:tab w:val="right" w:pos="8306"/>
              </w:tabs>
              <w:ind w:left="-12" w:right="-106"/>
              <w:rPr>
                <w:rFonts w:ascii="Arial" w:eastAsia="Times New Roman" w:hAnsi="Arial" w:cs="Arial"/>
                <w:sz w:val="18"/>
                <w:szCs w:val="18"/>
                <w:cs/>
                <w:lang w:val="en-GB" w:eastAsia="x-none"/>
              </w:rPr>
            </w:pPr>
            <w:r w:rsidRPr="0085495B">
              <w:rPr>
                <w:rFonts w:ascii="Arial" w:hAnsi="Arial" w:cs="Arial"/>
                <w:sz w:val="18"/>
                <w:szCs w:val="18"/>
              </w:rPr>
              <w:t>At 1 January 2019</w:t>
            </w:r>
          </w:p>
        </w:tc>
        <w:tc>
          <w:tcPr>
            <w:tcW w:w="1782" w:type="dxa"/>
            <w:shd w:val="clear" w:color="auto" w:fill="FAFAFA"/>
            <w:vAlign w:val="bottom"/>
          </w:tcPr>
          <w:p w:rsidR="004632D0" w:rsidRPr="0085495B" w:rsidRDefault="004632D0"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w:t>
            </w:r>
          </w:p>
        </w:tc>
        <w:tc>
          <w:tcPr>
            <w:tcW w:w="1890" w:type="dxa"/>
            <w:shd w:val="clear" w:color="auto" w:fill="FAFAFA"/>
            <w:vAlign w:val="bottom"/>
          </w:tcPr>
          <w:p w:rsidR="004632D0" w:rsidRPr="0085495B" w:rsidRDefault="004632D0"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(190,703)</w:t>
            </w:r>
          </w:p>
        </w:tc>
        <w:tc>
          <w:tcPr>
            <w:tcW w:w="1890" w:type="dxa"/>
            <w:shd w:val="clear" w:color="auto" w:fill="FAFAFA"/>
            <w:vAlign w:val="bottom"/>
          </w:tcPr>
          <w:p w:rsidR="004632D0" w:rsidRPr="0085495B" w:rsidRDefault="004632D0"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(190,703)</w:t>
            </w:r>
          </w:p>
        </w:tc>
      </w:tr>
      <w:tr w:rsidR="004632D0" w:rsidRPr="0085495B" w:rsidTr="003B71C9">
        <w:trPr>
          <w:cantSplit/>
          <w:trHeight w:val="258"/>
        </w:trPr>
        <w:tc>
          <w:tcPr>
            <w:tcW w:w="7920" w:type="dxa"/>
            <w:vAlign w:val="bottom"/>
          </w:tcPr>
          <w:p w:rsidR="004632D0" w:rsidRPr="0085495B" w:rsidRDefault="00F93746" w:rsidP="00554E24">
            <w:pPr>
              <w:tabs>
                <w:tab w:val="center" w:pos="4153"/>
                <w:tab w:val="right" w:pos="8306"/>
              </w:tabs>
              <w:ind w:left="-12" w:right="-106"/>
              <w:rPr>
                <w:rFonts w:ascii="Arial" w:hAnsi="Arial" w:cs="Arial"/>
                <w:spacing w:val="-4"/>
                <w:sz w:val="18"/>
                <w:szCs w:val="18"/>
              </w:rPr>
            </w:pPr>
            <w:r w:rsidRPr="0085495B">
              <w:rPr>
                <w:rFonts w:ascii="Arial" w:hAnsi="Arial" w:cs="Arial"/>
                <w:sz w:val="18"/>
                <w:szCs w:val="18"/>
              </w:rPr>
              <w:t>Credited to profit</w:t>
            </w:r>
            <w:r>
              <w:rPr>
                <w:rFonts w:ascii="Arial" w:hAnsi="Arial" w:cs="Arial"/>
                <w:sz w:val="18"/>
                <w:szCs w:val="18"/>
              </w:rPr>
              <w:t xml:space="preserve"> or</w:t>
            </w:r>
            <w:r w:rsidRPr="0085495B">
              <w:rPr>
                <w:rFonts w:ascii="Arial" w:hAnsi="Arial" w:cs="Arial"/>
                <w:sz w:val="18"/>
                <w:szCs w:val="18"/>
              </w:rPr>
              <w:t xml:space="preserve"> loss (Note 3</w:t>
            </w:r>
            <w:r>
              <w:rPr>
                <w:rFonts w:ascii="Arial" w:hAnsi="Arial" w:cs="Arial"/>
                <w:sz w:val="18"/>
                <w:szCs w:val="18"/>
              </w:rPr>
              <w:t>3</w:t>
            </w:r>
            <w:r w:rsidRPr="0085495B">
              <w:rPr>
                <w:rFonts w:ascii="Arial" w:hAnsi="Arial" w:cs="Arial"/>
                <w:sz w:val="18"/>
                <w:szCs w:val="18"/>
              </w:rPr>
              <w:t>)</w:t>
            </w:r>
          </w:p>
        </w:tc>
        <w:tc>
          <w:tcPr>
            <w:tcW w:w="1782" w:type="dxa"/>
            <w:tcBorders>
              <w:bottom w:val="single" w:sz="4" w:space="0" w:color="auto"/>
            </w:tcBorders>
            <w:shd w:val="clear" w:color="auto" w:fill="FAFAFA"/>
            <w:vAlign w:val="bottom"/>
          </w:tcPr>
          <w:p w:rsidR="004632D0" w:rsidRPr="0085495B" w:rsidRDefault="004632D0" w:rsidP="00554E24">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w:t>
            </w:r>
          </w:p>
        </w:tc>
        <w:tc>
          <w:tcPr>
            <w:tcW w:w="1890" w:type="dxa"/>
            <w:tcBorders>
              <w:bottom w:val="single" w:sz="4" w:space="0" w:color="auto"/>
            </w:tcBorders>
            <w:shd w:val="clear" w:color="auto" w:fill="FAFAFA"/>
            <w:vAlign w:val="bottom"/>
          </w:tcPr>
          <w:p w:rsidR="004632D0" w:rsidRPr="0085495B" w:rsidRDefault="00AF7E94" w:rsidP="00554E24">
            <w:pPr>
              <w:tabs>
                <w:tab w:val="center" w:pos="4153"/>
                <w:tab w:val="right" w:pos="8306"/>
              </w:tabs>
              <w:ind w:right="-72"/>
              <w:jc w:val="right"/>
              <w:rPr>
                <w:rFonts w:ascii="Arial" w:eastAsia="Times New Roman" w:hAnsi="Arial" w:cs="Arial"/>
                <w:sz w:val="18"/>
                <w:szCs w:val="18"/>
                <w:cs/>
                <w:lang w:val="en-GB" w:eastAsia="x-none"/>
              </w:rPr>
            </w:pPr>
            <w:r>
              <w:rPr>
                <w:rFonts w:ascii="Arial" w:eastAsia="Times New Roman" w:hAnsi="Arial" w:cs="Arial"/>
                <w:sz w:val="18"/>
                <w:szCs w:val="18"/>
                <w:lang w:val="en-GB" w:eastAsia="x-none"/>
              </w:rPr>
              <w:t>7,774</w:t>
            </w:r>
          </w:p>
        </w:tc>
        <w:tc>
          <w:tcPr>
            <w:tcW w:w="1890" w:type="dxa"/>
            <w:tcBorders>
              <w:bottom w:val="single" w:sz="4" w:space="0" w:color="auto"/>
            </w:tcBorders>
            <w:shd w:val="clear" w:color="auto" w:fill="FAFAFA"/>
            <w:vAlign w:val="bottom"/>
          </w:tcPr>
          <w:p w:rsidR="004632D0" w:rsidRPr="0085495B" w:rsidRDefault="00AF7E94" w:rsidP="00554E24">
            <w:pPr>
              <w:tabs>
                <w:tab w:val="center" w:pos="4153"/>
                <w:tab w:val="right" w:pos="8306"/>
              </w:tabs>
              <w:ind w:right="-72"/>
              <w:jc w:val="right"/>
              <w:rPr>
                <w:rFonts w:ascii="Arial" w:eastAsia="Times New Roman" w:hAnsi="Arial" w:cs="Arial"/>
                <w:sz w:val="18"/>
                <w:szCs w:val="18"/>
                <w:cs/>
                <w:lang w:val="en-GB" w:eastAsia="x-none"/>
              </w:rPr>
            </w:pPr>
            <w:r>
              <w:rPr>
                <w:rFonts w:ascii="Arial" w:eastAsia="Times New Roman" w:hAnsi="Arial" w:cs="Arial"/>
                <w:sz w:val="18"/>
                <w:szCs w:val="18"/>
                <w:lang w:val="en-GB" w:eastAsia="x-none"/>
              </w:rPr>
              <w:t>7,774</w:t>
            </w:r>
          </w:p>
        </w:tc>
      </w:tr>
      <w:tr w:rsidR="004632D0" w:rsidRPr="002E7653" w:rsidTr="003B71C9">
        <w:trPr>
          <w:cantSplit/>
          <w:trHeight w:val="100"/>
        </w:trPr>
        <w:tc>
          <w:tcPr>
            <w:tcW w:w="7920" w:type="dxa"/>
            <w:vAlign w:val="bottom"/>
          </w:tcPr>
          <w:p w:rsidR="004632D0" w:rsidRPr="002E7653" w:rsidRDefault="004632D0" w:rsidP="00554E24">
            <w:pPr>
              <w:tabs>
                <w:tab w:val="left" w:pos="1134"/>
                <w:tab w:val="left" w:pos="1276"/>
                <w:tab w:val="center" w:pos="3402"/>
                <w:tab w:val="center" w:pos="4536"/>
                <w:tab w:val="center" w:pos="5670"/>
                <w:tab w:val="center" w:pos="6804"/>
                <w:tab w:val="right" w:pos="7655"/>
              </w:tabs>
              <w:ind w:left="-12"/>
              <w:rPr>
                <w:rFonts w:ascii="Arial" w:hAnsi="Arial" w:cs="Arial"/>
                <w:sz w:val="18"/>
                <w:szCs w:val="18"/>
                <w:cs/>
              </w:rPr>
            </w:pPr>
          </w:p>
        </w:tc>
        <w:tc>
          <w:tcPr>
            <w:tcW w:w="1782" w:type="dxa"/>
            <w:tcBorders>
              <w:top w:val="single" w:sz="4" w:space="0" w:color="auto"/>
            </w:tcBorders>
            <w:shd w:val="clear" w:color="auto" w:fill="FAFAFA"/>
            <w:vAlign w:val="bottom"/>
          </w:tcPr>
          <w:p w:rsidR="004632D0" w:rsidRPr="002E7653" w:rsidRDefault="004632D0" w:rsidP="00554E24">
            <w:pPr>
              <w:tabs>
                <w:tab w:val="left" w:pos="1134"/>
                <w:tab w:val="left" w:pos="1276"/>
                <w:tab w:val="center" w:pos="3402"/>
                <w:tab w:val="center" w:pos="4536"/>
                <w:tab w:val="center" w:pos="5670"/>
                <w:tab w:val="center" w:pos="6804"/>
                <w:tab w:val="right" w:pos="7655"/>
              </w:tabs>
              <w:ind w:left="575"/>
              <w:jc w:val="right"/>
              <w:rPr>
                <w:rFonts w:ascii="Arial" w:hAnsi="Arial" w:cs="Arial"/>
                <w:sz w:val="18"/>
                <w:szCs w:val="18"/>
              </w:rPr>
            </w:pPr>
          </w:p>
        </w:tc>
        <w:tc>
          <w:tcPr>
            <w:tcW w:w="1890" w:type="dxa"/>
            <w:tcBorders>
              <w:top w:val="single" w:sz="4" w:space="0" w:color="auto"/>
            </w:tcBorders>
            <w:shd w:val="clear" w:color="auto" w:fill="FAFAFA"/>
            <w:vAlign w:val="bottom"/>
          </w:tcPr>
          <w:p w:rsidR="004632D0" w:rsidRPr="002E7653" w:rsidRDefault="004632D0" w:rsidP="00554E24">
            <w:pPr>
              <w:tabs>
                <w:tab w:val="left" w:pos="1134"/>
                <w:tab w:val="left" w:pos="1276"/>
                <w:tab w:val="center" w:pos="3402"/>
                <w:tab w:val="center" w:pos="4536"/>
                <w:tab w:val="center" w:pos="5670"/>
                <w:tab w:val="center" w:pos="6804"/>
                <w:tab w:val="right" w:pos="7655"/>
              </w:tabs>
              <w:ind w:left="575"/>
              <w:jc w:val="right"/>
              <w:rPr>
                <w:rFonts w:ascii="Arial" w:hAnsi="Arial" w:cs="Arial"/>
                <w:sz w:val="18"/>
                <w:szCs w:val="18"/>
              </w:rPr>
            </w:pPr>
          </w:p>
        </w:tc>
        <w:tc>
          <w:tcPr>
            <w:tcW w:w="1890" w:type="dxa"/>
            <w:tcBorders>
              <w:top w:val="single" w:sz="4" w:space="0" w:color="auto"/>
            </w:tcBorders>
            <w:shd w:val="clear" w:color="auto" w:fill="FAFAFA"/>
            <w:vAlign w:val="bottom"/>
          </w:tcPr>
          <w:p w:rsidR="004632D0" w:rsidRPr="002E7653" w:rsidRDefault="004632D0" w:rsidP="00554E24">
            <w:pPr>
              <w:tabs>
                <w:tab w:val="left" w:pos="1134"/>
                <w:tab w:val="left" w:pos="1276"/>
                <w:tab w:val="center" w:pos="3402"/>
                <w:tab w:val="center" w:pos="4536"/>
                <w:tab w:val="center" w:pos="5670"/>
                <w:tab w:val="center" w:pos="6804"/>
                <w:tab w:val="right" w:pos="7655"/>
              </w:tabs>
              <w:ind w:left="575"/>
              <w:jc w:val="right"/>
              <w:rPr>
                <w:rFonts w:ascii="Arial" w:hAnsi="Arial" w:cs="Arial"/>
                <w:sz w:val="18"/>
                <w:szCs w:val="18"/>
              </w:rPr>
            </w:pPr>
          </w:p>
        </w:tc>
      </w:tr>
      <w:tr w:rsidR="004632D0" w:rsidRPr="0085495B" w:rsidTr="003B71C9">
        <w:trPr>
          <w:cantSplit/>
          <w:trHeight w:val="258"/>
        </w:trPr>
        <w:tc>
          <w:tcPr>
            <w:tcW w:w="7920" w:type="dxa"/>
            <w:vAlign w:val="bottom"/>
          </w:tcPr>
          <w:p w:rsidR="004632D0" w:rsidRPr="0085495B" w:rsidRDefault="004632D0" w:rsidP="00554E24">
            <w:pPr>
              <w:tabs>
                <w:tab w:val="center" w:pos="4153"/>
                <w:tab w:val="right" w:pos="8306"/>
              </w:tabs>
              <w:ind w:left="-12" w:right="-124"/>
              <w:rPr>
                <w:rFonts w:ascii="Arial" w:eastAsia="Times New Roman" w:hAnsi="Arial" w:cs="Arial"/>
                <w:sz w:val="18"/>
                <w:szCs w:val="18"/>
                <w:cs/>
                <w:lang w:val="en-GB" w:eastAsia="x-none"/>
              </w:rPr>
            </w:pPr>
            <w:r w:rsidRPr="0085495B">
              <w:rPr>
                <w:rFonts w:ascii="Arial" w:hAnsi="Arial" w:cs="Arial"/>
                <w:sz w:val="18"/>
                <w:szCs w:val="18"/>
              </w:rPr>
              <w:t>At 31 December 2019</w:t>
            </w:r>
          </w:p>
        </w:tc>
        <w:tc>
          <w:tcPr>
            <w:tcW w:w="1782" w:type="dxa"/>
            <w:shd w:val="clear" w:color="auto" w:fill="FAFAFA"/>
            <w:vAlign w:val="bottom"/>
          </w:tcPr>
          <w:p w:rsidR="004632D0" w:rsidRPr="0085495B" w:rsidRDefault="004632D0"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w:t>
            </w:r>
          </w:p>
        </w:tc>
        <w:tc>
          <w:tcPr>
            <w:tcW w:w="1890" w:type="dxa"/>
            <w:shd w:val="clear" w:color="auto" w:fill="FAFAFA"/>
            <w:vAlign w:val="bottom"/>
          </w:tcPr>
          <w:p w:rsidR="004632D0" w:rsidRPr="0085495B" w:rsidRDefault="004632D0"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(182,929)</w:t>
            </w:r>
          </w:p>
        </w:tc>
        <w:tc>
          <w:tcPr>
            <w:tcW w:w="1890" w:type="dxa"/>
            <w:shd w:val="clear" w:color="auto" w:fill="FAFAFA"/>
            <w:vAlign w:val="bottom"/>
          </w:tcPr>
          <w:p w:rsidR="004632D0" w:rsidRPr="0085495B" w:rsidRDefault="004632D0"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(182,929)</w:t>
            </w:r>
          </w:p>
        </w:tc>
      </w:tr>
      <w:tr w:rsidR="004632D0" w:rsidRPr="0085495B" w:rsidTr="003B71C9">
        <w:trPr>
          <w:cantSplit/>
          <w:trHeight w:val="243"/>
        </w:trPr>
        <w:tc>
          <w:tcPr>
            <w:tcW w:w="7920" w:type="dxa"/>
            <w:vAlign w:val="bottom"/>
          </w:tcPr>
          <w:p w:rsidR="004632D0" w:rsidRPr="0085495B" w:rsidRDefault="00D31465" w:rsidP="004632D0">
            <w:pPr>
              <w:tabs>
                <w:tab w:val="center" w:pos="4153"/>
                <w:tab w:val="right" w:pos="8306"/>
              </w:tabs>
              <w:ind w:left="-12" w:right="-106"/>
              <w:rPr>
                <w:rFonts w:ascii="Arial" w:eastAsia="Times New Roman" w:hAnsi="Arial" w:cs="Arial"/>
                <w:sz w:val="18"/>
                <w:szCs w:val="18"/>
                <w:cs/>
                <w:lang w:val="en-GB" w:eastAsia="x-none"/>
              </w:rPr>
            </w:pPr>
            <w:r>
              <w:rPr>
                <w:rFonts w:ascii="Arial" w:hAnsi="Arial" w:cs="Arial"/>
                <w:sz w:val="18"/>
                <w:szCs w:val="18"/>
              </w:rPr>
              <w:t>(Charged) c</w:t>
            </w:r>
            <w:r w:rsidR="004632D0" w:rsidRPr="0085495B">
              <w:rPr>
                <w:rFonts w:ascii="Arial" w:hAnsi="Arial" w:cs="Arial"/>
                <w:sz w:val="18"/>
                <w:szCs w:val="18"/>
              </w:rPr>
              <w:t>redited to profit</w:t>
            </w:r>
            <w:r w:rsidR="00F93746">
              <w:rPr>
                <w:rFonts w:ascii="Arial" w:hAnsi="Arial" w:cs="Arial"/>
                <w:sz w:val="18"/>
                <w:szCs w:val="18"/>
              </w:rPr>
              <w:t xml:space="preserve"> or</w:t>
            </w:r>
            <w:r w:rsidR="004632D0" w:rsidRPr="0085495B">
              <w:rPr>
                <w:rFonts w:ascii="Arial" w:hAnsi="Arial" w:cs="Arial"/>
                <w:sz w:val="18"/>
                <w:szCs w:val="18"/>
              </w:rPr>
              <w:t xml:space="preserve"> loss (Note 3</w:t>
            </w:r>
            <w:r w:rsidR="00F93746">
              <w:rPr>
                <w:rFonts w:ascii="Arial" w:hAnsi="Arial" w:cs="Arial"/>
                <w:sz w:val="18"/>
                <w:szCs w:val="18"/>
              </w:rPr>
              <w:t>3</w:t>
            </w:r>
            <w:r w:rsidR="004632D0" w:rsidRPr="0085495B">
              <w:rPr>
                <w:rFonts w:ascii="Arial" w:hAnsi="Arial" w:cs="Arial"/>
                <w:sz w:val="18"/>
                <w:szCs w:val="18"/>
              </w:rPr>
              <w:t>)</w:t>
            </w:r>
          </w:p>
        </w:tc>
        <w:tc>
          <w:tcPr>
            <w:tcW w:w="1782" w:type="dxa"/>
            <w:tcBorders>
              <w:top w:val="nil"/>
              <w:left w:val="nil"/>
              <w:bottom w:val="single" w:sz="4" w:space="0" w:color="auto"/>
              <w:right w:val="nil"/>
            </w:tcBorders>
            <w:shd w:val="clear" w:color="auto" w:fill="FAFAFA"/>
            <w:vAlign w:val="bottom"/>
          </w:tcPr>
          <w:p w:rsidR="004632D0" w:rsidRPr="0085495B" w:rsidRDefault="004632D0" w:rsidP="004632D0">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(5,460)</w:t>
            </w:r>
          </w:p>
        </w:tc>
        <w:tc>
          <w:tcPr>
            <w:tcW w:w="1890" w:type="dxa"/>
            <w:tcBorders>
              <w:top w:val="nil"/>
              <w:left w:val="nil"/>
              <w:bottom w:val="single" w:sz="4" w:space="0" w:color="auto"/>
              <w:right w:val="nil"/>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16,177</w:t>
            </w:r>
          </w:p>
        </w:tc>
        <w:tc>
          <w:tcPr>
            <w:tcW w:w="1890" w:type="dxa"/>
            <w:tcBorders>
              <w:top w:val="nil"/>
              <w:left w:val="nil"/>
              <w:bottom w:val="single" w:sz="4" w:space="0" w:color="auto"/>
              <w:right w:val="nil"/>
            </w:tcBorders>
            <w:shd w:val="clear" w:color="auto" w:fill="FAFAFA"/>
            <w:vAlign w:val="bottom"/>
          </w:tcPr>
          <w:p w:rsidR="004632D0" w:rsidRPr="0085495B" w:rsidRDefault="004632D0" w:rsidP="004632D0">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10,717</w:t>
            </w:r>
          </w:p>
        </w:tc>
      </w:tr>
      <w:tr w:rsidR="00D145AF" w:rsidRPr="0085495B" w:rsidTr="003B71C9">
        <w:trPr>
          <w:cantSplit/>
          <w:trHeight w:val="243"/>
        </w:trPr>
        <w:tc>
          <w:tcPr>
            <w:tcW w:w="7920" w:type="dxa"/>
            <w:vAlign w:val="bottom"/>
          </w:tcPr>
          <w:p w:rsidR="00D145AF" w:rsidRPr="0085495B" w:rsidRDefault="00D145AF" w:rsidP="004632D0">
            <w:pPr>
              <w:tabs>
                <w:tab w:val="center" w:pos="4153"/>
                <w:tab w:val="right" w:pos="8306"/>
              </w:tabs>
              <w:ind w:left="-12" w:right="-124"/>
              <w:rPr>
                <w:rFonts w:ascii="Arial" w:hAnsi="Arial" w:cs="Arial"/>
                <w:sz w:val="18"/>
                <w:szCs w:val="18"/>
              </w:rPr>
            </w:pPr>
          </w:p>
        </w:tc>
        <w:tc>
          <w:tcPr>
            <w:tcW w:w="1782" w:type="dxa"/>
            <w:tcBorders>
              <w:top w:val="single" w:sz="4" w:space="0" w:color="auto"/>
            </w:tcBorders>
            <w:shd w:val="clear" w:color="auto" w:fill="FAFAFA"/>
            <w:vAlign w:val="bottom"/>
          </w:tcPr>
          <w:p w:rsidR="00D145AF" w:rsidRPr="0085495B" w:rsidRDefault="00D145AF" w:rsidP="004632D0">
            <w:pPr>
              <w:tabs>
                <w:tab w:val="center" w:pos="4153"/>
                <w:tab w:val="right" w:pos="8306"/>
              </w:tabs>
              <w:ind w:right="-72"/>
              <w:jc w:val="right"/>
              <w:rPr>
                <w:rFonts w:ascii="Arial" w:eastAsia="Times New Roman" w:hAnsi="Arial" w:cs="Arial"/>
                <w:sz w:val="18"/>
                <w:szCs w:val="18"/>
                <w:lang w:eastAsia="x-none"/>
              </w:rPr>
            </w:pPr>
          </w:p>
        </w:tc>
        <w:tc>
          <w:tcPr>
            <w:tcW w:w="1890" w:type="dxa"/>
            <w:tcBorders>
              <w:top w:val="single" w:sz="4" w:space="0" w:color="auto"/>
            </w:tcBorders>
            <w:shd w:val="clear" w:color="auto" w:fill="FAFAFA"/>
            <w:vAlign w:val="bottom"/>
          </w:tcPr>
          <w:p w:rsidR="00D145AF" w:rsidRPr="0085495B" w:rsidRDefault="00D145AF"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90" w:type="dxa"/>
            <w:tcBorders>
              <w:top w:val="single" w:sz="4" w:space="0" w:color="auto"/>
            </w:tcBorders>
            <w:shd w:val="clear" w:color="auto" w:fill="FAFAFA"/>
            <w:vAlign w:val="bottom"/>
          </w:tcPr>
          <w:p w:rsidR="00D145AF" w:rsidRPr="0085495B" w:rsidRDefault="00D145AF"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632D0" w:rsidRPr="0085495B" w:rsidTr="003B71C9">
        <w:trPr>
          <w:cantSplit/>
          <w:trHeight w:val="243"/>
        </w:trPr>
        <w:tc>
          <w:tcPr>
            <w:tcW w:w="7920" w:type="dxa"/>
            <w:vAlign w:val="bottom"/>
          </w:tcPr>
          <w:p w:rsidR="004632D0" w:rsidRPr="0085495B" w:rsidRDefault="004632D0" w:rsidP="004632D0">
            <w:pPr>
              <w:tabs>
                <w:tab w:val="center" w:pos="4153"/>
                <w:tab w:val="right" w:pos="8306"/>
              </w:tabs>
              <w:ind w:left="-12" w:right="-124"/>
              <w:rPr>
                <w:rFonts w:ascii="Arial" w:eastAsia="Times New Roman" w:hAnsi="Arial" w:cs="Arial"/>
                <w:sz w:val="18"/>
                <w:szCs w:val="18"/>
                <w:cs/>
                <w:lang w:val="en-GB" w:eastAsia="x-none"/>
              </w:rPr>
            </w:pPr>
            <w:r w:rsidRPr="0085495B">
              <w:rPr>
                <w:rFonts w:ascii="Arial" w:hAnsi="Arial" w:cs="Arial"/>
                <w:sz w:val="18"/>
                <w:szCs w:val="18"/>
              </w:rPr>
              <w:t>At 31 December 2020</w:t>
            </w:r>
          </w:p>
        </w:tc>
        <w:tc>
          <w:tcPr>
            <w:tcW w:w="1782" w:type="dxa"/>
            <w:tcBorders>
              <w:bottom w:val="single" w:sz="4" w:space="0" w:color="auto"/>
            </w:tcBorders>
            <w:shd w:val="clear" w:color="auto" w:fill="FAFAFA"/>
            <w:vAlign w:val="bottom"/>
          </w:tcPr>
          <w:p w:rsidR="004632D0" w:rsidRPr="0085495B" w:rsidRDefault="004632D0" w:rsidP="004632D0">
            <w:pPr>
              <w:tabs>
                <w:tab w:val="center" w:pos="4153"/>
                <w:tab w:val="right" w:pos="8306"/>
              </w:tabs>
              <w:ind w:right="-72"/>
              <w:jc w:val="right"/>
              <w:rPr>
                <w:rFonts w:ascii="Arial" w:eastAsia="Times New Roman" w:hAnsi="Arial" w:cs="Arial"/>
                <w:sz w:val="18"/>
                <w:szCs w:val="18"/>
                <w:lang w:eastAsia="x-none"/>
              </w:rPr>
            </w:pPr>
            <w:r w:rsidRPr="0085495B">
              <w:rPr>
                <w:rFonts w:ascii="Arial" w:eastAsia="Times New Roman" w:hAnsi="Arial" w:cs="Arial"/>
                <w:sz w:val="18"/>
                <w:szCs w:val="18"/>
                <w:lang w:eastAsia="x-none"/>
              </w:rPr>
              <w:t>(5,460)</w:t>
            </w:r>
          </w:p>
        </w:tc>
        <w:tc>
          <w:tcPr>
            <w:tcW w:w="1890" w:type="dxa"/>
            <w:tcBorders>
              <w:bottom w:val="single" w:sz="4" w:space="0" w:color="auto"/>
            </w:tcBorders>
            <w:shd w:val="clear" w:color="auto" w:fill="FAFAFA"/>
            <w:vAlign w:val="bottom"/>
          </w:tcPr>
          <w:p w:rsidR="004632D0" w:rsidRPr="0085495B" w:rsidRDefault="00F93746"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r w:rsidR="004632D0" w:rsidRPr="0085495B">
              <w:rPr>
                <w:rFonts w:ascii="Arial" w:hAnsi="Arial" w:cs="Arial"/>
                <w:sz w:val="18"/>
                <w:szCs w:val="18"/>
              </w:rPr>
              <w:t>166,752</w:t>
            </w:r>
            <w:r>
              <w:rPr>
                <w:rFonts w:ascii="Arial" w:hAnsi="Arial" w:cs="Arial"/>
                <w:sz w:val="18"/>
                <w:szCs w:val="18"/>
              </w:rPr>
              <w:t>)</w:t>
            </w:r>
          </w:p>
        </w:tc>
        <w:tc>
          <w:tcPr>
            <w:tcW w:w="1890" w:type="dxa"/>
            <w:tcBorders>
              <w:bottom w:val="single" w:sz="4" w:space="0" w:color="auto"/>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(172,212)</w:t>
            </w:r>
          </w:p>
        </w:tc>
      </w:tr>
    </w:tbl>
    <w:p w:rsidR="00554E24" w:rsidRPr="0085495B" w:rsidRDefault="00554E24" w:rsidP="002E7653">
      <w:pPr>
        <w:rPr>
          <w:rFonts w:ascii="Arial" w:hAnsi="Arial" w:cs="Arial"/>
          <w:b/>
          <w:bCs/>
          <w:sz w:val="18"/>
          <w:szCs w:val="18"/>
        </w:rPr>
      </w:pPr>
      <w:r w:rsidRPr="0085495B">
        <w:rPr>
          <w:rFonts w:ascii="Arial" w:hAnsi="Arial" w:cs="Arial"/>
          <w:b/>
          <w:bCs/>
          <w:sz w:val="18"/>
          <w:szCs w:val="18"/>
        </w:rPr>
        <w:br w:type="page"/>
      </w:r>
    </w:p>
    <w:p w:rsidR="00824BE8" w:rsidRPr="0085495B" w:rsidRDefault="00824BE8">
      <w:pPr>
        <w:rPr>
          <w:rFonts w:ascii="Arial" w:hAnsi="Arial" w:cs="Arial"/>
          <w:sz w:val="18"/>
          <w:szCs w:val="18"/>
        </w:rPr>
      </w:pPr>
    </w:p>
    <w:tbl>
      <w:tblPr>
        <w:tblW w:w="13486" w:type="dxa"/>
        <w:tblInd w:w="-90" w:type="dxa"/>
        <w:tblLayout w:type="fixed"/>
        <w:tblCellMar>
          <w:left w:w="107" w:type="dxa"/>
          <w:right w:w="107" w:type="dxa"/>
        </w:tblCellMar>
        <w:tblLook w:val="0000" w:firstRow="0" w:lastRow="0" w:firstColumn="0" w:lastColumn="0" w:noHBand="0" w:noVBand="0"/>
      </w:tblPr>
      <w:tblGrid>
        <w:gridCol w:w="5580"/>
        <w:gridCol w:w="1296"/>
        <w:gridCol w:w="1296"/>
        <w:gridCol w:w="1368"/>
        <w:gridCol w:w="1296"/>
        <w:gridCol w:w="1354"/>
        <w:gridCol w:w="1287"/>
        <w:gridCol w:w="9"/>
      </w:tblGrid>
      <w:tr w:rsidR="00554E24" w:rsidRPr="0085495B" w:rsidTr="003B71C9">
        <w:trPr>
          <w:gridAfter w:val="1"/>
          <w:wAfter w:w="9" w:type="dxa"/>
          <w:cantSplit/>
        </w:trPr>
        <w:tc>
          <w:tcPr>
            <w:tcW w:w="5580" w:type="dxa"/>
            <w:vAlign w:val="bottom"/>
          </w:tcPr>
          <w:p w:rsidR="00554E24" w:rsidRPr="0085495B" w:rsidRDefault="00554E24" w:rsidP="00554E24">
            <w:pPr>
              <w:ind w:left="-12"/>
              <w:rPr>
                <w:rFonts w:ascii="Arial" w:hAnsi="Arial" w:cs="Arial"/>
                <w:b/>
                <w:bCs/>
                <w:sz w:val="18"/>
                <w:szCs w:val="18"/>
              </w:rPr>
            </w:pPr>
          </w:p>
        </w:tc>
        <w:tc>
          <w:tcPr>
            <w:tcW w:w="7897" w:type="dxa"/>
            <w:gridSpan w:val="6"/>
            <w:tcBorders>
              <w:top w:val="single" w:sz="4" w:space="0" w:color="auto"/>
            </w:tcBorders>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Separate</w:t>
            </w:r>
            <w:r w:rsidRPr="0085495B">
              <w:rPr>
                <w:rFonts w:ascii="Arial" w:hAnsi="Arial" w:cs="Arial"/>
                <w:b/>
                <w:bCs/>
                <w:sz w:val="18"/>
                <w:szCs w:val="18"/>
                <w:cs/>
              </w:rPr>
              <w:t xml:space="preserve"> </w:t>
            </w:r>
            <w:r w:rsidRPr="0085495B">
              <w:rPr>
                <w:rFonts w:ascii="Arial" w:hAnsi="Arial" w:cs="Arial"/>
                <w:b/>
                <w:bCs/>
                <w:sz w:val="18"/>
                <w:szCs w:val="18"/>
              </w:rPr>
              <w:t>financial statements</w:t>
            </w:r>
          </w:p>
        </w:tc>
      </w:tr>
      <w:tr w:rsidR="00470D3C" w:rsidRPr="0085495B" w:rsidTr="003B71C9">
        <w:trPr>
          <w:cantSplit/>
        </w:trPr>
        <w:tc>
          <w:tcPr>
            <w:tcW w:w="5580" w:type="dxa"/>
            <w:vAlign w:val="bottom"/>
          </w:tcPr>
          <w:p w:rsidR="00470D3C" w:rsidRPr="0085495B" w:rsidRDefault="00470D3C" w:rsidP="00470D3C">
            <w:pPr>
              <w:ind w:left="-12"/>
              <w:rPr>
                <w:rFonts w:ascii="Arial" w:hAnsi="Arial" w:cs="Arial"/>
                <w:b/>
                <w:bCs/>
                <w:sz w:val="18"/>
                <w:szCs w:val="18"/>
              </w:rPr>
            </w:pPr>
          </w:p>
        </w:tc>
        <w:tc>
          <w:tcPr>
            <w:tcW w:w="1296" w:type="dxa"/>
            <w:tcBorders>
              <w:top w:val="single" w:sz="4" w:space="0" w:color="auto"/>
            </w:tcBorders>
            <w:vAlign w:val="bottom"/>
          </w:tcPr>
          <w:p w:rsidR="00470D3C" w:rsidRPr="0085495B" w:rsidRDefault="00470D3C" w:rsidP="00470D3C">
            <w:pPr>
              <w:ind w:right="-72"/>
              <w:jc w:val="right"/>
              <w:rPr>
                <w:rFonts w:ascii="Arial" w:hAnsi="Arial" w:cs="Arial"/>
                <w:sz w:val="18"/>
                <w:szCs w:val="18"/>
              </w:rPr>
            </w:pPr>
            <w:r w:rsidRPr="0085495B">
              <w:rPr>
                <w:rFonts w:ascii="Arial" w:hAnsi="Arial" w:cs="Arial"/>
                <w:b/>
                <w:bCs/>
                <w:sz w:val="18"/>
                <w:szCs w:val="18"/>
              </w:rPr>
              <w:t>Provision</w:t>
            </w:r>
          </w:p>
        </w:tc>
        <w:tc>
          <w:tcPr>
            <w:tcW w:w="1296" w:type="dxa"/>
            <w:tcBorders>
              <w:top w:val="single" w:sz="4" w:space="0" w:color="auto"/>
            </w:tcBorders>
            <w:vAlign w:val="bottom"/>
          </w:tcPr>
          <w:p w:rsidR="00470D3C" w:rsidRPr="00D31465" w:rsidRDefault="00470D3C" w:rsidP="00470D3C">
            <w:pPr>
              <w:ind w:right="-72"/>
              <w:jc w:val="right"/>
              <w:rPr>
                <w:rFonts w:ascii="Arial" w:hAnsi="Arial" w:cstheme="minorBidi"/>
                <w:b/>
                <w:bCs/>
                <w:sz w:val="18"/>
                <w:szCs w:val="18"/>
                <w:lang w:val="en-GB"/>
              </w:rPr>
            </w:pPr>
            <w:r>
              <w:rPr>
                <w:rFonts w:ascii="Arial" w:hAnsi="Arial" w:cs="Arial"/>
                <w:b/>
                <w:bCs/>
                <w:sz w:val="18"/>
                <w:szCs w:val="18"/>
                <w:lang w:val="en"/>
              </w:rPr>
              <w:t>Loss allowance</w:t>
            </w:r>
            <w:r>
              <w:rPr>
                <w:rFonts w:ascii="Arial" w:hAnsi="Arial" w:cstheme="minorBidi" w:hint="cs"/>
                <w:b/>
                <w:bCs/>
                <w:sz w:val="18"/>
                <w:szCs w:val="18"/>
                <w:cs/>
                <w:lang w:val="en"/>
              </w:rPr>
              <w:t xml:space="preserve"> </w:t>
            </w:r>
            <w:r>
              <w:rPr>
                <w:rFonts w:ascii="Arial" w:hAnsi="Arial" w:cstheme="minorBidi"/>
                <w:b/>
                <w:bCs/>
                <w:sz w:val="18"/>
                <w:szCs w:val="18"/>
                <w:lang w:val="en-GB"/>
              </w:rPr>
              <w:t>(2019: allowance for doubtful accounts TAS 101)</w:t>
            </w:r>
          </w:p>
        </w:tc>
        <w:tc>
          <w:tcPr>
            <w:tcW w:w="1368" w:type="dxa"/>
            <w:tcBorders>
              <w:top w:val="single" w:sz="4" w:space="0" w:color="auto"/>
            </w:tcBorders>
            <w:vAlign w:val="bottom"/>
          </w:tcPr>
          <w:p w:rsidR="00470D3C" w:rsidRPr="0085495B" w:rsidRDefault="0030514B" w:rsidP="00470D3C">
            <w:pPr>
              <w:ind w:right="-72"/>
              <w:jc w:val="right"/>
              <w:rPr>
                <w:rFonts w:ascii="Arial" w:hAnsi="Arial" w:cs="Arial"/>
                <w:b/>
                <w:bCs/>
                <w:sz w:val="18"/>
                <w:szCs w:val="18"/>
                <w:lang w:val="en-GB"/>
              </w:rPr>
            </w:pPr>
            <w:r>
              <w:rPr>
                <w:rFonts w:ascii="Arial" w:hAnsi="Arial" w:cs="Arial"/>
                <w:b/>
                <w:bCs/>
                <w:sz w:val="18"/>
                <w:szCs w:val="18"/>
                <w:lang w:val="en-GB"/>
              </w:rPr>
              <w:t>Impairment</w:t>
            </w:r>
          </w:p>
          <w:p w:rsidR="00470D3C" w:rsidRPr="0085495B" w:rsidRDefault="00470D3C" w:rsidP="00470D3C">
            <w:pPr>
              <w:ind w:right="-72"/>
              <w:jc w:val="right"/>
              <w:rPr>
                <w:rFonts w:ascii="Arial" w:hAnsi="Arial" w:cs="Arial"/>
                <w:b/>
                <w:bCs/>
                <w:sz w:val="18"/>
                <w:szCs w:val="18"/>
              </w:rPr>
            </w:pPr>
            <w:r w:rsidRPr="0085495B">
              <w:rPr>
                <w:rFonts w:ascii="Arial" w:hAnsi="Arial" w:cs="Arial"/>
                <w:b/>
                <w:bCs/>
                <w:sz w:val="18"/>
                <w:szCs w:val="18"/>
                <w:lang w:val="en-GB"/>
              </w:rPr>
              <w:t xml:space="preserve">for equipment </w:t>
            </w:r>
          </w:p>
        </w:tc>
        <w:tc>
          <w:tcPr>
            <w:tcW w:w="1296" w:type="dxa"/>
            <w:tcBorders>
              <w:top w:val="single" w:sz="4" w:space="0" w:color="auto"/>
            </w:tcBorders>
            <w:vAlign w:val="bottom"/>
          </w:tcPr>
          <w:p w:rsidR="00470D3C" w:rsidRPr="0085495B" w:rsidRDefault="00470D3C" w:rsidP="00470D3C">
            <w:pPr>
              <w:tabs>
                <w:tab w:val="left" w:pos="1169"/>
              </w:tabs>
              <w:ind w:right="-72"/>
              <w:jc w:val="right"/>
              <w:rPr>
                <w:rFonts w:ascii="Arial" w:hAnsi="Arial" w:cs="Arial"/>
                <w:b/>
                <w:bCs/>
                <w:sz w:val="18"/>
                <w:szCs w:val="18"/>
              </w:rPr>
            </w:pPr>
            <w:r w:rsidRPr="0085495B">
              <w:rPr>
                <w:rFonts w:ascii="Arial" w:hAnsi="Arial" w:cs="Arial"/>
                <w:b/>
                <w:bCs/>
                <w:sz w:val="18"/>
                <w:szCs w:val="18"/>
                <w:lang w:val="en-GB"/>
              </w:rPr>
              <w:t>Derivative liabilities - trading</w:t>
            </w:r>
          </w:p>
        </w:tc>
        <w:tc>
          <w:tcPr>
            <w:tcW w:w="1354" w:type="dxa"/>
            <w:tcBorders>
              <w:top w:val="single" w:sz="4" w:space="0" w:color="auto"/>
            </w:tcBorders>
            <w:vAlign w:val="bottom"/>
          </w:tcPr>
          <w:p w:rsidR="00470D3C" w:rsidRPr="0085495B" w:rsidRDefault="0030514B" w:rsidP="00470D3C">
            <w:pPr>
              <w:tabs>
                <w:tab w:val="left" w:pos="1152"/>
              </w:tabs>
              <w:ind w:right="-72"/>
              <w:jc w:val="right"/>
              <w:rPr>
                <w:rFonts w:ascii="Arial" w:hAnsi="Arial" w:cs="Arial"/>
                <w:b/>
                <w:bCs/>
                <w:sz w:val="18"/>
                <w:szCs w:val="18"/>
                <w:cs/>
              </w:rPr>
            </w:pPr>
            <w:r>
              <w:rPr>
                <w:rFonts w:ascii="Arial" w:hAnsi="Arial" w:cs="Arial"/>
                <w:b/>
                <w:bCs/>
                <w:sz w:val="18"/>
                <w:szCs w:val="18"/>
                <w:lang w:val="en-GB"/>
              </w:rPr>
              <w:t>Allowance for investment in a subsidiary</w:t>
            </w:r>
          </w:p>
        </w:tc>
        <w:tc>
          <w:tcPr>
            <w:tcW w:w="1296" w:type="dxa"/>
            <w:gridSpan w:val="2"/>
            <w:tcBorders>
              <w:top w:val="single" w:sz="4" w:space="0" w:color="auto"/>
            </w:tcBorders>
            <w:vAlign w:val="bottom"/>
          </w:tcPr>
          <w:p w:rsidR="00470D3C" w:rsidRPr="0085495B" w:rsidRDefault="00470D3C" w:rsidP="00470D3C">
            <w:pPr>
              <w:tabs>
                <w:tab w:val="left" w:pos="1152"/>
              </w:tabs>
              <w:ind w:right="-72"/>
              <w:jc w:val="right"/>
              <w:rPr>
                <w:rFonts w:ascii="Arial" w:hAnsi="Arial" w:cs="Arial"/>
                <w:b/>
                <w:bCs/>
                <w:sz w:val="18"/>
                <w:szCs w:val="18"/>
              </w:rPr>
            </w:pPr>
            <w:r w:rsidRPr="0085495B">
              <w:rPr>
                <w:rFonts w:ascii="Arial" w:hAnsi="Arial" w:cs="Arial"/>
                <w:b/>
                <w:bCs/>
                <w:sz w:val="18"/>
                <w:szCs w:val="18"/>
              </w:rPr>
              <w:t>Total</w:t>
            </w:r>
          </w:p>
        </w:tc>
      </w:tr>
      <w:tr w:rsidR="00554E24" w:rsidRPr="0085495B" w:rsidTr="003B71C9">
        <w:trPr>
          <w:cantSplit/>
        </w:trPr>
        <w:tc>
          <w:tcPr>
            <w:tcW w:w="5580" w:type="dxa"/>
            <w:vAlign w:val="bottom"/>
          </w:tcPr>
          <w:p w:rsidR="00554E24" w:rsidRPr="0085495B" w:rsidRDefault="00554E24" w:rsidP="00554E24">
            <w:pPr>
              <w:ind w:left="-12"/>
              <w:rPr>
                <w:rFonts w:ascii="Arial" w:hAnsi="Arial" w:cs="Arial"/>
                <w:sz w:val="18"/>
                <w:szCs w:val="18"/>
              </w:rPr>
            </w:pPr>
          </w:p>
        </w:tc>
        <w:tc>
          <w:tcPr>
            <w:tcW w:w="1296" w:type="dxa"/>
            <w:tcBorders>
              <w:bottom w:val="single" w:sz="4" w:space="0" w:color="auto"/>
            </w:tcBorders>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85495B">
              <w:rPr>
                <w:rFonts w:ascii="Arial" w:hAnsi="Arial" w:cs="Arial"/>
                <w:b/>
                <w:bCs/>
                <w:sz w:val="18"/>
                <w:szCs w:val="18"/>
              </w:rPr>
              <w:t>Baht</w:t>
            </w:r>
          </w:p>
        </w:tc>
        <w:tc>
          <w:tcPr>
            <w:tcW w:w="1368" w:type="dxa"/>
            <w:tcBorders>
              <w:bottom w:val="single" w:sz="4" w:space="0" w:color="auto"/>
            </w:tcBorders>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85495B">
              <w:rPr>
                <w:rFonts w:ascii="Arial" w:hAnsi="Arial" w:cs="Arial"/>
                <w:b/>
                <w:bCs/>
                <w:sz w:val="18"/>
                <w:szCs w:val="18"/>
              </w:rPr>
              <w:t>Baht</w:t>
            </w:r>
          </w:p>
        </w:tc>
        <w:tc>
          <w:tcPr>
            <w:tcW w:w="1354" w:type="dxa"/>
            <w:tcBorders>
              <w:bottom w:val="single" w:sz="4" w:space="0" w:color="auto"/>
            </w:tcBorders>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85495B">
              <w:rPr>
                <w:rFonts w:ascii="Arial" w:hAnsi="Arial" w:cs="Arial"/>
                <w:b/>
                <w:bCs/>
                <w:sz w:val="18"/>
                <w:szCs w:val="18"/>
              </w:rPr>
              <w:t>Baht</w:t>
            </w:r>
          </w:p>
        </w:tc>
        <w:tc>
          <w:tcPr>
            <w:tcW w:w="1296" w:type="dxa"/>
            <w:gridSpan w:val="2"/>
            <w:tcBorders>
              <w:bottom w:val="single" w:sz="4" w:space="0" w:color="auto"/>
            </w:tcBorders>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85495B">
              <w:rPr>
                <w:rFonts w:ascii="Arial" w:hAnsi="Arial" w:cs="Arial"/>
                <w:b/>
                <w:bCs/>
                <w:sz w:val="18"/>
                <w:szCs w:val="18"/>
              </w:rPr>
              <w:t>Baht</w:t>
            </w:r>
          </w:p>
        </w:tc>
      </w:tr>
      <w:tr w:rsidR="00554E24" w:rsidRPr="0085495B" w:rsidTr="003B71C9">
        <w:trPr>
          <w:cantSplit/>
        </w:trPr>
        <w:tc>
          <w:tcPr>
            <w:tcW w:w="5580" w:type="dxa"/>
            <w:vAlign w:val="bottom"/>
          </w:tcPr>
          <w:p w:rsidR="00554E24" w:rsidRPr="0085495B" w:rsidRDefault="00554E24" w:rsidP="00554E24">
            <w:pPr>
              <w:tabs>
                <w:tab w:val="center" w:pos="4153"/>
                <w:tab w:val="right" w:pos="8306"/>
              </w:tabs>
              <w:ind w:left="-12" w:right="-106"/>
              <w:rPr>
                <w:rFonts w:ascii="Arial" w:eastAsia="Times New Roman" w:hAnsi="Arial" w:cs="Arial"/>
                <w:b/>
                <w:bCs/>
                <w:sz w:val="18"/>
                <w:szCs w:val="18"/>
                <w:lang w:val="en-GB" w:eastAsia="x-none"/>
              </w:rPr>
            </w:pPr>
            <w:r w:rsidRPr="0085495B">
              <w:rPr>
                <w:rFonts w:ascii="Arial" w:hAnsi="Arial" w:cs="Arial"/>
                <w:b/>
                <w:bCs/>
                <w:sz w:val="18"/>
                <w:szCs w:val="18"/>
              </w:rPr>
              <w:t>Deferred tax assets</w:t>
            </w:r>
          </w:p>
        </w:tc>
        <w:tc>
          <w:tcPr>
            <w:tcW w:w="1296" w:type="dxa"/>
            <w:tcBorders>
              <w:top w:val="single" w:sz="4" w:space="0" w:color="auto"/>
            </w:tcBorders>
            <w:shd w:val="clear" w:color="auto" w:fill="auto"/>
            <w:vAlign w:val="bottom"/>
          </w:tcPr>
          <w:p w:rsidR="00554E24" w:rsidRPr="0085495B" w:rsidRDefault="00554E24" w:rsidP="00554E24">
            <w:pPr>
              <w:tabs>
                <w:tab w:val="center" w:pos="4153"/>
                <w:tab w:val="right" w:pos="8306"/>
              </w:tabs>
              <w:ind w:left="-107" w:right="-72"/>
              <w:jc w:val="right"/>
              <w:rPr>
                <w:rFonts w:ascii="Arial" w:eastAsia="Times New Roman" w:hAnsi="Arial" w:cs="Arial"/>
                <w:sz w:val="18"/>
                <w:szCs w:val="18"/>
                <w:lang w:val="en-GB" w:eastAsia="x-none"/>
              </w:rPr>
            </w:pPr>
          </w:p>
        </w:tc>
        <w:tc>
          <w:tcPr>
            <w:tcW w:w="1296"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tcBorders>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4" w:type="dxa"/>
            <w:tcBorders>
              <w:top w:val="single" w:sz="4" w:space="0" w:color="auto"/>
            </w:tcBorders>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gridSpan w:val="2"/>
            <w:tcBorders>
              <w:top w:val="single" w:sz="4" w:space="0" w:color="auto"/>
            </w:tcBorders>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54E24" w:rsidRPr="0085495B" w:rsidTr="003B71C9">
        <w:trPr>
          <w:cantSplit/>
        </w:trPr>
        <w:tc>
          <w:tcPr>
            <w:tcW w:w="5580" w:type="dxa"/>
            <w:vAlign w:val="bottom"/>
          </w:tcPr>
          <w:p w:rsidR="00554E24" w:rsidRPr="0085495B" w:rsidRDefault="00554E24" w:rsidP="00554E24">
            <w:pPr>
              <w:tabs>
                <w:tab w:val="center" w:pos="4153"/>
                <w:tab w:val="right" w:pos="8306"/>
              </w:tabs>
              <w:ind w:left="-12" w:right="-106"/>
              <w:rPr>
                <w:rFonts w:ascii="Arial" w:hAnsi="Arial" w:cs="Arial"/>
                <w:sz w:val="12"/>
                <w:szCs w:val="12"/>
              </w:rPr>
            </w:pPr>
          </w:p>
        </w:tc>
        <w:tc>
          <w:tcPr>
            <w:tcW w:w="1296" w:type="dxa"/>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rsidR="00554E24" w:rsidRPr="0085495B" w:rsidRDefault="00554E24" w:rsidP="00554E24">
            <w:pPr>
              <w:tabs>
                <w:tab w:val="center" w:pos="4153"/>
                <w:tab w:val="right" w:pos="8306"/>
              </w:tabs>
              <w:ind w:right="-72"/>
              <w:jc w:val="right"/>
              <w:rPr>
                <w:rFonts w:ascii="Arial" w:eastAsia="Times New Roman" w:hAnsi="Arial" w:cs="Arial"/>
                <w:sz w:val="18"/>
                <w:szCs w:val="18"/>
                <w:lang w:val="en-GB" w:eastAsia="x-none"/>
              </w:rPr>
            </w:pPr>
          </w:p>
        </w:tc>
        <w:tc>
          <w:tcPr>
            <w:tcW w:w="1368" w:type="dxa"/>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4" w:type="dxa"/>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gridSpan w:val="2"/>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54E24" w:rsidRPr="0085495B" w:rsidTr="003B71C9">
        <w:trPr>
          <w:cantSplit/>
        </w:trPr>
        <w:tc>
          <w:tcPr>
            <w:tcW w:w="5580" w:type="dxa"/>
            <w:vAlign w:val="bottom"/>
          </w:tcPr>
          <w:p w:rsidR="00554E24" w:rsidRPr="0085495B" w:rsidRDefault="00554E24" w:rsidP="00554E24">
            <w:pPr>
              <w:tabs>
                <w:tab w:val="center" w:pos="4153"/>
                <w:tab w:val="right" w:pos="8306"/>
              </w:tabs>
              <w:ind w:left="-12" w:right="-106"/>
              <w:rPr>
                <w:rFonts w:ascii="Arial" w:eastAsia="Times New Roman" w:hAnsi="Arial" w:cs="Arial"/>
                <w:sz w:val="18"/>
                <w:szCs w:val="18"/>
                <w:cs/>
                <w:lang w:val="en-GB" w:eastAsia="x-none"/>
              </w:rPr>
            </w:pPr>
            <w:r w:rsidRPr="0085495B">
              <w:rPr>
                <w:rFonts w:ascii="Arial" w:hAnsi="Arial" w:cs="Arial"/>
                <w:sz w:val="18"/>
                <w:szCs w:val="18"/>
              </w:rPr>
              <w:t>At 1 January 2019</w:t>
            </w:r>
          </w:p>
        </w:tc>
        <w:tc>
          <w:tcPr>
            <w:tcW w:w="1296" w:type="dxa"/>
            <w:shd w:val="clear" w:color="auto" w:fill="auto"/>
            <w:vAlign w:val="bottom"/>
          </w:tcPr>
          <w:p w:rsidR="00554E24" w:rsidRPr="0085495B" w:rsidRDefault="00554E24" w:rsidP="00554E24">
            <w:pPr>
              <w:tabs>
                <w:tab w:val="center" w:pos="4153"/>
                <w:tab w:val="right" w:pos="8306"/>
              </w:tabs>
              <w:ind w:right="-72"/>
              <w:jc w:val="right"/>
              <w:rPr>
                <w:rFonts w:ascii="Arial" w:eastAsia="Times New Roman" w:hAnsi="Arial" w:cs="Arial"/>
                <w:sz w:val="18"/>
                <w:szCs w:val="18"/>
                <w:lang w:eastAsia="x-none"/>
              </w:rPr>
            </w:pPr>
            <w:r w:rsidRPr="0085495B">
              <w:rPr>
                <w:rFonts w:ascii="Arial" w:eastAsia="Times New Roman" w:hAnsi="Arial" w:cs="Arial"/>
                <w:sz w:val="18"/>
                <w:szCs w:val="18"/>
                <w:lang w:eastAsia="x-none"/>
              </w:rPr>
              <w:t>2,446,460</w:t>
            </w:r>
          </w:p>
        </w:tc>
        <w:tc>
          <w:tcPr>
            <w:tcW w:w="1296" w:type="dxa"/>
            <w:shd w:val="clear" w:color="auto" w:fill="auto"/>
            <w:vAlign w:val="bottom"/>
          </w:tcPr>
          <w:p w:rsidR="00554E24" w:rsidRPr="0085495B" w:rsidRDefault="00554E24" w:rsidP="00554E24">
            <w:pPr>
              <w:tabs>
                <w:tab w:val="center" w:pos="4153"/>
                <w:tab w:val="right" w:pos="8306"/>
              </w:tabs>
              <w:ind w:right="-72"/>
              <w:jc w:val="right"/>
              <w:rPr>
                <w:rFonts w:ascii="Arial" w:eastAsia="Times New Roman" w:hAnsi="Arial" w:cs="Arial"/>
                <w:sz w:val="18"/>
                <w:szCs w:val="18"/>
                <w:lang w:eastAsia="x-none"/>
              </w:rPr>
            </w:pPr>
            <w:r w:rsidRPr="0085495B">
              <w:rPr>
                <w:rFonts w:ascii="Arial" w:eastAsia="Times New Roman" w:hAnsi="Arial" w:cs="Arial"/>
                <w:sz w:val="18"/>
                <w:szCs w:val="18"/>
                <w:lang w:eastAsia="x-none"/>
              </w:rPr>
              <w:t>2,818,760</w:t>
            </w:r>
          </w:p>
        </w:tc>
        <w:tc>
          <w:tcPr>
            <w:tcW w:w="1368" w:type="dxa"/>
            <w:shd w:val="clear" w:color="auto" w:fill="auto"/>
            <w:vAlign w:val="bottom"/>
          </w:tcPr>
          <w:p w:rsidR="00554E24" w:rsidRPr="0085495B" w:rsidRDefault="00554E24" w:rsidP="00554E24">
            <w:pPr>
              <w:tabs>
                <w:tab w:val="center" w:pos="4153"/>
                <w:tab w:val="right" w:pos="8306"/>
              </w:tabs>
              <w:ind w:right="-72"/>
              <w:jc w:val="right"/>
              <w:rPr>
                <w:rFonts w:ascii="Arial" w:eastAsia="Times New Roman" w:hAnsi="Arial" w:cs="Arial"/>
                <w:sz w:val="18"/>
                <w:szCs w:val="18"/>
                <w:lang w:eastAsia="x-none"/>
              </w:rPr>
            </w:pPr>
            <w:r w:rsidRPr="0085495B">
              <w:rPr>
                <w:rFonts w:ascii="Arial" w:eastAsia="Times New Roman" w:hAnsi="Arial" w:cs="Arial"/>
                <w:sz w:val="18"/>
                <w:szCs w:val="18"/>
                <w:lang w:eastAsia="x-none"/>
              </w:rPr>
              <w:t>1,183,654</w:t>
            </w:r>
          </w:p>
        </w:tc>
        <w:tc>
          <w:tcPr>
            <w:tcW w:w="1296" w:type="dxa"/>
            <w:shd w:val="clear" w:color="auto" w:fill="auto"/>
            <w:vAlign w:val="bottom"/>
          </w:tcPr>
          <w:p w:rsidR="00554E24" w:rsidRPr="0085495B" w:rsidRDefault="00554E24" w:rsidP="00554E24">
            <w:pPr>
              <w:tabs>
                <w:tab w:val="left" w:pos="1133"/>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w:t>
            </w:r>
          </w:p>
        </w:tc>
        <w:tc>
          <w:tcPr>
            <w:tcW w:w="1354" w:type="dxa"/>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gridSpan w:val="2"/>
            <w:shd w:val="clear" w:color="auto" w:fill="auto"/>
            <w:vAlign w:val="bottom"/>
          </w:tcPr>
          <w:p w:rsidR="00554E24" w:rsidRPr="0085495B" w:rsidRDefault="00554E24" w:rsidP="00554E24">
            <w:pPr>
              <w:tabs>
                <w:tab w:val="center" w:pos="4153"/>
                <w:tab w:val="right" w:pos="8306"/>
              </w:tabs>
              <w:ind w:right="-72"/>
              <w:jc w:val="right"/>
              <w:rPr>
                <w:rFonts w:ascii="Arial" w:eastAsia="Times New Roman" w:hAnsi="Arial" w:cs="Arial"/>
                <w:sz w:val="18"/>
                <w:szCs w:val="18"/>
                <w:lang w:eastAsia="x-none"/>
              </w:rPr>
            </w:pPr>
            <w:r w:rsidRPr="0085495B">
              <w:rPr>
                <w:rFonts w:ascii="Arial" w:eastAsia="Times New Roman" w:hAnsi="Arial" w:cs="Arial"/>
                <w:sz w:val="18"/>
                <w:szCs w:val="18"/>
                <w:lang w:eastAsia="x-none"/>
              </w:rPr>
              <w:t>6,448,874</w:t>
            </w:r>
          </w:p>
        </w:tc>
      </w:tr>
      <w:tr w:rsidR="00554E24" w:rsidRPr="0085495B" w:rsidTr="003B71C9">
        <w:trPr>
          <w:cantSplit/>
        </w:trPr>
        <w:tc>
          <w:tcPr>
            <w:tcW w:w="5580" w:type="dxa"/>
            <w:vAlign w:val="bottom"/>
          </w:tcPr>
          <w:p w:rsidR="00554E24" w:rsidRPr="0085495B" w:rsidRDefault="00554E24" w:rsidP="00554E24">
            <w:pPr>
              <w:tabs>
                <w:tab w:val="center" w:pos="4153"/>
                <w:tab w:val="right" w:pos="8306"/>
              </w:tabs>
              <w:ind w:left="-12" w:right="-106"/>
              <w:rPr>
                <w:rFonts w:ascii="Arial" w:hAnsi="Arial" w:cs="Arial"/>
                <w:spacing w:val="-4"/>
                <w:sz w:val="18"/>
                <w:szCs w:val="18"/>
              </w:rPr>
            </w:pPr>
            <w:r w:rsidRPr="0085495B">
              <w:rPr>
                <w:rFonts w:ascii="Arial" w:hAnsi="Arial" w:cs="Arial"/>
                <w:spacing w:val="-4"/>
                <w:sz w:val="18"/>
                <w:szCs w:val="18"/>
              </w:rPr>
              <w:t>Credited to profit or loss (Note 3</w:t>
            </w:r>
            <w:r w:rsidR="004632D0" w:rsidRPr="0085495B">
              <w:rPr>
                <w:rFonts w:ascii="Arial" w:hAnsi="Arial" w:cs="Arial"/>
                <w:spacing w:val="-4"/>
                <w:sz w:val="18"/>
                <w:szCs w:val="18"/>
              </w:rPr>
              <w:t>3</w:t>
            </w:r>
            <w:r w:rsidRPr="0085495B">
              <w:rPr>
                <w:rFonts w:ascii="Arial" w:hAnsi="Arial" w:cs="Arial"/>
                <w:spacing w:val="-4"/>
                <w:sz w:val="18"/>
                <w:szCs w:val="18"/>
              </w:rPr>
              <w:t>)</w:t>
            </w:r>
          </w:p>
        </w:tc>
        <w:tc>
          <w:tcPr>
            <w:tcW w:w="1296" w:type="dxa"/>
            <w:shd w:val="clear" w:color="auto" w:fill="auto"/>
            <w:vAlign w:val="bottom"/>
          </w:tcPr>
          <w:p w:rsidR="00554E24" w:rsidRPr="0085495B" w:rsidRDefault="00554E24" w:rsidP="00554E24">
            <w:pPr>
              <w:tabs>
                <w:tab w:val="center" w:pos="4153"/>
                <w:tab w:val="right" w:pos="8306"/>
              </w:tabs>
              <w:ind w:right="-72"/>
              <w:jc w:val="right"/>
              <w:rPr>
                <w:rFonts w:ascii="Arial" w:eastAsia="Times New Roman" w:hAnsi="Arial" w:cs="Arial"/>
                <w:sz w:val="18"/>
                <w:szCs w:val="18"/>
                <w:lang w:eastAsia="x-none"/>
              </w:rPr>
            </w:pPr>
            <w:r w:rsidRPr="0085495B">
              <w:rPr>
                <w:rFonts w:ascii="Arial" w:eastAsia="Times New Roman" w:hAnsi="Arial" w:cs="Arial"/>
                <w:sz w:val="18"/>
                <w:szCs w:val="18"/>
                <w:lang w:eastAsia="x-none"/>
              </w:rPr>
              <w:t>9,373,171</w:t>
            </w:r>
          </w:p>
        </w:tc>
        <w:tc>
          <w:tcPr>
            <w:tcW w:w="1296" w:type="dxa"/>
            <w:shd w:val="clear" w:color="auto" w:fill="auto"/>
            <w:vAlign w:val="bottom"/>
          </w:tcPr>
          <w:p w:rsidR="00554E24" w:rsidRPr="0085495B" w:rsidRDefault="00554E24" w:rsidP="00554E24">
            <w:pPr>
              <w:tabs>
                <w:tab w:val="center" w:pos="4153"/>
                <w:tab w:val="right" w:pos="8306"/>
              </w:tabs>
              <w:ind w:right="-72"/>
              <w:jc w:val="right"/>
              <w:rPr>
                <w:rFonts w:ascii="Arial" w:eastAsia="Times New Roman" w:hAnsi="Arial" w:cs="Arial"/>
                <w:sz w:val="18"/>
                <w:szCs w:val="18"/>
                <w:cs/>
                <w:lang w:eastAsia="x-none"/>
              </w:rPr>
            </w:pPr>
            <w:r w:rsidRPr="0085495B">
              <w:rPr>
                <w:rFonts w:ascii="Arial" w:eastAsia="Times New Roman" w:hAnsi="Arial" w:cs="Arial"/>
                <w:sz w:val="18"/>
                <w:szCs w:val="18"/>
                <w:lang w:eastAsia="x-none"/>
              </w:rPr>
              <w:t>-</w:t>
            </w:r>
          </w:p>
        </w:tc>
        <w:tc>
          <w:tcPr>
            <w:tcW w:w="1368" w:type="dxa"/>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cs/>
                <w:lang w:eastAsia="x-none"/>
              </w:rPr>
            </w:pPr>
            <w:r w:rsidRPr="0085495B">
              <w:rPr>
                <w:rFonts w:ascii="Arial" w:eastAsia="Times New Roman" w:hAnsi="Arial" w:cs="Arial"/>
                <w:sz w:val="18"/>
                <w:szCs w:val="18"/>
                <w:lang w:eastAsia="x-none"/>
              </w:rPr>
              <w:t>-</w:t>
            </w:r>
          </w:p>
        </w:tc>
        <w:tc>
          <w:tcPr>
            <w:tcW w:w="1296" w:type="dxa"/>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5495B">
              <w:rPr>
                <w:rFonts w:ascii="Arial" w:hAnsi="Arial" w:cs="Arial"/>
                <w:sz w:val="18"/>
                <w:szCs w:val="18"/>
              </w:rPr>
              <w:t>-</w:t>
            </w:r>
          </w:p>
        </w:tc>
        <w:tc>
          <w:tcPr>
            <w:tcW w:w="1354" w:type="dxa"/>
            <w:shd w:val="clear" w:color="auto" w:fill="auto"/>
            <w:vAlign w:val="bottom"/>
          </w:tcPr>
          <w:p w:rsidR="00554E24" w:rsidRPr="0085495B" w:rsidRDefault="00554E24" w:rsidP="00554E24">
            <w:pPr>
              <w:tabs>
                <w:tab w:val="center" w:pos="4153"/>
                <w:tab w:val="right" w:pos="8306"/>
              </w:tabs>
              <w:ind w:right="-72"/>
              <w:jc w:val="right"/>
              <w:rPr>
                <w:rFonts w:ascii="Arial" w:eastAsia="Times New Roman" w:hAnsi="Arial" w:cs="Arial"/>
                <w:sz w:val="18"/>
                <w:szCs w:val="18"/>
                <w:cs/>
                <w:lang w:eastAsia="x-none"/>
              </w:rPr>
            </w:pPr>
            <w:r w:rsidRPr="0085495B">
              <w:rPr>
                <w:rFonts w:ascii="Arial" w:eastAsia="Times New Roman" w:hAnsi="Arial" w:cs="Arial"/>
                <w:sz w:val="18"/>
                <w:szCs w:val="18"/>
                <w:lang w:eastAsia="x-none"/>
              </w:rPr>
              <w:t>-</w:t>
            </w:r>
          </w:p>
        </w:tc>
        <w:tc>
          <w:tcPr>
            <w:tcW w:w="1296" w:type="dxa"/>
            <w:gridSpan w:val="2"/>
            <w:shd w:val="clear" w:color="auto" w:fill="auto"/>
            <w:vAlign w:val="bottom"/>
          </w:tcPr>
          <w:p w:rsidR="00554E24" w:rsidRPr="0085495B" w:rsidRDefault="00554E24" w:rsidP="00554E24">
            <w:pPr>
              <w:tabs>
                <w:tab w:val="center" w:pos="4153"/>
                <w:tab w:val="right" w:pos="8306"/>
              </w:tabs>
              <w:ind w:right="-72"/>
              <w:jc w:val="right"/>
              <w:rPr>
                <w:rFonts w:ascii="Arial" w:eastAsia="Times New Roman" w:hAnsi="Arial" w:cs="Arial"/>
                <w:sz w:val="18"/>
                <w:szCs w:val="18"/>
                <w:cs/>
                <w:lang w:eastAsia="x-none"/>
              </w:rPr>
            </w:pPr>
            <w:r w:rsidRPr="0085495B">
              <w:rPr>
                <w:rFonts w:ascii="Arial" w:eastAsia="Times New Roman" w:hAnsi="Arial" w:cs="Arial"/>
                <w:sz w:val="18"/>
                <w:szCs w:val="18"/>
                <w:lang w:eastAsia="x-none"/>
              </w:rPr>
              <w:t>9,373,171</w:t>
            </w:r>
          </w:p>
        </w:tc>
      </w:tr>
      <w:tr w:rsidR="00554E24" w:rsidRPr="0085495B" w:rsidTr="003B71C9">
        <w:trPr>
          <w:cantSplit/>
        </w:trPr>
        <w:tc>
          <w:tcPr>
            <w:tcW w:w="5580" w:type="dxa"/>
            <w:vAlign w:val="bottom"/>
          </w:tcPr>
          <w:p w:rsidR="00554E24" w:rsidRPr="0085495B" w:rsidRDefault="00554E24" w:rsidP="00554E24">
            <w:pPr>
              <w:tabs>
                <w:tab w:val="center" w:pos="4153"/>
                <w:tab w:val="right" w:pos="8306"/>
              </w:tabs>
              <w:ind w:left="-12" w:right="-106"/>
              <w:rPr>
                <w:rFonts w:ascii="Arial" w:eastAsia="Times New Roman" w:hAnsi="Arial" w:cs="Arial"/>
                <w:sz w:val="18"/>
                <w:szCs w:val="18"/>
                <w:lang w:val="en-GB" w:eastAsia="x-none"/>
              </w:rPr>
            </w:pPr>
            <w:r w:rsidRPr="0085495B">
              <w:rPr>
                <w:rFonts w:ascii="Arial" w:hAnsi="Arial" w:cs="Arial"/>
                <w:spacing w:val="-4"/>
                <w:sz w:val="18"/>
                <w:szCs w:val="18"/>
              </w:rPr>
              <w:t>Credited</w:t>
            </w:r>
            <w:r w:rsidRPr="0085495B">
              <w:rPr>
                <w:rFonts w:ascii="Arial" w:hAnsi="Arial" w:cs="Arial"/>
                <w:sz w:val="18"/>
                <w:szCs w:val="18"/>
              </w:rPr>
              <w:t xml:space="preserve"> to other comprehensive income (Note 3</w:t>
            </w:r>
            <w:r w:rsidR="004632D0" w:rsidRPr="0085495B">
              <w:rPr>
                <w:rFonts w:ascii="Arial" w:hAnsi="Arial" w:cs="Arial"/>
                <w:sz w:val="18"/>
                <w:szCs w:val="18"/>
              </w:rPr>
              <w:t>3</w:t>
            </w:r>
            <w:r w:rsidRPr="0085495B">
              <w:rPr>
                <w:rFonts w:ascii="Arial" w:hAnsi="Arial" w:cs="Arial"/>
                <w:sz w:val="18"/>
                <w:szCs w:val="18"/>
              </w:rPr>
              <w:t>)</w:t>
            </w:r>
          </w:p>
        </w:tc>
        <w:tc>
          <w:tcPr>
            <w:tcW w:w="1296" w:type="dxa"/>
            <w:tcBorders>
              <w:bottom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eastAsia="Times New Roman" w:hAnsi="Arial" w:cs="Arial"/>
                <w:sz w:val="18"/>
                <w:szCs w:val="18"/>
                <w:cs/>
                <w:lang w:eastAsia="x-none"/>
              </w:rPr>
            </w:pPr>
            <w:r w:rsidRPr="0085495B">
              <w:rPr>
                <w:rFonts w:ascii="Arial" w:eastAsia="Times New Roman" w:hAnsi="Arial" w:cs="Arial"/>
                <w:sz w:val="18"/>
                <w:szCs w:val="18"/>
                <w:lang w:eastAsia="x-none"/>
              </w:rPr>
              <w:t>627,950</w:t>
            </w:r>
          </w:p>
        </w:tc>
        <w:tc>
          <w:tcPr>
            <w:tcW w:w="1296" w:type="dxa"/>
            <w:tcBorders>
              <w:bottom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eastAsia="Times New Roman" w:hAnsi="Arial" w:cs="Arial"/>
                <w:sz w:val="18"/>
                <w:szCs w:val="18"/>
                <w:lang w:eastAsia="x-none"/>
              </w:rPr>
            </w:pPr>
            <w:r w:rsidRPr="0085495B">
              <w:rPr>
                <w:rFonts w:ascii="Arial" w:eastAsia="Times New Roman" w:hAnsi="Arial" w:cs="Arial"/>
                <w:sz w:val="18"/>
                <w:szCs w:val="18"/>
                <w:lang w:eastAsia="x-none"/>
              </w:rPr>
              <w:t>-</w:t>
            </w:r>
          </w:p>
        </w:tc>
        <w:tc>
          <w:tcPr>
            <w:tcW w:w="1368" w:type="dxa"/>
            <w:tcBorders>
              <w:bottom w:val="single" w:sz="4" w:space="0" w:color="auto"/>
            </w:tcBorders>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eastAsia="x-none"/>
              </w:rPr>
            </w:pPr>
            <w:r w:rsidRPr="0085495B">
              <w:rPr>
                <w:rFonts w:ascii="Arial" w:eastAsia="Times New Roman" w:hAnsi="Arial" w:cs="Arial"/>
                <w:sz w:val="18"/>
                <w:szCs w:val="18"/>
                <w:lang w:eastAsia="x-none"/>
              </w:rPr>
              <w:t>-</w:t>
            </w:r>
          </w:p>
        </w:tc>
        <w:tc>
          <w:tcPr>
            <w:tcW w:w="1296" w:type="dxa"/>
            <w:tcBorders>
              <w:bottom w:val="single" w:sz="4" w:space="0" w:color="auto"/>
            </w:tcBorders>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w:t>
            </w:r>
          </w:p>
        </w:tc>
        <w:tc>
          <w:tcPr>
            <w:tcW w:w="1354" w:type="dxa"/>
            <w:tcBorders>
              <w:bottom w:val="single" w:sz="4" w:space="0" w:color="auto"/>
            </w:tcBorders>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w:t>
            </w:r>
          </w:p>
        </w:tc>
        <w:tc>
          <w:tcPr>
            <w:tcW w:w="1296" w:type="dxa"/>
            <w:gridSpan w:val="2"/>
            <w:tcBorders>
              <w:bottom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eastAsia="Times New Roman" w:hAnsi="Arial" w:cs="Arial"/>
                <w:sz w:val="18"/>
                <w:szCs w:val="18"/>
                <w:cs/>
                <w:lang w:eastAsia="x-none"/>
              </w:rPr>
            </w:pPr>
            <w:r w:rsidRPr="0085495B">
              <w:rPr>
                <w:rFonts w:ascii="Arial" w:eastAsia="Times New Roman" w:hAnsi="Arial" w:cs="Arial"/>
                <w:sz w:val="18"/>
                <w:szCs w:val="18"/>
                <w:lang w:eastAsia="x-none"/>
              </w:rPr>
              <w:t>627,950</w:t>
            </w:r>
          </w:p>
        </w:tc>
      </w:tr>
      <w:tr w:rsidR="00554E24" w:rsidRPr="0085495B" w:rsidTr="003B71C9">
        <w:trPr>
          <w:cantSplit/>
        </w:trPr>
        <w:tc>
          <w:tcPr>
            <w:tcW w:w="5580" w:type="dx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left="-12"/>
              <w:rPr>
                <w:rFonts w:ascii="Arial" w:hAnsi="Arial" w:cs="Arial"/>
                <w:sz w:val="18"/>
                <w:szCs w:val="18"/>
                <w:cs/>
              </w:rPr>
            </w:pPr>
          </w:p>
        </w:tc>
        <w:tc>
          <w:tcPr>
            <w:tcW w:w="1296" w:type="dxa"/>
            <w:tcBorders>
              <w:top w:val="single" w:sz="4" w:space="0" w:color="auto"/>
            </w:tcBorders>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left="575"/>
              <w:jc w:val="right"/>
              <w:rPr>
                <w:rFonts w:ascii="Arial" w:hAnsi="Arial" w:cs="Arial"/>
                <w:sz w:val="18"/>
                <w:szCs w:val="18"/>
              </w:rPr>
            </w:pPr>
          </w:p>
        </w:tc>
        <w:tc>
          <w:tcPr>
            <w:tcW w:w="1296" w:type="dxa"/>
            <w:tcBorders>
              <w:top w:val="single" w:sz="4" w:space="0" w:color="auto"/>
            </w:tcBorders>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left="575"/>
              <w:jc w:val="right"/>
              <w:rPr>
                <w:rFonts w:ascii="Arial" w:hAnsi="Arial" w:cs="Arial"/>
                <w:sz w:val="18"/>
                <w:szCs w:val="18"/>
              </w:rPr>
            </w:pPr>
          </w:p>
        </w:tc>
        <w:tc>
          <w:tcPr>
            <w:tcW w:w="1368" w:type="dxa"/>
            <w:tcBorders>
              <w:top w:val="single" w:sz="4" w:space="0" w:color="auto"/>
            </w:tcBorders>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left="575"/>
              <w:jc w:val="right"/>
              <w:rPr>
                <w:rFonts w:ascii="Arial" w:hAnsi="Arial" w:cs="Arial"/>
                <w:sz w:val="18"/>
                <w:szCs w:val="18"/>
              </w:rPr>
            </w:pPr>
          </w:p>
        </w:tc>
        <w:tc>
          <w:tcPr>
            <w:tcW w:w="1296" w:type="dxa"/>
            <w:tcBorders>
              <w:top w:val="single" w:sz="4" w:space="0" w:color="auto"/>
            </w:tcBorders>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left="575"/>
              <w:jc w:val="right"/>
              <w:rPr>
                <w:rFonts w:ascii="Arial" w:hAnsi="Arial" w:cs="Arial"/>
                <w:sz w:val="18"/>
                <w:szCs w:val="18"/>
              </w:rPr>
            </w:pPr>
          </w:p>
        </w:tc>
        <w:tc>
          <w:tcPr>
            <w:tcW w:w="1354" w:type="dxa"/>
            <w:tcBorders>
              <w:top w:val="single" w:sz="4" w:space="0" w:color="auto"/>
            </w:tcBorders>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left="575"/>
              <w:jc w:val="right"/>
              <w:rPr>
                <w:rFonts w:ascii="Arial" w:hAnsi="Arial" w:cs="Arial"/>
                <w:sz w:val="18"/>
                <w:szCs w:val="18"/>
              </w:rPr>
            </w:pPr>
          </w:p>
        </w:tc>
        <w:tc>
          <w:tcPr>
            <w:tcW w:w="1296" w:type="dxa"/>
            <w:gridSpan w:val="2"/>
            <w:tcBorders>
              <w:top w:val="single" w:sz="4" w:space="0" w:color="auto"/>
            </w:tcBorders>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left="575"/>
              <w:jc w:val="right"/>
              <w:rPr>
                <w:rFonts w:ascii="Arial" w:hAnsi="Arial" w:cs="Arial"/>
                <w:sz w:val="18"/>
                <w:szCs w:val="18"/>
              </w:rPr>
            </w:pPr>
          </w:p>
        </w:tc>
      </w:tr>
      <w:tr w:rsidR="00554E24" w:rsidRPr="0085495B" w:rsidTr="003B71C9">
        <w:trPr>
          <w:cantSplit/>
        </w:trPr>
        <w:tc>
          <w:tcPr>
            <w:tcW w:w="5580" w:type="dxa"/>
            <w:vAlign w:val="bottom"/>
          </w:tcPr>
          <w:p w:rsidR="00554E24" w:rsidRPr="0085495B" w:rsidRDefault="00554E24" w:rsidP="00554E24">
            <w:pPr>
              <w:tabs>
                <w:tab w:val="center" w:pos="4153"/>
                <w:tab w:val="right" w:pos="8306"/>
              </w:tabs>
              <w:ind w:left="-12" w:right="-124"/>
              <w:rPr>
                <w:rFonts w:ascii="Arial" w:hAnsi="Arial" w:cs="Arial"/>
                <w:sz w:val="18"/>
                <w:szCs w:val="18"/>
              </w:rPr>
            </w:pPr>
          </w:p>
        </w:tc>
        <w:tc>
          <w:tcPr>
            <w:tcW w:w="1296" w:type="dxa"/>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rsidR="00554E24" w:rsidRPr="0085495B" w:rsidRDefault="00554E24" w:rsidP="00554E24">
            <w:pPr>
              <w:tabs>
                <w:tab w:val="center" w:pos="4153"/>
                <w:tab w:val="right" w:pos="8306"/>
              </w:tabs>
              <w:ind w:right="-72"/>
              <w:jc w:val="right"/>
              <w:rPr>
                <w:rFonts w:ascii="Arial" w:eastAsia="Times New Roman" w:hAnsi="Arial" w:cs="Arial"/>
                <w:sz w:val="18"/>
                <w:szCs w:val="18"/>
                <w:lang w:val="en-GB" w:eastAsia="x-none"/>
              </w:rPr>
            </w:pPr>
          </w:p>
        </w:tc>
        <w:tc>
          <w:tcPr>
            <w:tcW w:w="1368" w:type="dxa"/>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4" w:type="dxa"/>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gridSpan w:val="2"/>
            <w:shd w:val="clear" w:color="auto" w:fill="auto"/>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54E24" w:rsidRPr="0085495B" w:rsidTr="003B71C9">
        <w:trPr>
          <w:cantSplit/>
        </w:trPr>
        <w:tc>
          <w:tcPr>
            <w:tcW w:w="5580" w:type="dxa"/>
            <w:vAlign w:val="bottom"/>
          </w:tcPr>
          <w:p w:rsidR="00554E24" w:rsidRPr="0085495B" w:rsidRDefault="00554E24" w:rsidP="00554E24">
            <w:pPr>
              <w:tabs>
                <w:tab w:val="center" w:pos="4153"/>
                <w:tab w:val="right" w:pos="8306"/>
              </w:tabs>
              <w:ind w:left="-12" w:right="-124"/>
              <w:rPr>
                <w:rFonts w:ascii="Arial" w:eastAsia="Times New Roman" w:hAnsi="Arial" w:cs="Arial"/>
                <w:sz w:val="18"/>
                <w:szCs w:val="18"/>
                <w:cs/>
                <w:lang w:val="en-GB" w:eastAsia="x-none"/>
              </w:rPr>
            </w:pPr>
            <w:r w:rsidRPr="0085495B">
              <w:rPr>
                <w:rFonts w:ascii="Arial" w:hAnsi="Arial" w:cs="Arial"/>
                <w:sz w:val="18"/>
                <w:szCs w:val="18"/>
              </w:rPr>
              <w:t>At 31 December 2019</w:t>
            </w:r>
          </w:p>
        </w:tc>
        <w:tc>
          <w:tcPr>
            <w:tcW w:w="1296" w:type="dxa"/>
            <w:shd w:val="clear" w:color="auto" w:fill="FAFAFA"/>
            <w:vAlign w:val="bottom"/>
          </w:tcPr>
          <w:p w:rsidR="00554E24" w:rsidRPr="0085495B" w:rsidRDefault="00554E24" w:rsidP="00554E24">
            <w:pPr>
              <w:tabs>
                <w:tab w:val="center" w:pos="4153"/>
                <w:tab w:val="right" w:pos="8306"/>
              </w:tabs>
              <w:ind w:right="-72"/>
              <w:jc w:val="right"/>
              <w:rPr>
                <w:rFonts w:ascii="Arial" w:eastAsia="Times New Roman" w:hAnsi="Arial" w:cs="Arial"/>
                <w:sz w:val="18"/>
                <w:szCs w:val="18"/>
                <w:lang w:eastAsia="x-none"/>
              </w:rPr>
            </w:pPr>
            <w:r w:rsidRPr="0085495B">
              <w:rPr>
                <w:rFonts w:ascii="Arial" w:eastAsia="Times New Roman" w:hAnsi="Arial" w:cs="Arial"/>
                <w:sz w:val="18"/>
                <w:szCs w:val="18"/>
                <w:lang w:eastAsia="x-none"/>
              </w:rPr>
              <w:t>12,447,581</w:t>
            </w:r>
          </w:p>
        </w:tc>
        <w:tc>
          <w:tcPr>
            <w:tcW w:w="1296" w:type="dxa"/>
            <w:shd w:val="clear" w:color="auto" w:fill="FAFAFA"/>
            <w:vAlign w:val="bottom"/>
          </w:tcPr>
          <w:p w:rsidR="00554E24" w:rsidRPr="0085495B" w:rsidRDefault="00554E24" w:rsidP="00554E24">
            <w:pPr>
              <w:tabs>
                <w:tab w:val="center" w:pos="4153"/>
                <w:tab w:val="right" w:pos="8306"/>
              </w:tabs>
              <w:ind w:right="-72"/>
              <w:jc w:val="right"/>
              <w:rPr>
                <w:rFonts w:ascii="Arial" w:eastAsia="Times New Roman" w:hAnsi="Arial" w:cs="Arial"/>
                <w:sz w:val="18"/>
                <w:szCs w:val="18"/>
                <w:lang w:eastAsia="x-none"/>
              </w:rPr>
            </w:pPr>
            <w:r w:rsidRPr="0085495B">
              <w:rPr>
                <w:rFonts w:ascii="Arial" w:eastAsia="Times New Roman" w:hAnsi="Arial" w:cs="Arial"/>
                <w:sz w:val="18"/>
                <w:szCs w:val="18"/>
                <w:lang w:eastAsia="x-none"/>
              </w:rPr>
              <w:t>2,818,760</w:t>
            </w:r>
          </w:p>
        </w:tc>
        <w:tc>
          <w:tcPr>
            <w:tcW w:w="1368" w:type="dxa"/>
            <w:shd w:val="clear" w:color="auto" w:fill="FAFAFA"/>
            <w:vAlign w:val="bottom"/>
          </w:tcPr>
          <w:p w:rsidR="00554E24" w:rsidRPr="0085495B" w:rsidRDefault="00554E24" w:rsidP="00554E24">
            <w:pPr>
              <w:tabs>
                <w:tab w:val="center" w:pos="4153"/>
                <w:tab w:val="right" w:pos="8306"/>
              </w:tabs>
              <w:ind w:right="-72"/>
              <w:jc w:val="right"/>
              <w:rPr>
                <w:rFonts w:ascii="Arial" w:eastAsia="Times New Roman" w:hAnsi="Arial" w:cs="Arial"/>
                <w:sz w:val="18"/>
                <w:szCs w:val="18"/>
                <w:cs/>
                <w:lang w:eastAsia="x-none"/>
              </w:rPr>
            </w:pPr>
            <w:r w:rsidRPr="0085495B">
              <w:rPr>
                <w:rFonts w:ascii="Arial" w:eastAsia="Times New Roman" w:hAnsi="Arial" w:cs="Arial"/>
                <w:sz w:val="18"/>
                <w:szCs w:val="18"/>
                <w:lang w:eastAsia="x-none"/>
              </w:rPr>
              <w:t>1,183,654</w:t>
            </w:r>
          </w:p>
        </w:tc>
        <w:tc>
          <w:tcPr>
            <w:tcW w:w="1296" w:type="dxa"/>
            <w:shd w:val="clear" w:color="auto" w:fill="FAFAF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5495B">
              <w:rPr>
                <w:rFonts w:ascii="Arial" w:hAnsi="Arial" w:cs="Arial"/>
                <w:sz w:val="18"/>
                <w:szCs w:val="18"/>
              </w:rPr>
              <w:t>-</w:t>
            </w:r>
          </w:p>
        </w:tc>
        <w:tc>
          <w:tcPr>
            <w:tcW w:w="1354" w:type="dxa"/>
            <w:shd w:val="clear" w:color="auto" w:fill="FAFAF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gridSpan w:val="2"/>
            <w:shd w:val="clear" w:color="auto" w:fill="FAFAF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eastAsia="Times New Roman" w:hAnsi="Arial" w:cs="Arial"/>
                <w:sz w:val="18"/>
                <w:szCs w:val="18"/>
                <w:lang w:eastAsia="x-none"/>
              </w:rPr>
              <w:t>16,449,995</w:t>
            </w:r>
          </w:p>
        </w:tc>
      </w:tr>
      <w:tr w:rsidR="004632D0" w:rsidRPr="0085495B" w:rsidTr="003B71C9">
        <w:trPr>
          <w:cantSplit/>
        </w:trPr>
        <w:tc>
          <w:tcPr>
            <w:tcW w:w="5580" w:type="dxa"/>
            <w:vAlign w:val="bottom"/>
          </w:tcPr>
          <w:p w:rsidR="004632D0" w:rsidRPr="0085495B" w:rsidRDefault="004632D0" w:rsidP="004632D0">
            <w:pPr>
              <w:tabs>
                <w:tab w:val="center" w:pos="4153"/>
                <w:tab w:val="right" w:pos="8306"/>
              </w:tabs>
              <w:ind w:left="-12" w:right="-106"/>
              <w:rPr>
                <w:rFonts w:ascii="Arial" w:hAnsi="Arial" w:cs="Arial"/>
                <w:sz w:val="18"/>
                <w:szCs w:val="18"/>
              </w:rPr>
            </w:pPr>
            <w:r w:rsidRPr="0085495B">
              <w:rPr>
                <w:rFonts w:ascii="Arial" w:hAnsi="Arial" w:cs="Arial"/>
                <w:sz w:val="18"/>
                <w:szCs w:val="18"/>
              </w:rPr>
              <w:t>Adjustments from changes in accounting policies (Note 5)</w:t>
            </w:r>
          </w:p>
        </w:tc>
        <w:tc>
          <w:tcPr>
            <w:tcW w:w="1296" w:type="dxa"/>
            <w:tcBorders>
              <w:top w:val="nil"/>
              <w:left w:val="nil"/>
              <w:bottom w:val="single" w:sz="4" w:space="0" w:color="auto"/>
              <w:right w:val="nil"/>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w:t>
            </w:r>
          </w:p>
        </w:tc>
        <w:tc>
          <w:tcPr>
            <w:tcW w:w="1296" w:type="dxa"/>
            <w:tcBorders>
              <w:top w:val="nil"/>
              <w:left w:val="nil"/>
              <w:bottom w:val="single" w:sz="4" w:space="0" w:color="auto"/>
              <w:right w:val="nil"/>
            </w:tcBorders>
            <w:shd w:val="clear" w:color="auto" w:fill="FAFAFA"/>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2,391,831</w:t>
            </w:r>
          </w:p>
        </w:tc>
        <w:tc>
          <w:tcPr>
            <w:tcW w:w="1354" w:type="dxa"/>
            <w:tcBorders>
              <w:top w:val="nil"/>
              <w:left w:val="nil"/>
              <w:bottom w:val="single" w:sz="4" w:space="0" w:color="auto"/>
              <w:right w:val="nil"/>
            </w:tcBorders>
            <w:shd w:val="clear" w:color="auto" w:fill="FAFAFA"/>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w:t>
            </w:r>
          </w:p>
        </w:tc>
        <w:tc>
          <w:tcPr>
            <w:tcW w:w="1296" w:type="dxa"/>
            <w:gridSpan w:val="2"/>
            <w:tcBorders>
              <w:top w:val="nil"/>
              <w:left w:val="nil"/>
              <w:bottom w:val="single" w:sz="4" w:space="0" w:color="auto"/>
              <w:right w:val="nil"/>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2,391,831</w:t>
            </w:r>
          </w:p>
        </w:tc>
      </w:tr>
      <w:tr w:rsidR="004632D0" w:rsidRPr="0085495B" w:rsidTr="003B71C9">
        <w:trPr>
          <w:cantSplit/>
        </w:trPr>
        <w:tc>
          <w:tcPr>
            <w:tcW w:w="5580" w:type="dxa"/>
            <w:vAlign w:val="bottom"/>
          </w:tcPr>
          <w:p w:rsidR="004632D0" w:rsidRPr="0085495B" w:rsidRDefault="004632D0" w:rsidP="004632D0">
            <w:pPr>
              <w:tabs>
                <w:tab w:val="center" w:pos="4153"/>
                <w:tab w:val="right" w:pos="8306"/>
              </w:tabs>
              <w:ind w:left="-12" w:right="-106"/>
              <w:rPr>
                <w:rFonts w:ascii="Arial" w:hAnsi="Arial" w:cs="Arial"/>
                <w:sz w:val="18"/>
                <w:szCs w:val="18"/>
              </w:rPr>
            </w:pPr>
          </w:p>
        </w:tc>
        <w:tc>
          <w:tcPr>
            <w:tcW w:w="1296" w:type="dxa"/>
            <w:tcBorders>
              <w:top w:val="single" w:sz="4" w:space="0" w:color="auto"/>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4632D0" w:rsidRPr="0085495B" w:rsidRDefault="004632D0" w:rsidP="004632D0">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4" w:type="dxa"/>
            <w:tcBorders>
              <w:top w:val="single" w:sz="4" w:space="0" w:color="auto"/>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gridSpan w:val="2"/>
            <w:tcBorders>
              <w:top w:val="single" w:sz="4" w:space="0" w:color="auto"/>
            </w:tcBorders>
            <w:shd w:val="clear" w:color="auto" w:fill="FAFAFA"/>
            <w:vAlign w:val="bottom"/>
          </w:tcPr>
          <w:p w:rsidR="004632D0" w:rsidRPr="0085495B" w:rsidRDefault="004632D0" w:rsidP="004632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6446E" w:rsidRPr="0085495B" w:rsidTr="003B71C9">
        <w:trPr>
          <w:cantSplit/>
        </w:trPr>
        <w:tc>
          <w:tcPr>
            <w:tcW w:w="5580" w:type="dxa"/>
            <w:vAlign w:val="bottom"/>
          </w:tcPr>
          <w:p w:rsidR="0086446E" w:rsidRPr="0085495B" w:rsidRDefault="0086446E" w:rsidP="0086446E">
            <w:pPr>
              <w:tabs>
                <w:tab w:val="center" w:pos="4153"/>
                <w:tab w:val="right" w:pos="8306"/>
              </w:tabs>
              <w:ind w:left="-12" w:right="-106"/>
              <w:rPr>
                <w:rFonts w:ascii="Arial" w:eastAsia="Times New Roman" w:hAnsi="Arial" w:cs="Arial"/>
                <w:sz w:val="18"/>
                <w:szCs w:val="18"/>
                <w:cs/>
                <w:lang w:val="en-GB" w:eastAsia="x-none"/>
              </w:rPr>
            </w:pPr>
            <w:r w:rsidRPr="0085495B">
              <w:rPr>
                <w:rFonts w:ascii="Arial" w:hAnsi="Arial" w:cs="Arial"/>
                <w:sz w:val="18"/>
                <w:szCs w:val="18"/>
              </w:rPr>
              <w:t>At 1 January 2020</w:t>
            </w:r>
            <w:r w:rsidR="00F93746">
              <w:rPr>
                <w:rFonts w:ascii="Arial" w:hAnsi="Arial" w:cs="Arial"/>
                <w:sz w:val="18"/>
                <w:szCs w:val="18"/>
              </w:rPr>
              <w:t xml:space="preserve"> - re</w:t>
            </w:r>
            <w:r w:rsidR="0030514B">
              <w:rPr>
                <w:rFonts w:ascii="Arial" w:hAnsi="Arial" w:cs="Arial"/>
                <w:sz w:val="18"/>
                <w:szCs w:val="18"/>
              </w:rPr>
              <w:t>stated</w:t>
            </w:r>
          </w:p>
        </w:tc>
        <w:tc>
          <w:tcPr>
            <w:tcW w:w="1296" w:type="dxa"/>
            <w:shd w:val="clear" w:color="auto" w:fill="FAFAFA"/>
            <w:vAlign w:val="bottom"/>
          </w:tcPr>
          <w:p w:rsidR="0086446E" w:rsidRPr="0085495B" w:rsidRDefault="0086446E" w:rsidP="0086446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lang w:val="en-GB"/>
              </w:rPr>
              <w:t>12,447,581</w:t>
            </w:r>
          </w:p>
        </w:tc>
        <w:tc>
          <w:tcPr>
            <w:tcW w:w="1296" w:type="dxa"/>
            <w:shd w:val="clear" w:color="auto" w:fill="FAFAFA"/>
            <w:vAlign w:val="bottom"/>
          </w:tcPr>
          <w:p w:rsidR="0086446E" w:rsidRPr="0085495B" w:rsidRDefault="0086446E" w:rsidP="0086446E">
            <w:pPr>
              <w:tabs>
                <w:tab w:val="center" w:pos="4153"/>
                <w:tab w:val="right" w:pos="8306"/>
              </w:tabs>
              <w:ind w:right="-72"/>
              <w:jc w:val="right"/>
              <w:rPr>
                <w:rFonts w:ascii="Arial" w:eastAsia="Times New Roman" w:hAnsi="Arial" w:cs="Arial"/>
                <w:sz w:val="18"/>
                <w:szCs w:val="18"/>
                <w:cs/>
                <w:lang w:eastAsia="x-none"/>
              </w:rPr>
            </w:pPr>
            <w:r w:rsidRPr="0085495B">
              <w:rPr>
                <w:rFonts w:ascii="Arial" w:eastAsia="Times New Roman" w:hAnsi="Arial" w:cs="Arial"/>
                <w:sz w:val="18"/>
                <w:szCs w:val="18"/>
                <w:lang w:val="en-GB" w:eastAsia="x-none"/>
              </w:rPr>
              <w:t>2</w:t>
            </w:r>
            <w:r w:rsidRPr="0085495B">
              <w:rPr>
                <w:rFonts w:ascii="Arial" w:eastAsia="Times New Roman" w:hAnsi="Arial" w:cs="Arial"/>
                <w:sz w:val="18"/>
                <w:szCs w:val="18"/>
                <w:lang w:eastAsia="x-none"/>
              </w:rPr>
              <w:t>,</w:t>
            </w:r>
            <w:r w:rsidRPr="0085495B">
              <w:rPr>
                <w:rFonts w:ascii="Arial" w:eastAsia="Times New Roman" w:hAnsi="Arial" w:cs="Arial"/>
                <w:sz w:val="18"/>
                <w:szCs w:val="18"/>
                <w:lang w:val="en-GB" w:eastAsia="x-none"/>
              </w:rPr>
              <w:t>818</w:t>
            </w:r>
            <w:r w:rsidRPr="0085495B">
              <w:rPr>
                <w:rFonts w:ascii="Arial" w:eastAsia="Times New Roman" w:hAnsi="Arial" w:cs="Arial"/>
                <w:sz w:val="18"/>
                <w:szCs w:val="18"/>
                <w:lang w:eastAsia="x-none"/>
              </w:rPr>
              <w:t>,</w:t>
            </w:r>
            <w:r w:rsidRPr="0085495B">
              <w:rPr>
                <w:rFonts w:ascii="Arial" w:eastAsia="Times New Roman" w:hAnsi="Arial" w:cs="Arial"/>
                <w:sz w:val="18"/>
                <w:szCs w:val="18"/>
                <w:lang w:val="en-GB" w:eastAsia="x-none"/>
              </w:rPr>
              <w:t>760</w:t>
            </w:r>
          </w:p>
        </w:tc>
        <w:tc>
          <w:tcPr>
            <w:tcW w:w="1368" w:type="dxa"/>
            <w:shd w:val="clear" w:color="auto" w:fill="FAFAFA"/>
            <w:vAlign w:val="bottom"/>
          </w:tcPr>
          <w:p w:rsidR="0086446E" w:rsidRPr="0085495B" w:rsidRDefault="0086446E" w:rsidP="0086446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lang w:val="en-GB"/>
              </w:rPr>
              <w:t>1</w:t>
            </w:r>
            <w:r w:rsidRPr="0085495B">
              <w:rPr>
                <w:rFonts w:ascii="Arial" w:hAnsi="Arial" w:cs="Arial"/>
                <w:sz w:val="18"/>
                <w:szCs w:val="18"/>
              </w:rPr>
              <w:t>,</w:t>
            </w:r>
            <w:r w:rsidRPr="0085495B">
              <w:rPr>
                <w:rFonts w:ascii="Arial" w:hAnsi="Arial" w:cs="Arial"/>
                <w:sz w:val="18"/>
                <w:szCs w:val="18"/>
                <w:lang w:val="en-GB"/>
              </w:rPr>
              <w:t>183,654</w:t>
            </w:r>
          </w:p>
        </w:tc>
        <w:tc>
          <w:tcPr>
            <w:tcW w:w="1296" w:type="dxa"/>
            <w:shd w:val="clear" w:color="auto" w:fill="FAFAFA"/>
          </w:tcPr>
          <w:p w:rsidR="0086446E" w:rsidRPr="0085495B" w:rsidRDefault="0086446E" w:rsidP="0086446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2,391,831</w:t>
            </w:r>
          </w:p>
        </w:tc>
        <w:tc>
          <w:tcPr>
            <w:tcW w:w="1354" w:type="dxa"/>
            <w:shd w:val="clear" w:color="auto" w:fill="FAFAFA"/>
          </w:tcPr>
          <w:p w:rsidR="0086446E" w:rsidRPr="0085495B" w:rsidRDefault="0086446E" w:rsidP="0086446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gridSpan w:val="2"/>
            <w:shd w:val="clear" w:color="auto" w:fill="FAFAFA"/>
            <w:vAlign w:val="bottom"/>
          </w:tcPr>
          <w:p w:rsidR="0086446E" w:rsidRPr="0085495B" w:rsidRDefault="0086446E" w:rsidP="0086446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18,841,826</w:t>
            </w:r>
          </w:p>
        </w:tc>
      </w:tr>
      <w:tr w:rsidR="0086446E" w:rsidRPr="0085495B" w:rsidTr="003B71C9">
        <w:trPr>
          <w:cantSplit/>
        </w:trPr>
        <w:tc>
          <w:tcPr>
            <w:tcW w:w="5580" w:type="dxa"/>
            <w:vAlign w:val="bottom"/>
          </w:tcPr>
          <w:p w:rsidR="0086446E" w:rsidRPr="0085495B" w:rsidRDefault="0086446E" w:rsidP="0086446E">
            <w:pPr>
              <w:tabs>
                <w:tab w:val="center" w:pos="4153"/>
                <w:tab w:val="right" w:pos="8306"/>
              </w:tabs>
              <w:ind w:left="-12" w:right="-106"/>
              <w:rPr>
                <w:rFonts w:ascii="Arial" w:eastAsia="Times New Roman" w:hAnsi="Arial" w:cs="Arial"/>
                <w:spacing w:val="-4"/>
                <w:sz w:val="18"/>
                <w:szCs w:val="18"/>
                <w:cs/>
                <w:lang w:val="en-GB" w:eastAsia="x-none"/>
              </w:rPr>
            </w:pPr>
            <w:r w:rsidRPr="0085495B">
              <w:rPr>
                <w:rFonts w:ascii="Arial" w:hAnsi="Arial" w:cs="Arial"/>
                <w:spacing w:val="-4"/>
                <w:sz w:val="18"/>
                <w:szCs w:val="18"/>
              </w:rPr>
              <w:t xml:space="preserve">Credited </w:t>
            </w:r>
            <w:r w:rsidR="0030514B">
              <w:rPr>
                <w:rFonts w:ascii="Arial" w:hAnsi="Arial" w:cs="Arial"/>
                <w:spacing w:val="-4"/>
                <w:sz w:val="18"/>
                <w:szCs w:val="18"/>
              </w:rPr>
              <w:t xml:space="preserve">(charged) </w:t>
            </w:r>
            <w:r w:rsidRPr="0085495B">
              <w:rPr>
                <w:rFonts w:ascii="Arial" w:hAnsi="Arial" w:cs="Arial"/>
                <w:spacing w:val="-4"/>
                <w:sz w:val="18"/>
                <w:szCs w:val="18"/>
              </w:rPr>
              <w:t>to profit or loss (Note 33)</w:t>
            </w:r>
          </w:p>
        </w:tc>
        <w:tc>
          <w:tcPr>
            <w:tcW w:w="1296" w:type="dxa"/>
            <w:shd w:val="clear" w:color="auto" w:fill="FAFAFA"/>
            <w:vAlign w:val="bottom"/>
          </w:tcPr>
          <w:p w:rsidR="0086446E" w:rsidRPr="0085495B" w:rsidRDefault="0086446E" w:rsidP="0086446E">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1,294,075</w:t>
            </w:r>
          </w:p>
        </w:tc>
        <w:tc>
          <w:tcPr>
            <w:tcW w:w="1296" w:type="dxa"/>
            <w:shd w:val="clear" w:color="auto" w:fill="FAFAFA"/>
            <w:vAlign w:val="bottom"/>
          </w:tcPr>
          <w:p w:rsidR="0086446E" w:rsidRPr="0085495B" w:rsidRDefault="0086446E" w:rsidP="0086446E">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(785,407)</w:t>
            </w:r>
          </w:p>
        </w:tc>
        <w:tc>
          <w:tcPr>
            <w:tcW w:w="1368" w:type="dxa"/>
            <w:shd w:val="clear" w:color="auto" w:fill="FAFAFA"/>
            <w:vAlign w:val="bottom"/>
          </w:tcPr>
          <w:p w:rsidR="0086446E" w:rsidRPr="0085495B" w:rsidRDefault="0086446E" w:rsidP="0086446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w:t>
            </w:r>
          </w:p>
        </w:tc>
        <w:tc>
          <w:tcPr>
            <w:tcW w:w="1296" w:type="dxa"/>
            <w:shd w:val="clear" w:color="auto" w:fill="FAFAFA"/>
          </w:tcPr>
          <w:p w:rsidR="0086446E" w:rsidRPr="0085495B" w:rsidRDefault="0086446E" w:rsidP="0086446E">
            <w:pPr>
              <w:tabs>
                <w:tab w:val="center" w:pos="4153"/>
                <w:tab w:val="right" w:pos="8306"/>
              </w:tabs>
              <w:ind w:right="-72"/>
              <w:jc w:val="right"/>
              <w:rPr>
                <w:rFonts w:ascii="Arial" w:eastAsia="Times New Roman" w:hAnsi="Arial" w:cs="Arial"/>
                <w:sz w:val="18"/>
                <w:szCs w:val="18"/>
                <w:lang w:eastAsia="x-none"/>
              </w:rPr>
            </w:pPr>
            <w:r w:rsidRPr="0085495B">
              <w:rPr>
                <w:rFonts w:ascii="Arial" w:eastAsia="Times New Roman" w:hAnsi="Arial" w:cs="Arial"/>
                <w:sz w:val="18"/>
                <w:szCs w:val="18"/>
                <w:lang w:eastAsia="x-none"/>
              </w:rPr>
              <w:t>(2,322,541)</w:t>
            </w:r>
          </w:p>
        </w:tc>
        <w:tc>
          <w:tcPr>
            <w:tcW w:w="1354" w:type="dxa"/>
            <w:shd w:val="clear" w:color="auto" w:fill="FAFAFA"/>
          </w:tcPr>
          <w:p w:rsidR="0086446E" w:rsidRPr="0085495B" w:rsidRDefault="0086446E" w:rsidP="0086446E">
            <w:pPr>
              <w:tabs>
                <w:tab w:val="center" w:pos="4153"/>
                <w:tab w:val="right" w:pos="8306"/>
              </w:tabs>
              <w:ind w:right="-72"/>
              <w:jc w:val="right"/>
              <w:rPr>
                <w:rFonts w:ascii="Arial" w:eastAsia="Times New Roman" w:hAnsi="Arial" w:cs="Arial"/>
                <w:sz w:val="18"/>
                <w:szCs w:val="18"/>
                <w:lang w:eastAsia="x-none"/>
              </w:rPr>
            </w:pPr>
            <w:r w:rsidRPr="0085495B">
              <w:rPr>
                <w:rFonts w:ascii="Arial" w:eastAsia="Times New Roman" w:hAnsi="Arial" w:cs="Arial"/>
                <w:sz w:val="18"/>
                <w:szCs w:val="18"/>
                <w:lang w:eastAsia="x-none"/>
              </w:rPr>
              <w:t>2,503,047</w:t>
            </w:r>
          </w:p>
        </w:tc>
        <w:tc>
          <w:tcPr>
            <w:tcW w:w="1296" w:type="dxa"/>
            <w:gridSpan w:val="2"/>
            <w:shd w:val="clear" w:color="auto" w:fill="FAFAFA"/>
            <w:vAlign w:val="bottom"/>
          </w:tcPr>
          <w:p w:rsidR="0086446E" w:rsidRPr="0085495B" w:rsidRDefault="0086446E" w:rsidP="0086446E">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689,174</w:t>
            </w:r>
          </w:p>
        </w:tc>
      </w:tr>
      <w:tr w:rsidR="0086446E" w:rsidRPr="0085495B" w:rsidTr="003B71C9">
        <w:trPr>
          <w:cantSplit/>
        </w:trPr>
        <w:tc>
          <w:tcPr>
            <w:tcW w:w="5580" w:type="dxa"/>
            <w:vAlign w:val="bottom"/>
          </w:tcPr>
          <w:p w:rsidR="0086446E" w:rsidRPr="0085495B" w:rsidRDefault="0086446E" w:rsidP="0086446E">
            <w:pPr>
              <w:tabs>
                <w:tab w:val="center" w:pos="4153"/>
                <w:tab w:val="right" w:pos="8306"/>
              </w:tabs>
              <w:ind w:left="-12" w:right="-106"/>
              <w:rPr>
                <w:rFonts w:ascii="Arial" w:eastAsia="Times New Roman" w:hAnsi="Arial" w:cs="Arial"/>
                <w:sz w:val="18"/>
                <w:szCs w:val="18"/>
                <w:lang w:val="en-GB" w:eastAsia="x-none"/>
              </w:rPr>
            </w:pPr>
            <w:r w:rsidRPr="0085495B">
              <w:rPr>
                <w:rFonts w:ascii="Arial" w:hAnsi="Arial" w:cs="Arial"/>
                <w:spacing w:val="-4"/>
                <w:sz w:val="18"/>
                <w:szCs w:val="18"/>
              </w:rPr>
              <w:t>C</w:t>
            </w:r>
            <w:r w:rsidR="0030514B">
              <w:rPr>
                <w:rFonts w:ascii="Arial" w:hAnsi="Arial" w:cs="Arial"/>
                <w:spacing w:val="-4"/>
                <w:sz w:val="18"/>
                <w:szCs w:val="18"/>
              </w:rPr>
              <w:t>harged</w:t>
            </w:r>
            <w:r w:rsidRPr="0085495B">
              <w:rPr>
                <w:rFonts w:ascii="Arial" w:hAnsi="Arial" w:cs="Arial"/>
                <w:sz w:val="18"/>
                <w:szCs w:val="18"/>
              </w:rPr>
              <w:t xml:space="preserve"> to other comprehensive income </w:t>
            </w:r>
            <w:r w:rsidRPr="0085495B">
              <w:rPr>
                <w:rFonts w:ascii="Arial" w:hAnsi="Arial" w:cs="Arial"/>
                <w:spacing w:val="-4"/>
                <w:sz w:val="18"/>
                <w:szCs w:val="18"/>
              </w:rPr>
              <w:t>(Note 33)</w:t>
            </w:r>
          </w:p>
        </w:tc>
        <w:tc>
          <w:tcPr>
            <w:tcW w:w="1296" w:type="dxa"/>
            <w:tcBorders>
              <w:top w:val="nil"/>
              <w:left w:val="nil"/>
              <w:bottom w:val="single" w:sz="4" w:space="0" w:color="auto"/>
              <w:right w:val="nil"/>
            </w:tcBorders>
            <w:shd w:val="clear" w:color="auto" w:fill="FAFAFA"/>
            <w:vAlign w:val="bottom"/>
          </w:tcPr>
          <w:p w:rsidR="0086446E" w:rsidRPr="0085495B" w:rsidRDefault="0086446E" w:rsidP="0086446E">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(163,719)</w:t>
            </w:r>
          </w:p>
        </w:tc>
        <w:tc>
          <w:tcPr>
            <w:tcW w:w="1296" w:type="dxa"/>
            <w:tcBorders>
              <w:top w:val="nil"/>
              <w:left w:val="nil"/>
              <w:bottom w:val="single" w:sz="4" w:space="0" w:color="auto"/>
              <w:right w:val="nil"/>
            </w:tcBorders>
            <w:shd w:val="clear" w:color="auto" w:fill="FAFAFA"/>
            <w:vAlign w:val="bottom"/>
          </w:tcPr>
          <w:p w:rsidR="0086446E" w:rsidRPr="0085495B" w:rsidRDefault="0086446E" w:rsidP="0086446E">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w:t>
            </w:r>
          </w:p>
        </w:tc>
        <w:tc>
          <w:tcPr>
            <w:tcW w:w="1368" w:type="dxa"/>
            <w:tcBorders>
              <w:top w:val="nil"/>
              <w:left w:val="nil"/>
              <w:bottom w:val="single" w:sz="4" w:space="0" w:color="auto"/>
              <w:right w:val="nil"/>
            </w:tcBorders>
            <w:shd w:val="clear" w:color="auto" w:fill="FAFAFA"/>
            <w:vAlign w:val="bottom"/>
          </w:tcPr>
          <w:p w:rsidR="0086446E" w:rsidRPr="0085495B" w:rsidRDefault="0086446E" w:rsidP="0086446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5495B">
              <w:rPr>
                <w:rFonts w:ascii="Arial" w:hAnsi="Arial" w:cs="Arial"/>
                <w:sz w:val="18"/>
                <w:szCs w:val="18"/>
              </w:rPr>
              <w:t>-</w:t>
            </w:r>
          </w:p>
        </w:tc>
        <w:tc>
          <w:tcPr>
            <w:tcW w:w="1296" w:type="dxa"/>
            <w:tcBorders>
              <w:top w:val="nil"/>
              <w:left w:val="nil"/>
              <w:bottom w:val="single" w:sz="4" w:space="0" w:color="auto"/>
              <w:right w:val="nil"/>
            </w:tcBorders>
            <w:shd w:val="clear" w:color="auto" w:fill="FAFAFA"/>
          </w:tcPr>
          <w:p w:rsidR="0086446E" w:rsidRPr="0085495B" w:rsidRDefault="0086446E" w:rsidP="0086446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w:t>
            </w:r>
          </w:p>
        </w:tc>
        <w:tc>
          <w:tcPr>
            <w:tcW w:w="1354" w:type="dxa"/>
            <w:tcBorders>
              <w:top w:val="nil"/>
              <w:left w:val="nil"/>
              <w:bottom w:val="single" w:sz="4" w:space="0" w:color="auto"/>
              <w:right w:val="nil"/>
            </w:tcBorders>
            <w:shd w:val="clear" w:color="auto" w:fill="FAFAFA"/>
          </w:tcPr>
          <w:p w:rsidR="0086446E" w:rsidRPr="0085495B" w:rsidRDefault="0086446E" w:rsidP="0086446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w:t>
            </w:r>
          </w:p>
        </w:tc>
        <w:tc>
          <w:tcPr>
            <w:tcW w:w="1296" w:type="dxa"/>
            <w:gridSpan w:val="2"/>
            <w:tcBorders>
              <w:top w:val="nil"/>
              <w:left w:val="nil"/>
              <w:bottom w:val="single" w:sz="4" w:space="0" w:color="auto"/>
              <w:right w:val="nil"/>
            </w:tcBorders>
            <w:shd w:val="clear" w:color="auto" w:fill="FAFAFA"/>
            <w:vAlign w:val="bottom"/>
          </w:tcPr>
          <w:p w:rsidR="0086446E" w:rsidRPr="0085495B" w:rsidRDefault="0086446E" w:rsidP="0086446E">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(163,719)</w:t>
            </w:r>
          </w:p>
        </w:tc>
      </w:tr>
      <w:tr w:rsidR="0086446E" w:rsidRPr="0085495B" w:rsidTr="003B71C9">
        <w:trPr>
          <w:cantSplit/>
          <w:trHeight w:val="70"/>
        </w:trPr>
        <w:tc>
          <w:tcPr>
            <w:tcW w:w="5580" w:type="dxa"/>
            <w:vAlign w:val="bottom"/>
          </w:tcPr>
          <w:p w:rsidR="0086446E" w:rsidRPr="0085495B" w:rsidRDefault="0086446E" w:rsidP="0086446E">
            <w:pPr>
              <w:tabs>
                <w:tab w:val="left" w:pos="1134"/>
                <w:tab w:val="left" w:pos="1276"/>
                <w:tab w:val="center" w:pos="3402"/>
                <w:tab w:val="center" w:pos="4536"/>
                <w:tab w:val="center" w:pos="5670"/>
                <w:tab w:val="center" w:pos="6804"/>
                <w:tab w:val="right" w:pos="7655"/>
              </w:tabs>
              <w:ind w:left="-12"/>
              <w:rPr>
                <w:rFonts w:ascii="Arial" w:hAnsi="Arial" w:cs="Arial"/>
                <w:sz w:val="18"/>
                <w:szCs w:val="18"/>
                <w:cs/>
              </w:rPr>
            </w:pPr>
          </w:p>
        </w:tc>
        <w:tc>
          <w:tcPr>
            <w:tcW w:w="1296" w:type="dxa"/>
            <w:tcBorders>
              <w:top w:val="single" w:sz="4" w:space="0" w:color="auto"/>
            </w:tcBorders>
            <w:shd w:val="clear" w:color="auto" w:fill="FAFAFA"/>
            <w:vAlign w:val="bottom"/>
          </w:tcPr>
          <w:p w:rsidR="0086446E" w:rsidRPr="0085495B" w:rsidRDefault="0086446E" w:rsidP="0086446E">
            <w:pPr>
              <w:tabs>
                <w:tab w:val="left" w:pos="1134"/>
                <w:tab w:val="left" w:pos="1276"/>
                <w:tab w:val="center" w:pos="3402"/>
                <w:tab w:val="center" w:pos="4536"/>
                <w:tab w:val="center" w:pos="5670"/>
                <w:tab w:val="center" w:pos="6804"/>
                <w:tab w:val="right" w:pos="7655"/>
              </w:tabs>
              <w:ind w:left="575"/>
              <w:jc w:val="right"/>
              <w:rPr>
                <w:rFonts w:ascii="Arial" w:hAnsi="Arial" w:cs="Arial"/>
                <w:sz w:val="18"/>
                <w:szCs w:val="18"/>
              </w:rPr>
            </w:pPr>
          </w:p>
        </w:tc>
        <w:tc>
          <w:tcPr>
            <w:tcW w:w="1296" w:type="dxa"/>
            <w:tcBorders>
              <w:top w:val="single" w:sz="4" w:space="0" w:color="auto"/>
            </w:tcBorders>
            <w:shd w:val="clear" w:color="auto" w:fill="FAFAFA"/>
            <w:vAlign w:val="bottom"/>
          </w:tcPr>
          <w:p w:rsidR="0086446E" w:rsidRPr="0085495B" w:rsidRDefault="0086446E" w:rsidP="0086446E">
            <w:pPr>
              <w:tabs>
                <w:tab w:val="left" w:pos="1134"/>
                <w:tab w:val="left" w:pos="1276"/>
                <w:tab w:val="center" w:pos="3402"/>
                <w:tab w:val="center" w:pos="4536"/>
                <w:tab w:val="center" w:pos="5670"/>
                <w:tab w:val="center" w:pos="6804"/>
                <w:tab w:val="right" w:pos="7655"/>
              </w:tabs>
              <w:ind w:left="575"/>
              <w:jc w:val="right"/>
              <w:rPr>
                <w:rFonts w:ascii="Arial" w:hAnsi="Arial" w:cs="Arial"/>
                <w:sz w:val="18"/>
                <w:szCs w:val="18"/>
              </w:rPr>
            </w:pPr>
          </w:p>
        </w:tc>
        <w:tc>
          <w:tcPr>
            <w:tcW w:w="1368" w:type="dxa"/>
            <w:tcBorders>
              <w:top w:val="single" w:sz="4" w:space="0" w:color="auto"/>
            </w:tcBorders>
            <w:shd w:val="clear" w:color="auto" w:fill="FAFAFA"/>
            <w:vAlign w:val="bottom"/>
          </w:tcPr>
          <w:p w:rsidR="0086446E" w:rsidRPr="0085495B" w:rsidRDefault="0086446E" w:rsidP="0086446E">
            <w:pPr>
              <w:tabs>
                <w:tab w:val="left" w:pos="1134"/>
                <w:tab w:val="left" w:pos="1276"/>
                <w:tab w:val="center" w:pos="3402"/>
                <w:tab w:val="center" w:pos="4536"/>
                <w:tab w:val="center" w:pos="5670"/>
                <w:tab w:val="center" w:pos="6804"/>
                <w:tab w:val="right" w:pos="7655"/>
              </w:tabs>
              <w:ind w:left="575"/>
              <w:jc w:val="right"/>
              <w:rPr>
                <w:rFonts w:ascii="Arial" w:hAnsi="Arial" w:cs="Arial"/>
                <w:sz w:val="18"/>
                <w:szCs w:val="18"/>
              </w:rPr>
            </w:pPr>
          </w:p>
        </w:tc>
        <w:tc>
          <w:tcPr>
            <w:tcW w:w="1296" w:type="dxa"/>
            <w:tcBorders>
              <w:top w:val="single" w:sz="4" w:space="0" w:color="auto"/>
            </w:tcBorders>
            <w:shd w:val="clear" w:color="auto" w:fill="FAFAFA"/>
            <w:vAlign w:val="bottom"/>
          </w:tcPr>
          <w:p w:rsidR="0086446E" w:rsidRPr="0085495B" w:rsidRDefault="0086446E" w:rsidP="0086446E">
            <w:pPr>
              <w:tabs>
                <w:tab w:val="left" w:pos="1134"/>
                <w:tab w:val="left" w:pos="1276"/>
                <w:tab w:val="center" w:pos="3402"/>
                <w:tab w:val="center" w:pos="4536"/>
                <w:tab w:val="center" w:pos="5670"/>
                <w:tab w:val="center" w:pos="6804"/>
                <w:tab w:val="right" w:pos="7655"/>
              </w:tabs>
              <w:ind w:left="575"/>
              <w:jc w:val="right"/>
              <w:rPr>
                <w:rFonts w:ascii="Arial" w:hAnsi="Arial" w:cs="Arial"/>
                <w:sz w:val="18"/>
                <w:szCs w:val="18"/>
              </w:rPr>
            </w:pPr>
          </w:p>
        </w:tc>
        <w:tc>
          <w:tcPr>
            <w:tcW w:w="1354" w:type="dxa"/>
            <w:tcBorders>
              <w:top w:val="single" w:sz="4" w:space="0" w:color="auto"/>
            </w:tcBorders>
            <w:shd w:val="clear" w:color="auto" w:fill="FAFAFA"/>
            <w:vAlign w:val="bottom"/>
          </w:tcPr>
          <w:p w:rsidR="0086446E" w:rsidRPr="0085495B" w:rsidRDefault="0086446E" w:rsidP="0086446E">
            <w:pPr>
              <w:tabs>
                <w:tab w:val="left" w:pos="1134"/>
                <w:tab w:val="left" w:pos="1276"/>
                <w:tab w:val="center" w:pos="3402"/>
                <w:tab w:val="center" w:pos="4536"/>
                <w:tab w:val="center" w:pos="5670"/>
                <w:tab w:val="center" w:pos="6804"/>
                <w:tab w:val="right" w:pos="7655"/>
              </w:tabs>
              <w:ind w:left="575"/>
              <w:jc w:val="right"/>
              <w:rPr>
                <w:rFonts w:ascii="Arial" w:hAnsi="Arial" w:cs="Arial"/>
                <w:sz w:val="18"/>
                <w:szCs w:val="18"/>
              </w:rPr>
            </w:pPr>
          </w:p>
        </w:tc>
        <w:tc>
          <w:tcPr>
            <w:tcW w:w="1296" w:type="dxa"/>
            <w:gridSpan w:val="2"/>
            <w:tcBorders>
              <w:top w:val="single" w:sz="4" w:space="0" w:color="auto"/>
            </w:tcBorders>
            <w:shd w:val="clear" w:color="auto" w:fill="FAFAFA"/>
            <w:vAlign w:val="bottom"/>
          </w:tcPr>
          <w:p w:rsidR="0086446E" w:rsidRPr="0085495B" w:rsidRDefault="0086446E" w:rsidP="0086446E">
            <w:pPr>
              <w:tabs>
                <w:tab w:val="left" w:pos="1134"/>
                <w:tab w:val="left" w:pos="1276"/>
                <w:tab w:val="center" w:pos="3402"/>
                <w:tab w:val="center" w:pos="4536"/>
                <w:tab w:val="center" w:pos="5670"/>
                <w:tab w:val="center" w:pos="6804"/>
                <w:tab w:val="right" w:pos="7655"/>
              </w:tabs>
              <w:ind w:left="575"/>
              <w:jc w:val="right"/>
              <w:rPr>
                <w:rFonts w:ascii="Arial" w:hAnsi="Arial" w:cs="Arial"/>
                <w:sz w:val="18"/>
                <w:szCs w:val="18"/>
              </w:rPr>
            </w:pPr>
          </w:p>
        </w:tc>
      </w:tr>
      <w:tr w:rsidR="0086446E" w:rsidRPr="0085495B" w:rsidTr="003B71C9">
        <w:trPr>
          <w:cantSplit/>
          <w:trHeight w:val="80"/>
        </w:trPr>
        <w:tc>
          <w:tcPr>
            <w:tcW w:w="5580" w:type="dxa"/>
            <w:vAlign w:val="bottom"/>
          </w:tcPr>
          <w:p w:rsidR="0086446E" w:rsidRPr="0085495B" w:rsidRDefault="0086446E" w:rsidP="0086446E">
            <w:pPr>
              <w:tabs>
                <w:tab w:val="center" w:pos="4153"/>
                <w:tab w:val="right" w:pos="8306"/>
              </w:tabs>
              <w:ind w:left="-12" w:right="-124"/>
              <w:rPr>
                <w:rFonts w:ascii="Arial" w:eastAsia="Times New Roman" w:hAnsi="Arial" w:cs="Arial"/>
                <w:sz w:val="18"/>
                <w:szCs w:val="18"/>
                <w:cs/>
                <w:lang w:val="en-GB" w:eastAsia="x-none"/>
              </w:rPr>
            </w:pPr>
            <w:r w:rsidRPr="0085495B">
              <w:rPr>
                <w:rFonts w:ascii="Arial" w:hAnsi="Arial" w:cs="Arial"/>
                <w:sz w:val="18"/>
                <w:szCs w:val="18"/>
              </w:rPr>
              <w:t>At 31 December 2020</w:t>
            </w:r>
          </w:p>
        </w:tc>
        <w:tc>
          <w:tcPr>
            <w:tcW w:w="1296" w:type="dxa"/>
            <w:tcBorders>
              <w:top w:val="nil"/>
              <w:left w:val="nil"/>
              <w:bottom w:val="single" w:sz="4" w:space="0" w:color="auto"/>
              <w:right w:val="nil"/>
            </w:tcBorders>
            <w:shd w:val="clear" w:color="auto" w:fill="FAFAFA"/>
            <w:vAlign w:val="bottom"/>
          </w:tcPr>
          <w:p w:rsidR="0086446E" w:rsidRPr="0085495B" w:rsidRDefault="0086446E" w:rsidP="0086446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13,577,937</w:t>
            </w:r>
          </w:p>
        </w:tc>
        <w:tc>
          <w:tcPr>
            <w:tcW w:w="1296" w:type="dxa"/>
            <w:tcBorders>
              <w:top w:val="nil"/>
              <w:left w:val="nil"/>
              <w:bottom w:val="single" w:sz="4" w:space="0" w:color="auto"/>
              <w:right w:val="nil"/>
            </w:tcBorders>
            <w:shd w:val="clear" w:color="auto" w:fill="FAFAFA"/>
            <w:vAlign w:val="bottom"/>
          </w:tcPr>
          <w:p w:rsidR="0086446E" w:rsidRPr="0085495B" w:rsidRDefault="0086446E" w:rsidP="0086446E">
            <w:pPr>
              <w:tabs>
                <w:tab w:val="center" w:pos="4153"/>
                <w:tab w:val="right" w:pos="8306"/>
              </w:tabs>
              <w:ind w:right="-72"/>
              <w:jc w:val="right"/>
              <w:rPr>
                <w:rFonts w:ascii="Arial" w:eastAsia="Times New Roman" w:hAnsi="Arial" w:cs="Arial"/>
                <w:sz w:val="18"/>
                <w:szCs w:val="18"/>
                <w:cs/>
                <w:lang w:eastAsia="x-none"/>
              </w:rPr>
            </w:pPr>
            <w:r w:rsidRPr="0085495B">
              <w:rPr>
                <w:rFonts w:ascii="Arial" w:eastAsia="Times New Roman" w:hAnsi="Arial" w:cs="Arial"/>
                <w:sz w:val="18"/>
                <w:szCs w:val="18"/>
                <w:lang w:eastAsia="x-none"/>
              </w:rPr>
              <w:t>2,033,353</w:t>
            </w:r>
          </w:p>
        </w:tc>
        <w:tc>
          <w:tcPr>
            <w:tcW w:w="1368" w:type="dxa"/>
            <w:tcBorders>
              <w:top w:val="nil"/>
              <w:left w:val="nil"/>
              <w:bottom w:val="single" w:sz="4" w:space="0" w:color="auto"/>
              <w:right w:val="nil"/>
            </w:tcBorders>
            <w:shd w:val="clear" w:color="auto" w:fill="FAFAFA"/>
            <w:vAlign w:val="bottom"/>
          </w:tcPr>
          <w:p w:rsidR="0086446E" w:rsidRPr="0085495B" w:rsidRDefault="0086446E" w:rsidP="0086446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1,183,654</w:t>
            </w:r>
          </w:p>
        </w:tc>
        <w:tc>
          <w:tcPr>
            <w:tcW w:w="1296" w:type="dxa"/>
            <w:tcBorders>
              <w:top w:val="nil"/>
              <w:left w:val="nil"/>
              <w:bottom w:val="single" w:sz="4" w:space="0" w:color="auto"/>
              <w:right w:val="nil"/>
            </w:tcBorders>
            <w:shd w:val="clear" w:color="auto" w:fill="FAFAFA"/>
          </w:tcPr>
          <w:p w:rsidR="0086446E" w:rsidRPr="0085495B" w:rsidRDefault="0086446E" w:rsidP="0086446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69,290</w:t>
            </w:r>
          </w:p>
        </w:tc>
        <w:tc>
          <w:tcPr>
            <w:tcW w:w="1354" w:type="dxa"/>
            <w:tcBorders>
              <w:top w:val="nil"/>
              <w:left w:val="nil"/>
              <w:bottom w:val="single" w:sz="4" w:space="0" w:color="auto"/>
              <w:right w:val="nil"/>
            </w:tcBorders>
            <w:shd w:val="clear" w:color="auto" w:fill="FAFAFA"/>
          </w:tcPr>
          <w:p w:rsidR="0086446E" w:rsidRPr="0085495B" w:rsidRDefault="0086446E" w:rsidP="0086446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2,503,047</w:t>
            </w:r>
          </w:p>
        </w:tc>
        <w:tc>
          <w:tcPr>
            <w:tcW w:w="1296" w:type="dxa"/>
            <w:gridSpan w:val="2"/>
            <w:tcBorders>
              <w:top w:val="nil"/>
              <w:left w:val="nil"/>
              <w:bottom w:val="single" w:sz="4" w:space="0" w:color="auto"/>
              <w:right w:val="nil"/>
            </w:tcBorders>
            <w:shd w:val="clear" w:color="auto" w:fill="FAFAFA"/>
            <w:vAlign w:val="bottom"/>
          </w:tcPr>
          <w:p w:rsidR="0086446E" w:rsidRPr="0085495B" w:rsidRDefault="0086446E" w:rsidP="0086446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19,367,281</w:t>
            </w:r>
          </w:p>
        </w:tc>
      </w:tr>
    </w:tbl>
    <w:p w:rsidR="00554E24" w:rsidRPr="0085495B" w:rsidRDefault="00554E24" w:rsidP="00554E24">
      <w:pPr>
        <w:rPr>
          <w:rFonts w:ascii="Arial" w:hAnsi="Arial" w:cs="Arial"/>
          <w:b/>
          <w:bCs/>
          <w:sz w:val="18"/>
          <w:szCs w:val="18"/>
        </w:rPr>
      </w:pPr>
    </w:p>
    <w:tbl>
      <w:tblPr>
        <w:tblW w:w="13500" w:type="dxa"/>
        <w:tblInd w:w="-90" w:type="dxa"/>
        <w:tblLayout w:type="fixed"/>
        <w:tblCellMar>
          <w:left w:w="107" w:type="dxa"/>
          <w:right w:w="107" w:type="dxa"/>
        </w:tblCellMar>
        <w:tblLook w:val="0000" w:firstRow="0" w:lastRow="0" w:firstColumn="0" w:lastColumn="0" w:noHBand="0" w:noVBand="0"/>
      </w:tblPr>
      <w:tblGrid>
        <w:gridCol w:w="7920"/>
        <w:gridCol w:w="1710"/>
        <w:gridCol w:w="1980"/>
        <w:gridCol w:w="1890"/>
      </w:tblGrid>
      <w:tr w:rsidR="0086446E" w:rsidRPr="0085495B" w:rsidTr="003B71C9">
        <w:trPr>
          <w:cantSplit/>
          <w:trHeight w:val="70"/>
        </w:trPr>
        <w:tc>
          <w:tcPr>
            <w:tcW w:w="7920" w:type="dxa"/>
            <w:vAlign w:val="bottom"/>
          </w:tcPr>
          <w:p w:rsidR="0086446E" w:rsidRPr="0085495B" w:rsidRDefault="0086446E" w:rsidP="00554E24">
            <w:pPr>
              <w:ind w:left="-12"/>
              <w:rPr>
                <w:rFonts w:ascii="Arial" w:hAnsi="Arial" w:cs="Arial"/>
                <w:b/>
                <w:bCs/>
                <w:sz w:val="18"/>
                <w:szCs w:val="18"/>
              </w:rPr>
            </w:pPr>
          </w:p>
        </w:tc>
        <w:tc>
          <w:tcPr>
            <w:tcW w:w="5580" w:type="dxa"/>
            <w:gridSpan w:val="3"/>
            <w:tcBorders>
              <w:top w:val="single" w:sz="4" w:space="0" w:color="auto"/>
            </w:tcBorders>
            <w:vAlign w:val="bottom"/>
          </w:tcPr>
          <w:p w:rsidR="0086446E" w:rsidRPr="0085495B" w:rsidRDefault="0086446E" w:rsidP="0086446E">
            <w:pPr>
              <w:tabs>
                <w:tab w:val="left" w:pos="1152"/>
              </w:tabs>
              <w:ind w:right="-72"/>
              <w:jc w:val="center"/>
              <w:rPr>
                <w:rFonts w:ascii="Arial" w:hAnsi="Arial" w:cs="Arial"/>
                <w:b/>
                <w:bCs/>
                <w:sz w:val="18"/>
                <w:szCs w:val="18"/>
              </w:rPr>
            </w:pPr>
            <w:r w:rsidRPr="0085495B">
              <w:rPr>
                <w:rFonts w:ascii="Arial" w:hAnsi="Arial" w:cs="Arial"/>
                <w:b/>
                <w:bCs/>
                <w:sz w:val="18"/>
                <w:szCs w:val="18"/>
              </w:rPr>
              <w:t>Separate</w:t>
            </w:r>
            <w:r w:rsidRPr="0085495B">
              <w:rPr>
                <w:rFonts w:ascii="Arial" w:hAnsi="Arial" w:cs="Arial"/>
                <w:b/>
                <w:bCs/>
                <w:sz w:val="18"/>
                <w:szCs w:val="18"/>
                <w:cs/>
              </w:rPr>
              <w:t xml:space="preserve"> </w:t>
            </w:r>
            <w:r w:rsidRPr="0085495B">
              <w:rPr>
                <w:rFonts w:ascii="Arial" w:hAnsi="Arial" w:cs="Arial"/>
                <w:b/>
                <w:bCs/>
                <w:sz w:val="18"/>
                <w:szCs w:val="18"/>
              </w:rPr>
              <w:t>financial statements</w:t>
            </w:r>
          </w:p>
        </w:tc>
      </w:tr>
      <w:tr w:rsidR="0086446E" w:rsidRPr="0085495B" w:rsidTr="003B71C9">
        <w:trPr>
          <w:cantSplit/>
          <w:trHeight w:val="70"/>
        </w:trPr>
        <w:tc>
          <w:tcPr>
            <w:tcW w:w="7920" w:type="dxa"/>
            <w:vAlign w:val="bottom"/>
          </w:tcPr>
          <w:p w:rsidR="0086446E" w:rsidRPr="0085495B" w:rsidRDefault="0086446E" w:rsidP="00554E24">
            <w:pPr>
              <w:ind w:left="-12"/>
              <w:rPr>
                <w:rFonts w:ascii="Arial" w:hAnsi="Arial" w:cs="Arial"/>
                <w:b/>
                <w:bCs/>
                <w:sz w:val="18"/>
                <w:szCs w:val="18"/>
              </w:rPr>
            </w:pPr>
          </w:p>
        </w:tc>
        <w:tc>
          <w:tcPr>
            <w:tcW w:w="1710" w:type="dxa"/>
            <w:tcBorders>
              <w:top w:val="single" w:sz="4" w:space="0" w:color="auto"/>
            </w:tcBorders>
            <w:vAlign w:val="bottom"/>
          </w:tcPr>
          <w:p w:rsidR="0086446E" w:rsidRPr="0085495B" w:rsidRDefault="0086446E" w:rsidP="00554E24">
            <w:pPr>
              <w:tabs>
                <w:tab w:val="left" w:pos="1169"/>
              </w:tabs>
              <w:ind w:right="-72"/>
              <w:jc w:val="right"/>
              <w:rPr>
                <w:rFonts w:ascii="Arial" w:hAnsi="Arial" w:cs="Arial"/>
                <w:b/>
                <w:bCs/>
                <w:sz w:val="18"/>
                <w:szCs w:val="18"/>
                <w:lang w:val="en-GB"/>
              </w:rPr>
            </w:pPr>
            <w:r w:rsidRPr="0085495B">
              <w:rPr>
                <w:rFonts w:ascii="Arial" w:hAnsi="Arial" w:cs="Arial"/>
                <w:b/>
                <w:bCs/>
                <w:sz w:val="18"/>
                <w:szCs w:val="18"/>
                <w:lang w:val="en-GB"/>
              </w:rPr>
              <w:t>Derivative</w:t>
            </w:r>
          </w:p>
          <w:p w:rsidR="0086446E" w:rsidRPr="0085495B" w:rsidRDefault="0086446E" w:rsidP="00554E24">
            <w:pPr>
              <w:tabs>
                <w:tab w:val="left" w:pos="1169"/>
              </w:tabs>
              <w:ind w:right="-72"/>
              <w:jc w:val="right"/>
              <w:rPr>
                <w:rFonts w:ascii="Arial" w:hAnsi="Arial" w:cs="Arial"/>
                <w:b/>
                <w:bCs/>
                <w:sz w:val="18"/>
                <w:szCs w:val="18"/>
              </w:rPr>
            </w:pPr>
            <w:r w:rsidRPr="0085495B">
              <w:rPr>
                <w:rFonts w:ascii="Arial" w:hAnsi="Arial" w:cs="Arial"/>
                <w:b/>
                <w:bCs/>
                <w:sz w:val="18"/>
                <w:szCs w:val="18"/>
                <w:lang w:val="en-GB"/>
              </w:rPr>
              <w:t>assets - trading</w:t>
            </w:r>
          </w:p>
        </w:tc>
        <w:tc>
          <w:tcPr>
            <w:tcW w:w="1980" w:type="dxa"/>
            <w:tcBorders>
              <w:top w:val="single" w:sz="4" w:space="0" w:color="auto"/>
            </w:tcBorders>
            <w:vAlign w:val="bottom"/>
          </w:tcPr>
          <w:p w:rsidR="0086446E" w:rsidRPr="0085495B" w:rsidRDefault="0086446E" w:rsidP="00554E24">
            <w:pPr>
              <w:tabs>
                <w:tab w:val="left" w:pos="1152"/>
              </w:tabs>
              <w:ind w:right="-72"/>
              <w:jc w:val="right"/>
              <w:rPr>
                <w:rFonts w:ascii="Arial" w:hAnsi="Arial" w:cs="Arial"/>
                <w:b/>
                <w:bCs/>
                <w:sz w:val="18"/>
                <w:szCs w:val="18"/>
                <w:cs/>
              </w:rPr>
            </w:pPr>
            <w:r w:rsidRPr="0085495B">
              <w:rPr>
                <w:rFonts w:ascii="Arial" w:hAnsi="Arial" w:cs="Arial"/>
                <w:b/>
                <w:bCs/>
                <w:sz w:val="18"/>
                <w:szCs w:val="18"/>
                <w:lang w:val="en-GB"/>
              </w:rPr>
              <w:t>Others</w:t>
            </w:r>
          </w:p>
        </w:tc>
        <w:tc>
          <w:tcPr>
            <w:tcW w:w="1890" w:type="dxa"/>
            <w:tcBorders>
              <w:top w:val="single" w:sz="4" w:space="0" w:color="auto"/>
            </w:tcBorders>
            <w:vAlign w:val="bottom"/>
          </w:tcPr>
          <w:p w:rsidR="0086446E" w:rsidRPr="0085495B" w:rsidRDefault="0086446E" w:rsidP="00554E24">
            <w:pPr>
              <w:tabs>
                <w:tab w:val="left" w:pos="1152"/>
              </w:tabs>
              <w:ind w:right="-72"/>
              <w:jc w:val="right"/>
              <w:rPr>
                <w:rFonts w:ascii="Arial" w:hAnsi="Arial" w:cs="Arial"/>
                <w:b/>
                <w:bCs/>
                <w:sz w:val="18"/>
                <w:szCs w:val="18"/>
              </w:rPr>
            </w:pPr>
            <w:r w:rsidRPr="0085495B">
              <w:rPr>
                <w:rFonts w:ascii="Arial" w:hAnsi="Arial" w:cs="Arial"/>
                <w:b/>
                <w:bCs/>
                <w:sz w:val="18"/>
                <w:szCs w:val="18"/>
              </w:rPr>
              <w:t>Total</w:t>
            </w:r>
          </w:p>
        </w:tc>
      </w:tr>
      <w:tr w:rsidR="0086446E" w:rsidRPr="0085495B" w:rsidTr="00CC3407">
        <w:trPr>
          <w:cantSplit/>
          <w:trHeight w:val="243"/>
        </w:trPr>
        <w:tc>
          <w:tcPr>
            <w:tcW w:w="7920" w:type="dxa"/>
            <w:vAlign w:val="bottom"/>
          </w:tcPr>
          <w:p w:rsidR="0086446E" w:rsidRPr="0085495B" w:rsidRDefault="0086446E" w:rsidP="00554E24">
            <w:pPr>
              <w:ind w:left="-12"/>
              <w:rPr>
                <w:rFonts w:ascii="Arial" w:hAnsi="Arial" w:cs="Arial"/>
                <w:sz w:val="18"/>
                <w:szCs w:val="18"/>
              </w:rPr>
            </w:pPr>
          </w:p>
        </w:tc>
        <w:tc>
          <w:tcPr>
            <w:tcW w:w="1710" w:type="dxa"/>
            <w:tcBorders>
              <w:bottom w:val="single" w:sz="4" w:space="0" w:color="auto"/>
            </w:tcBorders>
            <w:vAlign w:val="bottom"/>
          </w:tcPr>
          <w:p w:rsidR="0086446E" w:rsidRPr="0085495B" w:rsidRDefault="0086446E" w:rsidP="00554E2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85495B">
              <w:rPr>
                <w:rFonts w:ascii="Arial" w:hAnsi="Arial" w:cs="Arial"/>
                <w:b/>
                <w:bCs/>
                <w:sz w:val="18"/>
                <w:szCs w:val="18"/>
              </w:rPr>
              <w:t>Baht</w:t>
            </w:r>
          </w:p>
        </w:tc>
        <w:tc>
          <w:tcPr>
            <w:tcW w:w="1980" w:type="dxa"/>
            <w:tcBorders>
              <w:bottom w:val="single" w:sz="4" w:space="0" w:color="auto"/>
            </w:tcBorders>
            <w:vAlign w:val="bottom"/>
          </w:tcPr>
          <w:p w:rsidR="0086446E" w:rsidRPr="0085495B" w:rsidRDefault="0086446E" w:rsidP="00554E2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85495B">
              <w:rPr>
                <w:rFonts w:ascii="Arial" w:hAnsi="Arial" w:cs="Arial"/>
                <w:b/>
                <w:bCs/>
                <w:sz w:val="18"/>
                <w:szCs w:val="18"/>
              </w:rPr>
              <w:t>Baht</w:t>
            </w:r>
          </w:p>
        </w:tc>
        <w:tc>
          <w:tcPr>
            <w:tcW w:w="1890" w:type="dxa"/>
            <w:tcBorders>
              <w:bottom w:val="single" w:sz="4" w:space="0" w:color="auto"/>
            </w:tcBorders>
            <w:vAlign w:val="bottom"/>
          </w:tcPr>
          <w:p w:rsidR="0086446E" w:rsidRPr="0085495B" w:rsidRDefault="0086446E" w:rsidP="00554E2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85495B">
              <w:rPr>
                <w:rFonts w:ascii="Arial" w:hAnsi="Arial" w:cs="Arial"/>
                <w:b/>
                <w:bCs/>
                <w:sz w:val="18"/>
                <w:szCs w:val="18"/>
              </w:rPr>
              <w:t>Baht</w:t>
            </w:r>
          </w:p>
        </w:tc>
      </w:tr>
      <w:tr w:rsidR="0086446E" w:rsidRPr="0085495B" w:rsidTr="00CC3407">
        <w:trPr>
          <w:cantSplit/>
          <w:trHeight w:val="243"/>
        </w:trPr>
        <w:tc>
          <w:tcPr>
            <w:tcW w:w="7920" w:type="dxa"/>
            <w:vAlign w:val="bottom"/>
          </w:tcPr>
          <w:p w:rsidR="0086446E" w:rsidRPr="0085495B" w:rsidRDefault="0086446E" w:rsidP="00554E24">
            <w:pPr>
              <w:tabs>
                <w:tab w:val="center" w:pos="4153"/>
                <w:tab w:val="right" w:pos="8306"/>
              </w:tabs>
              <w:ind w:left="-12" w:right="-106"/>
              <w:rPr>
                <w:rFonts w:ascii="Arial" w:eastAsia="Times New Roman" w:hAnsi="Arial" w:cs="Arial"/>
                <w:b/>
                <w:bCs/>
                <w:sz w:val="18"/>
                <w:szCs w:val="18"/>
                <w:lang w:val="en-GB" w:eastAsia="x-none"/>
              </w:rPr>
            </w:pPr>
            <w:r w:rsidRPr="0085495B">
              <w:rPr>
                <w:rFonts w:ascii="Arial" w:hAnsi="Arial" w:cs="Arial"/>
                <w:b/>
                <w:bCs/>
                <w:sz w:val="18"/>
                <w:szCs w:val="18"/>
              </w:rPr>
              <w:t>Deferred tax liabilities</w:t>
            </w:r>
          </w:p>
        </w:tc>
        <w:tc>
          <w:tcPr>
            <w:tcW w:w="1710" w:type="dxa"/>
            <w:shd w:val="clear" w:color="auto" w:fill="auto"/>
            <w:vAlign w:val="bottom"/>
          </w:tcPr>
          <w:p w:rsidR="0086446E" w:rsidRPr="0085495B" w:rsidRDefault="0086446E"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80" w:type="dxa"/>
            <w:shd w:val="clear" w:color="auto" w:fill="auto"/>
            <w:vAlign w:val="bottom"/>
          </w:tcPr>
          <w:p w:rsidR="0086446E" w:rsidRPr="0085495B" w:rsidRDefault="0086446E"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90" w:type="dxa"/>
            <w:shd w:val="clear" w:color="auto" w:fill="auto"/>
            <w:vAlign w:val="bottom"/>
          </w:tcPr>
          <w:p w:rsidR="0086446E" w:rsidRPr="0085495B" w:rsidRDefault="0086446E"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6446E" w:rsidRPr="0085495B" w:rsidTr="00CC3407">
        <w:trPr>
          <w:cantSplit/>
          <w:trHeight w:val="80"/>
        </w:trPr>
        <w:tc>
          <w:tcPr>
            <w:tcW w:w="7920" w:type="dxa"/>
            <w:vAlign w:val="bottom"/>
          </w:tcPr>
          <w:p w:rsidR="0086446E" w:rsidRPr="0085495B" w:rsidRDefault="0086446E" w:rsidP="00554E24">
            <w:pPr>
              <w:tabs>
                <w:tab w:val="center" w:pos="4153"/>
                <w:tab w:val="right" w:pos="8306"/>
              </w:tabs>
              <w:ind w:left="-12" w:right="-106"/>
              <w:rPr>
                <w:rFonts w:ascii="Arial" w:hAnsi="Arial" w:cs="Arial"/>
                <w:sz w:val="12"/>
                <w:szCs w:val="12"/>
              </w:rPr>
            </w:pPr>
          </w:p>
        </w:tc>
        <w:tc>
          <w:tcPr>
            <w:tcW w:w="1710" w:type="dxa"/>
            <w:shd w:val="clear" w:color="auto" w:fill="auto"/>
            <w:vAlign w:val="bottom"/>
          </w:tcPr>
          <w:p w:rsidR="0086446E" w:rsidRPr="0085495B" w:rsidRDefault="0086446E"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80" w:type="dxa"/>
            <w:shd w:val="clear" w:color="auto" w:fill="auto"/>
            <w:vAlign w:val="bottom"/>
          </w:tcPr>
          <w:p w:rsidR="0086446E" w:rsidRPr="0085495B" w:rsidRDefault="0086446E"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890" w:type="dxa"/>
            <w:shd w:val="clear" w:color="auto" w:fill="auto"/>
            <w:vAlign w:val="bottom"/>
          </w:tcPr>
          <w:p w:rsidR="0086446E" w:rsidRPr="0085495B" w:rsidRDefault="0086446E"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AF7E94" w:rsidRPr="0085495B" w:rsidTr="00CC3407">
        <w:trPr>
          <w:cantSplit/>
          <w:trHeight w:val="243"/>
        </w:trPr>
        <w:tc>
          <w:tcPr>
            <w:tcW w:w="7920" w:type="dxa"/>
            <w:vAlign w:val="bottom"/>
          </w:tcPr>
          <w:p w:rsidR="00AF7E94" w:rsidRPr="0085495B" w:rsidRDefault="00AF7E94" w:rsidP="00AF7E94">
            <w:pPr>
              <w:tabs>
                <w:tab w:val="center" w:pos="4153"/>
                <w:tab w:val="right" w:pos="8306"/>
              </w:tabs>
              <w:ind w:left="-12" w:right="-106"/>
              <w:rPr>
                <w:rFonts w:ascii="Arial" w:eastAsia="Times New Roman" w:hAnsi="Arial" w:cs="Arial"/>
                <w:sz w:val="18"/>
                <w:szCs w:val="18"/>
                <w:cs/>
                <w:lang w:val="en-GB" w:eastAsia="x-none"/>
              </w:rPr>
            </w:pPr>
            <w:r w:rsidRPr="0085495B">
              <w:rPr>
                <w:rFonts w:ascii="Arial" w:hAnsi="Arial" w:cs="Arial"/>
                <w:sz w:val="18"/>
                <w:szCs w:val="18"/>
              </w:rPr>
              <w:t>At 1 January 2019</w:t>
            </w:r>
          </w:p>
        </w:tc>
        <w:tc>
          <w:tcPr>
            <w:tcW w:w="1710" w:type="dxa"/>
            <w:shd w:val="clear" w:color="auto" w:fill="auto"/>
            <w:vAlign w:val="bottom"/>
          </w:tcPr>
          <w:p w:rsidR="00AF7E94" w:rsidRPr="0085495B" w:rsidRDefault="00AF7E94" w:rsidP="00AF7E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w:t>
            </w:r>
          </w:p>
        </w:tc>
        <w:tc>
          <w:tcPr>
            <w:tcW w:w="1980" w:type="dxa"/>
            <w:shd w:val="clear" w:color="auto" w:fill="auto"/>
            <w:vAlign w:val="bottom"/>
          </w:tcPr>
          <w:p w:rsidR="00AF7E94" w:rsidRPr="0085495B" w:rsidRDefault="00AF7E94" w:rsidP="00AF7E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(190,703)</w:t>
            </w:r>
          </w:p>
        </w:tc>
        <w:tc>
          <w:tcPr>
            <w:tcW w:w="1890" w:type="dxa"/>
            <w:shd w:val="clear" w:color="auto" w:fill="auto"/>
            <w:vAlign w:val="bottom"/>
          </w:tcPr>
          <w:p w:rsidR="00AF7E94" w:rsidRPr="0085495B" w:rsidRDefault="00AF7E94" w:rsidP="00AF7E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(190,703)</w:t>
            </w:r>
          </w:p>
        </w:tc>
      </w:tr>
      <w:tr w:rsidR="00AF7E94" w:rsidRPr="0085495B" w:rsidTr="00CC3407">
        <w:trPr>
          <w:cantSplit/>
          <w:trHeight w:val="258"/>
        </w:trPr>
        <w:tc>
          <w:tcPr>
            <w:tcW w:w="7920" w:type="dxa"/>
            <w:vAlign w:val="bottom"/>
          </w:tcPr>
          <w:p w:rsidR="00AF7E94" w:rsidRPr="0085495B" w:rsidRDefault="00AF7E94" w:rsidP="00AF7E94">
            <w:pPr>
              <w:tabs>
                <w:tab w:val="center" w:pos="4153"/>
                <w:tab w:val="right" w:pos="8306"/>
              </w:tabs>
              <w:ind w:left="-12" w:right="-106"/>
              <w:rPr>
                <w:rFonts w:ascii="Arial" w:hAnsi="Arial" w:cs="Arial"/>
                <w:spacing w:val="-4"/>
                <w:sz w:val="18"/>
                <w:szCs w:val="18"/>
              </w:rPr>
            </w:pPr>
            <w:r w:rsidRPr="0085495B">
              <w:rPr>
                <w:rFonts w:ascii="Arial" w:hAnsi="Arial" w:cs="Arial"/>
                <w:spacing w:val="-4"/>
                <w:sz w:val="18"/>
                <w:szCs w:val="18"/>
              </w:rPr>
              <w:t>C</w:t>
            </w:r>
            <w:r>
              <w:rPr>
                <w:rFonts w:ascii="Arial" w:hAnsi="Arial" w:cs="Arial"/>
                <w:spacing w:val="-4"/>
                <w:sz w:val="18"/>
                <w:szCs w:val="18"/>
              </w:rPr>
              <w:t>harged</w:t>
            </w:r>
            <w:r w:rsidRPr="0085495B">
              <w:rPr>
                <w:rFonts w:ascii="Arial" w:hAnsi="Arial" w:cs="Arial"/>
                <w:spacing w:val="-4"/>
                <w:sz w:val="18"/>
                <w:szCs w:val="18"/>
              </w:rPr>
              <w:t xml:space="preserve"> to profit or loss (Note 3</w:t>
            </w:r>
            <w:r>
              <w:rPr>
                <w:rFonts w:ascii="Arial" w:hAnsi="Arial" w:cs="Arial"/>
                <w:spacing w:val="-4"/>
                <w:sz w:val="18"/>
                <w:szCs w:val="18"/>
              </w:rPr>
              <w:t>3</w:t>
            </w:r>
            <w:r w:rsidRPr="0085495B">
              <w:rPr>
                <w:rFonts w:ascii="Arial" w:hAnsi="Arial" w:cs="Arial"/>
                <w:spacing w:val="-4"/>
                <w:sz w:val="18"/>
                <w:szCs w:val="18"/>
              </w:rPr>
              <w:t>)</w:t>
            </w:r>
          </w:p>
        </w:tc>
        <w:tc>
          <w:tcPr>
            <w:tcW w:w="1710" w:type="dxa"/>
            <w:tcBorders>
              <w:bottom w:val="single" w:sz="4" w:space="0" w:color="auto"/>
            </w:tcBorders>
            <w:shd w:val="clear" w:color="auto" w:fill="auto"/>
            <w:vAlign w:val="bottom"/>
          </w:tcPr>
          <w:p w:rsidR="00AF7E94" w:rsidRPr="0085495B" w:rsidRDefault="00AF7E94" w:rsidP="00AF7E94">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w:t>
            </w:r>
          </w:p>
        </w:tc>
        <w:tc>
          <w:tcPr>
            <w:tcW w:w="1980" w:type="dxa"/>
            <w:tcBorders>
              <w:bottom w:val="single" w:sz="4" w:space="0" w:color="auto"/>
            </w:tcBorders>
            <w:shd w:val="clear" w:color="auto" w:fill="auto"/>
            <w:vAlign w:val="bottom"/>
          </w:tcPr>
          <w:p w:rsidR="00AF7E94" w:rsidRPr="0085495B" w:rsidRDefault="00AF7E94" w:rsidP="00AF7E94">
            <w:pPr>
              <w:tabs>
                <w:tab w:val="center" w:pos="4153"/>
                <w:tab w:val="right" w:pos="8306"/>
              </w:tabs>
              <w:ind w:right="-72"/>
              <w:jc w:val="right"/>
              <w:rPr>
                <w:rFonts w:ascii="Arial" w:eastAsia="Times New Roman" w:hAnsi="Arial" w:cs="Arial"/>
                <w:sz w:val="18"/>
                <w:szCs w:val="18"/>
                <w:cs/>
                <w:lang w:val="en-GB" w:eastAsia="x-none"/>
              </w:rPr>
            </w:pPr>
            <w:r>
              <w:rPr>
                <w:rFonts w:ascii="Arial" w:eastAsia="Times New Roman" w:hAnsi="Arial" w:cs="Arial"/>
                <w:sz w:val="18"/>
                <w:szCs w:val="18"/>
                <w:lang w:val="en-GB" w:eastAsia="x-none"/>
              </w:rPr>
              <w:t>7,774</w:t>
            </w:r>
          </w:p>
        </w:tc>
        <w:tc>
          <w:tcPr>
            <w:tcW w:w="1890" w:type="dxa"/>
            <w:tcBorders>
              <w:bottom w:val="single" w:sz="4" w:space="0" w:color="auto"/>
            </w:tcBorders>
            <w:shd w:val="clear" w:color="auto" w:fill="auto"/>
            <w:vAlign w:val="bottom"/>
          </w:tcPr>
          <w:p w:rsidR="00AF7E94" w:rsidRPr="0085495B" w:rsidRDefault="00AF7E94" w:rsidP="00AF7E94">
            <w:pPr>
              <w:tabs>
                <w:tab w:val="center" w:pos="4153"/>
                <w:tab w:val="right" w:pos="8306"/>
              </w:tabs>
              <w:ind w:right="-72"/>
              <w:jc w:val="right"/>
              <w:rPr>
                <w:rFonts w:ascii="Arial" w:eastAsia="Times New Roman" w:hAnsi="Arial" w:cs="Arial"/>
                <w:sz w:val="18"/>
                <w:szCs w:val="18"/>
                <w:cs/>
                <w:lang w:val="en-GB" w:eastAsia="x-none"/>
              </w:rPr>
            </w:pPr>
            <w:r>
              <w:rPr>
                <w:rFonts w:ascii="Arial" w:eastAsia="Times New Roman" w:hAnsi="Arial" w:cs="Arial"/>
                <w:sz w:val="18"/>
                <w:szCs w:val="18"/>
                <w:lang w:val="en-GB" w:eastAsia="x-none"/>
              </w:rPr>
              <w:t>7,774</w:t>
            </w:r>
          </w:p>
        </w:tc>
      </w:tr>
      <w:tr w:rsidR="00AF7E94" w:rsidRPr="0085495B" w:rsidTr="00CC3407">
        <w:trPr>
          <w:cantSplit/>
          <w:trHeight w:val="144"/>
        </w:trPr>
        <w:tc>
          <w:tcPr>
            <w:tcW w:w="7920" w:type="dxa"/>
            <w:vAlign w:val="bottom"/>
          </w:tcPr>
          <w:p w:rsidR="00AF7E94" w:rsidRPr="0085495B" w:rsidRDefault="00AF7E94" w:rsidP="00AF7E94">
            <w:pPr>
              <w:tabs>
                <w:tab w:val="center" w:pos="4153"/>
                <w:tab w:val="right" w:pos="8306"/>
              </w:tabs>
              <w:ind w:left="-12" w:right="-124"/>
              <w:rPr>
                <w:rFonts w:ascii="Arial" w:hAnsi="Arial" w:cs="Arial"/>
                <w:sz w:val="18"/>
                <w:szCs w:val="18"/>
              </w:rPr>
            </w:pPr>
          </w:p>
        </w:tc>
        <w:tc>
          <w:tcPr>
            <w:tcW w:w="1710" w:type="dxa"/>
            <w:tcBorders>
              <w:top w:val="single" w:sz="4" w:space="0" w:color="auto"/>
              <w:left w:val="nil"/>
              <w:right w:val="nil"/>
            </w:tcBorders>
            <w:shd w:val="clear" w:color="auto" w:fill="auto"/>
            <w:vAlign w:val="bottom"/>
          </w:tcPr>
          <w:p w:rsidR="00AF7E94" w:rsidRPr="0085495B" w:rsidRDefault="00AF7E94" w:rsidP="00AF7E94">
            <w:pPr>
              <w:tabs>
                <w:tab w:val="center" w:pos="4153"/>
                <w:tab w:val="right" w:pos="8306"/>
              </w:tabs>
              <w:ind w:right="-72"/>
              <w:jc w:val="right"/>
              <w:rPr>
                <w:rFonts w:ascii="Arial" w:eastAsia="Times New Roman" w:hAnsi="Arial" w:cs="Arial"/>
                <w:sz w:val="18"/>
                <w:szCs w:val="18"/>
                <w:lang w:val="en-GB" w:eastAsia="x-none"/>
              </w:rPr>
            </w:pPr>
          </w:p>
        </w:tc>
        <w:tc>
          <w:tcPr>
            <w:tcW w:w="1980" w:type="dxa"/>
            <w:tcBorders>
              <w:top w:val="single" w:sz="4" w:space="0" w:color="auto"/>
              <w:left w:val="nil"/>
              <w:right w:val="nil"/>
            </w:tcBorders>
            <w:shd w:val="clear" w:color="auto" w:fill="auto"/>
            <w:vAlign w:val="bottom"/>
          </w:tcPr>
          <w:p w:rsidR="00AF7E94" w:rsidRPr="0085495B" w:rsidRDefault="00AF7E94" w:rsidP="00AF7E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90" w:type="dxa"/>
            <w:tcBorders>
              <w:top w:val="single" w:sz="4" w:space="0" w:color="auto"/>
              <w:left w:val="nil"/>
              <w:right w:val="nil"/>
            </w:tcBorders>
            <w:shd w:val="clear" w:color="auto" w:fill="auto"/>
            <w:vAlign w:val="bottom"/>
          </w:tcPr>
          <w:p w:rsidR="00AF7E94" w:rsidRPr="0085495B" w:rsidRDefault="00AF7E94" w:rsidP="00AF7E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F7E94" w:rsidRPr="0085495B" w:rsidTr="00CC3407">
        <w:trPr>
          <w:cantSplit/>
          <w:trHeight w:val="258"/>
        </w:trPr>
        <w:tc>
          <w:tcPr>
            <w:tcW w:w="7920" w:type="dxa"/>
            <w:vAlign w:val="bottom"/>
          </w:tcPr>
          <w:p w:rsidR="00AF7E94" w:rsidRPr="0085495B" w:rsidRDefault="00AF7E94" w:rsidP="00AF7E94">
            <w:pPr>
              <w:tabs>
                <w:tab w:val="center" w:pos="4153"/>
                <w:tab w:val="right" w:pos="8306"/>
              </w:tabs>
              <w:ind w:left="-12" w:right="-124"/>
              <w:rPr>
                <w:rFonts w:ascii="Arial" w:eastAsia="Times New Roman" w:hAnsi="Arial" w:cs="Arial"/>
                <w:sz w:val="18"/>
                <w:szCs w:val="18"/>
                <w:cs/>
                <w:lang w:val="en-GB" w:eastAsia="x-none"/>
              </w:rPr>
            </w:pPr>
            <w:r w:rsidRPr="0085495B">
              <w:rPr>
                <w:rFonts w:ascii="Arial" w:hAnsi="Arial" w:cs="Arial"/>
                <w:sz w:val="18"/>
                <w:szCs w:val="18"/>
              </w:rPr>
              <w:t>At 31 December 2019</w:t>
            </w:r>
          </w:p>
        </w:tc>
        <w:tc>
          <w:tcPr>
            <w:tcW w:w="1710" w:type="dxa"/>
            <w:tcBorders>
              <w:left w:val="nil"/>
              <w:bottom w:val="nil"/>
              <w:right w:val="nil"/>
            </w:tcBorders>
            <w:shd w:val="clear" w:color="auto" w:fill="auto"/>
            <w:vAlign w:val="bottom"/>
          </w:tcPr>
          <w:p w:rsidR="00AF7E94" w:rsidRPr="0085495B" w:rsidRDefault="00AF7E94" w:rsidP="00AF7E94">
            <w:pPr>
              <w:tabs>
                <w:tab w:val="center" w:pos="4153"/>
                <w:tab w:val="right" w:pos="8306"/>
              </w:tabs>
              <w:ind w:right="-72"/>
              <w:jc w:val="right"/>
              <w:rPr>
                <w:rFonts w:ascii="Arial" w:eastAsia="Times New Roman" w:hAnsi="Arial" w:cs="Arial"/>
                <w:sz w:val="18"/>
                <w:szCs w:val="18"/>
                <w:lang w:eastAsia="x-none"/>
              </w:rPr>
            </w:pPr>
            <w:r w:rsidRPr="0085495B">
              <w:rPr>
                <w:rFonts w:ascii="Arial" w:eastAsia="Times New Roman" w:hAnsi="Arial" w:cs="Arial"/>
                <w:sz w:val="18"/>
                <w:szCs w:val="18"/>
                <w:lang w:val="en-GB" w:eastAsia="x-none"/>
              </w:rPr>
              <w:t>-</w:t>
            </w:r>
          </w:p>
        </w:tc>
        <w:tc>
          <w:tcPr>
            <w:tcW w:w="1980" w:type="dxa"/>
            <w:tcBorders>
              <w:left w:val="nil"/>
              <w:bottom w:val="nil"/>
              <w:right w:val="nil"/>
            </w:tcBorders>
            <w:shd w:val="clear" w:color="auto" w:fill="auto"/>
            <w:vAlign w:val="bottom"/>
          </w:tcPr>
          <w:p w:rsidR="00AF7E94" w:rsidRPr="0085495B" w:rsidRDefault="00AF7E94" w:rsidP="00AF7E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w:t>
            </w:r>
            <w:r w:rsidRPr="0085495B">
              <w:rPr>
                <w:rFonts w:ascii="Arial" w:hAnsi="Arial" w:cs="Arial"/>
                <w:sz w:val="18"/>
                <w:szCs w:val="18"/>
                <w:lang w:val="en-GB"/>
              </w:rPr>
              <w:t>182</w:t>
            </w:r>
            <w:r w:rsidRPr="0085495B">
              <w:rPr>
                <w:rFonts w:ascii="Arial" w:hAnsi="Arial" w:cs="Arial"/>
                <w:sz w:val="18"/>
                <w:szCs w:val="18"/>
              </w:rPr>
              <w:t>,</w:t>
            </w:r>
            <w:r w:rsidRPr="0085495B">
              <w:rPr>
                <w:rFonts w:ascii="Arial" w:hAnsi="Arial" w:cs="Arial"/>
                <w:sz w:val="18"/>
                <w:szCs w:val="18"/>
                <w:lang w:val="en-GB"/>
              </w:rPr>
              <w:t>929</w:t>
            </w:r>
            <w:r w:rsidRPr="0085495B">
              <w:rPr>
                <w:rFonts w:ascii="Arial" w:hAnsi="Arial" w:cs="Arial"/>
                <w:sz w:val="18"/>
                <w:szCs w:val="18"/>
              </w:rPr>
              <w:t>)</w:t>
            </w:r>
          </w:p>
        </w:tc>
        <w:tc>
          <w:tcPr>
            <w:tcW w:w="1890" w:type="dxa"/>
            <w:tcBorders>
              <w:left w:val="nil"/>
              <w:bottom w:val="nil"/>
              <w:right w:val="nil"/>
            </w:tcBorders>
            <w:shd w:val="clear" w:color="auto" w:fill="auto"/>
            <w:vAlign w:val="bottom"/>
          </w:tcPr>
          <w:p w:rsidR="00AF7E94" w:rsidRPr="0085495B" w:rsidRDefault="00AF7E94" w:rsidP="00AF7E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w:t>
            </w:r>
            <w:r w:rsidRPr="0085495B">
              <w:rPr>
                <w:rFonts w:ascii="Arial" w:hAnsi="Arial" w:cs="Arial"/>
                <w:sz w:val="18"/>
                <w:szCs w:val="18"/>
                <w:lang w:val="en-GB"/>
              </w:rPr>
              <w:t>182</w:t>
            </w:r>
            <w:r w:rsidRPr="0085495B">
              <w:rPr>
                <w:rFonts w:ascii="Arial" w:hAnsi="Arial" w:cs="Arial"/>
                <w:sz w:val="18"/>
                <w:szCs w:val="18"/>
              </w:rPr>
              <w:t>,</w:t>
            </w:r>
            <w:r w:rsidRPr="0085495B">
              <w:rPr>
                <w:rFonts w:ascii="Arial" w:hAnsi="Arial" w:cs="Arial"/>
                <w:sz w:val="18"/>
                <w:szCs w:val="18"/>
                <w:lang w:val="en-GB"/>
              </w:rPr>
              <w:t>929</w:t>
            </w:r>
            <w:r w:rsidRPr="0085495B">
              <w:rPr>
                <w:rFonts w:ascii="Arial" w:hAnsi="Arial" w:cs="Arial"/>
                <w:sz w:val="18"/>
                <w:szCs w:val="18"/>
              </w:rPr>
              <w:t>)</w:t>
            </w:r>
          </w:p>
        </w:tc>
      </w:tr>
      <w:tr w:rsidR="00AF7E94" w:rsidRPr="0085495B" w:rsidTr="003B71C9">
        <w:trPr>
          <w:cantSplit/>
          <w:trHeight w:val="243"/>
        </w:trPr>
        <w:tc>
          <w:tcPr>
            <w:tcW w:w="7920" w:type="dxa"/>
            <w:vAlign w:val="bottom"/>
          </w:tcPr>
          <w:p w:rsidR="00AF7E94" w:rsidRPr="0085495B" w:rsidRDefault="00AF7E94" w:rsidP="00AF7E94">
            <w:pPr>
              <w:tabs>
                <w:tab w:val="center" w:pos="4153"/>
                <w:tab w:val="right" w:pos="8306"/>
              </w:tabs>
              <w:ind w:left="-12" w:right="-106"/>
              <w:rPr>
                <w:rFonts w:ascii="Arial" w:eastAsia="Times New Roman" w:hAnsi="Arial" w:cs="Arial"/>
                <w:sz w:val="18"/>
                <w:szCs w:val="18"/>
                <w:cs/>
                <w:lang w:val="en-GB" w:eastAsia="x-none"/>
              </w:rPr>
            </w:pPr>
            <w:r>
              <w:rPr>
                <w:rFonts w:ascii="Arial" w:hAnsi="Arial" w:cs="Arial"/>
                <w:sz w:val="18"/>
                <w:szCs w:val="18"/>
              </w:rPr>
              <w:t>(Charged) c</w:t>
            </w:r>
            <w:r w:rsidRPr="0085495B">
              <w:rPr>
                <w:rFonts w:ascii="Arial" w:hAnsi="Arial" w:cs="Arial"/>
                <w:sz w:val="18"/>
                <w:szCs w:val="18"/>
              </w:rPr>
              <w:t>redited to profit or loss (Note 3</w:t>
            </w:r>
            <w:r>
              <w:rPr>
                <w:rFonts w:ascii="Arial" w:hAnsi="Arial" w:cs="Arial"/>
                <w:sz w:val="18"/>
                <w:szCs w:val="18"/>
              </w:rPr>
              <w:t>3</w:t>
            </w:r>
            <w:r w:rsidRPr="0085495B">
              <w:rPr>
                <w:rFonts w:ascii="Arial" w:hAnsi="Arial" w:cs="Arial"/>
                <w:sz w:val="18"/>
                <w:szCs w:val="18"/>
              </w:rPr>
              <w:t>)</w:t>
            </w:r>
          </w:p>
        </w:tc>
        <w:tc>
          <w:tcPr>
            <w:tcW w:w="1710" w:type="dxa"/>
            <w:tcBorders>
              <w:top w:val="nil"/>
              <w:left w:val="nil"/>
              <w:bottom w:val="single" w:sz="4" w:space="0" w:color="auto"/>
              <w:right w:val="nil"/>
            </w:tcBorders>
            <w:shd w:val="clear" w:color="auto" w:fill="FAFAFA"/>
            <w:vAlign w:val="bottom"/>
          </w:tcPr>
          <w:p w:rsidR="00AF7E94" w:rsidRPr="0085495B" w:rsidRDefault="00AF7E94" w:rsidP="00AF7E94">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(5,460)</w:t>
            </w:r>
          </w:p>
        </w:tc>
        <w:tc>
          <w:tcPr>
            <w:tcW w:w="1980" w:type="dxa"/>
            <w:tcBorders>
              <w:top w:val="nil"/>
              <w:left w:val="nil"/>
              <w:bottom w:val="single" w:sz="4" w:space="0" w:color="auto"/>
              <w:right w:val="nil"/>
            </w:tcBorders>
            <w:shd w:val="clear" w:color="auto" w:fill="FAFAFA"/>
            <w:vAlign w:val="bottom"/>
          </w:tcPr>
          <w:p w:rsidR="00AF7E94" w:rsidRPr="0085495B" w:rsidRDefault="00AF7E94" w:rsidP="00AF7E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16,177</w:t>
            </w:r>
          </w:p>
        </w:tc>
        <w:tc>
          <w:tcPr>
            <w:tcW w:w="1890" w:type="dxa"/>
            <w:tcBorders>
              <w:top w:val="nil"/>
              <w:left w:val="nil"/>
              <w:bottom w:val="single" w:sz="4" w:space="0" w:color="auto"/>
              <w:right w:val="nil"/>
            </w:tcBorders>
            <w:shd w:val="clear" w:color="auto" w:fill="FAFAFA"/>
            <w:vAlign w:val="bottom"/>
          </w:tcPr>
          <w:p w:rsidR="00AF7E94" w:rsidRPr="0085495B" w:rsidRDefault="00AF7E94" w:rsidP="00AF7E94">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10,717</w:t>
            </w:r>
          </w:p>
        </w:tc>
      </w:tr>
      <w:tr w:rsidR="00AF7E94" w:rsidRPr="0085495B" w:rsidTr="003B71C9">
        <w:trPr>
          <w:cantSplit/>
          <w:trHeight w:val="243"/>
        </w:trPr>
        <w:tc>
          <w:tcPr>
            <w:tcW w:w="7920" w:type="dxa"/>
            <w:vAlign w:val="bottom"/>
          </w:tcPr>
          <w:p w:rsidR="00AF7E94" w:rsidRPr="0085495B" w:rsidRDefault="00AF7E94" w:rsidP="00AF7E94">
            <w:pPr>
              <w:tabs>
                <w:tab w:val="center" w:pos="4153"/>
                <w:tab w:val="right" w:pos="8306"/>
              </w:tabs>
              <w:ind w:left="-12" w:right="-124"/>
              <w:rPr>
                <w:rFonts w:ascii="Arial" w:hAnsi="Arial" w:cs="Arial"/>
                <w:sz w:val="18"/>
                <w:szCs w:val="18"/>
              </w:rPr>
            </w:pPr>
          </w:p>
        </w:tc>
        <w:tc>
          <w:tcPr>
            <w:tcW w:w="1710" w:type="dxa"/>
            <w:tcBorders>
              <w:top w:val="single" w:sz="4" w:space="0" w:color="auto"/>
              <w:left w:val="nil"/>
              <w:right w:val="nil"/>
            </w:tcBorders>
            <w:shd w:val="clear" w:color="auto" w:fill="FAFAFA"/>
            <w:vAlign w:val="bottom"/>
          </w:tcPr>
          <w:p w:rsidR="00AF7E94" w:rsidRPr="0085495B" w:rsidRDefault="00AF7E94" w:rsidP="00AF7E94">
            <w:pPr>
              <w:tabs>
                <w:tab w:val="center" w:pos="4153"/>
                <w:tab w:val="right" w:pos="8306"/>
              </w:tabs>
              <w:ind w:right="-72"/>
              <w:jc w:val="right"/>
              <w:rPr>
                <w:rFonts w:ascii="Arial" w:eastAsia="Times New Roman" w:hAnsi="Arial" w:cs="Arial"/>
                <w:sz w:val="18"/>
                <w:szCs w:val="18"/>
                <w:lang w:eastAsia="x-none"/>
              </w:rPr>
            </w:pPr>
          </w:p>
        </w:tc>
        <w:tc>
          <w:tcPr>
            <w:tcW w:w="1980" w:type="dxa"/>
            <w:tcBorders>
              <w:top w:val="single" w:sz="4" w:space="0" w:color="auto"/>
              <w:left w:val="nil"/>
              <w:right w:val="nil"/>
            </w:tcBorders>
            <w:shd w:val="clear" w:color="auto" w:fill="FAFAFA"/>
            <w:vAlign w:val="bottom"/>
          </w:tcPr>
          <w:p w:rsidR="00AF7E94" w:rsidRPr="0085495B" w:rsidRDefault="00AF7E94" w:rsidP="00AF7E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90" w:type="dxa"/>
            <w:tcBorders>
              <w:top w:val="single" w:sz="4" w:space="0" w:color="auto"/>
              <w:left w:val="nil"/>
              <w:right w:val="nil"/>
            </w:tcBorders>
            <w:shd w:val="clear" w:color="auto" w:fill="FAFAFA"/>
            <w:vAlign w:val="bottom"/>
          </w:tcPr>
          <w:p w:rsidR="00AF7E94" w:rsidRPr="0085495B" w:rsidRDefault="00AF7E94" w:rsidP="00AF7E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F7E94" w:rsidRPr="0085495B" w:rsidTr="003B71C9">
        <w:trPr>
          <w:cantSplit/>
          <w:trHeight w:val="243"/>
        </w:trPr>
        <w:tc>
          <w:tcPr>
            <w:tcW w:w="7920" w:type="dxa"/>
            <w:vAlign w:val="bottom"/>
          </w:tcPr>
          <w:p w:rsidR="00AF7E94" w:rsidRPr="0085495B" w:rsidRDefault="00AF7E94" w:rsidP="00AF7E94">
            <w:pPr>
              <w:tabs>
                <w:tab w:val="center" w:pos="4153"/>
                <w:tab w:val="right" w:pos="8306"/>
              </w:tabs>
              <w:ind w:left="-12" w:right="-124"/>
              <w:rPr>
                <w:rFonts w:ascii="Arial" w:eastAsia="Times New Roman" w:hAnsi="Arial" w:cs="Arial"/>
                <w:sz w:val="18"/>
                <w:szCs w:val="18"/>
                <w:cs/>
                <w:lang w:val="en-GB" w:eastAsia="x-none"/>
              </w:rPr>
            </w:pPr>
            <w:r w:rsidRPr="0085495B">
              <w:rPr>
                <w:rFonts w:ascii="Arial" w:hAnsi="Arial" w:cs="Arial"/>
                <w:sz w:val="18"/>
                <w:szCs w:val="18"/>
              </w:rPr>
              <w:t>At 31 December 2020</w:t>
            </w:r>
          </w:p>
        </w:tc>
        <w:tc>
          <w:tcPr>
            <w:tcW w:w="1710" w:type="dxa"/>
            <w:tcBorders>
              <w:left w:val="nil"/>
              <w:bottom w:val="single" w:sz="4" w:space="0" w:color="auto"/>
              <w:right w:val="nil"/>
            </w:tcBorders>
            <w:shd w:val="clear" w:color="auto" w:fill="FAFAFA"/>
            <w:vAlign w:val="bottom"/>
          </w:tcPr>
          <w:p w:rsidR="00AF7E94" w:rsidRPr="0085495B" w:rsidRDefault="00AF7E94" w:rsidP="00AF7E94">
            <w:pPr>
              <w:tabs>
                <w:tab w:val="center" w:pos="4153"/>
                <w:tab w:val="right" w:pos="8306"/>
              </w:tabs>
              <w:ind w:right="-72"/>
              <w:jc w:val="right"/>
              <w:rPr>
                <w:rFonts w:ascii="Arial" w:eastAsia="Times New Roman" w:hAnsi="Arial" w:cs="Arial"/>
                <w:sz w:val="18"/>
                <w:szCs w:val="18"/>
                <w:lang w:eastAsia="x-none"/>
              </w:rPr>
            </w:pPr>
            <w:r w:rsidRPr="0085495B">
              <w:rPr>
                <w:rFonts w:ascii="Arial" w:eastAsia="Times New Roman" w:hAnsi="Arial" w:cs="Arial"/>
                <w:sz w:val="18"/>
                <w:szCs w:val="18"/>
                <w:lang w:eastAsia="x-none"/>
              </w:rPr>
              <w:t>(5,460)</w:t>
            </w:r>
          </w:p>
        </w:tc>
        <w:tc>
          <w:tcPr>
            <w:tcW w:w="1980" w:type="dxa"/>
            <w:tcBorders>
              <w:left w:val="nil"/>
              <w:bottom w:val="single" w:sz="4" w:space="0" w:color="auto"/>
              <w:right w:val="nil"/>
            </w:tcBorders>
            <w:shd w:val="clear" w:color="auto" w:fill="FAFAFA"/>
            <w:vAlign w:val="bottom"/>
          </w:tcPr>
          <w:p w:rsidR="00AF7E94" w:rsidRPr="0085495B" w:rsidRDefault="00AF7E94" w:rsidP="00AF7E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(166,752)</w:t>
            </w:r>
          </w:p>
        </w:tc>
        <w:tc>
          <w:tcPr>
            <w:tcW w:w="1890" w:type="dxa"/>
            <w:tcBorders>
              <w:left w:val="nil"/>
              <w:bottom w:val="single" w:sz="4" w:space="0" w:color="auto"/>
              <w:right w:val="nil"/>
            </w:tcBorders>
            <w:shd w:val="clear" w:color="auto" w:fill="FAFAFA"/>
            <w:vAlign w:val="bottom"/>
          </w:tcPr>
          <w:p w:rsidR="00AF7E94" w:rsidRPr="0085495B" w:rsidRDefault="00AF7E94" w:rsidP="00AF7E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(172,212)</w:t>
            </w:r>
          </w:p>
        </w:tc>
      </w:tr>
    </w:tbl>
    <w:p w:rsidR="00554E24" w:rsidRPr="0085495B" w:rsidRDefault="00554E24" w:rsidP="00554E24">
      <w:pPr>
        <w:jc w:val="thaiDistribute"/>
        <w:rPr>
          <w:rFonts w:ascii="Arial" w:hAnsi="Arial" w:cs="Arial"/>
          <w:sz w:val="18"/>
          <w:szCs w:val="18"/>
        </w:rPr>
      </w:pPr>
    </w:p>
    <w:p w:rsidR="00554E24" w:rsidRPr="0085495B" w:rsidRDefault="00554E24" w:rsidP="00554E24">
      <w:pPr>
        <w:jc w:val="thaiDistribute"/>
        <w:rPr>
          <w:rFonts w:ascii="Arial" w:hAnsi="Arial" w:cs="Arial"/>
          <w:sz w:val="18"/>
          <w:szCs w:val="18"/>
        </w:rPr>
      </w:pPr>
    </w:p>
    <w:p w:rsidR="00554E24" w:rsidRPr="0085495B" w:rsidRDefault="00554E24" w:rsidP="00554E24">
      <w:pPr>
        <w:jc w:val="thaiDistribute"/>
        <w:rPr>
          <w:rFonts w:ascii="Arial" w:hAnsi="Arial" w:cs="Arial"/>
          <w:sz w:val="18"/>
          <w:szCs w:val="18"/>
        </w:rPr>
        <w:sectPr w:rsidR="00554E24" w:rsidRPr="0085495B" w:rsidSect="00824BE8">
          <w:pgSz w:w="16834" w:h="11909" w:orient="landscape" w:code="9"/>
          <w:pgMar w:top="1440" w:right="1728" w:bottom="720" w:left="1728" w:header="706" w:footer="720" w:gutter="0"/>
          <w:cols w:space="720"/>
          <w:docGrid w:linePitch="381"/>
        </w:sectPr>
      </w:pPr>
    </w:p>
    <w:p w:rsidR="00554E24" w:rsidRPr="0085495B" w:rsidRDefault="00554E24" w:rsidP="00554E24">
      <w:pPr>
        <w:jc w:val="thaiDistribute"/>
        <w:rPr>
          <w:rFonts w:ascii="Arial" w:hAnsi="Arial" w:cs="Arial"/>
          <w:sz w:val="18"/>
          <w:szCs w:val="18"/>
        </w:rPr>
      </w:pPr>
    </w:p>
    <w:p w:rsidR="00554E24" w:rsidRPr="0085495B" w:rsidRDefault="00554E24" w:rsidP="00554E24">
      <w:pPr>
        <w:jc w:val="thaiDistribute"/>
        <w:rPr>
          <w:rFonts w:ascii="Arial" w:hAnsi="Arial" w:cs="Arial"/>
          <w:sz w:val="18"/>
          <w:szCs w:val="18"/>
        </w:rPr>
      </w:pPr>
      <w:r w:rsidRPr="0085495B">
        <w:rPr>
          <w:rFonts w:ascii="Arial" w:hAnsi="Arial" w:cs="Arial"/>
          <w:sz w:val="18"/>
          <w:szCs w:val="18"/>
        </w:rPr>
        <w:t xml:space="preserve">Deferred income tax assets are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for tax loss and carry forwards only to the extent that </w:t>
      </w:r>
      <w:proofErr w:type="spellStart"/>
      <w:r w:rsidRPr="0085495B">
        <w:rPr>
          <w:rFonts w:ascii="Arial" w:hAnsi="Arial" w:cs="Arial"/>
          <w:sz w:val="18"/>
          <w:szCs w:val="18"/>
        </w:rPr>
        <w:t>realisation</w:t>
      </w:r>
      <w:proofErr w:type="spellEnd"/>
      <w:r w:rsidRPr="0085495B">
        <w:rPr>
          <w:rFonts w:ascii="Arial" w:hAnsi="Arial" w:cs="Arial"/>
          <w:sz w:val="18"/>
          <w:szCs w:val="18"/>
        </w:rPr>
        <w:t xml:space="preserve"> of the related tax benefit through the future taxable profits is probable. The Group did not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deferred income tax assets of Baht </w:t>
      </w:r>
      <w:r w:rsidR="0086446E" w:rsidRPr="0085495B">
        <w:rPr>
          <w:rFonts w:ascii="Arial" w:hAnsi="Arial" w:cs="Arial"/>
          <w:sz w:val="18"/>
          <w:szCs w:val="22"/>
        </w:rPr>
        <w:t>0.61</w:t>
      </w:r>
      <w:r w:rsidRPr="0085495B">
        <w:rPr>
          <w:rFonts w:ascii="Arial" w:hAnsi="Arial" w:cs="Arial"/>
          <w:sz w:val="18"/>
          <w:szCs w:val="18"/>
        </w:rPr>
        <w:t xml:space="preserve"> million (2019: Baht </w:t>
      </w:r>
      <w:r w:rsidRPr="0085495B">
        <w:rPr>
          <w:rFonts w:ascii="Arial" w:hAnsi="Arial" w:cs="Arial"/>
          <w:sz w:val="18"/>
          <w:szCs w:val="22"/>
        </w:rPr>
        <w:t>1.50</w:t>
      </w:r>
      <w:r w:rsidRPr="0085495B">
        <w:rPr>
          <w:rFonts w:ascii="Arial" w:hAnsi="Arial" w:cs="Arial"/>
          <w:sz w:val="18"/>
          <w:szCs w:val="18"/>
        </w:rPr>
        <w:t xml:space="preserve"> million) in respect of losses amounting to Baht </w:t>
      </w:r>
      <w:r w:rsidR="00F93746">
        <w:rPr>
          <w:rFonts w:ascii="Arial" w:hAnsi="Arial" w:cs="Arial"/>
          <w:sz w:val="18"/>
          <w:szCs w:val="22"/>
        </w:rPr>
        <w:t>3</w:t>
      </w:r>
      <w:r w:rsidR="0086446E" w:rsidRPr="0085495B">
        <w:rPr>
          <w:rFonts w:ascii="Arial" w:hAnsi="Arial" w:cs="Arial"/>
          <w:sz w:val="18"/>
          <w:szCs w:val="22"/>
        </w:rPr>
        <w:t>.03</w:t>
      </w:r>
      <w:r w:rsidRPr="0085495B">
        <w:rPr>
          <w:rFonts w:ascii="Arial" w:hAnsi="Arial" w:cs="Arial"/>
          <w:sz w:val="18"/>
          <w:szCs w:val="18"/>
        </w:rPr>
        <w:t xml:space="preserve"> million (2019: Baht 7.49 million) that can be carried forward against future taxable income. Loss carried forward can be classified by expiry year as below:</w:t>
      </w:r>
    </w:p>
    <w:p w:rsidR="00554E24" w:rsidRPr="0085495B" w:rsidRDefault="00554E24" w:rsidP="00554E24">
      <w:pPr>
        <w:jc w:val="thaiDistribute"/>
        <w:rPr>
          <w:rFonts w:ascii="Arial" w:hAnsi="Arial" w:cs="Arial"/>
          <w:sz w:val="18"/>
          <w:szCs w:val="18"/>
        </w:rPr>
      </w:pPr>
    </w:p>
    <w:tbl>
      <w:tblPr>
        <w:tblW w:w="9461" w:type="dxa"/>
        <w:tblInd w:w="9" w:type="dxa"/>
        <w:tblLayout w:type="fixed"/>
        <w:tblLook w:val="0000" w:firstRow="0" w:lastRow="0" w:firstColumn="0" w:lastColumn="0" w:noHBand="0" w:noVBand="0"/>
      </w:tblPr>
      <w:tblGrid>
        <w:gridCol w:w="7618"/>
        <w:gridCol w:w="1843"/>
      </w:tblGrid>
      <w:tr w:rsidR="00554E24" w:rsidRPr="0085495B" w:rsidTr="00554E24">
        <w:trPr>
          <w:cantSplit/>
          <w:trHeight w:val="231"/>
        </w:trPr>
        <w:tc>
          <w:tcPr>
            <w:tcW w:w="7618" w:type="dxa"/>
            <w:tcBorders>
              <w:top w:val="single" w:sz="4" w:space="0" w:color="auto"/>
            </w:tcBorders>
            <w:vAlign w:val="bottom"/>
          </w:tcPr>
          <w:p w:rsidR="00554E24" w:rsidRPr="0085495B" w:rsidRDefault="00554E24" w:rsidP="00554E24">
            <w:pPr>
              <w:tabs>
                <w:tab w:val="left" w:pos="720"/>
              </w:tabs>
              <w:ind w:left="-109"/>
              <w:rPr>
                <w:rFonts w:ascii="Arial" w:hAnsi="Arial" w:cs="Arial"/>
                <w:spacing w:val="-2"/>
                <w:sz w:val="18"/>
                <w:szCs w:val="18"/>
              </w:rPr>
            </w:pPr>
          </w:p>
        </w:tc>
        <w:tc>
          <w:tcPr>
            <w:tcW w:w="1843" w:type="dxa"/>
            <w:tcBorders>
              <w:top w:val="single" w:sz="4" w:space="0" w:color="auto"/>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right"/>
              <w:rPr>
                <w:rFonts w:ascii="Arial" w:hAnsi="Arial" w:cs="Arial"/>
                <w:b/>
                <w:bCs/>
                <w:spacing w:val="-4"/>
                <w:sz w:val="18"/>
                <w:szCs w:val="18"/>
              </w:rPr>
            </w:pPr>
            <w:r w:rsidRPr="0085495B">
              <w:rPr>
                <w:rFonts w:ascii="Arial" w:hAnsi="Arial" w:cs="Arial"/>
                <w:b/>
                <w:bCs/>
                <w:spacing w:val="-4"/>
                <w:sz w:val="18"/>
                <w:szCs w:val="18"/>
              </w:rPr>
              <w:t>financial statements</w:t>
            </w:r>
          </w:p>
        </w:tc>
      </w:tr>
      <w:tr w:rsidR="00554E24" w:rsidRPr="0085495B" w:rsidTr="00554E24">
        <w:trPr>
          <w:cantSplit/>
        </w:trPr>
        <w:tc>
          <w:tcPr>
            <w:tcW w:w="7618" w:type="dxa"/>
            <w:vAlign w:val="bottom"/>
          </w:tcPr>
          <w:p w:rsidR="00554E24" w:rsidRPr="0085495B" w:rsidRDefault="00554E24" w:rsidP="00554E24">
            <w:pPr>
              <w:tabs>
                <w:tab w:val="left" w:pos="720"/>
              </w:tabs>
              <w:ind w:left="-109" w:right="4482"/>
              <w:rPr>
                <w:rFonts w:ascii="Arial" w:hAnsi="Arial" w:cs="Arial"/>
                <w:b/>
                <w:bCs/>
                <w:spacing w:val="-2"/>
                <w:sz w:val="18"/>
                <w:szCs w:val="18"/>
                <w:u w:val="single"/>
              </w:rPr>
            </w:pPr>
            <w:r w:rsidRPr="0085495B">
              <w:rPr>
                <w:rFonts w:ascii="Arial" w:hAnsi="Arial" w:cs="Arial"/>
                <w:b/>
                <w:bCs/>
                <w:spacing w:val="-2"/>
                <w:sz w:val="18"/>
                <w:szCs w:val="18"/>
                <w:u w:val="single"/>
              </w:rPr>
              <w:t>Expiry year</w:t>
            </w:r>
          </w:p>
        </w:tc>
        <w:tc>
          <w:tcPr>
            <w:tcW w:w="1843" w:type="dxa"/>
            <w:tcBorders>
              <w:top w:val="single" w:sz="4" w:space="0" w:color="auto"/>
              <w:bottom w:val="single" w:sz="4" w:space="0" w:color="auto"/>
            </w:tcBorders>
            <w:vAlign w:val="bottom"/>
          </w:tcPr>
          <w:p w:rsidR="00554E24" w:rsidRPr="0085495B" w:rsidRDefault="00F93746" w:rsidP="00554E24">
            <w:pPr>
              <w:tabs>
                <w:tab w:val="left" w:pos="1169"/>
              </w:tabs>
              <w:ind w:right="-72"/>
              <w:jc w:val="right"/>
              <w:rPr>
                <w:rFonts w:ascii="Arial" w:hAnsi="Arial" w:cs="Arial"/>
                <w:b/>
                <w:bCs/>
                <w:sz w:val="18"/>
                <w:szCs w:val="18"/>
                <w:cs/>
              </w:rPr>
            </w:pPr>
            <w:r>
              <w:rPr>
                <w:rFonts w:ascii="Arial" w:hAnsi="Arial" w:cs="Arial"/>
                <w:b/>
                <w:bCs/>
                <w:sz w:val="18"/>
                <w:szCs w:val="18"/>
              </w:rPr>
              <w:t>Million baht</w:t>
            </w:r>
          </w:p>
        </w:tc>
      </w:tr>
      <w:tr w:rsidR="00554E24" w:rsidRPr="0085495B" w:rsidTr="00554E24">
        <w:trPr>
          <w:cantSplit/>
        </w:trPr>
        <w:tc>
          <w:tcPr>
            <w:tcW w:w="7618" w:type="dxa"/>
            <w:vAlign w:val="bottom"/>
          </w:tcPr>
          <w:p w:rsidR="00554E24" w:rsidRPr="0085495B" w:rsidRDefault="00554E24" w:rsidP="00554E24">
            <w:pPr>
              <w:tabs>
                <w:tab w:val="left" w:pos="720"/>
              </w:tabs>
              <w:ind w:left="-109"/>
              <w:rPr>
                <w:rFonts w:ascii="Arial" w:hAnsi="Arial" w:cs="Arial"/>
                <w:spacing w:val="-2"/>
                <w:sz w:val="18"/>
                <w:szCs w:val="18"/>
              </w:rPr>
            </w:pPr>
          </w:p>
        </w:tc>
        <w:tc>
          <w:tcPr>
            <w:tcW w:w="1843" w:type="dxa"/>
            <w:tcBorders>
              <w:top w:val="single" w:sz="4" w:space="0" w:color="auto"/>
            </w:tcBorders>
            <w:shd w:val="clear" w:color="auto" w:fill="FAFAFA"/>
            <w:vAlign w:val="bottom"/>
          </w:tcPr>
          <w:p w:rsidR="00554E24" w:rsidRPr="0085495B" w:rsidRDefault="00554E24" w:rsidP="00554E24">
            <w:pPr>
              <w:tabs>
                <w:tab w:val="left" w:pos="1169"/>
              </w:tabs>
              <w:ind w:right="-72"/>
              <w:jc w:val="right"/>
              <w:rPr>
                <w:rFonts w:ascii="Arial" w:hAnsi="Arial" w:cs="Arial"/>
                <w:b/>
                <w:bCs/>
                <w:sz w:val="18"/>
                <w:szCs w:val="18"/>
              </w:rPr>
            </w:pPr>
          </w:p>
        </w:tc>
      </w:tr>
      <w:tr w:rsidR="00554E24" w:rsidRPr="0085495B" w:rsidTr="00554E24">
        <w:trPr>
          <w:cantSplit/>
        </w:trPr>
        <w:tc>
          <w:tcPr>
            <w:tcW w:w="7618" w:type="dx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85495B">
              <w:rPr>
                <w:rFonts w:ascii="Arial" w:hAnsi="Arial" w:cs="Arial"/>
                <w:sz w:val="18"/>
                <w:szCs w:val="18"/>
              </w:rPr>
              <w:t>2021</w:t>
            </w:r>
          </w:p>
        </w:tc>
        <w:tc>
          <w:tcPr>
            <w:tcW w:w="1843" w:type="dxa"/>
            <w:shd w:val="clear" w:color="auto" w:fill="FAFAFA"/>
            <w:vAlign w:val="bottom"/>
          </w:tcPr>
          <w:p w:rsidR="00554E24" w:rsidRPr="0085495B" w:rsidRDefault="00554E24" w:rsidP="00554E24">
            <w:pPr>
              <w:tabs>
                <w:tab w:val="left" w:pos="720"/>
                <w:tab w:val="left" w:pos="1350"/>
              </w:tabs>
              <w:ind w:right="-72"/>
              <w:jc w:val="right"/>
              <w:rPr>
                <w:rFonts w:ascii="Arial" w:hAnsi="Arial" w:cs="Arial"/>
                <w:spacing w:val="-2"/>
                <w:sz w:val="18"/>
                <w:szCs w:val="18"/>
                <w:lang w:val="en-GB"/>
              </w:rPr>
            </w:pPr>
            <w:r w:rsidRPr="0085495B">
              <w:rPr>
                <w:rFonts w:ascii="Arial" w:hAnsi="Arial" w:cs="Arial"/>
                <w:spacing w:val="-2"/>
                <w:sz w:val="18"/>
                <w:szCs w:val="18"/>
                <w:lang w:val="en-GB"/>
              </w:rPr>
              <w:t>1.14</w:t>
            </w:r>
          </w:p>
        </w:tc>
      </w:tr>
      <w:tr w:rsidR="00554E24" w:rsidRPr="0085495B" w:rsidTr="00554E24">
        <w:trPr>
          <w:cantSplit/>
        </w:trPr>
        <w:tc>
          <w:tcPr>
            <w:tcW w:w="7618" w:type="dx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85495B">
              <w:rPr>
                <w:rFonts w:ascii="Arial" w:hAnsi="Arial" w:cs="Arial"/>
                <w:sz w:val="18"/>
                <w:szCs w:val="18"/>
              </w:rPr>
              <w:t>2022</w:t>
            </w:r>
          </w:p>
        </w:tc>
        <w:tc>
          <w:tcPr>
            <w:tcW w:w="1843" w:type="dxa"/>
            <w:shd w:val="clear" w:color="auto" w:fill="FAFAFA"/>
            <w:vAlign w:val="bottom"/>
          </w:tcPr>
          <w:p w:rsidR="00554E24" w:rsidRPr="0085495B" w:rsidRDefault="00554E24" w:rsidP="00554E24">
            <w:pPr>
              <w:tabs>
                <w:tab w:val="left" w:pos="720"/>
                <w:tab w:val="left" w:pos="1350"/>
              </w:tabs>
              <w:ind w:right="-72"/>
              <w:jc w:val="right"/>
              <w:rPr>
                <w:rFonts w:ascii="Arial" w:hAnsi="Arial" w:cs="Arial"/>
                <w:spacing w:val="-2"/>
                <w:sz w:val="18"/>
                <w:szCs w:val="18"/>
                <w:lang w:val="en-GB"/>
              </w:rPr>
            </w:pPr>
            <w:r w:rsidRPr="0085495B">
              <w:rPr>
                <w:rFonts w:ascii="Arial" w:hAnsi="Arial" w:cs="Arial"/>
                <w:spacing w:val="-2"/>
                <w:sz w:val="18"/>
                <w:szCs w:val="18"/>
                <w:lang w:val="en-GB"/>
              </w:rPr>
              <w:t>1.22</w:t>
            </w:r>
          </w:p>
        </w:tc>
      </w:tr>
      <w:tr w:rsidR="00554E24" w:rsidRPr="0085495B" w:rsidTr="00554E24">
        <w:trPr>
          <w:cantSplit/>
        </w:trPr>
        <w:tc>
          <w:tcPr>
            <w:tcW w:w="7618" w:type="dx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85495B">
              <w:rPr>
                <w:rFonts w:ascii="Arial" w:hAnsi="Arial" w:cs="Arial"/>
                <w:sz w:val="18"/>
                <w:szCs w:val="18"/>
              </w:rPr>
              <w:t>2023</w:t>
            </w:r>
          </w:p>
        </w:tc>
        <w:tc>
          <w:tcPr>
            <w:tcW w:w="1843" w:type="dxa"/>
            <w:shd w:val="clear" w:color="auto" w:fill="FAFAFA"/>
            <w:vAlign w:val="bottom"/>
          </w:tcPr>
          <w:p w:rsidR="00554E24" w:rsidRPr="0085495B" w:rsidRDefault="00554E24" w:rsidP="00554E24">
            <w:pPr>
              <w:tabs>
                <w:tab w:val="left" w:pos="720"/>
                <w:tab w:val="left" w:pos="1350"/>
              </w:tabs>
              <w:ind w:right="-72"/>
              <w:jc w:val="right"/>
              <w:rPr>
                <w:rFonts w:ascii="Arial" w:hAnsi="Arial" w:cs="Arial"/>
                <w:spacing w:val="-2"/>
                <w:sz w:val="18"/>
                <w:szCs w:val="18"/>
                <w:lang w:val="en-GB"/>
              </w:rPr>
            </w:pPr>
            <w:r w:rsidRPr="0085495B">
              <w:rPr>
                <w:rFonts w:ascii="Arial" w:hAnsi="Arial" w:cs="Arial"/>
                <w:spacing w:val="-2"/>
                <w:sz w:val="18"/>
                <w:szCs w:val="18"/>
                <w:lang w:val="en-GB"/>
              </w:rPr>
              <w:t>-</w:t>
            </w:r>
          </w:p>
        </w:tc>
      </w:tr>
      <w:tr w:rsidR="00554E24" w:rsidRPr="0085495B" w:rsidTr="00554E24">
        <w:trPr>
          <w:cantSplit/>
        </w:trPr>
        <w:tc>
          <w:tcPr>
            <w:tcW w:w="7618" w:type="dx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r w:rsidRPr="0085495B">
              <w:rPr>
                <w:rFonts w:ascii="Arial" w:hAnsi="Arial" w:cs="Arial"/>
                <w:sz w:val="18"/>
                <w:szCs w:val="18"/>
              </w:rPr>
              <w:t>2024</w:t>
            </w:r>
          </w:p>
        </w:tc>
        <w:tc>
          <w:tcPr>
            <w:tcW w:w="1843" w:type="dxa"/>
            <w:shd w:val="clear" w:color="auto" w:fill="FAFAFA"/>
            <w:vAlign w:val="bottom"/>
          </w:tcPr>
          <w:p w:rsidR="00554E24" w:rsidRPr="0085495B" w:rsidRDefault="00554E24" w:rsidP="00554E24">
            <w:pPr>
              <w:tabs>
                <w:tab w:val="left" w:pos="720"/>
                <w:tab w:val="left" w:pos="1350"/>
              </w:tabs>
              <w:ind w:right="-72"/>
              <w:jc w:val="right"/>
              <w:rPr>
                <w:rFonts w:ascii="Arial" w:hAnsi="Arial" w:cs="Arial"/>
                <w:spacing w:val="-2"/>
                <w:sz w:val="18"/>
                <w:szCs w:val="18"/>
                <w:lang w:val="en-GB"/>
              </w:rPr>
            </w:pPr>
            <w:r w:rsidRPr="0085495B">
              <w:rPr>
                <w:rFonts w:ascii="Arial" w:hAnsi="Arial" w:cs="Arial"/>
                <w:spacing w:val="-2"/>
                <w:sz w:val="18"/>
                <w:szCs w:val="18"/>
                <w:lang w:val="en-GB"/>
              </w:rPr>
              <w:t>0.29</w:t>
            </w:r>
          </w:p>
        </w:tc>
      </w:tr>
      <w:tr w:rsidR="00554E24" w:rsidRPr="0085495B" w:rsidTr="00554E24">
        <w:trPr>
          <w:cantSplit/>
        </w:trPr>
        <w:tc>
          <w:tcPr>
            <w:tcW w:w="7618" w:type="dx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85495B">
              <w:rPr>
                <w:rFonts w:ascii="Arial" w:hAnsi="Arial" w:cs="Arial"/>
                <w:sz w:val="18"/>
                <w:szCs w:val="18"/>
              </w:rPr>
              <w:t>2025</w:t>
            </w:r>
          </w:p>
        </w:tc>
        <w:tc>
          <w:tcPr>
            <w:tcW w:w="1843" w:type="dxa"/>
            <w:tcBorders>
              <w:bottom w:val="single" w:sz="4" w:space="0" w:color="auto"/>
            </w:tcBorders>
            <w:shd w:val="clear" w:color="auto" w:fill="FAFAFA"/>
            <w:vAlign w:val="bottom"/>
          </w:tcPr>
          <w:p w:rsidR="00554E24" w:rsidRPr="0085495B" w:rsidRDefault="0086446E" w:rsidP="00554E24">
            <w:pPr>
              <w:tabs>
                <w:tab w:val="left" w:pos="720"/>
                <w:tab w:val="left" w:pos="1350"/>
              </w:tabs>
              <w:ind w:right="-72"/>
              <w:jc w:val="right"/>
              <w:rPr>
                <w:rFonts w:ascii="Arial" w:hAnsi="Arial" w:cs="Arial"/>
                <w:spacing w:val="-2"/>
                <w:sz w:val="18"/>
                <w:szCs w:val="18"/>
                <w:lang w:val="en-GB"/>
              </w:rPr>
            </w:pPr>
            <w:r w:rsidRPr="0085495B">
              <w:rPr>
                <w:rFonts w:ascii="Arial" w:hAnsi="Arial" w:cs="Arial"/>
                <w:spacing w:val="-2"/>
                <w:sz w:val="18"/>
                <w:szCs w:val="18"/>
                <w:lang w:val="en-GB"/>
              </w:rPr>
              <w:t>0.38</w:t>
            </w:r>
          </w:p>
        </w:tc>
      </w:tr>
      <w:tr w:rsidR="00554E24" w:rsidRPr="0085495B" w:rsidTr="00554E24">
        <w:trPr>
          <w:cantSplit/>
        </w:trPr>
        <w:tc>
          <w:tcPr>
            <w:tcW w:w="7618" w:type="dxa"/>
            <w:vAlign w:val="bottom"/>
          </w:tcPr>
          <w:p w:rsidR="00554E24" w:rsidRPr="0085495B" w:rsidRDefault="00554E24" w:rsidP="00554E24">
            <w:pPr>
              <w:tabs>
                <w:tab w:val="left" w:pos="720"/>
              </w:tabs>
              <w:ind w:left="-109"/>
              <w:rPr>
                <w:rFonts w:ascii="Arial" w:hAnsi="Arial" w:cs="Arial"/>
                <w:spacing w:val="-2"/>
                <w:sz w:val="18"/>
                <w:szCs w:val="18"/>
              </w:rPr>
            </w:pPr>
          </w:p>
        </w:tc>
        <w:tc>
          <w:tcPr>
            <w:tcW w:w="1843" w:type="dxa"/>
            <w:tcBorders>
              <w:top w:val="single" w:sz="4" w:space="0" w:color="auto"/>
            </w:tcBorders>
            <w:shd w:val="clear" w:color="auto" w:fill="FAFAFA"/>
            <w:vAlign w:val="bottom"/>
          </w:tcPr>
          <w:p w:rsidR="00554E24" w:rsidRPr="0085495B" w:rsidRDefault="00554E24" w:rsidP="00554E24">
            <w:pPr>
              <w:tabs>
                <w:tab w:val="left" w:pos="1169"/>
              </w:tabs>
              <w:ind w:right="-72"/>
              <w:jc w:val="right"/>
              <w:rPr>
                <w:rFonts w:ascii="Arial" w:hAnsi="Arial" w:cs="Arial"/>
                <w:b/>
                <w:bCs/>
                <w:sz w:val="18"/>
                <w:szCs w:val="18"/>
              </w:rPr>
            </w:pPr>
          </w:p>
        </w:tc>
      </w:tr>
      <w:tr w:rsidR="00554E24" w:rsidRPr="0085495B" w:rsidTr="00554E24">
        <w:trPr>
          <w:cantSplit/>
        </w:trPr>
        <w:tc>
          <w:tcPr>
            <w:tcW w:w="7618" w:type="dxa"/>
            <w:vAlign w:val="bottom"/>
          </w:tcPr>
          <w:p w:rsidR="00554E24" w:rsidRPr="0085495B" w:rsidRDefault="00554E24" w:rsidP="00554E24">
            <w:pPr>
              <w:ind w:left="-109"/>
              <w:rPr>
                <w:rFonts w:ascii="Arial" w:hAnsi="Arial" w:cs="Arial"/>
                <w:sz w:val="18"/>
                <w:szCs w:val="18"/>
              </w:rPr>
            </w:pPr>
          </w:p>
        </w:tc>
        <w:tc>
          <w:tcPr>
            <w:tcW w:w="1843" w:type="dxa"/>
            <w:tcBorders>
              <w:bottom w:val="single" w:sz="4" w:space="0" w:color="auto"/>
            </w:tcBorders>
            <w:shd w:val="clear" w:color="auto" w:fill="FAFAFA"/>
            <w:vAlign w:val="bottom"/>
          </w:tcPr>
          <w:p w:rsidR="00554E24" w:rsidRPr="0085495B" w:rsidRDefault="0086446E" w:rsidP="00554E24">
            <w:pPr>
              <w:tabs>
                <w:tab w:val="left" w:pos="720"/>
                <w:tab w:val="left" w:pos="1350"/>
              </w:tabs>
              <w:ind w:right="-72"/>
              <w:jc w:val="right"/>
              <w:rPr>
                <w:rFonts w:ascii="Arial" w:hAnsi="Arial" w:cs="Arial"/>
                <w:spacing w:val="-2"/>
                <w:sz w:val="18"/>
                <w:szCs w:val="18"/>
                <w:lang w:val="en-GB"/>
              </w:rPr>
            </w:pPr>
            <w:r w:rsidRPr="0085495B">
              <w:rPr>
                <w:rFonts w:ascii="Arial" w:hAnsi="Arial" w:cs="Arial"/>
                <w:spacing w:val="-2"/>
                <w:sz w:val="18"/>
                <w:szCs w:val="18"/>
                <w:lang w:val="en-GB"/>
              </w:rPr>
              <w:t>3.03</w:t>
            </w:r>
          </w:p>
        </w:tc>
      </w:tr>
    </w:tbl>
    <w:p w:rsidR="00554E24" w:rsidRPr="0085495B" w:rsidRDefault="00554E24" w:rsidP="00554E24">
      <w:pPr>
        <w:rPr>
          <w:rFonts w:ascii="Arial" w:hAnsi="Arial" w:cs="Arial"/>
          <w:sz w:val="18"/>
          <w:szCs w:val="18"/>
        </w:rPr>
      </w:pPr>
    </w:p>
    <w:p w:rsidR="00554E24" w:rsidRPr="0085495B" w:rsidRDefault="00554E24" w:rsidP="00554E24">
      <w:pPr>
        <w:tabs>
          <w:tab w:val="left" w:pos="567"/>
        </w:tabs>
        <w:ind w:left="540" w:hanging="540"/>
        <w:rPr>
          <w:rFonts w:ascii="Arial" w:hAnsi="Arial" w:cs="Arial"/>
          <w:sz w:val="18"/>
          <w:szCs w:val="18"/>
        </w:rPr>
      </w:pPr>
    </w:p>
    <w:tbl>
      <w:tblPr>
        <w:tblW w:w="9475" w:type="dxa"/>
        <w:tblInd w:w="-5" w:type="dxa"/>
        <w:shd w:val="clear" w:color="auto" w:fill="DC6900" w:themeFill="text2"/>
        <w:tblLook w:val="04A0" w:firstRow="1" w:lastRow="0" w:firstColumn="1" w:lastColumn="0" w:noHBand="0" w:noVBand="1"/>
      </w:tblPr>
      <w:tblGrid>
        <w:gridCol w:w="9475"/>
      </w:tblGrid>
      <w:tr w:rsidR="00554E24" w:rsidRPr="0085495B" w:rsidTr="0032525F">
        <w:trPr>
          <w:trHeight w:val="386"/>
        </w:trPr>
        <w:tc>
          <w:tcPr>
            <w:tcW w:w="9475" w:type="dxa"/>
            <w:shd w:val="clear" w:color="auto" w:fill="FFA543"/>
            <w:vAlign w:val="center"/>
          </w:tcPr>
          <w:p w:rsidR="00554E24" w:rsidRPr="0085495B" w:rsidRDefault="00554E24" w:rsidP="00554E24">
            <w:pPr>
              <w:ind w:left="432" w:hanging="446"/>
              <w:jc w:val="both"/>
              <w:rPr>
                <w:rFonts w:ascii="Arial" w:eastAsia="Arial Unicode MS" w:hAnsi="Arial" w:cs="Arial"/>
                <w:b/>
                <w:bCs/>
                <w:color w:val="FFFFFF" w:themeColor="background1"/>
                <w:sz w:val="18"/>
                <w:szCs w:val="18"/>
                <w:cs/>
                <w:lang w:val="en-GB"/>
              </w:rPr>
            </w:pPr>
            <w:r w:rsidRPr="0085495B">
              <w:rPr>
                <w:rFonts w:ascii="Arial" w:hAnsi="Arial" w:cs="Arial"/>
                <w:b/>
                <w:bCs/>
                <w:color w:val="FFFFFF" w:themeColor="background2"/>
                <w:sz w:val="18"/>
                <w:szCs w:val="18"/>
              </w:rPr>
              <w:t>23</w:t>
            </w:r>
            <w:r w:rsidRPr="0085495B">
              <w:rPr>
                <w:rFonts w:ascii="Arial" w:hAnsi="Arial" w:cs="Arial"/>
                <w:b/>
                <w:bCs/>
                <w:color w:val="FFFFFF" w:themeColor="background2"/>
                <w:sz w:val="18"/>
                <w:szCs w:val="18"/>
              </w:rPr>
              <w:tab/>
              <w:t>Borrowings</w:t>
            </w:r>
          </w:p>
        </w:tc>
      </w:tr>
    </w:tbl>
    <w:p w:rsidR="00554E24" w:rsidRPr="0085495B" w:rsidRDefault="00554E24" w:rsidP="00554E24">
      <w:pPr>
        <w:rPr>
          <w:rFonts w:ascii="Arial" w:hAnsi="Arial" w:cs="Arial"/>
          <w:sz w:val="18"/>
          <w:szCs w:val="18"/>
        </w:rPr>
      </w:pPr>
    </w:p>
    <w:tbl>
      <w:tblPr>
        <w:tblW w:w="9475" w:type="dxa"/>
        <w:tblLayout w:type="fixed"/>
        <w:tblLook w:val="04A0" w:firstRow="1" w:lastRow="0" w:firstColumn="1" w:lastColumn="0" w:noHBand="0" w:noVBand="1"/>
      </w:tblPr>
      <w:tblGrid>
        <w:gridCol w:w="4291"/>
        <w:gridCol w:w="1296"/>
        <w:gridCol w:w="1296"/>
        <w:gridCol w:w="1296"/>
        <w:gridCol w:w="1296"/>
      </w:tblGrid>
      <w:tr w:rsidR="00554E24" w:rsidRPr="0085495B" w:rsidTr="00931F27">
        <w:trPr>
          <w:trHeight w:val="20"/>
        </w:trPr>
        <w:tc>
          <w:tcPr>
            <w:tcW w:w="4291" w:type="dxa"/>
            <w:shd w:val="clear" w:color="auto" w:fill="auto"/>
            <w:vAlign w:val="bottom"/>
          </w:tcPr>
          <w:p w:rsidR="00554E24" w:rsidRPr="0085495B" w:rsidRDefault="00554E24" w:rsidP="00554E24">
            <w:pPr>
              <w:ind w:left="-98"/>
              <w:outlineLvl w:val="0"/>
              <w:rPr>
                <w:rFonts w:ascii="Arial" w:eastAsia="Times New Roman" w:hAnsi="Arial" w:cs="Arial"/>
                <w:b/>
                <w:bCs/>
                <w:spacing w:val="-2"/>
                <w:kern w:val="28"/>
                <w:sz w:val="18"/>
                <w:szCs w:val="18"/>
                <w:lang w:val="en-GB"/>
              </w:rPr>
            </w:pPr>
          </w:p>
        </w:tc>
        <w:tc>
          <w:tcPr>
            <w:tcW w:w="2592" w:type="dxa"/>
            <w:gridSpan w:val="2"/>
            <w:tcBorders>
              <w:top w:val="single" w:sz="4" w:space="0" w:color="auto"/>
              <w:bottom w:val="single" w:sz="4" w:space="0" w:color="auto"/>
            </w:tcBorders>
            <w:shd w:val="clear" w:color="auto" w:fill="auto"/>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931F27">
        <w:trPr>
          <w:trHeight w:val="20"/>
        </w:trPr>
        <w:tc>
          <w:tcPr>
            <w:tcW w:w="4291" w:type="dxa"/>
            <w:shd w:val="clear" w:color="auto" w:fill="auto"/>
            <w:vAlign w:val="bottom"/>
          </w:tcPr>
          <w:p w:rsidR="00554E24" w:rsidRPr="0085495B" w:rsidRDefault="00554E24" w:rsidP="00554E24">
            <w:pPr>
              <w:ind w:left="-98"/>
              <w:jc w:val="both"/>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r>
      <w:tr w:rsidR="00554E24" w:rsidRPr="0085495B" w:rsidTr="00931F27">
        <w:trPr>
          <w:trHeight w:val="20"/>
        </w:trPr>
        <w:tc>
          <w:tcPr>
            <w:tcW w:w="4291" w:type="dxa"/>
            <w:shd w:val="clear" w:color="auto" w:fill="auto"/>
            <w:vAlign w:val="bottom"/>
          </w:tcPr>
          <w:p w:rsidR="00554E24" w:rsidRPr="0085495B" w:rsidRDefault="00554E24" w:rsidP="00554E24">
            <w:pPr>
              <w:ind w:left="-98"/>
              <w:jc w:val="both"/>
              <w:rPr>
                <w:rFonts w:ascii="Arial" w:hAnsi="Arial" w:cs="Arial"/>
                <w:sz w:val="18"/>
                <w:szCs w:val="18"/>
              </w:rPr>
            </w:pPr>
          </w:p>
        </w:tc>
        <w:tc>
          <w:tcPr>
            <w:tcW w:w="1296"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931F27">
        <w:trPr>
          <w:trHeight w:val="20"/>
        </w:trPr>
        <w:tc>
          <w:tcPr>
            <w:tcW w:w="4291" w:type="dxa"/>
            <w:shd w:val="clear" w:color="auto" w:fill="auto"/>
            <w:vAlign w:val="bottom"/>
          </w:tcPr>
          <w:p w:rsidR="00554E24" w:rsidRPr="0085495B" w:rsidRDefault="00554E24" w:rsidP="00554E24">
            <w:pPr>
              <w:ind w:left="-98"/>
              <w:jc w:val="both"/>
              <w:rPr>
                <w:rFonts w:ascii="Arial" w:hAnsi="Arial" w:cs="Arial"/>
                <w:sz w:val="18"/>
                <w:szCs w:val="18"/>
              </w:rPr>
            </w:pPr>
          </w:p>
        </w:tc>
        <w:tc>
          <w:tcPr>
            <w:tcW w:w="1296"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p>
        </w:tc>
      </w:tr>
      <w:tr w:rsidR="00554E24" w:rsidRPr="0085495B" w:rsidTr="00931F27">
        <w:trPr>
          <w:trHeight w:val="20"/>
        </w:trPr>
        <w:tc>
          <w:tcPr>
            <w:tcW w:w="4291" w:type="dxa"/>
            <w:shd w:val="clear" w:color="auto" w:fill="auto"/>
            <w:vAlign w:val="bottom"/>
          </w:tcPr>
          <w:p w:rsidR="00554E24" w:rsidRPr="0085495B" w:rsidRDefault="00554E24" w:rsidP="00554E24">
            <w:pPr>
              <w:ind w:left="-98"/>
              <w:jc w:val="both"/>
              <w:rPr>
                <w:rFonts w:ascii="Arial" w:hAnsi="Arial" w:cs="Arial"/>
                <w:sz w:val="18"/>
                <w:szCs w:val="18"/>
              </w:rPr>
            </w:pPr>
            <w:r w:rsidRPr="0085495B">
              <w:rPr>
                <w:rFonts w:ascii="Arial" w:hAnsi="Arial" w:cs="Arial"/>
                <w:b/>
                <w:bCs/>
                <w:sz w:val="18"/>
                <w:szCs w:val="18"/>
              </w:rPr>
              <w:t>Current</w:t>
            </w:r>
          </w:p>
        </w:tc>
        <w:tc>
          <w:tcPr>
            <w:tcW w:w="1296" w:type="dxa"/>
            <w:shd w:val="clear" w:color="auto" w:fill="FAFAFA"/>
            <w:vAlign w:val="bottom"/>
          </w:tcPr>
          <w:p w:rsidR="00554E24" w:rsidRPr="0085495B" w:rsidRDefault="00554E24" w:rsidP="00554E24">
            <w:pPr>
              <w:ind w:right="-72"/>
              <w:jc w:val="right"/>
              <w:rPr>
                <w:rFonts w:ascii="Arial" w:hAnsi="Arial" w:cs="Arial"/>
                <w:b/>
                <w:bCs/>
                <w:sz w:val="18"/>
                <w:szCs w:val="18"/>
              </w:rPr>
            </w:pPr>
          </w:p>
        </w:tc>
        <w:tc>
          <w:tcPr>
            <w:tcW w:w="1296" w:type="dxa"/>
            <w:shd w:val="clear" w:color="auto" w:fill="auto"/>
            <w:vAlign w:val="bottom"/>
          </w:tcPr>
          <w:p w:rsidR="00554E24" w:rsidRPr="0085495B" w:rsidRDefault="00554E24" w:rsidP="00554E24">
            <w:pPr>
              <w:ind w:right="-72"/>
              <w:jc w:val="right"/>
              <w:rPr>
                <w:rFonts w:ascii="Arial" w:hAnsi="Arial" w:cs="Arial"/>
                <w:b/>
                <w:bCs/>
                <w:sz w:val="18"/>
                <w:szCs w:val="18"/>
              </w:rPr>
            </w:pPr>
          </w:p>
        </w:tc>
        <w:tc>
          <w:tcPr>
            <w:tcW w:w="1296" w:type="dxa"/>
            <w:shd w:val="clear" w:color="auto" w:fill="FAFAFA"/>
            <w:vAlign w:val="bottom"/>
          </w:tcPr>
          <w:p w:rsidR="00554E24" w:rsidRPr="0085495B" w:rsidRDefault="00554E24" w:rsidP="00554E24">
            <w:pPr>
              <w:ind w:right="-72"/>
              <w:jc w:val="right"/>
              <w:rPr>
                <w:rFonts w:ascii="Arial" w:hAnsi="Arial" w:cs="Arial"/>
                <w:b/>
                <w:bCs/>
                <w:sz w:val="18"/>
                <w:szCs w:val="18"/>
              </w:rPr>
            </w:pPr>
          </w:p>
        </w:tc>
        <w:tc>
          <w:tcPr>
            <w:tcW w:w="1296" w:type="dxa"/>
            <w:shd w:val="clear" w:color="auto" w:fill="auto"/>
            <w:vAlign w:val="bottom"/>
          </w:tcPr>
          <w:p w:rsidR="00554E24" w:rsidRPr="0085495B" w:rsidRDefault="00554E24" w:rsidP="00554E24">
            <w:pPr>
              <w:ind w:right="-72"/>
              <w:jc w:val="right"/>
              <w:rPr>
                <w:rFonts w:ascii="Arial" w:hAnsi="Arial" w:cs="Arial"/>
                <w:b/>
                <w:bCs/>
                <w:sz w:val="18"/>
                <w:szCs w:val="18"/>
              </w:rPr>
            </w:pPr>
          </w:p>
        </w:tc>
      </w:tr>
      <w:tr w:rsidR="0086446E" w:rsidRPr="0085495B" w:rsidTr="00931F27">
        <w:trPr>
          <w:trHeight w:val="20"/>
        </w:trPr>
        <w:tc>
          <w:tcPr>
            <w:tcW w:w="4291" w:type="dxa"/>
            <w:shd w:val="clear" w:color="auto" w:fill="auto"/>
            <w:vAlign w:val="bottom"/>
          </w:tcPr>
          <w:p w:rsidR="0086446E" w:rsidRPr="0085495B" w:rsidRDefault="0086446E" w:rsidP="0086446E">
            <w:pPr>
              <w:ind w:left="-98"/>
              <w:jc w:val="both"/>
              <w:rPr>
                <w:rFonts w:ascii="Arial" w:hAnsi="Arial" w:cs="Arial"/>
                <w:b/>
                <w:bCs/>
                <w:sz w:val="18"/>
                <w:szCs w:val="18"/>
              </w:rPr>
            </w:pPr>
            <w:r w:rsidRPr="0085495B">
              <w:rPr>
                <w:rFonts w:ascii="Arial" w:hAnsi="Arial" w:cs="Arial"/>
                <w:sz w:val="18"/>
                <w:szCs w:val="18"/>
              </w:rPr>
              <w:t>Bank overdrafts</w:t>
            </w:r>
          </w:p>
        </w:tc>
        <w:tc>
          <w:tcPr>
            <w:tcW w:w="1296" w:type="dxa"/>
            <w:shd w:val="clear" w:color="auto" w:fill="FAFAFA"/>
            <w:vAlign w:val="bottom"/>
          </w:tcPr>
          <w:p w:rsidR="0086446E" w:rsidRPr="0085495B" w:rsidRDefault="0086446E" w:rsidP="0086446E">
            <w:pPr>
              <w:ind w:right="-72"/>
              <w:jc w:val="right"/>
              <w:rPr>
                <w:rFonts w:ascii="Arial" w:hAnsi="Arial" w:cs="Arial"/>
                <w:noProof/>
                <w:sz w:val="18"/>
                <w:szCs w:val="18"/>
                <w:lang w:val="en-GB"/>
              </w:rPr>
            </w:pPr>
            <w:r w:rsidRPr="0085495B">
              <w:rPr>
                <w:rFonts w:ascii="Arial" w:hAnsi="Arial" w:cs="Arial"/>
                <w:noProof/>
                <w:sz w:val="18"/>
                <w:szCs w:val="18"/>
                <w:lang w:val="en-GB"/>
              </w:rPr>
              <w:t>29,147</w:t>
            </w:r>
          </w:p>
        </w:tc>
        <w:tc>
          <w:tcPr>
            <w:tcW w:w="1296" w:type="dxa"/>
            <w:vAlign w:val="bottom"/>
          </w:tcPr>
          <w:p w:rsidR="0086446E" w:rsidRPr="0085495B" w:rsidRDefault="0086446E" w:rsidP="0086446E">
            <w:pPr>
              <w:ind w:right="-72"/>
              <w:jc w:val="right"/>
              <w:rPr>
                <w:rFonts w:ascii="Arial" w:hAnsi="Arial" w:cs="Arial"/>
                <w:noProof/>
                <w:sz w:val="18"/>
                <w:szCs w:val="18"/>
                <w:lang w:val="en-GB"/>
              </w:rPr>
            </w:pPr>
            <w:r w:rsidRPr="0085495B">
              <w:rPr>
                <w:rFonts w:ascii="Arial" w:hAnsi="Arial" w:cs="Arial"/>
                <w:noProof/>
                <w:sz w:val="18"/>
                <w:szCs w:val="18"/>
                <w:lang w:val="en-GB"/>
              </w:rPr>
              <w:t>4,981,375</w:t>
            </w:r>
          </w:p>
        </w:tc>
        <w:tc>
          <w:tcPr>
            <w:tcW w:w="1296" w:type="dxa"/>
            <w:shd w:val="clear" w:color="auto" w:fill="FAFAFA"/>
            <w:vAlign w:val="bottom"/>
          </w:tcPr>
          <w:p w:rsidR="0086446E" w:rsidRPr="0085495B" w:rsidRDefault="0086446E" w:rsidP="0086446E">
            <w:pPr>
              <w:ind w:right="-72"/>
              <w:jc w:val="right"/>
              <w:rPr>
                <w:rFonts w:ascii="Arial" w:hAnsi="Arial" w:cs="Arial"/>
                <w:noProof/>
                <w:sz w:val="18"/>
                <w:szCs w:val="18"/>
                <w:lang w:val="en-GB"/>
              </w:rPr>
            </w:pPr>
            <w:r w:rsidRPr="0085495B">
              <w:rPr>
                <w:rFonts w:ascii="Arial" w:hAnsi="Arial" w:cs="Arial"/>
                <w:noProof/>
                <w:sz w:val="18"/>
                <w:szCs w:val="18"/>
                <w:lang w:val="en-GB"/>
              </w:rPr>
              <w:t>647</w:t>
            </w:r>
          </w:p>
        </w:tc>
        <w:tc>
          <w:tcPr>
            <w:tcW w:w="1296" w:type="dxa"/>
            <w:vAlign w:val="bottom"/>
          </w:tcPr>
          <w:p w:rsidR="0086446E" w:rsidRPr="0085495B" w:rsidRDefault="0086446E" w:rsidP="0086446E">
            <w:pPr>
              <w:ind w:right="-72"/>
              <w:jc w:val="right"/>
              <w:rPr>
                <w:rFonts w:ascii="Arial" w:hAnsi="Arial" w:cs="Arial"/>
                <w:noProof/>
                <w:sz w:val="18"/>
                <w:szCs w:val="18"/>
                <w:cs/>
                <w:lang w:val="en-GB"/>
              </w:rPr>
            </w:pPr>
            <w:r w:rsidRPr="0085495B">
              <w:rPr>
                <w:rFonts w:ascii="Arial" w:hAnsi="Arial" w:cs="Arial"/>
                <w:noProof/>
                <w:sz w:val="18"/>
                <w:szCs w:val="18"/>
                <w:lang w:val="en-GB"/>
              </w:rPr>
              <w:t>-</w:t>
            </w:r>
          </w:p>
        </w:tc>
      </w:tr>
      <w:tr w:rsidR="0086446E" w:rsidRPr="0085495B" w:rsidTr="00931F27">
        <w:trPr>
          <w:trHeight w:val="20"/>
        </w:trPr>
        <w:tc>
          <w:tcPr>
            <w:tcW w:w="4291" w:type="dxa"/>
            <w:shd w:val="clear" w:color="auto" w:fill="auto"/>
            <w:vAlign w:val="bottom"/>
          </w:tcPr>
          <w:p w:rsidR="0086446E" w:rsidRPr="0085495B" w:rsidRDefault="0086446E" w:rsidP="0086446E">
            <w:pPr>
              <w:ind w:left="-98"/>
              <w:jc w:val="both"/>
              <w:rPr>
                <w:rFonts w:ascii="Arial" w:hAnsi="Arial" w:cs="Arial"/>
                <w:sz w:val="18"/>
                <w:szCs w:val="18"/>
              </w:rPr>
            </w:pPr>
            <w:r w:rsidRPr="0085495B">
              <w:rPr>
                <w:rFonts w:ascii="Arial" w:hAnsi="Arial" w:cs="Arial"/>
                <w:sz w:val="18"/>
                <w:szCs w:val="18"/>
              </w:rPr>
              <w:t>Short-term borrowings from financial institutions</w:t>
            </w:r>
          </w:p>
        </w:tc>
        <w:tc>
          <w:tcPr>
            <w:tcW w:w="1296" w:type="dxa"/>
            <w:shd w:val="clear" w:color="auto" w:fill="FAFAFA"/>
            <w:vAlign w:val="bottom"/>
          </w:tcPr>
          <w:p w:rsidR="0086446E" w:rsidRPr="0085495B" w:rsidRDefault="0086446E" w:rsidP="0086446E">
            <w:pPr>
              <w:ind w:right="-72"/>
              <w:jc w:val="right"/>
              <w:rPr>
                <w:rFonts w:ascii="Arial" w:hAnsi="Arial" w:cs="Arial"/>
                <w:noProof/>
                <w:sz w:val="18"/>
                <w:szCs w:val="18"/>
                <w:lang w:val="en-GB"/>
              </w:rPr>
            </w:pPr>
          </w:p>
        </w:tc>
        <w:tc>
          <w:tcPr>
            <w:tcW w:w="1296" w:type="dxa"/>
            <w:vAlign w:val="bottom"/>
          </w:tcPr>
          <w:p w:rsidR="0086446E" w:rsidRPr="0085495B" w:rsidRDefault="0086446E" w:rsidP="0086446E">
            <w:pPr>
              <w:ind w:right="-72"/>
              <w:jc w:val="right"/>
              <w:rPr>
                <w:rFonts w:ascii="Arial" w:hAnsi="Arial" w:cs="Arial"/>
                <w:noProof/>
                <w:sz w:val="18"/>
                <w:szCs w:val="18"/>
                <w:cs/>
                <w:lang w:val="en-GB"/>
              </w:rPr>
            </w:pPr>
          </w:p>
        </w:tc>
        <w:tc>
          <w:tcPr>
            <w:tcW w:w="1296" w:type="dxa"/>
            <w:shd w:val="clear" w:color="auto" w:fill="FAFAFA"/>
            <w:vAlign w:val="bottom"/>
          </w:tcPr>
          <w:p w:rsidR="0086446E" w:rsidRPr="0085495B" w:rsidRDefault="0086446E" w:rsidP="0086446E">
            <w:pPr>
              <w:ind w:right="-72"/>
              <w:jc w:val="right"/>
              <w:rPr>
                <w:rFonts w:ascii="Arial" w:hAnsi="Arial" w:cs="Arial"/>
                <w:noProof/>
                <w:sz w:val="18"/>
                <w:szCs w:val="18"/>
                <w:cs/>
                <w:lang w:val="en-GB"/>
              </w:rPr>
            </w:pPr>
          </w:p>
        </w:tc>
        <w:tc>
          <w:tcPr>
            <w:tcW w:w="1296" w:type="dxa"/>
            <w:vAlign w:val="bottom"/>
          </w:tcPr>
          <w:p w:rsidR="0086446E" w:rsidRPr="0085495B" w:rsidRDefault="0086446E" w:rsidP="0086446E">
            <w:pPr>
              <w:ind w:right="-72"/>
              <w:jc w:val="right"/>
              <w:rPr>
                <w:rFonts w:ascii="Arial" w:hAnsi="Arial" w:cs="Arial"/>
                <w:noProof/>
                <w:sz w:val="18"/>
                <w:szCs w:val="18"/>
                <w:cs/>
                <w:lang w:val="en-GB"/>
              </w:rPr>
            </w:pPr>
          </w:p>
        </w:tc>
      </w:tr>
      <w:tr w:rsidR="0086446E" w:rsidRPr="0085495B" w:rsidTr="00931F27">
        <w:trPr>
          <w:trHeight w:val="20"/>
        </w:trPr>
        <w:tc>
          <w:tcPr>
            <w:tcW w:w="4291" w:type="dxa"/>
            <w:shd w:val="clear" w:color="auto" w:fill="auto"/>
            <w:vAlign w:val="bottom"/>
          </w:tcPr>
          <w:p w:rsidR="0086446E" w:rsidRPr="0085495B" w:rsidRDefault="0086446E" w:rsidP="0086446E">
            <w:pPr>
              <w:ind w:left="-101"/>
              <w:contextualSpacing/>
              <w:rPr>
                <w:rFonts w:ascii="Arial" w:eastAsiaTheme="minorHAnsi" w:hAnsi="Arial" w:cs="Arial"/>
                <w:sz w:val="18"/>
                <w:szCs w:val="18"/>
              </w:rPr>
            </w:pPr>
            <w:r w:rsidRPr="0085495B">
              <w:rPr>
                <w:rFonts w:ascii="Arial" w:eastAsiaTheme="minorHAnsi" w:hAnsi="Arial" w:cs="Arial"/>
                <w:sz w:val="18"/>
                <w:szCs w:val="18"/>
              </w:rPr>
              <w:t xml:space="preserve">   </w:t>
            </w:r>
            <w:r w:rsidRPr="0085495B">
              <w:rPr>
                <w:rFonts w:ascii="Arial" w:eastAsiaTheme="minorHAnsi" w:hAnsi="Arial" w:cs="Arial"/>
                <w:sz w:val="18"/>
                <w:szCs w:val="18"/>
                <w:lang w:val="en-GB"/>
              </w:rPr>
              <w:t xml:space="preserve">- </w:t>
            </w:r>
            <w:r w:rsidRPr="0085495B">
              <w:rPr>
                <w:rFonts w:ascii="Arial" w:eastAsiaTheme="minorHAnsi" w:hAnsi="Arial" w:cs="Arial"/>
                <w:sz w:val="18"/>
                <w:szCs w:val="18"/>
              </w:rPr>
              <w:t>Promissory notes</w:t>
            </w:r>
          </w:p>
        </w:tc>
        <w:tc>
          <w:tcPr>
            <w:tcW w:w="1296" w:type="dxa"/>
            <w:shd w:val="clear" w:color="auto" w:fill="FAFAFA"/>
            <w:vAlign w:val="bottom"/>
          </w:tcPr>
          <w:p w:rsidR="0086446E" w:rsidRPr="0085495B" w:rsidRDefault="0086446E" w:rsidP="0086446E">
            <w:pPr>
              <w:ind w:right="-72"/>
              <w:jc w:val="right"/>
              <w:rPr>
                <w:rFonts w:ascii="Arial" w:hAnsi="Arial" w:cs="Arial"/>
                <w:noProof/>
                <w:sz w:val="18"/>
                <w:szCs w:val="18"/>
                <w:lang w:val="en-GB"/>
              </w:rPr>
            </w:pPr>
            <w:r w:rsidRPr="0085495B">
              <w:rPr>
                <w:rFonts w:ascii="Arial" w:hAnsi="Arial" w:cs="Arial"/>
                <w:noProof/>
                <w:sz w:val="18"/>
                <w:szCs w:val="18"/>
                <w:lang w:val="en-GB"/>
              </w:rPr>
              <w:t>-</w:t>
            </w:r>
          </w:p>
        </w:tc>
        <w:tc>
          <w:tcPr>
            <w:tcW w:w="1296" w:type="dxa"/>
            <w:vAlign w:val="bottom"/>
          </w:tcPr>
          <w:p w:rsidR="0086446E" w:rsidRPr="0085495B" w:rsidRDefault="0086446E" w:rsidP="0086446E">
            <w:pPr>
              <w:ind w:right="-72"/>
              <w:jc w:val="right"/>
              <w:rPr>
                <w:rFonts w:ascii="Arial" w:hAnsi="Arial" w:cs="Arial"/>
                <w:noProof/>
                <w:sz w:val="18"/>
                <w:szCs w:val="18"/>
                <w:cs/>
                <w:lang w:val="en-GB"/>
              </w:rPr>
            </w:pPr>
            <w:r w:rsidRPr="0085495B">
              <w:rPr>
                <w:rFonts w:ascii="Arial" w:hAnsi="Arial" w:cs="Arial"/>
                <w:noProof/>
                <w:sz w:val="18"/>
                <w:szCs w:val="18"/>
                <w:lang w:val="en-GB"/>
              </w:rPr>
              <w:t>113,814,965</w:t>
            </w:r>
          </w:p>
        </w:tc>
        <w:tc>
          <w:tcPr>
            <w:tcW w:w="1296" w:type="dxa"/>
            <w:shd w:val="clear" w:color="auto" w:fill="FAFAFA"/>
            <w:vAlign w:val="bottom"/>
          </w:tcPr>
          <w:p w:rsidR="0086446E" w:rsidRPr="0085495B" w:rsidRDefault="0086446E" w:rsidP="0086446E">
            <w:pPr>
              <w:ind w:right="-72"/>
              <w:jc w:val="right"/>
              <w:rPr>
                <w:rFonts w:ascii="Arial" w:hAnsi="Arial" w:cs="Arial"/>
                <w:noProof/>
                <w:sz w:val="18"/>
                <w:szCs w:val="18"/>
                <w:cs/>
                <w:lang w:val="en-GB"/>
              </w:rPr>
            </w:pPr>
            <w:r w:rsidRPr="0085495B">
              <w:rPr>
                <w:rFonts w:ascii="Arial" w:hAnsi="Arial" w:cs="Arial"/>
                <w:noProof/>
                <w:sz w:val="18"/>
                <w:szCs w:val="18"/>
                <w:lang w:val="en-GB"/>
              </w:rPr>
              <w:t>-</w:t>
            </w:r>
          </w:p>
        </w:tc>
        <w:tc>
          <w:tcPr>
            <w:tcW w:w="1296" w:type="dxa"/>
            <w:vAlign w:val="bottom"/>
          </w:tcPr>
          <w:p w:rsidR="0086446E" w:rsidRPr="0085495B" w:rsidRDefault="0086446E" w:rsidP="0086446E">
            <w:pPr>
              <w:ind w:right="-72"/>
              <w:jc w:val="right"/>
              <w:rPr>
                <w:rFonts w:ascii="Arial" w:hAnsi="Arial" w:cs="Arial"/>
                <w:noProof/>
                <w:sz w:val="18"/>
                <w:szCs w:val="18"/>
                <w:cs/>
                <w:lang w:val="en-GB"/>
              </w:rPr>
            </w:pPr>
            <w:r w:rsidRPr="0085495B">
              <w:rPr>
                <w:rFonts w:ascii="Arial" w:hAnsi="Arial" w:cs="Arial"/>
                <w:noProof/>
                <w:sz w:val="18"/>
                <w:szCs w:val="18"/>
                <w:lang w:val="en-GB"/>
              </w:rPr>
              <w:t>113,814,965</w:t>
            </w:r>
          </w:p>
        </w:tc>
      </w:tr>
      <w:tr w:rsidR="0086446E" w:rsidRPr="0085495B" w:rsidTr="00931F27">
        <w:trPr>
          <w:trHeight w:val="20"/>
        </w:trPr>
        <w:tc>
          <w:tcPr>
            <w:tcW w:w="4291" w:type="dxa"/>
            <w:shd w:val="clear" w:color="auto" w:fill="auto"/>
            <w:vAlign w:val="bottom"/>
          </w:tcPr>
          <w:p w:rsidR="0086446E" w:rsidRPr="0085495B" w:rsidRDefault="0086446E" w:rsidP="0086446E">
            <w:pPr>
              <w:ind w:left="-101"/>
              <w:contextualSpacing/>
              <w:rPr>
                <w:rFonts w:ascii="Arial" w:eastAsiaTheme="minorHAnsi" w:hAnsi="Arial" w:cs="Arial"/>
                <w:sz w:val="18"/>
                <w:szCs w:val="18"/>
              </w:rPr>
            </w:pPr>
            <w:r w:rsidRPr="0085495B">
              <w:rPr>
                <w:rFonts w:ascii="Arial" w:eastAsiaTheme="minorHAnsi" w:hAnsi="Arial" w:cs="Arial"/>
                <w:sz w:val="18"/>
                <w:szCs w:val="18"/>
              </w:rPr>
              <w:t xml:space="preserve">   - Trust receipts</w:t>
            </w:r>
          </w:p>
        </w:tc>
        <w:tc>
          <w:tcPr>
            <w:tcW w:w="1296" w:type="dxa"/>
            <w:tcBorders>
              <w:top w:val="nil"/>
              <w:left w:val="nil"/>
              <w:bottom w:val="single" w:sz="4" w:space="0" w:color="auto"/>
              <w:right w:val="nil"/>
            </w:tcBorders>
            <w:shd w:val="clear" w:color="auto" w:fill="FAFAFA"/>
            <w:vAlign w:val="bottom"/>
          </w:tcPr>
          <w:p w:rsidR="0086446E" w:rsidRPr="0085495B" w:rsidRDefault="0086446E" w:rsidP="0086446E">
            <w:pPr>
              <w:ind w:right="-72"/>
              <w:jc w:val="right"/>
              <w:rPr>
                <w:rFonts w:ascii="Arial" w:hAnsi="Arial" w:cs="Arial"/>
                <w:noProof/>
                <w:sz w:val="18"/>
                <w:szCs w:val="18"/>
                <w:lang w:val="en-GB"/>
              </w:rPr>
            </w:pPr>
            <w:r w:rsidRPr="0085495B">
              <w:rPr>
                <w:rFonts w:ascii="Arial" w:hAnsi="Arial" w:cs="Arial"/>
                <w:noProof/>
                <w:sz w:val="18"/>
                <w:szCs w:val="18"/>
                <w:lang w:val="en-GB"/>
              </w:rPr>
              <w:t>-</w:t>
            </w:r>
          </w:p>
        </w:tc>
        <w:tc>
          <w:tcPr>
            <w:tcW w:w="1296" w:type="dxa"/>
            <w:tcBorders>
              <w:top w:val="nil"/>
              <w:left w:val="nil"/>
              <w:bottom w:val="single" w:sz="4" w:space="0" w:color="auto"/>
              <w:right w:val="nil"/>
            </w:tcBorders>
            <w:vAlign w:val="bottom"/>
          </w:tcPr>
          <w:p w:rsidR="0086446E" w:rsidRPr="0085495B" w:rsidRDefault="0086446E" w:rsidP="0086446E">
            <w:pPr>
              <w:ind w:right="-72"/>
              <w:jc w:val="right"/>
              <w:rPr>
                <w:rFonts w:ascii="Arial" w:hAnsi="Arial" w:cs="Arial"/>
                <w:noProof/>
                <w:sz w:val="18"/>
                <w:szCs w:val="18"/>
                <w:cs/>
                <w:lang w:val="en-GB"/>
              </w:rPr>
            </w:pPr>
            <w:r w:rsidRPr="0085495B">
              <w:rPr>
                <w:rFonts w:ascii="Arial" w:hAnsi="Arial" w:cs="Arial"/>
                <w:noProof/>
                <w:sz w:val="18"/>
                <w:szCs w:val="18"/>
                <w:lang w:val="en-GB"/>
              </w:rPr>
              <w:t>327,842,174</w:t>
            </w:r>
          </w:p>
        </w:tc>
        <w:tc>
          <w:tcPr>
            <w:tcW w:w="1296" w:type="dxa"/>
            <w:tcBorders>
              <w:top w:val="nil"/>
              <w:left w:val="nil"/>
              <w:bottom w:val="single" w:sz="4" w:space="0" w:color="auto"/>
              <w:right w:val="nil"/>
            </w:tcBorders>
            <w:shd w:val="clear" w:color="auto" w:fill="FAFAFA"/>
            <w:vAlign w:val="bottom"/>
          </w:tcPr>
          <w:p w:rsidR="0086446E" w:rsidRPr="0085495B" w:rsidRDefault="0086446E" w:rsidP="0086446E">
            <w:pPr>
              <w:ind w:right="-72"/>
              <w:jc w:val="right"/>
              <w:rPr>
                <w:rFonts w:ascii="Arial" w:hAnsi="Arial" w:cs="Arial"/>
                <w:noProof/>
                <w:sz w:val="18"/>
                <w:szCs w:val="18"/>
                <w:cs/>
                <w:lang w:val="en-GB"/>
              </w:rPr>
            </w:pPr>
            <w:r w:rsidRPr="0085495B">
              <w:rPr>
                <w:rFonts w:ascii="Arial" w:hAnsi="Arial" w:cs="Arial"/>
                <w:noProof/>
                <w:sz w:val="18"/>
                <w:szCs w:val="18"/>
                <w:lang w:val="en-GB"/>
              </w:rPr>
              <w:t>-</w:t>
            </w:r>
          </w:p>
        </w:tc>
        <w:tc>
          <w:tcPr>
            <w:tcW w:w="1296" w:type="dxa"/>
            <w:tcBorders>
              <w:top w:val="nil"/>
              <w:left w:val="nil"/>
              <w:bottom w:val="single" w:sz="4" w:space="0" w:color="auto"/>
              <w:right w:val="nil"/>
            </w:tcBorders>
            <w:vAlign w:val="bottom"/>
          </w:tcPr>
          <w:p w:rsidR="0086446E" w:rsidRPr="0085495B" w:rsidRDefault="0086446E" w:rsidP="0086446E">
            <w:pPr>
              <w:ind w:right="-72"/>
              <w:jc w:val="right"/>
              <w:rPr>
                <w:rFonts w:ascii="Arial" w:hAnsi="Arial" w:cs="Arial"/>
                <w:noProof/>
                <w:sz w:val="18"/>
                <w:szCs w:val="18"/>
                <w:cs/>
                <w:lang w:val="en-GB"/>
              </w:rPr>
            </w:pPr>
            <w:r w:rsidRPr="0085495B">
              <w:rPr>
                <w:rFonts w:ascii="Arial" w:hAnsi="Arial" w:cs="Arial"/>
                <w:noProof/>
                <w:sz w:val="18"/>
                <w:szCs w:val="18"/>
                <w:lang w:val="en-GB"/>
              </w:rPr>
              <w:t>327,842,174</w:t>
            </w:r>
          </w:p>
        </w:tc>
      </w:tr>
      <w:tr w:rsidR="0086446E" w:rsidRPr="0085495B" w:rsidTr="00931F27">
        <w:trPr>
          <w:trHeight w:val="20"/>
        </w:trPr>
        <w:tc>
          <w:tcPr>
            <w:tcW w:w="4291" w:type="dxa"/>
            <w:shd w:val="clear" w:color="auto" w:fill="auto"/>
            <w:vAlign w:val="bottom"/>
          </w:tcPr>
          <w:p w:rsidR="0086446E" w:rsidRPr="0085495B" w:rsidRDefault="0086446E" w:rsidP="0086446E">
            <w:pPr>
              <w:ind w:left="-98"/>
              <w:jc w:val="both"/>
              <w:rPr>
                <w:rFonts w:ascii="Arial" w:hAnsi="Arial" w:cs="Arial"/>
                <w:sz w:val="18"/>
                <w:szCs w:val="18"/>
              </w:rPr>
            </w:pPr>
          </w:p>
        </w:tc>
        <w:tc>
          <w:tcPr>
            <w:tcW w:w="1296" w:type="dxa"/>
            <w:tcBorders>
              <w:top w:val="single" w:sz="4" w:space="0" w:color="auto"/>
            </w:tcBorders>
            <w:shd w:val="clear" w:color="auto" w:fill="FAFAFA"/>
            <w:vAlign w:val="bottom"/>
          </w:tcPr>
          <w:p w:rsidR="0086446E" w:rsidRPr="0085495B" w:rsidRDefault="0086446E" w:rsidP="0086446E">
            <w:pPr>
              <w:ind w:right="-72"/>
              <w:jc w:val="right"/>
              <w:rPr>
                <w:rFonts w:ascii="Arial" w:hAnsi="Arial" w:cs="Arial"/>
                <w:b/>
                <w:bCs/>
                <w:sz w:val="18"/>
                <w:szCs w:val="18"/>
              </w:rPr>
            </w:pPr>
          </w:p>
        </w:tc>
        <w:tc>
          <w:tcPr>
            <w:tcW w:w="1296" w:type="dxa"/>
            <w:tcBorders>
              <w:top w:val="single" w:sz="4" w:space="0" w:color="auto"/>
            </w:tcBorders>
            <w:vAlign w:val="bottom"/>
          </w:tcPr>
          <w:p w:rsidR="0086446E" w:rsidRPr="0085495B" w:rsidRDefault="0086446E" w:rsidP="0086446E">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rsidR="0086446E" w:rsidRPr="0085495B" w:rsidRDefault="0086446E" w:rsidP="0086446E">
            <w:pPr>
              <w:ind w:right="-72"/>
              <w:jc w:val="right"/>
              <w:rPr>
                <w:rFonts w:ascii="Arial" w:hAnsi="Arial" w:cs="Arial"/>
                <w:b/>
                <w:bCs/>
                <w:sz w:val="18"/>
                <w:szCs w:val="18"/>
              </w:rPr>
            </w:pPr>
          </w:p>
        </w:tc>
        <w:tc>
          <w:tcPr>
            <w:tcW w:w="1296" w:type="dxa"/>
            <w:tcBorders>
              <w:top w:val="single" w:sz="4" w:space="0" w:color="auto"/>
            </w:tcBorders>
            <w:vAlign w:val="bottom"/>
          </w:tcPr>
          <w:p w:rsidR="0086446E" w:rsidRPr="0085495B" w:rsidRDefault="0086446E" w:rsidP="0086446E">
            <w:pPr>
              <w:ind w:right="-72"/>
              <w:jc w:val="right"/>
              <w:rPr>
                <w:rFonts w:ascii="Arial" w:hAnsi="Arial" w:cs="Arial"/>
                <w:b/>
                <w:bCs/>
                <w:sz w:val="18"/>
                <w:szCs w:val="18"/>
              </w:rPr>
            </w:pPr>
          </w:p>
        </w:tc>
      </w:tr>
      <w:tr w:rsidR="0086446E" w:rsidRPr="0085495B" w:rsidTr="00931F27">
        <w:trPr>
          <w:trHeight w:val="20"/>
        </w:trPr>
        <w:tc>
          <w:tcPr>
            <w:tcW w:w="4291" w:type="dxa"/>
            <w:shd w:val="clear" w:color="auto" w:fill="auto"/>
            <w:vAlign w:val="bottom"/>
          </w:tcPr>
          <w:p w:rsidR="0086446E" w:rsidRPr="0085495B" w:rsidRDefault="0086446E" w:rsidP="0086446E">
            <w:pPr>
              <w:ind w:left="-98"/>
              <w:jc w:val="both"/>
              <w:rPr>
                <w:rFonts w:ascii="Arial" w:hAnsi="Arial" w:cs="Arial"/>
                <w:sz w:val="18"/>
                <w:szCs w:val="18"/>
              </w:rPr>
            </w:pPr>
            <w:r w:rsidRPr="0085495B">
              <w:rPr>
                <w:rFonts w:ascii="Arial" w:hAnsi="Arial" w:cs="Arial"/>
                <w:sz w:val="18"/>
                <w:szCs w:val="18"/>
              </w:rPr>
              <w:t xml:space="preserve">Total bank overdrafts and short-term </w:t>
            </w:r>
          </w:p>
        </w:tc>
        <w:tc>
          <w:tcPr>
            <w:tcW w:w="1296" w:type="dxa"/>
            <w:shd w:val="clear" w:color="auto" w:fill="FAFAFA"/>
            <w:vAlign w:val="bottom"/>
          </w:tcPr>
          <w:p w:rsidR="0086446E" w:rsidRPr="0085495B" w:rsidRDefault="0086446E" w:rsidP="0086446E">
            <w:pPr>
              <w:ind w:right="-72"/>
              <w:jc w:val="right"/>
              <w:rPr>
                <w:rFonts w:ascii="Arial" w:hAnsi="Arial" w:cs="Arial"/>
                <w:b/>
                <w:bCs/>
                <w:sz w:val="18"/>
                <w:szCs w:val="18"/>
              </w:rPr>
            </w:pPr>
          </w:p>
        </w:tc>
        <w:tc>
          <w:tcPr>
            <w:tcW w:w="1296" w:type="dxa"/>
            <w:vAlign w:val="bottom"/>
          </w:tcPr>
          <w:p w:rsidR="0086446E" w:rsidRPr="0085495B" w:rsidRDefault="0086446E" w:rsidP="0086446E">
            <w:pPr>
              <w:ind w:right="-72"/>
              <w:jc w:val="right"/>
              <w:rPr>
                <w:rFonts w:ascii="Arial" w:hAnsi="Arial" w:cs="Arial"/>
                <w:b/>
                <w:bCs/>
                <w:sz w:val="18"/>
                <w:szCs w:val="18"/>
              </w:rPr>
            </w:pPr>
          </w:p>
        </w:tc>
        <w:tc>
          <w:tcPr>
            <w:tcW w:w="1296" w:type="dxa"/>
            <w:shd w:val="clear" w:color="auto" w:fill="FAFAFA"/>
            <w:vAlign w:val="bottom"/>
          </w:tcPr>
          <w:p w:rsidR="0086446E" w:rsidRPr="0085495B" w:rsidRDefault="0086446E" w:rsidP="0086446E">
            <w:pPr>
              <w:ind w:right="-72"/>
              <w:jc w:val="right"/>
              <w:rPr>
                <w:rFonts w:ascii="Arial" w:hAnsi="Arial" w:cs="Arial"/>
                <w:b/>
                <w:bCs/>
                <w:sz w:val="18"/>
                <w:szCs w:val="18"/>
              </w:rPr>
            </w:pPr>
          </w:p>
        </w:tc>
        <w:tc>
          <w:tcPr>
            <w:tcW w:w="1296" w:type="dxa"/>
            <w:vAlign w:val="bottom"/>
          </w:tcPr>
          <w:p w:rsidR="0086446E" w:rsidRPr="0085495B" w:rsidRDefault="0086446E" w:rsidP="0086446E">
            <w:pPr>
              <w:ind w:right="-72"/>
              <w:jc w:val="right"/>
              <w:rPr>
                <w:rFonts w:ascii="Arial" w:hAnsi="Arial" w:cs="Arial"/>
                <w:b/>
                <w:bCs/>
                <w:sz w:val="18"/>
                <w:szCs w:val="18"/>
              </w:rPr>
            </w:pPr>
          </w:p>
        </w:tc>
      </w:tr>
      <w:tr w:rsidR="0086446E" w:rsidRPr="0085495B" w:rsidTr="00931F27">
        <w:trPr>
          <w:trHeight w:val="20"/>
        </w:trPr>
        <w:tc>
          <w:tcPr>
            <w:tcW w:w="4291" w:type="dxa"/>
            <w:shd w:val="clear" w:color="auto" w:fill="auto"/>
            <w:vAlign w:val="bottom"/>
          </w:tcPr>
          <w:p w:rsidR="0086446E" w:rsidRPr="0085495B" w:rsidRDefault="0086446E" w:rsidP="0086446E">
            <w:pPr>
              <w:ind w:left="-98"/>
              <w:jc w:val="both"/>
              <w:rPr>
                <w:rFonts w:ascii="Arial" w:hAnsi="Arial" w:cs="Arial"/>
                <w:sz w:val="18"/>
                <w:szCs w:val="18"/>
              </w:rPr>
            </w:pPr>
            <w:r w:rsidRPr="0085495B">
              <w:rPr>
                <w:rFonts w:ascii="Arial" w:hAnsi="Arial" w:cs="Arial"/>
                <w:sz w:val="18"/>
                <w:szCs w:val="18"/>
              </w:rPr>
              <w:t xml:space="preserve">   borrowings from financial institutions</w:t>
            </w:r>
          </w:p>
        </w:tc>
        <w:tc>
          <w:tcPr>
            <w:tcW w:w="1296" w:type="dxa"/>
            <w:tcBorders>
              <w:left w:val="nil"/>
              <w:bottom w:val="single" w:sz="4" w:space="0" w:color="auto"/>
              <w:right w:val="nil"/>
            </w:tcBorders>
            <w:shd w:val="clear" w:color="auto" w:fill="FAFAFA"/>
            <w:vAlign w:val="bottom"/>
          </w:tcPr>
          <w:p w:rsidR="0086446E" w:rsidRPr="0085495B" w:rsidRDefault="0086446E" w:rsidP="0086446E">
            <w:pPr>
              <w:ind w:right="-72"/>
              <w:jc w:val="right"/>
              <w:rPr>
                <w:rFonts w:ascii="Arial" w:hAnsi="Arial" w:cs="Arial"/>
                <w:sz w:val="18"/>
                <w:szCs w:val="18"/>
                <w:lang w:val="en-GB"/>
              </w:rPr>
            </w:pPr>
            <w:r w:rsidRPr="0085495B">
              <w:rPr>
                <w:rFonts w:ascii="Arial" w:hAnsi="Arial" w:cs="Arial"/>
                <w:sz w:val="18"/>
                <w:szCs w:val="18"/>
                <w:lang w:val="en-GB"/>
              </w:rPr>
              <w:t>29,147</w:t>
            </w:r>
          </w:p>
        </w:tc>
        <w:tc>
          <w:tcPr>
            <w:tcW w:w="1296" w:type="dxa"/>
            <w:tcBorders>
              <w:left w:val="nil"/>
              <w:bottom w:val="single" w:sz="4" w:space="0" w:color="auto"/>
              <w:right w:val="nil"/>
            </w:tcBorders>
            <w:vAlign w:val="bottom"/>
          </w:tcPr>
          <w:p w:rsidR="0086446E" w:rsidRPr="0085495B" w:rsidRDefault="0086446E" w:rsidP="0086446E">
            <w:pPr>
              <w:ind w:right="-72"/>
              <w:jc w:val="right"/>
              <w:rPr>
                <w:rFonts w:ascii="Arial" w:hAnsi="Arial" w:cs="Arial"/>
                <w:sz w:val="18"/>
                <w:szCs w:val="18"/>
                <w:cs/>
                <w:lang w:val="en-GB"/>
              </w:rPr>
            </w:pPr>
            <w:r w:rsidRPr="0085495B">
              <w:rPr>
                <w:rFonts w:ascii="Arial" w:hAnsi="Arial" w:cs="Arial"/>
                <w:sz w:val="18"/>
                <w:szCs w:val="18"/>
                <w:lang w:val="en-GB"/>
              </w:rPr>
              <w:t>446,638,514</w:t>
            </w:r>
          </w:p>
        </w:tc>
        <w:tc>
          <w:tcPr>
            <w:tcW w:w="1296" w:type="dxa"/>
            <w:tcBorders>
              <w:left w:val="nil"/>
              <w:bottom w:val="single" w:sz="4" w:space="0" w:color="auto"/>
              <w:right w:val="nil"/>
            </w:tcBorders>
            <w:shd w:val="clear" w:color="auto" w:fill="FAFAFA"/>
            <w:vAlign w:val="bottom"/>
          </w:tcPr>
          <w:p w:rsidR="0086446E" w:rsidRPr="0085495B" w:rsidRDefault="0086446E" w:rsidP="0086446E">
            <w:pPr>
              <w:ind w:right="-72"/>
              <w:jc w:val="right"/>
              <w:rPr>
                <w:rFonts w:ascii="Arial" w:hAnsi="Arial" w:cs="Arial"/>
                <w:sz w:val="18"/>
                <w:szCs w:val="18"/>
                <w:cs/>
                <w:lang w:val="en-GB"/>
              </w:rPr>
            </w:pPr>
            <w:r w:rsidRPr="0085495B">
              <w:rPr>
                <w:rFonts w:ascii="Arial" w:hAnsi="Arial" w:cs="Arial"/>
                <w:sz w:val="18"/>
                <w:szCs w:val="18"/>
                <w:lang w:val="en-GB"/>
              </w:rPr>
              <w:t>647</w:t>
            </w:r>
          </w:p>
        </w:tc>
        <w:tc>
          <w:tcPr>
            <w:tcW w:w="1296" w:type="dxa"/>
            <w:tcBorders>
              <w:left w:val="nil"/>
              <w:bottom w:val="single" w:sz="4" w:space="0" w:color="auto"/>
              <w:right w:val="nil"/>
            </w:tcBorders>
            <w:vAlign w:val="bottom"/>
          </w:tcPr>
          <w:p w:rsidR="0086446E" w:rsidRPr="0085495B" w:rsidRDefault="0086446E" w:rsidP="0086446E">
            <w:pPr>
              <w:ind w:right="-72"/>
              <w:jc w:val="right"/>
              <w:rPr>
                <w:rFonts w:ascii="Arial" w:hAnsi="Arial" w:cs="Arial"/>
                <w:sz w:val="18"/>
                <w:szCs w:val="18"/>
                <w:cs/>
                <w:lang w:val="en-GB"/>
              </w:rPr>
            </w:pPr>
            <w:r w:rsidRPr="0085495B">
              <w:rPr>
                <w:rFonts w:ascii="Arial" w:hAnsi="Arial" w:cs="Arial"/>
                <w:sz w:val="18"/>
                <w:szCs w:val="18"/>
                <w:lang w:val="en-GB"/>
              </w:rPr>
              <w:t>441,657,139</w:t>
            </w:r>
          </w:p>
        </w:tc>
      </w:tr>
      <w:tr w:rsidR="0086446E" w:rsidRPr="0085495B" w:rsidTr="00F93746">
        <w:trPr>
          <w:trHeight w:val="20"/>
        </w:trPr>
        <w:tc>
          <w:tcPr>
            <w:tcW w:w="4291" w:type="dxa"/>
            <w:shd w:val="clear" w:color="auto" w:fill="auto"/>
            <w:vAlign w:val="bottom"/>
          </w:tcPr>
          <w:p w:rsidR="0086446E" w:rsidRPr="0085495B" w:rsidRDefault="0086446E" w:rsidP="0086446E">
            <w:pPr>
              <w:ind w:left="-98"/>
              <w:jc w:val="both"/>
              <w:rPr>
                <w:rFonts w:ascii="Arial" w:hAnsi="Arial" w:cs="Arial"/>
                <w:sz w:val="18"/>
                <w:szCs w:val="18"/>
              </w:rPr>
            </w:pPr>
          </w:p>
        </w:tc>
        <w:tc>
          <w:tcPr>
            <w:tcW w:w="1296" w:type="dxa"/>
            <w:tcBorders>
              <w:top w:val="single" w:sz="4" w:space="0" w:color="auto"/>
            </w:tcBorders>
            <w:shd w:val="clear" w:color="auto" w:fill="FAFAFA"/>
            <w:vAlign w:val="bottom"/>
          </w:tcPr>
          <w:p w:rsidR="0086446E" w:rsidRPr="0085495B" w:rsidRDefault="0086446E" w:rsidP="0086446E">
            <w:pPr>
              <w:ind w:right="-72"/>
              <w:jc w:val="right"/>
              <w:rPr>
                <w:rFonts w:ascii="Arial" w:hAnsi="Arial" w:cs="Arial"/>
                <w:sz w:val="18"/>
                <w:szCs w:val="18"/>
              </w:rPr>
            </w:pPr>
          </w:p>
        </w:tc>
        <w:tc>
          <w:tcPr>
            <w:tcW w:w="1296" w:type="dxa"/>
            <w:tcBorders>
              <w:top w:val="single" w:sz="4" w:space="0" w:color="auto"/>
            </w:tcBorders>
            <w:vAlign w:val="bottom"/>
          </w:tcPr>
          <w:p w:rsidR="0086446E" w:rsidRPr="0085495B" w:rsidRDefault="0086446E" w:rsidP="0086446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86446E" w:rsidRPr="0085495B" w:rsidRDefault="0086446E" w:rsidP="0086446E">
            <w:pPr>
              <w:ind w:right="-72"/>
              <w:jc w:val="right"/>
              <w:rPr>
                <w:rFonts w:ascii="Arial" w:hAnsi="Arial" w:cs="Arial"/>
                <w:sz w:val="18"/>
                <w:szCs w:val="18"/>
                <w:lang w:val="en-GB"/>
              </w:rPr>
            </w:pPr>
          </w:p>
        </w:tc>
        <w:tc>
          <w:tcPr>
            <w:tcW w:w="1296" w:type="dxa"/>
            <w:tcBorders>
              <w:top w:val="single" w:sz="4" w:space="0" w:color="auto"/>
            </w:tcBorders>
            <w:vAlign w:val="bottom"/>
          </w:tcPr>
          <w:p w:rsidR="0086446E" w:rsidRPr="0085495B" w:rsidRDefault="0086446E" w:rsidP="0086446E">
            <w:pPr>
              <w:ind w:right="-72"/>
              <w:jc w:val="right"/>
              <w:rPr>
                <w:rFonts w:ascii="Arial" w:hAnsi="Arial" w:cs="Arial"/>
                <w:sz w:val="18"/>
                <w:szCs w:val="18"/>
                <w:lang w:val="en-GB"/>
              </w:rPr>
            </w:pPr>
          </w:p>
        </w:tc>
      </w:tr>
      <w:tr w:rsidR="00F93746" w:rsidRPr="0085495B" w:rsidTr="00F93746">
        <w:trPr>
          <w:trHeight w:val="20"/>
        </w:trPr>
        <w:tc>
          <w:tcPr>
            <w:tcW w:w="4291" w:type="dxa"/>
            <w:shd w:val="clear" w:color="auto" w:fill="auto"/>
            <w:vAlign w:val="bottom"/>
          </w:tcPr>
          <w:p w:rsidR="00F93746" w:rsidRPr="0085495B" w:rsidRDefault="00F93746" w:rsidP="00F93746">
            <w:pPr>
              <w:ind w:left="-98"/>
              <w:jc w:val="both"/>
              <w:rPr>
                <w:rFonts w:ascii="Arial" w:hAnsi="Arial" w:cs="Arial"/>
                <w:spacing w:val="-2"/>
                <w:sz w:val="18"/>
                <w:szCs w:val="18"/>
              </w:rPr>
            </w:pPr>
            <w:r w:rsidRPr="0085495B">
              <w:rPr>
                <w:rFonts w:ascii="Arial" w:hAnsi="Arial" w:cs="Arial"/>
                <w:spacing w:val="-2"/>
                <w:sz w:val="18"/>
                <w:szCs w:val="18"/>
              </w:rPr>
              <w:t>Short-term borrowings from related parties (Note 3</w:t>
            </w:r>
            <w:r>
              <w:rPr>
                <w:rFonts w:ascii="Arial" w:hAnsi="Arial" w:cs="Arial"/>
                <w:spacing w:val="-2"/>
                <w:sz w:val="18"/>
                <w:szCs w:val="18"/>
              </w:rPr>
              <w:t>7</w:t>
            </w:r>
            <w:r w:rsidRPr="0085495B">
              <w:rPr>
                <w:rFonts w:ascii="Arial" w:hAnsi="Arial" w:cs="Arial"/>
                <w:spacing w:val="-2"/>
                <w:sz w:val="18"/>
                <w:szCs w:val="18"/>
              </w:rPr>
              <w:t>.5)</w:t>
            </w:r>
          </w:p>
        </w:tc>
        <w:tc>
          <w:tcPr>
            <w:tcW w:w="1296" w:type="dxa"/>
            <w:shd w:val="clear" w:color="auto" w:fill="FAFAFA"/>
            <w:vAlign w:val="bottom"/>
          </w:tcPr>
          <w:p w:rsidR="00F93746" w:rsidRPr="0085495B" w:rsidRDefault="00F93746" w:rsidP="00F93746">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vAlign w:val="bottom"/>
          </w:tcPr>
          <w:p w:rsidR="00F93746" w:rsidRPr="0085495B" w:rsidRDefault="00F93746" w:rsidP="00F93746">
            <w:pPr>
              <w:ind w:right="-72"/>
              <w:jc w:val="right"/>
              <w:rPr>
                <w:rFonts w:ascii="Arial" w:hAnsi="Arial" w:cs="Arial"/>
                <w:sz w:val="18"/>
                <w:szCs w:val="18"/>
                <w:lang w:val="en-GB"/>
              </w:rPr>
            </w:pPr>
            <w:r w:rsidRPr="0085495B">
              <w:rPr>
                <w:rFonts w:ascii="Arial" w:hAnsi="Arial" w:cs="Arial"/>
                <w:sz w:val="18"/>
                <w:szCs w:val="18"/>
                <w:lang w:val="en-GB"/>
              </w:rPr>
              <w:t>1</w:t>
            </w:r>
            <w:r w:rsidRPr="0085495B">
              <w:rPr>
                <w:rFonts w:ascii="Arial" w:hAnsi="Arial" w:cs="Arial"/>
                <w:sz w:val="18"/>
                <w:szCs w:val="18"/>
              </w:rPr>
              <w:t>,</w:t>
            </w:r>
            <w:r w:rsidRPr="0085495B">
              <w:rPr>
                <w:rFonts w:ascii="Arial" w:hAnsi="Arial" w:cs="Arial"/>
                <w:sz w:val="18"/>
                <w:szCs w:val="18"/>
                <w:lang w:val="en-GB"/>
              </w:rPr>
              <w:t>064</w:t>
            </w:r>
            <w:r w:rsidRPr="0085495B">
              <w:rPr>
                <w:rFonts w:ascii="Arial" w:hAnsi="Arial" w:cs="Arial"/>
                <w:sz w:val="18"/>
                <w:szCs w:val="18"/>
              </w:rPr>
              <w:t>,</w:t>
            </w:r>
            <w:r w:rsidRPr="0085495B">
              <w:rPr>
                <w:rFonts w:ascii="Arial" w:hAnsi="Arial" w:cs="Arial"/>
                <w:sz w:val="18"/>
                <w:szCs w:val="18"/>
                <w:lang w:val="en-GB"/>
              </w:rPr>
              <w:t>050</w:t>
            </w:r>
          </w:p>
        </w:tc>
        <w:tc>
          <w:tcPr>
            <w:tcW w:w="1296" w:type="dxa"/>
            <w:shd w:val="clear" w:color="auto" w:fill="FAFAFA"/>
            <w:vAlign w:val="bottom"/>
          </w:tcPr>
          <w:p w:rsidR="00F93746" w:rsidRPr="0085495B" w:rsidRDefault="00F93746" w:rsidP="00F93746">
            <w:pPr>
              <w:ind w:right="-72"/>
              <w:jc w:val="right"/>
              <w:rPr>
                <w:rFonts w:ascii="Arial" w:hAnsi="Arial" w:cs="Arial"/>
                <w:sz w:val="18"/>
                <w:szCs w:val="18"/>
              </w:rPr>
            </w:pPr>
            <w:r w:rsidRPr="0085495B">
              <w:rPr>
                <w:rFonts w:ascii="Arial" w:hAnsi="Arial" w:cs="Arial"/>
                <w:sz w:val="18"/>
                <w:szCs w:val="18"/>
              </w:rPr>
              <w:t>-</w:t>
            </w:r>
          </w:p>
        </w:tc>
        <w:tc>
          <w:tcPr>
            <w:tcW w:w="1296" w:type="dxa"/>
            <w:vAlign w:val="bottom"/>
          </w:tcPr>
          <w:p w:rsidR="00F93746" w:rsidRPr="0085495B" w:rsidRDefault="00F93746" w:rsidP="00F93746">
            <w:pPr>
              <w:ind w:right="-72"/>
              <w:jc w:val="right"/>
              <w:rPr>
                <w:rFonts w:ascii="Arial" w:hAnsi="Arial" w:cs="Arial"/>
                <w:sz w:val="18"/>
                <w:szCs w:val="18"/>
                <w:lang w:val="en-GB"/>
              </w:rPr>
            </w:pPr>
            <w:r w:rsidRPr="0085495B">
              <w:rPr>
                <w:rFonts w:ascii="Arial" w:hAnsi="Arial" w:cs="Arial"/>
                <w:sz w:val="18"/>
                <w:szCs w:val="18"/>
                <w:lang w:val="en-GB"/>
              </w:rPr>
              <w:t>-</w:t>
            </w:r>
          </w:p>
        </w:tc>
      </w:tr>
      <w:tr w:rsidR="00F93746" w:rsidRPr="0085495B" w:rsidTr="00931F27">
        <w:trPr>
          <w:trHeight w:val="20"/>
        </w:trPr>
        <w:tc>
          <w:tcPr>
            <w:tcW w:w="4291" w:type="dxa"/>
            <w:shd w:val="clear" w:color="auto" w:fill="auto"/>
            <w:vAlign w:val="bottom"/>
          </w:tcPr>
          <w:p w:rsidR="00F93746" w:rsidRPr="0085495B" w:rsidRDefault="00F93746" w:rsidP="00F93746">
            <w:pPr>
              <w:ind w:left="-98"/>
              <w:jc w:val="both"/>
              <w:rPr>
                <w:rFonts w:ascii="Arial" w:hAnsi="Arial" w:cs="Arial"/>
                <w:sz w:val="18"/>
                <w:szCs w:val="18"/>
              </w:rPr>
            </w:pPr>
            <w:r w:rsidRPr="0085495B">
              <w:rPr>
                <w:rFonts w:ascii="Arial" w:hAnsi="Arial" w:cs="Arial"/>
                <w:sz w:val="18"/>
                <w:szCs w:val="18"/>
              </w:rPr>
              <w:t>Current portion of lease liabilities</w:t>
            </w:r>
          </w:p>
        </w:tc>
        <w:tc>
          <w:tcPr>
            <w:tcW w:w="1296" w:type="dxa"/>
            <w:shd w:val="clear" w:color="auto" w:fill="FAFAFA"/>
            <w:vAlign w:val="bottom"/>
          </w:tcPr>
          <w:p w:rsidR="00F93746" w:rsidRPr="0085495B" w:rsidRDefault="00F93746" w:rsidP="00F93746">
            <w:pPr>
              <w:ind w:right="-72"/>
              <w:jc w:val="right"/>
              <w:rPr>
                <w:rFonts w:ascii="Arial" w:hAnsi="Arial" w:cs="Arial"/>
                <w:sz w:val="18"/>
                <w:szCs w:val="18"/>
                <w:lang w:val="en-GB"/>
              </w:rPr>
            </w:pPr>
            <w:r w:rsidRPr="0085495B">
              <w:rPr>
                <w:rFonts w:ascii="Arial" w:hAnsi="Arial" w:cs="Arial"/>
                <w:sz w:val="18"/>
                <w:szCs w:val="18"/>
                <w:lang w:val="en-GB"/>
              </w:rPr>
              <w:t>2,825,220</w:t>
            </w:r>
          </w:p>
        </w:tc>
        <w:tc>
          <w:tcPr>
            <w:tcW w:w="1296" w:type="dxa"/>
            <w:vAlign w:val="bottom"/>
          </w:tcPr>
          <w:p w:rsidR="00F93746" w:rsidRPr="0085495B" w:rsidRDefault="00F93746" w:rsidP="00F93746">
            <w:pPr>
              <w:ind w:right="-72"/>
              <w:jc w:val="right"/>
              <w:rPr>
                <w:rFonts w:ascii="Arial" w:hAnsi="Arial" w:cs="Arial"/>
                <w:sz w:val="18"/>
                <w:szCs w:val="18"/>
                <w:cs/>
                <w:lang w:val="en-GB"/>
              </w:rPr>
            </w:pPr>
            <w:r w:rsidRPr="0085495B">
              <w:rPr>
                <w:rFonts w:ascii="Arial" w:hAnsi="Arial" w:cs="Arial"/>
                <w:sz w:val="18"/>
                <w:szCs w:val="18"/>
                <w:lang w:val="en-GB"/>
              </w:rPr>
              <w:t>-</w:t>
            </w:r>
          </w:p>
        </w:tc>
        <w:tc>
          <w:tcPr>
            <w:tcW w:w="1296" w:type="dxa"/>
            <w:shd w:val="clear" w:color="auto" w:fill="FAFAFA"/>
            <w:vAlign w:val="bottom"/>
          </w:tcPr>
          <w:p w:rsidR="00F93746" w:rsidRPr="0085495B" w:rsidRDefault="00F93746" w:rsidP="00F93746">
            <w:pPr>
              <w:ind w:right="-72"/>
              <w:jc w:val="right"/>
              <w:rPr>
                <w:rFonts w:ascii="Arial" w:hAnsi="Arial" w:cs="Arial"/>
                <w:sz w:val="18"/>
                <w:szCs w:val="18"/>
                <w:lang w:val="en-GB"/>
              </w:rPr>
            </w:pPr>
            <w:r w:rsidRPr="0085495B">
              <w:rPr>
                <w:rFonts w:ascii="Arial" w:hAnsi="Arial" w:cs="Arial"/>
                <w:sz w:val="18"/>
                <w:szCs w:val="18"/>
                <w:lang w:val="en-GB"/>
              </w:rPr>
              <w:t>2,825,220</w:t>
            </w:r>
          </w:p>
        </w:tc>
        <w:tc>
          <w:tcPr>
            <w:tcW w:w="1296" w:type="dxa"/>
            <w:vAlign w:val="bottom"/>
          </w:tcPr>
          <w:p w:rsidR="00F93746" w:rsidRPr="0085495B" w:rsidRDefault="00F93746" w:rsidP="00F93746">
            <w:pPr>
              <w:ind w:right="-72"/>
              <w:jc w:val="right"/>
              <w:rPr>
                <w:rFonts w:ascii="Arial" w:hAnsi="Arial" w:cs="Arial"/>
                <w:sz w:val="18"/>
                <w:szCs w:val="18"/>
                <w:cs/>
                <w:lang w:val="en-GB"/>
              </w:rPr>
            </w:pPr>
            <w:r w:rsidRPr="0085495B">
              <w:rPr>
                <w:rFonts w:ascii="Arial" w:hAnsi="Arial" w:cs="Arial"/>
                <w:sz w:val="18"/>
                <w:szCs w:val="18"/>
                <w:lang w:val="en-GB"/>
              </w:rPr>
              <w:t>-</w:t>
            </w:r>
          </w:p>
        </w:tc>
      </w:tr>
      <w:tr w:rsidR="00F93746" w:rsidRPr="0085495B" w:rsidTr="00D145AF">
        <w:trPr>
          <w:trHeight w:val="74"/>
        </w:trPr>
        <w:tc>
          <w:tcPr>
            <w:tcW w:w="4291" w:type="dxa"/>
            <w:shd w:val="clear" w:color="auto" w:fill="auto"/>
            <w:vAlign w:val="bottom"/>
          </w:tcPr>
          <w:p w:rsidR="00F93746" w:rsidRPr="0085495B" w:rsidRDefault="00F93746" w:rsidP="00F93746">
            <w:pPr>
              <w:ind w:left="-98"/>
              <w:jc w:val="both"/>
              <w:rPr>
                <w:rFonts w:ascii="Arial" w:hAnsi="Arial" w:cs="Arial"/>
                <w:sz w:val="18"/>
                <w:szCs w:val="18"/>
                <w:lang w:val="en-GB"/>
              </w:rPr>
            </w:pPr>
            <w:r w:rsidRPr="0085495B">
              <w:rPr>
                <w:rFonts w:ascii="Arial" w:hAnsi="Arial" w:cs="Arial"/>
                <w:sz w:val="18"/>
                <w:szCs w:val="18"/>
              </w:rPr>
              <w:t>Current portion of finance lease liabilities</w:t>
            </w:r>
          </w:p>
        </w:tc>
        <w:tc>
          <w:tcPr>
            <w:tcW w:w="1296" w:type="dxa"/>
            <w:tcBorders>
              <w:bottom w:val="single" w:sz="4" w:space="0" w:color="auto"/>
            </w:tcBorders>
            <w:shd w:val="clear" w:color="auto" w:fill="FAFAFA"/>
            <w:vAlign w:val="bottom"/>
          </w:tcPr>
          <w:p w:rsidR="00F93746" w:rsidRPr="0085495B" w:rsidRDefault="00F93746" w:rsidP="00F93746">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bottom w:val="single" w:sz="4" w:space="0" w:color="auto"/>
            </w:tcBorders>
            <w:vAlign w:val="bottom"/>
          </w:tcPr>
          <w:p w:rsidR="00F93746" w:rsidRPr="0085495B" w:rsidRDefault="00F93746" w:rsidP="00F93746">
            <w:pPr>
              <w:ind w:right="-72"/>
              <w:jc w:val="right"/>
              <w:rPr>
                <w:rFonts w:ascii="Arial" w:hAnsi="Arial" w:cs="Arial"/>
                <w:sz w:val="18"/>
                <w:szCs w:val="18"/>
                <w:cs/>
                <w:lang w:val="en-GB"/>
              </w:rPr>
            </w:pPr>
            <w:r w:rsidRPr="0085495B">
              <w:rPr>
                <w:rFonts w:ascii="Arial" w:hAnsi="Arial" w:cs="Arial"/>
                <w:sz w:val="18"/>
                <w:szCs w:val="18"/>
                <w:lang w:val="en-GB"/>
              </w:rPr>
              <w:t>1,647,204</w:t>
            </w:r>
          </w:p>
        </w:tc>
        <w:tc>
          <w:tcPr>
            <w:tcW w:w="1296" w:type="dxa"/>
            <w:tcBorders>
              <w:bottom w:val="single" w:sz="4" w:space="0" w:color="auto"/>
            </w:tcBorders>
            <w:shd w:val="clear" w:color="auto" w:fill="FAFAFA"/>
            <w:vAlign w:val="bottom"/>
          </w:tcPr>
          <w:p w:rsidR="00F93746" w:rsidRPr="0085495B" w:rsidRDefault="00F93746" w:rsidP="00F93746">
            <w:pPr>
              <w:ind w:right="-72"/>
              <w:jc w:val="right"/>
              <w:rPr>
                <w:rFonts w:ascii="Arial" w:hAnsi="Arial" w:cs="Arial"/>
                <w:sz w:val="18"/>
                <w:szCs w:val="18"/>
                <w:cs/>
                <w:lang w:val="en-GB"/>
              </w:rPr>
            </w:pPr>
            <w:r w:rsidRPr="0085495B">
              <w:rPr>
                <w:rFonts w:ascii="Arial" w:hAnsi="Arial" w:cs="Arial"/>
                <w:sz w:val="18"/>
                <w:szCs w:val="18"/>
                <w:lang w:val="en-GB"/>
              </w:rPr>
              <w:t>-</w:t>
            </w:r>
          </w:p>
        </w:tc>
        <w:tc>
          <w:tcPr>
            <w:tcW w:w="1296" w:type="dxa"/>
            <w:tcBorders>
              <w:bottom w:val="single" w:sz="4" w:space="0" w:color="auto"/>
            </w:tcBorders>
            <w:vAlign w:val="bottom"/>
          </w:tcPr>
          <w:p w:rsidR="00F93746" w:rsidRPr="0085495B" w:rsidRDefault="00F93746" w:rsidP="00F93746">
            <w:pPr>
              <w:ind w:right="-72"/>
              <w:jc w:val="right"/>
              <w:rPr>
                <w:rFonts w:ascii="Arial" w:hAnsi="Arial" w:cs="Arial"/>
                <w:sz w:val="18"/>
                <w:szCs w:val="18"/>
                <w:cs/>
                <w:lang w:val="en-GB"/>
              </w:rPr>
            </w:pPr>
            <w:r w:rsidRPr="0085495B">
              <w:rPr>
                <w:rFonts w:ascii="Arial" w:hAnsi="Arial" w:cs="Arial"/>
                <w:sz w:val="18"/>
                <w:szCs w:val="18"/>
                <w:lang w:val="en-GB"/>
              </w:rPr>
              <w:t>1,647,204</w:t>
            </w:r>
          </w:p>
        </w:tc>
      </w:tr>
      <w:tr w:rsidR="00F93746" w:rsidRPr="0085495B" w:rsidTr="0032525F">
        <w:trPr>
          <w:trHeight w:val="20"/>
        </w:trPr>
        <w:tc>
          <w:tcPr>
            <w:tcW w:w="4291" w:type="dxa"/>
            <w:shd w:val="clear" w:color="auto" w:fill="auto"/>
            <w:vAlign w:val="bottom"/>
          </w:tcPr>
          <w:p w:rsidR="00F93746" w:rsidRPr="0085495B" w:rsidRDefault="00F93746" w:rsidP="00F93746">
            <w:pPr>
              <w:ind w:left="-98"/>
              <w:jc w:val="both"/>
              <w:rPr>
                <w:rFonts w:ascii="Arial" w:hAnsi="Arial" w:cs="Arial"/>
                <w:sz w:val="18"/>
                <w:szCs w:val="18"/>
              </w:rPr>
            </w:pPr>
            <w:bookmarkStart w:id="44" w:name="_Hlk64468837"/>
          </w:p>
        </w:tc>
        <w:tc>
          <w:tcPr>
            <w:tcW w:w="1296" w:type="dxa"/>
            <w:tcBorders>
              <w:left w:val="nil"/>
              <w:right w:val="nil"/>
            </w:tcBorders>
            <w:shd w:val="clear" w:color="auto" w:fill="FAFAFA"/>
            <w:vAlign w:val="bottom"/>
          </w:tcPr>
          <w:p w:rsidR="00F93746" w:rsidRPr="0085495B" w:rsidRDefault="00F93746" w:rsidP="00F93746">
            <w:pPr>
              <w:ind w:right="-72"/>
              <w:jc w:val="right"/>
              <w:rPr>
                <w:rFonts w:ascii="Arial" w:hAnsi="Arial" w:cs="Arial"/>
                <w:sz w:val="18"/>
                <w:szCs w:val="18"/>
                <w:lang w:val="en-GB"/>
              </w:rPr>
            </w:pPr>
          </w:p>
        </w:tc>
        <w:tc>
          <w:tcPr>
            <w:tcW w:w="1296" w:type="dxa"/>
            <w:tcBorders>
              <w:left w:val="nil"/>
              <w:right w:val="nil"/>
            </w:tcBorders>
            <w:vAlign w:val="bottom"/>
          </w:tcPr>
          <w:p w:rsidR="00F93746" w:rsidRPr="0085495B" w:rsidRDefault="00F93746" w:rsidP="00F93746">
            <w:pPr>
              <w:ind w:right="-72"/>
              <w:jc w:val="right"/>
              <w:rPr>
                <w:rFonts w:ascii="Arial" w:hAnsi="Arial" w:cs="Arial"/>
                <w:sz w:val="18"/>
                <w:szCs w:val="18"/>
                <w:lang w:val="en-GB"/>
              </w:rPr>
            </w:pPr>
          </w:p>
        </w:tc>
        <w:tc>
          <w:tcPr>
            <w:tcW w:w="1296" w:type="dxa"/>
            <w:tcBorders>
              <w:left w:val="nil"/>
              <w:right w:val="nil"/>
            </w:tcBorders>
            <w:shd w:val="clear" w:color="auto" w:fill="FAFAFA"/>
            <w:vAlign w:val="bottom"/>
          </w:tcPr>
          <w:p w:rsidR="00F93746" w:rsidRPr="0085495B" w:rsidRDefault="00F93746" w:rsidP="00F93746">
            <w:pPr>
              <w:ind w:right="-72"/>
              <w:jc w:val="right"/>
              <w:rPr>
                <w:rFonts w:ascii="Arial" w:hAnsi="Arial" w:cs="Arial"/>
                <w:sz w:val="18"/>
                <w:szCs w:val="18"/>
                <w:lang w:val="en-GB"/>
              </w:rPr>
            </w:pPr>
          </w:p>
        </w:tc>
        <w:tc>
          <w:tcPr>
            <w:tcW w:w="1296" w:type="dxa"/>
            <w:tcBorders>
              <w:left w:val="nil"/>
              <w:right w:val="nil"/>
            </w:tcBorders>
            <w:vAlign w:val="bottom"/>
          </w:tcPr>
          <w:p w:rsidR="00F93746" w:rsidRPr="0085495B" w:rsidRDefault="00F93746" w:rsidP="00F93746">
            <w:pPr>
              <w:ind w:right="-72"/>
              <w:jc w:val="right"/>
              <w:rPr>
                <w:rFonts w:ascii="Arial" w:hAnsi="Arial" w:cs="Arial"/>
                <w:sz w:val="18"/>
                <w:szCs w:val="18"/>
                <w:lang w:val="en-GB"/>
              </w:rPr>
            </w:pPr>
          </w:p>
        </w:tc>
      </w:tr>
      <w:bookmarkEnd w:id="44"/>
      <w:tr w:rsidR="00F93746" w:rsidRPr="0085495B" w:rsidTr="00D145AF">
        <w:trPr>
          <w:trHeight w:val="20"/>
        </w:trPr>
        <w:tc>
          <w:tcPr>
            <w:tcW w:w="4291" w:type="dxa"/>
            <w:shd w:val="clear" w:color="auto" w:fill="auto"/>
            <w:vAlign w:val="bottom"/>
          </w:tcPr>
          <w:p w:rsidR="00F93746" w:rsidRPr="0085495B" w:rsidRDefault="00F93746" w:rsidP="00F93746">
            <w:pPr>
              <w:ind w:left="-98"/>
              <w:jc w:val="both"/>
              <w:rPr>
                <w:rFonts w:ascii="Arial" w:hAnsi="Arial" w:cs="Arial"/>
                <w:sz w:val="18"/>
                <w:szCs w:val="18"/>
              </w:rPr>
            </w:pPr>
            <w:r w:rsidRPr="0085495B">
              <w:rPr>
                <w:rFonts w:ascii="Arial" w:hAnsi="Arial" w:cs="Arial"/>
                <w:sz w:val="18"/>
                <w:szCs w:val="18"/>
              </w:rPr>
              <w:t>Total current borrowings</w:t>
            </w:r>
          </w:p>
        </w:tc>
        <w:tc>
          <w:tcPr>
            <w:tcW w:w="1296" w:type="dxa"/>
            <w:tcBorders>
              <w:left w:val="nil"/>
              <w:bottom w:val="single" w:sz="4" w:space="0" w:color="auto"/>
              <w:right w:val="nil"/>
            </w:tcBorders>
            <w:shd w:val="clear" w:color="auto" w:fill="FAFAFA"/>
            <w:vAlign w:val="bottom"/>
          </w:tcPr>
          <w:p w:rsidR="00F93746" w:rsidRPr="0085495B" w:rsidRDefault="00F93746" w:rsidP="00F93746">
            <w:pPr>
              <w:ind w:right="-72"/>
              <w:jc w:val="right"/>
              <w:rPr>
                <w:rFonts w:ascii="Arial" w:hAnsi="Arial" w:cs="Arial"/>
                <w:sz w:val="18"/>
                <w:szCs w:val="18"/>
                <w:lang w:val="en-GB"/>
              </w:rPr>
            </w:pPr>
            <w:r w:rsidRPr="0085495B">
              <w:rPr>
                <w:rFonts w:ascii="Arial" w:hAnsi="Arial" w:cs="Arial"/>
                <w:sz w:val="18"/>
                <w:szCs w:val="18"/>
                <w:lang w:val="en-GB"/>
              </w:rPr>
              <w:t>2,854,367</w:t>
            </w:r>
          </w:p>
        </w:tc>
        <w:tc>
          <w:tcPr>
            <w:tcW w:w="1296" w:type="dxa"/>
            <w:tcBorders>
              <w:left w:val="nil"/>
              <w:bottom w:val="single" w:sz="4" w:space="0" w:color="auto"/>
              <w:right w:val="nil"/>
            </w:tcBorders>
            <w:vAlign w:val="bottom"/>
          </w:tcPr>
          <w:p w:rsidR="00F93746" w:rsidRPr="0085495B" w:rsidRDefault="00F93746" w:rsidP="00F93746">
            <w:pPr>
              <w:ind w:right="-72"/>
              <w:jc w:val="right"/>
              <w:rPr>
                <w:rFonts w:ascii="Arial" w:hAnsi="Arial" w:cs="Arial"/>
                <w:sz w:val="18"/>
                <w:szCs w:val="18"/>
                <w:cs/>
                <w:lang w:val="en-GB"/>
              </w:rPr>
            </w:pPr>
            <w:r w:rsidRPr="0085495B">
              <w:rPr>
                <w:rFonts w:ascii="Arial" w:hAnsi="Arial" w:cs="Arial"/>
                <w:sz w:val="18"/>
                <w:szCs w:val="18"/>
                <w:lang w:val="en-GB"/>
              </w:rPr>
              <w:t>449,349,768</w:t>
            </w:r>
          </w:p>
        </w:tc>
        <w:tc>
          <w:tcPr>
            <w:tcW w:w="1296" w:type="dxa"/>
            <w:tcBorders>
              <w:left w:val="nil"/>
              <w:bottom w:val="single" w:sz="4" w:space="0" w:color="auto"/>
              <w:right w:val="nil"/>
            </w:tcBorders>
            <w:shd w:val="clear" w:color="auto" w:fill="FAFAFA"/>
            <w:vAlign w:val="bottom"/>
          </w:tcPr>
          <w:p w:rsidR="00F93746" w:rsidRPr="0085495B" w:rsidRDefault="00F93746" w:rsidP="00F93746">
            <w:pPr>
              <w:ind w:right="-72"/>
              <w:jc w:val="right"/>
              <w:rPr>
                <w:rFonts w:ascii="Arial" w:hAnsi="Arial" w:cs="Arial"/>
                <w:sz w:val="18"/>
                <w:szCs w:val="18"/>
                <w:cs/>
                <w:lang w:val="en-GB"/>
              </w:rPr>
            </w:pPr>
            <w:r w:rsidRPr="0085495B">
              <w:rPr>
                <w:rFonts w:ascii="Arial" w:hAnsi="Arial" w:cs="Arial"/>
                <w:sz w:val="18"/>
                <w:szCs w:val="18"/>
                <w:lang w:val="en-GB"/>
              </w:rPr>
              <w:t>2,825,867</w:t>
            </w:r>
          </w:p>
        </w:tc>
        <w:tc>
          <w:tcPr>
            <w:tcW w:w="1296" w:type="dxa"/>
            <w:tcBorders>
              <w:left w:val="nil"/>
              <w:bottom w:val="single" w:sz="4" w:space="0" w:color="auto"/>
              <w:right w:val="nil"/>
            </w:tcBorders>
            <w:vAlign w:val="bottom"/>
          </w:tcPr>
          <w:p w:rsidR="00F93746" w:rsidRPr="0085495B" w:rsidRDefault="00F93746" w:rsidP="00F93746">
            <w:pPr>
              <w:ind w:right="-72"/>
              <w:jc w:val="right"/>
              <w:rPr>
                <w:rFonts w:ascii="Arial" w:hAnsi="Arial" w:cs="Arial"/>
                <w:sz w:val="18"/>
                <w:szCs w:val="18"/>
                <w:cs/>
                <w:lang w:val="en-GB"/>
              </w:rPr>
            </w:pPr>
            <w:r w:rsidRPr="0085495B">
              <w:rPr>
                <w:rFonts w:ascii="Arial" w:hAnsi="Arial" w:cs="Arial"/>
                <w:sz w:val="18"/>
                <w:szCs w:val="18"/>
                <w:lang w:val="en-GB"/>
              </w:rPr>
              <w:t>443,304,343</w:t>
            </w:r>
          </w:p>
        </w:tc>
      </w:tr>
      <w:tr w:rsidR="00F93746" w:rsidRPr="0085495B" w:rsidTr="00D145AF">
        <w:trPr>
          <w:trHeight w:val="20"/>
        </w:trPr>
        <w:tc>
          <w:tcPr>
            <w:tcW w:w="4291" w:type="dxa"/>
            <w:shd w:val="clear" w:color="auto" w:fill="auto"/>
            <w:vAlign w:val="bottom"/>
          </w:tcPr>
          <w:p w:rsidR="00F93746" w:rsidRPr="0085495B" w:rsidRDefault="00F93746" w:rsidP="00F93746">
            <w:pPr>
              <w:ind w:left="-98"/>
              <w:jc w:val="both"/>
              <w:rPr>
                <w:rFonts w:ascii="Arial" w:hAnsi="Arial" w:cs="Arial"/>
                <w:sz w:val="18"/>
                <w:szCs w:val="18"/>
              </w:rPr>
            </w:pPr>
          </w:p>
        </w:tc>
        <w:tc>
          <w:tcPr>
            <w:tcW w:w="1296" w:type="dxa"/>
            <w:tcBorders>
              <w:top w:val="single" w:sz="4" w:space="0" w:color="auto"/>
            </w:tcBorders>
            <w:shd w:val="clear" w:color="auto" w:fill="FAFAFA"/>
            <w:vAlign w:val="bottom"/>
          </w:tcPr>
          <w:p w:rsidR="00F93746" w:rsidRPr="0085495B" w:rsidRDefault="00F93746" w:rsidP="00F93746">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rsidR="00F93746" w:rsidRPr="0085495B" w:rsidRDefault="00F93746" w:rsidP="00F93746">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rsidR="00F93746" w:rsidRPr="0085495B" w:rsidRDefault="00F93746" w:rsidP="00F93746">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rsidR="00F93746" w:rsidRPr="0085495B" w:rsidRDefault="00F93746" w:rsidP="00F93746">
            <w:pPr>
              <w:ind w:right="-72"/>
              <w:jc w:val="right"/>
              <w:rPr>
                <w:rFonts w:ascii="Arial" w:hAnsi="Arial" w:cs="Arial"/>
                <w:b/>
                <w:bCs/>
                <w:sz w:val="18"/>
                <w:szCs w:val="18"/>
              </w:rPr>
            </w:pPr>
          </w:p>
        </w:tc>
      </w:tr>
      <w:tr w:rsidR="00F93746" w:rsidRPr="0085495B" w:rsidTr="00931F27">
        <w:trPr>
          <w:trHeight w:val="20"/>
        </w:trPr>
        <w:tc>
          <w:tcPr>
            <w:tcW w:w="4291" w:type="dxa"/>
            <w:shd w:val="clear" w:color="auto" w:fill="auto"/>
            <w:vAlign w:val="bottom"/>
          </w:tcPr>
          <w:p w:rsidR="00F93746" w:rsidRPr="0085495B" w:rsidRDefault="00F93746" w:rsidP="00F93746">
            <w:pPr>
              <w:ind w:left="-98"/>
              <w:jc w:val="both"/>
              <w:rPr>
                <w:rFonts w:ascii="Arial" w:hAnsi="Arial" w:cs="Arial"/>
                <w:sz w:val="18"/>
                <w:szCs w:val="18"/>
              </w:rPr>
            </w:pPr>
            <w:r w:rsidRPr="0085495B">
              <w:rPr>
                <w:rFonts w:ascii="Arial" w:hAnsi="Arial" w:cs="Arial"/>
                <w:b/>
                <w:bCs/>
                <w:sz w:val="18"/>
                <w:szCs w:val="18"/>
              </w:rPr>
              <w:t>Non-current</w:t>
            </w:r>
          </w:p>
        </w:tc>
        <w:tc>
          <w:tcPr>
            <w:tcW w:w="1296" w:type="dxa"/>
            <w:shd w:val="clear" w:color="auto" w:fill="FAFAFA"/>
            <w:vAlign w:val="bottom"/>
          </w:tcPr>
          <w:p w:rsidR="00F93746" w:rsidRPr="0085495B" w:rsidRDefault="00F93746" w:rsidP="00F93746">
            <w:pPr>
              <w:ind w:right="-72"/>
              <w:jc w:val="right"/>
              <w:rPr>
                <w:rFonts w:ascii="Arial" w:hAnsi="Arial" w:cs="Arial"/>
                <w:b/>
                <w:bCs/>
                <w:sz w:val="18"/>
                <w:szCs w:val="18"/>
              </w:rPr>
            </w:pPr>
          </w:p>
        </w:tc>
        <w:tc>
          <w:tcPr>
            <w:tcW w:w="1296" w:type="dxa"/>
            <w:shd w:val="clear" w:color="auto" w:fill="auto"/>
            <w:vAlign w:val="bottom"/>
          </w:tcPr>
          <w:p w:rsidR="00F93746" w:rsidRPr="0085495B" w:rsidRDefault="00F93746" w:rsidP="00F93746">
            <w:pPr>
              <w:ind w:right="-72"/>
              <w:jc w:val="right"/>
              <w:rPr>
                <w:rFonts w:ascii="Arial" w:hAnsi="Arial" w:cs="Arial"/>
                <w:b/>
                <w:bCs/>
                <w:sz w:val="18"/>
                <w:szCs w:val="18"/>
              </w:rPr>
            </w:pPr>
          </w:p>
        </w:tc>
        <w:tc>
          <w:tcPr>
            <w:tcW w:w="1296" w:type="dxa"/>
            <w:shd w:val="clear" w:color="auto" w:fill="FAFAFA"/>
            <w:vAlign w:val="bottom"/>
          </w:tcPr>
          <w:p w:rsidR="00F93746" w:rsidRPr="0085495B" w:rsidRDefault="00F93746" w:rsidP="00F93746">
            <w:pPr>
              <w:ind w:right="-72"/>
              <w:jc w:val="right"/>
              <w:rPr>
                <w:rFonts w:ascii="Arial" w:hAnsi="Arial" w:cs="Arial"/>
                <w:b/>
                <w:bCs/>
                <w:sz w:val="18"/>
                <w:szCs w:val="18"/>
              </w:rPr>
            </w:pPr>
          </w:p>
        </w:tc>
        <w:tc>
          <w:tcPr>
            <w:tcW w:w="1296" w:type="dxa"/>
            <w:shd w:val="clear" w:color="auto" w:fill="auto"/>
            <w:vAlign w:val="bottom"/>
          </w:tcPr>
          <w:p w:rsidR="00F93746" w:rsidRPr="0085495B" w:rsidRDefault="00F93746" w:rsidP="00F93746">
            <w:pPr>
              <w:ind w:right="-72"/>
              <w:jc w:val="right"/>
              <w:rPr>
                <w:rFonts w:ascii="Arial" w:hAnsi="Arial" w:cs="Arial"/>
                <w:b/>
                <w:bCs/>
                <w:sz w:val="18"/>
                <w:szCs w:val="18"/>
              </w:rPr>
            </w:pPr>
          </w:p>
        </w:tc>
      </w:tr>
      <w:tr w:rsidR="00F93746" w:rsidRPr="0085495B" w:rsidTr="00931F27">
        <w:trPr>
          <w:trHeight w:val="20"/>
        </w:trPr>
        <w:tc>
          <w:tcPr>
            <w:tcW w:w="4291" w:type="dxa"/>
            <w:shd w:val="clear" w:color="auto" w:fill="auto"/>
            <w:vAlign w:val="bottom"/>
          </w:tcPr>
          <w:p w:rsidR="00F93746" w:rsidRPr="0085495B" w:rsidRDefault="00F93746" w:rsidP="00F93746">
            <w:pPr>
              <w:ind w:left="-98"/>
              <w:jc w:val="both"/>
              <w:rPr>
                <w:rFonts w:ascii="Arial" w:hAnsi="Arial" w:cs="Arial"/>
                <w:sz w:val="18"/>
                <w:szCs w:val="18"/>
              </w:rPr>
            </w:pPr>
            <w:r w:rsidRPr="0085495B">
              <w:rPr>
                <w:rFonts w:ascii="Arial" w:hAnsi="Arial" w:cs="Arial"/>
                <w:sz w:val="18"/>
                <w:szCs w:val="18"/>
              </w:rPr>
              <w:t>Lease liabilities</w:t>
            </w:r>
          </w:p>
        </w:tc>
        <w:tc>
          <w:tcPr>
            <w:tcW w:w="1296" w:type="dxa"/>
            <w:shd w:val="clear" w:color="auto" w:fill="FAFAFA"/>
            <w:vAlign w:val="bottom"/>
          </w:tcPr>
          <w:p w:rsidR="00F93746" w:rsidRPr="0085495B" w:rsidRDefault="00F93746" w:rsidP="00F93746">
            <w:pPr>
              <w:ind w:right="-72"/>
              <w:jc w:val="right"/>
              <w:rPr>
                <w:rFonts w:ascii="Arial" w:hAnsi="Arial" w:cs="Arial"/>
                <w:sz w:val="18"/>
                <w:szCs w:val="18"/>
                <w:lang w:val="en-GB"/>
              </w:rPr>
            </w:pPr>
            <w:r w:rsidRPr="0085495B">
              <w:rPr>
                <w:rFonts w:ascii="Arial" w:hAnsi="Arial" w:cs="Arial"/>
                <w:sz w:val="18"/>
                <w:szCs w:val="18"/>
                <w:lang w:val="en-GB"/>
              </w:rPr>
              <w:t>3,060,183</w:t>
            </w:r>
          </w:p>
        </w:tc>
        <w:tc>
          <w:tcPr>
            <w:tcW w:w="1296" w:type="dxa"/>
            <w:vAlign w:val="bottom"/>
          </w:tcPr>
          <w:p w:rsidR="00F93746" w:rsidRPr="0085495B" w:rsidRDefault="00F93746" w:rsidP="00F93746">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shd w:val="clear" w:color="auto" w:fill="FAFAFA"/>
            <w:vAlign w:val="bottom"/>
          </w:tcPr>
          <w:p w:rsidR="00F93746" w:rsidRPr="0085495B" w:rsidRDefault="00F93746" w:rsidP="00F93746">
            <w:pPr>
              <w:ind w:right="-72"/>
              <w:jc w:val="right"/>
              <w:rPr>
                <w:rFonts w:ascii="Arial" w:hAnsi="Arial" w:cs="Arial"/>
                <w:sz w:val="18"/>
                <w:szCs w:val="18"/>
                <w:lang w:val="en-GB"/>
              </w:rPr>
            </w:pPr>
            <w:r w:rsidRPr="0085495B">
              <w:rPr>
                <w:rFonts w:ascii="Arial" w:hAnsi="Arial" w:cs="Arial"/>
                <w:sz w:val="18"/>
                <w:szCs w:val="18"/>
                <w:lang w:val="en-GB"/>
              </w:rPr>
              <w:t>3,060,183</w:t>
            </w:r>
          </w:p>
        </w:tc>
        <w:tc>
          <w:tcPr>
            <w:tcW w:w="1296" w:type="dxa"/>
            <w:vAlign w:val="bottom"/>
          </w:tcPr>
          <w:p w:rsidR="00F93746" w:rsidRPr="0085495B" w:rsidRDefault="00F93746" w:rsidP="00F93746">
            <w:pPr>
              <w:ind w:right="-72"/>
              <w:jc w:val="right"/>
              <w:rPr>
                <w:rFonts w:ascii="Arial" w:hAnsi="Arial" w:cs="Arial"/>
                <w:sz w:val="18"/>
                <w:szCs w:val="18"/>
                <w:lang w:val="en-GB"/>
              </w:rPr>
            </w:pPr>
            <w:r w:rsidRPr="0085495B">
              <w:rPr>
                <w:rFonts w:ascii="Arial" w:hAnsi="Arial" w:cs="Arial"/>
                <w:sz w:val="18"/>
                <w:szCs w:val="18"/>
                <w:lang w:val="en-GB"/>
              </w:rPr>
              <w:t>-</w:t>
            </w:r>
          </w:p>
        </w:tc>
      </w:tr>
      <w:tr w:rsidR="00F93746" w:rsidRPr="0085495B" w:rsidTr="00931F27">
        <w:trPr>
          <w:trHeight w:val="20"/>
        </w:trPr>
        <w:tc>
          <w:tcPr>
            <w:tcW w:w="4291" w:type="dxa"/>
            <w:shd w:val="clear" w:color="auto" w:fill="auto"/>
            <w:vAlign w:val="bottom"/>
          </w:tcPr>
          <w:p w:rsidR="00F93746" w:rsidRPr="0085495B" w:rsidRDefault="00F93746" w:rsidP="00F93746">
            <w:pPr>
              <w:ind w:left="-98"/>
              <w:jc w:val="both"/>
              <w:rPr>
                <w:rFonts w:ascii="Arial" w:hAnsi="Arial" w:cs="Arial"/>
                <w:sz w:val="18"/>
                <w:szCs w:val="18"/>
                <w:cs/>
              </w:rPr>
            </w:pPr>
            <w:r w:rsidRPr="0085495B">
              <w:rPr>
                <w:rFonts w:ascii="Arial" w:hAnsi="Arial" w:cs="Arial"/>
                <w:sz w:val="18"/>
                <w:szCs w:val="18"/>
              </w:rPr>
              <w:t xml:space="preserve">Finance lease liabilities </w:t>
            </w:r>
          </w:p>
        </w:tc>
        <w:tc>
          <w:tcPr>
            <w:tcW w:w="1296" w:type="dxa"/>
            <w:tcBorders>
              <w:top w:val="nil"/>
              <w:left w:val="nil"/>
              <w:bottom w:val="single" w:sz="4" w:space="0" w:color="auto"/>
              <w:right w:val="nil"/>
            </w:tcBorders>
            <w:shd w:val="clear" w:color="auto" w:fill="FAFAFA"/>
            <w:vAlign w:val="bottom"/>
          </w:tcPr>
          <w:p w:rsidR="00F93746" w:rsidRPr="0085495B" w:rsidRDefault="00F93746" w:rsidP="00F93746">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top w:val="nil"/>
              <w:left w:val="nil"/>
              <w:bottom w:val="single" w:sz="4" w:space="0" w:color="auto"/>
              <w:right w:val="nil"/>
            </w:tcBorders>
            <w:vAlign w:val="bottom"/>
          </w:tcPr>
          <w:p w:rsidR="00F93746" w:rsidRPr="0085495B" w:rsidRDefault="00F93746" w:rsidP="00F93746">
            <w:pPr>
              <w:ind w:right="-72"/>
              <w:jc w:val="right"/>
              <w:rPr>
                <w:rFonts w:ascii="Arial" w:hAnsi="Arial" w:cs="Arial"/>
                <w:sz w:val="18"/>
                <w:szCs w:val="18"/>
                <w:lang w:val="en-GB"/>
              </w:rPr>
            </w:pPr>
            <w:r w:rsidRPr="0085495B">
              <w:rPr>
                <w:rFonts w:ascii="Arial" w:hAnsi="Arial" w:cs="Arial"/>
                <w:sz w:val="18"/>
                <w:szCs w:val="18"/>
                <w:lang w:val="en-GB"/>
              </w:rPr>
              <w:t>3,618,274</w:t>
            </w:r>
          </w:p>
        </w:tc>
        <w:tc>
          <w:tcPr>
            <w:tcW w:w="1296" w:type="dxa"/>
            <w:tcBorders>
              <w:top w:val="nil"/>
              <w:left w:val="nil"/>
              <w:bottom w:val="single" w:sz="4" w:space="0" w:color="auto"/>
              <w:right w:val="nil"/>
            </w:tcBorders>
            <w:shd w:val="clear" w:color="auto" w:fill="FAFAFA"/>
            <w:vAlign w:val="bottom"/>
          </w:tcPr>
          <w:p w:rsidR="00F93746" w:rsidRPr="0085495B" w:rsidRDefault="00F93746" w:rsidP="00F93746">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Borders>
              <w:top w:val="nil"/>
              <w:left w:val="nil"/>
              <w:bottom w:val="single" w:sz="4" w:space="0" w:color="auto"/>
              <w:right w:val="nil"/>
            </w:tcBorders>
            <w:vAlign w:val="bottom"/>
          </w:tcPr>
          <w:p w:rsidR="00F93746" w:rsidRPr="0085495B" w:rsidRDefault="00F93746" w:rsidP="00F93746">
            <w:pPr>
              <w:ind w:right="-72"/>
              <w:jc w:val="right"/>
              <w:rPr>
                <w:rFonts w:ascii="Arial" w:hAnsi="Arial" w:cs="Arial"/>
                <w:sz w:val="18"/>
                <w:szCs w:val="18"/>
                <w:lang w:val="en-GB"/>
              </w:rPr>
            </w:pPr>
            <w:r w:rsidRPr="0085495B">
              <w:rPr>
                <w:rFonts w:ascii="Arial" w:hAnsi="Arial" w:cs="Arial"/>
                <w:sz w:val="18"/>
                <w:szCs w:val="18"/>
                <w:lang w:val="en-GB"/>
              </w:rPr>
              <w:t>3,618,274</w:t>
            </w:r>
          </w:p>
        </w:tc>
      </w:tr>
      <w:tr w:rsidR="00F93746" w:rsidRPr="0085495B" w:rsidTr="0032525F">
        <w:trPr>
          <w:trHeight w:val="20"/>
        </w:trPr>
        <w:tc>
          <w:tcPr>
            <w:tcW w:w="4291" w:type="dxa"/>
            <w:shd w:val="clear" w:color="auto" w:fill="auto"/>
            <w:vAlign w:val="bottom"/>
          </w:tcPr>
          <w:p w:rsidR="00F93746" w:rsidRPr="0085495B" w:rsidRDefault="00F93746" w:rsidP="00F93746">
            <w:pPr>
              <w:ind w:left="-98"/>
              <w:jc w:val="both"/>
              <w:rPr>
                <w:rFonts w:ascii="Arial" w:hAnsi="Arial" w:cs="Arial"/>
                <w:sz w:val="18"/>
                <w:szCs w:val="18"/>
              </w:rPr>
            </w:pPr>
          </w:p>
        </w:tc>
        <w:tc>
          <w:tcPr>
            <w:tcW w:w="1296" w:type="dxa"/>
            <w:tcBorders>
              <w:left w:val="nil"/>
              <w:right w:val="nil"/>
            </w:tcBorders>
            <w:shd w:val="clear" w:color="auto" w:fill="FAFAFA"/>
            <w:vAlign w:val="bottom"/>
          </w:tcPr>
          <w:p w:rsidR="00F93746" w:rsidRPr="0085495B" w:rsidRDefault="00F93746" w:rsidP="00F93746">
            <w:pPr>
              <w:ind w:right="-72"/>
              <w:jc w:val="right"/>
              <w:rPr>
                <w:rFonts w:ascii="Arial" w:hAnsi="Arial" w:cs="Arial"/>
                <w:sz w:val="18"/>
                <w:szCs w:val="18"/>
                <w:lang w:val="en-GB"/>
              </w:rPr>
            </w:pPr>
          </w:p>
        </w:tc>
        <w:tc>
          <w:tcPr>
            <w:tcW w:w="1296" w:type="dxa"/>
            <w:tcBorders>
              <w:left w:val="nil"/>
              <w:right w:val="nil"/>
            </w:tcBorders>
            <w:vAlign w:val="bottom"/>
          </w:tcPr>
          <w:p w:rsidR="00F93746" w:rsidRPr="0085495B" w:rsidRDefault="00F93746" w:rsidP="00F93746">
            <w:pPr>
              <w:ind w:right="-72"/>
              <w:jc w:val="right"/>
              <w:rPr>
                <w:rFonts w:ascii="Arial" w:hAnsi="Arial" w:cs="Arial"/>
                <w:sz w:val="18"/>
                <w:szCs w:val="18"/>
                <w:lang w:val="en-GB"/>
              </w:rPr>
            </w:pPr>
          </w:p>
        </w:tc>
        <w:tc>
          <w:tcPr>
            <w:tcW w:w="1296" w:type="dxa"/>
            <w:tcBorders>
              <w:left w:val="nil"/>
              <w:right w:val="nil"/>
            </w:tcBorders>
            <w:shd w:val="clear" w:color="auto" w:fill="FAFAFA"/>
            <w:vAlign w:val="bottom"/>
          </w:tcPr>
          <w:p w:rsidR="00F93746" w:rsidRPr="0085495B" w:rsidRDefault="00F93746" w:rsidP="00F93746">
            <w:pPr>
              <w:ind w:right="-72"/>
              <w:jc w:val="right"/>
              <w:rPr>
                <w:rFonts w:ascii="Arial" w:hAnsi="Arial" w:cs="Arial"/>
                <w:sz w:val="18"/>
                <w:szCs w:val="18"/>
                <w:lang w:val="en-GB"/>
              </w:rPr>
            </w:pPr>
          </w:p>
        </w:tc>
        <w:tc>
          <w:tcPr>
            <w:tcW w:w="1296" w:type="dxa"/>
            <w:tcBorders>
              <w:left w:val="nil"/>
              <w:right w:val="nil"/>
            </w:tcBorders>
            <w:vAlign w:val="bottom"/>
          </w:tcPr>
          <w:p w:rsidR="00F93746" w:rsidRPr="0085495B" w:rsidRDefault="00F93746" w:rsidP="00F93746">
            <w:pPr>
              <w:ind w:right="-72"/>
              <w:jc w:val="right"/>
              <w:rPr>
                <w:rFonts w:ascii="Arial" w:hAnsi="Arial" w:cs="Arial"/>
                <w:sz w:val="18"/>
                <w:szCs w:val="18"/>
                <w:lang w:val="en-GB"/>
              </w:rPr>
            </w:pPr>
          </w:p>
        </w:tc>
      </w:tr>
      <w:tr w:rsidR="00F93746" w:rsidRPr="0085495B" w:rsidTr="00D145AF">
        <w:trPr>
          <w:trHeight w:val="20"/>
        </w:trPr>
        <w:tc>
          <w:tcPr>
            <w:tcW w:w="4291" w:type="dxa"/>
            <w:shd w:val="clear" w:color="auto" w:fill="auto"/>
            <w:vAlign w:val="bottom"/>
          </w:tcPr>
          <w:p w:rsidR="00F93746" w:rsidRPr="0085495B" w:rsidRDefault="00F93746" w:rsidP="00F93746">
            <w:pPr>
              <w:ind w:left="-98"/>
              <w:jc w:val="both"/>
              <w:rPr>
                <w:rFonts w:ascii="Arial" w:hAnsi="Arial" w:cs="Arial"/>
                <w:sz w:val="18"/>
                <w:szCs w:val="18"/>
              </w:rPr>
            </w:pPr>
            <w:r w:rsidRPr="0085495B">
              <w:rPr>
                <w:rFonts w:ascii="Arial" w:hAnsi="Arial" w:cs="Arial"/>
                <w:sz w:val="18"/>
                <w:szCs w:val="18"/>
              </w:rPr>
              <w:t>Total non-current borrowings</w:t>
            </w:r>
          </w:p>
        </w:tc>
        <w:tc>
          <w:tcPr>
            <w:tcW w:w="1296" w:type="dxa"/>
            <w:tcBorders>
              <w:left w:val="nil"/>
              <w:bottom w:val="single" w:sz="4" w:space="0" w:color="auto"/>
              <w:right w:val="nil"/>
            </w:tcBorders>
            <w:shd w:val="clear" w:color="auto" w:fill="FAFAFA"/>
            <w:vAlign w:val="bottom"/>
          </w:tcPr>
          <w:p w:rsidR="00F93746" w:rsidRPr="0085495B" w:rsidRDefault="00F93746" w:rsidP="00F93746">
            <w:pPr>
              <w:ind w:right="-72"/>
              <w:jc w:val="right"/>
              <w:rPr>
                <w:rFonts w:ascii="Arial" w:hAnsi="Arial" w:cs="Arial"/>
                <w:sz w:val="18"/>
                <w:szCs w:val="18"/>
                <w:lang w:val="en-GB"/>
              </w:rPr>
            </w:pPr>
            <w:r w:rsidRPr="0085495B">
              <w:rPr>
                <w:rFonts w:ascii="Arial" w:hAnsi="Arial" w:cs="Arial"/>
                <w:sz w:val="18"/>
                <w:szCs w:val="18"/>
                <w:lang w:val="en-GB"/>
              </w:rPr>
              <w:t>3,060,183</w:t>
            </w:r>
          </w:p>
        </w:tc>
        <w:tc>
          <w:tcPr>
            <w:tcW w:w="1296" w:type="dxa"/>
            <w:tcBorders>
              <w:left w:val="nil"/>
              <w:bottom w:val="single" w:sz="4" w:space="0" w:color="auto"/>
              <w:right w:val="nil"/>
            </w:tcBorders>
            <w:vAlign w:val="bottom"/>
          </w:tcPr>
          <w:p w:rsidR="00F93746" w:rsidRPr="0085495B" w:rsidRDefault="00F93746" w:rsidP="00F93746">
            <w:pPr>
              <w:ind w:right="-72"/>
              <w:jc w:val="right"/>
              <w:rPr>
                <w:rFonts w:ascii="Arial" w:hAnsi="Arial" w:cs="Arial"/>
                <w:sz w:val="18"/>
                <w:szCs w:val="18"/>
                <w:cs/>
                <w:lang w:val="en-GB"/>
              </w:rPr>
            </w:pPr>
            <w:r w:rsidRPr="0085495B">
              <w:rPr>
                <w:rFonts w:ascii="Arial" w:hAnsi="Arial" w:cs="Arial"/>
                <w:sz w:val="18"/>
                <w:szCs w:val="18"/>
                <w:lang w:val="en-GB"/>
              </w:rPr>
              <w:t>3,618,274</w:t>
            </w:r>
          </w:p>
        </w:tc>
        <w:tc>
          <w:tcPr>
            <w:tcW w:w="1296" w:type="dxa"/>
            <w:tcBorders>
              <w:left w:val="nil"/>
              <w:bottom w:val="single" w:sz="4" w:space="0" w:color="auto"/>
              <w:right w:val="nil"/>
            </w:tcBorders>
            <w:shd w:val="clear" w:color="auto" w:fill="FAFAFA"/>
            <w:vAlign w:val="bottom"/>
          </w:tcPr>
          <w:p w:rsidR="00F93746" w:rsidRPr="0085495B" w:rsidRDefault="00F93746" w:rsidP="00F93746">
            <w:pPr>
              <w:ind w:right="-72"/>
              <w:jc w:val="right"/>
              <w:rPr>
                <w:rFonts w:ascii="Arial" w:hAnsi="Arial" w:cs="Arial"/>
                <w:sz w:val="18"/>
                <w:szCs w:val="18"/>
                <w:cs/>
                <w:lang w:val="en-GB"/>
              </w:rPr>
            </w:pPr>
            <w:r w:rsidRPr="0085495B">
              <w:rPr>
                <w:rFonts w:ascii="Arial" w:hAnsi="Arial" w:cs="Arial"/>
                <w:sz w:val="18"/>
                <w:szCs w:val="18"/>
                <w:lang w:val="en-GB"/>
              </w:rPr>
              <w:t>3,060,183</w:t>
            </w:r>
          </w:p>
        </w:tc>
        <w:tc>
          <w:tcPr>
            <w:tcW w:w="1296" w:type="dxa"/>
            <w:tcBorders>
              <w:left w:val="nil"/>
              <w:bottom w:val="single" w:sz="4" w:space="0" w:color="auto"/>
              <w:right w:val="nil"/>
            </w:tcBorders>
            <w:vAlign w:val="bottom"/>
          </w:tcPr>
          <w:p w:rsidR="00F93746" w:rsidRPr="0085495B" w:rsidRDefault="00F93746" w:rsidP="00F93746">
            <w:pPr>
              <w:ind w:right="-72"/>
              <w:jc w:val="right"/>
              <w:rPr>
                <w:rFonts w:ascii="Arial" w:hAnsi="Arial" w:cs="Arial"/>
                <w:sz w:val="18"/>
                <w:szCs w:val="18"/>
                <w:cs/>
                <w:lang w:val="en-GB"/>
              </w:rPr>
            </w:pPr>
            <w:r w:rsidRPr="0085495B">
              <w:rPr>
                <w:rFonts w:ascii="Arial" w:hAnsi="Arial" w:cs="Arial"/>
                <w:sz w:val="18"/>
                <w:szCs w:val="18"/>
                <w:lang w:val="en-GB"/>
              </w:rPr>
              <w:t>3,618,274</w:t>
            </w:r>
          </w:p>
        </w:tc>
      </w:tr>
      <w:tr w:rsidR="00F93746" w:rsidRPr="0085495B" w:rsidTr="0032525F">
        <w:trPr>
          <w:trHeight w:val="20"/>
        </w:trPr>
        <w:tc>
          <w:tcPr>
            <w:tcW w:w="4291" w:type="dxa"/>
            <w:shd w:val="clear" w:color="auto" w:fill="auto"/>
            <w:vAlign w:val="bottom"/>
          </w:tcPr>
          <w:p w:rsidR="00F93746" w:rsidRPr="0085495B" w:rsidRDefault="00F93746" w:rsidP="00F93746">
            <w:pPr>
              <w:ind w:left="-98"/>
              <w:jc w:val="both"/>
              <w:rPr>
                <w:rFonts w:ascii="Arial" w:hAnsi="Arial" w:cs="Arial"/>
                <w:sz w:val="18"/>
                <w:szCs w:val="18"/>
              </w:rPr>
            </w:pPr>
          </w:p>
        </w:tc>
        <w:tc>
          <w:tcPr>
            <w:tcW w:w="1296" w:type="dxa"/>
            <w:tcBorders>
              <w:top w:val="nil"/>
              <w:left w:val="nil"/>
              <w:right w:val="nil"/>
            </w:tcBorders>
            <w:shd w:val="clear" w:color="auto" w:fill="FAFAFA"/>
            <w:vAlign w:val="bottom"/>
          </w:tcPr>
          <w:p w:rsidR="00F93746" w:rsidRPr="0085495B" w:rsidRDefault="00F93746" w:rsidP="00F93746">
            <w:pPr>
              <w:ind w:right="-72"/>
              <w:jc w:val="right"/>
              <w:rPr>
                <w:rFonts w:ascii="Arial" w:hAnsi="Arial" w:cs="Arial"/>
                <w:sz w:val="18"/>
                <w:szCs w:val="18"/>
                <w:lang w:val="en-GB"/>
              </w:rPr>
            </w:pPr>
          </w:p>
        </w:tc>
        <w:tc>
          <w:tcPr>
            <w:tcW w:w="1296" w:type="dxa"/>
            <w:tcBorders>
              <w:top w:val="nil"/>
              <w:left w:val="nil"/>
              <w:right w:val="nil"/>
            </w:tcBorders>
            <w:vAlign w:val="bottom"/>
          </w:tcPr>
          <w:p w:rsidR="00F93746" w:rsidRPr="0085495B" w:rsidRDefault="00F93746" w:rsidP="00F93746">
            <w:pPr>
              <w:ind w:right="-72"/>
              <w:jc w:val="right"/>
              <w:rPr>
                <w:rFonts w:ascii="Arial" w:hAnsi="Arial" w:cs="Arial"/>
                <w:sz w:val="18"/>
                <w:szCs w:val="18"/>
                <w:lang w:val="en-GB"/>
              </w:rPr>
            </w:pPr>
          </w:p>
        </w:tc>
        <w:tc>
          <w:tcPr>
            <w:tcW w:w="1296" w:type="dxa"/>
            <w:tcBorders>
              <w:top w:val="nil"/>
              <w:left w:val="nil"/>
              <w:right w:val="nil"/>
            </w:tcBorders>
            <w:shd w:val="clear" w:color="auto" w:fill="FAFAFA"/>
            <w:vAlign w:val="bottom"/>
          </w:tcPr>
          <w:p w:rsidR="00F93746" w:rsidRPr="0085495B" w:rsidRDefault="00F93746" w:rsidP="00F93746">
            <w:pPr>
              <w:ind w:right="-72"/>
              <w:jc w:val="right"/>
              <w:rPr>
                <w:rFonts w:ascii="Arial" w:hAnsi="Arial" w:cs="Arial"/>
                <w:sz w:val="18"/>
                <w:szCs w:val="18"/>
                <w:lang w:val="en-GB"/>
              </w:rPr>
            </w:pPr>
          </w:p>
        </w:tc>
        <w:tc>
          <w:tcPr>
            <w:tcW w:w="1296" w:type="dxa"/>
            <w:tcBorders>
              <w:top w:val="nil"/>
              <w:left w:val="nil"/>
              <w:right w:val="nil"/>
            </w:tcBorders>
            <w:vAlign w:val="bottom"/>
          </w:tcPr>
          <w:p w:rsidR="00F93746" w:rsidRPr="0085495B" w:rsidRDefault="00F93746" w:rsidP="00F93746">
            <w:pPr>
              <w:ind w:right="-72"/>
              <w:jc w:val="right"/>
              <w:rPr>
                <w:rFonts w:ascii="Arial" w:hAnsi="Arial" w:cs="Arial"/>
                <w:sz w:val="18"/>
                <w:szCs w:val="18"/>
                <w:lang w:val="en-GB"/>
              </w:rPr>
            </w:pPr>
          </w:p>
        </w:tc>
      </w:tr>
      <w:tr w:rsidR="00F93746" w:rsidRPr="0085495B" w:rsidTr="00931F27">
        <w:trPr>
          <w:trHeight w:val="20"/>
        </w:trPr>
        <w:tc>
          <w:tcPr>
            <w:tcW w:w="4291" w:type="dxa"/>
            <w:shd w:val="clear" w:color="auto" w:fill="auto"/>
            <w:vAlign w:val="bottom"/>
          </w:tcPr>
          <w:p w:rsidR="00F93746" w:rsidRPr="0085495B" w:rsidRDefault="00F93746" w:rsidP="00F93746">
            <w:pPr>
              <w:ind w:left="-98"/>
              <w:jc w:val="both"/>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rsidR="00F93746" w:rsidRPr="0085495B" w:rsidRDefault="00F93746" w:rsidP="00F93746">
            <w:pPr>
              <w:ind w:right="-72"/>
              <w:jc w:val="right"/>
              <w:rPr>
                <w:rFonts w:ascii="Arial" w:hAnsi="Arial" w:cs="Arial"/>
                <w:sz w:val="18"/>
                <w:szCs w:val="18"/>
                <w:lang w:val="en-GB"/>
              </w:rPr>
            </w:pPr>
            <w:r w:rsidRPr="0085495B">
              <w:rPr>
                <w:rFonts w:ascii="Arial" w:hAnsi="Arial" w:cs="Arial"/>
                <w:sz w:val="18"/>
                <w:szCs w:val="18"/>
                <w:lang w:val="en-GB"/>
              </w:rPr>
              <w:t>5,914,550</w:t>
            </w:r>
          </w:p>
        </w:tc>
        <w:tc>
          <w:tcPr>
            <w:tcW w:w="1296" w:type="dxa"/>
            <w:tcBorders>
              <w:top w:val="nil"/>
              <w:left w:val="nil"/>
              <w:bottom w:val="single" w:sz="4" w:space="0" w:color="auto"/>
              <w:right w:val="nil"/>
            </w:tcBorders>
            <w:vAlign w:val="bottom"/>
          </w:tcPr>
          <w:p w:rsidR="00F93746" w:rsidRPr="0085495B" w:rsidRDefault="00F93746" w:rsidP="00F93746">
            <w:pPr>
              <w:ind w:right="-72"/>
              <w:jc w:val="right"/>
              <w:rPr>
                <w:rFonts w:ascii="Arial" w:hAnsi="Arial" w:cs="Arial"/>
                <w:sz w:val="18"/>
                <w:szCs w:val="18"/>
                <w:cs/>
                <w:lang w:val="en-GB"/>
              </w:rPr>
            </w:pPr>
            <w:r w:rsidRPr="0085495B">
              <w:rPr>
                <w:rFonts w:ascii="Arial" w:hAnsi="Arial" w:cs="Arial"/>
                <w:sz w:val="18"/>
                <w:szCs w:val="18"/>
                <w:lang w:val="en-GB"/>
              </w:rPr>
              <w:t>452,968,042</w:t>
            </w:r>
          </w:p>
        </w:tc>
        <w:tc>
          <w:tcPr>
            <w:tcW w:w="1296" w:type="dxa"/>
            <w:tcBorders>
              <w:top w:val="nil"/>
              <w:left w:val="nil"/>
              <w:bottom w:val="single" w:sz="4" w:space="0" w:color="auto"/>
              <w:right w:val="nil"/>
            </w:tcBorders>
            <w:shd w:val="clear" w:color="auto" w:fill="FAFAFA"/>
            <w:vAlign w:val="bottom"/>
          </w:tcPr>
          <w:p w:rsidR="00F93746" w:rsidRPr="0085495B" w:rsidRDefault="00F93746" w:rsidP="00F93746">
            <w:pPr>
              <w:ind w:right="-72"/>
              <w:jc w:val="right"/>
              <w:rPr>
                <w:rFonts w:ascii="Arial" w:hAnsi="Arial" w:cs="Arial"/>
                <w:sz w:val="18"/>
                <w:szCs w:val="18"/>
                <w:cs/>
                <w:lang w:val="en-GB"/>
              </w:rPr>
            </w:pPr>
            <w:r w:rsidRPr="0085495B">
              <w:rPr>
                <w:rFonts w:ascii="Arial" w:hAnsi="Arial" w:cs="Arial"/>
                <w:sz w:val="18"/>
                <w:szCs w:val="18"/>
                <w:lang w:val="en-GB"/>
              </w:rPr>
              <w:t>5,886,050</w:t>
            </w:r>
          </w:p>
        </w:tc>
        <w:tc>
          <w:tcPr>
            <w:tcW w:w="1296" w:type="dxa"/>
            <w:tcBorders>
              <w:top w:val="nil"/>
              <w:left w:val="nil"/>
              <w:bottom w:val="single" w:sz="4" w:space="0" w:color="auto"/>
              <w:right w:val="nil"/>
            </w:tcBorders>
            <w:vAlign w:val="bottom"/>
          </w:tcPr>
          <w:p w:rsidR="00F93746" w:rsidRPr="0085495B" w:rsidRDefault="00F93746" w:rsidP="00F93746">
            <w:pPr>
              <w:ind w:right="-72"/>
              <w:jc w:val="right"/>
              <w:rPr>
                <w:rFonts w:ascii="Arial" w:hAnsi="Arial" w:cs="Arial"/>
                <w:sz w:val="18"/>
                <w:szCs w:val="18"/>
                <w:cs/>
                <w:lang w:val="en-GB"/>
              </w:rPr>
            </w:pPr>
            <w:r w:rsidRPr="0085495B">
              <w:rPr>
                <w:rFonts w:ascii="Arial" w:hAnsi="Arial" w:cs="Arial"/>
                <w:sz w:val="18"/>
                <w:szCs w:val="18"/>
                <w:lang w:val="en-GB"/>
              </w:rPr>
              <w:t>446,922,617</w:t>
            </w:r>
          </w:p>
        </w:tc>
      </w:tr>
    </w:tbl>
    <w:p w:rsidR="00554E24" w:rsidRPr="0085495B" w:rsidRDefault="00554E24" w:rsidP="00554E24">
      <w:pPr>
        <w:rPr>
          <w:rFonts w:ascii="Arial" w:hAnsi="Arial" w:cs="Arial"/>
          <w:sz w:val="18"/>
          <w:szCs w:val="18"/>
        </w:rPr>
      </w:pPr>
    </w:p>
    <w:p w:rsidR="00554E24" w:rsidRPr="0085495B" w:rsidRDefault="00554E24" w:rsidP="00554E24">
      <w:pPr>
        <w:jc w:val="both"/>
        <w:rPr>
          <w:rFonts w:ascii="Arial" w:hAnsi="Arial" w:cs="Arial"/>
          <w:sz w:val="18"/>
          <w:szCs w:val="18"/>
        </w:rPr>
      </w:pPr>
      <w:r w:rsidRPr="0085495B">
        <w:rPr>
          <w:rFonts w:ascii="Arial" w:hAnsi="Arial" w:cs="Arial"/>
          <w:sz w:val="18"/>
          <w:szCs w:val="18"/>
        </w:rPr>
        <w:t>As at 31 December 2020</w:t>
      </w:r>
      <w:r w:rsidR="00F51040">
        <w:rPr>
          <w:rFonts w:ascii="Arial" w:hAnsi="Arial" w:cs="Arial"/>
          <w:sz w:val="18"/>
          <w:szCs w:val="18"/>
        </w:rPr>
        <w:t>,</w:t>
      </w:r>
      <w:r w:rsidRPr="0085495B">
        <w:rPr>
          <w:rFonts w:ascii="Arial" w:hAnsi="Arial" w:cs="Arial"/>
          <w:sz w:val="18"/>
          <w:szCs w:val="18"/>
        </w:rPr>
        <w:t xml:space="preserve"> the borrowings include secured liabilities (</w:t>
      </w:r>
      <w:r w:rsidR="00F93746">
        <w:rPr>
          <w:rFonts w:ascii="Arial" w:hAnsi="Arial" w:cs="Arial"/>
          <w:sz w:val="18"/>
          <w:szCs w:val="18"/>
        </w:rPr>
        <w:t xml:space="preserve">bank overdrafts and </w:t>
      </w:r>
      <w:r w:rsidRPr="0085495B">
        <w:rPr>
          <w:rFonts w:ascii="Arial" w:hAnsi="Arial" w:cs="Arial"/>
          <w:sz w:val="18"/>
          <w:szCs w:val="18"/>
        </w:rPr>
        <w:t xml:space="preserve">lease liabilities) of the Group in a total amount of Baht </w:t>
      </w:r>
      <w:r w:rsidR="00F93746">
        <w:rPr>
          <w:rFonts w:ascii="Arial" w:hAnsi="Arial" w:cs="Arial"/>
          <w:sz w:val="18"/>
          <w:szCs w:val="18"/>
        </w:rPr>
        <w:t>5,914,550</w:t>
      </w:r>
      <w:r w:rsidRPr="0085495B">
        <w:rPr>
          <w:rFonts w:ascii="Arial" w:hAnsi="Arial" w:cs="Arial"/>
          <w:sz w:val="18"/>
          <w:szCs w:val="18"/>
        </w:rPr>
        <w:t xml:space="preserve"> (2019: </w:t>
      </w:r>
      <w:proofErr w:type="gramStart"/>
      <w:r w:rsidRPr="0085495B">
        <w:rPr>
          <w:rFonts w:ascii="Arial" w:hAnsi="Arial" w:cs="Arial"/>
          <w:sz w:val="18"/>
          <w:szCs w:val="18"/>
        </w:rPr>
        <w:t>the</w:t>
      </w:r>
      <w:proofErr w:type="gramEnd"/>
      <w:r w:rsidRPr="0085495B">
        <w:rPr>
          <w:rFonts w:ascii="Arial" w:hAnsi="Arial" w:cs="Arial"/>
          <w:sz w:val="18"/>
          <w:szCs w:val="18"/>
        </w:rPr>
        <w:t xml:space="preserve"> Group secured liabilities by finance lease liabilities and bank borrowings, amounting to Baht 451,903,992). </w:t>
      </w:r>
      <w:r w:rsidR="00DF114A">
        <w:rPr>
          <w:rFonts w:ascii="Arial" w:hAnsi="Arial" w:cs="Arial"/>
          <w:sz w:val="18"/>
          <w:szCs w:val="18"/>
        </w:rPr>
        <w:t>Bank overdrafts and s</w:t>
      </w:r>
      <w:r w:rsidRPr="0085495B">
        <w:rPr>
          <w:rFonts w:ascii="Arial" w:hAnsi="Arial" w:cs="Arial"/>
          <w:sz w:val="18"/>
          <w:szCs w:val="18"/>
        </w:rPr>
        <w:t xml:space="preserve">hort-term borrowings from financial institutions are secured over buildings and building improvement (Note 19), land of shareholders and fixed deposits pledged as collateral (Note 17). Bank overdrafts are secured over </w:t>
      </w:r>
      <w:r w:rsidR="00D83716">
        <w:rPr>
          <w:rFonts w:ascii="Arial" w:hAnsi="Arial" w:cs="Arial"/>
          <w:sz w:val="18"/>
          <w:szCs w:val="18"/>
        </w:rPr>
        <w:t xml:space="preserve">part of </w:t>
      </w:r>
      <w:r w:rsidRPr="0085495B">
        <w:rPr>
          <w:rFonts w:ascii="Arial" w:hAnsi="Arial" w:cs="Arial"/>
          <w:sz w:val="18"/>
          <w:szCs w:val="18"/>
        </w:rPr>
        <w:t>land of the Group (Note 19) and guaranteed by the Company and the Company’s shareholders. Lease liabilities (2019: Finance lease liabilities) are effectively secured as the rights to the leased asset revert to the lessor in the event of default (Note 20)</w:t>
      </w:r>
      <w:r w:rsidR="00DF114A">
        <w:rPr>
          <w:rFonts w:ascii="Arial" w:hAnsi="Arial" w:cs="Arial"/>
          <w:sz w:val="18"/>
          <w:szCs w:val="18"/>
        </w:rPr>
        <w:t xml:space="preserve"> (2019: Note 19)</w:t>
      </w:r>
      <w:r w:rsidRPr="0085495B">
        <w:rPr>
          <w:rFonts w:ascii="Arial" w:hAnsi="Arial" w:cs="Arial"/>
          <w:sz w:val="18"/>
          <w:szCs w:val="18"/>
        </w:rPr>
        <w:t>.</w:t>
      </w:r>
    </w:p>
    <w:p w:rsidR="00554E24" w:rsidRPr="0085495B" w:rsidRDefault="00554E24" w:rsidP="00554E24">
      <w:pPr>
        <w:rPr>
          <w:rFonts w:ascii="Arial" w:hAnsi="Arial" w:cs="Arial"/>
          <w:sz w:val="18"/>
          <w:szCs w:val="18"/>
        </w:rPr>
      </w:pPr>
    </w:p>
    <w:p w:rsidR="00554E24" w:rsidRPr="0085495B" w:rsidRDefault="00554E24" w:rsidP="00554E24">
      <w:pPr>
        <w:jc w:val="both"/>
        <w:rPr>
          <w:rFonts w:ascii="Arial" w:hAnsi="Arial" w:cs="Arial"/>
          <w:sz w:val="18"/>
          <w:szCs w:val="18"/>
        </w:rPr>
      </w:pPr>
      <w:r w:rsidRPr="0085495B">
        <w:rPr>
          <w:rFonts w:ascii="Arial" w:hAnsi="Arial" w:cs="Arial"/>
          <w:sz w:val="18"/>
          <w:szCs w:val="18"/>
        </w:rPr>
        <w:t>As at 31 December 2020</w:t>
      </w:r>
      <w:r w:rsidR="00F51040">
        <w:rPr>
          <w:rFonts w:ascii="Arial" w:hAnsi="Arial" w:cs="Arial"/>
          <w:sz w:val="18"/>
          <w:szCs w:val="18"/>
        </w:rPr>
        <w:t>,</w:t>
      </w:r>
      <w:r w:rsidRPr="0085495B">
        <w:rPr>
          <w:rFonts w:ascii="Arial" w:hAnsi="Arial" w:cs="Arial"/>
          <w:sz w:val="18"/>
          <w:szCs w:val="18"/>
        </w:rPr>
        <w:t xml:space="preserve"> the borrowings include secured liabilities (lease liabilitie</w:t>
      </w:r>
      <w:r w:rsidR="00F93746">
        <w:rPr>
          <w:rFonts w:ascii="Arial" w:hAnsi="Arial" w:cs="Arial"/>
          <w:sz w:val="18"/>
          <w:szCs w:val="18"/>
        </w:rPr>
        <w:t>s</w:t>
      </w:r>
      <w:r w:rsidRPr="0085495B">
        <w:rPr>
          <w:rFonts w:ascii="Arial" w:hAnsi="Arial" w:cs="Arial"/>
          <w:sz w:val="18"/>
          <w:szCs w:val="18"/>
        </w:rPr>
        <w:t xml:space="preserve">) of the Company in a total amount of Baht </w:t>
      </w:r>
      <w:r w:rsidR="00F93746">
        <w:rPr>
          <w:rFonts w:ascii="Arial" w:hAnsi="Arial" w:cs="Arial"/>
          <w:sz w:val="18"/>
          <w:szCs w:val="18"/>
        </w:rPr>
        <w:t xml:space="preserve">5,886,050 </w:t>
      </w:r>
      <w:r w:rsidRPr="0085495B">
        <w:rPr>
          <w:rFonts w:ascii="Arial" w:hAnsi="Arial" w:cs="Arial"/>
          <w:sz w:val="18"/>
          <w:szCs w:val="18"/>
        </w:rPr>
        <w:t xml:space="preserve">(2019: </w:t>
      </w:r>
      <w:proofErr w:type="gramStart"/>
      <w:r w:rsidRPr="0085495B">
        <w:rPr>
          <w:rFonts w:ascii="Arial" w:hAnsi="Arial" w:cs="Arial"/>
          <w:sz w:val="18"/>
          <w:szCs w:val="18"/>
        </w:rPr>
        <w:t>the</w:t>
      </w:r>
      <w:proofErr w:type="gramEnd"/>
      <w:r w:rsidRPr="0085495B">
        <w:rPr>
          <w:rFonts w:ascii="Arial" w:hAnsi="Arial" w:cs="Arial"/>
          <w:sz w:val="18"/>
          <w:szCs w:val="18"/>
        </w:rPr>
        <w:t xml:space="preserve"> Company secured liabilities by finance lease liabilities and bank borrowings, amounting to Baht 4</w:t>
      </w:r>
      <w:r w:rsidR="00F93746">
        <w:rPr>
          <w:rFonts w:ascii="Arial" w:hAnsi="Arial" w:cs="Arial"/>
          <w:sz w:val="18"/>
          <w:szCs w:val="18"/>
        </w:rPr>
        <w:t>46,922,617</w:t>
      </w:r>
      <w:r w:rsidRPr="0085495B">
        <w:rPr>
          <w:rFonts w:ascii="Arial" w:hAnsi="Arial" w:cs="Arial"/>
          <w:sz w:val="18"/>
          <w:szCs w:val="18"/>
        </w:rPr>
        <w:t>). Short-term borrowings from financial institutions are secured over buildings and building improvement (Note 19), land of shareholders and fixed deposits pledged as collateral (Note 17). Bank overdrafts are secured</w:t>
      </w:r>
      <w:r w:rsidR="00AF7E94">
        <w:rPr>
          <w:rFonts w:ascii="Arial" w:hAnsi="Arial" w:cs="Arial"/>
          <w:sz w:val="18"/>
          <w:szCs w:val="18"/>
        </w:rPr>
        <w:t xml:space="preserve"> by </w:t>
      </w:r>
      <w:r w:rsidRPr="0085495B">
        <w:rPr>
          <w:rFonts w:ascii="Arial" w:hAnsi="Arial" w:cs="Arial"/>
          <w:sz w:val="18"/>
          <w:szCs w:val="18"/>
        </w:rPr>
        <w:t xml:space="preserve">guaranteed </w:t>
      </w:r>
      <w:r w:rsidR="00AF7E94">
        <w:rPr>
          <w:rFonts w:ascii="Arial" w:hAnsi="Arial" w:cs="Arial"/>
          <w:sz w:val="18"/>
          <w:szCs w:val="18"/>
        </w:rPr>
        <w:t xml:space="preserve">by </w:t>
      </w:r>
      <w:r w:rsidRPr="0085495B">
        <w:rPr>
          <w:rFonts w:ascii="Arial" w:hAnsi="Arial" w:cs="Arial"/>
          <w:sz w:val="18"/>
          <w:szCs w:val="18"/>
        </w:rPr>
        <w:t>the Company’s shareholders. Lease liabilities (2019: Finance lease liabilities) are effectively secured as the rights to the leased asset revert to the lessor in the event of default (Note 20)</w:t>
      </w:r>
      <w:r w:rsidR="00DF114A">
        <w:rPr>
          <w:rFonts w:ascii="Arial" w:hAnsi="Arial" w:cs="Arial"/>
          <w:sz w:val="18"/>
          <w:szCs w:val="18"/>
        </w:rPr>
        <w:t xml:space="preserve"> (2019: Note 19)</w:t>
      </w:r>
      <w:r w:rsidRPr="0085495B">
        <w:rPr>
          <w:rFonts w:ascii="Arial" w:hAnsi="Arial" w:cs="Arial"/>
          <w:sz w:val="18"/>
          <w:szCs w:val="18"/>
        </w:rPr>
        <w:t>.</w:t>
      </w:r>
    </w:p>
    <w:p w:rsidR="00554E24" w:rsidRPr="0085495B" w:rsidRDefault="00554E24" w:rsidP="002E7653">
      <w:pPr>
        <w:rPr>
          <w:rFonts w:ascii="Arial" w:hAnsi="Arial" w:cs="Arial"/>
          <w:sz w:val="18"/>
          <w:szCs w:val="18"/>
        </w:rPr>
      </w:pPr>
      <w:r w:rsidRPr="0085495B">
        <w:rPr>
          <w:rFonts w:ascii="Arial" w:hAnsi="Arial" w:cs="Arial"/>
          <w:sz w:val="18"/>
          <w:szCs w:val="18"/>
        </w:rPr>
        <w:br w:type="page"/>
      </w:r>
    </w:p>
    <w:p w:rsidR="00554E24" w:rsidRPr="0085495B" w:rsidRDefault="00554E24" w:rsidP="00554E24">
      <w:pPr>
        <w:jc w:val="both"/>
        <w:rPr>
          <w:rFonts w:ascii="Arial" w:hAnsi="Arial" w:cs="Arial"/>
          <w:sz w:val="18"/>
          <w:szCs w:val="18"/>
        </w:rPr>
      </w:pPr>
    </w:p>
    <w:p w:rsidR="00554E24" w:rsidRPr="0085495B" w:rsidRDefault="00554E24" w:rsidP="00554E24">
      <w:pPr>
        <w:rPr>
          <w:rFonts w:ascii="Arial" w:hAnsi="Arial" w:cs="Arial"/>
          <w:sz w:val="18"/>
          <w:szCs w:val="18"/>
        </w:rPr>
      </w:pPr>
      <w:r w:rsidRPr="0085495B">
        <w:rPr>
          <w:rFonts w:ascii="Arial" w:hAnsi="Arial" w:cs="Arial"/>
          <w:sz w:val="18"/>
          <w:szCs w:val="18"/>
        </w:rPr>
        <w:t>The interest rates at the statement of financial position date were as follows:</w:t>
      </w:r>
    </w:p>
    <w:p w:rsidR="00554E24" w:rsidRPr="0085495B" w:rsidRDefault="00554E24" w:rsidP="00554E24">
      <w:pPr>
        <w:rPr>
          <w:rFonts w:ascii="Arial" w:hAnsi="Arial"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554E24" w:rsidRPr="0085495B" w:rsidTr="00554E24">
        <w:tc>
          <w:tcPr>
            <w:tcW w:w="4277" w:type="dxa"/>
            <w:shd w:val="clear" w:color="auto" w:fill="auto"/>
          </w:tcPr>
          <w:p w:rsidR="00554E24" w:rsidRPr="0085495B" w:rsidRDefault="00554E24" w:rsidP="00554E24">
            <w:pPr>
              <w:ind w:left="-98"/>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Consolidated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554E24">
        <w:tc>
          <w:tcPr>
            <w:tcW w:w="4277" w:type="dxa"/>
            <w:shd w:val="clear" w:color="auto" w:fill="auto"/>
          </w:tcPr>
          <w:p w:rsidR="00554E24" w:rsidRPr="0085495B" w:rsidRDefault="00554E24" w:rsidP="00554E24">
            <w:pPr>
              <w:ind w:left="-98"/>
              <w:jc w:val="both"/>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r>
      <w:tr w:rsidR="00554E24" w:rsidRPr="0085495B" w:rsidTr="00554E24">
        <w:tc>
          <w:tcPr>
            <w:tcW w:w="4277" w:type="dxa"/>
            <w:shd w:val="clear" w:color="auto" w:fill="auto"/>
          </w:tcPr>
          <w:p w:rsidR="00554E24" w:rsidRPr="0085495B" w:rsidRDefault="00554E24" w:rsidP="00554E24">
            <w:pPr>
              <w:ind w:left="-98"/>
              <w:jc w:val="both"/>
              <w:rPr>
                <w:rFonts w:ascii="Arial" w:hAnsi="Arial" w:cs="Arial"/>
                <w:sz w:val="18"/>
                <w:szCs w:val="18"/>
              </w:rPr>
            </w:pPr>
          </w:p>
        </w:tc>
        <w:tc>
          <w:tcPr>
            <w:tcW w:w="1296" w:type="dxa"/>
            <w:tcBorders>
              <w:bottom w:val="single" w:sz="4" w:space="0" w:color="auto"/>
            </w:tcBorders>
            <w:shd w:val="clear" w:color="auto" w:fill="auto"/>
          </w:tcPr>
          <w:p w:rsidR="00554E24" w:rsidRPr="0085495B" w:rsidRDefault="00554E24" w:rsidP="00554E24">
            <w:pPr>
              <w:ind w:left="-117" w:right="-72"/>
              <w:jc w:val="right"/>
              <w:rPr>
                <w:rFonts w:ascii="Arial" w:hAnsi="Arial" w:cs="Arial"/>
                <w:b/>
                <w:bCs/>
                <w:sz w:val="18"/>
                <w:szCs w:val="18"/>
              </w:rPr>
            </w:pPr>
            <w:r w:rsidRPr="0085495B">
              <w:rPr>
                <w:rFonts w:ascii="Arial" w:hAnsi="Arial" w:cs="Arial"/>
                <w:b/>
                <w:bCs/>
                <w:sz w:val="18"/>
                <w:szCs w:val="18"/>
              </w:rPr>
              <w:t>% per annum</w:t>
            </w: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 per annum</w:t>
            </w:r>
          </w:p>
        </w:tc>
        <w:tc>
          <w:tcPr>
            <w:tcW w:w="1296" w:type="dxa"/>
            <w:tcBorders>
              <w:bottom w:val="single" w:sz="4" w:space="0" w:color="auto"/>
            </w:tcBorders>
            <w:shd w:val="clear" w:color="auto" w:fill="auto"/>
          </w:tcPr>
          <w:p w:rsidR="00554E24" w:rsidRPr="0085495B" w:rsidRDefault="00554E24" w:rsidP="00554E24">
            <w:pPr>
              <w:ind w:left="-109" w:right="-72"/>
              <w:jc w:val="right"/>
              <w:rPr>
                <w:rFonts w:ascii="Arial" w:hAnsi="Arial" w:cs="Arial"/>
                <w:b/>
                <w:bCs/>
                <w:sz w:val="18"/>
                <w:szCs w:val="18"/>
              </w:rPr>
            </w:pPr>
            <w:r w:rsidRPr="0085495B">
              <w:rPr>
                <w:rFonts w:ascii="Arial" w:hAnsi="Arial" w:cs="Arial"/>
                <w:b/>
                <w:bCs/>
                <w:sz w:val="18"/>
                <w:szCs w:val="18"/>
              </w:rPr>
              <w:t>% per annum</w:t>
            </w: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 per annum</w:t>
            </w:r>
          </w:p>
        </w:tc>
      </w:tr>
      <w:tr w:rsidR="00554E24" w:rsidRPr="0085495B" w:rsidTr="00F93746">
        <w:tc>
          <w:tcPr>
            <w:tcW w:w="4277" w:type="dxa"/>
            <w:shd w:val="clear" w:color="auto" w:fill="auto"/>
          </w:tcPr>
          <w:p w:rsidR="00554E24" w:rsidRPr="0085495B" w:rsidRDefault="00554E24" w:rsidP="00554E24">
            <w:pPr>
              <w:ind w:left="-98"/>
              <w:jc w:val="both"/>
              <w:rPr>
                <w:rFonts w:ascii="Arial" w:hAnsi="Arial" w:cs="Arial"/>
                <w:sz w:val="18"/>
                <w:szCs w:val="18"/>
              </w:rPr>
            </w:pP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F93746" w:rsidRPr="0085495B" w:rsidTr="00F93746">
        <w:tc>
          <w:tcPr>
            <w:tcW w:w="4277" w:type="dxa"/>
            <w:shd w:val="clear" w:color="auto" w:fill="auto"/>
          </w:tcPr>
          <w:p w:rsidR="00F93746" w:rsidRPr="0085495B" w:rsidRDefault="00F93746" w:rsidP="00554E24">
            <w:pPr>
              <w:ind w:left="-98"/>
              <w:jc w:val="both"/>
              <w:rPr>
                <w:rFonts w:ascii="Arial" w:hAnsi="Arial" w:cs="Arial"/>
                <w:sz w:val="18"/>
                <w:szCs w:val="18"/>
              </w:rPr>
            </w:pPr>
          </w:p>
        </w:tc>
        <w:tc>
          <w:tcPr>
            <w:tcW w:w="1296" w:type="dxa"/>
            <w:shd w:val="clear" w:color="auto" w:fill="FAFAFA"/>
          </w:tcPr>
          <w:p w:rsidR="00F93746" w:rsidRPr="00F93746" w:rsidRDefault="00672778" w:rsidP="00554E24">
            <w:pPr>
              <w:ind w:right="-72"/>
              <w:jc w:val="right"/>
              <w:rPr>
                <w:rFonts w:ascii="Arial" w:hAnsi="Arial" w:cs="Arial"/>
                <w:sz w:val="18"/>
                <w:szCs w:val="18"/>
              </w:rPr>
            </w:pPr>
            <w:r w:rsidRPr="0085495B">
              <w:rPr>
                <w:rFonts w:ascii="Arial" w:hAnsi="Arial" w:cs="Arial"/>
                <w:spacing w:val="-2"/>
                <w:sz w:val="18"/>
                <w:szCs w:val="18"/>
              </w:rPr>
              <w:t>MOR - 1.50</w:t>
            </w:r>
          </w:p>
        </w:tc>
        <w:tc>
          <w:tcPr>
            <w:tcW w:w="1296" w:type="dxa"/>
            <w:shd w:val="clear" w:color="auto" w:fill="auto"/>
          </w:tcPr>
          <w:p w:rsidR="00F93746" w:rsidRPr="00F93746" w:rsidRDefault="00F93746" w:rsidP="00554E24">
            <w:pPr>
              <w:ind w:right="-72"/>
              <w:jc w:val="right"/>
              <w:rPr>
                <w:rFonts w:ascii="Arial" w:hAnsi="Arial" w:cs="Arial"/>
                <w:sz w:val="18"/>
                <w:szCs w:val="18"/>
              </w:rPr>
            </w:pPr>
          </w:p>
        </w:tc>
        <w:tc>
          <w:tcPr>
            <w:tcW w:w="1296" w:type="dxa"/>
            <w:shd w:val="clear" w:color="auto" w:fill="FAFAFA"/>
          </w:tcPr>
          <w:p w:rsidR="00F93746" w:rsidRPr="00F93746" w:rsidRDefault="00F93746" w:rsidP="00554E24">
            <w:pPr>
              <w:ind w:right="-72"/>
              <w:jc w:val="right"/>
              <w:rPr>
                <w:rFonts w:ascii="Arial" w:hAnsi="Arial" w:cs="Arial"/>
                <w:sz w:val="18"/>
                <w:szCs w:val="18"/>
              </w:rPr>
            </w:pPr>
          </w:p>
        </w:tc>
        <w:tc>
          <w:tcPr>
            <w:tcW w:w="1296" w:type="dxa"/>
            <w:shd w:val="clear" w:color="auto" w:fill="auto"/>
          </w:tcPr>
          <w:p w:rsidR="00F93746" w:rsidRPr="00F93746" w:rsidRDefault="00F93746" w:rsidP="00554E24">
            <w:pPr>
              <w:ind w:right="-72"/>
              <w:jc w:val="right"/>
              <w:rPr>
                <w:rFonts w:ascii="Arial" w:hAnsi="Arial" w:cs="Arial"/>
                <w:sz w:val="18"/>
                <w:szCs w:val="18"/>
              </w:rPr>
            </w:pPr>
          </w:p>
        </w:tc>
      </w:tr>
      <w:tr w:rsidR="00554E24" w:rsidRPr="0085495B" w:rsidTr="00554E24">
        <w:tc>
          <w:tcPr>
            <w:tcW w:w="4277" w:type="dxa"/>
            <w:shd w:val="clear" w:color="auto" w:fill="auto"/>
          </w:tcPr>
          <w:p w:rsidR="00554E24" w:rsidRPr="0085495B" w:rsidRDefault="00554E24" w:rsidP="00554E24">
            <w:pPr>
              <w:ind w:left="-98"/>
              <w:jc w:val="both"/>
              <w:rPr>
                <w:rFonts w:ascii="Arial" w:hAnsi="Arial" w:cs="Arial"/>
                <w:sz w:val="18"/>
                <w:szCs w:val="18"/>
              </w:rPr>
            </w:pPr>
            <w:r w:rsidRPr="0085495B">
              <w:rPr>
                <w:rFonts w:ascii="Arial" w:hAnsi="Arial" w:cs="Arial"/>
                <w:sz w:val="18"/>
                <w:szCs w:val="18"/>
              </w:rPr>
              <w:t xml:space="preserve">Bank overdrafts </w:t>
            </w:r>
          </w:p>
        </w:tc>
        <w:tc>
          <w:tcPr>
            <w:tcW w:w="1296" w:type="dxa"/>
            <w:shd w:val="clear" w:color="auto" w:fill="FAFAFA"/>
            <w:vAlign w:val="bottom"/>
          </w:tcPr>
          <w:p w:rsidR="00554E24" w:rsidRPr="0085495B" w:rsidRDefault="00672778" w:rsidP="00554E24">
            <w:pPr>
              <w:ind w:right="-72"/>
              <w:jc w:val="right"/>
              <w:rPr>
                <w:rFonts w:ascii="Arial" w:hAnsi="Arial" w:cs="Arial"/>
                <w:spacing w:val="-2"/>
                <w:sz w:val="18"/>
                <w:szCs w:val="18"/>
              </w:rPr>
            </w:pPr>
            <w:r>
              <w:rPr>
                <w:rFonts w:ascii="Arial" w:hAnsi="Arial" w:cs="Arial"/>
                <w:spacing w:val="-2"/>
                <w:sz w:val="18"/>
                <w:szCs w:val="18"/>
              </w:rPr>
              <w:t xml:space="preserve">- </w:t>
            </w:r>
            <w:r w:rsidR="00341FFD" w:rsidRPr="0085495B">
              <w:rPr>
                <w:rFonts w:ascii="Arial" w:hAnsi="Arial" w:cs="Arial"/>
                <w:spacing w:val="-2"/>
                <w:sz w:val="18"/>
                <w:szCs w:val="18"/>
              </w:rPr>
              <w:t>MOR</w:t>
            </w:r>
          </w:p>
        </w:tc>
        <w:tc>
          <w:tcPr>
            <w:tcW w:w="1296" w:type="dxa"/>
            <w:vAlign w:val="bottom"/>
          </w:tcPr>
          <w:p w:rsidR="00554E24" w:rsidRPr="0085495B" w:rsidRDefault="00554E24" w:rsidP="00554E24">
            <w:pPr>
              <w:ind w:right="-72"/>
              <w:jc w:val="right"/>
              <w:rPr>
                <w:rFonts w:ascii="Arial" w:hAnsi="Arial" w:cs="Arial"/>
                <w:spacing w:val="-2"/>
                <w:sz w:val="18"/>
                <w:szCs w:val="18"/>
              </w:rPr>
            </w:pPr>
            <w:r w:rsidRPr="0085495B">
              <w:rPr>
                <w:rFonts w:ascii="Arial" w:hAnsi="Arial" w:cs="Arial"/>
                <w:spacing w:val="-2"/>
                <w:sz w:val="18"/>
                <w:szCs w:val="18"/>
              </w:rPr>
              <w:t>MOR - 1.50</w:t>
            </w:r>
          </w:p>
        </w:tc>
        <w:tc>
          <w:tcPr>
            <w:tcW w:w="1296" w:type="dxa"/>
            <w:shd w:val="clear" w:color="auto" w:fill="FAFAFA"/>
            <w:vAlign w:val="bottom"/>
          </w:tcPr>
          <w:p w:rsidR="00554E24" w:rsidRPr="0085495B" w:rsidRDefault="00341FFD" w:rsidP="00554E24">
            <w:pPr>
              <w:ind w:right="-72"/>
              <w:jc w:val="right"/>
              <w:rPr>
                <w:rFonts w:ascii="Arial" w:hAnsi="Arial" w:cs="Arial"/>
                <w:spacing w:val="-2"/>
                <w:sz w:val="18"/>
                <w:szCs w:val="18"/>
                <w:cs/>
              </w:rPr>
            </w:pPr>
            <w:r w:rsidRPr="0085495B">
              <w:rPr>
                <w:rFonts w:ascii="Arial" w:hAnsi="Arial" w:cs="Arial"/>
                <w:spacing w:val="-2"/>
                <w:sz w:val="18"/>
                <w:szCs w:val="18"/>
              </w:rPr>
              <w:t>MOR</w:t>
            </w:r>
          </w:p>
        </w:tc>
        <w:tc>
          <w:tcPr>
            <w:tcW w:w="1296" w:type="dxa"/>
            <w:vAlign w:val="bottom"/>
          </w:tcPr>
          <w:p w:rsidR="00554E24" w:rsidRPr="0085495B" w:rsidRDefault="00554E24" w:rsidP="00554E24">
            <w:pPr>
              <w:ind w:right="-72"/>
              <w:jc w:val="right"/>
              <w:rPr>
                <w:rFonts w:ascii="Arial" w:hAnsi="Arial" w:cs="Arial"/>
                <w:spacing w:val="-2"/>
                <w:sz w:val="18"/>
                <w:szCs w:val="18"/>
                <w:cs/>
              </w:rPr>
            </w:pPr>
            <w:r w:rsidRPr="0085495B">
              <w:rPr>
                <w:rFonts w:ascii="Arial" w:hAnsi="Arial" w:cs="Arial"/>
                <w:spacing w:val="-2"/>
                <w:sz w:val="18"/>
                <w:szCs w:val="18"/>
              </w:rPr>
              <w:t>-</w:t>
            </w:r>
          </w:p>
        </w:tc>
      </w:tr>
      <w:tr w:rsidR="00554E24" w:rsidRPr="0085495B" w:rsidTr="00554E24">
        <w:tc>
          <w:tcPr>
            <w:tcW w:w="4277" w:type="dxa"/>
            <w:shd w:val="clear" w:color="auto" w:fill="auto"/>
          </w:tcPr>
          <w:p w:rsidR="00554E24" w:rsidRPr="0085495B" w:rsidRDefault="00554E24" w:rsidP="00554E24">
            <w:pPr>
              <w:ind w:left="-98"/>
              <w:rPr>
                <w:rFonts w:ascii="Arial" w:hAnsi="Arial" w:cs="Arial"/>
                <w:sz w:val="18"/>
                <w:szCs w:val="18"/>
              </w:rPr>
            </w:pPr>
            <w:r w:rsidRPr="0085495B">
              <w:rPr>
                <w:rFonts w:ascii="Arial" w:hAnsi="Arial" w:cs="Arial"/>
                <w:sz w:val="18"/>
                <w:szCs w:val="18"/>
              </w:rPr>
              <w:t>Short-term borrowings from financial institutions:</w:t>
            </w:r>
          </w:p>
        </w:tc>
        <w:tc>
          <w:tcPr>
            <w:tcW w:w="1296" w:type="dxa"/>
            <w:shd w:val="clear" w:color="auto" w:fill="FAFAFA"/>
            <w:vAlign w:val="bottom"/>
          </w:tcPr>
          <w:p w:rsidR="00554E24" w:rsidRPr="0085495B" w:rsidRDefault="00554E24" w:rsidP="00554E24">
            <w:pPr>
              <w:ind w:right="-72"/>
              <w:jc w:val="right"/>
              <w:rPr>
                <w:rFonts w:ascii="Arial" w:hAnsi="Arial" w:cs="Arial"/>
                <w:spacing w:val="-2"/>
                <w:sz w:val="18"/>
                <w:szCs w:val="18"/>
              </w:rPr>
            </w:pPr>
          </w:p>
        </w:tc>
        <w:tc>
          <w:tcPr>
            <w:tcW w:w="1296" w:type="dxa"/>
            <w:vAlign w:val="bottom"/>
          </w:tcPr>
          <w:p w:rsidR="00554E24" w:rsidRPr="0085495B" w:rsidRDefault="00554E24" w:rsidP="00554E24">
            <w:pPr>
              <w:ind w:right="-72"/>
              <w:jc w:val="right"/>
              <w:rPr>
                <w:rFonts w:ascii="Arial" w:hAnsi="Arial" w:cs="Arial"/>
                <w:spacing w:val="-2"/>
                <w:sz w:val="18"/>
                <w:szCs w:val="18"/>
              </w:rPr>
            </w:pPr>
          </w:p>
        </w:tc>
        <w:tc>
          <w:tcPr>
            <w:tcW w:w="1296" w:type="dxa"/>
            <w:shd w:val="clear" w:color="auto" w:fill="FAFAFA"/>
            <w:vAlign w:val="bottom"/>
          </w:tcPr>
          <w:p w:rsidR="00554E24" w:rsidRPr="0085495B" w:rsidRDefault="00554E24" w:rsidP="00554E24">
            <w:pPr>
              <w:ind w:right="-72"/>
              <w:jc w:val="right"/>
              <w:rPr>
                <w:rFonts w:ascii="Arial" w:hAnsi="Arial" w:cs="Arial"/>
                <w:spacing w:val="-2"/>
                <w:sz w:val="18"/>
                <w:szCs w:val="18"/>
              </w:rPr>
            </w:pPr>
          </w:p>
        </w:tc>
        <w:tc>
          <w:tcPr>
            <w:tcW w:w="1296" w:type="dxa"/>
            <w:vAlign w:val="bottom"/>
          </w:tcPr>
          <w:p w:rsidR="00554E24" w:rsidRPr="0085495B" w:rsidRDefault="00554E24" w:rsidP="00554E24">
            <w:pPr>
              <w:ind w:right="-72"/>
              <w:jc w:val="right"/>
              <w:rPr>
                <w:rFonts w:ascii="Arial" w:hAnsi="Arial" w:cs="Arial"/>
                <w:spacing w:val="-2"/>
                <w:sz w:val="18"/>
                <w:szCs w:val="18"/>
              </w:rPr>
            </w:pPr>
          </w:p>
        </w:tc>
      </w:tr>
      <w:tr w:rsidR="00554E24" w:rsidRPr="0085495B" w:rsidTr="00554E24">
        <w:tc>
          <w:tcPr>
            <w:tcW w:w="4277" w:type="dxa"/>
            <w:shd w:val="clear" w:color="auto" w:fill="auto"/>
          </w:tcPr>
          <w:p w:rsidR="00554E24" w:rsidRPr="0085495B" w:rsidRDefault="00554E24" w:rsidP="00554E24">
            <w:pPr>
              <w:ind w:left="-98"/>
              <w:rPr>
                <w:rFonts w:ascii="Arial" w:hAnsi="Arial" w:cs="Arial"/>
                <w:sz w:val="18"/>
                <w:szCs w:val="18"/>
              </w:rPr>
            </w:pPr>
            <w:r w:rsidRPr="0085495B">
              <w:rPr>
                <w:rFonts w:ascii="Arial" w:hAnsi="Arial" w:cs="Arial"/>
                <w:sz w:val="18"/>
                <w:szCs w:val="18"/>
              </w:rPr>
              <w:t xml:space="preserve">   - Promissory notes</w:t>
            </w:r>
          </w:p>
        </w:tc>
        <w:tc>
          <w:tcPr>
            <w:tcW w:w="1296" w:type="dxa"/>
            <w:shd w:val="clear" w:color="auto" w:fill="FAFAFA"/>
            <w:vAlign w:val="bottom"/>
          </w:tcPr>
          <w:p w:rsidR="00554E24" w:rsidRPr="0085495B" w:rsidRDefault="00341FFD" w:rsidP="00554E24">
            <w:pPr>
              <w:ind w:right="-72"/>
              <w:jc w:val="right"/>
              <w:rPr>
                <w:rFonts w:ascii="Arial" w:hAnsi="Arial" w:cs="Arial"/>
                <w:spacing w:val="-2"/>
                <w:sz w:val="18"/>
                <w:szCs w:val="18"/>
              </w:rPr>
            </w:pPr>
            <w:r w:rsidRPr="0085495B">
              <w:rPr>
                <w:rFonts w:ascii="Arial" w:hAnsi="Arial" w:cs="Arial"/>
                <w:spacing w:val="-2"/>
                <w:sz w:val="18"/>
                <w:szCs w:val="18"/>
              </w:rPr>
              <w:t>-</w:t>
            </w:r>
          </w:p>
        </w:tc>
        <w:tc>
          <w:tcPr>
            <w:tcW w:w="1296" w:type="dxa"/>
            <w:vAlign w:val="bottom"/>
          </w:tcPr>
          <w:p w:rsidR="00554E24" w:rsidRPr="0085495B" w:rsidRDefault="00554E24" w:rsidP="00554E24">
            <w:pPr>
              <w:ind w:right="-72"/>
              <w:jc w:val="right"/>
              <w:rPr>
                <w:rFonts w:ascii="Arial" w:hAnsi="Arial" w:cs="Arial"/>
                <w:spacing w:val="-2"/>
                <w:sz w:val="18"/>
                <w:szCs w:val="18"/>
              </w:rPr>
            </w:pPr>
            <w:r w:rsidRPr="0085495B">
              <w:rPr>
                <w:rFonts w:ascii="Arial" w:hAnsi="Arial" w:cs="Arial"/>
                <w:spacing w:val="-2"/>
                <w:sz w:val="18"/>
                <w:szCs w:val="18"/>
              </w:rPr>
              <w:t xml:space="preserve">4.50 </w:t>
            </w:r>
            <w:r w:rsidRPr="0085495B">
              <w:rPr>
                <w:rFonts w:ascii="Arial" w:hAnsi="Arial" w:cs="Arial"/>
                <w:spacing w:val="-2"/>
                <w:sz w:val="18"/>
                <w:szCs w:val="18"/>
                <w:cs/>
              </w:rPr>
              <w:t>-</w:t>
            </w:r>
            <w:r w:rsidRPr="0085495B">
              <w:rPr>
                <w:rFonts w:ascii="Arial" w:hAnsi="Arial" w:cs="Arial"/>
                <w:spacing w:val="-2"/>
                <w:sz w:val="18"/>
                <w:szCs w:val="18"/>
              </w:rPr>
              <w:t xml:space="preserve"> 4.60</w:t>
            </w:r>
          </w:p>
        </w:tc>
        <w:tc>
          <w:tcPr>
            <w:tcW w:w="1296" w:type="dxa"/>
            <w:shd w:val="clear" w:color="auto" w:fill="FAFAFA"/>
            <w:vAlign w:val="bottom"/>
          </w:tcPr>
          <w:p w:rsidR="00554E24" w:rsidRPr="0085495B" w:rsidRDefault="00341FFD" w:rsidP="00554E24">
            <w:pPr>
              <w:ind w:right="-111"/>
              <w:jc w:val="right"/>
              <w:rPr>
                <w:rFonts w:ascii="Arial" w:hAnsi="Arial" w:cs="Arial"/>
                <w:spacing w:val="-2"/>
                <w:sz w:val="18"/>
                <w:szCs w:val="18"/>
              </w:rPr>
            </w:pPr>
            <w:r w:rsidRPr="0085495B">
              <w:rPr>
                <w:rFonts w:ascii="Arial" w:hAnsi="Arial" w:cs="Arial"/>
                <w:spacing w:val="-2"/>
                <w:sz w:val="18"/>
                <w:szCs w:val="18"/>
              </w:rPr>
              <w:t>-</w:t>
            </w:r>
          </w:p>
        </w:tc>
        <w:tc>
          <w:tcPr>
            <w:tcW w:w="1296" w:type="dxa"/>
            <w:vAlign w:val="bottom"/>
          </w:tcPr>
          <w:p w:rsidR="00554E24" w:rsidRPr="0085495B" w:rsidRDefault="00554E24" w:rsidP="00554E24">
            <w:pPr>
              <w:ind w:right="-72"/>
              <w:jc w:val="right"/>
              <w:rPr>
                <w:rFonts w:ascii="Arial" w:hAnsi="Arial" w:cs="Arial"/>
                <w:spacing w:val="-2"/>
                <w:sz w:val="18"/>
                <w:szCs w:val="18"/>
              </w:rPr>
            </w:pPr>
            <w:r w:rsidRPr="0085495B">
              <w:rPr>
                <w:rFonts w:ascii="Arial" w:hAnsi="Arial" w:cs="Arial"/>
                <w:spacing w:val="-2"/>
                <w:sz w:val="18"/>
                <w:szCs w:val="18"/>
              </w:rPr>
              <w:t xml:space="preserve">4.50 </w:t>
            </w:r>
            <w:r w:rsidRPr="0085495B">
              <w:rPr>
                <w:rFonts w:ascii="Arial" w:hAnsi="Arial" w:cs="Arial"/>
                <w:spacing w:val="-2"/>
                <w:sz w:val="18"/>
                <w:szCs w:val="18"/>
                <w:cs/>
              </w:rPr>
              <w:t>-</w:t>
            </w:r>
            <w:r w:rsidRPr="0085495B">
              <w:rPr>
                <w:rFonts w:ascii="Arial" w:hAnsi="Arial" w:cs="Arial"/>
                <w:spacing w:val="-2"/>
                <w:sz w:val="18"/>
                <w:szCs w:val="18"/>
              </w:rPr>
              <w:t xml:space="preserve"> 4.60</w:t>
            </w:r>
          </w:p>
        </w:tc>
      </w:tr>
      <w:tr w:rsidR="00554E24" w:rsidRPr="0085495B" w:rsidTr="00554E24">
        <w:tc>
          <w:tcPr>
            <w:tcW w:w="4277" w:type="dxa"/>
            <w:shd w:val="clear" w:color="auto" w:fill="auto"/>
          </w:tcPr>
          <w:p w:rsidR="00554E24" w:rsidRPr="0085495B" w:rsidRDefault="00554E24" w:rsidP="00554E24">
            <w:pPr>
              <w:ind w:left="-98"/>
              <w:rPr>
                <w:rFonts w:ascii="Arial" w:hAnsi="Arial" w:cs="Arial"/>
                <w:sz w:val="18"/>
                <w:szCs w:val="18"/>
              </w:rPr>
            </w:pPr>
            <w:r w:rsidRPr="0085495B">
              <w:rPr>
                <w:rFonts w:ascii="Arial" w:hAnsi="Arial" w:cs="Arial"/>
                <w:sz w:val="18"/>
                <w:szCs w:val="18"/>
              </w:rPr>
              <w:t xml:space="preserve">   - Trust rec</w:t>
            </w:r>
            <w:r w:rsidRPr="0085495B">
              <w:rPr>
                <w:rFonts w:ascii="Arial" w:hAnsi="Arial" w:cs="Arial"/>
                <w:sz w:val="18"/>
                <w:szCs w:val="18"/>
                <w:lang w:val="en-GB"/>
              </w:rPr>
              <w:t>e</w:t>
            </w:r>
            <w:proofErr w:type="spellStart"/>
            <w:r w:rsidRPr="0085495B">
              <w:rPr>
                <w:rFonts w:ascii="Arial" w:hAnsi="Arial" w:cs="Arial"/>
                <w:sz w:val="18"/>
                <w:szCs w:val="18"/>
              </w:rPr>
              <w:t>ipts</w:t>
            </w:r>
            <w:proofErr w:type="spellEnd"/>
          </w:p>
        </w:tc>
        <w:tc>
          <w:tcPr>
            <w:tcW w:w="1296" w:type="dxa"/>
            <w:shd w:val="clear" w:color="auto" w:fill="FAFAFA"/>
            <w:vAlign w:val="bottom"/>
          </w:tcPr>
          <w:p w:rsidR="00554E24" w:rsidRPr="0085495B" w:rsidRDefault="00341FFD" w:rsidP="00554E24">
            <w:pPr>
              <w:ind w:right="-72"/>
              <w:jc w:val="right"/>
              <w:rPr>
                <w:rFonts w:ascii="Arial" w:hAnsi="Arial" w:cs="Arial"/>
                <w:spacing w:val="-2"/>
                <w:sz w:val="18"/>
                <w:szCs w:val="18"/>
              </w:rPr>
            </w:pPr>
            <w:r w:rsidRPr="0085495B">
              <w:rPr>
                <w:rFonts w:ascii="Arial" w:hAnsi="Arial" w:cs="Arial"/>
                <w:spacing w:val="-2"/>
                <w:sz w:val="18"/>
                <w:szCs w:val="18"/>
              </w:rPr>
              <w:t>-</w:t>
            </w:r>
          </w:p>
        </w:tc>
        <w:tc>
          <w:tcPr>
            <w:tcW w:w="1296" w:type="dxa"/>
            <w:vAlign w:val="bottom"/>
          </w:tcPr>
          <w:p w:rsidR="00554E24" w:rsidRPr="0085495B" w:rsidRDefault="00554E24" w:rsidP="00554E24">
            <w:pPr>
              <w:ind w:right="-72"/>
              <w:jc w:val="right"/>
              <w:rPr>
                <w:rFonts w:ascii="Arial" w:hAnsi="Arial" w:cs="Arial"/>
                <w:spacing w:val="-2"/>
                <w:sz w:val="18"/>
                <w:szCs w:val="18"/>
              </w:rPr>
            </w:pPr>
            <w:r w:rsidRPr="0085495B">
              <w:rPr>
                <w:rFonts w:ascii="Arial" w:hAnsi="Arial" w:cs="Arial"/>
                <w:spacing w:val="-2"/>
                <w:sz w:val="18"/>
                <w:szCs w:val="18"/>
              </w:rPr>
              <w:t xml:space="preserve">4.50 </w:t>
            </w:r>
            <w:r w:rsidRPr="0085495B">
              <w:rPr>
                <w:rFonts w:ascii="Arial" w:hAnsi="Arial" w:cs="Arial"/>
                <w:spacing w:val="-2"/>
                <w:sz w:val="18"/>
                <w:szCs w:val="18"/>
                <w:cs/>
              </w:rPr>
              <w:t>-</w:t>
            </w:r>
            <w:r w:rsidRPr="0085495B">
              <w:rPr>
                <w:rFonts w:ascii="Arial" w:hAnsi="Arial" w:cs="Arial"/>
                <w:spacing w:val="-2"/>
                <w:sz w:val="18"/>
                <w:szCs w:val="18"/>
              </w:rPr>
              <w:t xml:space="preserve"> 4.70</w:t>
            </w:r>
          </w:p>
        </w:tc>
        <w:tc>
          <w:tcPr>
            <w:tcW w:w="1296" w:type="dxa"/>
            <w:shd w:val="clear" w:color="auto" w:fill="FAFAFA"/>
            <w:vAlign w:val="bottom"/>
          </w:tcPr>
          <w:p w:rsidR="00554E24" w:rsidRPr="0085495B" w:rsidRDefault="00341FFD" w:rsidP="00554E24">
            <w:pPr>
              <w:ind w:right="-72"/>
              <w:jc w:val="right"/>
              <w:rPr>
                <w:rFonts w:ascii="Arial" w:hAnsi="Arial" w:cs="Arial"/>
                <w:spacing w:val="-2"/>
                <w:sz w:val="18"/>
                <w:szCs w:val="18"/>
              </w:rPr>
            </w:pPr>
            <w:r w:rsidRPr="0085495B">
              <w:rPr>
                <w:rFonts w:ascii="Arial" w:hAnsi="Arial" w:cs="Arial"/>
                <w:spacing w:val="-2"/>
                <w:sz w:val="18"/>
                <w:szCs w:val="18"/>
              </w:rPr>
              <w:t>-</w:t>
            </w:r>
          </w:p>
        </w:tc>
        <w:tc>
          <w:tcPr>
            <w:tcW w:w="1296" w:type="dxa"/>
            <w:vAlign w:val="bottom"/>
          </w:tcPr>
          <w:p w:rsidR="00554E24" w:rsidRPr="0085495B" w:rsidRDefault="00554E24" w:rsidP="00554E24">
            <w:pPr>
              <w:ind w:right="-72"/>
              <w:jc w:val="right"/>
              <w:rPr>
                <w:rFonts w:ascii="Arial" w:hAnsi="Arial" w:cs="Arial"/>
                <w:spacing w:val="-2"/>
                <w:sz w:val="18"/>
                <w:szCs w:val="18"/>
              </w:rPr>
            </w:pPr>
            <w:r w:rsidRPr="0085495B">
              <w:rPr>
                <w:rFonts w:ascii="Arial" w:hAnsi="Arial" w:cs="Arial"/>
                <w:spacing w:val="-2"/>
                <w:sz w:val="18"/>
                <w:szCs w:val="18"/>
              </w:rPr>
              <w:t xml:space="preserve">4.50 </w:t>
            </w:r>
            <w:r w:rsidRPr="0085495B">
              <w:rPr>
                <w:rFonts w:ascii="Arial" w:hAnsi="Arial" w:cs="Arial"/>
                <w:spacing w:val="-2"/>
                <w:sz w:val="18"/>
                <w:szCs w:val="18"/>
                <w:cs/>
              </w:rPr>
              <w:t>-</w:t>
            </w:r>
            <w:r w:rsidRPr="0085495B">
              <w:rPr>
                <w:rFonts w:ascii="Arial" w:hAnsi="Arial" w:cs="Arial"/>
                <w:spacing w:val="-2"/>
                <w:sz w:val="18"/>
                <w:szCs w:val="18"/>
              </w:rPr>
              <w:t xml:space="preserve"> 4.70</w:t>
            </w:r>
          </w:p>
        </w:tc>
      </w:tr>
      <w:tr w:rsidR="00554E24" w:rsidRPr="0085495B" w:rsidTr="00554E24">
        <w:tc>
          <w:tcPr>
            <w:tcW w:w="4277" w:type="dxa"/>
            <w:shd w:val="clear" w:color="auto" w:fill="auto"/>
          </w:tcPr>
          <w:p w:rsidR="00554E24" w:rsidRPr="0085495B" w:rsidRDefault="00554E24" w:rsidP="00554E24">
            <w:pPr>
              <w:ind w:left="-98" w:right="-128"/>
              <w:rPr>
                <w:rFonts w:ascii="Arial" w:hAnsi="Arial" w:cs="Arial"/>
                <w:sz w:val="18"/>
                <w:szCs w:val="18"/>
              </w:rPr>
            </w:pPr>
            <w:r w:rsidRPr="0085495B">
              <w:rPr>
                <w:rFonts w:ascii="Arial" w:hAnsi="Arial" w:cs="Arial"/>
                <w:sz w:val="18"/>
                <w:szCs w:val="18"/>
              </w:rPr>
              <w:t>Short-term borrowings from related parties</w:t>
            </w:r>
          </w:p>
        </w:tc>
        <w:tc>
          <w:tcPr>
            <w:tcW w:w="1296" w:type="dxa"/>
            <w:shd w:val="clear" w:color="auto" w:fill="FAFAFA"/>
            <w:vAlign w:val="bottom"/>
          </w:tcPr>
          <w:p w:rsidR="00554E24" w:rsidRPr="0085495B" w:rsidRDefault="00341FFD" w:rsidP="00554E24">
            <w:pPr>
              <w:ind w:right="-72"/>
              <w:jc w:val="right"/>
              <w:rPr>
                <w:rFonts w:ascii="Arial" w:hAnsi="Arial" w:cs="Arial"/>
                <w:spacing w:val="-2"/>
                <w:sz w:val="18"/>
                <w:szCs w:val="18"/>
              </w:rPr>
            </w:pPr>
            <w:r w:rsidRPr="0085495B">
              <w:rPr>
                <w:rFonts w:ascii="Arial" w:hAnsi="Arial" w:cs="Arial"/>
                <w:spacing w:val="-2"/>
                <w:sz w:val="18"/>
                <w:szCs w:val="18"/>
              </w:rPr>
              <w:t>-</w:t>
            </w:r>
          </w:p>
        </w:tc>
        <w:tc>
          <w:tcPr>
            <w:tcW w:w="1296" w:type="dxa"/>
            <w:vAlign w:val="bottom"/>
          </w:tcPr>
          <w:p w:rsidR="00554E24" w:rsidRPr="0085495B" w:rsidRDefault="00554E24" w:rsidP="00554E24">
            <w:pPr>
              <w:ind w:right="-72"/>
              <w:jc w:val="right"/>
              <w:rPr>
                <w:rFonts w:ascii="Arial" w:hAnsi="Arial" w:cs="Arial"/>
                <w:spacing w:val="-2"/>
                <w:sz w:val="18"/>
                <w:szCs w:val="18"/>
              </w:rPr>
            </w:pPr>
            <w:r w:rsidRPr="0085495B">
              <w:rPr>
                <w:rFonts w:ascii="Arial" w:hAnsi="Arial" w:cs="Arial"/>
                <w:spacing w:val="-2"/>
                <w:sz w:val="18"/>
                <w:szCs w:val="18"/>
              </w:rPr>
              <w:t>2.00</w:t>
            </w:r>
          </w:p>
        </w:tc>
        <w:tc>
          <w:tcPr>
            <w:tcW w:w="1296" w:type="dxa"/>
            <w:shd w:val="clear" w:color="auto" w:fill="FAFAFA"/>
            <w:vAlign w:val="bottom"/>
          </w:tcPr>
          <w:p w:rsidR="00554E24" w:rsidRPr="0085495B" w:rsidRDefault="00341FFD" w:rsidP="00554E24">
            <w:pPr>
              <w:ind w:right="-72"/>
              <w:jc w:val="right"/>
              <w:rPr>
                <w:rFonts w:ascii="Arial" w:hAnsi="Arial" w:cs="Arial"/>
                <w:spacing w:val="-2"/>
                <w:sz w:val="18"/>
                <w:szCs w:val="18"/>
              </w:rPr>
            </w:pPr>
            <w:r w:rsidRPr="0085495B">
              <w:rPr>
                <w:rFonts w:ascii="Arial" w:hAnsi="Arial" w:cs="Arial"/>
                <w:spacing w:val="-2"/>
                <w:sz w:val="18"/>
                <w:szCs w:val="18"/>
              </w:rPr>
              <w:t>-</w:t>
            </w:r>
          </w:p>
        </w:tc>
        <w:tc>
          <w:tcPr>
            <w:tcW w:w="1296" w:type="dxa"/>
            <w:vAlign w:val="bottom"/>
          </w:tcPr>
          <w:p w:rsidR="00554E24" w:rsidRPr="0085495B" w:rsidRDefault="00554E24" w:rsidP="00554E24">
            <w:pPr>
              <w:ind w:right="-72"/>
              <w:jc w:val="right"/>
              <w:rPr>
                <w:rFonts w:ascii="Arial" w:hAnsi="Arial" w:cs="Arial"/>
                <w:spacing w:val="-2"/>
                <w:sz w:val="18"/>
                <w:szCs w:val="18"/>
              </w:rPr>
            </w:pPr>
            <w:r w:rsidRPr="0085495B">
              <w:rPr>
                <w:rFonts w:ascii="Arial" w:hAnsi="Arial" w:cs="Arial"/>
                <w:spacing w:val="-2"/>
                <w:sz w:val="18"/>
                <w:szCs w:val="18"/>
              </w:rPr>
              <w:t>-</w:t>
            </w:r>
          </w:p>
        </w:tc>
      </w:tr>
      <w:tr w:rsidR="00554E24" w:rsidRPr="0085495B" w:rsidTr="00CC3407">
        <w:tc>
          <w:tcPr>
            <w:tcW w:w="4277" w:type="dxa"/>
            <w:shd w:val="clear" w:color="auto" w:fill="auto"/>
          </w:tcPr>
          <w:p w:rsidR="00554E24" w:rsidRPr="0085495B" w:rsidRDefault="00554E24" w:rsidP="00554E24">
            <w:pPr>
              <w:ind w:left="-98"/>
              <w:jc w:val="both"/>
              <w:rPr>
                <w:rFonts w:ascii="Arial" w:hAnsi="Arial" w:cs="Arial"/>
                <w:sz w:val="18"/>
                <w:szCs w:val="18"/>
              </w:rPr>
            </w:pPr>
            <w:r w:rsidRPr="0085495B">
              <w:rPr>
                <w:rFonts w:ascii="Arial" w:hAnsi="Arial" w:cs="Arial"/>
                <w:sz w:val="18"/>
                <w:szCs w:val="18"/>
              </w:rPr>
              <w:t>Lease liabilities</w:t>
            </w:r>
          </w:p>
        </w:tc>
        <w:tc>
          <w:tcPr>
            <w:tcW w:w="1296" w:type="dxa"/>
            <w:shd w:val="clear" w:color="auto" w:fill="FAFAFA"/>
            <w:vAlign w:val="bottom"/>
          </w:tcPr>
          <w:p w:rsidR="00554E24" w:rsidRPr="0085495B" w:rsidRDefault="00341FFD" w:rsidP="00554E24">
            <w:pPr>
              <w:ind w:right="-72"/>
              <w:jc w:val="right"/>
              <w:rPr>
                <w:rFonts w:ascii="Arial" w:hAnsi="Arial" w:cs="Arial"/>
                <w:spacing w:val="-2"/>
                <w:sz w:val="18"/>
                <w:szCs w:val="18"/>
              </w:rPr>
            </w:pPr>
            <w:r w:rsidRPr="0085495B">
              <w:rPr>
                <w:rFonts w:ascii="Arial" w:hAnsi="Arial" w:cs="Arial"/>
                <w:spacing w:val="-2"/>
                <w:sz w:val="18"/>
                <w:szCs w:val="18"/>
              </w:rPr>
              <w:t xml:space="preserve">4.17 </w:t>
            </w:r>
            <w:r w:rsidRPr="0085495B">
              <w:rPr>
                <w:rFonts w:ascii="Arial" w:hAnsi="Arial" w:cs="Arial"/>
                <w:spacing w:val="-2"/>
                <w:sz w:val="18"/>
                <w:szCs w:val="18"/>
                <w:cs/>
              </w:rPr>
              <w:t xml:space="preserve">- </w:t>
            </w:r>
            <w:r w:rsidRPr="0085495B">
              <w:rPr>
                <w:rFonts w:ascii="Arial" w:hAnsi="Arial" w:cs="Arial"/>
                <w:spacing w:val="-2"/>
                <w:sz w:val="18"/>
                <w:szCs w:val="18"/>
              </w:rPr>
              <w:t>12.68</w:t>
            </w:r>
          </w:p>
        </w:tc>
        <w:tc>
          <w:tcPr>
            <w:tcW w:w="1296" w:type="dxa"/>
            <w:vAlign w:val="bottom"/>
          </w:tcPr>
          <w:p w:rsidR="00554E24" w:rsidRPr="0085495B" w:rsidRDefault="00554E24" w:rsidP="00554E24">
            <w:pPr>
              <w:ind w:right="-72"/>
              <w:jc w:val="right"/>
              <w:rPr>
                <w:rFonts w:ascii="Arial" w:hAnsi="Arial" w:cs="Arial"/>
                <w:spacing w:val="-2"/>
                <w:sz w:val="18"/>
                <w:szCs w:val="18"/>
              </w:rPr>
            </w:pPr>
            <w:r w:rsidRPr="0085495B">
              <w:rPr>
                <w:rFonts w:ascii="Arial" w:hAnsi="Arial" w:cs="Arial"/>
                <w:spacing w:val="-2"/>
                <w:sz w:val="18"/>
                <w:szCs w:val="18"/>
              </w:rPr>
              <w:t>-</w:t>
            </w:r>
          </w:p>
        </w:tc>
        <w:tc>
          <w:tcPr>
            <w:tcW w:w="1296" w:type="dxa"/>
            <w:shd w:val="clear" w:color="auto" w:fill="FAFAFA"/>
            <w:vAlign w:val="bottom"/>
          </w:tcPr>
          <w:p w:rsidR="00554E24" w:rsidRPr="0085495B" w:rsidRDefault="00341FFD" w:rsidP="00554E24">
            <w:pPr>
              <w:ind w:right="-72"/>
              <w:jc w:val="right"/>
              <w:rPr>
                <w:rFonts w:ascii="Arial" w:hAnsi="Arial" w:cs="Arial"/>
                <w:spacing w:val="-2"/>
                <w:sz w:val="18"/>
                <w:szCs w:val="18"/>
              </w:rPr>
            </w:pPr>
            <w:r w:rsidRPr="0085495B">
              <w:rPr>
                <w:rFonts w:ascii="Arial" w:hAnsi="Arial" w:cs="Arial"/>
                <w:spacing w:val="-2"/>
                <w:sz w:val="18"/>
                <w:szCs w:val="18"/>
              </w:rPr>
              <w:t xml:space="preserve">4.17 </w:t>
            </w:r>
            <w:r w:rsidRPr="0085495B">
              <w:rPr>
                <w:rFonts w:ascii="Arial" w:hAnsi="Arial" w:cs="Arial"/>
                <w:spacing w:val="-2"/>
                <w:sz w:val="18"/>
                <w:szCs w:val="18"/>
                <w:cs/>
              </w:rPr>
              <w:t xml:space="preserve">- </w:t>
            </w:r>
            <w:r w:rsidRPr="0085495B">
              <w:rPr>
                <w:rFonts w:ascii="Arial" w:hAnsi="Arial" w:cs="Arial"/>
                <w:spacing w:val="-2"/>
                <w:sz w:val="18"/>
                <w:szCs w:val="18"/>
              </w:rPr>
              <w:t>12.68</w:t>
            </w:r>
          </w:p>
        </w:tc>
        <w:tc>
          <w:tcPr>
            <w:tcW w:w="1296" w:type="dxa"/>
            <w:vAlign w:val="bottom"/>
          </w:tcPr>
          <w:p w:rsidR="00554E24" w:rsidRPr="0085495B" w:rsidRDefault="00554E24" w:rsidP="00554E24">
            <w:pPr>
              <w:ind w:right="-72"/>
              <w:jc w:val="right"/>
              <w:rPr>
                <w:rFonts w:ascii="Arial" w:hAnsi="Arial" w:cs="Arial"/>
                <w:spacing w:val="-2"/>
                <w:sz w:val="18"/>
                <w:szCs w:val="18"/>
              </w:rPr>
            </w:pPr>
            <w:r w:rsidRPr="0085495B">
              <w:rPr>
                <w:rFonts w:ascii="Arial" w:hAnsi="Arial" w:cs="Arial"/>
                <w:spacing w:val="-2"/>
                <w:sz w:val="18"/>
                <w:szCs w:val="18"/>
              </w:rPr>
              <w:t>-</w:t>
            </w:r>
          </w:p>
        </w:tc>
      </w:tr>
      <w:tr w:rsidR="00554E24" w:rsidRPr="0085495B" w:rsidTr="00CC3407">
        <w:tc>
          <w:tcPr>
            <w:tcW w:w="4277" w:type="dxa"/>
            <w:shd w:val="clear" w:color="auto" w:fill="auto"/>
          </w:tcPr>
          <w:p w:rsidR="00554E24" w:rsidRPr="0085495B" w:rsidRDefault="00554E24" w:rsidP="00554E24">
            <w:pPr>
              <w:ind w:left="-98"/>
              <w:jc w:val="both"/>
              <w:rPr>
                <w:rFonts w:ascii="Arial" w:hAnsi="Arial" w:cs="Arial"/>
                <w:sz w:val="18"/>
                <w:szCs w:val="18"/>
              </w:rPr>
            </w:pPr>
            <w:r w:rsidRPr="0085495B">
              <w:rPr>
                <w:rFonts w:ascii="Arial" w:hAnsi="Arial" w:cs="Arial"/>
                <w:sz w:val="18"/>
                <w:szCs w:val="18"/>
              </w:rPr>
              <w:t>Finance lease liabilities</w:t>
            </w:r>
          </w:p>
        </w:tc>
        <w:tc>
          <w:tcPr>
            <w:tcW w:w="1296" w:type="dxa"/>
            <w:shd w:val="clear" w:color="auto" w:fill="FAFAFA"/>
            <w:vAlign w:val="bottom"/>
          </w:tcPr>
          <w:p w:rsidR="00554E24" w:rsidRPr="0085495B" w:rsidRDefault="00341FFD" w:rsidP="00554E24">
            <w:pPr>
              <w:ind w:right="-72"/>
              <w:jc w:val="right"/>
              <w:rPr>
                <w:rFonts w:ascii="Arial" w:hAnsi="Arial" w:cs="Arial"/>
                <w:spacing w:val="-2"/>
                <w:sz w:val="18"/>
                <w:szCs w:val="18"/>
              </w:rPr>
            </w:pPr>
            <w:r w:rsidRPr="0085495B">
              <w:rPr>
                <w:rFonts w:ascii="Arial" w:hAnsi="Arial" w:cs="Arial"/>
                <w:spacing w:val="-2"/>
                <w:sz w:val="18"/>
                <w:szCs w:val="18"/>
              </w:rPr>
              <w:t>-</w:t>
            </w:r>
          </w:p>
        </w:tc>
        <w:tc>
          <w:tcPr>
            <w:tcW w:w="1296" w:type="dxa"/>
            <w:vAlign w:val="bottom"/>
          </w:tcPr>
          <w:p w:rsidR="00554E24" w:rsidRPr="0085495B" w:rsidRDefault="00554E24" w:rsidP="00554E24">
            <w:pPr>
              <w:ind w:right="-72"/>
              <w:jc w:val="right"/>
              <w:rPr>
                <w:rFonts w:ascii="Arial" w:hAnsi="Arial" w:cs="Arial"/>
                <w:spacing w:val="-2"/>
                <w:sz w:val="18"/>
                <w:szCs w:val="18"/>
              </w:rPr>
            </w:pPr>
            <w:r w:rsidRPr="0085495B">
              <w:rPr>
                <w:rFonts w:ascii="Arial" w:hAnsi="Arial" w:cs="Arial"/>
                <w:spacing w:val="-2"/>
                <w:sz w:val="18"/>
                <w:szCs w:val="18"/>
              </w:rPr>
              <w:t xml:space="preserve">4.17 </w:t>
            </w:r>
            <w:r w:rsidRPr="0085495B">
              <w:rPr>
                <w:rFonts w:ascii="Arial" w:hAnsi="Arial" w:cs="Arial"/>
                <w:spacing w:val="-2"/>
                <w:sz w:val="18"/>
                <w:szCs w:val="18"/>
                <w:cs/>
              </w:rPr>
              <w:t xml:space="preserve">- </w:t>
            </w:r>
            <w:r w:rsidRPr="0085495B">
              <w:rPr>
                <w:rFonts w:ascii="Arial" w:hAnsi="Arial" w:cs="Arial"/>
                <w:spacing w:val="-2"/>
                <w:sz w:val="18"/>
                <w:szCs w:val="18"/>
              </w:rPr>
              <w:t>12.68</w:t>
            </w:r>
          </w:p>
        </w:tc>
        <w:tc>
          <w:tcPr>
            <w:tcW w:w="1296" w:type="dxa"/>
            <w:shd w:val="clear" w:color="auto" w:fill="FAFAFA"/>
            <w:vAlign w:val="bottom"/>
          </w:tcPr>
          <w:p w:rsidR="00554E24" w:rsidRPr="0085495B" w:rsidRDefault="00341FFD" w:rsidP="00554E24">
            <w:pPr>
              <w:ind w:right="-72"/>
              <w:jc w:val="right"/>
              <w:rPr>
                <w:rFonts w:ascii="Arial" w:hAnsi="Arial" w:cs="Arial"/>
                <w:spacing w:val="-2"/>
                <w:sz w:val="18"/>
                <w:szCs w:val="18"/>
              </w:rPr>
            </w:pPr>
            <w:r w:rsidRPr="0085495B">
              <w:rPr>
                <w:rFonts w:ascii="Arial" w:hAnsi="Arial" w:cs="Arial"/>
                <w:spacing w:val="-2"/>
                <w:sz w:val="18"/>
                <w:szCs w:val="18"/>
              </w:rPr>
              <w:t>-</w:t>
            </w:r>
          </w:p>
        </w:tc>
        <w:tc>
          <w:tcPr>
            <w:tcW w:w="1296" w:type="dxa"/>
            <w:vAlign w:val="bottom"/>
          </w:tcPr>
          <w:p w:rsidR="00554E24" w:rsidRPr="0085495B" w:rsidRDefault="00554E24" w:rsidP="00554E24">
            <w:pPr>
              <w:ind w:right="-72"/>
              <w:jc w:val="right"/>
              <w:rPr>
                <w:rFonts w:ascii="Arial" w:hAnsi="Arial" w:cs="Arial"/>
                <w:spacing w:val="-2"/>
                <w:sz w:val="18"/>
                <w:szCs w:val="18"/>
                <w:cs/>
              </w:rPr>
            </w:pPr>
            <w:r w:rsidRPr="0085495B">
              <w:rPr>
                <w:rFonts w:ascii="Arial" w:hAnsi="Arial" w:cs="Arial"/>
                <w:spacing w:val="-2"/>
                <w:sz w:val="18"/>
                <w:szCs w:val="18"/>
              </w:rPr>
              <w:t xml:space="preserve">4.17 </w:t>
            </w:r>
            <w:r w:rsidRPr="0085495B">
              <w:rPr>
                <w:rFonts w:ascii="Arial" w:hAnsi="Arial" w:cs="Arial"/>
                <w:spacing w:val="-2"/>
                <w:sz w:val="18"/>
                <w:szCs w:val="18"/>
                <w:cs/>
              </w:rPr>
              <w:t>-</w:t>
            </w:r>
            <w:r w:rsidRPr="0085495B">
              <w:rPr>
                <w:rFonts w:ascii="Arial" w:hAnsi="Arial" w:cs="Arial"/>
                <w:spacing w:val="-2"/>
                <w:sz w:val="18"/>
                <w:szCs w:val="18"/>
              </w:rPr>
              <w:t xml:space="preserve"> 12.68</w:t>
            </w:r>
          </w:p>
        </w:tc>
      </w:tr>
    </w:tbl>
    <w:p w:rsidR="00554E24" w:rsidRPr="0085495B" w:rsidRDefault="00554E24" w:rsidP="00554E24">
      <w:pPr>
        <w:tabs>
          <w:tab w:val="left" w:pos="851"/>
        </w:tabs>
        <w:autoSpaceDE w:val="0"/>
        <w:autoSpaceDN w:val="0"/>
        <w:adjustRightInd w:val="0"/>
        <w:jc w:val="both"/>
        <w:rPr>
          <w:rFonts w:ascii="Arial" w:hAnsi="Arial" w:cs="Arial"/>
          <w:sz w:val="18"/>
          <w:szCs w:val="18"/>
        </w:rPr>
      </w:pPr>
    </w:p>
    <w:p w:rsidR="00554E24" w:rsidRPr="0085495B" w:rsidRDefault="00554E24" w:rsidP="00554E24">
      <w:pPr>
        <w:tabs>
          <w:tab w:val="left" w:pos="851"/>
        </w:tabs>
        <w:autoSpaceDE w:val="0"/>
        <w:autoSpaceDN w:val="0"/>
        <w:adjustRightInd w:val="0"/>
        <w:jc w:val="both"/>
        <w:rPr>
          <w:rFonts w:ascii="Arial" w:hAnsi="Arial" w:cs="Arial"/>
          <w:sz w:val="18"/>
          <w:szCs w:val="18"/>
        </w:rPr>
      </w:pPr>
      <w:r w:rsidRPr="0085495B">
        <w:rPr>
          <w:rFonts w:ascii="Arial" w:hAnsi="Arial" w:cs="Arial"/>
          <w:sz w:val="18"/>
          <w:szCs w:val="18"/>
        </w:rPr>
        <w:t xml:space="preserve">The fair value of current borrowings </w:t>
      </w:r>
      <w:proofErr w:type="gramStart"/>
      <w:r w:rsidRPr="0085495B">
        <w:rPr>
          <w:rFonts w:ascii="Arial" w:hAnsi="Arial" w:cs="Arial"/>
          <w:sz w:val="18"/>
          <w:szCs w:val="18"/>
        </w:rPr>
        <w:t>equal</w:t>
      </w:r>
      <w:proofErr w:type="gramEnd"/>
      <w:r w:rsidRPr="0085495B">
        <w:rPr>
          <w:rFonts w:ascii="Arial" w:hAnsi="Arial" w:cs="Arial"/>
          <w:sz w:val="18"/>
          <w:szCs w:val="18"/>
        </w:rPr>
        <w:t xml:space="preserve"> their carrying amount, as the impact of discounting is not significant.</w:t>
      </w:r>
    </w:p>
    <w:p w:rsidR="00554E24" w:rsidRPr="0085495B" w:rsidRDefault="00554E24" w:rsidP="00554E24">
      <w:pPr>
        <w:tabs>
          <w:tab w:val="left" w:pos="1134"/>
          <w:tab w:val="left" w:pos="1276"/>
          <w:tab w:val="center" w:pos="3402"/>
          <w:tab w:val="center" w:pos="4536"/>
          <w:tab w:val="center" w:pos="5670"/>
          <w:tab w:val="center" w:pos="6804"/>
          <w:tab w:val="right" w:pos="7655"/>
        </w:tabs>
        <w:rPr>
          <w:rFonts w:ascii="Arial" w:hAnsi="Arial" w:cs="Arial"/>
          <w:sz w:val="18"/>
          <w:szCs w:val="18"/>
        </w:rPr>
      </w:pPr>
    </w:p>
    <w:p w:rsidR="00554E24" w:rsidRPr="0085495B" w:rsidRDefault="00672778" w:rsidP="00554E24">
      <w:pPr>
        <w:tabs>
          <w:tab w:val="left" w:pos="1134"/>
          <w:tab w:val="left" w:pos="1276"/>
          <w:tab w:val="center" w:pos="3402"/>
          <w:tab w:val="center" w:pos="4536"/>
          <w:tab w:val="center" w:pos="5670"/>
          <w:tab w:val="center" w:pos="6804"/>
          <w:tab w:val="right" w:pos="7655"/>
        </w:tabs>
        <w:rPr>
          <w:rFonts w:ascii="Arial" w:hAnsi="Arial" w:cs="Arial"/>
          <w:sz w:val="18"/>
          <w:szCs w:val="18"/>
        </w:rPr>
      </w:pPr>
      <w:r>
        <w:rPr>
          <w:rFonts w:ascii="Arial" w:hAnsi="Arial" w:cs="Arial"/>
          <w:sz w:val="18"/>
          <w:szCs w:val="18"/>
        </w:rPr>
        <w:t>Maturity</w:t>
      </w:r>
      <w:r w:rsidR="00554E24" w:rsidRPr="0085495B">
        <w:rPr>
          <w:rFonts w:ascii="Arial" w:hAnsi="Arial" w:cs="Arial"/>
          <w:sz w:val="18"/>
          <w:szCs w:val="18"/>
        </w:rPr>
        <w:t xml:space="preserve"> of finance lease liabilities are as follows:</w:t>
      </w:r>
    </w:p>
    <w:p w:rsidR="00554E24" w:rsidRPr="0085495B" w:rsidRDefault="00554E24" w:rsidP="00554E24">
      <w:pPr>
        <w:rPr>
          <w:rFonts w:ascii="Arial" w:hAnsi="Arial" w:cs="Arial"/>
          <w:sz w:val="18"/>
          <w:szCs w:val="18"/>
        </w:rPr>
      </w:pPr>
    </w:p>
    <w:tbl>
      <w:tblPr>
        <w:tblW w:w="9475" w:type="dxa"/>
        <w:tblLayout w:type="fixed"/>
        <w:tblLook w:val="04A0" w:firstRow="1" w:lastRow="0" w:firstColumn="1" w:lastColumn="0" w:noHBand="0" w:noVBand="1"/>
      </w:tblPr>
      <w:tblGrid>
        <w:gridCol w:w="4291"/>
        <w:gridCol w:w="1296"/>
        <w:gridCol w:w="1296"/>
        <w:gridCol w:w="1296"/>
        <w:gridCol w:w="1296"/>
      </w:tblGrid>
      <w:tr w:rsidR="00554E24" w:rsidRPr="0085495B" w:rsidTr="00554E24">
        <w:trPr>
          <w:trHeight w:val="81"/>
        </w:trPr>
        <w:tc>
          <w:tcPr>
            <w:tcW w:w="4291" w:type="dxa"/>
            <w:shd w:val="clear" w:color="auto" w:fill="auto"/>
          </w:tcPr>
          <w:p w:rsidR="00554E24" w:rsidRPr="0085495B" w:rsidRDefault="00554E24" w:rsidP="00554E24">
            <w:pPr>
              <w:ind w:left="-98"/>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554E24">
        <w:tc>
          <w:tcPr>
            <w:tcW w:w="4291" w:type="dxa"/>
            <w:shd w:val="clear" w:color="auto" w:fill="auto"/>
          </w:tcPr>
          <w:p w:rsidR="00554E24" w:rsidRPr="0085495B" w:rsidRDefault="00554E24" w:rsidP="00554E24">
            <w:pPr>
              <w:ind w:left="-98"/>
              <w:jc w:val="both"/>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r>
      <w:tr w:rsidR="00554E24" w:rsidRPr="0085495B" w:rsidTr="00554E24">
        <w:tc>
          <w:tcPr>
            <w:tcW w:w="4291" w:type="dxa"/>
            <w:shd w:val="clear" w:color="auto" w:fill="auto"/>
          </w:tcPr>
          <w:p w:rsidR="00554E24" w:rsidRPr="0085495B" w:rsidRDefault="00554E24" w:rsidP="00554E24">
            <w:pPr>
              <w:ind w:left="-98"/>
              <w:jc w:val="both"/>
              <w:rPr>
                <w:rFonts w:ascii="Arial" w:hAnsi="Arial" w:cs="Arial"/>
                <w:sz w:val="18"/>
                <w:szCs w:val="18"/>
              </w:rPr>
            </w:pP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554E24">
        <w:tc>
          <w:tcPr>
            <w:tcW w:w="4291" w:type="dxa"/>
            <w:shd w:val="clear" w:color="auto" w:fill="auto"/>
          </w:tcPr>
          <w:p w:rsidR="00554E24" w:rsidRPr="0085495B" w:rsidRDefault="00554E24" w:rsidP="00554E24">
            <w:pPr>
              <w:ind w:left="-98"/>
              <w:jc w:val="both"/>
              <w:rPr>
                <w:rFonts w:ascii="Arial" w:hAnsi="Arial" w:cs="Arial"/>
                <w:sz w:val="18"/>
                <w:szCs w:val="18"/>
              </w:rPr>
            </w:pP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554E24" w:rsidRPr="0085495B" w:rsidTr="00554E24">
        <w:trPr>
          <w:trHeight w:val="126"/>
        </w:trPr>
        <w:tc>
          <w:tcPr>
            <w:tcW w:w="4291" w:type="dxa"/>
            <w:shd w:val="clear" w:color="auto" w:fill="auto"/>
          </w:tcPr>
          <w:p w:rsidR="00554E24" w:rsidRPr="0085495B" w:rsidRDefault="00554E24" w:rsidP="00554E24">
            <w:pPr>
              <w:ind w:left="-98"/>
              <w:jc w:val="both"/>
              <w:rPr>
                <w:rFonts w:ascii="Arial" w:hAnsi="Arial" w:cs="Arial"/>
                <w:b/>
                <w:bCs/>
                <w:sz w:val="18"/>
                <w:szCs w:val="18"/>
              </w:rPr>
            </w:pPr>
            <w:r w:rsidRPr="0085495B">
              <w:rPr>
                <w:rFonts w:ascii="Arial" w:hAnsi="Arial" w:cs="Arial"/>
                <w:b/>
                <w:bCs/>
                <w:sz w:val="18"/>
                <w:szCs w:val="18"/>
              </w:rPr>
              <w:t>Minimum finance lease liabilities payments</w:t>
            </w:r>
          </w:p>
        </w:tc>
        <w:tc>
          <w:tcPr>
            <w:tcW w:w="1296" w:type="dxa"/>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cs/>
                <w:lang w:val="en-GB" w:eastAsia="x-none"/>
              </w:rPr>
            </w:pPr>
          </w:p>
        </w:tc>
        <w:tc>
          <w:tcPr>
            <w:tcW w:w="1296" w:type="dxa"/>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p>
        </w:tc>
        <w:tc>
          <w:tcPr>
            <w:tcW w:w="1296" w:type="dxa"/>
            <w:shd w:val="clear" w:color="auto" w:fill="FAFAFA"/>
            <w:vAlign w:val="bottom"/>
          </w:tcPr>
          <w:p w:rsidR="00554E24" w:rsidRPr="0085495B" w:rsidRDefault="00554E24" w:rsidP="00554E24">
            <w:pPr>
              <w:tabs>
                <w:tab w:val="center" w:pos="4153"/>
                <w:tab w:val="right" w:pos="8306"/>
              </w:tabs>
              <w:ind w:left="-14" w:right="-72"/>
              <w:jc w:val="right"/>
              <w:rPr>
                <w:rFonts w:ascii="Arial" w:hAnsi="Arial" w:cs="Arial"/>
                <w:sz w:val="18"/>
                <w:szCs w:val="18"/>
                <w:lang w:eastAsia="x-none"/>
              </w:rPr>
            </w:pPr>
          </w:p>
        </w:tc>
        <w:tc>
          <w:tcPr>
            <w:tcW w:w="1296" w:type="dxa"/>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p>
        </w:tc>
      </w:tr>
      <w:tr w:rsidR="00554E24" w:rsidRPr="0085495B" w:rsidTr="00554E24">
        <w:trPr>
          <w:trHeight w:val="126"/>
        </w:trPr>
        <w:tc>
          <w:tcPr>
            <w:tcW w:w="4291" w:type="dxa"/>
            <w:shd w:val="clear" w:color="auto" w:fill="auto"/>
          </w:tcPr>
          <w:p w:rsidR="00554E24" w:rsidRPr="0085495B" w:rsidRDefault="00554E24" w:rsidP="00554E24">
            <w:pPr>
              <w:ind w:left="-98"/>
              <w:jc w:val="both"/>
              <w:rPr>
                <w:rFonts w:ascii="Arial" w:hAnsi="Arial" w:cs="Arial"/>
                <w:sz w:val="18"/>
                <w:szCs w:val="18"/>
              </w:rPr>
            </w:pPr>
            <w:r w:rsidRPr="0085495B">
              <w:rPr>
                <w:rFonts w:ascii="Arial" w:hAnsi="Arial" w:cs="Arial"/>
                <w:sz w:val="18"/>
                <w:szCs w:val="18"/>
              </w:rPr>
              <w:t xml:space="preserve">Not later than </w:t>
            </w:r>
            <w:r w:rsidR="00740D6C">
              <w:rPr>
                <w:rFonts w:ascii="Arial" w:hAnsi="Arial" w:cs="Arial"/>
                <w:sz w:val="18"/>
                <w:szCs w:val="18"/>
              </w:rPr>
              <w:t>1</w:t>
            </w:r>
            <w:r w:rsidRPr="0085495B">
              <w:rPr>
                <w:rFonts w:ascii="Arial" w:hAnsi="Arial" w:cs="Arial"/>
                <w:sz w:val="18"/>
                <w:szCs w:val="18"/>
              </w:rPr>
              <w:t xml:space="preserve"> year</w:t>
            </w:r>
          </w:p>
        </w:tc>
        <w:tc>
          <w:tcPr>
            <w:tcW w:w="1296" w:type="dxa"/>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w:t>
            </w:r>
          </w:p>
        </w:tc>
        <w:tc>
          <w:tcPr>
            <w:tcW w:w="1296" w:type="dxa"/>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1,984,457</w:t>
            </w:r>
          </w:p>
        </w:tc>
        <w:tc>
          <w:tcPr>
            <w:tcW w:w="1296" w:type="dxa"/>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w:t>
            </w:r>
          </w:p>
        </w:tc>
        <w:tc>
          <w:tcPr>
            <w:tcW w:w="1296" w:type="dxa"/>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1,984,457</w:t>
            </w:r>
          </w:p>
        </w:tc>
      </w:tr>
      <w:tr w:rsidR="00554E24" w:rsidRPr="0085495B" w:rsidTr="00554E24">
        <w:tc>
          <w:tcPr>
            <w:tcW w:w="4291" w:type="dxa"/>
            <w:shd w:val="clear" w:color="auto" w:fill="auto"/>
          </w:tcPr>
          <w:p w:rsidR="00554E24" w:rsidRPr="0085495B" w:rsidRDefault="00554E24" w:rsidP="00554E24">
            <w:pPr>
              <w:ind w:left="-98"/>
              <w:jc w:val="both"/>
              <w:rPr>
                <w:rFonts w:ascii="Arial" w:hAnsi="Arial" w:cs="Arial"/>
                <w:spacing w:val="-2"/>
                <w:sz w:val="18"/>
                <w:szCs w:val="18"/>
              </w:rPr>
            </w:pPr>
            <w:r w:rsidRPr="0085495B">
              <w:rPr>
                <w:rFonts w:ascii="Arial" w:hAnsi="Arial" w:cs="Arial"/>
                <w:spacing w:val="-2"/>
                <w:sz w:val="18"/>
                <w:szCs w:val="18"/>
              </w:rPr>
              <w:t>Later than 1 year but not later than 5 years</w:t>
            </w:r>
          </w:p>
        </w:tc>
        <w:tc>
          <w:tcPr>
            <w:tcW w:w="1296" w:type="dxa"/>
            <w:tcBorders>
              <w:bottom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w:t>
            </w:r>
          </w:p>
        </w:tc>
        <w:tc>
          <w:tcPr>
            <w:tcW w:w="1296" w:type="dxa"/>
            <w:tcBorders>
              <w:bottom w:val="single" w:sz="4" w:space="0" w:color="auto"/>
            </w:tcBorders>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4,080,526</w:t>
            </w:r>
          </w:p>
        </w:tc>
        <w:tc>
          <w:tcPr>
            <w:tcW w:w="1296" w:type="dxa"/>
            <w:tcBorders>
              <w:bottom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w:t>
            </w:r>
          </w:p>
        </w:tc>
        <w:tc>
          <w:tcPr>
            <w:tcW w:w="1296" w:type="dxa"/>
            <w:tcBorders>
              <w:bottom w:val="single" w:sz="4" w:space="0" w:color="auto"/>
            </w:tcBorders>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4,080,526</w:t>
            </w:r>
          </w:p>
        </w:tc>
      </w:tr>
      <w:tr w:rsidR="00554E24" w:rsidRPr="0085495B" w:rsidTr="00554E24">
        <w:tc>
          <w:tcPr>
            <w:tcW w:w="4291" w:type="dxa"/>
            <w:shd w:val="clear" w:color="auto" w:fill="auto"/>
          </w:tcPr>
          <w:p w:rsidR="00554E24" w:rsidRPr="0085495B" w:rsidRDefault="00554E24" w:rsidP="00554E24">
            <w:pPr>
              <w:ind w:left="-98"/>
              <w:jc w:val="both"/>
              <w:rPr>
                <w:rFonts w:ascii="Arial" w:hAnsi="Arial" w:cs="Arial"/>
                <w:spacing w:val="-2"/>
                <w:sz w:val="18"/>
                <w:szCs w:val="18"/>
              </w:rPr>
            </w:pPr>
          </w:p>
        </w:tc>
        <w:tc>
          <w:tcPr>
            <w:tcW w:w="1296" w:type="dxa"/>
            <w:tcBorders>
              <w:top w:val="single" w:sz="4" w:space="0" w:color="auto"/>
            </w:tcBorders>
            <w:shd w:val="clear" w:color="auto" w:fill="FAFAFA"/>
          </w:tcPr>
          <w:p w:rsidR="00554E24" w:rsidRPr="0085495B" w:rsidRDefault="00554E24" w:rsidP="00554E24">
            <w:pPr>
              <w:tabs>
                <w:tab w:val="center" w:pos="4153"/>
                <w:tab w:val="right" w:pos="8306"/>
              </w:tabs>
              <w:ind w:left="-14" w:right="-72"/>
              <w:jc w:val="right"/>
              <w:rPr>
                <w:rFonts w:ascii="Arial" w:hAnsi="Arial" w:cs="Arial"/>
                <w:sz w:val="18"/>
                <w:szCs w:val="18"/>
                <w:lang w:eastAsia="x-none"/>
              </w:rPr>
            </w:pPr>
          </w:p>
        </w:tc>
        <w:tc>
          <w:tcPr>
            <w:tcW w:w="1296" w:type="dxa"/>
            <w:tcBorders>
              <w:top w:val="single" w:sz="4" w:space="0" w:color="auto"/>
            </w:tcBorders>
            <w:shd w:val="clear" w:color="auto" w:fill="auto"/>
          </w:tcPr>
          <w:p w:rsidR="00554E24" w:rsidRPr="0085495B" w:rsidRDefault="00554E24" w:rsidP="00554E24">
            <w:pPr>
              <w:tabs>
                <w:tab w:val="center" w:pos="4153"/>
                <w:tab w:val="right" w:pos="8306"/>
              </w:tabs>
              <w:ind w:left="-14" w:right="-72"/>
              <w:jc w:val="right"/>
              <w:rPr>
                <w:rFonts w:ascii="Arial" w:hAnsi="Arial" w:cs="Arial"/>
                <w:sz w:val="18"/>
                <w:szCs w:val="18"/>
                <w:lang w:eastAsia="x-none"/>
              </w:rPr>
            </w:pPr>
          </w:p>
        </w:tc>
        <w:tc>
          <w:tcPr>
            <w:tcW w:w="1296" w:type="dxa"/>
            <w:tcBorders>
              <w:top w:val="single" w:sz="4" w:space="0" w:color="auto"/>
            </w:tcBorders>
            <w:shd w:val="clear" w:color="auto" w:fill="FAFAFA"/>
          </w:tcPr>
          <w:p w:rsidR="00554E24" w:rsidRPr="0085495B" w:rsidRDefault="00554E24" w:rsidP="00554E24">
            <w:pPr>
              <w:tabs>
                <w:tab w:val="center" w:pos="4153"/>
                <w:tab w:val="right" w:pos="8306"/>
              </w:tabs>
              <w:ind w:left="-14" w:right="-72"/>
              <w:jc w:val="right"/>
              <w:rPr>
                <w:rFonts w:ascii="Arial" w:hAnsi="Arial" w:cs="Arial"/>
                <w:sz w:val="18"/>
                <w:szCs w:val="18"/>
                <w:lang w:eastAsia="x-none"/>
              </w:rPr>
            </w:pPr>
          </w:p>
        </w:tc>
        <w:tc>
          <w:tcPr>
            <w:tcW w:w="1296" w:type="dxa"/>
            <w:tcBorders>
              <w:top w:val="single" w:sz="4" w:space="0" w:color="auto"/>
            </w:tcBorders>
            <w:shd w:val="clear" w:color="auto" w:fill="auto"/>
          </w:tcPr>
          <w:p w:rsidR="00554E24" w:rsidRPr="0085495B" w:rsidRDefault="00554E24" w:rsidP="00554E24">
            <w:pPr>
              <w:tabs>
                <w:tab w:val="center" w:pos="4153"/>
                <w:tab w:val="right" w:pos="8306"/>
              </w:tabs>
              <w:ind w:left="-14" w:right="-72"/>
              <w:jc w:val="right"/>
              <w:rPr>
                <w:rFonts w:ascii="Arial" w:hAnsi="Arial" w:cs="Arial"/>
                <w:sz w:val="18"/>
                <w:szCs w:val="18"/>
                <w:lang w:eastAsia="x-none"/>
              </w:rPr>
            </w:pPr>
          </w:p>
        </w:tc>
      </w:tr>
      <w:tr w:rsidR="00554E24" w:rsidRPr="0085495B" w:rsidTr="00554E24">
        <w:tc>
          <w:tcPr>
            <w:tcW w:w="4291" w:type="dxa"/>
            <w:shd w:val="clear" w:color="auto" w:fill="auto"/>
          </w:tcPr>
          <w:p w:rsidR="00554E24" w:rsidRPr="0085495B" w:rsidRDefault="00554E24" w:rsidP="00554E24">
            <w:pPr>
              <w:ind w:left="-98"/>
              <w:jc w:val="both"/>
              <w:rPr>
                <w:rFonts w:ascii="Arial" w:hAnsi="Arial" w:cs="Arial"/>
                <w:spacing w:val="-2"/>
                <w:sz w:val="18"/>
                <w:szCs w:val="18"/>
              </w:rPr>
            </w:pPr>
          </w:p>
        </w:tc>
        <w:tc>
          <w:tcPr>
            <w:tcW w:w="1296" w:type="dxa"/>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eastAsia="x-none"/>
              </w:rPr>
            </w:pPr>
            <w:r w:rsidRPr="0085495B">
              <w:rPr>
                <w:rFonts w:ascii="Arial" w:eastAsia="Times New Roman" w:hAnsi="Arial" w:cs="Arial"/>
                <w:sz w:val="18"/>
                <w:szCs w:val="18"/>
                <w:lang w:eastAsia="x-none"/>
              </w:rPr>
              <w:t>-</w:t>
            </w:r>
          </w:p>
        </w:tc>
        <w:tc>
          <w:tcPr>
            <w:tcW w:w="1296" w:type="dxa"/>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eastAsia="x-none"/>
              </w:rPr>
            </w:pPr>
            <w:r w:rsidRPr="0085495B">
              <w:rPr>
                <w:rFonts w:ascii="Arial" w:eastAsia="Times New Roman" w:hAnsi="Arial" w:cs="Arial"/>
                <w:sz w:val="18"/>
                <w:szCs w:val="18"/>
                <w:lang w:eastAsia="x-none"/>
              </w:rPr>
              <w:t>6,064,983</w:t>
            </w:r>
          </w:p>
        </w:tc>
        <w:tc>
          <w:tcPr>
            <w:tcW w:w="1296" w:type="dxa"/>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eastAsia="x-none"/>
              </w:rPr>
            </w:pPr>
            <w:r w:rsidRPr="0085495B">
              <w:rPr>
                <w:rFonts w:ascii="Arial" w:eastAsia="Times New Roman" w:hAnsi="Arial" w:cs="Arial"/>
                <w:sz w:val="18"/>
                <w:szCs w:val="18"/>
                <w:lang w:eastAsia="x-none"/>
              </w:rPr>
              <w:t>-</w:t>
            </w:r>
          </w:p>
        </w:tc>
        <w:tc>
          <w:tcPr>
            <w:tcW w:w="1296" w:type="dxa"/>
            <w:shd w:val="clear" w:color="auto" w:fill="auto"/>
          </w:tcPr>
          <w:p w:rsidR="00554E24" w:rsidRPr="0085495B" w:rsidRDefault="00554E24" w:rsidP="00554E24">
            <w:pPr>
              <w:tabs>
                <w:tab w:val="center" w:pos="4153"/>
                <w:tab w:val="right" w:pos="8306"/>
              </w:tabs>
              <w:ind w:left="-14" w:right="-72"/>
              <w:jc w:val="right"/>
              <w:rPr>
                <w:rFonts w:ascii="Arial" w:hAnsi="Arial" w:cs="Arial"/>
                <w:sz w:val="18"/>
                <w:szCs w:val="18"/>
                <w:lang w:eastAsia="x-none"/>
              </w:rPr>
            </w:pPr>
            <w:r w:rsidRPr="0085495B">
              <w:rPr>
                <w:rFonts w:ascii="Arial" w:hAnsi="Arial" w:cs="Arial"/>
                <w:sz w:val="18"/>
                <w:szCs w:val="18"/>
                <w:lang w:eastAsia="x-none"/>
              </w:rPr>
              <w:t>6,064,983</w:t>
            </w:r>
          </w:p>
        </w:tc>
      </w:tr>
      <w:tr w:rsidR="00554E24" w:rsidRPr="0085495B" w:rsidTr="00554E24">
        <w:tc>
          <w:tcPr>
            <w:tcW w:w="4291" w:type="dxa"/>
            <w:shd w:val="clear" w:color="auto" w:fill="auto"/>
          </w:tcPr>
          <w:p w:rsidR="00554E24" w:rsidRPr="0085495B" w:rsidRDefault="00554E24" w:rsidP="00554E24">
            <w:pPr>
              <w:ind w:left="-98"/>
              <w:jc w:val="both"/>
              <w:rPr>
                <w:rFonts w:ascii="Arial" w:hAnsi="Arial" w:cs="Arial"/>
                <w:sz w:val="18"/>
                <w:szCs w:val="18"/>
              </w:rPr>
            </w:pPr>
            <w:proofErr w:type="gramStart"/>
            <w:r w:rsidRPr="0085495B">
              <w:rPr>
                <w:rFonts w:ascii="Arial" w:hAnsi="Arial" w:cs="Arial"/>
                <w:sz w:val="18"/>
                <w:szCs w:val="18"/>
                <w:u w:val="single"/>
              </w:rPr>
              <w:t>Less</w:t>
            </w:r>
            <w:r w:rsidRPr="0085495B">
              <w:rPr>
                <w:rFonts w:ascii="Arial" w:hAnsi="Arial" w:cs="Arial"/>
                <w:sz w:val="18"/>
                <w:szCs w:val="18"/>
              </w:rPr>
              <w:t xml:space="preserve">  Future</w:t>
            </w:r>
            <w:proofErr w:type="gramEnd"/>
            <w:r w:rsidRPr="0085495B">
              <w:rPr>
                <w:rFonts w:ascii="Arial" w:hAnsi="Arial" w:cs="Arial"/>
                <w:sz w:val="18"/>
                <w:szCs w:val="18"/>
              </w:rPr>
              <w:t xml:space="preserve"> finance charges on finance leases</w:t>
            </w:r>
          </w:p>
        </w:tc>
        <w:tc>
          <w:tcPr>
            <w:tcW w:w="1296" w:type="dxa"/>
            <w:tcBorders>
              <w:bottom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hAnsi="Arial" w:cs="Arial"/>
                <w:sz w:val="18"/>
                <w:szCs w:val="18"/>
                <w:lang w:eastAsia="x-none"/>
              </w:rPr>
            </w:pPr>
            <w:r w:rsidRPr="0085495B">
              <w:rPr>
                <w:rFonts w:ascii="Arial" w:hAnsi="Arial" w:cs="Arial"/>
                <w:sz w:val="18"/>
                <w:szCs w:val="18"/>
                <w:lang w:eastAsia="x-none"/>
              </w:rPr>
              <w:t>-</w:t>
            </w:r>
          </w:p>
        </w:tc>
        <w:tc>
          <w:tcPr>
            <w:tcW w:w="1296" w:type="dxa"/>
            <w:tcBorders>
              <w:bottom w:val="single" w:sz="4" w:space="0" w:color="auto"/>
            </w:tcBorders>
            <w:shd w:val="clear" w:color="auto" w:fill="auto"/>
            <w:vAlign w:val="bottom"/>
          </w:tcPr>
          <w:p w:rsidR="00554E24" w:rsidRPr="0085495B" w:rsidRDefault="00554E24" w:rsidP="00554E24">
            <w:pPr>
              <w:tabs>
                <w:tab w:val="center" w:pos="4153"/>
                <w:tab w:val="right" w:pos="8306"/>
              </w:tabs>
              <w:ind w:left="-14" w:right="-72"/>
              <w:jc w:val="right"/>
              <w:rPr>
                <w:rFonts w:ascii="Arial" w:hAnsi="Arial" w:cs="Arial"/>
                <w:sz w:val="18"/>
                <w:szCs w:val="18"/>
                <w:lang w:eastAsia="x-none"/>
              </w:rPr>
            </w:pPr>
            <w:r w:rsidRPr="0085495B">
              <w:rPr>
                <w:rFonts w:ascii="Arial" w:hAnsi="Arial" w:cs="Arial"/>
                <w:sz w:val="18"/>
                <w:szCs w:val="18"/>
                <w:lang w:eastAsia="x-none"/>
              </w:rPr>
              <w:t>(799,505)</w:t>
            </w:r>
          </w:p>
        </w:tc>
        <w:tc>
          <w:tcPr>
            <w:tcW w:w="1296" w:type="dxa"/>
            <w:tcBorders>
              <w:bottom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hAnsi="Arial" w:cs="Arial"/>
                <w:sz w:val="18"/>
                <w:szCs w:val="18"/>
                <w:lang w:eastAsia="x-none"/>
              </w:rPr>
            </w:pPr>
            <w:r w:rsidRPr="0085495B">
              <w:rPr>
                <w:rFonts w:ascii="Arial" w:hAnsi="Arial" w:cs="Arial"/>
                <w:sz w:val="18"/>
                <w:szCs w:val="18"/>
                <w:lang w:eastAsia="x-none"/>
              </w:rPr>
              <w:t>-</w:t>
            </w:r>
          </w:p>
        </w:tc>
        <w:tc>
          <w:tcPr>
            <w:tcW w:w="1296" w:type="dxa"/>
            <w:tcBorders>
              <w:bottom w:val="single" w:sz="4" w:space="0" w:color="auto"/>
            </w:tcBorders>
            <w:shd w:val="clear" w:color="auto" w:fill="auto"/>
            <w:vAlign w:val="bottom"/>
          </w:tcPr>
          <w:p w:rsidR="00554E24" w:rsidRPr="0085495B" w:rsidRDefault="00554E24" w:rsidP="00554E24">
            <w:pPr>
              <w:tabs>
                <w:tab w:val="center" w:pos="4153"/>
                <w:tab w:val="right" w:pos="8306"/>
              </w:tabs>
              <w:ind w:left="-14" w:right="-72"/>
              <w:jc w:val="right"/>
              <w:rPr>
                <w:rFonts w:ascii="Arial" w:hAnsi="Arial" w:cs="Arial"/>
                <w:sz w:val="18"/>
                <w:szCs w:val="18"/>
                <w:lang w:eastAsia="x-none"/>
              </w:rPr>
            </w:pPr>
            <w:r w:rsidRPr="0085495B">
              <w:rPr>
                <w:rFonts w:ascii="Arial" w:hAnsi="Arial" w:cs="Arial"/>
                <w:sz w:val="18"/>
                <w:szCs w:val="18"/>
                <w:lang w:eastAsia="x-none"/>
              </w:rPr>
              <w:t>(799,505)</w:t>
            </w:r>
          </w:p>
        </w:tc>
      </w:tr>
      <w:tr w:rsidR="00554E24" w:rsidRPr="0085495B" w:rsidTr="00554E24">
        <w:tc>
          <w:tcPr>
            <w:tcW w:w="4291" w:type="dxa"/>
            <w:shd w:val="clear" w:color="auto" w:fill="auto"/>
          </w:tcPr>
          <w:p w:rsidR="00554E24" w:rsidRPr="0085495B" w:rsidRDefault="00554E24" w:rsidP="00554E24">
            <w:pPr>
              <w:ind w:left="-98"/>
              <w:jc w:val="both"/>
              <w:rPr>
                <w:rFonts w:ascii="Arial" w:hAnsi="Arial" w:cs="Arial"/>
                <w:sz w:val="18"/>
                <w:szCs w:val="18"/>
                <w:u w:val="single"/>
              </w:rPr>
            </w:pP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554E24" w:rsidRPr="0085495B" w:rsidTr="00554E24">
        <w:tc>
          <w:tcPr>
            <w:tcW w:w="4291" w:type="dxa"/>
            <w:shd w:val="clear" w:color="auto" w:fill="auto"/>
          </w:tcPr>
          <w:p w:rsidR="00554E24" w:rsidRPr="0085495B" w:rsidRDefault="00554E24" w:rsidP="00554E24">
            <w:pPr>
              <w:ind w:left="-98"/>
              <w:jc w:val="both"/>
              <w:rPr>
                <w:rFonts w:ascii="Arial" w:hAnsi="Arial" w:cs="Arial"/>
                <w:sz w:val="18"/>
                <w:szCs w:val="18"/>
                <w:u w:val="single"/>
              </w:rPr>
            </w:pPr>
            <w:r w:rsidRPr="0085495B">
              <w:rPr>
                <w:rFonts w:ascii="Arial" w:hAnsi="Arial" w:cs="Arial"/>
                <w:sz w:val="18"/>
                <w:szCs w:val="18"/>
              </w:rPr>
              <w:t>Present value of finance lease liabilities</w:t>
            </w:r>
          </w:p>
        </w:tc>
        <w:tc>
          <w:tcPr>
            <w:tcW w:w="1296" w:type="dxa"/>
            <w:tcBorders>
              <w:bottom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hAnsi="Arial" w:cs="Arial"/>
                <w:sz w:val="18"/>
                <w:szCs w:val="18"/>
                <w:lang w:eastAsia="x-none"/>
              </w:rPr>
            </w:pPr>
            <w:r w:rsidRPr="0085495B">
              <w:rPr>
                <w:rFonts w:ascii="Arial" w:hAnsi="Arial" w:cs="Arial"/>
                <w:sz w:val="18"/>
                <w:szCs w:val="18"/>
                <w:lang w:eastAsia="x-none"/>
              </w:rPr>
              <w:t>-</w:t>
            </w:r>
          </w:p>
        </w:tc>
        <w:tc>
          <w:tcPr>
            <w:tcW w:w="1296" w:type="dxa"/>
            <w:tcBorders>
              <w:bottom w:val="single" w:sz="4" w:space="0" w:color="auto"/>
            </w:tcBorders>
            <w:shd w:val="clear" w:color="auto" w:fill="auto"/>
            <w:vAlign w:val="bottom"/>
          </w:tcPr>
          <w:p w:rsidR="00554E24" w:rsidRPr="0085495B" w:rsidRDefault="00554E24" w:rsidP="00554E24">
            <w:pPr>
              <w:tabs>
                <w:tab w:val="center" w:pos="4153"/>
                <w:tab w:val="right" w:pos="8306"/>
              </w:tabs>
              <w:ind w:left="-14" w:right="-72"/>
              <w:jc w:val="right"/>
              <w:rPr>
                <w:rFonts w:ascii="Arial" w:hAnsi="Arial" w:cs="Arial"/>
                <w:sz w:val="18"/>
                <w:szCs w:val="18"/>
                <w:lang w:eastAsia="x-none"/>
              </w:rPr>
            </w:pPr>
            <w:r w:rsidRPr="0085495B">
              <w:rPr>
                <w:rFonts w:ascii="Arial" w:hAnsi="Arial" w:cs="Arial"/>
                <w:sz w:val="18"/>
                <w:szCs w:val="18"/>
                <w:lang w:eastAsia="x-none"/>
              </w:rPr>
              <w:t>5,265,478</w:t>
            </w:r>
          </w:p>
        </w:tc>
        <w:tc>
          <w:tcPr>
            <w:tcW w:w="1296" w:type="dxa"/>
            <w:tcBorders>
              <w:bottom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hAnsi="Arial" w:cs="Arial"/>
                <w:sz w:val="18"/>
                <w:szCs w:val="18"/>
                <w:lang w:eastAsia="x-none"/>
              </w:rPr>
            </w:pPr>
            <w:r w:rsidRPr="0085495B">
              <w:rPr>
                <w:rFonts w:ascii="Arial" w:hAnsi="Arial" w:cs="Arial"/>
                <w:sz w:val="18"/>
                <w:szCs w:val="18"/>
                <w:lang w:eastAsia="x-none"/>
              </w:rPr>
              <w:t>-</w:t>
            </w:r>
          </w:p>
        </w:tc>
        <w:tc>
          <w:tcPr>
            <w:tcW w:w="1296" w:type="dxa"/>
            <w:tcBorders>
              <w:bottom w:val="single" w:sz="4" w:space="0" w:color="auto"/>
            </w:tcBorders>
            <w:shd w:val="clear" w:color="auto" w:fill="auto"/>
            <w:vAlign w:val="bottom"/>
          </w:tcPr>
          <w:p w:rsidR="00554E24" w:rsidRPr="0085495B" w:rsidRDefault="00554E24" w:rsidP="00554E24">
            <w:pPr>
              <w:tabs>
                <w:tab w:val="center" w:pos="4153"/>
                <w:tab w:val="right" w:pos="8306"/>
              </w:tabs>
              <w:ind w:left="-14" w:right="-72"/>
              <w:jc w:val="right"/>
              <w:rPr>
                <w:rFonts w:ascii="Arial" w:hAnsi="Arial" w:cs="Arial"/>
                <w:sz w:val="18"/>
                <w:szCs w:val="18"/>
                <w:lang w:eastAsia="x-none"/>
              </w:rPr>
            </w:pPr>
            <w:r w:rsidRPr="0085495B">
              <w:rPr>
                <w:rFonts w:ascii="Arial" w:hAnsi="Arial" w:cs="Arial"/>
                <w:sz w:val="18"/>
                <w:szCs w:val="18"/>
                <w:lang w:eastAsia="x-none"/>
              </w:rPr>
              <w:t>5,265,478</w:t>
            </w:r>
          </w:p>
        </w:tc>
      </w:tr>
      <w:tr w:rsidR="00554E24" w:rsidRPr="0085495B" w:rsidTr="00554E24">
        <w:tc>
          <w:tcPr>
            <w:tcW w:w="4291" w:type="dxa"/>
            <w:shd w:val="clear" w:color="auto" w:fill="auto"/>
          </w:tcPr>
          <w:p w:rsidR="00554E24" w:rsidRPr="0085495B" w:rsidRDefault="00554E24" w:rsidP="00554E24">
            <w:pPr>
              <w:ind w:left="-98"/>
              <w:jc w:val="both"/>
              <w:rPr>
                <w:rFonts w:ascii="Arial" w:hAnsi="Arial" w:cs="Arial"/>
                <w:sz w:val="18"/>
                <w:szCs w:val="18"/>
              </w:rPr>
            </w:pP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554E24" w:rsidRPr="0085495B" w:rsidTr="00554E24">
        <w:tc>
          <w:tcPr>
            <w:tcW w:w="4291" w:type="dxa"/>
            <w:shd w:val="clear" w:color="auto" w:fill="auto"/>
          </w:tcPr>
          <w:p w:rsidR="00554E24" w:rsidRPr="0085495B" w:rsidRDefault="00554E24" w:rsidP="00554E24">
            <w:pPr>
              <w:ind w:left="-98"/>
              <w:jc w:val="both"/>
              <w:rPr>
                <w:rFonts w:ascii="Arial" w:hAnsi="Arial" w:cs="Arial"/>
                <w:sz w:val="18"/>
                <w:szCs w:val="18"/>
              </w:rPr>
            </w:pPr>
            <w:r w:rsidRPr="0085495B">
              <w:rPr>
                <w:rFonts w:ascii="Arial" w:hAnsi="Arial" w:cs="Arial"/>
                <w:sz w:val="18"/>
                <w:szCs w:val="18"/>
              </w:rPr>
              <w:t>Finance lease liabilities:</w:t>
            </w:r>
          </w:p>
        </w:tc>
        <w:tc>
          <w:tcPr>
            <w:tcW w:w="1296" w:type="dxa"/>
            <w:shd w:val="clear" w:color="auto" w:fill="FAFAFA"/>
          </w:tcPr>
          <w:p w:rsidR="00554E24" w:rsidRPr="0085495B" w:rsidRDefault="00554E24" w:rsidP="00554E24">
            <w:pPr>
              <w:ind w:right="-72"/>
              <w:jc w:val="right"/>
              <w:rPr>
                <w:rFonts w:ascii="Arial" w:hAnsi="Arial" w:cs="Arial"/>
                <w:b/>
                <w:bCs/>
                <w:sz w:val="18"/>
                <w:szCs w:val="18"/>
              </w:rPr>
            </w:pPr>
          </w:p>
        </w:tc>
        <w:tc>
          <w:tcPr>
            <w:tcW w:w="1296" w:type="dxa"/>
            <w:shd w:val="clear" w:color="auto" w:fill="auto"/>
          </w:tcPr>
          <w:p w:rsidR="00554E24" w:rsidRPr="0085495B" w:rsidRDefault="00554E24" w:rsidP="00554E24">
            <w:pPr>
              <w:ind w:right="-72"/>
              <w:jc w:val="right"/>
              <w:rPr>
                <w:rFonts w:ascii="Arial" w:hAnsi="Arial" w:cs="Arial"/>
                <w:b/>
                <w:bCs/>
                <w:sz w:val="18"/>
                <w:szCs w:val="18"/>
              </w:rPr>
            </w:pPr>
          </w:p>
        </w:tc>
        <w:tc>
          <w:tcPr>
            <w:tcW w:w="1296" w:type="dxa"/>
            <w:shd w:val="clear" w:color="auto" w:fill="FAFAFA"/>
          </w:tcPr>
          <w:p w:rsidR="00554E24" w:rsidRPr="0085495B" w:rsidRDefault="00554E24" w:rsidP="00554E24">
            <w:pPr>
              <w:ind w:right="-72"/>
              <w:jc w:val="right"/>
              <w:rPr>
                <w:rFonts w:ascii="Arial" w:hAnsi="Arial" w:cs="Arial"/>
                <w:b/>
                <w:bCs/>
                <w:sz w:val="18"/>
                <w:szCs w:val="18"/>
              </w:rPr>
            </w:pPr>
          </w:p>
        </w:tc>
        <w:tc>
          <w:tcPr>
            <w:tcW w:w="1296" w:type="dxa"/>
            <w:shd w:val="clear" w:color="auto" w:fill="auto"/>
          </w:tcPr>
          <w:p w:rsidR="00554E24" w:rsidRPr="0085495B" w:rsidRDefault="00554E24" w:rsidP="00554E24">
            <w:pPr>
              <w:ind w:right="-72"/>
              <w:jc w:val="right"/>
              <w:rPr>
                <w:rFonts w:ascii="Arial" w:hAnsi="Arial" w:cs="Arial"/>
                <w:b/>
                <w:bCs/>
                <w:sz w:val="18"/>
                <w:szCs w:val="18"/>
              </w:rPr>
            </w:pPr>
          </w:p>
        </w:tc>
      </w:tr>
      <w:tr w:rsidR="00554E24" w:rsidRPr="0085495B" w:rsidTr="00554E24">
        <w:tc>
          <w:tcPr>
            <w:tcW w:w="4291" w:type="dxa"/>
            <w:shd w:val="clear" w:color="auto" w:fill="auto"/>
          </w:tcPr>
          <w:p w:rsidR="00554E24" w:rsidRPr="0085495B" w:rsidRDefault="00554E24" w:rsidP="00554E24">
            <w:pPr>
              <w:ind w:left="-98"/>
              <w:jc w:val="both"/>
              <w:rPr>
                <w:rFonts w:ascii="Arial" w:hAnsi="Arial" w:cs="Arial"/>
                <w:sz w:val="18"/>
                <w:szCs w:val="18"/>
              </w:rPr>
            </w:pPr>
            <w:r w:rsidRPr="0085495B">
              <w:rPr>
                <w:rFonts w:ascii="Arial" w:hAnsi="Arial" w:cs="Arial"/>
                <w:sz w:val="18"/>
                <w:szCs w:val="18"/>
              </w:rPr>
              <w:t>- Current portion</w:t>
            </w:r>
          </w:p>
        </w:tc>
        <w:tc>
          <w:tcPr>
            <w:tcW w:w="1296" w:type="dxa"/>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w:t>
            </w:r>
          </w:p>
        </w:tc>
        <w:tc>
          <w:tcPr>
            <w:tcW w:w="1296" w:type="dxa"/>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1,647,204</w:t>
            </w:r>
          </w:p>
        </w:tc>
        <w:tc>
          <w:tcPr>
            <w:tcW w:w="1296" w:type="dxa"/>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w:t>
            </w:r>
          </w:p>
        </w:tc>
        <w:tc>
          <w:tcPr>
            <w:tcW w:w="1296" w:type="dxa"/>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1,647,204</w:t>
            </w:r>
          </w:p>
        </w:tc>
      </w:tr>
      <w:tr w:rsidR="00554E24" w:rsidRPr="0085495B" w:rsidTr="00554E24">
        <w:trPr>
          <w:trHeight w:val="267"/>
        </w:trPr>
        <w:tc>
          <w:tcPr>
            <w:tcW w:w="4291" w:type="dxa"/>
            <w:shd w:val="clear" w:color="auto" w:fill="auto"/>
          </w:tcPr>
          <w:p w:rsidR="00554E24" w:rsidRPr="0085495B" w:rsidRDefault="00554E24" w:rsidP="00554E24">
            <w:pPr>
              <w:ind w:left="-98"/>
              <w:jc w:val="both"/>
              <w:rPr>
                <w:rFonts w:ascii="Arial" w:hAnsi="Arial" w:cs="Arial"/>
                <w:sz w:val="18"/>
                <w:szCs w:val="18"/>
              </w:rPr>
            </w:pPr>
            <w:r w:rsidRPr="0085495B">
              <w:rPr>
                <w:rFonts w:ascii="Arial" w:hAnsi="Arial" w:cs="Arial"/>
                <w:sz w:val="18"/>
                <w:szCs w:val="18"/>
              </w:rPr>
              <w:t>- Non-current portion</w:t>
            </w:r>
          </w:p>
        </w:tc>
        <w:tc>
          <w:tcPr>
            <w:tcW w:w="1296" w:type="dxa"/>
            <w:tcBorders>
              <w:bottom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w:t>
            </w:r>
          </w:p>
        </w:tc>
        <w:tc>
          <w:tcPr>
            <w:tcW w:w="1296" w:type="dxa"/>
            <w:tcBorders>
              <w:bottom w:val="single" w:sz="4" w:space="0" w:color="auto"/>
            </w:tcBorders>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3,618,274</w:t>
            </w:r>
          </w:p>
        </w:tc>
        <w:tc>
          <w:tcPr>
            <w:tcW w:w="1296" w:type="dxa"/>
            <w:tcBorders>
              <w:bottom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w:t>
            </w:r>
          </w:p>
        </w:tc>
        <w:tc>
          <w:tcPr>
            <w:tcW w:w="1296" w:type="dxa"/>
            <w:tcBorders>
              <w:bottom w:val="single" w:sz="4" w:space="0" w:color="auto"/>
            </w:tcBorders>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3,618,274</w:t>
            </w:r>
          </w:p>
        </w:tc>
      </w:tr>
      <w:tr w:rsidR="00554E24" w:rsidRPr="0085495B" w:rsidTr="00554E24">
        <w:tc>
          <w:tcPr>
            <w:tcW w:w="4291" w:type="dxa"/>
            <w:shd w:val="clear" w:color="auto" w:fill="auto"/>
          </w:tcPr>
          <w:p w:rsidR="00554E24" w:rsidRPr="0085495B" w:rsidRDefault="00554E24" w:rsidP="00554E24">
            <w:pPr>
              <w:ind w:left="-98"/>
              <w:jc w:val="both"/>
              <w:rPr>
                <w:rFonts w:ascii="Arial" w:hAnsi="Arial" w:cs="Arial"/>
                <w:sz w:val="18"/>
                <w:szCs w:val="18"/>
              </w:rPr>
            </w:pP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sz w:val="18"/>
                <w:szCs w:val="18"/>
              </w:rPr>
            </w:pPr>
          </w:p>
        </w:tc>
        <w:tc>
          <w:tcPr>
            <w:tcW w:w="1296" w:type="dxa"/>
            <w:tcBorders>
              <w:top w:val="single" w:sz="4" w:space="0" w:color="auto"/>
            </w:tcBorders>
            <w:shd w:val="clear" w:color="auto" w:fill="auto"/>
          </w:tcPr>
          <w:p w:rsidR="00554E24" w:rsidRPr="0085495B" w:rsidRDefault="00554E24" w:rsidP="00554E24">
            <w:pPr>
              <w:ind w:right="-72"/>
              <w:jc w:val="right"/>
              <w:rPr>
                <w:rFonts w:ascii="Arial" w:hAnsi="Arial" w:cs="Arial"/>
                <w:sz w:val="18"/>
                <w:szCs w:val="18"/>
              </w:rPr>
            </w:pP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sz w:val="18"/>
                <w:szCs w:val="18"/>
              </w:rPr>
            </w:pPr>
          </w:p>
        </w:tc>
        <w:tc>
          <w:tcPr>
            <w:tcW w:w="1296" w:type="dxa"/>
            <w:tcBorders>
              <w:top w:val="single" w:sz="4" w:space="0" w:color="auto"/>
            </w:tcBorders>
            <w:shd w:val="clear" w:color="auto" w:fill="auto"/>
          </w:tcPr>
          <w:p w:rsidR="00554E24" w:rsidRPr="0085495B" w:rsidRDefault="00554E24" w:rsidP="00554E24">
            <w:pPr>
              <w:ind w:right="-72"/>
              <w:jc w:val="right"/>
              <w:rPr>
                <w:rFonts w:ascii="Arial" w:hAnsi="Arial" w:cs="Arial"/>
                <w:sz w:val="18"/>
                <w:szCs w:val="18"/>
              </w:rPr>
            </w:pPr>
          </w:p>
        </w:tc>
      </w:tr>
      <w:tr w:rsidR="00554E24" w:rsidRPr="0085495B" w:rsidTr="00554E24">
        <w:tc>
          <w:tcPr>
            <w:tcW w:w="4291" w:type="dxa"/>
            <w:shd w:val="clear" w:color="auto" w:fill="auto"/>
          </w:tcPr>
          <w:p w:rsidR="00554E24" w:rsidRPr="0085495B" w:rsidRDefault="00554E24" w:rsidP="00554E24">
            <w:pPr>
              <w:ind w:left="-98"/>
              <w:jc w:val="both"/>
              <w:rPr>
                <w:rFonts w:ascii="Arial" w:hAnsi="Arial" w:cs="Arial"/>
                <w:sz w:val="18"/>
                <w:szCs w:val="18"/>
              </w:rPr>
            </w:pPr>
          </w:p>
        </w:tc>
        <w:tc>
          <w:tcPr>
            <w:tcW w:w="1296" w:type="dxa"/>
            <w:tcBorders>
              <w:bottom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w:t>
            </w:r>
          </w:p>
        </w:tc>
        <w:tc>
          <w:tcPr>
            <w:tcW w:w="1296" w:type="dxa"/>
            <w:tcBorders>
              <w:bottom w:val="single" w:sz="4" w:space="0" w:color="auto"/>
            </w:tcBorders>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5,265,478</w:t>
            </w:r>
          </w:p>
        </w:tc>
        <w:tc>
          <w:tcPr>
            <w:tcW w:w="1296" w:type="dxa"/>
            <w:tcBorders>
              <w:bottom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w:t>
            </w:r>
          </w:p>
        </w:tc>
        <w:tc>
          <w:tcPr>
            <w:tcW w:w="1296"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5,265,478</w:t>
            </w:r>
          </w:p>
        </w:tc>
      </w:tr>
      <w:tr w:rsidR="00554E24" w:rsidRPr="0085495B" w:rsidTr="00554E24">
        <w:tc>
          <w:tcPr>
            <w:tcW w:w="4291" w:type="dxa"/>
            <w:shd w:val="clear" w:color="auto" w:fill="auto"/>
          </w:tcPr>
          <w:p w:rsidR="00554E24" w:rsidRPr="0085495B" w:rsidRDefault="00554E24" w:rsidP="00554E24">
            <w:pPr>
              <w:ind w:left="-98"/>
              <w:jc w:val="both"/>
              <w:rPr>
                <w:rFonts w:ascii="Arial" w:hAnsi="Arial" w:cs="Arial"/>
                <w:sz w:val="18"/>
                <w:szCs w:val="18"/>
              </w:rPr>
            </w:pPr>
          </w:p>
        </w:tc>
        <w:tc>
          <w:tcPr>
            <w:tcW w:w="1296" w:type="dxa"/>
            <w:tcBorders>
              <w:top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p>
        </w:tc>
        <w:tc>
          <w:tcPr>
            <w:tcW w:w="1296" w:type="dxa"/>
            <w:tcBorders>
              <w:top w:val="single" w:sz="4" w:space="0" w:color="auto"/>
            </w:tcBorders>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p>
        </w:tc>
        <w:tc>
          <w:tcPr>
            <w:tcW w:w="1296" w:type="dxa"/>
            <w:tcBorders>
              <w:top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p>
        </w:tc>
        <w:tc>
          <w:tcPr>
            <w:tcW w:w="1296"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sz w:val="18"/>
                <w:szCs w:val="18"/>
              </w:rPr>
            </w:pPr>
          </w:p>
        </w:tc>
      </w:tr>
      <w:tr w:rsidR="00554E24" w:rsidRPr="0085495B" w:rsidTr="00554E24">
        <w:tc>
          <w:tcPr>
            <w:tcW w:w="4291" w:type="dxa"/>
            <w:shd w:val="clear" w:color="auto" w:fill="auto"/>
          </w:tcPr>
          <w:p w:rsidR="00554E24" w:rsidRPr="0085495B" w:rsidRDefault="00554E24" w:rsidP="00554E24">
            <w:pPr>
              <w:ind w:left="-98"/>
              <w:jc w:val="both"/>
              <w:rPr>
                <w:rFonts w:ascii="Arial" w:hAnsi="Arial" w:cs="Arial"/>
                <w:b/>
                <w:bCs/>
                <w:sz w:val="18"/>
                <w:szCs w:val="18"/>
              </w:rPr>
            </w:pPr>
            <w:r w:rsidRPr="0085495B">
              <w:rPr>
                <w:rFonts w:ascii="Arial" w:hAnsi="Arial" w:cs="Arial"/>
                <w:b/>
                <w:bCs/>
                <w:sz w:val="18"/>
                <w:szCs w:val="18"/>
              </w:rPr>
              <w:t>Present value of finance lease liabilities</w:t>
            </w:r>
          </w:p>
        </w:tc>
        <w:tc>
          <w:tcPr>
            <w:tcW w:w="1296" w:type="dxa"/>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p>
        </w:tc>
        <w:tc>
          <w:tcPr>
            <w:tcW w:w="1296" w:type="dxa"/>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p>
        </w:tc>
        <w:tc>
          <w:tcPr>
            <w:tcW w:w="1296" w:type="dxa"/>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p>
        </w:tc>
        <w:tc>
          <w:tcPr>
            <w:tcW w:w="1296" w:type="dxa"/>
            <w:shd w:val="clear" w:color="auto" w:fill="auto"/>
            <w:vAlign w:val="bottom"/>
          </w:tcPr>
          <w:p w:rsidR="00554E24" w:rsidRPr="0085495B" w:rsidRDefault="00554E24" w:rsidP="00554E24">
            <w:pPr>
              <w:ind w:right="-72"/>
              <w:jc w:val="right"/>
              <w:rPr>
                <w:rFonts w:ascii="Arial" w:hAnsi="Arial" w:cs="Arial"/>
                <w:sz w:val="18"/>
                <w:szCs w:val="18"/>
              </w:rPr>
            </w:pPr>
          </w:p>
        </w:tc>
      </w:tr>
      <w:tr w:rsidR="00554E24" w:rsidRPr="0085495B" w:rsidTr="00554E24">
        <w:tc>
          <w:tcPr>
            <w:tcW w:w="4291" w:type="dxa"/>
            <w:shd w:val="clear" w:color="auto" w:fill="auto"/>
          </w:tcPr>
          <w:p w:rsidR="00554E24" w:rsidRPr="0085495B" w:rsidRDefault="00554E24" w:rsidP="00554E24">
            <w:pPr>
              <w:ind w:left="-98"/>
              <w:jc w:val="both"/>
              <w:rPr>
                <w:rFonts w:ascii="Arial" w:hAnsi="Arial" w:cs="Arial"/>
                <w:sz w:val="18"/>
                <w:szCs w:val="18"/>
              </w:rPr>
            </w:pPr>
          </w:p>
        </w:tc>
        <w:tc>
          <w:tcPr>
            <w:tcW w:w="1296" w:type="dxa"/>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p>
        </w:tc>
        <w:tc>
          <w:tcPr>
            <w:tcW w:w="1296" w:type="dxa"/>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p>
        </w:tc>
        <w:tc>
          <w:tcPr>
            <w:tcW w:w="1296" w:type="dxa"/>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p>
        </w:tc>
        <w:tc>
          <w:tcPr>
            <w:tcW w:w="1296" w:type="dxa"/>
            <w:shd w:val="clear" w:color="auto" w:fill="auto"/>
            <w:vAlign w:val="bottom"/>
          </w:tcPr>
          <w:p w:rsidR="00554E24" w:rsidRPr="0085495B" w:rsidRDefault="00554E24" w:rsidP="00554E24">
            <w:pPr>
              <w:ind w:right="-72"/>
              <w:jc w:val="right"/>
              <w:rPr>
                <w:rFonts w:ascii="Arial" w:hAnsi="Arial" w:cs="Arial"/>
                <w:sz w:val="18"/>
                <w:szCs w:val="18"/>
              </w:rPr>
            </w:pPr>
          </w:p>
        </w:tc>
      </w:tr>
      <w:tr w:rsidR="00554E24" w:rsidRPr="0085495B" w:rsidTr="00554E24">
        <w:tc>
          <w:tcPr>
            <w:tcW w:w="4291" w:type="dxa"/>
            <w:shd w:val="clear" w:color="auto" w:fill="auto"/>
          </w:tcPr>
          <w:p w:rsidR="00554E24" w:rsidRPr="0085495B" w:rsidRDefault="00554E24" w:rsidP="00554E24">
            <w:pPr>
              <w:ind w:left="-107"/>
              <w:jc w:val="both"/>
              <w:rPr>
                <w:rFonts w:ascii="Arial" w:hAnsi="Arial" w:cs="Arial"/>
                <w:sz w:val="18"/>
                <w:szCs w:val="18"/>
              </w:rPr>
            </w:pPr>
            <w:r w:rsidRPr="0085495B">
              <w:rPr>
                <w:rFonts w:ascii="Arial" w:hAnsi="Arial" w:cs="Arial"/>
                <w:sz w:val="18"/>
                <w:szCs w:val="18"/>
              </w:rPr>
              <w:t>Not later than one year</w:t>
            </w:r>
          </w:p>
        </w:tc>
        <w:tc>
          <w:tcPr>
            <w:tcW w:w="1296" w:type="dxa"/>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w:t>
            </w:r>
          </w:p>
        </w:tc>
        <w:tc>
          <w:tcPr>
            <w:tcW w:w="1296" w:type="dxa"/>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1,647,204</w:t>
            </w:r>
          </w:p>
        </w:tc>
        <w:tc>
          <w:tcPr>
            <w:tcW w:w="1296" w:type="dxa"/>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w:t>
            </w:r>
          </w:p>
        </w:tc>
        <w:tc>
          <w:tcPr>
            <w:tcW w:w="1296" w:type="dxa"/>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1,647,204</w:t>
            </w:r>
          </w:p>
        </w:tc>
      </w:tr>
      <w:tr w:rsidR="00554E24" w:rsidRPr="0085495B" w:rsidTr="00554E24">
        <w:tc>
          <w:tcPr>
            <w:tcW w:w="4291" w:type="dxa"/>
            <w:shd w:val="clear" w:color="auto" w:fill="auto"/>
          </w:tcPr>
          <w:p w:rsidR="00554E24" w:rsidRPr="0085495B" w:rsidRDefault="00554E24" w:rsidP="00554E24">
            <w:pPr>
              <w:ind w:left="-107"/>
              <w:jc w:val="both"/>
              <w:rPr>
                <w:rFonts w:ascii="Arial" w:hAnsi="Arial" w:cs="Arial"/>
                <w:spacing w:val="-2"/>
                <w:sz w:val="18"/>
                <w:szCs w:val="18"/>
              </w:rPr>
            </w:pPr>
            <w:r w:rsidRPr="0085495B">
              <w:rPr>
                <w:rFonts w:ascii="Arial" w:hAnsi="Arial" w:cs="Arial"/>
                <w:spacing w:val="-2"/>
                <w:sz w:val="18"/>
                <w:szCs w:val="18"/>
              </w:rPr>
              <w:t>Later than 1 year but not later than 5 years</w:t>
            </w:r>
          </w:p>
        </w:tc>
        <w:tc>
          <w:tcPr>
            <w:tcW w:w="1296" w:type="dxa"/>
            <w:tcBorders>
              <w:bottom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w:t>
            </w:r>
          </w:p>
        </w:tc>
        <w:tc>
          <w:tcPr>
            <w:tcW w:w="1296" w:type="dxa"/>
            <w:tcBorders>
              <w:bottom w:val="single" w:sz="4" w:space="0" w:color="auto"/>
            </w:tcBorders>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3,618,274</w:t>
            </w:r>
          </w:p>
        </w:tc>
        <w:tc>
          <w:tcPr>
            <w:tcW w:w="1296" w:type="dxa"/>
            <w:tcBorders>
              <w:bottom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w:t>
            </w:r>
          </w:p>
        </w:tc>
        <w:tc>
          <w:tcPr>
            <w:tcW w:w="1296" w:type="dxa"/>
            <w:tcBorders>
              <w:bottom w:val="single" w:sz="4" w:space="0" w:color="auto"/>
            </w:tcBorders>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3,618,274</w:t>
            </w:r>
          </w:p>
        </w:tc>
      </w:tr>
      <w:tr w:rsidR="00554E24" w:rsidRPr="0085495B" w:rsidTr="00554E24">
        <w:tc>
          <w:tcPr>
            <w:tcW w:w="4291" w:type="dxa"/>
            <w:shd w:val="clear" w:color="auto" w:fill="auto"/>
          </w:tcPr>
          <w:p w:rsidR="00554E24" w:rsidRPr="0085495B" w:rsidRDefault="00554E24" w:rsidP="00554E24">
            <w:pPr>
              <w:ind w:left="-98"/>
              <w:jc w:val="both"/>
              <w:rPr>
                <w:rFonts w:ascii="Arial" w:hAnsi="Arial" w:cs="Arial"/>
                <w:sz w:val="18"/>
                <w:szCs w:val="18"/>
              </w:rPr>
            </w:pPr>
            <w:bookmarkStart w:id="45" w:name="_Hlk64468752"/>
          </w:p>
        </w:tc>
        <w:tc>
          <w:tcPr>
            <w:tcW w:w="1296" w:type="dxa"/>
            <w:tcBorders>
              <w:top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p>
        </w:tc>
        <w:tc>
          <w:tcPr>
            <w:tcW w:w="1296" w:type="dxa"/>
            <w:tcBorders>
              <w:top w:val="single" w:sz="4" w:space="0" w:color="auto"/>
            </w:tcBorders>
            <w:shd w:val="clear" w:color="auto" w:fill="auto"/>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p>
        </w:tc>
        <w:tc>
          <w:tcPr>
            <w:tcW w:w="1296" w:type="dxa"/>
            <w:tcBorders>
              <w:top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eastAsia="Times New Roman" w:hAnsi="Arial" w:cs="Arial"/>
                <w:sz w:val="18"/>
                <w:szCs w:val="18"/>
                <w:lang w:val="en-GB" w:eastAsia="x-none"/>
              </w:rPr>
            </w:pPr>
          </w:p>
        </w:tc>
        <w:tc>
          <w:tcPr>
            <w:tcW w:w="1296"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sz w:val="18"/>
                <w:szCs w:val="18"/>
              </w:rPr>
            </w:pPr>
          </w:p>
        </w:tc>
      </w:tr>
      <w:bookmarkEnd w:id="45"/>
      <w:tr w:rsidR="00554E24" w:rsidRPr="0085495B" w:rsidTr="00554E24">
        <w:tc>
          <w:tcPr>
            <w:tcW w:w="4291" w:type="dxa"/>
            <w:shd w:val="clear" w:color="auto" w:fill="auto"/>
          </w:tcPr>
          <w:p w:rsidR="00554E24" w:rsidRPr="0085495B" w:rsidRDefault="00554E24" w:rsidP="00554E24">
            <w:pPr>
              <w:ind w:left="-98"/>
              <w:jc w:val="both"/>
              <w:rPr>
                <w:rFonts w:ascii="Arial" w:hAnsi="Arial" w:cs="Arial"/>
                <w:sz w:val="18"/>
                <w:szCs w:val="18"/>
              </w:rPr>
            </w:pPr>
          </w:p>
        </w:tc>
        <w:tc>
          <w:tcPr>
            <w:tcW w:w="1296" w:type="dxa"/>
            <w:tcBorders>
              <w:bottom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hAnsi="Arial" w:cs="Arial"/>
                <w:sz w:val="18"/>
                <w:szCs w:val="18"/>
                <w:cs/>
                <w:lang w:eastAsia="x-none"/>
              </w:rPr>
            </w:pPr>
            <w:r w:rsidRPr="0085495B">
              <w:rPr>
                <w:rFonts w:ascii="Arial" w:hAnsi="Arial" w:cs="Arial"/>
                <w:sz w:val="18"/>
                <w:szCs w:val="18"/>
                <w:lang w:eastAsia="x-none"/>
              </w:rPr>
              <w:t>-</w:t>
            </w:r>
          </w:p>
        </w:tc>
        <w:tc>
          <w:tcPr>
            <w:tcW w:w="1296" w:type="dxa"/>
            <w:tcBorders>
              <w:bottom w:val="single" w:sz="4" w:space="0" w:color="auto"/>
            </w:tcBorders>
            <w:shd w:val="clear" w:color="auto" w:fill="auto"/>
            <w:vAlign w:val="bottom"/>
          </w:tcPr>
          <w:p w:rsidR="00554E24" w:rsidRPr="0085495B" w:rsidRDefault="00554E24" w:rsidP="00554E24">
            <w:pPr>
              <w:tabs>
                <w:tab w:val="center" w:pos="4153"/>
                <w:tab w:val="right" w:pos="8306"/>
              </w:tabs>
              <w:ind w:left="-14" w:right="-72"/>
              <w:jc w:val="right"/>
              <w:rPr>
                <w:rFonts w:ascii="Arial" w:hAnsi="Arial" w:cs="Arial"/>
                <w:sz w:val="18"/>
                <w:szCs w:val="18"/>
                <w:cs/>
                <w:lang w:eastAsia="x-none"/>
              </w:rPr>
            </w:pPr>
            <w:r w:rsidRPr="0085495B">
              <w:rPr>
                <w:rFonts w:ascii="Arial" w:hAnsi="Arial" w:cs="Arial"/>
                <w:sz w:val="18"/>
                <w:szCs w:val="18"/>
                <w:lang w:eastAsia="x-none"/>
              </w:rPr>
              <w:t>5,265,478</w:t>
            </w:r>
          </w:p>
        </w:tc>
        <w:tc>
          <w:tcPr>
            <w:tcW w:w="1296" w:type="dxa"/>
            <w:tcBorders>
              <w:bottom w:val="single" w:sz="4" w:space="0" w:color="auto"/>
            </w:tcBorders>
            <w:shd w:val="clear" w:color="auto" w:fill="FAFAFA"/>
            <w:vAlign w:val="bottom"/>
          </w:tcPr>
          <w:p w:rsidR="00554E24" w:rsidRPr="0085495B" w:rsidRDefault="00554E24" w:rsidP="00554E24">
            <w:pPr>
              <w:tabs>
                <w:tab w:val="center" w:pos="4153"/>
                <w:tab w:val="right" w:pos="8306"/>
              </w:tabs>
              <w:ind w:left="-14" w:right="-72"/>
              <w:jc w:val="right"/>
              <w:rPr>
                <w:rFonts w:ascii="Arial" w:hAnsi="Arial" w:cs="Arial"/>
                <w:sz w:val="18"/>
                <w:szCs w:val="18"/>
                <w:cs/>
                <w:lang w:eastAsia="x-none"/>
              </w:rPr>
            </w:pPr>
            <w:r w:rsidRPr="0085495B">
              <w:rPr>
                <w:rFonts w:ascii="Arial" w:hAnsi="Arial" w:cs="Arial"/>
                <w:sz w:val="18"/>
                <w:szCs w:val="18"/>
                <w:lang w:eastAsia="x-none"/>
              </w:rPr>
              <w:t>-</w:t>
            </w:r>
          </w:p>
        </w:tc>
        <w:tc>
          <w:tcPr>
            <w:tcW w:w="1296" w:type="dxa"/>
            <w:tcBorders>
              <w:bottom w:val="single" w:sz="4" w:space="0" w:color="auto"/>
            </w:tcBorders>
            <w:shd w:val="clear" w:color="auto" w:fill="auto"/>
            <w:vAlign w:val="bottom"/>
          </w:tcPr>
          <w:p w:rsidR="00554E24" w:rsidRPr="0085495B" w:rsidRDefault="00554E24" w:rsidP="00554E24">
            <w:pPr>
              <w:tabs>
                <w:tab w:val="center" w:pos="4153"/>
                <w:tab w:val="right" w:pos="8306"/>
              </w:tabs>
              <w:ind w:left="-14" w:right="-72"/>
              <w:jc w:val="right"/>
              <w:rPr>
                <w:rFonts w:ascii="Arial" w:hAnsi="Arial" w:cs="Arial"/>
                <w:sz w:val="18"/>
                <w:szCs w:val="18"/>
                <w:lang w:eastAsia="x-none"/>
              </w:rPr>
            </w:pPr>
            <w:r w:rsidRPr="0085495B">
              <w:rPr>
                <w:rFonts w:ascii="Arial" w:hAnsi="Arial" w:cs="Arial"/>
                <w:sz w:val="18"/>
                <w:szCs w:val="18"/>
                <w:lang w:eastAsia="x-none"/>
              </w:rPr>
              <w:t>5,265,478</w:t>
            </w:r>
          </w:p>
        </w:tc>
      </w:tr>
    </w:tbl>
    <w:p w:rsidR="00554E24" w:rsidRPr="0085495B" w:rsidRDefault="00554E24" w:rsidP="00554E24">
      <w:pPr>
        <w:tabs>
          <w:tab w:val="left" w:pos="851"/>
        </w:tabs>
        <w:autoSpaceDE w:val="0"/>
        <w:autoSpaceDN w:val="0"/>
        <w:adjustRightInd w:val="0"/>
        <w:jc w:val="both"/>
        <w:rPr>
          <w:rFonts w:ascii="Arial" w:hAnsi="Arial" w:cs="Arial"/>
          <w:sz w:val="18"/>
          <w:szCs w:val="18"/>
        </w:rPr>
      </w:pPr>
    </w:p>
    <w:p w:rsidR="00554E24" w:rsidRPr="0085495B" w:rsidRDefault="00554E24" w:rsidP="00554E24">
      <w:pPr>
        <w:autoSpaceDE w:val="0"/>
        <w:autoSpaceDN w:val="0"/>
        <w:adjustRightInd w:val="0"/>
        <w:jc w:val="both"/>
        <w:rPr>
          <w:rFonts w:ascii="Arial" w:hAnsi="Arial" w:cs="Arial"/>
          <w:sz w:val="18"/>
          <w:szCs w:val="18"/>
        </w:rPr>
      </w:pPr>
    </w:p>
    <w:p w:rsidR="00554E24" w:rsidRPr="0085495B" w:rsidRDefault="00554E24" w:rsidP="00554E24">
      <w:pPr>
        <w:spacing w:after="160" w:line="259" w:lineRule="auto"/>
        <w:rPr>
          <w:rFonts w:ascii="Arial" w:hAnsi="Arial" w:cs="Arial"/>
          <w:sz w:val="18"/>
          <w:szCs w:val="18"/>
        </w:rPr>
      </w:pPr>
      <w:r w:rsidRPr="0085495B">
        <w:rPr>
          <w:rFonts w:ascii="Arial" w:hAnsi="Arial" w:cs="Arial"/>
          <w:sz w:val="18"/>
          <w:szCs w:val="18"/>
        </w:rPr>
        <w:br w:type="page"/>
      </w:r>
    </w:p>
    <w:p w:rsidR="00554E24" w:rsidRPr="0085495B" w:rsidRDefault="00554E24" w:rsidP="00554E24">
      <w:pPr>
        <w:rPr>
          <w:rFonts w:ascii="Arial" w:hAnsi="Arial" w:cs="Arial"/>
          <w:sz w:val="18"/>
          <w:szCs w:val="18"/>
        </w:rPr>
      </w:pPr>
    </w:p>
    <w:tbl>
      <w:tblPr>
        <w:tblW w:w="9475" w:type="dxa"/>
        <w:tblInd w:w="-5" w:type="dxa"/>
        <w:shd w:val="clear" w:color="auto" w:fill="DC6900" w:themeFill="text2"/>
        <w:tblLook w:val="04A0" w:firstRow="1" w:lastRow="0" w:firstColumn="1" w:lastColumn="0" w:noHBand="0" w:noVBand="1"/>
      </w:tblPr>
      <w:tblGrid>
        <w:gridCol w:w="9475"/>
      </w:tblGrid>
      <w:tr w:rsidR="00554E24" w:rsidRPr="0085495B" w:rsidTr="00554E24">
        <w:trPr>
          <w:trHeight w:val="386"/>
        </w:trPr>
        <w:tc>
          <w:tcPr>
            <w:tcW w:w="9475" w:type="dxa"/>
            <w:shd w:val="clear" w:color="auto" w:fill="FFA543"/>
            <w:vAlign w:val="center"/>
          </w:tcPr>
          <w:p w:rsidR="00554E24" w:rsidRPr="0085495B" w:rsidRDefault="00554E24" w:rsidP="00554E24">
            <w:pPr>
              <w:ind w:left="432" w:hanging="446"/>
              <w:jc w:val="both"/>
              <w:rPr>
                <w:rFonts w:ascii="Arial" w:eastAsia="Arial Unicode MS" w:hAnsi="Arial" w:cs="Arial"/>
                <w:b/>
                <w:bCs/>
                <w:color w:val="FFFFFF" w:themeColor="background1"/>
                <w:sz w:val="18"/>
                <w:szCs w:val="18"/>
                <w:cs/>
                <w:lang w:val="en-GB"/>
              </w:rPr>
            </w:pPr>
            <w:r w:rsidRPr="0085495B">
              <w:rPr>
                <w:rFonts w:ascii="Arial" w:hAnsi="Arial" w:cs="Arial"/>
                <w:b/>
                <w:bCs/>
                <w:color w:val="FFFFFF" w:themeColor="background2"/>
                <w:sz w:val="18"/>
                <w:szCs w:val="18"/>
              </w:rPr>
              <w:t>24</w:t>
            </w:r>
            <w:r w:rsidRPr="0085495B">
              <w:rPr>
                <w:rFonts w:ascii="Arial" w:hAnsi="Arial" w:cs="Arial"/>
                <w:b/>
                <w:bCs/>
                <w:color w:val="FFFFFF" w:themeColor="background2"/>
                <w:sz w:val="18"/>
                <w:szCs w:val="18"/>
              </w:rPr>
              <w:tab/>
              <w:t>Trade and other payables</w:t>
            </w:r>
          </w:p>
        </w:tc>
      </w:tr>
    </w:tbl>
    <w:p w:rsidR="00554E24" w:rsidRPr="0032525F" w:rsidRDefault="00554E24" w:rsidP="00554E24">
      <w:pPr>
        <w:ind w:left="540" w:hanging="540"/>
        <w:outlineLvl w:val="0"/>
        <w:rPr>
          <w:rFonts w:ascii="Arial" w:hAnsi="Arial" w:cs="Arial"/>
          <w:b/>
          <w:bCs/>
          <w:sz w:val="16"/>
          <w:szCs w:val="16"/>
          <w:lang w:val="en-GB"/>
        </w:rPr>
      </w:pPr>
    </w:p>
    <w:tbl>
      <w:tblPr>
        <w:tblW w:w="9504" w:type="dxa"/>
        <w:tblInd w:w="-35" w:type="dxa"/>
        <w:tblLayout w:type="fixed"/>
        <w:tblCellMar>
          <w:left w:w="107" w:type="dxa"/>
          <w:right w:w="107" w:type="dxa"/>
        </w:tblCellMar>
        <w:tblLook w:val="0000" w:firstRow="0" w:lastRow="0" w:firstColumn="0" w:lastColumn="0" w:noHBand="0" w:noVBand="0"/>
      </w:tblPr>
      <w:tblGrid>
        <w:gridCol w:w="4032"/>
        <w:gridCol w:w="1368"/>
        <w:gridCol w:w="1368"/>
        <w:gridCol w:w="1368"/>
        <w:gridCol w:w="1368"/>
      </w:tblGrid>
      <w:tr w:rsidR="00554E24" w:rsidRPr="0085495B" w:rsidTr="00931F27">
        <w:trPr>
          <w:cantSplit/>
        </w:trPr>
        <w:tc>
          <w:tcPr>
            <w:tcW w:w="4032" w:type="dxa"/>
            <w:vAlign w:val="bottom"/>
          </w:tcPr>
          <w:p w:rsidR="00554E24" w:rsidRPr="0085495B" w:rsidRDefault="00554E24" w:rsidP="00554E24">
            <w:pPr>
              <w:ind w:left="-66"/>
              <w:jc w:val="thaiDistribute"/>
              <w:rPr>
                <w:rFonts w:ascii="Arial" w:hAnsi="Arial" w:cs="Arial"/>
                <w:b/>
                <w:bCs/>
                <w:sz w:val="18"/>
                <w:szCs w:val="18"/>
              </w:rPr>
            </w:pPr>
          </w:p>
        </w:tc>
        <w:tc>
          <w:tcPr>
            <w:tcW w:w="2736" w:type="dxa"/>
            <w:gridSpan w:val="2"/>
            <w:tcBorders>
              <w:top w:val="single" w:sz="4" w:space="0" w:color="auto"/>
              <w:bottom w:val="single" w:sz="4" w:space="0" w:color="auto"/>
            </w:tcBorders>
            <w:vAlign w:val="bottom"/>
          </w:tcPr>
          <w:p w:rsidR="00554E24" w:rsidRPr="0085495B" w:rsidRDefault="00554E24" w:rsidP="00554E24">
            <w:pPr>
              <w:tabs>
                <w:tab w:val="left" w:pos="1027"/>
              </w:tabs>
              <w:ind w:right="-72"/>
              <w:jc w:val="center"/>
              <w:rPr>
                <w:rFonts w:ascii="Arial" w:hAnsi="Arial" w:cs="Arial"/>
                <w:b/>
                <w:bCs/>
                <w:sz w:val="18"/>
                <w:szCs w:val="18"/>
              </w:rPr>
            </w:pPr>
            <w:r w:rsidRPr="0085495B">
              <w:rPr>
                <w:rFonts w:ascii="Arial" w:hAnsi="Arial" w:cs="Arial"/>
                <w:b/>
                <w:bCs/>
                <w:sz w:val="18"/>
                <w:szCs w:val="18"/>
              </w:rPr>
              <w:t xml:space="preserve">Consolidated </w:t>
            </w:r>
          </w:p>
          <w:p w:rsidR="00554E24" w:rsidRPr="0085495B" w:rsidRDefault="00554E24" w:rsidP="00554E24">
            <w:pPr>
              <w:tabs>
                <w:tab w:val="left" w:pos="1027"/>
              </w:tabs>
              <w:ind w:right="-72"/>
              <w:jc w:val="center"/>
              <w:rPr>
                <w:rFonts w:ascii="Arial" w:hAnsi="Arial" w:cs="Arial"/>
                <w:b/>
                <w:bCs/>
                <w:sz w:val="18"/>
                <w:szCs w:val="18"/>
              </w:rPr>
            </w:pPr>
            <w:r w:rsidRPr="0085495B">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bottom"/>
          </w:tcPr>
          <w:p w:rsidR="00554E24" w:rsidRPr="0085495B" w:rsidRDefault="00554E24" w:rsidP="00554E24">
            <w:pPr>
              <w:framePr w:hSpace="180" w:wrap="notBeside" w:vAnchor="text" w:hAnchor="page" w:x="2540" w:y="147"/>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framePr w:hSpace="180" w:wrap="notBeside" w:vAnchor="text" w:hAnchor="page" w:x="2540" w:y="147"/>
              <w:ind w:right="-72"/>
              <w:jc w:val="center"/>
              <w:rPr>
                <w:rFonts w:ascii="Arial" w:hAnsi="Arial" w:cs="Arial"/>
                <w:b/>
                <w:bCs/>
                <w:sz w:val="18"/>
                <w:szCs w:val="18"/>
                <w:cs/>
              </w:rPr>
            </w:pPr>
            <w:r w:rsidRPr="0085495B">
              <w:rPr>
                <w:rFonts w:ascii="Arial" w:hAnsi="Arial" w:cs="Arial"/>
                <w:b/>
                <w:bCs/>
                <w:sz w:val="18"/>
                <w:szCs w:val="18"/>
              </w:rPr>
              <w:t>financial statements</w:t>
            </w:r>
          </w:p>
        </w:tc>
      </w:tr>
      <w:tr w:rsidR="00554E24" w:rsidRPr="0085495B" w:rsidTr="00931F27">
        <w:trPr>
          <w:cantSplit/>
        </w:trPr>
        <w:tc>
          <w:tcPr>
            <w:tcW w:w="4032" w:type="dxa"/>
            <w:vAlign w:val="bottom"/>
          </w:tcPr>
          <w:p w:rsidR="00554E24" w:rsidRPr="0085495B" w:rsidRDefault="00554E24" w:rsidP="00554E24">
            <w:pPr>
              <w:ind w:left="-66"/>
              <w:jc w:val="thaiDistribute"/>
              <w:rPr>
                <w:rFonts w:ascii="Arial" w:hAnsi="Arial" w:cs="Arial"/>
                <w:b/>
                <w:bCs/>
                <w:sz w:val="18"/>
                <w:szCs w:val="18"/>
              </w:rPr>
            </w:pPr>
          </w:p>
        </w:tc>
        <w:tc>
          <w:tcPr>
            <w:tcW w:w="1368"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368"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c>
          <w:tcPr>
            <w:tcW w:w="1368"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368"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r>
      <w:tr w:rsidR="00554E24" w:rsidRPr="0085495B" w:rsidTr="00931F27">
        <w:trPr>
          <w:cantSplit/>
        </w:trPr>
        <w:tc>
          <w:tcPr>
            <w:tcW w:w="4032" w:type="dxa"/>
            <w:vAlign w:val="bottom"/>
          </w:tcPr>
          <w:p w:rsidR="00554E24" w:rsidRPr="0085495B" w:rsidRDefault="00554E24" w:rsidP="00554E24">
            <w:pPr>
              <w:ind w:left="-66"/>
              <w:jc w:val="thaiDistribute"/>
              <w:rPr>
                <w:rFonts w:ascii="Arial" w:hAnsi="Arial" w:cs="Arial"/>
                <w:sz w:val="18"/>
                <w:szCs w:val="18"/>
              </w:rPr>
            </w:pPr>
          </w:p>
        </w:tc>
        <w:tc>
          <w:tcPr>
            <w:tcW w:w="1368" w:type="dxa"/>
            <w:tcBorders>
              <w:bottom w:val="single" w:sz="4" w:space="0" w:color="auto"/>
            </w:tcBorders>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85495B">
              <w:rPr>
                <w:rFonts w:ascii="Arial" w:hAnsi="Arial" w:cs="Arial"/>
                <w:b/>
                <w:bCs/>
                <w:sz w:val="18"/>
                <w:szCs w:val="18"/>
              </w:rPr>
              <w:t>Baht</w:t>
            </w:r>
          </w:p>
        </w:tc>
        <w:tc>
          <w:tcPr>
            <w:tcW w:w="1368" w:type="dxa"/>
            <w:tcBorders>
              <w:bottom w:val="single" w:sz="4" w:space="0" w:color="auto"/>
            </w:tcBorders>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85495B">
              <w:rPr>
                <w:rFonts w:ascii="Arial" w:hAnsi="Arial" w:cs="Arial"/>
                <w:b/>
                <w:bCs/>
                <w:sz w:val="18"/>
                <w:szCs w:val="18"/>
              </w:rPr>
              <w:t>Baht</w:t>
            </w:r>
          </w:p>
        </w:tc>
        <w:tc>
          <w:tcPr>
            <w:tcW w:w="1368" w:type="dxa"/>
            <w:tcBorders>
              <w:bottom w:val="single" w:sz="4" w:space="0" w:color="auto"/>
            </w:tcBorders>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85495B">
              <w:rPr>
                <w:rFonts w:ascii="Arial" w:hAnsi="Arial" w:cs="Arial"/>
                <w:b/>
                <w:bCs/>
                <w:sz w:val="18"/>
                <w:szCs w:val="18"/>
              </w:rPr>
              <w:t>Baht</w:t>
            </w:r>
          </w:p>
        </w:tc>
        <w:tc>
          <w:tcPr>
            <w:tcW w:w="1368" w:type="dxa"/>
            <w:tcBorders>
              <w:bottom w:val="single" w:sz="4" w:space="0" w:color="auto"/>
            </w:tcBorders>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85495B">
              <w:rPr>
                <w:rFonts w:ascii="Arial" w:hAnsi="Arial" w:cs="Arial"/>
                <w:b/>
                <w:bCs/>
                <w:sz w:val="18"/>
                <w:szCs w:val="18"/>
              </w:rPr>
              <w:t>Baht</w:t>
            </w:r>
          </w:p>
        </w:tc>
      </w:tr>
      <w:tr w:rsidR="00554E24" w:rsidRPr="00640427" w:rsidTr="00640427">
        <w:trPr>
          <w:cantSplit/>
          <w:trHeight w:val="71"/>
        </w:trPr>
        <w:tc>
          <w:tcPr>
            <w:tcW w:w="4032" w:type="dxa"/>
            <w:vAlign w:val="bottom"/>
          </w:tcPr>
          <w:p w:rsidR="00554E24" w:rsidRPr="00640427" w:rsidRDefault="00554E24" w:rsidP="00554E24">
            <w:pPr>
              <w:ind w:left="-66"/>
              <w:jc w:val="thaiDistribute"/>
              <w:rPr>
                <w:rFonts w:ascii="Arial" w:hAnsi="Arial" w:cs="Arial"/>
                <w:sz w:val="8"/>
                <w:szCs w:val="8"/>
              </w:rPr>
            </w:pPr>
          </w:p>
        </w:tc>
        <w:tc>
          <w:tcPr>
            <w:tcW w:w="1368" w:type="dxa"/>
            <w:tcBorders>
              <w:top w:val="single" w:sz="4" w:space="0" w:color="auto"/>
            </w:tcBorders>
            <w:shd w:val="clear" w:color="auto" w:fill="FAFAFA"/>
            <w:vAlign w:val="bottom"/>
          </w:tcPr>
          <w:p w:rsidR="00554E24" w:rsidRPr="00640427" w:rsidRDefault="00554E24" w:rsidP="00554E24">
            <w:pPr>
              <w:ind w:left="575"/>
              <w:jc w:val="thaiDistribute"/>
              <w:rPr>
                <w:rFonts w:ascii="Arial" w:hAnsi="Arial" w:cs="Arial"/>
                <w:sz w:val="8"/>
                <w:szCs w:val="8"/>
              </w:rPr>
            </w:pPr>
          </w:p>
        </w:tc>
        <w:tc>
          <w:tcPr>
            <w:tcW w:w="1368" w:type="dxa"/>
            <w:tcBorders>
              <w:top w:val="single" w:sz="4" w:space="0" w:color="auto"/>
            </w:tcBorders>
            <w:vAlign w:val="bottom"/>
          </w:tcPr>
          <w:p w:rsidR="00554E24" w:rsidRPr="00640427" w:rsidRDefault="00554E24" w:rsidP="00554E24">
            <w:pPr>
              <w:ind w:left="575"/>
              <w:jc w:val="thaiDistribute"/>
              <w:rPr>
                <w:rFonts w:ascii="Arial" w:hAnsi="Arial" w:cs="Arial"/>
                <w:sz w:val="8"/>
                <w:szCs w:val="8"/>
              </w:rPr>
            </w:pPr>
          </w:p>
        </w:tc>
        <w:tc>
          <w:tcPr>
            <w:tcW w:w="1368" w:type="dxa"/>
            <w:tcBorders>
              <w:top w:val="single" w:sz="4" w:space="0" w:color="auto"/>
            </w:tcBorders>
            <w:shd w:val="clear" w:color="auto" w:fill="FAFAFA"/>
            <w:vAlign w:val="bottom"/>
          </w:tcPr>
          <w:p w:rsidR="00554E24" w:rsidRPr="00640427" w:rsidRDefault="00554E24" w:rsidP="00554E24">
            <w:pPr>
              <w:ind w:left="575"/>
              <w:jc w:val="thaiDistribute"/>
              <w:rPr>
                <w:rFonts w:ascii="Arial" w:hAnsi="Arial" w:cs="Arial"/>
                <w:sz w:val="8"/>
                <w:szCs w:val="8"/>
              </w:rPr>
            </w:pPr>
          </w:p>
        </w:tc>
        <w:tc>
          <w:tcPr>
            <w:tcW w:w="1368" w:type="dxa"/>
            <w:tcBorders>
              <w:top w:val="single" w:sz="4" w:space="0" w:color="auto"/>
            </w:tcBorders>
            <w:vAlign w:val="bottom"/>
          </w:tcPr>
          <w:p w:rsidR="00554E24" w:rsidRPr="00640427" w:rsidRDefault="00554E24" w:rsidP="00554E24">
            <w:pPr>
              <w:ind w:left="575"/>
              <w:jc w:val="thaiDistribute"/>
              <w:rPr>
                <w:rFonts w:ascii="Arial" w:hAnsi="Arial" w:cs="Arial"/>
                <w:sz w:val="8"/>
                <w:szCs w:val="8"/>
              </w:rPr>
            </w:pPr>
          </w:p>
        </w:tc>
      </w:tr>
      <w:tr w:rsidR="00341FFD" w:rsidRPr="0085495B" w:rsidTr="00931F27">
        <w:trPr>
          <w:cantSplit/>
        </w:trPr>
        <w:tc>
          <w:tcPr>
            <w:tcW w:w="4032" w:type="dxa"/>
            <w:vAlign w:val="bottom"/>
          </w:tcPr>
          <w:p w:rsidR="00341FFD" w:rsidRPr="0085495B" w:rsidRDefault="00341FFD" w:rsidP="00341FFD">
            <w:pPr>
              <w:ind w:left="-66"/>
              <w:rPr>
                <w:rFonts w:ascii="Arial" w:hAnsi="Arial" w:cs="Arial"/>
                <w:sz w:val="18"/>
                <w:szCs w:val="18"/>
                <w:cs/>
                <w:lang w:val="en-GB"/>
              </w:rPr>
            </w:pPr>
            <w:r w:rsidRPr="0085495B">
              <w:rPr>
                <w:rFonts w:ascii="Arial" w:hAnsi="Arial" w:cs="Arial"/>
                <w:sz w:val="18"/>
                <w:szCs w:val="18"/>
                <w:lang w:val="en-GB"/>
              </w:rPr>
              <w:t>Trade payable - third parties</w:t>
            </w:r>
          </w:p>
        </w:tc>
        <w:tc>
          <w:tcPr>
            <w:tcW w:w="1368" w:type="dxa"/>
            <w:shd w:val="clear" w:color="auto" w:fill="FAFAFA"/>
            <w:vAlign w:val="bottom"/>
          </w:tcPr>
          <w:p w:rsidR="00341FFD" w:rsidRPr="0085495B" w:rsidRDefault="009A2E89" w:rsidP="00341FFD">
            <w:pPr>
              <w:ind w:right="-72"/>
              <w:jc w:val="right"/>
              <w:rPr>
                <w:rFonts w:ascii="Arial" w:hAnsi="Arial" w:cs="Arial"/>
                <w:sz w:val="18"/>
                <w:szCs w:val="18"/>
                <w:lang w:val="en-GB"/>
              </w:rPr>
            </w:pPr>
            <w:r w:rsidRPr="009A2E89">
              <w:rPr>
                <w:rFonts w:ascii="Arial" w:hAnsi="Arial" w:cs="Arial"/>
                <w:sz w:val="18"/>
                <w:szCs w:val="18"/>
                <w:lang w:val="en-GB"/>
              </w:rPr>
              <w:t>461,239,915</w:t>
            </w: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234,368,995</w:t>
            </w:r>
          </w:p>
        </w:tc>
        <w:tc>
          <w:tcPr>
            <w:tcW w:w="1368" w:type="dxa"/>
            <w:shd w:val="clear" w:color="auto" w:fill="FAFAFA"/>
            <w:vAlign w:val="bottom"/>
          </w:tcPr>
          <w:p w:rsidR="00341FFD" w:rsidRPr="0085495B" w:rsidRDefault="00341FFD" w:rsidP="00341FFD">
            <w:pPr>
              <w:ind w:right="-72"/>
              <w:jc w:val="right"/>
              <w:rPr>
                <w:rFonts w:ascii="Arial" w:hAnsi="Arial" w:cs="Arial"/>
                <w:sz w:val="18"/>
                <w:szCs w:val="18"/>
                <w:lang w:val="en-GB"/>
              </w:rPr>
            </w:pPr>
            <w:r w:rsidRPr="0085495B">
              <w:rPr>
                <w:rFonts w:ascii="Arial" w:hAnsi="Arial" w:cs="Arial"/>
                <w:sz w:val="18"/>
                <w:szCs w:val="18"/>
                <w:lang w:val="en-GB"/>
              </w:rPr>
              <w:t>456,978,648</w:t>
            </w: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212,007,085</w:t>
            </w:r>
          </w:p>
        </w:tc>
      </w:tr>
      <w:tr w:rsidR="00341FFD" w:rsidRPr="0085495B" w:rsidTr="00931F27">
        <w:trPr>
          <w:cantSplit/>
        </w:trPr>
        <w:tc>
          <w:tcPr>
            <w:tcW w:w="4032" w:type="dxa"/>
            <w:vAlign w:val="bottom"/>
          </w:tcPr>
          <w:p w:rsidR="00341FFD" w:rsidRPr="0085495B" w:rsidRDefault="00341FFD" w:rsidP="00341FFD">
            <w:pPr>
              <w:ind w:left="-66"/>
              <w:rPr>
                <w:rFonts w:ascii="Arial" w:hAnsi="Arial" w:cs="Arial"/>
                <w:sz w:val="18"/>
                <w:szCs w:val="18"/>
                <w:lang w:val="en-GB"/>
              </w:rPr>
            </w:pPr>
            <w:r w:rsidRPr="0085495B">
              <w:rPr>
                <w:rFonts w:ascii="Arial" w:hAnsi="Arial" w:cs="Arial"/>
                <w:sz w:val="18"/>
                <w:szCs w:val="18"/>
                <w:lang w:val="en-GB"/>
              </w:rPr>
              <w:t>Trade payable - related parties (Note 37.3)</w:t>
            </w:r>
          </w:p>
        </w:tc>
        <w:tc>
          <w:tcPr>
            <w:tcW w:w="1368" w:type="dxa"/>
            <w:shd w:val="clear" w:color="auto" w:fill="FAFAFA"/>
            <w:vAlign w:val="bottom"/>
          </w:tcPr>
          <w:p w:rsidR="00341FFD" w:rsidRPr="0085495B" w:rsidRDefault="00341FFD" w:rsidP="00341FFD">
            <w:pPr>
              <w:ind w:right="-72"/>
              <w:jc w:val="right"/>
              <w:rPr>
                <w:rFonts w:ascii="Arial" w:hAnsi="Arial" w:cs="Arial"/>
                <w:sz w:val="18"/>
                <w:szCs w:val="18"/>
                <w:lang w:val="en-GB"/>
              </w:rPr>
            </w:pPr>
            <w:r w:rsidRPr="0085495B">
              <w:rPr>
                <w:rFonts w:ascii="Arial" w:hAnsi="Arial" w:cs="Arial"/>
                <w:sz w:val="18"/>
                <w:szCs w:val="18"/>
                <w:lang w:val="en-GB"/>
              </w:rPr>
              <w:t>34,421,842</w:t>
            </w: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898,219,546</w:t>
            </w:r>
          </w:p>
        </w:tc>
        <w:tc>
          <w:tcPr>
            <w:tcW w:w="1368" w:type="dxa"/>
            <w:shd w:val="clear" w:color="auto" w:fill="FAFAFA"/>
            <w:vAlign w:val="bottom"/>
          </w:tcPr>
          <w:p w:rsidR="00341FFD" w:rsidRPr="0085495B" w:rsidRDefault="00341FFD" w:rsidP="00341FFD">
            <w:pPr>
              <w:ind w:right="-72"/>
              <w:jc w:val="right"/>
              <w:rPr>
                <w:rFonts w:ascii="Arial" w:hAnsi="Arial" w:cs="Arial"/>
                <w:sz w:val="18"/>
                <w:szCs w:val="18"/>
                <w:cs/>
                <w:lang w:val="en-GB"/>
              </w:rPr>
            </w:pPr>
            <w:r w:rsidRPr="0085495B">
              <w:rPr>
                <w:rFonts w:ascii="Arial" w:hAnsi="Arial" w:cs="Arial"/>
                <w:sz w:val="18"/>
                <w:szCs w:val="18"/>
                <w:lang w:val="en-GB"/>
              </w:rPr>
              <w:t>34,473,202</w:t>
            </w: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899,086,246</w:t>
            </w:r>
          </w:p>
        </w:tc>
      </w:tr>
      <w:tr w:rsidR="00341FFD" w:rsidRPr="0085495B" w:rsidTr="00931F27">
        <w:trPr>
          <w:cantSplit/>
        </w:trPr>
        <w:tc>
          <w:tcPr>
            <w:tcW w:w="4032" w:type="dxa"/>
            <w:vAlign w:val="bottom"/>
          </w:tcPr>
          <w:p w:rsidR="00341FFD" w:rsidRPr="0085495B" w:rsidRDefault="00341FFD" w:rsidP="00341FFD">
            <w:pPr>
              <w:ind w:left="-66"/>
              <w:rPr>
                <w:rFonts w:ascii="Arial" w:hAnsi="Arial" w:cs="Arial"/>
                <w:sz w:val="18"/>
                <w:szCs w:val="18"/>
                <w:cs/>
                <w:lang w:val="en-GB"/>
              </w:rPr>
            </w:pPr>
            <w:r w:rsidRPr="0085495B">
              <w:rPr>
                <w:rFonts w:ascii="Arial" w:hAnsi="Arial" w:cs="Arial"/>
                <w:sz w:val="18"/>
                <w:szCs w:val="18"/>
                <w:lang w:val="en-GB"/>
              </w:rPr>
              <w:t>Other payable - third parties</w:t>
            </w:r>
          </w:p>
        </w:tc>
        <w:tc>
          <w:tcPr>
            <w:tcW w:w="1368" w:type="dxa"/>
            <w:shd w:val="clear" w:color="auto" w:fill="FAFAFA"/>
            <w:vAlign w:val="bottom"/>
          </w:tcPr>
          <w:p w:rsidR="00341FFD" w:rsidRPr="0085495B" w:rsidRDefault="00D7150D" w:rsidP="00341FFD">
            <w:pPr>
              <w:ind w:right="-72"/>
              <w:jc w:val="right"/>
              <w:rPr>
                <w:rFonts w:ascii="Arial" w:hAnsi="Arial" w:cs="Arial"/>
                <w:sz w:val="18"/>
                <w:szCs w:val="18"/>
                <w:lang w:val="en-GB"/>
              </w:rPr>
            </w:pPr>
            <w:r w:rsidRPr="00D7150D">
              <w:rPr>
                <w:rFonts w:ascii="Arial" w:hAnsi="Arial" w:cs="Arial"/>
                <w:sz w:val="18"/>
                <w:szCs w:val="18"/>
                <w:lang w:val="en-GB"/>
              </w:rPr>
              <w:t>6,846,551</w:t>
            </w: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718,255</w:t>
            </w:r>
          </w:p>
        </w:tc>
        <w:tc>
          <w:tcPr>
            <w:tcW w:w="1368" w:type="dxa"/>
            <w:shd w:val="clear" w:color="auto" w:fill="FAFAFA"/>
            <w:vAlign w:val="bottom"/>
          </w:tcPr>
          <w:p w:rsidR="00341FFD" w:rsidRPr="0085495B" w:rsidRDefault="00341FFD" w:rsidP="00341FFD">
            <w:pPr>
              <w:ind w:right="-72"/>
              <w:jc w:val="right"/>
              <w:rPr>
                <w:rFonts w:ascii="Arial" w:hAnsi="Arial" w:cs="Arial"/>
                <w:sz w:val="18"/>
                <w:szCs w:val="18"/>
                <w:cs/>
                <w:lang w:val="en-GB"/>
              </w:rPr>
            </w:pPr>
            <w:r w:rsidRPr="0085495B">
              <w:rPr>
                <w:rFonts w:ascii="Arial" w:hAnsi="Arial" w:cs="Arial"/>
                <w:sz w:val="18"/>
                <w:szCs w:val="18"/>
                <w:lang w:val="en-GB"/>
              </w:rPr>
              <w:t>5,461,927</w:t>
            </w: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718,255</w:t>
            </w:r>
          </w:p>
        </w:tc>
      </w:tr>
      <w:tr w:rsidR="00341FFD" w:rsidRPr="0085495B" w:rsidTr="00931F27">
        <w:trPr>
          <w:cantSplit/>
        </w:trPr>
        <w:tc>
          <w:tcPr>
            <w:tcW w:w="4032" w:type="dxa"/>
            <w:vAlign w:val="bottom"/>
          </w:tcPr>
          <w:p w:rsidR="00341FFD" w:rsidRPr="0085495B" w:rsidRDefault="00341FFD" w:rsidP="00341FFD">
            <w:pPr>
              <w:ind w:left="-66"/>
              <w:rPr>
                <w:rFonts w:ascii="Arial" w:hAnsi="Arial" w:cs="Arial"/>
                <w:sz w:val="18"/>
                <w:szCs w:val="18"/>
                <w:cs/>
                <w:lang w:val="en-GB"/>
              </w:rPr>
            </w:pPr>
            <w:r w:rsidRPr="0085495B">
              <w:rPr>
                <w:rFonts w:ascii="Arial" w:hAnsi="Arial" w:cs="Arial"/>
                <w:sz w:val="18"/>
                <w:szCs w:val="18"/>
                <w:lang w:val="en-GB"/>
              </w:rPr>
              <w:t>Retention payables</w:t>
            </w:r>
          </w:p>
        </w:tc>
        <w:tc>
          <w:tcPr>
            <w:tcW w:w="1368" w:type="dxa"/>
            <w:shd w:val="clear" w:color="auto" w:fill="FAFAFA"/>
            <w:vAlign w:val="bottom"/>
          </w:tcPr>
          <w:p w:rsidR="00341FFD" w:rsidRPr="0085495B" w:rsidRDefault="00341FFD" w:rsidP="00341FFD">
            <w:pPr>
              <w:ind w:right="-72"/>
              <w:jc w:val="right"/>
              <w:rPr>
                <w:rFonts w:ascii="Arial" w:hAnsi="Arial" w:cs="Arial"/>
                <w:sz w:val="18"/>
                <w:szCs w:val="18"/>
                <w:lang w:val="en-GB"/>
              </w:rPr>
            </w:pPr>
            <w:r w:rsidRPr="0085495B">
              <w:rPr>
                <w:rFonts w:ascii="Arial" w:hAnsi="Arial" w:cs="Arial"/>
                <w:sz w:val="18"/>
                <w:szCs w:val="18"/>
                <w:lang w:val="en-GB"/>
              </w:rPr>
              <w:t>3,125,618</w:t>
            </w: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23,375</w:t>
            </w:r>
          </w:p>
        </w:tc>
        <w:tc>
          <w:tcPr>
            <w:tcW w:w="1368" w:type="dxa"/>
            <w:shd w:val="clear" w:color="auto" w:fill="FAFAFA"/>
            <w:vAlign w:val="bottom"/>
          </w:tcPr>
          <w:p w:rsidR="00341FFD" w:rsidRPr="0085495B" w:rsidRDefault="00341FFD" w:rsidP="00341FFD">
            <w:pPr>
              <w:ind w:right="-72"/>
              <w:jc w:val="right"/>
              <w:rPr>
                <w:rFonts w:ascii="Arial" w:hAnsi="Arial" w:cs="Arial"/>
                <w:sz w:val="18"/>
                <w:szCs w:val="18"/>
                <w:cs/>
                <w:lang w:val="en-GB"/>
              </w:rPr>
            </w:pPr>
            <w:r w:rsidRPr="0085495B">
              <w:rPr>
                <w:rFonts w:ascii="Arial" w:hAnsi="Arial" w:cs="Arial"/>
                <w:sz w:val="18"/>
                <w:szCs w:val="18"/>
                <w:lang w:val="en-GB"/>
              </w:rPr>
              <w:t>2,987,475</w:t>
            </w: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23,375</w:t>
            </w:r>
          </w:p>
        </w:tc>
      </w:tr>
      <w:tr w:rsidR="00341FFD" w:rsidRPr="0085495B" w:rsidTr="00931F27">
        <w:trPr>
          <w:cantSplit/>
        </w:trPr>
        <w:tc>
          <w:tcPr>
            <w:tcW w:w="4032" w:type="dxa"/>
            <w:vAlign w:val="bottom"/>
          </w:tcPr>
          <w:p w:rsidR="00341FFD" w:rsidRPr="0085495B" w:rsidRDefault="00341FFD" w:rsidP="00341FFD">
            <w:pPr>
              <w:ind w:left="-66"/>
              <w:rPr>
                <w:rFonts w:ascii="Arial" w:hAnsi="Arial" w:cs="Arial"/>
                <w:sz w:val="18"/>
                <w:szCs w:val="18"/>
                <w:lang w:val="en-GB" w:bidi="ar-SA"/>
              </w:rPr>
            </w:pPr>
            <w:r w:rsidRPr="0085495B">
              <w:rPr>
                <w:rFonts w:ascii="Arial" w:hAnsi="Arial" w:cs="Arial"/>
                <w:sz w:val="18"/>
                <w:szCs w:val="18"/>
                <w:lang w:val="en-GB" w:bidi="ar-SA"/>
              </w:rPr>
              <w:t>Accrued interest expenses - third parties</w:t>
            </w:r>
          </w:p>
        </w:tc>
        <w:tc>
          <w:tcPr>
            <w:tcW w:w="1368" w:type="dxa"/>
            <w:shd w:val="clear" w:color="auto" w:fill="FAFAF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w:t>
            </w: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2,884,451</w:t>
            </w:r>
          </w:p>
        </w:tc>
        <w:tc>
          <w:tcPr>
            <w:tcW w:w="1368" w:type="dxa"/>
            <w:shd w:val="clear" w:color="auto" w:fill="FAFAFA"/>
            <w:vAlign w:val="bottom"/>
          </w:tcPr>
          <w:p w:rsidR="00341FFD" w:rsidRPr="0085495B" w:rsidRDefault="00341FFD" w:rsidP="00341FFD">
            <w:pPr>
              <w:ind w:right="-72"/>
              <w:jc w:val="right"/>
              <w:rPr>
                <w:rFonts w:ascii="Arial" w:hAnsi="Arial" w:cs="Arial"/>
                <w:sz w:val="18"/>
                <w:szCs w:val="18"/>
                <w:cs/>
                <w:lang w:val="en-GB"/>
              </w:rPr>
            </w:pPr>
            <w:r w:rsidRPr="0085495B">
              <w:rPr>
                <w:rFonts w:ascii="Arial" w:hAnsi="Arial" w:cs="Arial"/>
                <w:sz w:val="18"/>
                <w:szCs w:val="18"/>
                <w:lang w:val="en-GB"/>
              </w:rPr>
              <w:t>-</w:t>
            </w: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2,884,451</w:t>
            </w:r>
          </w:p>
        </w:tc>
      </w:tr>
      <w:tr w:rsidR="00341FFD" w:rsidRPr="0085495B" w:rsidTr="00931F27">
        <w:trPr>
          <w:cantSplit/>
        </w:trPr>
        <w:tc>
          <w:tcPr>
            <w:tcW w:w="4032" w:type="dxa"/>
            <w:vAlign w:val="bottom"/>
          </w:tcPr>
          <w:p w:rsidR="00341FFD" w:rsidRPr="0085495B" w:rsidRDefault="00341FFD" w:rsidP="00341FFD">
            <w:pPr>
              <w:ind w:left="-66"/>
              <w:rPr>
                <w:rFonts w:ascii="Arial" w:hAnsi="Arial" w:cs="Arial"/>
                <w:sz w:val="18"/>
                <w:szCs w:val="18"/>
                <w:lang w:val="en-GB" w:bidi="ar-SA"/>
              </w:rPr>
            </w:pPr>
            <w:r w:rsidRPr="0085495B">
              <w:rPr>
                <w:rFonts w:ascii="Arial" w:hAnsi="Arial" w:cs="Arial"/>
                <w:sz w:val="18"/>
                <w:szCs w:val="18"/>
                <w:lang w:val="en-GB" w:bidi="ar-SA"/>
              </w:rPr>
              <w:t xml:space="preserve">Accrued interest expenses - </w:t>
            </w:r>
            <w:r w:rsidRPr="0085495B">
              <w:rPr>
                <w:rFonts w:ascii="Arial" w:hAnsi="Arial" w:cs="Arial"/>
                <w:sz w:val="18"/>
                <w:szCs w:val="18"/>
                <w:lang w:val="en-GB"/>
              </w:rPr>
              <w:t>related part</w:t>
            </w:r>
            <w:r w:rsidR="00791844">
              <w:rPr>
                <w:rFonts w:ascii="Arial" w:hAnsi="Arial" w:cs="Arial"/>
                <w:sz w:val="18"/>
                <w:szCs w:val="18"/>
                <w:lang w:val="en-GB"/>
              </w:rPr>
              <w:t>ies</w:t>
            </w:r>
          </w:p>
        </w:tc>
        <w:tc>
          <w:tcPr>
            <w:tcW w:w="1368" w:type="dxa"/>
            <w:shd w:val="clear" w:color="auto" w:fill="FAFAF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p>
        </w:tc>
        <w:tc>
          <w:tcPr>
            <w:tcW w:w="1368" w:type="dxa"/>
            <w:shd w:val="clear" w:color="auto" w:fill="FAFAF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p>
        </w:tc>
      </w:tr>
      <w:tr w:rsidR="00341FFD" w:rsidRPr="0085495B" w:rsidTr="00931F27">
        <w:trPr>
          <w:cantSplit/>
        </w:trPr>
        <w:tc>
          <w:tcPr>
            <w:tcW w:w="4032" w:type="dxa"/>
            <w:vAlign w:val="bottom"/>
          </w:tcPr>
          <w:p w:rsidR="00341FFD" w:rsidRPr="0085495B" w:rsidRDefault="00341FFD" w:rsidP="00341FFD">
            <w:pPr>
              <w:ind w:left="-66"/>
              <w:rPr>
                <w:rFonts w:ascii="Arial" w:hAnsi="Arial" w:cs="Arial"/>
                <w:sz w:val="18"/>
                <w:szCs w:val="18"/>
                <w:lang w:val="en-GB"/>
              </w:rPr>
            </w:pPr>
            <w:r w:rsidRPr="0085495B">
              <w:rPr>
                <w:rFonts w:ascii="Arial" w:hAnsi="Arial" w:cs="Arial"/>
                <w:sz w:val="18"/>
                <w:szCs w:val="18"/>
                <w:lang w:val="en-GB" w:bidi="ar-SA"/>
              </w:rPr>
              <w:t xml:space="preserve">   (Note 37.3)</w:t>
            </w:r>
          </w:p>
        </w:tc>
        <w:tc>
          <w:tcPr>
            <w:tcW w:w="1368" w:type="dxa"/>
            <w:shd w:val="clear" w:color="auto" w:fill="FAFAF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w:t>
            </w: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302,306</w:t>
            </w:r>
          </w:p>
        </w:tc>
        <w:tc>
          <w:tcPr>
            <w:tcW w:w="1368" w:type="dxa"/>
            <w:shd w:val="clear" w:color="auto" w:fill="FAFAF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w:t>
            </w: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w:t>
            </w:r>
          </w:p>
        </w:tc>
      </w:tr>
      <w:tr w:rsidR="00341FFD" w:rsidRPr="0085495B" w:rsidTr="00931F27">
        <w:trPr>
          <w:cantSplit/>
        </w:trPr>
        <w:tc>
          <w:tcPr>
            <w:tcW w:w="4032" w:type="dxa"/>
            <w:vAlign w:val="bottom"/>
          </w:tcPr>
          <w:p w:rsidR="00341FFD" w:rsidRPr="0085495B" w:rsidRDefault="00341FFD" w:rsidP="00341FFD">
            <w:pPr>
              <w:ind w:left="-66"/>
              <w:rPr>
                <w:rFonts w:ascii="Arial" w:hAnsi="Arial" w:cs="Arial"/>
                <w:sz w:val="18"/>
                <w:szCs w:val="18"/>
                <w:lang w:val="en-GB"/>
              </w:rPr>
            </w:pPr>
            <w:r w:rsidRPr="0085495B">
              <w:rPr>
                <w:rFonts w:ascii="Arial" w:hAnsi="Arial" w:cs="Arial"/>
                <w:sz w:val="18"/>
                <w:szCs w:val="18"/>
                <w:lang w:val="en-GB" w:bidi="ar-SA"/>
              </w:rPr>
              <w:t>Accrued expenses</w:t>
            </w:r>
          </w:p>
        </w:tc>
        <w:tc>
          <w:tcPr>
            <w:tcW w:w="1368" w:type="dxa"/>
            <w:shd w:val="clear" w:color="auto" w:fill="FAFAF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r w:rsidRPr="0085495B">
              <w:rPr>
                <w:rFonts w:ascii="Arial" w:hAnsi="Arial" w:cs="Arial"/>
                <w:sz w:val="18"/>
                <w:szCs w:val="18"/>
                <w:lang w:val="en-GB"/>
              </w:rPr>
              <w:t>19,734,444</w:t>
            </w: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24,780,851</w:t>
            </w:r>
          </w:p>
        </w:tc>
        <w:tc>
          <w:tcPr>
            <w:tcW w:w="1368" w:type="dxa"/>
            <w:shd w:val="clear" w:color="auto" w:fill="FAFAFA"/>
            <w:vAlign w:val="bottom"/>
          </w:tcPr>
          <w:p w:rsidR="00341FFD" w:rsidRPr="0085495B" w:rsidRDefault="00341FFD" w:rsidP="00341FFD">
            <w:pPr>
              <w:ind w:right="-72"/>
              <w:jc w:val="right"/>
              <w:rPr>
                <w:rFonts w:ascii="Arial" w:hAnsi="Arial" w:cs="Arial"/>
                <w:sz w:val="18"/>
                <w:szCs w:val="18"/>
                <w:lang w:val="en-GB"/>
              </w:rPr>
            </w:pPr>
            <w:r w:rsidRPr="0085495B">
              <w:rPr>
                <w:rFonts w:ascii="Arial" w:hAnsi="Arial" w:cs="Arial"/>
                <w:sz w:val="18"/>
                <w:szCs w:val="18"/>
                <w:lang w:val="en-GB"/>
              </w:rPr>
              <w:t>17,080,590</w:t>
            </w: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16,588,338</w:t>
            </w:r>
          </w:p>
        </w:tc>
      </w:tr>
      <w:tr w:rsidR="00341FFD" w:rsidRPr="0085495B" w:rsidTr="00931F27">
        <w:trPr>
          <w:cantSplit/>
        </w:trPr>
        <w:tc>
          <w:tcPr>
            <w:tcW w:w="4032" w:type="dxa"/>
            <w:vAlign w:val="bottom"/>
          </w:tcPr>
          <w:p w:rsidR="00341FFD" w:rsidRPr="0085495B" w:rsidRDefault="00341FFD" w:rsidP="00341FFD">
            <w:pPr>
              <w:ind w:left="-66"/>
              <w:rPr>
                <w:rFonts w:ascii="Arial" w:hAnsi="Arial" w:cs="Arial"/>
                <w:sz w:val="18"/>
                <w:szCs w:val="18"/>
                <w:cs/>
                <w:lang w:val="en-GB"/>
              </w:rPr>
            </w:pPr>
            <w:r w:rsidRPr="0085495B">
              <w:rPr>
                <w:rFonts w:ascii="Arial" w:hAnsi="Arial" w:cs="Arial"/>
                <w:sz w:val="18"/>
                <w:szCs w:val="18"/>
                <w:lang w:val="en-GB" w:bidi="ar-SA"/>
              </w:rPr>
              <w:t>Accrued project costs - third parties</w:t>
            </w:r>
          </w:p>
        </w:tc>
        <w:tc>
          <w:tcPr>
            <w:tcW w:w="1368" w:type="dxa"/>
            <w:shd w:val="clear" w:color="auto" w:fill="FAFAF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cs/>
                <w:lang w:val="en-GB" w:eastAsia="x-none"/>
              </w:rPr>
            </w:pPr>
            <w:r w:rsidRPr="0085495B">
              <w:rPr>
                <w:rFonts w:ascii="Arial" w:hAnsi="Arial" w:cs="Arial"/>
                <w:sz w:val="18"/>
                <w:szCs w:val="18"/>
                <w:lang w:val="en-GB"/>
              </w:rPr>
              <w:t>701,812,476</w:t>
            </w: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285,127,479</w:t>
            </w:r>
          </w:p>
        </w:tc>
        <w:tc>
          <w:tcPr>
            <w:tcW w:w="1368" w:type="dxa"/>
            <w:shd w:val="clear" w:color="auto" w:fill="FAFAFA"/>
            <w:vAlign w:val="bottom"/>
          </w:tcPr>
          <w:p w:rsidR="00341FFD" w:rsidRPr="0085495B" w:rsidRDefault="00341FFD" w:rsidP="00341FFD">
            <w:pPr>
              <w:ind w:right="-72"/>
              <w:jc w:val="right"/>
              <w:rPr>
                <w:rFonts w:ascii="Arial" w:hAnsi="Arial" w:cs="Arial"/>
                <w:sz w:val="18"/>
                <w:szCs w:val="18"/>
                <w:cs/>
                <w:lang w:val="en-GB"/>
              </w:rPr>
            </w:pPr>
            <w:r w:rsidRPr="0085495B">
              <w:rPr>
                <w:rFonts w:ascii="Arial" w:hAnsi="Arial" w:cs="Arial"/>
                <w:sz w:val="18"/>
                <w:szCs w:val="18"/>
                <w:lang w:val="en-GB"/>
              </w:rPr>
              <w:t>685,435,633</w:t>
            </w: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233,909,392</w:t>
            </w:r>
          </w:p>
        </w:tc>
      </w:tr>
      <w:tr w:rsidR="00341FFD" w:rsidRPr="0085495B" w:rsidTr="00E35672">
        <w:trPr>
          <w:cantSplit/>
        </w:trPr>
        <w:tc>
          <w:tcPr>
            <w:tcW w:w="4032" w:type="dxa"/>
            <w:vAlign w:val="bottom"/>
          </w:tcPr>
          <w:p w:rsidR="00341FFD" w:rsidRPr="0085495B" w:rsidRDefault="00341FFD" w:rsidP="00341FFD">
            <w:pPr>
              <w:ind w:left="-66"/>
              <w:rPr>
                <w:rFonts w:ascii="Arial" w:hAnsi="Arial" w:cs="Arial"/>
                <w:sz w:val="18"/>
                <w:szCs w:val="18"/>
                <w:lang w:val="en-GB" w:bidi="ar-SA"/>
              </w:rPr>
            </w:pPr>
            <w:r w:rsidRPr="0085495B">
              <w:rPr>
                <w:rFonts w:ascii="Arial" w:hAnsi="Arial" w:cs="Arial"/>
                <w:sz w:val="18"/>
                <w:szCs w:val="18"/>
                <w:lang w:val="en-GB" w:bidi="ar-SA"/>
              </w:rPr>
              <w:t>Accrued project costs - related parties</w:t>
            </w:r>
          </w:p>
        </w:tc>
        <w:tc>
          <w:tcPr>
            <w:tcW w:w="1368" w:type="dxa"/>
            <w:shd w:val="clear" w:color="auto" w:fill="FAFAF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p>
        </w:tc>
        <w:tc>
          <w:tcPr>
            <w:tcW w:w="1368" w:type="dxa"/>
            <w:shd w:val="clear" w:color="auto" w:fill="FAFAF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p>
        </w:tc>
        <w:tc>
          <w:tcPr>
            <w:tcW w:w="1368" w:type="dx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p>
        </w:tc>
      </w:tr>
      <w:tr w:rsidR="00341FFD" w:rsidRPr="0085495B" w:rsidTr="00E35672">
        <w:trPr>
          <w:cantSplit/>
        </w:trPr>
        <w:tc>
          <w:tcPr>
            <w:tcW w:w="4032" w:type="dxa"/>
            <w:vAlign w:val="bottom"/>
          </w:tcPr>
          <w:p w:rsidR="00341FFD" w:rsidRPr="0085495B" w:rsidRDefault="00341FFD" w:rsidP="00341FFD">
            <w:pPr>
              <w:ind w:left="-66"/>
              <w:rPr>
                <w:rFonts w:ascii="Arial" w:hAnsi="Arial" w:cs="Arial"/>
                <w:sz w:val="18"/>
                <w:szCs w:val="18"/>
                <w:lang w:val="en-GB" w:bidi="ar-SA"/>
              </w:rPr>
            </w:pPr>
            <w:r w:rsidRPr="0085495B">
              <w:rPr>
                <w:rFonts w:ascii="Arial" w:hAnsi="Arial" w:cs="Arial"/>
                <w:sz w:val="18"/>
                <w:szCs w:val="18"/>
                <w:lang w:val="en-GB" w:bidi="ar-SA"/>
              </w:rPr>
              <w:t xml:space="preserve">   (Note 37.3)</w:t>
            </w:r>
          </w:p>
        </w:tc>
        <w:tc>
          <w:tcPr>
            <w:tcW w:w="1368" w:type="dxa"/>
            <w:tcBorders>
              <w:bottom w:val="single" w:sz="4" w:space="0" w:color="auto"/>
            </w:tcBorders>
            <w:shd w:val="clear" w:color="auto" w:fill="FAFAFA"/>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w:t>
            </w:r>
          </w:p>
        </w:tc>
        <w:tc>
          <w:tcPr>
            <w:tcW w:w="1368" w:type="dxa"/>
            <w:tcBorders>
              <w:bottom w:val="single" w:sz="4" w:space="0" w:color="auto"/>
            </w:tcBorders>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cs/>
                <w:lang w:val="en-GB" w:eastAsia="x-none"/>
              </w:rPr>
            </w:pPr>
            <w:r w:rsidRPr="0085495B">
              <w:rPr>
                <w:rFonts w:ascii="Arial" w:eastAsia="Times New Roman" w:hAnsi="Arial" w:cs="Arial"/>
                <w:sz w:val="18"/>
                <w:szCs w:val="18"/>
                <w:lang w:val="en-GB" w:eastAsia="x-none"/>
              </w:rPr>
              <w:t>2,000,000</w:t>
            </w:r>
          </w:p>
        </w:tc>
        <w:tc>
          <w:tcPr>
            <w:tcW w:w="1368" w:type="dxa"/>
            <w:tcBorders>
              <w:bottom w:val="single" w:sz="4" w:space="0" w:color="auto"/>
            </w:tcBorders>
            <w:shd w:val="clear" w:color="auto" w:fill="FAFAFA"/>
            <w:vAlign w:val="bottom"/>
          </w:tcPr>
          <w:p w:rsidR="00341FFD" w:rsidRPr="0085495B" w:rsidRDefault="00341FFD" w:rsidP="00341FFD">
            <w:pPr>
              <w:ind w:right="-72"/>
              <w:jc w:val="right"/>
              <w:rPr>
                <w:rFonts w:ascii="Arial" w:hAnsi="Arial" w:cs="Arial"/>
                <w:sz w:val="18"/>
                <w:szCs w:val="18"/>
                <w:lang w:val="en-GB"/>
              </w:rPr>
            </w:pPr>
            <w:r w:rsidRPr="0085495B">
              <w:rPr>
                <w:rFonts w:ascii="Arial" w:hAnsi="Arial" w:cs="Arial"/>
                <w:sz w:val="18"/>
                <w:szCs w:val="18"/>
                <w:lang w:val="en-GB"/>
              </w:rPr>
              <w:t>5,906,623</w:t>
            </w:r>
          </w:p>
        </w:tc>
        <w:tc>
          <w:tcPr>
            <w:tcW w:w="1368" w:type="dxa"/>
            <w:tcBorders>
              <w:bottom w:val="single" w:sz="4" w:space="0" w:color="auto"/>
            </w:tcBorders>
            <w:vAlign w:val="bottom"/>
          </w:tcPr>
          <w:p w:rsidR="00341FFD" w:rsidRPr="0085495B" w:rsidRDefault="00341FFD" w:rsidP="00341FFD">
            <w:pPr>
              <w:tabs>
                <w:tab w:val="center" w:pos="4153"/>
                <w:tab w:val="right" w:pos="8306"/>
              </w:tabs>
              <w:ind w:right="-72"/>
              <w:jc w:val="right"/>
              <w:rPr>
                <w:rFonts w:ascii="Arial" w:eastAsia="Times New Roman" w:hAnsi="Arial" w:cs="Arial"/>
                <w:sz w:val="18"/>
                <w:szCs w:val="18"/>
                <w:lang w:val="en-GB" w:eastAsia="x-none"/>
              </w:rPr>
            </w:pPr>
            <w:r w:rsidRPr="0085495B">
              <w:rPr>
                <w:rFonts w:ascii="Arial" w:eastAsia="Times New Roman" w:hAnsi="Arial" w:cs="Arial"/>
                <w:sz w:val="18"/>
                <w:szCs w:val="18"/>
                <w:lang w:val="en-GB" w:eastAsia="x-none"/>
              </w:rPr>
              <w:t>31,533,939</w:t>
            </w:r>
          </w:p>
        </w:tc>
      </w:tr>
      <w:tr w:rsidR="0032525F" w:rsidRPr="00640427" w:rsidTr="00E35672">
        <w:trPr>
          <w:cantSplit/>
        </w:trPr>
        <w:tc>
          <w:tcPr>
            <w:tcW w:w="4032" w:type="dxa"/>
            <w:vAlign w:val="bottom"/>
          </w:tcPr>
          <w:p w:rsidR="0032525F" w:rsidRPr="00640427" w:rsidRDefault="0032525F" w:rsidP="00341FFD">
            <w:pPr>
              <w:ind w:left="-66"/>
              <w:rPr>
                <w:rFonts w:ascii="Arial" w:hAnsi="Arial" w:cs="Arial"/>
                <w:sz w:val="8"/>
                <w:szCs w:val="8"/>
                <w:lang w:val="en-GB"/>
              </w:rPr>
            </w:pPr>
          </w:p>
        </w:tc>
        <w:tc>
          <w:tcPr>
            <w:tcW w:w="1368" w:type="dxa"/>
            <w:tcBorders>
              <w:top w:val="single" w:sz="4" w:space="0" w:color="auto"/>
              <w:left w:val="nil"/>
              <w:right w:val="nil"/>
            </w:tcBorders>
            <w:shd w:val="clear" w:color="auto" w:fill="FAFAFA"/>
            <w:vAlign w:val="bottom"/>
          </w:tcPr>
          <w:p w:rsidR="0032525F" w:rsidRPr="00640427" w:rsidRDefault="0032525F" w:rsidP="00341FFD">
            <w:pPr>
              <w:ind w:left="-79" w:right="-72"/>
              <w:jc w:val="right"/>
              <w:rPr>
                <w:rFonts w:ascii="Arial" w:hAnsi="Arial" w:cs="Arial"/>
                <w:sz w:val="8"/>
                <w:szCs w:val="8"/>
                <w:lang w:val="en-GB"/>
              </w:rPr>
            </w:pPr>
          </w:p>
        </w:tc>
        <w:tc>
          <w:tcPr>
            <w:tcW w:w="1368" w:type="dxa"/>
            <w:tcBorders>
              <w:top w:val="single" w:sz="4" w:space="0" w:color="auto"/>
              <w:left w:val="nil"/>
              <w:right w:val="nil"/>
            </w:tcBorders>
            <w:vAlign w:val="bottom"/>
          </w:tcPr>
          <w:p w:rsidR="0032525F" w:rsidRPr="00640427" w:rsidRDefault="0032525F" w:rsidP="00341FFD">
            <w:pPr>
              <w:ind w:left="-79" w:right="-72"/>
              <w:jc w:val="right"/>
              <w:rPr>
                <w:rFonts w:ascii="Arial" w:hAnsi="Arial" w:cs="Arial"/>
                <w:sz w:val="8"/>
                <w:szCs w:val="8"/>
                <w:lang w:val="en-GB"/>
              </w:rPr>
            </w:pPr>
          </w:p>
        </w:tc>
        <w:tc>
          <w:tcPr>
            <w:tcW w:w="1368" w:type="dxa"/>
            <w:tcBorders>
              <w:top w:val="single" w:sz="4" w:space="0" w:color="auto"/>
              <w:left w:val="nil"/>
              <w:right w:val="nil"/>
            </w:tcBorders>
            <w:shd w:val="clear" w:color="auto" w:fill="FAFAFA"/>
            <w:vAlign w:val="bottom"/>
          </w:tcPr>
          <w:p w:rsidR="0032525F" w:rsidRPr="00640427" w:rsidRDefault="0032525F" w:rsidP="00341FFD">
            <w:pPr>
              <w:ind w:right="-72"/>
              <w:jc w:val="right"/>
              <w:rPr>
                <w:rFonts w:ascii="Arial" w:hAnsi="Arial" w:cs="Arial"/>
                <w:sz w:val="8"/>
                <w:szCs w:val="8"/>
                <w:lang w:val="en-GB"/>
              </w:rPr>
            </w:pPr>
          </w:p>
        </w:tc>
        <w:tc>
          <w:tcPr>
            <w:tcW w:w="1368" w:type="dxa"/>
            <w:tcBorders>
              <w:top w:val="single" w:sz="4" w:space="0" w:color="auto"/>
              <w:left w:val="nil"/>
              <w:right w:val="nil"/>
            </w:tcBorders>
            <w:vAlign w:val="bottom"/>
          </w:tcPr>
          <w:p w:rsidR="0032525F" w:rsidRPr="00640427" w:rsidRDefault="0032525F" w:rsidP="00341FFD">
            <w:pPr>
              <w:ind w:right="-72"/>
              <w:jc w:val="right"/>
              <w:rPr>
                <w:rFonts w:ascii="Arial" w:hAnsi="Arial" w:cs="Arial"/>
                <w:sz w:val="8"/>
                <w:szCs w:val="8"/>
                <w:lang w:val="en-GB"/>
              </w:rPr>
            </w:pPr>
          </w:p>
        </w:tc>
      </w:tr>
      <w:tr w:rsidR="00341FFD" w:rsidRPr="0085495B" w:rsidTr="00931F27">
        <w:trPr>
          <w:cantSplit/>
        </w:trPr>
        <w:tc>
          <w:tcPr>
            <w:tcW w:w="4032" w:type="dxa"/>
            <w:vAlign w:val="bottom"/>
          </w:tcPr>
          <w:p w:rsidR="00341FFD" w:rsidRPr="0085495B" w:rsidRDefault="00341FFD" w:rsidP="00341FFD">
            <w:pPr>
              <w:ind w:left="-66"/>
              <w:rPr>
                <w:rFonts w:ascii="Arial" w:hAnsi="Arial" w:cs="Arial"/>
                <w:sz w:val="18"/>
                <w:szCs w:val="18"/>
                <w:lang w:val="en-GB"/>
              </w:rPr>
            </w:pPr>
          </w:p>
        </w:tc>
        <w:tc>
          <w:tcPr>
            <w:tcW w:w="1368" w:type="dxa"/>
            <w:tcBorders>
              <w:left w:val="nil"/>
              <w:bottom w:val="single" w:sz="4" w:space="0" w:color="auto"/>
              <w:right w:val="nil"/>
            </w:tcBorders>
            <w:shd w:val="clear" w:color="auto" w:fill="FAFAFA"/>
            <w:vAlign w:val="bottom"/>
          </w:tcPr>
          <w:p w:rsidR="00341FFD" w:rsidRPr="0085495B" w:rsidRDefault="00E35672" w:rsidP="00341FFD">
            <w:pPr>
              <w:ind w:left="-79" w:right="-72"/>
              <w:jc w:val="right"/>
              <w:rPr>
                <w:rFonts w:ascii="Arial" w:hAnsi="Arial" w:cs="Arial"/>
                <w:sz w:val="18"/>
                <w:szCs w:val="18"/>
                <w:lang w:val="en-GB"/>
              </w:rPr>
            </w:pPr>
            <w:r>
              <w:rPr>
                <w:rFonts w:ascii="Arial" w:hAnsi="Arial" w:cs="Arial"/>
                <w:sz w:val="18"/>
                <w:szCs w:val="18"/>
                <w:lang w:val="en-GB"/>
              </w:rPr>
              <w:t>1,227,180,845</w:t>
            </w:r>
          </w:p>
        </w:tc>
        <w:tc>
          <w:tcPr>
            <w:tcW w:w="1368" w:type="dxa"/>
            <w:tcBorders>
              <w:left w:val="nil"/>
              <w:bottom w:val="single" w:sz="4" w:space="0" w:color="auto"/>
              <w:right w:val="nil"/>
            </w:tcBorders>
            <w:vAlign w:val="bottom"/>
          </w:tcPr>
          <w:p w:rsidR="00341FFD" w:rsidRPr="0085495B" w:rsidRDefault="00E35672" w:rsidP="00341FFD">
            <w:pPr>
              <w:ind w:left="-79" w:right="-72"/>
              <w:jc w:val="right"/>
              <w:rPr>
                <w:rFonts w:ascii="Arial" w:hAnsi="Arial" w:cs="Arial"/>
                <w:sz w:val="18"/>
                <w:szCs w:val="18"/>
                <w:cs/>
                <w:lang w:val="en-GB"/>
              </w:rPr>
            </w:pPr>
            <w:r>
              <w:rPr>
                <w:rFonts w:ascii="Arial" w:hAnsi="Arial" w:cs="Arial"/>
                <w:sz w:val="18"/>
                <w:szCs w:val="18"/>
                <w:lang w:val="en-GB"/>
              </w:rPr>
              <w:t>1,448,425,258</w:t>
            </w:r>
          </w:p>
        </w:tc>
        <w:tc>
          <w:tcPr>
            <w:tcW w:w="1368" w:type="dxa"/>
            <w:tcBorders>
              <w:left w:val="nil"/>
              <w:bottom w:val="single" w:sz="4" w:space="0" w:color="auto"/>
              <w:right w:val="nil"/>
            </w:tcBorders>
            <w:shd w:val="clear" w:color="auto" w:fill="FAFAFA"/>
            <w:vAlign w:val="bottom"/>
          </w:tcPr>
          <w:p w:rsidR="00341FFD" w:rsidRPr="0085495B" w:rsidRDefault="00E35672" w:rsidP="00341FFD">
            <w:pPr>
              <w:ind w:right="-72"/>
              <w:jc w:val="right"/>
              <w:rPr>
                <w:rFonts w:ascii="Arial" w:hAnsi="Arial" w:cs="Arial"/>
                <w:sz w:val="18"/>
                <w:szCs w:val="18"/>
                <w:cs/>
                <w:lang w:val="en-GB"/>
              </w:rPr>
            </w:pPr>
            <w:r>
              <w:rPr>
                <w:rFonts w:ascii="Arial" w:hAnsi="Arial" w:cs="Arial"/>
                <w:sz w:val="18"/>
                <w:szCs w:val="18"/>
                <w:lang w:val="en-GB"/>
              </w:rPr>
              <w:t>1,208,324,097</w:t>
            </w:r>
          </w:p>
        </w:tc>
        <w:tc>
          <w:tcPr>
            <w:tcW w:w="1368" w:type="dxa"/>
            <w:tcBorders>
              <w:left w:val="nil"/>
              <w:bottom w:val="single" w:sz="4" w:space="0" w:color="auto"/>
              <w:right w:val="nil"/>
            </w:tcBorders>
            <w:vAlign w:val="bottom"/>
          </w:tcPr>
          <w:p w:rsidR="00341FFD" w:rsidRPr="0085495B" w:rsidRDefault="00E35672" w:rsidP="00341FFD">
            <w:pPr>
              <w:ind w:right="-72"/>
              <w:jc w:val="right"/>
              <w:rPr>
                <w:rFonts w:ascii="Arial" w:hAnsi="Arial" w:cs="Arial"/>
                <w:sz w:val="18"/>
                <w:szCs w:val="18"/>
                <w:cs/>
                <w:lang w:val="en-GB"/>
              </w:rPr>
            </w:pPr>
            <w:r>
              <w:rPr>
                <w:rFonts w:ascii="Arial" w:hAnsi="Arial" w:cs="Arial"/>
                <w:sz w:val="18"/>
                <w:szCs w:val="18"/>
                <w:lang w:val="en-GB"/>
              </w:rPr>
              <w:t>1,396,751,081</w:t>
            </w:r>
          </w:p>
        </w:tc>
      </w:tr>
    </w:tbl>
    <w:p w:rsidR="00554E24" w:rsidRPr="0032525F" w:rsidRDefault="00554E24" w:rsidP="00554E24">
      <w:pPr>
        <w:rPr>
          <w:rFonts w:ascii="Arial" w:hAnsi="Arial" w:cs="Arial"/>
          <w:sz w:val="16"/>
          <w:szCs w:val="16"/>
        </w:rPr>
      </w:pPr>
    </w:p>
    <w:p w:rsidR="00554E24" w:rsidRPr="0032525F" w:rsidRDefault="00554E24" w:rsidP="00554E24">
      <w:pPr>
        <w:rPr>
          <w:rFonts w:ascii="Arial" w:hAnsi="Arial" w:cs="Arial"/>
          <w:sz w:val="16"/>
          <w:szCs w:val="16"/>
        </w:rPr>
      </w:pPr>
    </w:p>
    <w:tbl>
      <w:tblPr>
        <w:tblW w:w="9475" w:type="dxa"/>
        <w:tblInd w:w="-5" w:type="dxa"/>
        <w:shd w:val="clear" w:color="auto" w:fill="DC6900" w:themeFill="text2"/>
        <w:tblLook w:val="04A0" w:firstRow="1" w:lastRow="0" w:firstColumn="1" w:lastColumn="0" w:noHBand="0" w:noVBand="1"/>
      </w:tblPr>
      <w:tblGrid>
        <w:gridCol w:w="9475"/>
      </w:tblGrid>
      <w:tr w:rsidR="00554E24" w:rsidRPr="0085495B" w:rsidTr="00554E24">
        <w:trPr>
          <w:trHeight w:val="386"/>
        </w:trPr>
        <w:tc>
          <w:tcPr>
            <w:tcW w:w="9475" w:type="dxa"/>
            <w:shd w:val="clear" w:color="auto" w:fill="FFA543"/>
            <w:vAlign w:val="center"/>
          </w:tcPr>
          <w:p w:rsidR="00554E24" w:rsidRPr="0085495B" w:rsidRDefault="00554E24" w:rsidP="00554E24">
            <w:pPr>
              <w:tabs>
                <w:tab w:val="left" w:pos="545"/>
              </w:tabs>
              <w:ind w:left="432" w:hanging="432"/>
              <w:jc w:val="both"/>
              <w:rPr>
                <w:rFonts w:ascii="Arial" w:eastAsia="Arial Unicode MS" w:hAnsi="Arial" w:cs="Arial"/>
                <w:b/>
                <w:bCs/>
                <w:color w:val="FFFFFF" w:themeColor="background1"/>
                <w:sz w:val="18"/>
                <w:szCs w:val="18"/>
                <w:cs/>
                <w:lang w:val="en-GB"/>
              </w:rPr>
            </w:pPr>
            <w:bookmarkStart w:id="46" w:name="_Toc494360377"/>
            <w:r w:rsidRPr="0085495B">
              <w:rPr>
                <w:rFonts w:ascii="Arial" w:eastAsia="Arial Unicode MS" w:hAnsi="Arial" w:cs="Arial"/>
                <w:b/>
                <w:bCs/>
                <w:color w:val="FFFFFF" w:themeColor="background1"/>
                <w:sz w:val="18"/>
                <w:szCs w:val="18"/>
                <w:lang w:val="en-GB"/>
              </w:rPr>
              <w:t>25</w:t>
            </w:r>
            <w:r w:rsidRPr="0085495B">
              <w:rPr>
                <w:rFonts w:ascii="Arial" w:eastAsia="Arial Unicode MS" w:hAnsi="Arial" w:cs="Arial"/>
                <w:b/>
                <w:bCs/>
                <w:color w:val="FFFFFF" w:themeColor="background1"/>
                <w:sz w:val="18"/>
                <w:szCs w:val="18"/>
                <w:lang w:val="en-GB"/>
              </w:rPr>
              <w:tab/>
            </w:r>
            <w:r w:rsidR="00735D7F">
              <w:rPr>
                <w:rFonts w:ascii="Arial" w:eastAsia="Arial Unicode MS" w:hAnsi="Arial" w:cs="Arial"/>
                <w:b/>
                <w:bCs/>
                <w:color w:val="FFFFFF" w:themeColor="background1"/>
                <w:sz w:val="18"/>
                <w:szCs w:val="18"/>
                <w:lang w:val="en-GB"/>
              </w:rPr>
              <w:t>P</w:t>
            </w:r>
            <w:r w:rsidRPr="0085495B">
              <w:rPr>
                <w:rFonts w:ascii="Arial" w:eastAsia="Arial Unicode MS" w:hAnsi="Arial" w:cs="Arial"/>
                <w:b/>
                <w:bCs/>
                <w:color w:val="FFFFFF" w:themeColor="background1"/>
                <w:sz w:val="18"/>
                <w:szCs w:val="18"/>
                <w:lang w:val="en-GB"/>
              </w:rPr>
              <w:t>rovisions</w:t>
            </w:r>
          </w:p>
        </w:tc>
      </w:tr>
    </w:tbl>
    <w:p w:rsidR="00554E24" w:rsidRPr="0032525F" w:rsidRDefault="00554E24" w:rsidP="00554E24">
      <w:pPr>
        <w:rPr>
          <w:rFonts w:ascii="Arial" w:hAnsi="Arial" w:cs="Arial"/>
          <w:b/>
          <w:bCs/>
          <w:sz w:val="16"/>
          <w:szCs w:val="16"/>
        </w:rPr>
      </w:pPr>
    </w:p>
    <w:p w:rsidR="00554E24" w:rsidRPr="0032525F" w:rsidRDefault="00554E24" w:rsidP="00554E24">
      <w:pPr>
        <w:jc w:val="both"/>
        <w:rPr>
          <w:rFonts w:ascii="Arial" w:eastAsia="Arial Unicode MS" w:hAnsi="Arial" w:cs="Arial"/>
          <w:i/>
          <w:iCs/>
          <w:color w:val="CF4A02"/>
          <w:sz w:val="18"/>
          <w:szCs w:val="18"/>
        </w:rPr>
      </w:pPr>
      <w:r w:rsidRPr="0032525F">
        <w:rPr>
          <w:rFonts w:ascii="Arial" w:eastAsia="Arial Unicode MS" w:hAnsi="Arial" w:cs="Arial"/>
          <w:i/>
          <w:iCs/>
          <w:color w:val="CF4A02"/>
          <w:sz w:val="18"/>
          <w:szCs w:val="18"/>
        </w:rPr>
        <w:t>Late penalty</w:t>
      </w:r>
    </w:p>
    <w:p w:rsidR="00554E24" w:rsidRPr="0032525F" w:rsidRDefault="00554E24" w:rsidP="00554E24">
      <w:pPr>
        <w:jc w:val="both"/>
        <w:rPr>
          <w:rFonts w:ascii="Arial" w:eastAsia="Arial Unicode MS" w:hAnsi="Arial" w:cs="Arial"/>
          <w:i/>
          <w:iCs/>
          <w:color w:val="CF4A02"/>
          <w:sz w:val="16"/>
          <w:szCs w:val="16"/>
        </w:rPr>
      </w:pPr>
    </w:p>
    <w:p w:rsidR="00554E24" w:rsidRPr="0032525F" w:rsidRDefault="00554E24" w:rsidP="00554E24">
      <w:pPr>
        <w:jc w:val="both"/>
        <w:rPr>
          <w:rFonts w:ascii="Arial" w:hAnsi="Arial" w:cs="Arial"/>
          <w:sz w:val="18"/>
          <w:szCs w:val="18"/>
        </w:rPr>
      </w:pPr>
      <w:r w:rsidRPr="0032525F">
        <w:rPr>
          <w:rFonts w:ascii="Arial" w:hAnsi="Arial" w:cs="Arial"/>
          <w:sz w:val="18"/>
          <w:szCs w:val="18"/>
        </w:rPr>
        <w:t xml:space="preserve">The Group has obligations to pay late penalty to customers according to the condition of contracts made with customers. The Group has estimated such penalty when there </w:t>
      </w:r>
      <w:proofErr w:type="gramStart"/>
      <w:r w:rsidRPr="0032525F">
        <w:rPr>
          <w:rFonts w:ascii="Arial" w:hAnsi="Arial" w:cs="Arial"/>
          <w:sz w:val="18"/>
          <w:szCs w:val="18"/>
        </w:rPr>
        <w:t>have</w:t>
      </w:r>
      <w:proofErr w:type="gramEnd"/>
      <w:r w:rsidRPr="0032525F">
        <w:rPr>
          <w:rFonts w:ascii="Arial" w:hAnsi="Arial" w:cs="Arial"/>
          <w:sz w:val="18"/>
          <w:szCs w:val="18"/>
        </w:rPr>
        <w:t xml:space="preserve"> probable to pay penalty due to delayed to complete of works. </w:t>
      </w:r>
      <w:proofErr w:type="gramStart"/>
      <w:r w:rsidRPr="0032525F">
        <w:rPr>
          <w:rFonts w:ascii="Arial" w:hAnsi="Arial" w:cs="Arial"/>
          <w:sz w:val="18"/>
          <w:szCs w:val="18"/>
        </w:rPr>
        <w:t>The majority of</w:t>
      </w:r>
      <w:proofErr w:type="gramEnd"/>
      <w:r w:rsidRPr="0032525F">
        <w:rPr>
          <w:rFonts w:ascii="Arial" w:hAnsi="Arial" w:cs="Arial"/>
          <w:sz w:val="18"/>
          <w:szCs w:val="18"/>
        </w:rPr>
        <w:t xml:space="preserve"> the provisions will be used during 202</w:t>
      </w:r>
      <w:r w:rsidR="00791844">
        <w:rPr>
          <w:rFonts w:ascii="Arial" w:hAnsi="Arial" w:cs="Arial"/>
          <w:sz w:val="18"/>
          <w:szCs w:val="18"/>
        </w:rPr>
        <w:t>1</w:t>
      </w:r>
      <w:r w:rsidRPr="0032525F">
        <w:rPr>
          <w:rFonts w:ascii="Arial" w:hAnsi="Arial" w:cs="Arial"/>
          <w:sz w:val="18"/>
          <w:szCs w:val="18"/>
        </w:rPr>
        <w:t>.</w:t>
      </w:r>
    </w:p>
    <w:p w:rsidR="00554E24" w:rsidRPr="0032525F" w:rsidRDefault="00554E24" w:rsidP="00554E24">
      <w:pPr>
        <w:jc w:val="both"/>
        <w:rPr>
          <w:rFonts w:ascii="Arial" w:eastAsia="Arial Unicode MS" w:hAnsi="Arial" w:cs="Arial"/>
          <w:i/>
          <w:iCs/>
          <w:color w:val="CF4A02"/>
          <w:sz w:val="16"/>
          <w:szCs w:val="16"/>
        </w:rPr>
      </w:pPr>
    </w:p>
    <w:p w:rsidR="00554E24" w:rsidRPr="0032525F" w:rsidRDefault="00554E24" w:rsidP="00554E24">
      <w:pPr>
        <w:jc w:val="both"/>
        <w:rPr>
          <w:rFonts w:ascii="Arial" w:eastAsia="Arial Unicode MS" w:hAnsi="Arial" w:cs="Arial"/>
          <w:i/>
          <w:iCs/>
          <w:color w:val="CF4A02"/>
          <w:sz w:val="18"/>
          <w:szCs w:val="18"/>
        </w:rPr>
      </w:pPr>
      <w:r w:rsidRPr="0032525F">
        <w:rPr>
          <w:rFonts w:ascii="Arial" w:eastAsia="Arial Unicode MS" w:hAnsi="Arial" w:cs="Arial"/>
          <w:i/>
          <w:iCs/>
          <w:color w:val="CF4A02"/>
          <w:sz w:val="18"/>
          <w:szCs w:val="18"/>
        </w:rPr>
        <w:t>Warranty</w:t>
      </w:r>
    </w:p>
    <w:p w:rsidR="00554E24" w:rsidRPr="0032525F" w:rsidRDefault="00554E24" w:rsidP="00554E24">
      <w:pPr>
        <w:jc w:val="both"/>
        <w:rPr>
          <w:rFonts w:ascii="Arial" w:hAnsi="Arial" w:cs="Arial"/>
          <w:sz w:val="16"/>
          <w:szCs w:val="16"/>
        </w:rPr>
      </w:pPr>
    </w:p>
    <w:p w:rsidR="00554E24" w:rsidRDefault="00554E24" w:rsidP="00554E24">
      <w:pPr>
        <w:jc w:val="both"/>
        <w:rPr>
          <w:rFonts w:ascii="Arial" w:hAnsi="Arial" w:cs="Arial"/>
          <w:sz w:val="18"/>
          <w:szCs w:val="18"/>
        </w:rPr>
      </w:pPr>
      <w:r w:rsidRPr="0032525F">
        <w:rPr>
          <w:rFonts w:ascii="Arial" w:hAnsi="Arial" w:cs="Arial"/>
          <w:spacing w:val="-2"/>
          <w:sz w:val="18"/>
          <w:szCs w:val="18"/>
        </w:rPr>
        <w:t>The Group gives warranties on certain products and undertakes to repair or replace items that fail to perform satisfactorily. A</w:t>
      </w:r>
      <w:r w:rsidRPr="0032525F">
        <w:rPr>
          <w:rFonts w:ascii="Arial" w:hAnsi="Arial" w:cs="Arial"/>
          <w:sz w:val="18"/>
          <w:szCs w:val="18"/>
        </w:rPr>
        <w:t xml:space="preserve"> provision has expected warranty claim based on </w:t>
      </w:r>
      <w:proofErr w:type="gramStart"/>
      <w:r w:rsidRPr="0032525F">
        <w:rPr>
          <w:rFonts w:ascii="Arial" w:hAnsi="Arial" w:cs="Arial"/>
          <w:sz w:val="18"/>
          <w:szCs w:val="18"/>
        </w:rPr>
        <w:t>past experience</w:t>
      </w:r>
      <w:proofErr w:type="gramEnd"/>
      <w:r w:rsidRPr="0032525F">
        <w:rPr>
          <w:rFonts w:ascii="Arial" w:hAnsi="Arial" w:cs="Arial"/>
          <w:sz w:val="18"/>
          <w:szCs w:val="18"/>
        </w:rPr>
        <w:t xml:space="preserve"> of the level of repairs and replaces. It is expected that </w:t>
      </w:r>
      <w:proofErr w:type="gramStart"/>
      <w:r w:rsidRPr="0032525F">
        <w:rPr>
          <w:rFonts w:ascii="Arial" w:hAnsi="Arial" w:cs="Arial"/>
          <w:sz w:val="18"/>
          <w:szCs w:val="18"/>
        </w:rPr>
        <w:t>the majority of</w:t>
      </w:r>
      <w:proofErr w:type="gramEnd"/>
      <w:r w:rsidRPr="0032525F">
        <w:rPr>
          <w:rFonts w:ascii="Arial" w:hAnsi="Arial" w:cs="Arial"/>
          <w:sz w:val="18"/>
          <w:szCs w:val="18"/>
        </w:rPr>
        <w:t xml:space="preserve"> the provision will be used during 202</w:t>
      </w:r>
      <w:r w:rsidR="00341FFD" w:rsidRPr="0032525F">
        <w:rPr>
          <w:rFonts w:ascii="Arial" w:hAnsi="Arial" w:cs="Arial"/>
          <w:sz w:val="18"/>
          <w:szCs w:val="18"/>
        </w:rPr>
        <w:t>1</w:t>
      </w:r>
      <w:r w:rsidRPr="0032525F">
        <w:rPr>
          <w:rFonts w:ascii="Arial" w:hAnsi="Arial" w:cs="Arial"/>
          <w:sz w:val="18"/>
          <w:szCs w:val="18"/>
        </w:rPr>
        <w:t xml:space="preserve"> - 202</w:t>
      </w:r>
      <w:r w:rsidR="00341FFD" w:rsidRPr="0032525F">
        <w:rPr>
          <w:rFonts w:ascii="Arial" w:hAnsi="Arial" w:cs="Arial"/>
          <w:sz w:val="18"/>
          <w:szCs w:val="18"/>
        </w:rPr>
        <w:t>9</w:t>
      </w:r>
      <w:r w:rsidRPr="0032525F">
        <w:rPr>
          <w:rFonts w:ascii="Arial" w:hAnsi="Arial" w:cs="Arial"/>
          <w:sz w:val="18"/>
          <w:szCs w:val="18"/>
        </w:rPr>
        <w:t xml:space="preserve">. </w:t>
      </w:r>
    </w:p>
    <w:p w:rsidR="00791844" w:rsidRPr="0032525F" w:rsidRDefault="00791844" w:rsidP="00554E24">
      <w:pPr>
        <w:jc w:val="both"/>
        <w:rPr>
          <w:rFonts w:ascii="Arial" w:hAnsi="Arial" w:cs="Arial"/>
          <w:sz w:val="18"/>
          <w:szCs w:val="18"/>
        </w:rPr>
      </w:pPr>
    </w:p>
    <w:p w:rsidR="00791844" w:rsidRPr="0032525F" w:rsidRDefault="00791844" w:rsidP="00791844">
      <w:pPr>
        <w:jc w:val="both"/>
        <w:rPr>
          <w:rFonts w:ascii="Arial" w:hAnsi="Arial" w:cs="Arial"/>
          <w:sz w:val="18"/>
          <w:szCs w:val="18"/>
        </w:rPr>
      </w:pPr>
      <w:r w:rsidRPr="0032525F">
        <w:rPr>
          <w:rFonts w:ascii="Arial" w:hAnsi="Arial" w:cs="Arial"/>
          <w:sz w:val="18"/>
          <w:szCs w:val="18"/>
        </w:rPr>
        <w:t>Significant changes in provisions during the year are as follows:</w:t>
      </w:r>
    </w:p>
    <w:p w:rsidR="00791844" w:rsidRPr="0032525F" w:rsidRDefault="00791844" w:rsidP="00791844">
      <w:pPr>
        <w:jc w:val="both"/>
        <w:rPr>
          <w:rFonts w:ascii="Arial" w:hAnsi="Arial" w:cs="Arial"/>
          <w:sz w:val="16"/>
          <w:szCs w:val="16"/>
        </w:rPr>
      </w:pPr>
    </w:p>
    <w:tbl>
      <w:tblPr>
        <w:tblW w:w="9423" w:type="dxa"/>
        <w:tblInd w:w="27" w:type="dxa"/>
        <w:tblLayout w:type="fixed"/>
        <w:tblCellMar>
          <w:left w:w="107" w:type="dxa"/>
          <w:right w:w="107" w:type="dxa"/>
        </w:tblCellMar>
        <w:tblLook w:val="0000" w:firstRow="0" w:lastRow="0" w:firstColumn="0" w:lastColumn="0" w:noHBand="0" w:noVBand="0"/>
      </w:tblPr>
      <w:tblGrid>
        <w:gridCol w:w="5103"/>
        <w:gridCol w:w="1440"/>
        <w:gridCol w:w="1440"/>
        <w:gridCol w:w="1440"/>
      </w:tblGrid>
      <w:tr w:rsidR="00791844" w:rsidRPr="0032525F" w:rsidTr="00A97AF2">
        <w:trPr>
          <w:cantSplit/>
          <w:trHeight w:val="237"/>
        </w:trPr>
        <w:tc>
          <w:tcPr>
            <w:tcW w:w="5103" w:type="dxa"/>
            <w:vAlign w:val="bottom"/>
          </w:tcPr>
          <w:p w:rsidR="00791844" w:rsidRPr="0032525F" w:rsidRDefault="00791844" w:rsidP="00A97AF2">
            <w:pPr>
              <w:ind w:left="-101"/>
              <w:rPr>
                <w:rFonts w:ascii="Arial" w:hAnsi="Arial" w:cs="Arial"/>
                <w:b/>
                <w:bCs/>
                <w:sz w:val="18"/>
                <w:szCs w:val="18"/>
              </w:rPr>
            </w:pPr>
          </w:p>
        </w:tc>
        <w:tc>
          <w:tcPr>
            <w:tcW w:w="4320" w:type="dxa"/>
            <w:gridSpan w:val="3"/>
            <w:tcBorders>
              <w:top w:val="single" w:sz="4" w:space="0" w:color="auto"/>
              <w:bottom w:val="single" w:sz="4" w:space="0" w:color="auto"/>
            </w:tcBorders>
            <w:vAlign w:val="bottom"/>
          </w:tcPr>
          <w:p w:rsidR="00791844" w:rsidRPr="0032525F" w:rsidRDefault="00791844" w:rsidP="00A97AF2">
            <w:pPr>
              <w:tabs>
                <w:tab w:val="left" w:pos="1152"/>
              </w:tabs>
              <w:ind w:right="-72"/>
              <w:jc w:val="right"/>
              <w:rPr>
                <w:rFonts w:ascii="Arial" w:hAnsi="Arial" w:cs="Arial"/>
                <w:b/>
                <w:bCs/>
                <w:sz w:val="18"/>
                <w:szCs w:val="18"/>
              </w:rPr>
            </w:pPr>
            <w:r w:rsidRPr="0032525F">
              <w:rPr>
                <w:rFonts w:ascii="Arial" w:hAnsi="Arial" w:cs="Arial"/>
                <w:b/>
                <w:bCs/>
                <w:sz w:val="18"/>
                <w:szCs w:val="18"/>
              </w:rPr>
              <w:t>Consolidated and Separate financial statements</w:t>
            </w:r>
          </w:p>
        </w:tc>
      </w:tr>
      <w:tr w:rsidR="00791844" w:rsidRPr="0032525F" w:rsidTr="00A97AF2">
        <w:trPr>
          <w:cantSplit/>
          <w:trHeight w:val="197"/>
        </w:trPr>
        <w:tc>
          <w:tcPr>
            <w:tcW w:w="5103" w:type="dxa"/>
            <w:vAlign w:val="bottom"/>
          </w:tcPr>
          <w:p w:rsidR="00791844" w:rsidRPr="0032525F" w:rsidRDefault="00791844" w:rsidP="00A97AF2">
            <w:pPr>
              <w:ind w:left="-101"/>
              <w:rPr>
                <w:rFonts w:ascii="Arial" w:hAnsi="Arial" w:cs="Arial"/>
                <w:sz w:val="18"/>
                <w:szCs w:val="18"/>
              </w:rPr>
            </w:pPr>
          </w:p>
        </w:tc>
        <w:tc>
          <w:tcPr>
            <w:tcW w:w="1440" w:type="dxa"/>
            <w:tcBorders>
              <w:top w:val="single" w:sz="4" w:space="0" w:color="auto"/>
            </w:tcBorders>
          </w:tcPr>
          <w:p w:rsidR="00791844" w:rsidRPr="0032525F" w:rsidRDefault="00791844" w:rsidP="00A97AF2">
            <w:pPr>
              <w:ind w:right="-72"/>
              <w:jc w:val="right"/>
              <w:rPr>
                <w:rFonts w:ascii="Arial" w:hAnsi="Arial" w:cs="Arial"/>
                <w:b/>
                <w:bCs/>
                <w:sz w:val="18"/>
                <w:szCs w:val="18"/>
              </w:rPr>
            </w:pPr>
            <w:r w:rsidRPr="0032525F">
              <w:rPr>
                <w:rFonts w:ascii="Arial" w:hAnsi="Arial" w:cs="Arial"/>
                <w:b/>
                <w:bCs/>
                <w:sz w:val="18"/>
                <w:szCs w:val="18"/>
              </w:rPr>
              <w:t>Late penalty</w:t>
            </w:r>
          </w:p>
        </w:tc>
        <w:tc>
          <w:tcPr>
            <w:tcW w:w="1440" w:type="dxa"/>
            <w:tcBorders>
              <w:top w:val="single" w:sz="4" w:space="0" w:color="auto"/>
            </w:tcBorders>
            <w:vAlign w:val="bottom"/>
          </w:tcPr>
          <w:p w:rsidR="00791844" w:rsidRPr="0032525F" w:rsidRDefault="00791844" w:rsidP="00A97AF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525F">
              <w:rPr>
                <w:rFonts w:ascii="Arial" w:hAnsi="Arial" w:cs="Arial"/>
                <w:b/>
                <w:bCs/>
                <w:sz w:val="18"/>
                <w:szCs w:val="18"/>
              </w:rPr>
              <w:t>Warranty</w:t>
            </w:r>
          </w:p>
        </w:tc>
        <w:tc>
          <w:tcPr>
            <w:tcW w:w="1440" w:type="dxa"/>
            <w:tcBorders>
              <w:top w:val="single" w:sz="4" w:space="0" w:color="auto"/>
            </w:tcBorders>
            <w:vAlign w:val="bottom"/>
          </w:tcPr>
          <w:p w:rsidR="00791844" w:rsidRPr="0032525F" w:rsidRDefault="00791844" w:rsidP="00A97AF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525F">
              <w:rPr>
                <w:rFonts w:ascii="Arial" w:hAnsi="Arial" w:cs="Arial"/>
                <w:b/>
                <w:bCs/>
                <w:sz w:val="18"/>
                <w:szCs w:val="18"/>
              </w:rPr>
              <w:t>Total</w:t>
            </w:r>
          </w:p>
        </w:tc>
      </w:tr>
      <w:tr w:rsidR="00791844" w:rsidRPr="0032525F" w:rsidTr="00A97AF2">
        <w:trPr>
          <w:cantSplit/>
          <w:trHeight w:val="197"/>
        </w:trPr>
        <w:tc>
          <w:tcPr>
            <w:tcW w:w="5103" w:type="dxa"/>
            <w:vAlign w:val="bottom"/>
          </w:tcPr>
          <w:p w:rsidR="00791844" w:rsidRPr="0032525F" w:rsidRDefault="00791844" w:rsidP="00A97AF2">
            <w:pPr>
              <w:ind w:left="-101"/>
              <w:rPr>
                <w:rFonts w:ascii="Arial" w:hAnsi="Arial" w:cs="Arial"/>
                <w:sz w:val="18"/>
                <w:szCs w:val="18"/>
              </w:rPr>
            </w:pPr>
          </w:p>
        </w:tc>
        <w:tc>
          <w:tcPr>
            <w:tcW w:w="1440" w:type="dxa"/>
            <w:tcBorders>
              <w:bottom w:val="single" w:sz="4" w:space="0" w:color="auto"/>
            </w:tcBorders>
          </w:tcPr>
          <w:p w:rsidR="00791844" w:rsidRPr="0032525F" w:rsidRDefault="00791844" w:rsidP="00A97AF2">
            <w:pPr>
              <w:ind w:right="-72"/>
              <w:jc w:val="right"/>
              <w:rPr>
                <w:rFonts w:ascii="Arial" w:hAnsi="Arial" w:cs="Arial"/>
                <w:b/>
                <w:bCs/>
                <w:sz w:val="18"/>
                <w:szCs w:val="18"/>
              </w:rPr>
            </w:pPr>
            <w:r w:rsidRPr="0032525F">
              <w:rPr>
                <w:rFonts w:ascii="Arial" w:hAnsi="Arial" w:cs="Arial"/>
                <w:b/>
                <w:bCs/>
                <w:sz w:val="18"/>
                <w:szCs w:val="18"/>
              </w:rPr>
              <w:t>Baht</w:t>
            </w:r>
          </w:p>
        </w:tc>
        <w:tc>
          <w:tcPr>
            <w:tcW w:w="1440" w:type="dxa"/>
            <w:tcBorders>
              <w:bottom w:val="single" w:sz="4" w:space="0" w:color="auto"/>
            </w:tcBorders>
            <w:vAlign w:val="bottom"/>
          </w:tcPr>
          <w:p w:rsidR="00791844" w:rsidRPr="0032525F" w:rsidRDefault="00791844" w:rsidP="00A97AF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32525F">
              <w:rPr>
                <w:rFonts w:ascii="Arial" w:hAnsi="Arial" w:cs="Arial"/>
                <w:b/>
                <w:bCs/>
                <w:sz w:val="18"/>
                <w:szCs w:val="18"/>
              </w:rPr>
              <w:t>Baht</w:t>
            </w:r>
          </w:p>
        </w:tc>
        <w:tc>
          <w:tcPr>
            <w:tcW w:w="1440" w:type="dxa"/>
            <w:tcBorders>
              <w:bottom w:val="single" w:sz="4" w:space="0" w:color="auto"/>
            </w:tcBorders>
            <w:vAlign w:val="bottom"/>
          </w:tcPr>
          <w:p w:rsidR="00791844" w:rsidRPr="0032525F" w:rsidRDefault="00791844" w:rsidP="00A97AF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32525F">
              <w:rPr>
                <w:rFonts w:ascii="Arial" w:hAnsi="Arial" w:cs="Arial"/>
                <w:b/>
                <w:bCs/>
                <w:sz w:val="18"/>
                <w:szCs w:val="18"/>
              </w:rPr>
              <w:t>Baht</w:t>
            </w:r>
          </w:p>
        </w:tc>
      </w:tr>
      <w:tr w:rsidR="00791844" w:rsidRPr="00640427" w:rsidTr="00A97AF2">
        <w:trPr>
          <w:cantSplit/>
          <w:trHeight w:val="64"/>
        </w:trPr>
        <w:tc>
          <w:tcPr>
            <w:tcW w:w="5103" w:type="dxa"/>
            <w:vAlign w:val="bottom"/>
          </w:tcPr>
          <w:p w:rsidR="00791844" w:rsidRPr="00640427" w:rsidRDefault="00791844" w:rsidP="00A97AF2">
            <w:pPr>
              <w:tabs>
                <w:tab w:val="center" w:pos="4153"/>
                <w:tab w:val="right" w:pos="8306"/>
              </w:tabs>
              <w:ind w:left="-101"/>
              <w:rPr>
                <w:rFonts w:ascii="Arial" w:hAnsi="Arial" w:cs="Arial"/>
                <w:sz w:val="8"/>
                <w:szCs w:val="8"/>
              </w:rPr>
            </w:pPr>
          </w:p>
        </w:tc>
        <w:tc>
          <w:tcPr>
            <w:tcW w:w="1440" w:type="dxa"/>
            <w:shd w:val="clear" w:color="auto" w:fill="auto"/>
            <w:vAlign w:val="bottom"/>
          </w:tcPr>
          <w:p w:rsidR="00791844" w:rsidRPr="00640427" w:rsidRDefault="00791844" w:rsidP="00A97AF2">
            <w:pPr>
              <w:tabs>
                <w:tab w:val="center" w:pos="4153"/>
                <w:tab w:val="right" w:pos="8306"/>
              </w:tabs>
              <w:ind w:right="-72"/>
              <w:jc w:val="right"/>
              <w:rPr>
                <w:rFonts w:ascii="Arial" w:hAnsi="Arial" w:cs="Arial"/>
                <w:sz w:val="8"/>
                <w:szCs w:val="8"/>
                <w:lang w:val="en-GB"/>
              </w:rPr>
            </w:pPr>
          </w:p>
        </w:tc>
        <w:tc>
          <w:tcPr>
            <w:tcW w:w="1440" w:type="dxa"/>
            <w:shd w:val="clear" w:color="auto" w:fill="auto"/>
            <w:vAlign w:val="bottom"/>
          </w:tcPr>
          <w:p w:rsidR="00791844" w:rsidRPr="00640427" w:rsidRDefault="00791844" w:rsidP="00A97AF2">
            <w:pPr>
              <w:tabs>
                <w:tab w:val="center" w:pos="4153"/>
                <w:tab w:val="right" w:pos="8306"/>
              </w:tabs>
              <w:ind w:right="-72"/>
              <w:jc w:val="right"/>
              <w:rPr>
                <w:rFonts w:ascii="Arial" w:eastAsia="Times New Roman" w:hAnsi="Arial" w:cs="Arial"/>
                <w:sz w:val="8"/>
                <w:szCs w:val="8"/>
                <w:lang w:eastAsia="x-none"/>
              </w:rPr>
            </w:pPr>
          </w:p>
        </w:tc>
        <w:tc>
          <w:tcPr>
            <w:tcW w:w="1440" w:type="dxa"/>
            <w:shd w:val="clear" w:color="auto" w:fill="auto"/>
            <w:vAlign w:val="bottom"/>
          </w:tcPr>
          <w:p w:rsidR="00791844" w:rsidRPr="00640427" w:rsidRDefault="00791844" w:rsidP="00A97AF2">
            <w:pPr>
              <w:tabs>
                <w:tab w:val="center" w:pos="4153"/>
                <w:tab w:val="right" w:pos="8306"/>
              </w:tabs>
              <w:ind w:right="-72"/>
              <w:jc w:val="right"/>
              <w:rPr>
                <w:rFonts w:ascii="Arial" w:hAnsi="Arial" w:cs="Arial"/>
                <w:sz w:val="8"/>
                <w:szCs w:val="8"/>
                <w:lang w:val="en-GB"/>
              </w:rPr>
            </w:pPr>
          </w:p>
        </w:tc>
      </w:tr>
      <w:tr w:rsidR="00791844" w:rsidRPr="0032525F" w:rsidTr="00A97AF2">
        <w:trPr>
          <w:cantSplit/>
          <w:trHeight w:val="197"/>
        </w:trPr>
        <w:tc>
          <w:tcPr>
            <w:tcW w:w="5103" w:type="dxa"/>
            <w:vAlign w:val="bottom"/>
          </w:tcPr>
          <w:p w:rsidR="00791844" w:rsidRPr="0032525F" w:rsidRDefault="00791844" w:rsidP="00A97AF2">
            <w:pPr>
              <w:tabs>
                <w:tab w:val="center" w:pos="4153"/>
                <w:tab w:val="right" w:pos="8306"/>
              </w:tabs>
              <w:ind w:left="-101"/>
              <w:rPr>
                <w:rFonts w:ascii="Arial" w:hAnsi="Arial" w:cs="Arial"/>
                <w:sz w:val="18"/>
                <w:szCs w:val="18"/>
              </w:rPr>
            </w:pPr>
            <w:r w:rsidRPr="0032525F">
              <w:rPr>
                <w:rFonts w:ascii="Arial" w:hAnsi="Arial" w:cs="Arial"/>
                <w:sz w:val="18"/>
                <w:szCs w:val="18"/>
              </w:rPr>
              <w:t>At 1 January 2019</w:t>
            </w:r>
          </w:p>
        </w:tc>
        <w:tc>
          <w:tcPr>
            <w:tcW w:w="1440" w:type="dxa"/>
            <w:shd w:val="clear" w:color="auto" w:fill="auto"/>
            <w:vAlign w:val="bottom"/>
          </w:tcPr>
          <w:p w:rsidR="00791844" w:rsidRPr="0032525F" w:rsidRDefault="00791844" w:rsidP="00A97AF2">
            <w:pPr>
              <w:tabs>
                <w:tab w:val="center" w:pos="4153"/>
                <w:tab w:val="right" w:pos="8306"/>
              </w:tabs>
              <w:ind w:right="-72"/>
              <w:jc w:val="right"/>
              <w:rPr>
                <w:rFonts w:ascii="Arial" w:eastAsia="Times New Roman" w:hAnsi="Arial" w:cs="Arial"/>
                <w:sz w:val="18"/>
                <w:szCs w:val="18"/>
                <w:lang w:eastAsia="x-none"/>
              </w:rPr>
            </w:pPr>
            <w:r w:rsidRPr="0032525F">
              <w:rPr>
                <w:rFonts w:ascii="Arial" w:hAnsi="Arial" w:cs="Arial"/>
                <w:sz w:val="18"/>
                <w:szCs w:val="18"/>
                <w:lang w:val="en-GB"/>
              </w:rPr>
              <w:t>2,697,956</w:t>
            </w:r>
          </w:p>
        </w:tc>
        <w:tc>
          <w:tcPr>
            <w:tcW w:w="1440" w:type="dxa"/>
            <w:shd w:val="clear" w:color="auto" w:fill="auto"/>
            <w:vAlign w:val="bottom"/>
          </w:tcPr>
          <w:p w:rsidR="00791844" w:rsidRPr="0032525F" w:rsidRDefault="00791844" w:rsidP="00A97AF2">
            <w:pPr>
              <w:tabs>
                <w:tab w:val="center" w:pos="4153"/>
                <w:tab w:val="right" w:pos="8306"/>
              </w:tabs>
              <w:ind w:right="-72"/>
              <w:jc w:val="right"/>
              <w:rPr>
                <w:rFonts w:ascii="Arial" w:eastAsia="Times New Roman" w:hAnsi="Arial" w:cs="Arial"/>
                <w:sz w:val="18"/>
                <w:szCs w:val="18"/>
                <w:lang w:eastAsia="x-none"/>
              </w:rPr>
            </w:pPr>
            <w:r w:rsidRPr="0032525F">
              <w:rPr>
                <w:rFonts w:ascii="Arial" w:hAnsi="Arial" w:cs="Arial"/>
                <w:sz w:val="18"/>
                <w:szCs w:val="18"/>
                <w:lang w:val="en-GB"/>
              </w:rPr>
              <w:t>-</w:t>
            </w:r>
          </w:p>
        </w:tc>
        <w:tc>
          <w:tcPr>
            <w:tcW w:w="1440" w:type="dxa"/>
            <w:shd w:val="clear" w:color="auto" w:fill="auto"/>
            <w:vAlign w:val="bottom"/>
          </w:tcPr>
          <w:p w:rsidR="00791844" w:rsidRPr="0032525F" w:rsidRDefault="00791844" w:rsidP="00A97AF2">
            <w:pPr>
              <w:tabs>
                <w:tab w:val="center" w:pos="4153"/>
                <w:tab w:val="right" w:pos="8306"/>
              </w:tabs>
              <w:ind w:right="-72"/>
              <w:jc w:val="right"/>
              <w:rPr>
                <w:rFonts w:ascii="Arial" w:eastAsia="Times New Roman" w:hAnsi="Arial" w:cs="Arial"/>
                <w:sz w:val="18"/>
                <w:szCs w:val="18"/>
                <w:lang w:eastAsia="x-none"/>
              </w:rPr>
            </w:pPr>
            <w:r w:rsidRPr="0032525F">
              <w:rPr>
                <w:rFonts w:ascii="Arial" w:hAnsi="Arial" w:cs="Arial"/>
                <w:sz w:val="18"/>
                <w:szCs w:val="18"/>
                <w:lang w:val="en-GB"/>
              </w:rPr>
              <w:t>2,697,956</w:t>
            </w:r>
          </w:p>
        </w:tc>
      </w:tr>
      <w:tr w:rsidR="00791844" w:rsidRPr="0032525F" w:rsidTr="00A97AF2">
        <w:trPr>
          <w:cantSplit/>
          <w:trHeight w:val="197"/>
        </w:trPr>
        <w:tc>
          <w:tcPr>
            <w:tcW w:w="5103" w:type="dxa"/>
            <w:vAlign w:val="bottom"/>
          </w:tcPr>
          <w:p w:rsidR="00791844" w:rsidRPr="0032525F" w:rsidRDefault="00791844" w:rsidP="00A97AF2">
            <w:pPr>
              <w:tabs>
                <w:tab w:val="center" w:pos="4153"/>
                <w:tab w:val="right" w:pos="8306"/>
              </w:tabs>
              <w:ind w:left="-101"/>
              <w:rPr>
                <w:rFonts w:ascii="Arial" w:eastAsia="Times New Roman" w:hAnsi="Arial" w:cs="Arial"/>
                <w:sz w:val="18"/>
                <w:szCs w:val="18"/>
                <w:lang w:val="en-GB" w:eastAsia="x-none"/>
              </w:rPr>
            </w:pPr>
            <w:r w:rsidRPr="0032525F">
              <w:rPr>
                <w:rFonts w:ascii="Arial" w:hAnsi="Arial" w:cs="Arial"/>
                <w:spacing w:val="-4"/>
                <w:sz w:val="18"/>
                <w:szCs w:val="18"/>
              </w:rPr>
              <w:t>Additions</w:t>
            </w:r>
          </w:p>
        </w:tc>
        <w:tc>
          <w:tcPr>
            <w:tcW w:w="1440" w:type="dxa"/>
            <w:tcBorders>
              <w:bottom w:val="single" w:sz="4" w:space="0" w:color="auto"/>
            </w:tcBorders>
            <w:shd w:val="clear" w:color="auto" w:fill="auto"/>
            <w:vAlign w:val="bottom"/>
          </w:tcPr>
          <w:p w:rsidR="00791844" w:rsidRPr="0032525F" w:rsidRDefault="00791844" w:rsidP="00A97AF2">
            <w:pPr>
              <w:tabs>
                <w:tab w:val="center" w:pos="4153"/>
                <w:tab w:val="right" w:pos="8306"/>
              </w:tabs>
              <w:ind w:right="-72"/>
              <w:jc w:val="right"/>
              <w:rPr>
                <w:rFonts w:ascii="Arial" w:hAnsi="Arial" w:cs="Arial"/>
                <w:sz w:val="18"/>
                <w:szCs w:val="18"/>
                <w:lang w:val="en-GB"/>
              </w:rPr>
            </w:pPr>
            <w:r w:rsidRPr="0032525F">
              <w:rPr>
                <w:rFonts w:ascii="Arial" w:hAnsi="Arial" w:cs="Arial"/>
                <w:sz w:val="18"/>
                <w:szCs w:val="18"/>
                <w:lang w:val="en-GB"/>
              </w:rPr>
              <w:t>-</w:t>
            </w:r>
          </w:p>
        </w:tc>
        <w:tc>
          <w:tcPr>
            <w:tcW w:w="1440" w:type="dxa"/>
            <w:tcBorders>
              <w:bottom w:val="single" w:sz="4" w:space="0" w:color="auto"/>
            </w:tcBorders>
            <w:shd w:val="clear" w:color="auto" w:fill="auto"/>
            <w:vAlign w:val="bottom"/>
          </w:tcPr>
          <w:p w:rsidR="00791844" w:rsidRPr="0032525F" w:rsidRDefault="00791844" w:rsidP="00A97AF2">
            <w:pPr>
              <w:tabs>
                <w:tab w:val="center" w:pos="4153"/>
                <w:tab w:val="right" w:pos="8306"/>
              </w:tabs>
              <w:ind w:right="-72"/>
              <w:jc w:val="right"/>
              <w:rPr>
                <w:rFonts w:ascii="Arial" w:hAnsi="Arial" w:cs="Arial"/>
                <w:sz w:val="18"/>
                <w:szCs w:val="18"/>
                <w:lang w:val="en-GB"/>
              </w:rPr>
            </w:pPr>
            <w:r w:rsidRPr="0032525F">
              <w:rPr>
                <w:rFonts w:ascii="Arial" w:hAnsi="Arial" w:cs="Arial"/>
                <w:sz w:val="18"/>
                <w:szCs w:val="18"/>
                <w:lang w:val="en-GB"/>
              </w:rPr>
              <w:t>39,117,244</w:t>
            </w:r>
          </w:p>
        </w:tc>
        <w:tc>
          <w:tcPr>
            <w:tcW w:w="1440" w:type="dxa"/>
            <w:tcBorders>
              <w:bottom w:val="single" w:sz="4" w:space="0" w:color="auto"/>
            </w:tcBorders>
            <w:shd w:val="clear" w:color="auto" w:fill="auto"/>
            <w:vAlign w:val="bottom"/>
          </w:tcPr>
          <w:p w:rsidR="00791844" w:rsidRPr="0032525F" w:rsidRDefault="00791844" w:rsidP="00A97AF2">
            <w:pPr>
              <w:tabs>
                <w:tab w:val="center" w:pos="4153"/>
                <w:tab w:val="right" w:pos="8306"/>
              </w:tabs>
              <w:ind w:right="-72"/>
              <w:jc w:val="right"/>
              <w:rPr>
                <w:rFonts w:ascii="Arial" w:eastAsia="Times New Roman" w:hAnsi="Arial" w:cs="Arial"/>
                <w:sz w:val="18"/>
                <w:szCs w:val="18"/>
                <w:lang w:eastAsia="x-none"/>
              </w:rPr>
            </w:pPr>
            <w:r w:rsidRPr="0032525F">
              <w:rPr>
                <w:rFonts w:ascii="Arial" w:hAnsi="Arial" w:cs="Arial"/>
                <w:sz w:val="18"/>
                <w:szCs w:val="18"/>
                <w:lang w:val="en-GB"/>
              </w:rPr>
              <w:t>39,117,244</w:t>
            </w:r>
          </w:p>
        </w:tc>
      </w:tr>
      <w:tr w:rsidR="00791844" w:rsidRPr="00640427" w:rsidTr="00A97AF2">
        <w:trPr>
          <w:cantSplit/>
          <w:trHeight w:val="64"/>
        </w:trPr>
        <w:tc>
          <w:tcPr>
            <w:tcW w:w="5103" w:type="dxa"/>
            <w:vAlign w:val="bottom"/>
          </w:tcPr>
          <w:p w:rsidR="00791844" w:rsidRPr="00640427" w:rsidRDefault="00791844" w:rsidP="00A97AF2">
            <w:pPr>
              <w:tabs>
                <w:tab w:val="center" w:pos="4153"/>
                <w:tab w:val="right" w:pos="8306"/>
              </w:tabs>
              <w:ind w:left="-101"/>
              <w:rPr>
                <w:rFonts w:ascii="Arial" w:hAnsi="Arial" w:cs="Arial"/>
                <w:sz w:val="8"/>
                <w:szCs w:val="8"/>
              </w:rPr>
            </w:pPr>
          </w:p>
        </w:tc>
        <w:tc>
          <w:tcPr>
            <w:tcW w:w="1440" w:type="dxa"/>
            <w:tcBorders>
              <w:top w:val="single" w:sz="4" w:space="0" w:color="auto"/>
            </w:tcBorders>
            <w:shd w:val="clear" w:color="auto" w:fill="auto"/>
            <w:vAlign w:val="bottom"/>
          </w:tcPr>
          <w:p w:rsidR="00791844" w:rsidRPr="00640427" w:rsidRDefault="00791844" w:rsidP="00A97AF2">
            <w:pPr>
              <w:tabs>
                <w:tab w:val="center" w:pos="4153"/>
                <w:tab w:val="right" w:pos="8306"/>
              </w:tabs>
              <w:ind w:right="-72"/>
              <w:jc w:val="right"/>
              <w:rPr>
                <w:rFonts w:ascii="Arial" w:hAnsi="Arial" w:cs="Arial"/>
                <w:sz w:val="8"/>
                <w:szCs w:val="8"/>
                <w:lang w:val="en-GB"/>
              </w:rPr>
            </w:pPr>
          </w:p>
        </w:tc>
        <w:tc>
          <w:tcPr>
            <w:tcW w:w="1440" w:type="dxa"/>
            <w:tcBorders>
              <w:top w:val="single" w:sz="4" w:space="0" w:color="auto"/>
            </w:tcBorders>
            <w:shd w:val="clear" w:color="auto" w:fill="auto"/>
            <w:vAlign w:val="bottom"/>
          </w:tcPr>
          <w:p w:rsidR="00791844" w:rsidRPr="00640427" w:rsidRDefault="00791844" w:rsidP="00A97AF2">
            <w:pPr>
              <w:tabs>
                <w:tab w:val="center" w:pos="4153"/>
                <w:tab w:val="right" w:pos="8306"/>
              </w:tabs>
              <w:ind w:right="-72"/>
              <w:jc w:val="right"/>
              <w:rPr>
                <w:rFonts w:ascii="Arial" w:hAnsi="Arial" w:cs="Arial"/>
                <w:sz w:val="8"/>
                <w:szCs w:val="8"/>
                <w:lang w:val="en-GB"/>
              </w:rPr>
            </w:pPr>
          </w:p>
        </w:tc>
        <w:tc>
          <w:tcPr>
            <w:tcW w:w="1440" w:type="dxa"/>
            <w:tcBorders>
              <w:top w:val="single" w:sz="4" w:space="0" w:color="auto"/>
            </w:tcBorders>
            <w:shd w:val="clear" w:color="auto" w:fill="auto"/>
            <w:vAlign w:val="bottom"/>
          </w:tcPr>
          <w:p w:rsidR="00791844" w:rsidRPr="00640427" w:rsidRDefault="00791844" w:rsidP="00A97AF2">
            <w:pPr>
              <w:tabs>
                <w:tab w:val="center" w:pos="4153"/>
                <w:tab w:val="right" w:pos="8306"/>
              </w:tabs>
              <w:ind w:right="-72"/>
              <w:jc w:val="right"/>
              <w:rPr>
                <w:rFonts w:ascii="Arial" w:eastAsia="Times New Roman" w:hAnsi="Arial" w:cs="Arial"/>
                <w:sz w:val="8"/>
                <w:szCs w:val="8"/>
                <w:lang w:eastAsia="x-none"/>
              </w:rPr>
            </w:pPr>
          </w:p>
        </w:tc>
      </w:tr>
      <w:tr w:rsidR="00791844" w:rsidRPr="0032525F" w:rsidTr="00A97AF2">
        <w:trPr>
          <w:cantSplit/>
          <w:trHeight w:val="197"/>
        </w:trPr>
        <w:tc>
          <w:tcPr>
            <w:tcW w:w="5103" w:type="dxa"/>
            <w:vAlign w:val="bottom"/>
          </w:tcPr>
          <w:p w:rsidR="00791844" w:rsidRPr="0032525F" w:rsidRDefault="00791844" w:rsidP="00A97AF2">
            <w:pPr>
              <w:tabs>
                <w:tab w:val="center" w:pos="4153"/>
                <w:tab w:val="right" w:pos="8306"/>
              </w:tabs>
              <w:ind w:left="-101"/>
              <w:rPr>
                <w:rFonts w:ascii="Arial" w:hAnsi="Arial" w:cs="Arial"/>
                <w:sz w:val="18"/>
                <w:szCs w:val="18"/>
              </w:rPr>
            </w:pPr>
            <w:r w:rsidRPr="0032525F">
              <w:rPr>
                <w:rFonts w:ascii="Arial" w:hAnsi="Arial" w:cs="Arial"/>
                <w:sz w:val="18"/>
                <w:szCs w:val="18"/>
              </w:rPr>
              <w:t>At 31 December 2019</w:t>
            </w:r>
          </w:p>
        </w:tc>
        <w:tc>
          <w:tcPr>
            <w:tcW w:w="1440" w:type="dxa"/>
            <w:tcBorders>
              <w:bottom w:val="single" w:sz="4" w:space="0" w:color="auto"/>
            </w:tcBorders>
            <w:shd w:val="clear" w:color="auto" w:fill="auto"/>
            <w:vAlign w:val="bottom"/>
          </w:tcPr>
          <w:p w:rsidR="00791844" w:rsidRPr="0032525F" w:rsidRDefault="00791844" w:rsidP="00A97AF2">
            <w:pPr>
              <w:tabs>
                <w:tab w:val="center" w:pos="4153"/>
                <w:tab w:val="right" w:pos="8306"/>
              </w:tabs>
              <w:ind w:right="-72"/>
              <w:jc w:val="right"/>
              <w:rPr>
                <w:rFonts w:ascii="Arial" w:eastAsia="Times New Roman" w:hAnsi="Arial" w:cs="Arial"/>
                <w:sz w:val="18"/>
                <w:szCs w:val="18"/>
                <w:lang w:eastAsia="x-none"/>
              </w:rPr>
            </w:pPr>
            <w:r w:rsidRPr="0032525F">
              <w:rPr>
                <w:rFonts w:ascii="Arial" w:hAnsi="Arial" w:cs="Arial"/>
                <w:sz w:val="18"/>
                <w:szCs w:val="18"/>
                <w:lang w:val="en-GB"/>
              </w:rPr>
              <w:t>2,697,956</w:t>
            </w:r>
          </w:p>
        </w:tc>
        <w:tc>
          <w:tcPr>
            <w:tcW w:w="1440" w:type="dxa"/>
            <w:tcBorders>
              <w:bottom w:val="single" w:sz="4" w:space="0" w:color="auto"/>
            </w:tcBorders>
            <w:shd w:val="clear" w:color="auto" w:fill="auto"/>
            <w:vAlign w:val="bottom"/>
          </w:tcPr>
          <w:p w:rsidR="00791844" w:rsidRPr="0032525F" w:rsidRDefault="00791844" w:rsidP="00A97AF2">
            <w:pPr>
              <w:tabs>
                <w:tab w:val="center" w:pos="4153"/>
                <w:tab w:val="right" w:pos="8306"/>
              </w:tabs>
              <w:ind w:right="-72"/>
              <w:jc w:val="right"/>
              <w:rPr>
                <w:rFonts w:ascii="Arial" w:eastAsia="Times New Roman" w:hAnsi="Arial" w:cs="Arial"/>
                <w:sz w:val="18"/>
                <w:szCs w:val="18"/>
                <w:lang w:eastAsia="x-none"/>
              </w:rPr>
            </w:pPr>
            <w:r w:rsidRPr="0032525F">
              <w:rPr>
                <w:rFonts w:ascii="Arial" w:hAnsi="Arial" w:cs="Arial"/>
                <w:sz w:val="18"/>
                <w:szCs w:val="18"/>
                <w:lang w:val="en-GB"/>
              </w:rPr>
              <w:t>39,117,244</w:t>
            </w:r>
          </w:p>
        </w:tc>
        <w:tc>
          <w:tcPr>
            <w:tcW w:w="1440" w:type="dxa"/>
            <w:tcBorders>
              <w:bottom w:val="single" w:sz="4" w:space="0" w:color="auto"/>
            </w:tcBorders>
            <w:shd w:val="clear" w:color="auto" w:fill="auto"/>
            <w:vAlign w:val="bottom"/>
          </w:tcPr>
          <w:p w:rsidR="00791844" w:rsidRPr="0032525F" w:rsidRDefault="00791844" w:rsidP="00A97AF2">
            <w:pPr>
              <w:tabs>
                <w:tab w:val="center" w:pos="4153"/>
                <w:tab w:val="right" w:pos="8306"/>
              </w:tabs>
              <w:ind w:right="-72"/>
              <w:jc w:val="right"/>
              <w:rPr>
                <w:rFonts w:ascii="Arial" w:eastAsia="Times New Roman" w:hAnsi="Arial" w:cs="Arial"/>
                <w:sz w:val="18"/>
                <w:szCs w:val="18"/>
                <w:lang w:eastAsia="x-none"/>
              </w:rPr>
            </w:pPr>
            <w:r w:rsidRPr="0032525F">
              <w:rPr>
                <w:rFonts w:ascii="Arial" w:eastAsia="Times New Roman" w:hAnsi="Arial" w:cs="Arial"/>
                <w:sz w:val="18"/>
                <w:szCs w:val="18"/>
                <w:lang w:eastAsia="x-none"/>
              </w:rPr>
              <w:t>41,815,200</w:t>
            </w:r>
          </w:p>
        </w:tc>
      </w:tr>
      <w:tr w:rsidR="00791844" w:rsidRPr="0032525F" w:rsidTr="00A97AF2">
        <w:trPr>
          <w:cantSplit/>
          <w:trHeight w:val="64"/>
        </w:trPr>
        <w:tc>
          <w:tcPr>
            <w:tcW w:w="5103" w:type="dxa"/>
            <w:vAlign w:val="bottom"/>
          </w:tcPr>
          <w:p w:rsidR="00791844" w:rsidRPr="0032525F" w:rsidRDefault="00791844" w:rsidP="00A97AF2">
            <w:pPr>
              <w:tabs>
                <w:tab w:val="center" w:pos="4153"/>
                <w:tab w:val="right" w:pos="8306"/>
              </w:tabs>
              <w:ind w:left="-101"/>
              <w:rPr>
                <w:rFonts w:ascii="Arial" w:hAnsi="Arial" w:cs="Arial"/>
                <w:sz w:val="12"/>
                <w:szCs w:val="12"/>
              </w:rPr>
            </w:pPr>
          </w:p>
        </w:tc>
        <w:tc>
          <w:tcPr>
            <w:tcW w:w="1440" w:type="dxa"/>
            <w:tcBorders>
              <w:top w:val="single" w:sz="4" w:space="0" w:color="auto"/>
            </w:tcBorders>
            <w:shd w:val="clear" w:color="auto" w:fill="auto"/>
            <w:vAlign w:val="bottom"/>
          </w:tcPr>
          <w:p w:rsidR="00791844" w:rsidRPr="0032525F" w:rsidRDefault="00791844" w:rsidP="00A97AF2">
            <w:pPr>
              <w:tabs>
                <w:tab w:val="center" w:pos="4153"/>
                <w:tab w:val="right" w:pos="8306"/>
              </w:tabs>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rsidR="00791844" w:rsidRPr="0032525F" w:rsidRDefault="00791844" w:rsidP="00A97AF2">
            <w:pPr>
              <w:tabs>
                <w:tab w:val="center" w:pos="4153"/>
                <w:tab w:val="right" w:pos="8306"/>
              </w:tabs>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rsidR="00791844" w:rsidRPr="0032525F" w:rsidRDefault="00791844" w:rsidP="00A97AF2">
            <w:pPr>
              <w:tabs>
                <w:tab w:val="center" w:pos="4153"/>
                <w:tab w:val="right" w:pos="8306"/>
              </w:tabs>
              <w:ind w:right="-72"/>
              <w:jc w:val="right"/>
              <w:rPr>
                <w:rFonts w:ascii="Arial" w:eastAsia="Times New Roman" w:hAnsi="Arial" w:cs="Arial"/>
                <w:sz w:val="12"/>
                <w:szCs w:val="12"/>
                <w:lang w:eastAsia="x-none"/>
              </w:rPr>
            </w:pPr>
          </w:p>
        </w:tc>
      </w:tr>
      <w:tr w:rsidR="00791844" w:rsidRPr="0032525F" w:rsidTr="00A97AF2">
        <w:trPr>
          <w:cantSplit/>
          <w:trHeight w:val="197"/>
        </w:trPr>
        <w:tc>
          <w:tcPr>
            <w:tcW w:w="5103" w:type="dxa"/>
            <w:vAlign w:val="bottom"/>
          </w:tcPr>
          <w:p w:rsidR="00791844" w:rsidRPr="0032525F" w:rsidRDefault="00791844" w:rsidP="00A97AF2">
            <w:pPr>
              <w:tabs>
                <w:tab w:val="center" w:pos="4153"/>
                <w:tab w:val="right" w:pos="8306"/>
              </w:tabs>
              <w:ind w:left="-101"/>
              <w:rPr>
                <w:rFonts w:ascii="Arial" w:eastAsia="Times New Roman" w:hAnsi="Arial" w:cs="Arial"/>
                <w:sz w:val="18"/>
                <w:szCs w:val="18"/>
                <w:cs/>
                <w:lang w:val="en-GB" w:eastAsia="x-none"/>
              </w:rPr>
            </w:pPr>
            <w:r w:rsidRPr="0032525F">
              <w:rPr>
                <w:rFonts w:ascii="Arial" w:hAnsi="Arial" w:cs="Arial"/>
                <w:sz w:val="18"/>
                <w:szCs w:val="18"/>
              </w:rPr>
              <w:t>At 1 January 2020</w:t>
            </w:r>
          </w:p>
        </w:tc>
        <w:tc>
          <w:tcPr>
            <w:tcW w:w="1440" w:type="dxa"/>
            <w:shd w:val="clear" w:color="auto" w:fill="FAFAFA"/>
            <w:vAlign w:val="bottom"/>
          </w:tcPr>
          <w:p w:rsidR="00791844" w:rsidRPr="0032525F" w:rsidRDefault="00791844" w:rsidP="00A97AF2">
            <w:pPr>
              <w:ind w:right="-72"/>
              <w:jc w:val="right"/>
              <w:rPr>
                <w:rFonts w:ascii="Arial" w:eastAsia="Times New Roman" w:hAnsi="Arial" w:cs="Arial"/>
                <w:sz w:val="18"/>
                <w:szCs w:val="18"/>
                <w:lang w:val="en-GB" w:eastAsia="x-none"/>
              </w:rPr>
            </w:pPr>
            <w:r w:rsidRPr="0032525F">
              <w:rPr>
                <w:rFonts w:ascii="Arial" w:eastAsia="Times New Roman" w:hAnsi="Arial" w:cs="Arial"/>
                <w:sz w:val="18"/>
                <w:szCs w:val="18"/>
                <w:lang w:val="en-GB" w:eastAsia="x-none"/>
              </w:rPr>
              <w:t>2,697,956</w:t>
            </w:r>
          </w:p>
        </w:tc>
        <w:tc>
          <w:tcPr>
            <w:tcW w:w="1440" w:type="dxa"/>
            <w:shd w:val="clear" w:color="auto" w:fill="FAFAFA"/>
            <w:vAlign w:val="bottom"/>
          </w:tcPr>
          <w:p w:rsidR="00791844" w:rsidRPr="0032525F" w:rsidRDefault="00791844" w:rsidP="00A97AF2">
            <w:pPr>
              <w:ind w:right="-72"/>
              <w:jc w:val="right"/>
              <w:rPr>
                <w:rFonts w:ascii="Arial" w:eastAsia="Times New Roman" w:hAnsi="Arial" w:cs="Arial"/>
                <w:sz w:val="18"/>
                <w:szCs w:val="18"/>
                <w:cs/>
                <w:lang w:val="en-GB" w:eastAsia="x-none"/>
              </w:rPr>
            </w:pPr>
            <w:r w:rsidRPr="0032525F">
              <w:rPr>
                <w:rFonts w:ascii="Arial" w:eastAsia="Times New Roman" w:hAnsi="Arial" w:cs="Arial"/>
                <w:sz w:val="18"/>
                <w:szCs w:val="18"/>
                <w:lang w:val="en-GB" w:eastAsia="x-none"/>
              </w:rPr>
              <w:t>39,117,244</w:t>
            </w:r>
          </w:p>
        </w:tc>
        <w:tc>
          <w:tcPr>
            <w:tcW w:w="1440" w:type="dxa"/>
            <w:shd w:val="clear" w:color="auto" w:fill="FAFAFA"/>
            <w:vAlign w:val="bottom"/>
          </w:tcPr>
          <w:p w:rsidR="00791844" w:rsidRPr="0032525F" w:rsidRDefault="00791844" w:rsidP="00A97AF2">
            <w:pPr>
              <w:ind w:right="-72"/>
              <w:jc w:val="right"/>
              <w:rPr>
                <w:rFonts w:ascii="Arial" w:eastAsia="Times New Roman" w:hAnsi="Arial" w:cs="Arial"/>
                <w:sz w:val="18"/>
                <w:szCs w:val="18"/>
                <w:lang w:val="en-GB" w:eastAsia="x-none"/>
              </w:rPr>
            </w:pPr>
            <w:r w:rsidRPr="0032525F">
              <w:rPr>
                <w:rFonts w:ascii="Arial" w:eastAsia="Times New Roman" w:hAnsi="Arial" w:cs="Arial"/>
                <w:sz w:val="18"/>
                <w:szCs w:val="18"/>
                <w:lang w:val="en-GB" w:eastAsia="x-none"/>
              </w:rPr>
              <w:t>41,815,200</w:t>
            </w:r>
          </w:p>
        </w:tc>
      </w:tr>
      <w:tr w:rsidR="00791844" w:rsidRPr="0032525F" w:rsidTr="00A97AF2">
        <w:trPr>
          <w:cantSplit/>
          <w:trHeight w:val="197"/>
        </w:trPr>
        <w:tc>
          <w:tcPr>
            <w:tcW w:w="5103" w:type="dxa"/>
            <w:vAlign w:val="bottom"/>
          </w:tcPr>
          <w:p w:rsidR="00791844" w:rsidRPr="0032525F" w:rsidRDefault="00791844" w:rsidP="00A97AF2">
            <w:pPr>
              <w:tabs>
                <w:tab w:val="center" w:pos="4153"/>
                <w:tab w:val="right" w:pos="8306"/>
              </w:tabs>
              <w:ind w:left="-101"/>
              <w:rPr>
                <w:rFonts w:ascii="Arial" w:hAnsi="Arial" w:cs="Arial"/>
                <w:sz w:val="18"/>
                <w:szCs w:val="18"/>
              </w:rPr>
            </w:pPr>
            <w:r w:rsidRPr="0032525F">
              <w:rPr>
                <w:rFonts w:ascii="Arial" w:hAnsi="Arial" w:cs="Arial"/>
                <w:spacing w:val="-4"/>
                <w:sz w:val="18"/>
                <w:szCs w:val="18"/>
              </w:rPr>
              <w:t>Additions</w:t>
            </w:r>
          </w:p>
        </w:tc>
        <w:tc>
          <w:tcPr>
            <w:tcW w:w="1440" w:type="dxa"/>
            <w:shd w:val="clear" w:color="auto" w:fill="FAFAFA"/>
            <w:vAlign w:val="bottom"/>
          </w:tcPr>
          <w:p w:rsidR="00791844" w:rsidRPr="0032525F" w:rsidRDefault="00791844" w:rsidP="00A97AF2">
            <w:pPr>
              <w:ind w:right="-72"/>
              <w:jc w:val="right"/>
              <w:rPr>
                <w:rFonts w:ascii="Arial" w:eastAsia="Times New Roman" w:hAnsi="Arial" w:cs="Arial"/>
                <w:sz w:val="18"/>
                <w:szCs w:val="18"/>
                <w:lang w:eastAsia="x-none"/>
              </w:rPr>
            </w:pPr>
            <w:r w:rsidRPr="0032525F">
              <w:rPr>
                <w:rFonts w:ascii="Arial" w:eastAsia="Times New Roman" w:hAnsi="Arial" w:cs="Arial"/>
                <w:sz w:val="18"/>
                <w:szCs w:val="18"/>
                <w:lang w:eastAsia="x-none"/>
              </w:rPr>
              <w:t>810,000</w:t>
            </w:r>
          </w:p>
        </w:tc>
        <w:tc>
          <w:tcPr>
            <w:tcW w:w="1440" w:type="dxa"/>
            <w:shd w:val="clear" w:color="auto" w:fill="FAFAFA"/>
            <w:vAlign w:val="bottom"/>
          </w:tcPr>
          <w:p w:rsidR="00791844" w:rsidRPr="0032525F" w:rsidRDefault="00791844" w:rsidP="00A97AF2">
            <w:pPr>
              <w:ind w:right="-72"/>
              <w:jc w:val="right"/>
              <w:rPr>
                <w:rFonts w:ascii="Arial" w:eastAsia="Times New Roman" w:hAnsi="Arial" w:cs="Arial"/>
                <w:sz w:val="18"/>
                <w:szCs w:val="18"/>
                <w:lang w:val="en-GB" w:eastAsia="x-none"/>
              </w:rPr>
            </w:pPr>
            <w:r w:rsidRPr="0032525F">
              <w:rPr>
                <w:rFonts w:ascii="Arial" w:eastAsia="Times New Roman" w:hAnsi="Arial" w:cs="Arial"/>
                <w:sz w:val="18"/>
                <w:szCs w:val="18"/>
                <w:lang w:val="en-GB" w:eastAsia="x-none"/>
              </w:rPr>
              <w:t>6,563,129</w:t>
            </w:r>
          </w:p>
        </w:tc>
        <w:tc>
          <w:tcPr>
            <w:tcW w:w="1440" w:type="dxa"/>
            <w:shd w:val="clear" w:color="auto" w:fill="FAFAFA"/>
            <w:vAlign w:val="bottom"/>
          </w:tcPr>
          <w:p w:rsidR="00791844" w:rsidRPr="0032525F" w:rsidRDefault="00791844" w:rsidP="00A97AF2">
            <w:pPr>
              <w:ind w:right="-72"/>
              <w:jc w:val="right"/>
              <w:rPr>
                <w:rFonts w:ascii="Arial" w:hAnsi="Arial" w:cs="Arial"/>
                <w:sz w:val="18"/>
                <w:szCs w:val="18"/>
                <w:lang w:val="en-GB"/>
              </w:rPr>
            </w:pPr>
            <w:r w:rsidRPr="0032525F">
              <w:rPr>
                <w:rFonts w:ascii="Arial" w:hAnsi="Arial" w:cs="Arial"/>
                <w:sz w:val="18"/>
                <w:szCs w:val="18"/>
                <w:lang w:val="en-GB"/>
              </w:rPr>
              <w:t>7,373,129</w:t>
            </w:r>
          </w:p>
        </w:tc>
      </w:tr>
      <w:tr w:rsidR="00791844" w:rsidRPr="0032525F" w:rsidTr="00A97AF2">
        <w:trPr>
          <w:cantSplit/>
          <w:trHeight w:val="197"/>
        </w:trPr>
        <w:tc>
          <w:tcPr>
            <w:tcW w:w="5103" w:type="dxa"/>
            <w:vAlign w:val="bottom"/>
          </w:tcPr>
          <w:p w:rsidR="00791844" w:rsidRPr="0032525F" w:rsidRDefault="00791844" w:rsidP="00A97AF2">
            <w:pPr>
              <w:tabs>
                <w:tab w:val="center" w:pos="4153"/>
                <w:tab w:val="right" w:pos="8306"/>
              </w:tabs>
              <w:ind w:left="-101"/>
              <w:rPr>
                <w:rFonts w:ascii="Arial" w:hAnsi="Arial" w:cs="Arial"/>
                <w:sz w:val="18"/>
                <w:szCs w:val="18"/>
              </w:rPr>
            </w:pPr>
            <w:r w:rsidRPr="0032525F">
              <w:rPr>
                <w:rFonts w:ascii="Arial" w:hAnsi="Arial" w:cs="Arial"/>
                <w:sz w:val="18"/>
                <w:szCs w:val="18"/>
              </w:rPr>
              <w:t>Reversal</w:t>
            </w:r>
          </w:p>
        </w:tc>
        <w:tc>
          <w:tcPr>
            <w:tcW w:w="1440" w:type="dxa"/>
            <w:shd w:val="clear" w:color="auto" w:fill="FAFAFA"/>
            <w:vAlign w:val="bottom"/>
          </w:tcPr>
          <w:p w:rsidR="00791844" w:rsidRPr="0032525F" w:rsidRDefault="00791844" w:rsidP="00A97AF2">
            <w:pPr>
              <w:ind w:right="-72"/>
              <w:jc w:val="right"/>
              <w:rPr>
                <w:rFonts w:ascii="Arial" w:eastAsia="Times New Roman" w:hAnsi="Arial" w:cs="Arial"/>
                <w:sz w:val="18"/>
                <w:szCs w:val="18"/>
                <w:lang w:eastAsia="x-none"/>
              </w:rPr>
            </w:pPr>
            <w:r w:rsidRPr="0032525F">
              <w:rPr>
                <w:rFonts w:ascii="Arial" w:eastAsia="Times New Roman" w:hAnsi="Arial" w:cs="Arial"/>
                <w:sz w:val="18"/>
                <w:szCs w:val="18"/>
                <w:lang w:eastAsia="x-none"/>
              </w:rPr>
              <w:t>(450,000)</w:t>
            </w:r>
          </w:p>
        </w:tc>
        <w:tc>
          <w:tcPr>
            <w:tcW w:w="1440" w:type="dxa"/>
            <w:shd w:val="clear" w:color="auto" w:fill="FAFAFA"/>
            <w:vAlign w:val="bottom"/>
          </w:tcPr>
          <w:p w:rsidR="00791844" w:rsidRPr="0032525F" w:rsidRDefault="00791844" w:rsidP="00A97AF2">
            <w:pPr>
              <w:ind w:right="-72"/>
              <w:jc w:val="right"/>
              <w:rPr>
                <w:rFonts w:ascii="Arial" w:eastAsia="Times New Roman" w:hAnsi="Arial" w:cs="Arial"/>
                <w:sz w:val="18"/>
                <w:szCs w:val="18"/>
                <w:lang w:val="en-GB" w:eastAsia="x-none"/>
              </w:rPr>
            </w:pPr>
            <w:r w:rsidRPr="0032525F">
              <w:rPr>
                <w:rFonts w:ascii="Arial" w:eastAsia="Times New Roman" w:hAnsi="Arial" w:cs="Arial"/>
                <w:sz w:val="18"/>
                <w:szCs w:val="18"/>
                <w:lang w:val="en-GB" w:eastAsia="x-none"/>
              </w:rPr>
              <w:t>-</w:t>
            </w:r>
          </w:p>
        </w:tc>
        <w:tc>
          <w:tcPr>
            <w:tcW w:w="1440" w:type="dxa"/>
            <w:shd w:val="clear" w:color="auto" w:fill="FAFAFA"/>
            <w:vAlign w:val="bottom"/>
          </w:tcPr>
          <w:p w:rsidR="00791844" w:rsidRPr="0032525F" w:rsidRDefault="00791844" w:rsidP="00A97AF2">
            <w:pPr>
              <w:ind w:right="-72"/>
              <w:jc w:val="right"/>
              <w:rPr>
                <w:rFonts w:ascii="Arial" w:hAnsi="Arial" w:cs="Arial"/>
                <w:sz w:val="18"/>
                <w:szCs w:val="18"/>
              </w:rPr>
            </w:pPr>
            <w:r w:rsidRPr="0032525F">
              <w:rPr>
                <w:rFonts w:ascii="Arial" w:hAnsi="Arial" w:cs="Arial"/>
                <w:sz w:val="18"/>
                <w:szCs w:val="18"/>
              </w:rPr>
              <w:t>(450,000)</w:t>
            </w:r>
          </w:p>
        </w:tc>
      </w:tr>
      <w:tr w:rsidR="00791844" w:rsidRPr="0032525F" w:rsidTr="00A97AF2">
        <w:trPr>
          <w:cantSplit/>
          <w:trHeight w:val="246"/>
        </w:trPr>
        <w:tc>
          <w:tcPr>
            <w:tcW w:w="5103" w:type="dxa"/>
            <w:vAlign w:val="bottom"/>
          </w:tcPr>
          <w:p w:rsidR="00791844" w:rsidRPr="0032525F" w:rsidRDefault="00717BFB" w:rsidP="00A97AF2">
            <w:pPr>
              <w:tabs>
                <w:tab w:val="center" w:pos="4153"/>
                <w:tab w:val="right" w:pos="8306"/>
              </w:tabs>
              <w:ind w:left="-101"/>
              <w:rPr>
                <w:rFonts w:ascii="Arial" w:eastAsia="Times New Roman" w:hAnsi="Arial" w:cs="Arial"/>
                <w:sz w:val="18"/>
                <w:szCs w:val="18"/>
                <w:lang w:val="en-GB" w:eastAsia="x-none"/>
              </w:rPr>
            </w:pPr>
            <w:proofErr w:type="spellStart"/>
            <w:r>
              <w:rPr>
                <w:rFonts w:ascii="Arial" w:hAnsi="Arial" w:cs="Arial"/>
                <w:spacing w:val="-4"/>
                <w:sz w:val="18"/>
                <w:szCs w:val="18"/>
              </w:rPr>
              <w:t>Utilisation</w:t>
            </w:r>
            <w:proofErr w:type="spellEnd"/>
            <w:r w:rsidR="00791844" w:rsidRPr="0032525F">
              <w:rPr>
                <w:rFonts w:ascii="Arial" w:hAnsi="Arial" w:cs="Arial"/>
                <w:spacing w:val="-4"/>
                <w:sz w:val="18"/>
                <w:szCs w:val="18"/>
              </w:rPr>
              <w:t xml:space="preserve"> during the year</w:t>
            </w:r>
          </w:p>
        </w:tc>
        <w:tc>
          <w:tcPr>
            <w:tcW w:w="1440" w:type="dxa"/>
            <w:tcBorders>
              <w:top w:val="nil"/>
              <w:left w:val="nil"/>
              <w:bottom w:val="single" w:sz="4" w:space="0" w:color="auto"/>
              <w:right w:val="nil"/>
            </w:tcBorders>
            <w:shd w:val="clear" w:color="auto" w:fill="FAFAFA"/>
            <w:vAlign w:val="bottom"/>
          </w:tcPr>
          <w:p w:rsidR="00791844" w:rsidRPr="0032525F" w:rsidRDefault="00791844" w:rsidP="00A97AF2">
            <w:pPr>
              <w:ind w:right="-72"/>
              <w:jc w:val="right"/>
              <w:rPr>
                <w:rFonts w:ascii="Arial" w:eastAsia="Times New Roman" w:hAnsi="Arial" w:cs="Arial"/>
                <w:sz w:val="18"/>
                <w:szCs w:val="18"/>
                <w:lang w:eastAsia="x-none"/>
              </w:rPr>
            </w:pPr>
            <w:r w:rsidRPr="0032525F">
              <w:rPr>
                <w:rFonts w:ascii="Arial" w:eastAsia="Times New Roman" w:hAnsi="Arial" w:cs="Arial"/>
                <w:sz w:val="18"/>
                <w:szCs w:val="18"/>
                <w:lang w:eastAsia="x-none"/>
              </w:rPr>
              <w:t>(359,156)</w:t>
            </w:r>
          </w:p>
        </w:tc>
        <w:tc>
          <w:tcPr>
            <w:tcW w:w="1440" w:type="dxa"/>
            <w:tcBorders>
              <w:top w:val="nil"/>
              <w:left w:val="nil"/>
              <w:bottom w:val="single" w:sz="4" w:space="0" w:color="auto"/>
              <w:right w:val="nil"/>
            </w:tcBorders>
            <w:shd w:val="clear" w:color="auto" w:fill="FAFAFA"/>
            <w:vAlign w:val="bottom"/>
          </w:tcPr>
          <w:p w:rsidR="00791844" w:rsidRPr="0032525F" w:rsidRDefault="00791844" w:rsidP="00A97AF2">
            <w:pPr>
              <w:ind w:right="-72"/>
              <w:jc w:val="right"/>
              <w:rPr>
                <w:rFonts w:ascii="Arial" w:eastAsia="Times New Roman" w:hAnsi="Arial" w:cs="Arial"/>
                <w:sz w:val="18"/>
                <w:szCs w:val="18"/>
                <w:lang w:val="en-GB" w:eastAsia="x-none"/>
              </w:rPr>
            </w:pPr>
            <w:r w:rsidRPr="0032525F">
              <w:rPr>
                <w:rFonts w:ascii="Arial" w:eastAsia="Times New Roman" w:hAnsi="Arial" w:cs="Arial"/>
                <w:sz w:val="18"/>
                <w:szCs w:val="18"/>
                <w:lang w:val="en-GB" w:eastAsia="x-none"/>
              </w:rPr>
              <w:t>(4,006,157)</w:t>
            </w:r>
          </w:p>
        </w:tc>
        <w:tc>
          <w:tcPr>
            <w:tcW w:w="1440" w:type="dxa"/>
            <w:tcBorders>
              <w:top w:val="nil"/>
              <w:left w:val="nil"/>
              <w:bottom w:val="single" w:sz="4" w:space="0" w:color="auto"/>
              <w:right w:val="nil"/>
            </w:tcBorders>
            <w:shd w:val="clear" w:color="auto" w:fill="FAFAFA"/>
            <w:vAlign w:val="bottom"/>
          </w:tcPr>
          <w:p w:rsidR="00791844" w:rsidRPr="0032525F" w:rsidRDefault="00791844" w:rsidP="00A97AF2">
            <w:pPr>
              <w:ind w:right="-72"/>
              <w:jc w:val="right"/>
              <w:rPr>
                <w:rFonts w:ascii="Arial" w:hAnsi="Arial" w:cs="Arial"/>
                <w:sz w:val="18"/>
                <w:szCs w:val="18"/>
              </w:rPr>
            </w:pPr>
            <w:r w:rsidRPr="0032525F">
              <w:rPr>
                <w:rFonts w:ascii="Arial" w:hAnsi="Arial" w:cs="Arial"/>
                <w:sz w:val="18"/>
                <w:szCs w:val="18"/>
              </w:rPr>
              <w:t>(4,365,313)</w:t>
            </w:r>
          </w:p>
        </w:tc>
      </w:tr>
      <w:tr w:rsidR="00791844" w:rsidRPr="00640427" w:rsidTr="00A97AF2">
        <w:trPr>
          <w:cantSplit/>
          <w:trHeight w:val="64"/>
        </w:trPr>
        <w:tc>
          <w:tcPr>
            <w:tcW w:w="5103" w:type="dxa"/>
            <w:vAlign w:val="bottom"/>
          </w:tcPr>
          <w:p w:rsidR="00791844" w:rsidRPr="00640427" w:rsidRDefault="00791844" w:rsidP="00A97AF2">
            <w:pPr>
              <w:tabs>
                <w:tab w:val="center" w:pos="4153"/>
                <w:tab w:val="right" w:pos="8306"/>
              </w:tabs>
              <w:ind w:left="-101"/>
              <w:rPr>
                <w:rFonts w:ascii="Arial" w:hAnsi="Arial" w:cs="Arial"/>
                <w:sz w:val="8"/>
                <w:szCs w:val="8"/>
              </w:rPr>
            </w:pPr>
          </w:p>
        </w:tc>
        <w:tc>
          <w:tcPr>
            <w:tcW w:w="1440" w:type="dxa"/>
            <w:tcBorders>
              <w:left w:val="nil"/>
              <w:right w:val="nil"/>
            </w:tcBorders>
            <w:shd w:val="clear" w:color="auto" w:fill="FAFAFA"/>
            <w:vAlign w:val="bottom"/>
          </w:tcPr>
          <w:p w:rsidR="00791844" w:rsidRPr="00640427" w:rsidRDefault="00791844" w:rsidP="00A97AF2">
            <w:pPr>
              <w:ind w:right="-72"/>
              <w:jc w:val="right"/>
              <w:rPr>
                <w:rFonts w:ascii="Arial" w:eastAsia="Times New Roman" w:hAnsi="Arial" w:cs="Arial"/>
                <w:sz w:val="8"/>
                <w:szCs w:val="8"/>
                <w:lang w:val="en-GB" w:eastAsia="x-none"/>
              </w:rPr>
            </w:pPr>
          </w:p>
        </w:tc>
        <w:tc>
          <w:tcPr>
            <w:tcW w:w="1440" w:type="dxa"/>
            <w:tcBorders>
              <w:left w:val="nil"/>
              <w:right w:val="nil"/>
            </w:tcBorders>
            <w:shd w:val="clear" w:color="auto" w:fill="FAFAFA"/>
            <w:vAlign w:val="bottom"/>
          </w:tcPr>
          <w:p w:rsidR="00791844" w:rsidRPr="00640427" w:rsidRDefault="00791844" w:rsidP="00A97AF2">
            <w:pPr>
              <w:ind w:right="-72"/>
              <w:jc w:val="right"/>
              <w:rPr>
                <w:rFonts w:ascii="Arial" w:eastAsia="Times New Roman" w:hAnsi="Arial" w:cs="Arial"/>
                <w:sz w:val="8"/>
                <w:szCs w:val="8"/>
                <w:lang w:val="en-GB" w:eastAsia="x-none"/>
              </w:rPr>
            </w:pPr>
          </w:p>
        </w:tc>
        <w:tc>
          <w:tcPr>
            <w:tcW w:w="1440" w:type="dxa"/>
            <w:tcBorders>
              <w:left w:val="nil"/>
              <w:right w:val="nil"/>
            </w:tcBorders>
            <w:shd w:val="clear" w:color="auto" w:fill="FAFAFA"/>
            <w:vAlign w:val="bottom"/>
          </w:tcPr>
          <w:p w:rsidR="00791844" w:rsidRPr="00640427" w:rsidRDefault="00791844" w:rsidP="00A97AF2">
            <w:pPr>
              <w:ind w:right="-72"/>
              <w:jc w:val="right"/>
              <w:rPr>
                <w:rFonts w:ascii="Arial" w:eastAsia="Times New Roman" w:hAnsi="Arial" w:cs="Arial"/>
                <w:sz w:val="8"/>
                <w:szCs w:val="8"/>
                <w:lang w:val="en-GB" w:eastAsia="x-none"/>
              </w:rPr>
            </w:pPr>
          </w:p>
        </w:tc>
      </w:tr>
      <w:tr w:rsidR="00791844" w:rsidRPr="0032525F" w:rsidTr="00A97AF2">
        <w:trPr>
          <w:cantSplit/>
          <w:trHeight w:val="167"/>
        </w:trPr>
        <w:tc>
          <w:tcPr>
            <w:tcW w:w="5103" w:type="dxa"/>
            <w:vAlign w:val="bottom"/>
          </w:tcPr>
          <w:p w:rsidR="00791844" w:rsidRPr="0032525F" w:rsidRDefault="00791844" w:rsidP="00A97AF2">
            <w:pPr>
              <w:tabs>
                <w:tab w:val="center" w:pos="4153"/>
                <w:tab w:val="right" w:pos="8306"/>
              </w:tabs>
              <w:ind w:left="-101"/>
              <w:rPr>
                <w:rFonts w:ascii="Arial" w:eastAsia="Times New Roman" w:hAnsi="Arial" w:cs="Arial"/>
                <w:sz w:val="18"/>
                <w:szCs w:val="18"/>
                <w:cs/>
                <w:lang w:val="en-GB" w:eastAsia="x-none"/>
              </w:rPr>
            </w:pPr>
            <w:r w:rsidRPr="0032525F">
              <w:rPr>
                <w:rFonts w:ascii="Arial" w:hAnsi="Arial" w:cs="Arial"/>
                <w:sz w:val="18"/>
                <w:szCs w:val="18"/>
              </w:rPr>
              <w:t>At 31 December 2020</w:t>
            </w:r>
          </w:p>
        </w:tc>
        <w:tc>
          <w:tcPr>
            <w:tcW w:w="1440" w:type="dxa"/>
            <w:tcBorders>
              <w:left w:val="nil"/>
              <w:bottom w:val="single" w:sz="4" w:space="0" w:color="auto"/>
              <w:right w:val="nil"/>
            </w:tcBorders>
            <w:shd w:val="clear" w:color="auto" w:fill="FAFAFA"/>
            <w:vAlign w:val="bottom"/>
          </w:tcPr>
          <w:p w:rsidR="00791844" w:rsidRPr="0032525F" w:rsidRDefault="00791844" w:rsidP="00A97AF2">
            <w:pPr>
              <w:ind w:right="-72"/>
              <w:jc w:val="right"/>
              <w:rPr>
                <w:rFonts w:ascii="Arial" w:eastAsia="Times New Roman" w:hAnsi="Arial" w:cs="Arial"/>
                <w:sz w:val="18"/>
                <w:szCs w:val="18"/>
                <w:lang w:val="en-GB" w:eastAsia="x-none"/>
              </w:rPr>
            </w:pPr>
            <w:r w:rsidRPr="0032525F">
              <w:rPr>
                <w:rFonts w:ascii="Arial" w:eastAsia="Times New Roman" w:hAnsi="Arial" w:cs="Arial"/>
                <w:sz w:val="18"/>
                <w:szCs w:val="18"/>
                <w:lang w:val="en-GB" w:eastAsia="x-none"/>
              </w:rPr>
              <w:t>2,698,800</w:t>
            </w:r>
          </w:p>
        </w:tc>
        <w:tc>
          <w:tcPr>
            <w:tcW w:w="1440" w:type="dxa"/>
            <w:tcBorders>
              <w:left w:val="nil"/>
              <w:bottom w:val="single" w:sz="4" w:space="0" w:color="auto"/>
              <w:right w:val="nil"/>
            </w:tcBorders>
            <w:shd w:val="clear" w:color="auto" w:fill="FAFAFA"/>
            <w:vAlign w:val="bottom"/>
          </w:tcPr>
          <w:p w:rsidR="00791844" w:rsidRPr="0032525F" w:rsidRDefault="00791844" w:rsidP="00A97AF2">
            <w:pPr>
              <w:ind w:right="-72"/>
              <w:jc w:val="right"/>
              <w:rPr>
                <w:rFonts w:ascii="Arial" w:eastAsia="Times New Roman" w:hAnsi="Arial" w:cs="Arial"/>
                <w:sz w:val="18"/>
                <w:szCs w:val="18"/>
                <w:cs/>
                <w:lang w:val="en-GB" w:eastAsia="x-none"/>
              </w:rPr>
            </w:pPr>
            <w:r w:rsidRPr="0032525F">
              <w:rPr>
                <w:rFonts w:ascii="Arial" w:eastAsia="Times New Roman" w:hAnsi="Arial" w:cs="Arial"/>
                <w:sz w:val="18"/>
                <w:szCs w:val="18"/>
                <w:lang w:val="en-GB" w:eastAsia="x-none"/>
              </w:rPr>
              <w:t>41,674,216</w:t>
            </w:r>
          </w:p>
        </w:tc>
        <w:tc>
          <w:tcPr>
            <w:tcW w:w="1440" w:type="dxa"/>
            <w:tcBorders>
              <w:left w:val="nil"/>
              <w:bottom w:val="single" w:sz="4" w:space="0" w:color="auto"/>
              <w:right w:val="nil"/>
            </w:tcBorders>
            <w:shd w:val="clear" w:color="auto" w:fill="FAFAFA"/>
            <w:vAlign w:val="bottom"/>
          </w:tcPr>
          <w:p w:rsidR="00791844" w:rsidRPr="0032525F" w:rsidRDefault="00791844" w:rsidP="00A97AF2">
            <w:pPr>
              <w:ind w:right="-72"/>
              <w:jc w:val="right"/>
              <w:rPr>
                <w:rFonts w:ascii="Arial" w:eastAsia="Times New Roman" w:hAnsi="Arial" w:cs="Arial"/>
                <w:sz w:val="18"/>
                <w:szCs w:val="18"/>
                <w:lang w:val="en-GB" w:eastAsia="x-none"/>
              </w:rPr>
            </w:pPr>
            <w:r w:rsidRPr="0032525F">
              <w:rPr>
                <w:rFonts w:ascii="Arial" w:eastAsia="Times New Roman" w:hAnsi="Arial" w:cs="Arial"/>
                <w:sz w:val="18"/>
                <w:szCs w:val="18"/>
                <w:lang w:val="en-GB" w:eastAsia="x-none"/>
              </w:rPr>
              <w:t>44,373,016</w:t>
            </w:r>
          </w:p>
        </w:tc>
      </w:tr>
    </w:tbl>
    <w:p w:rsidR="00341FFD" w:rsidRPr="0032525F" w:rsidRDefault="00341FFD" w:rsidP="00554E24">
      <w:pPr>
        <w:jc w:val="both"/>
        <w:rPr>
          <w:rFonts w:ascii="Arial" w:hAnsi="Arial" w:cs="Arial"/>
          <w:sz w:val="16"/>
          <w:szCs w:val="16"/>
        </w:rPr>
      </w:pPr>
    </w:p>
    <w:p w:rsidR="00341FFD" w:rsidRPr="0032525F" w:rsidRDefault="00791844" w:rsidP="00341FFD">
      <w:pPr>
        <w:jc w:val="thaiDistribute"/>
        <w:outlineLvl w:val="0"/>
        <w:rPr>
          <w:rFonts w:ascii="Arial" w:hAnsi="Arial" w:cs="Arial"/>
          <w:sz w:val="18"/>
          <w:szCs w:val="18"/>
          <w:highlight w:val="yellow"/>
          <w:lang w:val="en-GB"/>
        </w:rPr>
      </w:pPr>
      <w:r>
        <w:rPr>
          <w:rFonts w:ascii="Arial" w:hAnsi="Arial" w:cs="Arial"/>
          <w:sz w:val="18"/>
          <w:szCs w:val="18"/>
        </w:rPr>
        <w:t>P</w:t>
      </w:r>
      <w:r w:rsidRPr="0032525F">
        <w:rPr>
          <w:rFonts w:ascii="Arial" w:hAnsi="Arial" w:cs="Arial"/>
          <w:sz w:val="18"/>
          <w:szCs w:val="18"/>
        </w:rPr>
        <w:t>rovisions</w:t>
      </w:r>
      <w:r>
        <w:rPr>
          <w:rFonts w:ascii="Arial" w:hAnsi="Arial" w:cs="Arial"/>
          <w:sz w:val="18"/>
          <w:szCs w:val="18"/>
        </w:rPr>
        <w:t xml:space="preserve"> are classified as follows:</w:t>
      </w:r>
    </w:p>
    <w:tbl>
      <w:tblPr>
        <w:tblW w:w="9468" w:type="dxa"/>
        <w:tblLook w:val="04A0" w:firstRow="1" w:lastRow="0" w:firstColumn="1" w:lastColumn="0" w:noHBand="0" w:noVBand="1"/>
      </w:tblPr>
      <w:tblGrid>
        <w:gridCol w:w="6588"/>
        <w:gridCol w:w="1440"/>
        <w:gridCol w:w="1440"/>
      </w:tblGrid>
      <w:tr w:rsidR="00341FFD" w:rsidRPr="00791844" w:rsidTr="0032525F">
        <w:tc>
          <w:tcPr>
            <w:tcW w:w="6588" w:type="dxa"/>
            <w:vAlign w:val="bottom"/>
          </w:tcPr>
          <w:p w:rsidR="00341FFD" w:rsidRPr="00791844" w:rsidRDefault="00341FFD" w:rsidP="0032525F">
            <w:pPr>
              <w:ind w:left="-9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hideMark/>
          </w:tcPr>
          <w:p w:rsidR="00341FFD" w:rsidRPr="00791844" w:rsidRDefault="00341FFD" w:rsidP="00341FFD">
            <w:pPr>
              <w:tabs>
                <w:tab w:val="left" w:pos="1152"/>
              </w:tabs>
              <w:ind w:right="-72"/>
              <w:jc w:val="center"/>
              <w:rPr>
                <w:rFonts w:ascii="Arial" w:hAnsi="Arial" w:cs="Arial"/>
                <w:b/>
                <w:bCs/>
                <w:sz w:val="18"/>
                <w:szCs w:val="18"/>
              </w:rPr>
            </w:pPr>
            <w:r w:rsidRPr="00791844">
              <w:rPr>
                <w:rFonts w:ascii="Arial" w:hAnsi="Arial" w:cs="Arial"/>
                <w:b/>
                <w:bCs/>
                <w:sz w:val="18"/>
                <w:szCs w:val="18"/>
              </w:rPr>
              <w:t>Consolidated and Separate financial statements</w:t>
            </w:r>
          </w:p>
        </w:tc>
      </w:tr>
      <w:tr w:rsidR="00341FFD" w:rsidRPr="00791844" w:rsidTr="0032525F">
        <w:trPr>
          <w:trHeight w:val="89"/>
        </w:trPr>
        <w:tc>
          <w:tcPr>
            <w:tcW w:w="6588" w:type="dxa"/>
            <w:vAlign w:val="bottom"/>
          </w:tcPr>
          <w:p w:rsidR="00341FFD" w:rsidRPr="00791844" w:rsidRDefault="00341FFD" w:rsidP="0032525F">
            <w:pPr>
              <w:ind w:left="-91"/>
              <w:rPr>
                <w:rFonts w:ascii="Arial" w:hAnsi="Arial" w:cs="Arial"/>
                <w:b/>
                <w:bCs/>
                <w:sz w:val="18"/>
                <w:szCs w:val="18"/>
              </w:rPr>
            </w:pPr>
          </w:p>
        </w:tc>
        <w:tc>
          <w:tcPr>
            <w:tcW w:w="1440" w:type="dxa"/>
            <w:tcBorders>
              <w:top w:val="nil"/>
              <w:left w:val="nil"/>
              <w:bottom w:val="single" w:sz="4" w:space="0" w:color="auto"/>
              <w:right w:val="nil"/>
            </w:tcBorders>
            <w:vAlign w:val="bottom"/>
            <w:hideMark/>
          </w:tcPr>
          <w:p w:rsidR="00341FFD" w:rsidRPr="00791844" w:rsidRDefault="00341FFD" w:rsidP="00341F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91844">
              <w:rPr>
                <w:rFonts w:ascii="Arial" w:hAnsi="Arial" w:cs="Arial"/>
                <w:b/>
                <w:bCs/>
                <w:sz w:val="18"/>
                <w:szCs w:val="18"/>
              </w:rPr>
              <w:t>2020</w:t>
            </w:r>
          </w:p>
          <w:p w:rsidR="00341FFD" w:rsidRPr="00791844" w:rsidRDefault="00341FFD" w:rsidP="00341F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791844">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rsidR="00341FFD" w:rsidRPr="00791844" w:rsidRDefault="00341FFD" w:rsidP="00341F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791844">
              <w:rPr>
                <w:rFonts w:ascii="Arial" w:hAnsi="Arial" w:cs="Arial"/>
                <w:b/>
                <w:bCs/>
                <w:sz w:val="18"/>
                <w:szCs w:val="18"/>
              </w:rPr>
              <w:t>2019           Baht</w:t>
            </w:r>
          </w:p>
        </w:tc>
      </w:tr>
      <w:tr w:rsidR="00341FFD" w:rsidRPr="00640427" w:rsidTr="0032525F">
        <w:tc>
          <w:tcPr>
            <w:tcW w:w="6588" w:type="dxa"/>
            <w:vAlign w:val="bottom"/>
          </w:tcPr>
          <w:p w:rsidR="00341FFD" w:rsidRPr="00640427" w:rsidRDefault="00341FFD" w:rsidP="0032525F">
            <w:pPr>
              <w:ind w:left="-91"/>
              <w:rPr>
                <w:rFonts w:ascii="Arial" w:hAnsi="Arial" w:cs="Arial"/>
                <w:b/>
                <w:bCs/>
                <w:sz w:val="8"/>
                <w:szCs w:val="8"/>
                <w:cs/>
                <w:lang w:val="th-TH"/>
              </w:rPr>
            </w:pPr>
          </w:p>
        </w:tc>
        <w:tc>
          <w:tcPr>
            <w:tcW w:w="1440" w:type="dxa"/>
            <w:tcBorders>
              <w:top w:val="single" w:sz="4" w:space="0" w:color="auto"/>
              <w:left w:val="nil"/>
              <w:bottom w:val="nil"/>
              <w:right w:val="nil"/>
            </w:tcBorders>
            <w:shd w:val="clear" w:color="auto" w:fill="FAFAFA"/>
            <w:vAlign w:val="bottom"/>
          </w:tcPr>
          <w:p w:rsidR="00341FFD" w:rsidRPr="00640427" w:rsidRDefault="00341FFD" w:rsidP="00341FFD">
            <w:pPr>
              <w:ind w:right="-72"/>
              <w:jc w:val="right"/>
              <w:rPr>
                <w:rFonts w:ascii="Arial" w:hAnsi="Arial" w:cs="Arial"/>
                <w:sz w:val="8"/>
                <w:szCs w:val="8"/>
                <w:cs/>
              </w:rPr>
            </w:pPr>
          </w:p>
        </w:tc>
        <w:tc>
          <w:tcPr>
            <w:tcW w:w="1440" w:type="dxa"/>
            <w:tcBorders>
              <w:top w:val="single" w:sz="4" w:space="0" w:color="auto"/>
              <w:left w:val="nil"/>
              <w:bottom w:val="nil"/>
              <w:right w:val="nil"/>
            </w:tcBorders>
            <w:vAlign w:val="bottom"/>
          </w:tcPr>
          <w:p w:rsidR="00341FFD" w:rsidRPr="00640427" w:rsidRDefault="00341FFD" w:rsidP="00341FFD">
            <w:pPr>
              <w:ind w:right="-72"/>
              <w:jc w:val="right"/>
              <w:rPr>
                <w:rFonts w:ascii="Arial" w:hAnsi="Arial" w:cs="Arial"/>
                <w:sz w:val="8"/>
                <w:szCs w:val="8"/>
              </w:rPr>
            </w:pPr>
          </w:p>
        </w:tc>
      </w:tr>
      <w:tr w:rsidR="005B7523" w:rsidRPr="00791844" w:rsidTr="0032525F">
        <w:tc>
          <w:tcPr>
            <w:tcW w:w="6588" w:type="dxa"/>
            <w:hideMark/>
          </w:tcPr>
          <w:p w:rsidR="005B7523" w:rsidRPr="00791844" w:rsidRDefault="005B7523" w:rsidP="0032525F">
            <w:pPr>
              <w:ind w:left="-91"/>
              <w:rPr>
                <w:rFonts w:ascii="Arial" w:hAnsi="Arial" w:cs="Arial"/>
                <w:sz w:val="18"/>
                <w:szCs w:val="18"/>
              </w:rPr>
            </w:pPr>
            <w:r w:rsidRPr="00791844">
              <w:rPr>
                <w:rFonts w:ascii="Arial" w:hAnsi="Arial" w:cs="Arial"/>
                <w:sz w:val="18"/>
                <w:szCs w:val="18"/>
              </w:rPr>
              <w:t>Current portion</w:t>
            </w:r>
          </w:p>
        </w:tc>
        <w:tc>
          <w:tcPr>
            <w:tcW w:w="1440" w:type="dxa"/>
            <w:shd w:val="clear" w:color="auto" w:fill="FAFAFA"/>
            <w:vAlign w:val="bottom"/>
            <w:hideMark/>
          </w:tcPr>
          <w:p w:rsidR="005B7523" w:rsidRPr="00791844" w:rsidRDefault="005B7523" w:rsidP="005B7523">
            <w:pPr>
              <w:pStyle w:val="Header"/>
              <w:spacing w:line="240" w:lineRule="auto"/>
              <w:ind w:left="-14" w:right="-72"/>
              <w:jc w:val="right"/>
              <w:rPr>
                <w:rFonts w:cs="Arial"/>
                <w:noProof/>
                <w:sz w:val="18"/>
                <w:szCs w:val="18"/>
                <w:cs/>
                <w:lang w:val="en-US"/>
              </w:rPr>
            </w:pPr>
            <w:r w:rsidRPr="00791844">
              <w:rPr>
                <w:rFonts w:cs="Arial"/>
                <w:noProof/>
                <w:sz w:val="18"/>
                <w:szCs w:val="18"/>
                <w:lang w:val="en-US"/>
              </w:rPr>
              <w:t>38,204,731</w:t>
            </w:r>
          </w:p>
        </w:tc>
        <w:tc>
          <w:tcPr>
            <w:tcW w:w="1440" w:type="dxa"/>
            <w:vAlign w:val="bottom"/>
            <w:hideMark/>
          </w:tcPr>
          <w:p w:rsidR="005B7523" w:rsidRPr="00791844" w:rsidRDefault="005B7523" w:rsidP="005B7523">
            <w:pPr>
              <w:pStyle w:val="Header"/>
              <w:spacing w:line="240" w:lineRule="auto"/>
              <w:ind w:left="-14" w:right="-72"/>
              <w:jc w:val="right"/>
              <w:rPr>
                <w:rFonts w:cs="Arial"/>
                <w:noProof/>
                <w:sz w:val="18"/>
                <w:szCs w:val="18"/>
                <w:lang w:val="en-US"/>
              </w:rPr>
            </w:pPr>
            <w:r w:rsidRPr="00791844">
              <w:rPr>
                <w:rFonts w:cs="Arial"/>
                <w:noProof/>
                <w:sz w:val="18"/>
                <w:szCs w:val="18"/>
              </w:rPr>
              <w:t>41,815,200</w:t>
            </w:r>
          </w:p>
        </w:tc>
      </w:tr>
      <w:tr w:rsidR="005B7523" w:rsidRPr="00791844" w:rsidTr="0032525F">
        <w:tc>
          <w:tcPr>
            <w:tcW w:w="6588" w:type="dxa"/>
            <w:hideMark/>
          </w:tcPr>
          <w:p w:rsidR="005B7523" w:rsidRPr="00791844" w:rsidRDefault="005B7523" w:rsidP="0032525F">
            <w:pPr>
              <w:ind w:left="-91"/>
              <w:rPr>
                <w:rFonts w:ascii="Arial" w:hAnsi="Arial" w:cs="Arial"/>
                <w:sz w:val="18"/>
                <w:szCs w:val="18"/>
              </w:rPr>
            </w:pPr>
            <w:r w:rsidRPr="00791844">
              <w:rPr>
                <w:rFonts w:ascii="Arial" w:hAnsi="Arial" w:cs="Arial"/>
                <w:sz w:val="18"/>
                <w:szCs w:val="18"/>
              </w:rPr>
              <w:t>Non-current portion</w:t>
            </w:r>
          </w:p>
        </w:tc>
        <w:tc>
          <w:tcPr>
            <w:tcW w:w="1440" w:type="dxa"/>
            <w:tcBorders>
              <w:top w:val="nil"/>
              <w:left w:val="nil"/>
              <w:bottom w:val="single" w:sz="4" w:space="0" w:color="auto"/>
              <w:right w:val="nil"/>
            </w:tcBorders>
            <w:shd w:val="clear" w:color="auto" w:fill="FAFAFA"/>
            <w:vAlign w:val="bottom"/>
            <w:hideMark/>
          </w:tcPr>
          <w:p w:rsidR="005B7523" w:rsidRPr="00791844" w:rsidRDefault="005B7523" w:rsidP="005B7523">
            <w:pPr>
              <w:pStyle w:val="Header"/>
              <w:spacing w:line="240" w:lineRule="auto"/>
              <w:ind w:left="-14" w:right="-72"/>
              <w:jc w:val="right"/>
              <w:rPr>
                <w:rFonts w:cs="Arial"/>
                <w:noProof/>
                <w:sz w:val="18"/>
                <w:szCs w:val="18"/>
                <w:cs/>
              </w:rPr>
            </w:pPr>
            <w:r w:rsidRPr="00791844">
              <w:rPr>
                <w:rFonts w:cs="Arial"/>
                <w:noProof/>
                <w:sz w:val="18"/>
                <w:szCs w:val="18"/>
              </w:rPr>
              <w:t>6,168,285</w:t>
            </w:r>
          </w:p>
        </w:tc>
        <w:tc>
          <w:tcPr>
            <w:tcW w:w="1440" w:type="dxa"/>
            <w:tcBorders>
              <w:top w:val="nil"/>
              <w:left w:val="nil"/>
              <w:bottom w:val="single" w:sz="4" w:space="0" w:color="auto"/>
              <w:right w:val="nil"/>
            </w:tcBorders>
            <w:vAlign w:val="bottom"/>
            <w:hideMark/>
          </w:tcPr>
          <w:p w:rsidR="005B7523" w:rsidRPr="00791844" w:rsidRDefault="005B7523" w:rsidP="005B7523">
            <w:pPr>
              <w:pStyle w:val="Header"/>
              <w:spacing w:line="240" w:lineRule="auto"/>
              <w:ind w:left="-14" w:right="-72"/>
              <w:jc w:val="right"/>
              <w:rPr>
                <w:rFonts w:cs="Arial"/>
                <w:noProof/>
                <w:sz w:val="18"/>
                <w:szCs w:val="18"/>
              </w:rPr>
            </w:pPr>
            <w:r w:rsidRPr="00791844">
              <w:rPr>
                <w:rFonts w:cs="Arial"/>
                <w:noProof/>
                <w:sz w:val="18"/>
                <w:szCs w:val="18"/>
              </w:rPr>
              <w:t>-</w:t>
            </w:r>
          </w:p>
        </w:tc>
      </w:tr>
      <w:tr w:rsidR="0032525F" w:rsidRPr="00640427" w:rsidTr="0032525F">
        <w:tc>
          <w:tcPr>
            <w:tcW w:w="6588" w:type="dxa"/>
            <w:vAlign w:val="bottom"/>
          </w:tcPr>
          <w:p w:rsidR="0032525F" w:rsidRPr="00640427" w:rsidRDefault="0032525F" w:rsidP="0032525F">
            <w:pPr>
              <w:ind w:left="-91"/>
              <w:rPr>
                <w:rFonts w:ascii="Arial" w:hAnsi="Arial" w:cs="Arial"/>
                <w:spacing w:val="-2"/>
                <w:sz w:val="8"/>
                <w:szCs w:val="8"/>
              </w:rPr>
            </w:pPr>
          </w:p>
        </w:tc>
        <w:tc>
          <w:tcPr>
            <w:tcW w:w="1440" w:type="dxa"/>
            <w:tcBorders>
              <w:top w:val="single" w:sz="4" w:space="0" w:color="auto"/>
              <w:left w:val="nil"/>
              <w:right w:val="nil"/>
            </w:tcBorders>
            <w:shd w:val="clear" w:color="auto" w:fill="FAFAFA"/>
            <w:vAlign w:val="bottom"/>
          </w:tcPr>
          <w:p w:rsidR="0032525F" w:rsidRPr="00640427" w:rsidRDefault="0032525F" w:rsidP="00341FFD">
            <w:pPr>
              <w:pStyle w:val="Header"/>
              <w:spacing w:line="240" w:lineRule="auto"/>
              <w:ind w:left="-14" w:right="-72"/>
              <w:jc w:val="right"/>
              <w:rPr>
                <w:rFonts w:cs="Arial"/>
                <w:noProof/>
                <w:sz w:val="8"/>
                <w:szCs w:val="8"/>
              </w:rPr>
            </w:pPr>
          </w:p>
        </w:tc>
        <w:tc>
          <w:tcPr>
            <w:tcW w:w="1440" w:type="dxa"/>
            <w:tcBorders>
              <w:top w:val="single" w:sz="4" w:space="0" w:color="auto"/>
              <w:left w:val="nil"/>
              <w:right w:val="nil"/>
            </w:tcBorders>
            <w:vAlign w:val="bottom"/>
          </w:tcPr>
          <w:p w:rsidR="0032525F" w:rsidRPr="00640427" w:rsidRDefault="0032525F" w:rsidP="00341FFD">
            <w:pPr>
              <w:pStyle w:val="Header"/>
              <w:spacing w:line="240" w:lineRule="auto"/>
              <w:ind w:left="-14" w:right="-72"/>
              <w:jc w:val="right"/>
              <w:rPr>
                <w:rFonts w:cs="Arial"/>
                <w:noProof/>
                <w:sz w:val="8"/>
                <w:szCs w:val="8"/>
              </w:rPr>
            </w:pPr>
          </w:p>
        </w:tc>
      </w:tr>
      <w:tr w:rsidR="00341FFD" w:rsidRPr="0032525F" w:rsidTr="0032525F">
        <w:tc>
          <w:tcPr>
            <w:tcW w:w="6588" w:type="dxa"/>
            <w:vAlign w:val="bottom"/>
          </w:tcPr>
          <w:p w:rsidR="00341FFD" w:rsidRPr="00791844" w:rsidRDefault="00341FFD" w:rsidP="0032525F">
            <w:pPr>
              <w:ind w:left="-91"/>
              <w:rPr>
                <w:rFonts w:ascii="Arial" w:hAnsi="Arial" w:cs="Arial"/>
                <w:spacing w:val="-2"/>
                <w:sz w:val="18"/>
                <w:szCs w:val="18"/>
              </w:rPr>
            </w:pPr>
          </w:p>
        </w:tc>
        <w:tc>
          <w:tcPr>
            <w:tcW w:w="1440" w:type="dxa"/>
            <w:tcBorders>
              <w:left w:val="nil"/>
              <w:bottom w:val="single" w:sz="4" w:space="0" w:color="auto"/>
              <w:right w:val="nil"/>
            </w:tcBorders>
            <w:shd w:val="clear" w:color="auto" w:fill="FAFAFA"/>
            <w:vAlign w:val="bottom"/>
            <w:hideMark/>
          </w:tcPr>
          <w:p w:rsidR="00341FFD" w:rsidRPr="00791844" w:rsidRDefault="00341FFD" w:rsidP="00341FFD">
            <w:pPr>
              <w:pStyle w:val="Header"/>
              <w:spacing w:line="240" w:lineRule="auto"/>
              <w:ind w:left="-14" w:right="-72"/>
              <w:jc w:val="right"/>
              <w:rPr>
                <w:rFonts w:cs="Arial"/>
                <w:noProof/>
                <w:sz w:val="18"/>
                <w:szCs w:val="18"/>
                <w:cs/>
              </w:rPr>
            </w:pPr>
            <w:r w:rsidRPr="00791844">
              <w:rPr>
                <w:rFonts w:cs="Arial"/>
                <w:noProof/>
                <w:sz w:val="18"/>
                <w:szCs w:val="18"/>
              </w:rPr>
              <w:t>44,373,016</w:t>
            </w:r>
          </w:p>
        </w:tc>
        <w:tc>
          <w:tcPr>
            <w:tcW w:w="1440" w:type="dxa"/>
            <w:tcBorders>
              <w:left w:val="nil"/>
              <w:bottom w:val="single" w:sz="4" w:space="0" w:color="auto"/>
              <w:right w:val="nil"/>
            </w:tcBorders>
            <w:vAlign w:val="bottom"/>
            <w:hideMark/>
          </w:tcPr>
          <w:p w:rsidR="00341FFD" w:rsidRPr="0032525F" w:rsidRDefault="00341FFD" w:rsidP="00341FFD">
            <w:pPr>
              <w:pStyle w:val="Header"/>
              <w:spacing w:line="240" w:lineRule="auto"/>
              <w:ind w:left="-14" w:right="-72"/>
              <w:jc w:val="right"/>
              <w:rPr>
                <w:rFonts w:cs="Arial"/>
                <w:noProof/>
                <w:sz w:val="18"/>
                <w:szCs w:val="18"/>
              </w:rPr>
            </w:pPr>
            <w:r w:rsidRPr="00791844">
              <w:rPr>
                <w:rFonts w:cs="Arial"/>
                <w:noProof/>
                <w:sz w:val="18"/>
                <w:szCs w:val="18"/>
              </w:rPr>
              <w:t>41,815,200</w:t>
            </w:r>
          </w:p>
        </w:tc>
      </w:tr>
    </w:tbl>
    <w:p w:rsidR="00341FFD" w:rsidRPr="0032525F" w:rsidRDefault="00341FFD" w:rsidP="00554E24">
      <w:pPr>
        <w:jc w:val="both"/>
        <w:rPr>
          <w:rFonts w:ascii="Arial" w:hAnsi="Arial" w:cs="Arial"/>
          <w:sz w:val="16"/>
          <w:szCs w:val="16"/>
        </w:rPr>
      </w:pPr>
    </w:p>
    <w:p w:rsidR="003B71C9" w:rsidRPr="003B71C9" w:rsidRDefault="006C702B" w:rsidP="003B71C9">
      <w:pPr>
        <w:jc w:val="both"/>
        <w:rPr>
          <w:rFonts w:ascii="Arial" w:hAnsi="Arial" w:cs="Arial"/>
          <w:sz w:val="18"/>
          <w:szCs w:val="18"/>
        </w:rPr>
      </w:pPr>
      <w:proofErr w:type="gramStart"/>
      <w:r w:rsidRPr="003B71C9">
        <w:rPr>
          <w:rFonts w:ascii="Arial" w:hAnsi="Arial" w:cs="Arial"/>
          <w:sz w:val="18"/>
          <w:szCs w:val="18"/>
        </w:rPr>
        <w:t>The majority of</w:t>
      </w:r>
      <w:proofErr w:type="gramEnd"/>
      <w:r w:rsidRPr="003B71C9">
        <w:rPr>
          <w:rFonts w:ascii="Arial" w:hAnsi="Arial" w:cs="Arial"/>
          <w:sz w:val="18"/>
          <w:szCs w:val="18"/>
        </w:rPr>
        <w:t xml:space="preserve"> the provisions is current portion. The fair value is equal to the book value since the effect of the discount rate is insignificant.</w:t>
      </w:r>
    </w:p>
    <w:p w:rsidR="003B71C9" w:rsidRDefault="003B71C9" w:rsidP="003B71C9">
      <w:pPr>
        <w:jc w:val="both"/>
        <w:rPr>
          <w:rFonts w:ascii="Arial" w:hAnsi="Arial" w:cs="Arial"/>
          <w:spacing w:val="-4"/>
          <w:sz w:val="18"/>
          <w:szCs w:val="18"/>
        </w:rPr>
      </w:pPr>
    </w:p>
    <w:p w:rsidR="00640427" w:rsidRDefault="00640427" w:rsidP="003B71C9">
      <w:pPr>
        <w:jc w:val="both"/>
        <w:rPr>
          <w:rFonts w:ascii="Arial" w:hAnsi="Arial" w:cs="Arial"/>
          <w:spacing w:val="-4"/>
          <w:sz w:val="18"/>
          <w:szCs w:val="18"/>
        </w:rPr>
      </w:pPr>
      <w:r>
        <w:rPr>
          <w:rFonts w:ascii="Arial" w:hAnsi="Arial" w:cs="Arial"/>
          <w:spacing w:val="-4"/>
          <w:sz w:val="18"/>
          <w:szCs w:val="18"/>
        </w:rPr>
        <w:br w:type="page"/>
      </w:r>
    </w:p>
    <w:p w:rsidR="006C702B" w:rsidRPr="0085495B" w:rsidRDefault="006C702B" w:rsidP="00554E24">
      <w:pPr>
        <w:rPr>
          <w:rFonts w:ascii="Arial" w:hAnsi="Arial" w:cs="Arial"/>
          <w:sz w:val="18"/>
          <w:szCs w:val="22"/>
        </w:rPr>
      </w:pPr>
    </w:p>
    <w:tbl>
      <w:tblPr>
        <w:tblW w:w="9475" w:type="dxa"/>
        <w:tblInd w:w="-5" w:type="dxa"/>
        <w:shd w:val="clear" w:color="auto" w:fill="DC6900" w:themeFill="text2"/>
        <w:tblLook w:val="04A0" w:firstRow="1" w:lastRow="0" w:firstColumn="1" w:lastColumn="0" w:noHBand="0" w:noVBand="1"/>
      </w:tblPr>
      <w:tblGrid>
        <w:gridCol w:w="9475"/>
      </w:tblGrid>
      <w:tr w:rsidR="00554E24" w:rsidRPr="0085495B" w:rsidTr="00554E24">
        <w:trPr>
          <w:trHeight w:val="386"/>
        </w:trPr>
        <w:tc>
          <w:tcPr>
            <w:tcW w:w="9475" w:type="dxa"/>
            <w:shd w:val="clear" w:color="auto" w:fill="FFA543"/>
            <w:vAlign w:val="center"/>
          </w:tcPr>
          <w:p w:rsidR="00554E24" w:rsidRPr="0085495B" w:rsidRDefault="00554E24" w:rsidP="00554E24">
            <w:pPr>
              <w:tabs>
                <w:tab w:val="left" w:pos="545"/>
              </w:tabs>
              <w:ind w:left="432" w:hanging="432"/>
              <w:jc w:val="both"/>
              <w:rPr>
                <w:rFonts w:ascii="Arial" w:eastAsia="Arial Unicode MS" w:hAnsi="Arial" w:cs="Arial"/>
                <w:b/>
                <w:bCs/>
                <w:color w:val="FFFFFF" w:themeColor="background1"/>
                <w:sz w:val="18"/>
                <w:szCs w:val="18"/>
                <w:cs/>
                <w:lang w:val="en-GB"/>
              </w:rPr>
            </w:pPr>
            <w:r w:rsidRPr="0085495B">
              <w:rPr>
                <w:rFonts w:ascii="Arial" w:eastAsia="Arial Unicode MS" w:hAnsi="Arial" w:cs="Arial"/>
                <w:b/>
                <w:bCs/>
                <w:color w:val="FFFFFF" w:themeColor="background1"/>
                <w:sz w:val="18"/>
                <w:szCs w:val="18"/>
                <w:lang w:val="en-GB"/>
              </w:rPr>
              <w:t>26</w:t>
            </w:r>
            <w:r w:rsidRPr="0085495B">
              <w:rPr>
                <w:rFonts w:ascii="Arial" w:eastAsia="Arial Unicode MS" w:hAnsi="Arial" w:cs="Arial"/>
                <w:b/>
                <w:bCs/>
                <w:color w:val="FFFFFF" w:themeColor="background1"/>
                <w:sz w:val="18"/>
                <w:szCs w:val="18"/>
                <w:lang w:val="en-GB"/>
              </w:rPr>
              <w:tab/>
              <w:t>Employee benefit obligations</w:t>
            </w:r>
          </w:p>
        </w:tc>
      </w:tr>
      <w:bookmarkEnd w:id="46"/>
    </w:tbl>
    <w:p w:rsidR="00554E24" w:rsidRPr="0085495B" w:rsidRDefault="00554E24" w:rsidP="00554E24">
      <w:pPr>
        <w:rPr>
          <w:rFonts w:ascii="Arial" w:hAnsi="Arial" w:cs="Arial"/>
          <w:b/>
          <w:bCs/>
          <w:sz w:val="18"/>
          <w:szCs w:val="18"/>
        </w:rPr>
      </w:pPr>
    </w:p>
    <w:tbl>
      <w:tblPr>
        <w:tblW w:w="9472" w:type="dxa"/>
        <w:tblLayout w:type="fixed"/>
        <w:tblLook w:val="04A0" w:firstRow="1" w:lastRow="0" w:firstColumn="1" w:lastColumn="0" w:noHBand="0" w:noVBand="1"/>
      </w:tblPr>
      <w:tblGrid>
        <w:gridCol w:w="4522"/>
        <w:gridCol w:w="1237"/>
        <w:gridCol w:w="1238"/>
        <w:gridCol w:w="1237"/>
        <w:gridCol w:w="1238"/>
      </w:tblGrid>
      <w:tr w:rsidR="00554E24" w:rsidRPr="0085495B" w:rsidTr="00931F27">
        <w:trPr>
          <w:trHeight w:val="81"/>
        </w:trPr>
        <w:tc>
          <w:tcPr>
            <w:tcW w:w="4522" w:type="dxa"/>
            <w:shd w:val="clear" w:color="auto" w:fill="auto"/>
          </w:tcPr>
          <w:p w:rsidR="00554E24" w:rsidRPr="0085495B" w:rsidRDefault="00554E24" w:rsidP="00554E24">
            <w:pPr>
              <w:ind w:left="-105"/>
              <w:jc w:val="both"/>
              <w:rPr>
                <w:rFonts w:ascii="Arial" w:hAnsi="Arial" w:cs="Arial"/>
                <w:sz w:val="18"/>
                <w:szCs w:val="18"/>
              </w:rPr>
            </w:pPr>
          </w:p>
        </w:tc>
        <w:tc>
          <w:tcPr>
            <w:tcW w:w="2475"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475"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931F27">
        <w:tc>
          <w:tcPr>
            <w:tcW w:w="4522" w:type="dxa"/>
            <w:shd w:val="clear" w:color="auto" w:fill="auto"/>
          </w:tcPr>
          <w:p w:rsidR="00554E24" w:rsidRPr="0085495B" w:rsidRDefault="00554E24" w:rsidP="00554E24">
            <w:pPr>
              <w:ind w:left="-105"/>
              <w:jc w:val="both"/>
              <w:rPr>
                <w:rFonts w:ascii="Arial" w:hAnsi="Arial" w:cs="Arial"/>
                <w:sz w:val="18"/>
                <w:szCs w:val="18"/>
              </w:rPr>
            </w:pPr>
          </w:p>
        </w:tc>
        <w:tc>
          <w:tcPr>
            <w:tcW w:w="1237"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38"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c>
          <w:tcPr>
            <w:tcW w:w="1237"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38"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r>
      <w:tr w:rsidR="00554E24" w:rsidRPr="0085495B" w:rsidTr="00931F27">
        <w:trPr>
          <w:trHeight w:val="80"/>
        </w:trPr>
        <w:tc>
          <w:tcPr>
            <w:tcW w:w="4522" w:type="dxa"/>
            <w:shd w:val="clear" w:color="auto" w:fill="auto"/>
          </w:tcPr>
          <w:p w:rsidR="00554E24" w:rsidRPr="0085495B" w:rsidRDefault="00554E24" w:rsidP="00554E24">
            <w:pPr>
              <w:ind w:left="-105"/>
              <w:jc w:val="both"/>
              <w:rPr>
                <w:rFonts w:ascii="Arial" w:hAnsi="Arial" w:cs="Arial"/>
                <w:sz w:val="18"/>
                <w:szCs w:val="18"/>
              </w:rPr>
            </w:pPr>
          </w:p>
        </w:tc>
        <w:tc>
          <w:tcPr>
            <w:tcW w:w="1237"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38"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37"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38"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931F27">
        <w:tc>
          <w:tcPr>
            <w:tcW w:w="4522" w:type="dxa"/>
            <w:shd w:val="clear" w:color="auto" w:fill="auto"/>
          </w:tcPr>
          <w:p w:rsidR="00554E24" w:rsidRPr="0085495B" w:rsidRDefault="00554E24" w:rsidP="00554E24">
            <w:pPr>
              <w:ind w:left="-105"/>
              <w:jc w:val="both"/>
              <w:rPr>
                <w:rFonts w:ascii="Arial" w:hAnsi="Arial" w:cs="Arial"/>
                <w:sz w:val="18"/>
                <w:szCs w:val="18"/>
              </w:rPr>
            </w:pPr>
          </w:p>
        </w:tc>
        <w:tc>
          <w:tcPr>
            <w:tcW w:w="1237"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38"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237"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38"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554E24" w:rsidRPr="0085495B" w:rsidTr="00931F27">
        <w:tc>
          <w:tcPr>
            <w:tcW w:w="4522" w:type="dxa"/>
            <w:shd w:val="clear" w:color="auto" w:fill="auto"/>
            <w:vAlign w:val="bottom"/>
          </w:tcPr>
          <w:p w:rsidR="00554E24" w:rsidRPr="0085495B" w:rsidRDefault="00554E24" w:rsidP="00554E24">
            <w:pPr>
              <w:ind w:left="-105"/>
              <w:rPr>
                <w:rFonts w:ascii="Arial" w:hAnsi="Arial" w:cs="Arial"/>
                <w:b/>
                <w:bCs/>
                <w:sz w:val="18"/>
                <w:szCs w:val="18"/>
              </w:rPr>
            </w:pPr>
            <w:r w:rsidRPr="0085495B">
              <w:rPr>
                <w:rFonts w:ascii="Arial" w:hAnsi="Arial" w:cs="Arial"/>
                <w:b/>
                <w:bCs/>
                <w:sz w:val="18"/>
                <w:szCs w:val="18"/>
              </w:rPr>
              <w:t>Statement of financial position</w:t>
            </w:r>
          </w:p>
        </w:tc>
        <w:tc>
          <w:tcPr>
            <w:tcW w:w="1237" w:type="dxa"/>
            <w:shd w:val="clear" w:color="auto" w:fill="FAFAFA"/>
            <w:vAlign w:val="bottom"/>
          </w:tcPr>
          <w:p w:rsidR="00554E24" w:rsidRPr="0085495B" w:rsidRDefault="00554E24" w:rsidP="00554E24">
            <w:pPr>
              <w:ind w:right="-72"/>
              <w:jc w:val="right"/>
              <w:rPr>
                <w:rFonts w:ascii="Arial" w:hAnsi="Arial" w:cs="Arial"/>
                <w:sz w:val="18"/>
                <w:szCs w:val="18"/>
              </w:rPr>
            </w:pPr>
          </w:p>
        </w:tc>
        <w:tc>
          <w:tcPr>
            <w:tcW w:w="1238" w:type="dxa"/>
            <w:shd w:val="clear" w:color="auto" w:fill="auto"/>
            <w:vAlign w:val="bottom"/>
          </w:tcPr>
          <w:p w:rsidR="00554E24" w:rsidRPr="0085495B" w:rsidRDefault="00554E24" w:rsidP="00554E24">
            <w:pPr>
              <w:ind w:right="-72"/>
              <w:jc w:val="right"/>
              <w:rPr>
                <w:rFonts w:ascii="Arial" w:hAnsi="Arial" w:cs="Arial"/>
                <w:sz w:val="18"/>
                <w:szCs w:val="18"/>
              </w:rPr>
            </w:pPr>
          </w:p>
        </w:tc>
        <w:tc>
          <w:tcPr>
            <w:tcW w:w="1237" w:type="dxa"/>
            <w:shd w:val="clear" w:color="auto" w:fill="FAFAFA"/>
            <w:vAlign w:val="bottom"/>
          </w:tcPr>
          <w:p w:rsidR="00554E24" w:rsidRPr="0085495B" w:rsidRDefault="00554E24" w:rsidP="00554E24">
            <w:pPr>
              <w:ind w:right="-72"/>
              <w:jc w:val="right"/>
              <w:rPr>
                <w:rFonts w:ascii="Arial" w:hAnsi="Arial" w:cs="Arial"/>
                <w:sz w:val="18"/>
                <w:szCs w:val="18"/>
              </w:rPr>
            </w:pPr>
          </w:p>
        </w:tc>
        <w:tc>
          <w:tcPr>
            <w:tcW w:w="1238" w:type="dxa"/>
            <w:shd w:val="clear" w:color="auto" w:fill="auto"/>
            <w:vAlign w:val="bottom"/>
          </w:tcPr>
          <w:p w:rsidR="00554E24" w:rsidRPr="0085495B" w:rsidRDefault="00554E24" w:rsidP="00554E24">
            <w:pPr>
              <w:ind w:right="-72"/>
              <w:jc w:val="right"/>
              <w:rPr>
                <w:rFonts w:ascii="Arial" w:hAnsi="Arial" w:cs="Arial"/>
                <w:sz w:val="18"/>
                <w:szCs w:val="18"/>
              </w:rPr>
            </w:pPr>
          </w:p>
        </w:tc>
      </w:tr>
      <w:tr w:rsidR="008F2945" w:rsidRPr="0085495B" w:rsidTr="00931F27">
        <w:trPr>
          <w:trHeight w:val="80"/>
        </w:trPr>
        <w:tc>
          <w:tcPr>
            <w:tcW w:w="4522" w:type="dxa"/>
            <w:shd w:val="clear" w:color="auto" w:fill="auto"/>
            <w:vAlign w:val="bottom"/>
          </w:tcPr>
          <w:p w:rsidR="008F2945" w:rsidRPr="0085495B" w:rsidRDefault="008F2945" w:rsidP="008F2945">
            <w:pPr>
              <w:ind w:left="-105"/>
              <w:rPr>
                <w:rFonts w:ascii="Arial" w:hAnsi="Arial" w:cs="Arial"/>
                <w:sz w:val="18"/>
                <w:szCs w:val="18"/>
              </w:rPr>
            </w:pPr>
            <w:r w:rsidRPr="0085495B">
              <w:rPr>
                <w:rFonts w:ascii="Arial" w:hAnsi="Arial" w:cs="Arial"/>
                <w:sz w:val="18"/>
                <w:szCs w:val="18"/>
              </w:rPr>
              <w:t>Retirement benefits</w:t>
            </w:r>
          </w:p>
        </w:tc>
        <w:tc>
          <w:tcPr>
            <w:tcW w:w="1237" w:type="dxa"/>
            <w:shd w:val="clear" w:color="auto" w:fill="FAFAFA"/>
            <w:vAlign w:val="bottom"/>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27,653,613</w:t>
            </w:r>
          </w:p>
        </w:tc>
        <w:tc>
          <w:tcPr>
            <w:tcW w:w="1238" w:type="dxa"/>
            <w:vAlign w:val="bottom"/>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24,164,637</w:t>
            </w:r>
          </w:p>
        </w:tc>
        <w:tc>
          <w:tcPr>
            <w:tcW w:w="1237" w:type="dxa"/>
            <w:shd w:val="clear" w:color="auto" w:fill="FAFAFA"/>
            <w:vAlign w:val="bottom"/>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21,139,681</w:t>
            </w:r>
          </w:p>
        </w:tc>
        <w:tc>
          <w:tcPr>
            <w:tcW w:w="1238" w:type="dxa"/>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19,127,085</w:t>
            </w:r>
          </w:p>
        </w:tc>
      </w:tr>
      <w:tr w:rsidR="008F2945" w:rsidRPr="0085495B" w:rsidTr="00931F27">
        <w:tc>
          <w:tcPr>
            <w:tcW w:w="4522" w:type="dxa"/>
            <w:shd w:val="clear" w:color="auto" w:fill="auto"/>
            <w:vAlign w:val="bottom"/>
          </w:tcPr>
          <w:p w:rsidR="008F2945" w:rsidRPr="0085495B" w:rsidRDefault="008F2945" w:rsidP="008F2945">
            <w:pPr>
              <w:ind w:left="-105"/>
              <w:rPr>
                <w:rFonts w:ascii="Arial" w:hAnsi="Arial" w:cs="Arial"/>
                <w:sz w:val="18"/>
                <w:szCs w:val="18"/>
              </w:rPr>
            </w:pPr>
            <w:r w:rsidRPr="0085495B">
              <w:rPr>
                <w:rFonts w:ascii="Arial" w:hAnsi="Arial" w:cs="Arial"/>
                <w:sz w:val="18"/>
                <w:szCs w:val="18"/>
              </w:rPr>
              <w:t>Long</w:t>
            </w:r>
            <w:r w:rsidRPr="0085495B">
              <w:rPr>
                <w:rFonts w:ascii="Arial" w:hAnsi="Arial" w:cs="Arial"/>
                <w:sz w:val="18"/>
                <w:szCs w:val="18"/>
                <w:lang w:val="en-GB"/>
              </w:rPr>
              <w:t>-</w:t>
            </w:r>
            <w:r w:rsidRPr="0085495B">
              <w:rPr>
                <w:rFonts w:ascii="Arial" w:hAnsi="Arial" w:cs="Arial"/>
                <w:sz w:val="18"/>
                <w:szCs w:val="18"/>
              </w:rPr>
              <w:t>service awards</w:t>
            </w:r>
          </w:p>
        </w:tc>
        <w:tc>
          <w:tcPr>
            <w:tcW w:w="1237" w:type="dxa"/>
            <w:tcBorders>
              <w:top w:val="nil"/>
              <w:left w:val="nil"/>
              <w:bottom w:val="single" w:sz="4" w:space="0" w:color="auto"/>
              <w:right w:val="nil"/>
            </w:tcBorders>
            <w:shd w:val="clear" w:color="auto" w:fill="FAFAFA"/>
            <w:vAlign w:val="bottom"/>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2,380,608</w:t>
            </w:r>
          </w:p>
        </w:tc>
        <w:tc>
          <w:tcPr>
            <w:tcW w:w="1238" w:type="dxa"/>
            <w:tcBorders>
              <w:top w:val="nil"/>
              <w:left w:val="nil"/>
              <w:bottom w:val="single" w:sz="4" w:space="0" w:color="auto"/>
              <w:right w:val="nil"/>
            </w:tcBorders>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1,614,275</w:t>
            </w:r>
          </w:p>
        </w:tc>
        <w:tc>
          <w:tcPr>
            <w:tcW w:w="1237" w:type="dxa"/>
            <w:tcBorders>
              <w:top w:val="nil"/>
              <w:left w:val="nil"/>
              <w:bottom w:val="single" w:sz="4" w:space="0" w:color="auto"/>
              <w:right w:val="nil"/>
            </w:tcBorders>
            <w:shd w:val="clear" w:color="auto" w:fill="FAFAFA"/>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1,445,717</w:t>
            </w:r>
          </w:p>
        </w:tc>
        <w:tc>
          <w:tcPr>
            <w:tcW w:w="1238" w:type="dxa"/>
            <w:tcBorders>
              <w:top w:val="nil"/>
              <w:left w:val="nil"/>
              <w:bottom w:val="single" w:sz="4" w:space="0" w:color="auto"/>
              <w:right w:val="nil"/>
            </w:tcBorders>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1,003,905</w:t>
            </w:r>
          </w:p>
        </w:tc>
      </w:tr>
      <w:tr w:rsidR="00640427" w:rsidRPr="0085495B" w:rsidTr="00640427">
        <w:tc>
          <w:tcPr>
            <w:tcW w:w="4522" w:type="dxa"/>
            <w:shd w:val="clear" w:color="auto" w:fill="auto"/>
            <w:vAlign w:val="bottom"/>
          </w:tcPr>
          <w:p w:rsidR="00640427" w:rsidRPr="0085495B" w:rsidRDefault="00640427" w:rsidP="008F2945">
            <w:pPr>
              <w:ind w:left="-105"/>
              <w:rPr>
                <w:rFonts w:ascii="Arial" w:hAnsi="Arial" w:cs="Arial"/>
                <w:sz w:val="18"/>
                <w:szCs w:val="18"/>
              </w:rPr>
            </w:pPr>
          </w:p>
        </w:tc>
        <w:tc>
          <w:tcPr>
            <w:tcW w:w="1237" w:type="dxa"/>
            <w:tcBorders>
              <w:top w:val="nil"/>
              <w:left w:val="nil"/>
              <w:right w:val="nil"/>
            </w:tcBorders>
            <w:shd w:val="clear" w:color="auto" w:fill="FAFAFA"/>
            <w:vAlign w:val="bottom"/>
          </w:tcPr>
          <w:p w:rsidR="00640427" w:rsidRPr="0085495B" w:rsidRDefault="00640427" w:rsidP="008F2945">
            <w:pPr>
              <w:ind w:right="-72"/>
              <w:jc w:val="right"/>
              <w:rPr>
                <w:rFonts w:ascii="Arial" w:hAnsi="Arial" w:cs="Arial"/>
                <w:sz w:val="18"/>
                <w:szCs w:val="18"/>
                <w:lang w:val="en-GB"/>
              </w:rPr>
            </w:pPr>
          </w:p>
        </w:tc>
        <w:tc>
          <w:tcPr>
            <w:tcW w:w="1238" w:type="dxa"/>
            <w:tcBorders>
              <w:top w:val="nil"/>
              <w:left w:val="nil"/>
              <w:right w:val="nil"/>
            </w:tcBorders>
            <w:vAlign w:val="bottom"/>
          </w:tcPr>
          <w:p w:rsidR="00640427" w:rsidRPr="0085495B" w:rsidRDefault="00640427" w:rsidP="008F2945">
            <w:pPr>
              <w:ind w:right="-72"/>
              <w:jc w:val="right"/>
              <w:rPr>
                <w:rFonts w:ascii="Arial" w:hAnsi="Arial" w:cs="Arial"/>
                <w:sz w:val="18"/>
                <w:szCs w:val="18"/>
                <w:lang w:val="en-GB"/>
              </w:rPr>
            </w:pPr>
          </w:p>
        </w:tc>
        <w:tc>
          <w:tcPr>
            <w:tcW w:w="1237" w:type="dxa"/>
            <w:tcBorders>
              <w:top w:val="nil"/>
              <w:left w:val="nil"/>
              <w:right w:val="nil"/>
            </w:tcBorders>
            <w:shd w:val="clear" w:color="auto" w:fill="FAFAFA"/>
            <w:vAlign w:val="bottom"/>
          </w:tcPr>
          <w:p w:rsidR="00640427" w:rsidRPr="0085495B" w:rsidRDefault="00640427" w:rsidP="008F2945">
            <w:pPr>
              <w:ind w:right="-72"/>
              <w:jc w:val="right"/>
              <w:rPr>
                <w:rFonts w:ascii="Arial" w:hAnsi="Arial" w:cs="Arial"/>
                <w:sz w:val="18"/>
                <w:szCs w:val="18"/>
                <w:lang w:val="en-GB"/>
              </w:rPr>
            </w:pPr>
          </w:p>
        </w:tc>
        <w:tc>
          <w:tcPr>
            <w:tcW w:w="1238" w:type="dxa"/>
            <w:tcBorders>
              <w:top w:val="nil"/>
              <w:left w:val="nil"/>
              <w:right w:val="nil"/>
            </w:tcBorders>
            <w:vAlign w:val="bottom"/>
          </w:tcPr>
          <w:p w:rsidR="00640427" w:rsidRPr="0085495B" w:rsidRDefault="00640427" w:rsidP="008F2945">
            <w:pPr>
              <w:ind w:right="-72"/>
              <w:jc w:val="right"/>
              <w:rPr>
                <w:rFonts w:ascii="Arial" w:hAnsi="Arial" w:cs="Arial"/>
                <w:sz w:val="18"/>
                <w:szCs w:val="18"/>
                <w:lang w:val="en-GB"/>
              </w:rPr>
            </w:pPr>
          </w:p>
        </w:tc>
      </w:tr>
      <w:tr w:rsidR="008F2945" w:rsidRPr="0085495B" w:rsidTr="00640427">
        <w:tc>
          <w:tcPr>
            <w:tcW w:w="4522" w:type="dxa"/>
            <w:shd w:val="clear" w:color="auto" w:fill="auto"/>
            <w:vAlign w:val="bottom"/>
          </w:tcPr>
          <w:p w:rsidR="008F2945" w:rsidRPr="0085495B" w:rsidRDefault="008F2945" w:rsidP="008F2945">
            <w:pPr>
              <w:ind w:left="-105"/>
              <w:rPr>
                <w:rFonts w:ascii="Arial" w:hAnsi="Arial" w:cs="Arial"/>
                <w:sz w:val="18"/>
                <w:szCs w:val="18"/>
              </w:rPr>
            </w:pPr>
            <w:r w:rsidRPr="0085495B">
              <w:rPr>
                <w:rFonts w:ascii="Arial" w:hAnsi="Arial" w:cs="Arial"/>
                <w:sz w:val="18"/>
                <w:szCs w:val="18"/>
              </w:rPr>
              <w:t>Liability in the statement of financial position</w:t>
            </w:r>
          </w:p>
        </w:tc>
        <w:tc>
          <w:tcPr>
            <w:tcW w:w="1237" w:type="dxa"/>
            <w:tcBorders>
              <w:bottom w:val="single" w:sz="4" w:space="0" w:color="auto"/>
            </w:tcBorders>
            <w:shd w:val="clear" w:color="auto" w:fill="FAFAFA"/>
            <w:vAlign w:val="bottom"/>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30,034,221</w:t>
            </w:r>
          </w:p>
        </w:tc>
        <w:tc>
          <w:tcPr>
            <w:tcW w:w="1238" w:type="dxa"/>
            <w:tcBorders>
              <w:bottom w:val="single" w:sz="4" w:space="0" w:color="auto"/>
            </w:tcBorders>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25,778,912</w:t>
            </w:r>
          </w:p>
        </w:tc>
        <w:tc>
          <w:tcPr>
            <w:tcW w:w="1237" w:type="dxa"/>
            <w:tcBorders>
              <w:bottom w:val="single" w:sz="4" w:space="0" w:color="auto"/>
            </w:tcBorders>
            <w:shd w:val="clear" w:color="auto" w:fill="FAFAFA"/>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22,585,398</w:t>
            </w:r>
          </w:p>
        </w:tc>
        <w:tc>
          <w:tcPr>
            <w:tcW w:w="1238" w:type="dxa"/>
            <w:tcBorders>
              <w:bottom w:val="single" w:sz="4" w:space="0" w:color="auto"/>
            </w:tcBorders>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20,130,990</w:t>
            </w:r>
          </w:p>
        </w:tc>
      </w:tr>
      <w:tr w:rsidR="008F2945" w:rsidRPr="0085495B" w:rsidTr="00640427">
        <w:tc>
          <w:tcPr>
            <w:tcW w:w="4522" w:type="dxa"/>
            <w:shd w:val="clear" w:color="auto" w:fill="auto"/>
          </w:tcPr>
          <w:p w:rsidR="008F2945" w:rsidRPr="0085495B" w:rsidRDefault="008F2945" w:rsidP="008F2945">
            <w:pPr>
              <w:ind w:left="-105"/>
              <w:rPr>
                <w:rFonts w:ascii="Arial" w:hAnsi="Arial" w:cs="Arial"/>
                <w:sz w:val="18"/>
                <w:szCs w:val="18"/>
              </w:rPr>
            </w:pPr>
          </w:p>
        </w:tc>
        <w:tc>
          <w:tcPr>
            <w:tcW w:w="1237" w:type="dxa"/>
            <w:tcBorders>
              <w:top w:val="single" w:sz="4" w:space="0" w:color="auto"/>
            </w:tcBorders>
            <w:shd w:val="clear" w:color="auto" w:fill="FAFAFA"/>
            <w:vAlign w:val="bottom"/>
          </w:tcPr>
          <w:p w:rsidR="008F2945" w:rsidRPr="0085495B" w:rsidRDefault="008F2945" w:rsidP="008F2945">
            <w:pPr>
              <w:ind w:right="-72"/>
              <w:jc w:val="right"/>
              <w:rPr>
                <w:rFonts w:ascii="Arial" w:hAnsi="Arial" w:cs="Arial"/>
                <w:sz w:val="18"/>
                <w:szCs w:val="18"/>
              </w:rPr>
            </w:pPr>
          </w:p>
        </w:tc>
        <w:tc>
          <w:tcPr>
            <w:tcW w:w="1238" w:type="dxa"/>
            <w:tcBorders>
              <w:top w:val="single" w:sz="4" w:space="0" w:color="auto"/>
            </w:tcBorders>
            <w:shd w:val="clear" w:color="auto" w:fill="auto"/>
            <w:vAlign w:val="bottom"/>
          </w:tcPr>
          <w:p w:rsidR="008F2945" w:rsidRPr="0085495B" w:rsidRDefault="008F2945" w:rsidP="008F2945">
            <w:pPr>
              <w:ind w:right="-72"/>
              <w:jc w:val="right"/>
              <w:rPr>
                <w:rFonts w:ascii="Arial" w:hAnsi="Arial" w:cs="Arial"/>
                <w:sz w:val="18"/>
                <w:szCs w:val="18"/>
              </w:rPr>
            </w:pPr>
          </w:p>
        </w:tc>
        <w:tc>
          <w:tcPr>
            <w:tcW w:w="1237" w:type="dxa"/>
            <w:tcBorders>
              <w:top w:val="single" w:sz="4" w:space="0" w:color="auto"/>
            </w:tcBorders>
            <w:shd w:val="clear" w:color="auto" w:fill="FAFAFA"/>
            <w:vAlign w:val="bottom"/>
          </w:tcPr>
          <w:p w:rsidR="008F2945" w:rsidRPr="0085495B" w:rsidRDefault="008F2945" w:rsidP="008F2945">
            <w:pPr>
              <w:ind w:right="-72"/>
              <w:jc w:val="right"/>
              <w:rPr>
                <w:rFonts w:ascii="Arial" w:hAnsi="Arial" w:cs="Arial"/>
                <w:sz w:val="18"/>
                <w:szCs w:val="18"/>
              </w:rPr>
            </w:pPr>
          </w:p>
        </w:tc>
        <w:tc>
          <w:tcPr>
            <w:tcW w:w="1238" w:type="dxa"/>
            <w:tcBorders>
              <w:top w:val="single" w:sz="4" w:space="0" w:color="auto"/>
            </w:tcBorders>
            <w:shd w:val="clear" w:color="auto" w:fill="auto"/>
            <w:vAlign w:val="bottom"/>
          </w:tcPr>
          <w:p w:rsidR="008F2945" w:rsidRPr="0085495B" w:rsidRDefault="008F2945" w:rsidP="008F2945">
            <w:pPr>
              <w:ind w:right="-72"/>
              <w:jc w:val="right"/>
              <w:rPr>
                <w:rFonts w:ascii="Arial" w:hAnsi="Arial" w:cs="Arial"/>
                <w:sz w:val="18"/>
                <w:szCs w:val="18"/>
              </w:rPr>
            </w:pPr>
          </w:p>
        </w:tc>
      </w:tr>
      <w:tr w:rsidR="008F2945" w:rsidRPr="0085495B" w:rsidTr="00931F27">
        <w:tc>
          <w:tcPr>
            <w:tcW w:w="4522" w:type="dxa"/>
            <w:shd w:val="clear" w:color="auto" w:fill="auto"/>
            <w:vAlign w:val="bottom"/>
          </w:tcPr>
          <w:p w:rsidR="008F2945" w:rsidRPr="0085495B" w:rsidRDefault="008F2945" w:rsidP="008F2945">
            <w:pPr>
              <w:ind w:left="-105"/>
              <w:rPr>
                <w:rFonts w:ascii="Arial" w:hAnsi="Arial" w:cs="Arial"/>
                <w:b/>
                <w:bCs/>
                <w:sz w:val="18"/>
                <w:szCs w:val="18"/>
              </w:rPr>
            </w:pPr>
            <w:r w:rsidRPr="0085495B">
              <w:rPr>
                <w:rFonts w:ascii="Arial" w:hAnsi="Arial" w:cs="Arial"/>
                <w:b/>
                <w:bCs/>
                <w:sz w:val="18"/>
                <w:szCs w:val="18"/>
              </w:rPr>
              <w:t xml:space="preserve">Profit or loss charge included in </w:t>
            </w:r>
          </w:p>
        </w:tc>
        <w:tc>
          <w:tcPr>
            <w:tcW w:w="1237" w:type="dxa"/>
            <w:shd w:val="clear" w:color="auto" w:fill="FAFAFA"/>
            <w:vAlign w:val="bottom"/>
          </w:tcPr>
          <w:p w:rsidR="008F2945" w:rsidRPr="0085495B" w:rsidRDefault="008F2945" w:rsidP="008F2945">
            <w:pPr>
              <w:ind w:right="-72"/>
              <w:jc w:val="right"/>
              <w:rPr>
                <w:rFonts w:ascii="Arial" w:hAnsi="Arial" w:cs="Arial"/>
                <w:sz w:val="18"/>
                <w:szCs w:val="18"/>
                <w:cs/>
              </w:rPr>
            </w:pPr>
          </w:p>
        </w:tc>
        <w:tc>
          <w:tcPr>
            <w:tcW w:w="1238" w:type="dxa"/>
            <w:vAlign w:val="bottom"/>
          </w:tcPr>
          <w:p w:rsidR="008F2945" w:rsidRPr="0085495B" w:rsidRDefault="008F2945" w:rsidP="008F2945">
            <w:pPr>
              <w:ind w:right="-72"/>
              <w:jc w:val="right"/>
              <w:rPr>
                <w:rFonts w:ascii="Arial" w:hAnsi="Arial" w:cs="Arial"/>
                <w:sz w:val="18"/>
                <w:szCs w:val="18"/>
                <w:cs/>
              </w:rPr>
            </w:pPr>
          </w:p>
        </w:tc>
        <w:tc>
          <w:tcPr>
            <w:tcW w:w="1237" w:type="dxa"/>
            <w:shd w:val="clear" w:color="auto" w:fill="FAFAFA"/>
            <w:vAlign w:val="bottom"/>
          </w:tcPr>
          <w:p w:rsidR="008F2945" w:rsidRPr="0085495B" w:rsidRDefault="008F2945" w:rsidP="008F2945">
            <w:pPr>
              <w:ind w:right="-72"/>
              <w:jc w:val="right"/>
              <w:rPr>
                <w:rFonts w:ascii="Arial" w:hAnsi="Arial" w:cs="Arial"/>
                <w:sz w:val="18"/>
                <w:szCs w:val="18"/>
                <w:cs/>
              </w:rPr>
            </w:pPr>
          </w:p>
        </w:tc>
        <w:tc>
          <w:tcPr>
            <w:tcW w:w="1238" w:type="dxa"/>
            <w:vAlign w:val="bottom"/>
          </w:tcPr>
          <w:p w:rsidR="008F2945" w:rsidRPr="0085495B" w:rsidRDefault="008F2945" w:rsidP="008F2945">
            <w:pPr>
              <w:ind w:right="-72"/>
              <w:jc w:val="right"/>
              <w:rPr>
                <w:rFonts w:ascii="Arial" w:hAnsi="Arial" w:cs="Arial"/>
                <w:sz w:val="18"/>
                <w:szCs w:val="18"/>
              </w:rPr>
            </w:pPr>
          </w:p>
        </w:tc>
      </w:tr>
      <w:tr w:rsidR="008F2945" w:rsidRPr="0085495B" w:rsidTr="00931F27">
        <w:tc>
          <w:tcPr>
            <w:tcW w:w="4522" w:type="dxa"/>
            <w:shd w:val="clear" w:color="auto" w:fill="auto"/>
            <w:vAlign w:val="bottom"/>
          </w:tcPr>
          <w:p w:rsidR="008F2945" w:rsidRPr="0085495B" w:rsidRDefault="008F2945" w:rsidP="008F2945">
            <w:pPr>
              <w:ind w:left="-105"/>
              <w:rPr>
                <w:rFonts w:ascii="Arial" w:hAnsi="Arial" w:cs="Arial"/>
                <w:b/>
                <w:bCs/>
                <w:sz w:val="18"/>
                <w:szCs w:val="18"/>
              </w:rPr>
            </w:pPr>
            <w:r w:rsidRPr="0085495B">
              <w:rPr>
                <w:rFonts w:ascii="Arial" w:hAnsi="Arial" w:cs="Arial"/>
                <w:b/>
                <w:bCs/>
                <w:sz w:val="18"/>
                <w:szCs w:val="18"/>
              </w:rPr>
              <w:t xml:space="preserve">   operating profit for:</w:t>
            </w:r>
          </w:p>
        </w:tc>
        <w:tc>
          <w:tcPr>
            <w:tcW w:w="1237" w:type="dxa"/>
            <w:shd w:val="clear" w:color="auto" w:fill="FAFAFA"/>
            <w:vAlign w:val="bottom"/>
          </w:tcPr>
          <w:p w:rsidR="008F2945" w:rsidRPr="0085495B" w:rsidRDefault="008F2945" w:rsidP="008F2945">
            <w:pPr>
              <w:ind w:right="-72"/>
              <w:jc w:val="right"/>
              <w:rPr>
                <w:rFonts w:ascii="Arial" w:hAnsi="Arial" w:cs="Arial"/>
                <w:sz w:val="18"/>
                <w:szCs w:val="18"/>
                <w:cs/>
              </w:rPr>
            </w:pPr>
          </w:p>
        </w:tc>
        <w:tc>
          <w:tcPr>
            <w:tcW w:w="1238" w:type="dxa"/>
            <w:vAlign w:val="bottom"/>
          </w:tcPr>
          <w:p w:rsidR="008F2945" w:rsidRPr="0085495B" w:rsidRDefault="008F2945" w:rsidP="008F2945">
            <w:pPr>
              <w:ind w:right="-72"/>
              <w:jc w:val="right"/>
              <w:rPr>
                <w:rFonts w:ascii="Arial" w:hAnsi="Arial" w:cs="Arial"/>
                <w:sz w:val="18"/>
                <w:szCs w:val="18"/>
                <w:cs/>
              </w:rPr>
            </w:pPr>
          </w:p>
        </w:tc>
        <w:tc>
          <w:tcPr>
            <w:tcW w:w="1237" w:type="dxa"/>
            <w:shd w:val="clear" w:color="auto" w:fill="FAFAFA"/>
            <w:vAlign w:val="bottom"/>
          </w:tcPr>
          <w:p w:rsidR="008F2945" w:rsidRPr="0085495B" w:rsidRDefault="008F2945" w:rsidP="008F2945">
            <w:pPr>
              <w:ind w:right="-72"/>
              <w:jc w:val="right"/>
              <w:rPr>
                <w:rFonts w:ascii="Arial" w:hAnsi="Arial" w:cs="Arial"/>
                <w:sz w:val="18"/>
                <w:szCs w:val="18"/>
                <w:cs/>
              </w:rPr>
            </w:pPr>
          </w:p>
        </w:tc>
        <w:tc>
          <w:tcPr>
            <w:tcW w:w="1238" w:type="dxa"/>
            <w:vAlign w:val="bottom"/>
          </w:tcPr>
          <w:p w:rsidR="008F2945" w:rsidRPr="0085495B" w:rsidRDefault="008F2945" w:rsidP="008F2945">
            <w:pPr>
              <w:ind w:right="-72"/>
              <w:jc w:val="right"/>
              <w:rPr>
                <w:rFonts w:ascii="Arial" w:hAnsi="Arial" w:cs="Arial"/>
                <w:sz w:val="18"/>
                <w:szCs w:val="18"/>
              </w:rPr>
            </w:pPr>
          </w:p>
        </w:tc>
      </w:tr>
      <w:tr w:rsidR="00D83716" w:rsidRPr="0085495B" w:rsidTr="00D83716">
        <w:tc>
          <w:tcPr>
            <w:tcW w:w="4522" w:type="dxa"/>
            <w:shd w:val="clear" w:color="auto" w:fill="auto"/>
            <w:vAlign w:val="bottom"/>
          </w:tcPr>
          <w:p w:rsidR="00D83716" w:rsidRPr="0085495B" w:rsidRDefault="00D83716" w:rsidP="00D83716">
            <w:pPr>
              <w:ind w:left="-105"/>
              <w:rPr>
                <w:rFonts w:ascii="Arial" w:hAnsi="Arial" w:cs="Arial"/>
                <w:sz w:val="18"/>
                <w:szCs w:val="18"/>
              </w:rPr>
            </w:pPr>
            <w:r w:rsidRPr="0085495B">
              <w:rPr>
                <w:rFonts w:ascii="Arial" w:hAnsi="Arial" w:cs="Arial"/>
                <w:sz w:val="18"/>
                <w:szCs w:val="18"/>
              </w:rPr>
              <w:t>Retirement benefits</w:t>
            </w:r>
          </w:p>
        </w:tc>
        <w:tc>
          <w:tcPr>
            <w:tcW w:w="1237" w:type="dxa"/>
            <w:shd w:val="clear" w:color="auto" w:fill="FAFAFA"/>
          </w:tcPr>
          <w:p w:rsidR="00D83716" w:rsidRPr="00D83716" w:rsidRDefault="00D83716" w:rsidP="00D83716">
            <w:pPr>
              <w:ind w:right="-72"/>
              <w:jc w:val="right"/>
              <w:rPr>
                <w:rFonts w:ascii="Arial" w:hAnsi="Arial" w:cs="Arial"/>
                <w:sz w:val="18"/>
                <w:szCs w:val="18"/>
                <w:lang w:val="en-GB"/>
              </w:rPr>
            </w:pPr>
            <w:r w:rsidRPr="00D83716">
              <w:rPr>
                <w:rFonts w:ascii="Arial" w:hAnsi="Arial" w:cs="Arial"/>
                <w:sz w:val="18"/>
                <w:szCs w:val="18"/>
                <w:lang w:val="en-GB"/>
              </w:rPr>
              <w:t>3,989,257</w:t>
            </w:r>
          </w:p>
        </w:tc>
        <w:tc>
          <w:tcPr>
            <w:tcW w:w="1238" w:type="dxa"/>
            <w:vAlign w:val="bottom"/>
          </w:tcPr>
          <w:p w:rsidR="00D83716" w:rsidRPr="0085495B" w:rsidRDefault="00D83716" w:rsidP="00D83716">
            <w:pPr>
              <w:ind w:right="-72"/>
              <w:jc w:val="right"/>
              <w:rPr>
                <w:rFonts w:ascii="Arial" w:hAnsi="Arial" w:cs="Arial"/>
                <w:sz w:val="18"/>
                <w:szCs w:val="18"/>
                <w:cs/>
                <w:lang w:val="en-GB"/>
              </w:rPr>
            </w:pPr>
            <w:r w:rsidRPr="0085495B">
              <w:rPr>
                <w:rFonts w:ascii="Arial" w:hAnsi="Arial" w:cs="Arial"/>
                <w:sz w:val="18"/>
                <w:szCs w:val="18"/>
                <w:lang w:val="en-GB"/>
              </w:rPr>
              <w:t>6,579,816</w:t>
            </w:r>
          </w:p>
        </w:tc>
        <w:tc>
          <w:tcPr>
            <w:tcW w:w="1237" w:type="dxa"/>
            <w:shd w:val="clear" w:color="auto" w:fill="FAFAFA"/>
            <w:vAlign w:val="bottom"/>
          </w:tcPr>
          <w:p w:rsidR="00D83716" w:rsidRPr="0085495B" w:rsidRDefault="00D83716" w:rsidP="00D83716">
            <w:pPr>
              <w:ind w:right="-72"/>
              <w:jc w:val="right"/>
              <w:rPr>
                <w:rFonts w:ascii="Arial" w:hAnsi="Arial" w:cs="Arial"/>
                <w:sz w:val="18"/>
                <w:szCs w:val="18"/>
                <w:cs/>
                <w:lang w:val="en-GB"/>
              </w:rPr>
            </w:pPr>
            <w:r>
              <w:rPr>
                <w:rFonts w:ascii="Arial" w:hAnsi="Arial" w:cs="Arial"/>
                <w:sz w:val="18"/>
                <w:szCs w:val="18"/>
                <w:lang w:val="en-GB"/>
              </w:rPr>
              <w:t>3,016,024</w:t>
            </w:r>
          </w:p>
        </w:tc>
        <w:tc>
          <w:tcPr>
            <w:tcW w:w="1238" w:type="dxa"/>
            <w:vAlign w:val="bottom"/>
          </w:tcPr>
          <w:p w:rsidR="00D83716" w:rsidRPr="0085495B" w:rsidRDefault="00D83716" w:rsidP="00D83716">
            <w:pPr>
              <w:ind w:right="-72"/>
              <w:jc w:val="right"/>
              <w:rPr>
                <w:rFonts w:ascii="Arial" w:hAnsi="Arial" w:cs="Arial"/>
                <w:sz w:val="18"/>
                <w:szCs w:val="18"/>
                <w:cs/>
                <w:lang w:val="en-GB"/>
              </w:rPr>
            </w:pPr>
            <w:r w:rsidRPr="0085495B">
              <w:rPr>
                <w:rFonts w:ascii="Arial" w:hAnsi="Arial" w:cs="Arial"/>
                <w:sz w:val="18"/>
                <w:szCs w:val="18"/>
                <w:lang w:val="en-GB"/>
              </w:rPr>
              <w:t>5,229,313</w:t>
            </w:r>
          </w:p>
        </w:tc>
      </w:tr>
      <w:tr w:rsidR="00D83716" w:rsidRPr="0085495B" w:rsidTr="00D83716">
        <w:tc>
          <w:tcPr>
            <w:tcW w:w="4522" w:type="dxa"/>
            <w:shd w:val="clear" w:color="auto" w:fill="auto"/>
            <w:vAlign w:val="bottom"/>
          </w:tcPr>
          <w:p w:rsidR="00D83716" w:rsidRPr="0085495B" w:rsidRDefault="00D83716" w:rsidP="00D83716">
            <w:pPr>
              <w:ind w:left="-105"/>
              <w:rPr>
                <w:rFonts w:ascii="Arial" w:hAnsi="Arial" w:cs="Arial"/>
                <w:sz w:val="18"/>
                <w:szCs w:val="18"/>
              </w:rPr>
            </w:pPr>
            <w:r w:rsidRPr="0085495B">
              <w:rPr>
                <w:rFonts w:ascii="Arial" w:hAnsi="Arial" w:cs="Arial"/>
                <w:sz w:val="18"/>
                <w:szCs w:val="18"/>
              </w:rPr>
              <w:t>Long-service awards</w:t>
            </w:r>
          </w:p>
        </w:tc>
        <w:tc>
          <w:tcPr>
            <w:tcW w:w="1237" w:type="dxa"/>
            <w:tcBorders>
              <w:top w:val="nil"/>
              <w:left w:val="nil"/>
              <w:bottom w:val="single" w:sz="4" w:space="0" w:color="auto"/>
              <w:right w:val="nil"/>
            </w:tcBorders>
            <w:shd w:val="clear" w:color="auto" w:fill="FAFAFA"/>
          </w:tcPr>
          <w:p w:rsidR="00D83716" w:rsidRPr="00D83716" w:rsidRDefault="00D83716" w:rsidP="00D83716">
            <w:pPr>
              <w:ind w:right="-72"/>
              <w:jc w:val="right"/>
              <w:rPr>
                <w:rFonts w:ascii="Arial" w:hAnsi="Arial" w:cs="Arial"/>
                <w:sz w:val="18"/>
                <w:szCs w:val="18"/>
                <w:lang w:val="en-GB"/>
              </w:rPr>
            </w:pPr>
            <w:r w:rsidRPr="00D83716">
              <w:rPr>
                <w:rFonts w:ascii="Arial" w:hAnsi="Arial" w:cs="Arial"/>
                <w:sz w:val="18"/>
                <w:szCs w:val="18"/>
                <w:lang w:val="en-GB"/>
              </w:rPr>
              <w:t>1,099,345</w:t>
            </w:r>
          </w:p>
        </w:tc>
        <w:tc>
          <w:tcPr>
            <w:tcW w:w="1238" w:type="dxa"/>
            <w:tcBorders>
              <w:top w:val="nil"/>
              <w:left w:val="nil"/>
              <w:bottom w:val="single" w:sz="4" w:space="0" w:color="auto"/>
              <w:right w:val="nil"/>
            </w:tcBorders>
            <w:vAlign w:val="bottom"/>
          </w:tcPr>
          <w:p w:rsidR="00D83716" w:rsidRPr="0085495B" w:rsidRDefault="00D83716" w:rsidP="00D83716">
            <w:pPr>
              <w:ind w:right="-72"/>
              <w:jc w:val="right"/>
              <w:rPr>
                <w:rFonts w:ascii="Arial" w:hAnsi="Arial" w:cs="Arial"/>
                <w:sz w:val="18"/>
                <w:szCs w:val="18"/>
                <w:cs/>
                <w:lang w:val="en-GB"/>
              </w:rPr>
            </w:pPr>
            <w:r w:rsidRPr="0085495B">
              <w:rPr>
                <w:rFonts w:ascii="Arial" w:hAnsi="Arial" w:cs="Arial"/>
                <w:sz w:val="18"/>
                <w:szCs w:val="18"/>
                <w:lang w:val="en-GB"/>
              </w:rPr>
              <w:t>464,621</w:t>
            </w:r>
          </w:p>
        </w:tc>
        <w:tc>
          <w:tcPr>
            <w:tcW w:w="1237" w:type="dxa"/>
            <w:tcBorders>
              <w:top w:val="nil"/>
              <w:left w:val="nil"/>
              <w:bottom w:val="single" w:sz="4" w:space="0" w:color="auto"/>
              <w:right w:val="nil"/>
            </w:tcBorders>
            <w:shd w:val="clear" w:color="auto" w:fill="FAFAFA"/>
            <w:vAlign w:val="bottom"/>
          </w:tcPr>
          <w:p w:rsidR="00D83716" w:rsidRPr="0085495B" w:rsidRDefault="00D83716" w:rsidP="00D83716">
            <w:pPr>
              <w:ind w:right="-72"/>
              <w:jc w:val="right"/>
              <w:rPr>
                <w:rFonts w:ascii="Arial" w:hAnsi="Arial" w:cs="Arial"/>
                <w:sz w:val="18"/>
                <w:szCs w:val="18"/>
                <w:cs/>
                <w:lang w:val="en-GB"/>
              </w:rPr>
            </w:pPr>
            <w:r>
              <w:rPr>
                <w:rFonts w:ascii="Arial" w:hAnsi="Arial" w:cs="Arial"/>
                <w:sz w:val="18"/>
                <w:szCs w:val="18"/>
                <w:lang w:val="en-GB"/>
              </w:rPr>
              <w:t>724,824</w:t>
            </w:r>
          </w:p>
        </w:tc>
        <w:tc>
          <w:tcPr>
            <w:tcW w:w="1238" w:type="dxa"/>
            <w:tcBorders>
              <w:top w:val="nil"/>
              <w:left w:val="nil"/>
              <w:bottom w:val="single" w:sz="4" w:space="0" w:color="auto"/>
              <w:right w:val="nil"/>
            </w:tcBorders>
            <w:vAlign w:val="bottom"/>
          </w:tcPr>
          <w:p w:rsidR="00D83716" w:rsidRPr="0085495B" w:rsidRDefault="00D83716" w:rsidP="00D83716">
            <w:pPr>
              <w:ind w:right="-72"/>
              <w:jc w:val="right"/>
              <w:rPr>
                <w:rFonts w:ascii="Arial" w:hAnsi="Arial" w:cs="Arial"/>
                <w:sz w:val="18"/>
                <w:szCs w:val="18"/>
                <w:cs/>
                <w:lang w:val="en-GB"/>
              </w:rPr>
            </w:pPr>
            <w:r w:rsidRPr="0085495B">
              <w:rPr>
                <w:rFonts w:ascii="Arial" w:hAnsi="Arial" w:cs="Arial"/>
                <w:sz w:val="18"/>
                <w:szCs w:val="18"/>
                <w:lang w:val="en-GB"/>
              </w:rPr>
              <w:t>261,053</w:t>
            </w:r>
          </w:p>
        </w:tc>
      </w:tr>
      <w:tr w:rsidR="00640427" w:rsidRPr="0085495B" w:rsidTr="00640427">
        <w:trPr>
          <w:trHeight w:val="71"/>
        </w:trPr>
        <w:tc>
          <w:tcPr>
            <w:tcW w:w="4522" w:type="dxa"/>
            <w:shd w:val="clear" w:color="auto" w:fill="auto"/>
            <w:vAlign w:val="bottom"/>
          </w:tcPr>
          <w:p w:rsidR="00640427" w:rsidRPr="0085495B" w:rsidRDefault="00640427" w:rsidP="008F2945">
            <w:pPr>
              <w:ind w:left="-105"/>
              <w:rPr>
                <w:rFonts w:ascii="Arial" w:hAnsi="Arial" w:cs="Arial"/>
                <w:sz w:val="18"/>
                <w:szCs w:val="18"/>
              </w:rPr>
            </w:pPr>
          </w:p>
        </w:tc>
        <w:tc>
          <w:tcPr>
            <w:tcW w:w="1237" w:type="dxa"/>
            <w:tcBorders>
              <w:top w:val="nil"/>
              <w:left w:val="nil"/>
              <w:right w:val="nil"/>
            </w:tcBorders>
            <w:shd w:val="clear" w:color="auto" w:fill="FAFAFA"/>
            <w:vAlign w:val="bottom"/>
          </w:tcPr>
          <w:p w:rsidR="00640427" w:rsidRPr="0085495B" w:rsidRDefault="00640427" w:rsidP="008F2945">
            <w:pPr>
              <w:ind w:right="-72"/>
              <w:jc w:val="right"/>
              <w:rPr>
                <w:rFonts w:ascii="Arial" w:hAnsi="Arial" w:cs="Arial"/>
                <w:sz w:val="18"/>
                <w:szCs w:val="18"/>
                <w:lang w:val="en-GB"/>
              </w:rPr>
            </w:pPr>
          </w:p>
        </w:tc>
        <w:tc>
          <w:tcPr>
            <w:tcW w:w="1238" w:type="dxa"/>
            <w:tcBorders>
              <w:top w:val="nil"/>
              <w:left w:val="nil"/>
              <w:right w:val="nil"/>
            </w:tcBorders>
            <w:vAlign w:val="bottom"/>
          </w:tcPr>
          <w:p w:rsidR="00640427" w:rsidRPr="0085495B" w:rsidRDefault="00640427" w:rsidP="008F2945">
            <w:pPr>
              <w:ind w:right="-72"/>
              <w:jc w:val="right"/>
              <w:rPr>
                <w:rFonts w:ascii="Arial" w:hAnsi="Arial" w:cs="Arial"/>
                <w:sz w:val="18"/>
                <w:szCs w:val="18"/>
                <w:lang w:val="en-GB"/>
              </w:rPr>
            </w:pPr>
          </w:p>
        </w:tc>
        <w:tc>
          <w:tcPr>
            <w:tcW w:w="1237" w:type="dxa"/>
            <w:tcBorders>
              <w:top w:val="nil"/>
              <w:left w:val="nil"/>
              <w:right w:val="nil"/>
            </w:tcBorders>
            <w:shd w:val="clear" w:color="auto" w:fill="FAFAFA"/>
            <w:vAlign w:val="bottom"/>
          </w:tcPr>
          <w:p w:rsidR="00640427" w:rsidRPr="0085495B" w:rsidRDefault="00640427" w:rsidP="008F2945">
            <w:pPr>
              <w:ind w:right="-72"/>
              <w:jc w:val="right"/>
              <w:rPr>
                <w:rFonts w:ascii="Arial" w:hAnsi="Arial" w:cs="Arial"/>
                <w:sz w:val="18"/>
                <w:szCs w:val="18"/>
                <w:lang w:val="en-GB"/>
              </w:rPr>
            </w:pPr>
          </w:p>
        </w:tc>
        <w:tc>
          <w:tcPr>
            <w:tcW w:w="1238" w:type="dxa"/>
            <w:tcBorders>
              <w:top w:val="nil"/>
              <w:left w:val="nil"/>
              <w:right w:val="nil"/>
            </w:tcBorders>
            <w:vAlign w:val="bottom"/>
          </w:tcPr>
          <w:p w:rsidR="00640427" w:rsidRPr="0085495B" w:rsidRDefault="00640427" w:rsidP="008F2945">
            <w:pPr>
              <w:ind w:right="-72"/>
              <w:jc w:val="right"/>
              <w:rPr>
                <w:rFonts w:ascii="Arial" w:hAnsi="Arial" w:cs="Arial"/>
                <w:sz w:val="18"/>
                <w:szCs w:val="18"/>
                <w:lang w:val="en-GB"/>
              </w:rPr>
            </w:pPr>
          </w:p>
        </w:tc>
      </w:tr>
      <w:tr w:rsidR="008F2945" w:rsidRPr="0085495B" w:rsidTr="00640427">
        <w:tc>
          <w:tcPr>
            <w:tcW w:w="4522" w:type="dxa"/>
            <w:shd w:val="clear" w:color="auto" w:fill="auto"/>
            <w:vAlign w:val="bottom"/>
          </w:tcPr>
          <w:p w:rsidR="008F2945" w:rsidRPr="0085495B" w:rsidRDefault="008F2945" w:rsidP="008F2945">
            <w:pPr>
              <w:ind w:left="-105"/>
              <w:jc w:val="right"/>
              <w:rPr>
                <w:rFonts w:ascii="Arial" w:eastAsia="Arial Unicode MS" w:hAnsi="Arial" w:cs="Arial"/>
                <w:color w:val="000000"/>
                <w:sz w:val="18"/>
                <w:szCs w:val="18"/>
              </w:rPr>
            </w:pPr>
          </w:p>
        </w:tc>
        <w:tc>
          <w:tcPr>
            <w:tcW w:w="1237" w:type="dxa"/>
            <w:tcBorders>
              <w:bottom w:val="single" w:sz="4" w:space="0" w:color="auto"/>
            </w:tcBorders>
            <w:shd w:val="clear" w:color="auto" w:fill="FAFAFA"/>
            <w:vAlign w:val="bottom"/>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5,088,60</w:t>
            </w:r>
            <w:r w:rsidR="00791844">
              <w:rPr>
                <w:rFonts w:ascii="Arial" w:hAnsi="Arial" w:cs="Arial"/>
                <w:sz w:val="18"/>
                <w:szCs w:val="18"/>
                <w:lang w:val="en-GB"/>
              </w:rPr>
              <w:t>2</w:t>
            </w:r>
          </w:p>
        </w:tc>
        <w:tc>
          <w:tcPr>
            <w:tcW w:w="1238" w:type="dxa"/>
            <w:tcBorders>
              <w:bottom w:val="single" w:sz="4" w:space="0" w:color="auto"/>
            </w:tcBorders>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7,044,437</w:t>
            </w:r>
          </w:p>
        </w:tc>
        <w:tc>
          <w:tcPr>
            <w:tcW w:w="1237" w:type="dxa"/>
            <w:tcBorders>
              <w:bottom w:val="single" w:sz="4" w:space="0" w:color="auto"/>
            </w:tcBorders>
            <w:shd w:val="clear" w:color="auto" w:fill="FAFAFA"/>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3,740,848</w:t>
            </w:r>
          </w:p>
        </w:tc>
        <w:tc>
          <w:tcPr>
            <w:tcW w:w="1238" w:type="dxa"/>
            <w:tcBorders>
              <w:bottom w:val="single" w:sz="4" w:space="0" w:color="auto"/>
            </w:tcBorders>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5,490,366</w:t>
            </w:r>
          </w:p>
        </w:tc>
      </w:tr>
      <w:tr w:rsidR="008F2945" w:rsidRPr="0085495B" w:rsidTr="00640427">
        <w:tc>
          <w:tcPr>
            <w:tcW w:w="4522" w:type="dxa"/>
            <w:shd w:val="clear" w:color="auto" w:fill="auto"/>
          </w:tcPr>
          <w:p w:rsidR="008F2945" w:rsidRPr="0085495B" w:rsidRDefault="008F2945" w:rsidP="008F2945">
            <w:pPr>
              <w:ind w:left="-105"/>
              <w:rPr>
                <w:rFonts w:ascii="Arial" w:hAnsi="Arial" w:cs="Arial"/>
                <w:sz w:val="18"/>
                <w:szCs w:val="18"/>
              </w:rPr>
            </w:pPr>
          </w:p>
        </w:tc>
        <w:tc>
          <w:tcPr>
            <w:tcW w:w="1237" w:type="dxa"/>
            <w:tcBorders>
              <w:top w:val="single" w:sz="4" w:space="0" w:color="auto"/>
            </w:tcBorders>
            <w:shd w:val="clear" w:color="auto" w:fill="FAFAFA"/>
            <w:vAlign w:val="bottom"/>
          </w:tcPr>
          <w:p w:rsidR="008F2945" w:rsidRPr="0085495B" w:rsidRDefault="008F2945" w:rsidP="008F2945">
            <w:pPr>
              <w:ind w:right="-72"/>
              <w:jc w:val="right"/>
              <w:rPr>
                <w:rFonts w:ascii="Arial" w:hAnsi="Arial" w:cs="Arial"/>
                <w:sz w:val="18"/>
                <w:szCs w:val="18"/>
              </w:rPr>
            </w:pPr>
          </w:p>
        </w:tc>
        <w:tc>
          <w:tcPr>
            <w:tcW w:w="1238" w:type="dxa"/>
            <w:tcBorders>
              <w:top w:val="single" w:sz="4" w:space="0" w:color="auto"/>
            </w:tcBorders>
            <w:shd w:val="clear" w:color="auto" w:fill="auto"/>
            <w:vAlign w:val="bottom"/>
          </w:tcPr>
          <w:p w:rsidR="008F2945" w:rsidRPr="0085495B" w:rsidRDefault="008F2945" w:rsidP="008F2945">
            <w:pPr>
              <w:ind w:right="-72"/>
              <w:jc w:val="right"/>
              <w:rPr>
                <w:rFonts w:ascii="Arial" w:hAnsi="Arial" w:cs="Arial"/>
                <w:sz w:val="18"/>
                <w:szCs w:val="18"/>
              </w:rPr>
            </w:pPr>
          </w:p>
        </w:tc>
        <w:tc>
          <w:tcPr>
            <w:tcW w:w="1237" w:type="dxa"/>
            <w:tcBorders>
              <w:top w:val="single" w:sz="4" w:space="0" w:color="auto"/>
            </w:tcBorders>
            <w:shd w:val="clear" w:color="auto" w:fill="FAFAFA"/>
            <w:vAlign w:val="bottom"/>
          </w:tcPr>
          <w:p w:rsidR="008F2945" w:rsidRPr="0085495B" w:rsidRDefault="008F2945" w:rsidP="008F2945">
            <w:pPr>
              <w:ind w:right="-72"/>
              <w:jc w:val="right"/>
              <w:rPr>
                <w:rFonts w:ascii="Arial" w:hAnsi="Arial" w:cs="Arial"/>
                <w:sz w:val="18"/>
                <w:szCs w:val="18"/>
              </w:rPr>
            </w:pPr>
          </w:p>
        </w:tc>
        <w:tc>
          <w:tcPr>
            <w:tcW w:w="1238" w:type="dxa"/>
            <w:tcBorders>
              <w:top w:val="single" w:sz="4" w:space="0" w:color="auto"/>
            </w:tcBorders>
            <w:shd w:val="clear" w:color="auto" w:fill="auto"/>
            <w:vAlign w:val="bottom"/>
          </w:tcPr>
          <w:p w:rsidR="008F2945" w:rsidRPr="0085495B" w:rsidRDefault="008F2945" w:rsidP="008F2945">
            <w:pPr>
              <w:ind w:right="-72"/>
              <w:jc w:val="right"/>
              <w:rPr>
                <w:rFonts w:ascii="Arial" w:hAnsi="Arial" w:cs="Arial"/>
                <w:sz w:val="18"/>
                <w:szCs w:val="18"/>
              </w:rPr>
            </w:pPr>
          </w:p>
        </w:tc>
      </w:tr>
      <w:tr w:rsidR="008F2945" w:rsidRPr="0085495B" w:rsidTr="00640427">
        <w:tc>
          <w:tcPr>
            <w:tcW w:w="4522" w:type="dxa"/>
            <w:shd w:val="clear" w:color="auto" w:fill="auto"/>
            <w:vAlign w:val="bottom"/>
          </w:tcPr>
          <w:p w:rsidR="008F2945" w:rsidRPr="0085495B" w:rsidRDefault="008F2945" w:rsidP="008F2945">
            <w:pPr>
              <w:ind w:left="-105"/>
              <w:rPr>
                <w:rFonts w:ascii="Arial" w:hAnsi="Arial" w:cs="Arial"/>
                <w:b/>
                <w:bCs/>
                <w:sz w:val="18"/>
                <w:szCs w:val="18"/>
              </w:rPr>
            </w:pPr>
            <w:r w:rsidRPr="0085495B">
              <w:rPr>
                <w:rFonts w:ascii="Arial" w:hAnsi="Arial" w:cs="Arial"/>
                <w:b/>
                <w:bCs/>
                <w:sz w:val="18"/>
                <w:szCs w:val="18"/>
              </w:rPr>
              <w:t>Remeasurement included</w:t>
            </w:r>
          </w:p>
          <w:p w:rsidR="008F2945" w:rsidRPr="0085495B" w:rsidRDefault="008F2945" w:rsidP="008F2945">
            <w:pPr>
              <w:ind w:left="-105"/>
              <w:rPr>
                <w:rFonts w:ascii="Arial" w:hAnsi="Arial" w:cs="Arial"/>
                <w:b/>
                <w:bCs/>
                <w:sz w:val="18"/>
                <w:szCs w:val="18"/>
              </w:rPr>
            </w:pPr>
            <w:r w:rsidRPr="0085495B">
              <w:rPr>
                <w:rFonts w:ascii="Arial" w:hAnsi="Arial" w:cs="Arial"/>
                <w:b/>
                <w:bCs/>
                <w:sz w:val="18"/>
                <w:szCs w:val="18"/>
              </w:rPr>
              <w:t xml:space="preserve">   comprehensive income for:</w:t>
            </w:r>
          </w:p>
        </w:tc>
        <w:tc>
          <w:tcPr>
            <w:tcW w:w="1237" w:type="dxa"/>
            <w:shd w:val="clear" w:color="auto" w:fill="FAFAFA"/>
            <w:vAlign w:val="bottom"/>
          </w:tcPr>
          <w:p w:rsidR="008F2945" w:rsidRPr="0085495B" w:rsidRDefault="008F2945" w:rsidP="008F2945">
            <w:pPr>
              <w:ind w:right="-72"/>
              <w:jc w:val="right"/>
              <w:rPr>
                <w:rFonts w:ascii="Arial" w:hAnsi="Arial" w:cs="Arial"/>
                <w:sz w:val="18"/>
                <w:szCs w:val="18"/>
              </w:rPr>
            </w:pPr>
          </w:p>
        </w:tc>
        <w:tc>
          <w:tcPr>
            <w:tcW w:w="1238" w:type="dxa"/>
            <w:shd w:val="clear" w:color="auto" w:fill="auto"/>
            <w:vAlign w:val="bottom"/>
          </w:tcPr>
          <w:p w:rsidR="008F2945" w:rsidRPr="0085495B" w:rsidRDefault="008F2945" w:rsidP="008F2945">
            <w:pPr>
              <w:ind w:right="-72"/>
              <w:jc w:val="right"/>
              <w:rPr>
                <w:rFonts w:ascii="Arial" w:hAnsi="Arial" w:cs="Arial"/>
                <w:sz w:val="18"/>
                <w:szCs w:val="18"/>
              </w:rPr>
            </w:pPr>
          </w:p>
        </w:tc>
        <w:tc>
          <w:tcPr>
            <w:tcW w:w="1237" w:type="dxa"/>
            <w:shd w:val="clear" w:color="auto" w:fill="FAFAFA"/>
            <w:vAlign w:val="bottom"/>
          </w:tcPr>
          <w:p w:rsidR="008F2945" w:rsidRPr="0085495B" w:rsidRDefault="008F2945" w:rsidP="008F2945">
            <w:pPr>
              <w:ind w:right="-72"/>
              <w:jc w:val="right"/>
              <w:rPr>
                <w:rFonts w:ascii="Arial" w:hAnsi="Arial" w:cs="Arial"/>
                <w:sz w:val="18"/>
                <w:szCs w:val="18"/>
              </w:rPr>
            </w:pPr>
          </w:p>
        </w:tc>
        <w:tc>
          <w:tcPr>
            <w:tcW w:w="1238" w:type="dxa"/>
            <w:shd w:val="clear" w:color="auto" w:fill="auto"/>
            <w:vAlign w:val="bottom"/>
          </w:tcPr>
          <w:p w:rsidR="008F2945" w:rsidRPr="0085495B" w:rsidRDefault="008F2945" w:rsidP="008F2945">
            <w:pPr>
              <w:ind w:right="-72"/>
              <w:jc w:val="right"/>
              <w:rPr>
                <w:rFonts w:ascii="Arial" w:hAnsi="Arial" w:cs="Arial"/>
                <w:sz w:val="18"/>
                <w:szCs w:val="18"/>
              </w:rPr>
            </w:pPr>
          </w:p>
        </w:tc>
      </w:tr>
      <w:tr w:rsidR="008F2945" w:rsidRPr="0085495B" w:rsidTr="00640427">
        <w:tc>
          <w:tcPr>
            <w:tcW w:w="4522" w:type="dxa"/>
            <w:shd w:val="clear" w:color="auto" w:fill="auto"/>
            <w:vAlign w:val="bottom"/>
          </w:tcPr>
          <w:p w:rsidR="008F2945" w:rsidRPr="0085495B" w:rsidRDefault="008F2945" w:rsidP="008F2945">
            <w:pPr>
              <w:ind w:left="-105"/>
              <w:rPr>
                <w:rFonts w:ascii="Arial" w:hAnsi="Arial" w:cs="Arial"/>
                <w:sz w:val="18"/>
                <w:szCs w:val="18"/>
              </w:rPr>
            </w:pPr>
            <w:r w:rsidRPr="0085495B">
              <w:rPr>
                <w:rFonts w:ascii="Arial" w:hAnsi="Arial" w:cs="Arial"/>
                <w:sz w:val="18"/>
                <w:szCs w:val="18"/>
              </w:rPr>
              <w:t>Retirement benefits</w:t>
            </w:r>
          </w:p>
        </w:tc>
        <w:tc>
          <w:tcPr>
            <w:tcW w:w="1237" w:type="dxa"/>
            <w:tcBorders>
              <w:top w:val="nil"/>
              <w:left w:val="nil"/>
              <w:bottom w:val="single" w:sz="4" w:space="0" w:color="auto"/>
              <w:right w:val="nil"/>
            </w:tcBorders>
            <w:shd w:val="clear" w:color="auto" w:fill="FAFAFA"/>
            <w:vAlign w:val="bottom"/>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(315,44</w:t>
            </w:r>
            <w:r w:rsidR="00791844">
              <w:rPr>
                <w:rFonts w:ascii="Arial" w:hAnsi="Arial" w:cs="Arial"/>
                <w:sz w:val="18"/>
                <w:szCs w:val="18"/>
                <w:lang w:val="en-GB"/>
              </w:rPr>
              <w:t>9</w:t>
            </w:r>
            <w:r w:rsidRPr="0085495B">
              <w:rPr>
                <w:rFonts w:ascii="Arial" w:hAnsi="Arial" w:cs="Arial"/>
                <w:sz w:val="18"/>
                <w:szCs w:val="18"/>
                <w:lang w:val="en-GB"/>
              </w:rPr>
              <w:t>)</w:t>
            </w:r>
          </w:p>
        </w:tc>
        <w:tc>
          <w:tcPr>
            <w:tcW w:w="1238" w:type="dxa"/>
            <w:tcBorders>
              <w:top w:val="nil"/>
              <w:left w:val="nil"/>
              <w:bottom w:val="single" w:sz="4" w:space="0" w:color="auto"/>
              <w:right w:val="nil"/>
            </w:tcBorders>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4,468,951</w:t>
            </w:r>
          </w:p>
        </w:tc>
        <w:tc>
          <w:tcPr>
            <w:tcW w:w="1237" w:type="dxa"/>
            <w:tcBorders>
              <w:top w:val="nil"/>
              <w:left w:val="nil"/>
              <w:bottom w:val="single" w:sz="4" w:space="0" w:color="auto"/>
              <w:right w:val="nil"/>
            </w:tcBorders>
            <w:shd w:val="clear" w:color="auto" w:fill="FAFAFA"/>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(818,596)</w:t>
            </w:r>
          </w:p>
        </w:tc>
        <w:tc>
          <w:tcPr>
            <w:tcW w:w="1238" w:type="dxa"/>
            <w:tcBorders>
              <w:top w:val="nil"/>
              <w:left w:val="nil"/>
              <w:bottom w:val="single" w:sz="4" w:space="0" w:color="auto"/>
              <w:right w:val="nil"/>
            </w:tcBorders>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3,139,751</w:t>
            </w:r>
          </w:p>
        </w:tc>
      </w:tr>
      <w:tr w:rsidR="00640427" w:rsidRPr="0085495B" w:rsidTr="00640427">
        <w:tc>
          <w:tcPr>
            <w:tcW w:w="4522" w:type="dxa"/>
            <w:shd w:val="clear" w:color="auto" w:fill="auto"/>
            <w:vAlign w:val="bottom"/>
          </w:tcPr>
          <w:p w:rsidR="00640427" w:rsidRPr="0085495B" w:rsidRDefault="00640427" w:rsidP="008F2945">
            <w:pPr>
              <w:ind w:left="-105"/>
              <w:rPr>
                <w:rFonts w:ascii="Arial" w:hAnsi="Arial" w:cs="Arial"/>
                <w:sz w:val="18"/>
                <w:szCs w:val="18"/>
              </w:rPr>
            </w:pPr>
          </w:p>
        </w:tc>
        <w:tc>
          <w:tcPr>
            <w:tcW w:w="1237" w:type="dxa"/>
            <w:tcBorders>
              <w:top w:val="single" w:sz="4" w:space="0" w:color="auto"/>
              <w:left w:val="nil"/>
              <w:right w:val="nil"/>
            </w:tcBorders>
            <w:shd w:val="clear" w:color="auto" w:fill="FAFAFA"/>
            <w:vAlign w:val="bottom"/>
          </w:tcPr>
          <w:p w:rsidR="00640427" w:rsidRPr="0085495B" w:rsidRDefault="00640427" w:rsidP="008F2945">
            <w:pPr>
              <w:ind w:right="-72"/>
              <w:jc w:val="right"/>
              <w:rPr>
                <w:rFonts w:ascii="Arial" w:hAnsi="Arial" w:cs="Arial"/>
                <w:sz w:val="18"/>
                <w:szCs w:val="18"/>
                <w:lang w:val="en-GB"/>
              </w:rPr>
            </w:pPr>
          </w:p>
        </w:tc>
        <w:tc>
          <w:tcPr>
            <w:tcW w:w="1238" w:type="dxa"/>
            <w:tcBorders>
              <w:top w:val="single" w:sz="4" w:space="0" w:color="auto"/>
              <w:left w:val="nil"/>
              <w:right w:val="nil"/>
            </w:tcBorders>
            <w:vAlign w:val="bottom"/>
          </w:tcPr>
          <w:p w:rsidR="00640427" w:rsidRPr="0085495B" w:rsidRDefault="00640427" w:rsidP="008F2945">
            <w:pPr>
              <w:ind w:right="-72"/>
              <w:jc w:val="right"/>
              <w:rPr>
                <w:rFonts w:ascii="Arial" w:hAnsi="Arial" w:cs="Arial"/>
                <w:sz w:val="18"/>
                <w:szCs w:val="18"/>
                <w:lang w:val="en-GB"/>
              </w:rPr>
            </w:pPr>
          </w:p>
        </w:tc>
        <w:tc>
          <w:tcPr>
            <w:tcW w:w="1237" w:type="dxa"/>
            <w:tcBorders>
              <w:top w:val="single" w:sz="4" w:space="0" w:color="auto"/>
              <w:left w:val="nil"/>
              <w:right w:val="nil"/>
            </w:tcBorders>
            <w:shd w:val="clear" w:color="auto" w:fill="FAFAFA"/>
            <w:vAlign w:val="bottom"/>
          </w:tcPr>
          <w:p w:rsidR="00640427" w:rsidRPr="0085495B" w:rsidRDefault="00640427" w:rsidP="008F2945">
            <w:pPr>
              <w:ind w:right="-72"/>
              <w:jc w:val="right"/>
              <w:rPr>
                <w:rFonts w:ascii="Arial" w:hAnsi="Arial" w:cs="Arial"/>
                <w:sz w:val="18"/>
                <w:szCs w:val="18"/>
                <w:lang w:val="en-GB"/>
              </w:rPr>
            </w:pPr>
          </w:p>
        </w:tc>
        <w:tc>
          <w:tcPr>
            <w:tcW w:w="1238" w:type="dxa"/>
            <w:tcBorders>
              <w:top w:val="single" w:sz="4" w:space="0" w:color="auto"/>
              <w:left w:val="nil"/>
              <w:right w:val="nil"/>
            </w:tcBorders>
            <w:vAlign w:val="bottom"/>
          </w:tcPr>
          <w:p w:rsidR="00640427" w:rsidRPr="0085495B" w:rsidRDefault="00640427" w:rsidP="008F2945">
            <w:pPr>
              <w:ind w:right="-72"/>
              <w:jc w:val="right"/>
              <w:rPr>
                <w:rFonts w:ascii="Arial" w:hAnsi="Arial" w:cs="Arial"/>
                <w:sz w:val="18"/>
                <w:szCs w:val="18"/>
                <w:lang w:val="en-GB"/>
              </w:rPr>
            </w:pPr>
          </w:p>
        </w:tc>
      </w:tr>
      <w:tr w:rsidR="008F2945" w:rsidRPr="0085495B" w:rsidTr="00640427">
        <w:tc>
          <w:tcPr>
            <w:tcW w:w="4522" w:type="dxa"/>
            <w:shd w:val="clear" w:color="auto" w:fill="auto"/>
            <w:vAlign w:val="bottom"/>
          </w:tcPr>
          <w:p w:rsidR="008F2945" w:rsidRPr="0085495B" w:rsidRDefault="008F2945" w:rsidP="008F2945">
            <w:pPr>
              <w:ind w:left="-105"/>
              <w:jc w:val="right"/>
              <w:rPr>
                <w:rFonts w:ascii="Arial" w:eastAsia="Arial Unicode MS" w:hAnsi="Arial" w:cs="Arial"/>
                <w:color w:val="000000"/>
                <w:sz w:val="18"/>
                <w:szCs w:val="18"/>
              </w:rPr>
            </w:pPr>
          </w:p>
        </w:tc>
        <w:tc>
          <w:tcPr>
            <w:tcW w:w="1237" w:type="dxa"/>
            <w:tcBorders>
              <w:bottom w:val="single" w:sz="4" w:space="0" w:color="auto"/>
            </w:tcBorders>
            <w:shd w:val="clear" w:color="auto" w:fill="FAFAFA"/>
            <w:vAlign w:val="bottom"/>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(315,44</w:t>
            </w:r>
            <w:r w:rsidR="00791844">
              <w:rPr>
                <w:rFonts w:ascii="Arial" w:hAnsi="Arial" w:cs="Arial"/>
                <w:sz w:val="18"/>
                <w:szCs w:val="18"/>
                <w:lang w:val="en-GB"/>
              </w:rPr>
              <w:t>9</w:t>
            </w:r>
            <w:r w:rsidRPr="0085495B">
              <w:rPr>
                <w:rFonts w:ascii="Arial" w:hAnsi="Arial" w:cs="Arial"/>
                <w:sz w:val="18"/>
                <w:szCs w:val="18"/>
                <w:lang w:val="en-GB"/>
              </w:rPr>
              <w:t>)</w:t>
            </w:r>
          </w:p>
        </w:tc>
        <w:tc>
          <w:tcPr>
            <w:tcW w:w="1238" w:type="dxa"/>
            <w:tcBorders>
              <w:bottom w:val="single" w:sz="4" w:space="0" w:color="auto"/>
            </w:tcBorders>
            <w:shd w:val="clear" w:color="auto" w:fill="auto"/>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4,468,951</w:t>
            </w:r>
          </w:p>
        </w:tc>
        <w:tc>
          <w:tcPr>
            <w:tcW w:w="1237" w:type="dxa"/>
            <w:tcBorders>
              <w:bottom w:val="single" w:sz="4" w:space="0" w:color="auto"/>
            </w:tcBorders>
            <w:shd w:val="clear" w:color="auto" w:fill="FAFAFA"/>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(818,596)</w:t>
            </w:r>
          </w:p>
        </w:tc>
        <w:tc>
          <w:tcPr>
            <w:tcW w:w="1238" w:type="dxa"/>
            <w:tcBorders>
              <w:bottom w:val="single" w:sz="4" w:space="0" w:color="auto"/>
            </w:tcBorders>
            <w:shd w:val="clear" w:color="auto" w:fill="auto"/>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3,139,751</w:t>
            </w:r>
          </w:p>
        </w:tc>
      </w:tr>
    </w:tbl>
    <w:p w:rsidR="00554E24" w:rsidRPr="0085495B" w:rsidRDefault="00554E24" w:rsidP="00554E24">
      <w:pPr>
        <w:rPr>
          <w:rFonts w:ascii="Arial" w:hAnsi="Arial" w:cs="Arial"/>
          <w:b/>
          <w:bCs/>
          <w:color w:val="CF4A02"/>
          <w:sz w:val="18"/>
          <w:szCs w:val="18"/>
        </w:rPr>
      </w:pPr>
    </w:p>
    <w:p w:rsidR="00554E24" w:rsidRPr="0085495B" w:rsidRDefault="00554E24" w:rsidP="00554E24">
      <w:pPr>
        <w:tabs>
          <w:tab w:val="left" w:pos="540"/>
        </w:tabs>
        <w:ind w:left="540" w:hanging="540"/>
        <w:jc w:val="both"/>
        <w:rPr>
          <w:rFonts w:ascii="Arial" w:hAnsi="Arial" w:cs="Arial"/>
          <w:b/>
          <w:bCs/>
          <w:color w:val="CF4A02"/>
          <w:sz w:val="18"/>
          <w:szCs w:val="18"/>
        </w:rPr>
      </w:pPr>
      <w:r w:rsidRPr="0085495B">
        <w:rPr>
          <w:rFonts w:ascii="Arial" w:hAnsi="Arial" w:cs="Arial"/>
          <w:b/>
          <w:bCs/>
          <w:color w:val="CF4A02"/>
          <w:sz w:val="18"/>
          <w:szCs w:val="18"/>
        </w:rPr>
        <w:t>26.1</w:t>
      </w:r>
      <w:r w:rsidRPr="0085495B">
        <w:rPr>
          <w:rFonts w:ascii="Arial" w:hAnsi="Arial" w:cs="Arial"/>
          <w:b/>
          <w:bCs/>
          <w:color w:val="CF4A02"/>
          <w:sz w:val="18"/>
          <w:szCs w:val="18"/>
        </w:rPr>
        <w:tab/>
        <w:t>Retirement benefits</w:t>
      </w:r>
    </w:p>
    <w:p w:rsidR="00554E24" w:rsidRPr="0085495B" w:rsidRDefault="00554E24" w:rsidP="00554E24">
      <w:pPr>
        <w:ind w:left="540"/>
        <w:jc w:val="both"/>
        <w:rPr>
          <w:rFonts w:ascii="Arial" w:hAnsi="Arial" w:cs="Arial"/>
          <w:b/>
          <w:bCs/>
          <w:sz w:val="18"/>
          <w:szCs w:val="18"/>
        </w:rPr>
      </w:pPr>
    </w:p>
    <w:p w:rsidR="00554E24" w:rsidRPr="0085495B" w:rsidRDefault="00554E24" w:rsidP="00554E24">
      <w:pPr>
        <w:ind w:left="540"/>
        <w:jc w:val="both"/>
        <w:rPr>
          <w:rFonts w:ascii="Arial" w:hAnsi="Arial" w:cs="Arial"/>
          <w:sz w:val="18"/>
          <w:szCs w:val="18"/>
        </w:rPr>
      </w:pPr>
      <w:r w:rsidRPr="0085495B">
        <w:rPr>
          <w:rFonts w:ascii="Arial" w:hAnsi="Arial" w:cs="Arial"/>
          <w:sz w:val="18"/>
          <w:szCs w:val="18"/>
        </w:rPr>
        <w:t>The plan is retirement plan. The level of benefits provided depends on employees’ length of service and their salary in the final years leading up to retirement.</w:t>
      </w:r>
    </w:p>
    <w:p w:rsidR="00554E24" w:rsidRPr="0085495B" w:rsidRDefault="00554E24" w:rsidP="00554E24">
      <w:pPr>
        <w:ind w:left="540"/>
        <w:jc w:val="both"/>
        <w:rPr>
          <w:rFonts w:ascii="Arial" w:hAnsi="Arial" w:cs="Arial"/>
          <w:sz w:val="18"/>
          <w:szCs w:val="18"/>
        </w:rPr>
      </w:pPr>
    </w:p>
    <w:p w:rsidR="00554E24" w:rsidRPr="0085495B" w:rsidRDefault="00554E24" w:rsidP="00554E24">
      <w:pPr>
        <w:ind w:left="540"/>
        <w:jc w:val="both"/>
        <w:rPr>
          <w:rFonts w:ascii="Arial" w:hAnsi="Arial" w:cs="Arial"/>
          <w:sz w:val="18"/>
          <w:szCs w:val="18"/>
        </w:rPr>
      </w:pPr>
      <w:r w:rsidRPr="0085495B">
        <w:rPr>
          <w:rFonts w:ascii="Arial" w:hAnsi="Arial" w:cs="Arial"/>
          <w:sz w:val="18"/>
          <w:szCs w:val="18"/>
        </w:rPr>
        <w:t>The movement in the defined benefit obligation over the years are as follows:</w:t>
      </w:r>
    </w:p>
    <w:p w:rsidR="00554E24" w:rsidRPr="0085495B" w:rsidRDefault="00554E24" w:rsidP="00554E24">
      <w:pPr>
        <w:ind w:left="540"/>
        <w:jc w:val="both"/>
        <w:rPr>
          <w:rFonts w:ascii="Arial" w:hAnsi="Arial"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554E24" w:rsidRPr="0085495B" w:rsidTr="00CC3407">
        <w:tc>
          <w:tcPr>
            <w:tcW w:w="4176" w:type="dxa"/>
            <w:vAlign w:val="bottom"/>
          </w:tcPr>
          <w:p w:rsidR="00554E24" w:rsidRPr="0085495B" w:rsidRDefault="00554E24" w:rsidP="00554E24">
            <w:pPr>
              <w:ind w:left="330"/>
              <w:jc w:val="both"/>
              <w:rPr>
                <w:rFonts w:ascii="Arial" w:hAnsi="Arial" w:cs="Arial"/>
                <w:sz w:val="18"/>
                <w:szCs w:val="18"/>
                <w:lang w:val="en-GB"/>
              </w:rPr>
            </w:pPr>
          </w:p>
        </w:tc>
        <w:tc>
          <w:tcPr>
            <w:tcW w:w="2592" w:type="dxa"/>
            <w:gridSpan w:val="2"/>
            <w:tcBorders>
              <w:top w:val="single" w:sz="4" w:space="0" w:color="auto"/>
              <w:bottom w:val="single" w:sz="4" w:space="0" w:color="auto"/>
            </w:tcBorders>
            <w:hideMark/>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592" w:type="dxa"/>
            <w:gridSpan w:val="2"/>
            <w:tcBorders>
              <w:top w:val="single" w:sz="4" w:space="0" w:color="auto"/>
              <w:bottom w:val="single" w:sz="4" w:space="0" w:color="auto"/>
            </w:tcBorders>
            <w:hideMark/>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CC3407">
        <w:tc>
          <w:tcPr>
            <w:tcW w:w="4176" w:type="dxa"/>
            <w:vAlign w:val="bottom"/>
          </w:tcPr>
          <w:p w:rsidR="00554E24" w:rsidRPr="0085495B" w:rsidRDefault="00554E24" w:rsidP="00554E24">
            <w:pPr>
              <w:ind w:left="330"/>
              <w:jc w:val="both"/>
              <w:rPr>
                <w:rFonts w:ascii="Arial" w:hAnsi="Arial" w:cs="Arial"/>
                <w:sz w:val="18"/>
                <w:szCs w:val="18"/>
                <w:cs/>
              </w:rPr>
            </w:pPr>
          </w:p>
        </w:tc>
        <w:tc>
          <w:tcPr>
            <w:tcW w:w="1296" w:type="dxa"/>
            <w:tcBorders>
              <w:top w:val="single" w:sz="4" w:space="0" w:color="auto"/>
            </w:tcBorders>
            <w:vAlign w:val="bottom"/>
            <w:hideMark/>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96" w:type="dxa"/>
            <w:tcBorders>
              <w:top w:val="single" w:sz="4" w:space="0" w:color="auto"/>
            </w:tcBorders>
            <w:vAlign w:val="bottom"/>
            <w:hideMark/>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c>
          <w:tcPr>
            <w:tcW w:w="1296" w:type="dxa"/>
            <w:tcBorders>
              <w:top w:val="single" w:sz="4" w:space="0" w:color="auto"/>
            </w:tcBorders>
            <w:vAlign w:val="bottom"/>
            <w:hideMark/>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96" w:type="dxa"/>
            <w:tcBorders>
              <w:top w:val="single" w:sz="4" w:space="0" w:color="auto"/>
            </w:tcBorders>
            <w:vAlign w:val="bottom"/>
            <w:hideMark/>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r>
      <w:tr w:rsidR="00554E24" w:rsidRPr="0085495B" w:rsidTr="00CC3407">
        <w:tc>
          <w:tcPr>
            <w:tcW w:w="4176" w:type="dxa"/>
            <w:vAlign w:val="bottom"/>
          </w:tcPr>
          <w:p w:rsidR="00554E24" w:rsidRPr="0085495B" w:rsidRDefault="00554E24" w:rsidP="00554E24">
            <w:pPr>
              <w:ind w:left="330"/>
              <w:jc w:val="both"/>
              <w:rPr>
                <w:rFonts w:ascii="Arial" w:hAnsi="Arial" w:cs="Arial"/>
                <w:sz w:val="18"/>
                <w:szCs w:val="18"/>
                <w:cs/>
              </w:rPr>
            </w:pPr>
          </w:p>
        </w:tc>
        <w:tc>
          <w:tcPr>
            <w:tcW w:w="1296" w:type="dxa"/>
            <w:tcBorders>
              <w:bottom w:val="single" w:sz="4" w:space="0" w:color="auto"/>
            </w:tcBorders>
            <w:hideMark/>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hideMark/>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hideMark/>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hideMark/>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CC3407">
        <w:tc>
          <w:tcPr>
            <w:tcW w:w="4176" w:type="dxa"/>
            <w:vAlign w:val="bottom"/>
          </w:tcPr>
          <w:p w:rsidR="00554E24" w:rsidRPr="0085495B" w:rsidRDefault="00554E24" w:rsidP="00554E24">
            <w:pPr>
              <w:ind w:left="330"/>
              <w:jc w:val="both"/>
              <w:rPr>
                <w:rFonts w:ascii="Arial" w:hAnsi="Arial" w:cs="Arial"/>
                <w:sz w:val="18"/>
                <w:szCs w:val="18"/>
                <w:cs/>
              </w:rPr>
            </w:pPr>
          </w:p>
        </w:tc>
        <w:tc>
          <w:tcPr>
            <w:tcW w:w="1296"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cs/>
              </w:rPr>
            </w:pPr>
          </w:p>
        </w:tc>
      </w:tr>
      <w:tr w:rsidR="008F2945" w:rsidRPr="0085495B" w:rsidTr="00CC3407">
        <w:tc>
          <w:tcPr>
            <w:tcW w:w="4176" w:type="dxa"/>
            <w:vAlign w:val="center"/>
            <w:hideMark/>
          </w:tcPr>
          <w:p w:rsidR="008F2945" w:rsidRPr="0085495B" w:rsidRDefault="008F2945" w:rsidP="008F2945">
            <w:pPr>
              <w:ind w:leftChars="117" w:left="328"/>
              <w:rPr>
                <w:rFonts w:ascii="Arial" w:eastAsia="Arial Unicode MS" w:hAnsi="Arial" w:cs="Arial"/>
                <w:sz w:val="18"/>
                <w:szCs w:val="18"/>
              </w:rPr>
            </w:pPr>
            <w:r w:rsidRPr="0085495B">
              <w:rPr>
                <w:rFonts w:ascii="Arial" w:eastAsia="Arial Unicode MS" w:hAnsi="Arial" w:cs="Arial"/>
                <w:sz w:val="18"/>
                <w:szCs w:val="18"/>
              </w:rPr>
              <w:t>At 1 January</w:t>
            </w:r>
          </w:p>
        </w:tc>
        <w:tc>
          <w:tcPr>
            <w:tcW w:w="1296" w:type="dxa"/>
            <w:shd w:val="clear" w:color="auto" w:fill="FAFAFA"/>
            <w:vAlign w:val="bottom"/>
          </w:tcPr>
          <w:p w:rsidR="008F2945" w:rsidRPr="0085495B" w:rsidRDefault="008F2945" w:rsidP="008F2945">
            <w:pPr>
              <w:ind w:right="-72"/>
              <w:jc w:val="right"/>
              <w:rPr>
                <w:rFonts w:ascii="Arial" w:hAnsi="Arial" w:cs="Arial"/>
                <w:sz w:val="18"/>
                <w:szCs w:val="18"/>
              </w:rPr>
            </w:pPr>
            <w:r w:rsidRPr="0085495B">
              <w:rPr>
                <w:rFonts w:ascii="Arial" w:hAnsi="Arial" w:cs="Arial"/>
                <w:sz w:val="18"/>
                <w:szCs w:val="18"/>
              </w:rPr>
              <w:t>24,164,637</w:t>
            </w:r>
          </w:p>
        </w:tc>
        <w:tc>
          <w:tcPr>
            <w:tcW w:w="1296" w:type="dxa"/>
            <w:vAlign w:val="bottom"/>
          </w:tcPr>
          <w:p w:rsidR="008F2945" w:rsidRPr="0085495B" w:rsidRDefault="008F2945" w:rsidP="008F2945">
            <w:pPr>
              <w:ind w:right="-72"/>
              <w:jc w:val="right"/>
              <w:rPr>
                <w:rFonts w:ascii="Arial" w:hAnsi="Arial" w:cs="Arial"/>
                <w:sz w:val="18"/>
                <w:szCs w:val="18"/>
                <w:cs/>
              </w:rPr>
            </w:pPr>
            <w:r w:rsidRPr="0085495B">
              <w:rPr>
                <w:rFonts w:ascii="Arial" w:hAnsi="Arial" w:cs="Arial"/>
                <w:sz w:val="18"/>
                <w:szCs w:val="18"/>
                <w:lang w:val="en-GB"/>
              </w:rPr>
              <w:t>13</w:t>
            </w:r>
            <w:r w:rsidRPr="0085495B">
              <w:rPr>
                <w:rFonts w:ascii="Arial" w:hAnsi="Arial" w:cs="Arial"/>
                <w:sz w:val="18"/>
                <w:szCs w:val="18"/>
              </w:rPr>
              <w:t>,</w:t>
            </w:r>
            <w:r w:rsidRPr="0085495B">
              <w:rPr>
                <w:rFonts w:ascii="Arial" w:hAnsi="Arial" w:cs="Arial"/>
                <w:sz w:val="18"/>
                <w:szCs w:val="18"/>
                <w:lang w:val="en-GB"/>
              </w:rPr>
              <w:t>115</w:t>
            </w:r>
            <w:r w:rsidRPr="0085495B">
              <w:rPr>
                <w:rFonts w:ascii="Arial" w:hAnsi="Arial" w:cs="Arial"/>
                <w:sz w:val="18"/>
                <w:szCs w:val="18"/>
              </w:rPr>
              <w:t>,</w:t>
            </w:r>
            <w:r w:rsidRPr="0085495B">
              <w:rPr>
                <w:rFonts w:ascii="Arial" w:hAnsi="Arial" w:cs="Arial"/>
                <w:sz w:val="18"/>
                <w:szCs w:val="18"/>
                <w:lang w:val="en-GB"/>
              </w:rPr>
              <w:t>870</w:t>
            </w:r>
          </w:p>
        </w:tc>
        <w:tc>
          <w:tcPr>
            <w:tcW w:w="1296" w:type="dxa"/>
            <w:shd w:val="clear" w:color="auto" w:fill="FAFAFA"/>
            <w:vAlign w:val="bottom"/>
          </w:tcPr>
          <w:p w:rsidR="008F2945" w:rsidRPr="0085495B" w:rsidRDefault="008F2945" w:rsidP="008F2945">
            <w:pPr>
              <w:ind w:right="-72"/>
              <w:jc w:val="right"/>
              <w:rPr>
                <w:rFonts w:ascii="Arial" w:hAnsi="Arial" w:cs="Arial"/>
                <w:sz w:val="18"/>
                <w:szCs w:val="18"/>
                <w:cs/>
              </w:rPr>
            </w:pPr>
            <w:r w:rsidRPr="0085495B">
              <w:rPr>
                <w:rFonts w:ascii="Arial" w:hAnsi="Arial" w:cs="Arial"/>
                <w:sz w:val="18"/>
                <w:szCs w:val="18"/>
              </w:rPr>
              <w:t>19,127,085</w:t>
            </w:r>
          </w:p>
        </w:tc>
        <w:tc>
          <w:tcPr>
            <w:tcW w:w="1296" w:type="dxa"/>
            <w:vAlign w:val="bottom"/>
            <w:hideMark/>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10,758,021</w:t>
            </w:r>
          </w:p>
        </w:tc>
      </w:tr>
      <w:tr w:rsidR="008F2945" w:rsidRPr="0085495B" w:rsidTr="00CC3407">
        <w:tc>
          <w:tcPr>
            <w:tcW w:w="4176" w:type="dxa"/>
            <w:vAlign w:val="center"/>
          </w:tcPr>
          <w:p w:rsidR="008F2945" w:rsidRPr="0085495B" w:rsidRDefault="008F2945" w:rsidP="008F2945">
            <w:pPr>
              <w:ind w:leftChars="117" w:left="328"/>
              <w:rPr>
                <w:rFonts w:ascii="Arial" w:eastAsia="Arial Unicode MS" w:hAnsi="Arial" w:cs="Arial"/>
                <w:color w:val="000000"/>
                <w:sz w:val="18"/>
                <w:szCs w:val="18"/>
              </w:rPr>
            </w:pPr>
          </w:p>
        </w:tc>
        <w:tc>
          <w:tcPr>
            <w:tcW w:w="1296" w:type="dxa"/>
            <w:shd w:val="clear" w:color="auto" w:fill="FAFAFA"/>
            <w:vAlign w:val="bottom"/>
          </w:tcPr>
          <w:p w:rsidR="008F2945" w:rsidRPr="0085495B" w:rsidRDefault="008F2945" w:rsidP="008F2945">
            <w:pPr>
              <w:ind w:right="-72"/>
              <w:jc w:val="right"/>
              <w:rPr>
                <w:rFonts w:ascii="Arial" w:hAnsi="Arial" w:cs="Arial"/>
                <w:sz w:val="18"/>
                <w:szCs w:val="18"/>
                <w:lang w:val="en-GB"/>
              </w:rPr>
            </w:pPr>
          </w:p>
        </w:tc>
        <w:tc>
          <w:tcPr>
            <w:tcW w:w="1296" w:type="dxa"/>
            <w:vAlign w:val="bottom"/>
          </w:tcPr>
          <w:p w:rsidR="008F2945" w:rsidRPr="0085495B" w:rsidRDefault="008F2945" w:rsidP="008F2945">
            <w:pPr>
              <w:ind w:right="-72"/>
              <w:jc w:val="right"/>
              <w:rPr>
                <w:rFonts w:ascii="Arial" w:hAnsi="Arial" w:cs="Arial"/>
                <w:sz w:val="18"/>
                <w:szCs w:val="18"/>
                <w:lang w:val="en-GB"/>
              </w:rPr>
            </w:pPr>
          </w:p>
        </w:tc>
        <w:tc>
          <w:tcPr>
            <w:tcW w:w="1296" w:type="dxa"/>
            <w:shd w:val="clear" w:color="auto" w:fill="FAFAFA"/>
            <w:vAlign w:val="bottom"/>
          </w:tcPr>
          <w:p w:rsidR="008F2945" w:rsidRPr="0085495B" w:rsidRDefault="008F2945" w:rsidP="008F2945">
            <w:pPr>
              <w:ind w:right="-72"/>
              <w:jc w:val="right"/>
              <w:rPr>
                <w:rFonts w:ascii="Arial" w:hAnsi="Arial" w:cs="Arial"/>
                <w:sz w:val="18"/>
                <w:szCs w:val="18"/>
                <w:lang w:val="en-GB"/>
              </w:rPr>
            </w:pPr>
          </w:p>
        </w:tc>
        <w:tc>
          <w:tcPr>
            <w:tcW w:w="1296" w:type="dxa"/>
            <w:vAlign w:val="bottom"/>
          </w:tcPr>
          <w:p w:rsidR="008F2945" w:rsidRPr="0085495B" w:rsidRDefault="008F2945" w:rsidP="008F2945">
            <w:pPr>
              <w:ind w:right="-72"/>
              <w:jc w:val="right"/>
              <w:rPr>
                <w:rFonts w:ascii="Arial" w:hAnsi="Arial" w:cs="Arial"/>
                <w:sz w:val="18"/>
                <w:szCs w:val="18"/>
                <w:lang w:val="en-GB"/>
              </w:rPr>
            </w:pPr>
          </w:p>
        </w:tc>
      </w:tr>
      <w:tr w:rsidR="008F2945" w:rsidRPr="0085495B" w:rsidTr="00CC3407">
        <w:tc>
          <w:tcPr>
            <w:tcW w:w="4176" w:type="dxa"/>
            <w:vAlign w:val="center"/>
          </w:tcPr>
          <w:p w:rsidR="008F2945" w:rsidRPr="0085495B" w:rsidRDefault="008F2945" w:rsidP="008F2945">
            <w:pPr>
              <w:ind w:leftChars="117" w:left="328"/>
              <w:rPr>
                <w:rFonts w:ascii="Arial" w:eastAsia="Arial Unicode MS" w:hAnsi="Arial" w:cs="Arial"/>
                <w:color w:val="000000"/>
                <w:sz w:val="18"/>
                <w:szCs w:val="18"/>
              </w:rPr>
            </w:pPr>
            <w:r w:rsidRPr="0085495B">
              <w:rPr>
                <w:rFonts w:ascii="Arial" w:eastAsia="Arial Unicode MS" w:hAnsi="Arial" w:cs="Arial"/>
                <w:color w:val="000000"/>
                <w:sz w:val="18"/>
                <w:szCs w:val="18"/>
              </w:rPr>
              <w:t>Charged to profit or loss:</w:t>
            </w:r>
          </w:p>
        </w:tc>
        <w:tc>
          <w:tcPr>
            <w:tcW w:w="1296" w:type="dxa"/>
            <w:shd w:val="clear" w:color="auto" w:fill="FAFAFA"/>
            <w:vAlign w:val="bottom"/>
          </w:tcPr>
          <w:p w:rsidR="008F2945" w:rsidRPr="0085495B" w:rsidRDefault="008F2945" w:rsidP="008F2945">
            <w:pPr>
              <w:ind w:right="-72"/>
              <w:jc w:val="right"/>
              <w:rPr>
                <w:rFonts w:ascii="Arial" w:hAnsi="Arial" w:cs="Arial"/>
                <w:sz w:val="18"/>
                <w:szCs w:val="18"/>
                <w:lang w:val="en-GB"/>
              </w:rPr>
            </w:pPr>
          </w:p>
        </w:tc>
        <w:tc>
          <w:tcPr>
            <w:tcW w:w="1296" w:type="dxa"/>
            <w:vAlign w:val="bottom"/>
          </w:tcPr>
          <w:p w:rsidR="008F2945" w:rsidRPr="0085495B" w:rsidRDefault="008F2945" w:rsidP="008F2945">
            <w:pPr>
              <w:ind w:right="-72"/>
              <w:jc w:val="right"/>
              <w:rPr>
                <w:rFonts w:ascii="Arial" w:hAnsi="Arial" w:cs="Arial"/>
                <w:sz w:val="18"/>
                <w:szCs w:val="18"/>
                <w:lang w:val="en-GB"/>
              </w:rPr>
            </w:pPr>
          </w:p>
        </w:tc>
        <w:tc>
          <w:tcPr>
            <w:tcW w:w="1296" w:type="dxa"/>
            <w:shd w:val="clear" w:color="auto" w:fill="FAFAFA"/>
            <w:vAlign w:val="bottom"/>
          </w:tcPr>
          <w:p w:rsidR="008F2945" w:rsidRPr="0085495B" w:rsidRDefault="008F2945" w:rsidP="008F2945">
            <w:pPr>
              <w:ind w:right="-72"/>
              <w:jc w:val="right"/>
              <w:rPr>
                <w:rFonts w:ascii="Arial" w:hAnsi="Arial" w:cs="Arial"/>
                <w:sz w:val="18"/>
                <w:szCs w:val="18"/>
                <w:lang w:val="en-GB"/>
              </w:rPr>
            </w:pPr>
          </w:p>
        </w:tc>
        <w:tc>
          <w:tcPr>
            <w:tcW w:w="1296" w:type="dxa"/>
            <w:vAlign w:val="bottom"/>
          </w:tcPr>
          <w:p w:rsidR="008F2945" w:rsidRPr="0085495B" w:rsidRDefault="008F2945" w:rsidP="008F2945">
            <w:pPr>
              <w:ind w:right="-72"/>
              <w:jc w:val="right"/>
              <w:rPr>
                <w:rFonts w:ascii="Arial" w:hAnsi="Arial" w:cs="Arial"/>
                <w:sz w:val="18"/>
                <w:szCs w:val="18"/>
                <w:lang w:val="en-GB"/>
              </w:rPr>
            </w:pPr>
          </w:p>
        </w:tc>
      </w:tr>
      <w:tr w:rsidR="008F2945" w:rsidRPr="0085495B" w:rsidTr="00CC3407">
        <w:tc>
          <w:tcPr>
            <w:tcW w:w="4176" w:type="dxa"/>
            <w:vAlign w:val="center"/>
            <w:hideMark/>
          </w:tcPr>
          <w:p w:rsidR="008F2945" w:rsidRPr="0085495B" w:rsidRDefault="008F2945" w:rsidP="008F2945">
            <w:pPr>
              <w:ind w:leftChars="117" w:left="328"/>
              <w:rPr>
                <w:rFonts w:ascii="Arial" w:eastAsia="Arial Unicode MS" w:hAnsi="Arial" w:cs="Arial"/>
                <w:color w:val="000000"/>
                <w:sz w:val="18"/>
                <w:szCs w:val="18"/>
              </w:rPr>
            </w:pPr>
            <w:r w:rsidRPr="0085495B">
              <w:rPr>
                <w:rFonts w:ascii="Arial" w:eastAsia="Arial Unicode MS" w:hAnsi="Arial" w:cs="Arial"/>
                <w:color w:val="000000"/>
                <w:sz w:val="18"/>
                <w:szCs w:val="18"/>
              </w:rPr>
              <w:t xml:space="preserve">   Current service cost</w:t>
            </w:r>
          </w:p>
        </w:tc>
        <w:tc>
          <w:tcPr>
            <w:tcW w:w="1296" w:type="dxa"/>
            <w:shd w:val="clear" w:color="auto" w:fill="FAFAFA"/>
            <w:vAlign w:val="bottom"/>
          </w:tcPr>
          <w:p w:rsidR="008F2945" w:rsidRPr="0085495B" w:rsidRDefault="00D83716" w:rsidP="008F2945">
            <w:pPr>
              <w:ind w:right="-72"/>
              <w:jc w:val="right"/>
              <w:rPr>
                <w:rFonts w:ascii="Arial" w:hAnsi="Arial" w:cs="Arial"/>
                <w:sz w:val="18"/>
                <w:szCs w:val="18"/>
              </w:rPr>
            </w:pPr>
            <w:r>
              <w:rPr>
                <w:rFonts w:ascii="Arial" w:hAnsi="Arial" w:cs="Arial"/>
                <w:sz w:val="18"/>
                <w:szCs w:val="18"/>
              </w:rPr>
              <w:t>3,567,671</w:t>
            </w:r>
          </w:p>
        </w:tc>
        <w:tc>
          <w:tcPr>
            <w:tcW w:w="1296" w:type="dxa"/>
            <w:vAlign w:val="bottom"/>
          </w:tcPr>
          <w:p w:rsidR="008F2945" w:rsidRPr="0085495B" w:rsidRDefault="008F2945" w:rsidP="008F2945">
            <w:pPr>
              <w:ind w:right="-72"/>
              <w:jc w:val="right"/>
              <w:rPr>
                <w:rFonts w:ascii="Arial" w:hAnsi="Arial" w:cs="Arial"/>
                <w:sz w:val="18"/>
                <w:szCs w:val="18"/>
                <w:cs/>
              </w:rPr>
            </w:pPr>
            <w:r w:rsidRPr="0085495B">
              <w:rPr>
                <w:rFonts w:ascii="Arial" w:hAnsi="Arial" w:cs="Arial"/>
                <w:sz w:val="18"/>
                <w:szCs w:val="18"/>
                <w:lang w:val="en-GB"/>
              </w:rPr>
              <w:t>1</w:t>
            </w:r>
            <w:r w:rsidRPr="0085495B">
              <w:rPr>
                <w:rFonts w:ascii="Arial" w:hAnsi="Arial" w:cs="Arial"/>
                <w:sz w:val="18"/>
                <w:szCs w:val="18"/>
              </w:rPr>
              <w:t>,</w:t>
            </w:r>
            <w:r w:rsidRPr="0085495B">
              <w:rPr>
                <w:rFonts w:ascii="Arial" w:hAnsi="Arial" w:cs="Arial"/>
                <w:sz w:val="18"/>
                <w:szCs w:val="18"/>
                <w:lang w:val="en-GB"/>
              </w:rPr>
              <w:t>933</w:t>
            </w:r>
            <w:r w:rsidRPr="0085495B">
              <w:rPr>
                <w:rFonts w:ascii="Arial" w:hAnsi="Arial" w:cs="Arial"/>
                <w:sz w:val="18"/>
                <w:szCs w:val="18"/>
              </w:rPr>
              <w:t>,</w:t>
            </w:r>
            <w:r w:rsidRPr="0085495B">
              <w:rPr>
                <w:rFonts w:ascii="Arial" w:hAnsi="Arial" w:cs="Arial"/>
                <w:sz w:val="18"/>
                <w:szCs w:val="18"/>
                <w:lang w:val="en-GB"/>
              </w:rPr>
              <w:t>440</w:t>
            </w:r>
          </w:p>
        </w:tc>
        <w:tc>
          <w:tcPr>
            <w:tcW w:w="1296" w:type="dxa"/>
            <w:shd w:val="clear" w:color="auto" w:fill="FAFAFA"/>
            <w:vAlign w:val="bottom"/>
          </w:tcPr>
          <w:p w:rsidR="008F2945" w:rsidRPr="0085495B" w:rsidRDefault="00D83716" w:rsidP="008F2945">
            <w:pPr>
              <w:ind w:right="-72"/>
              <w:jc w:val="right"/>
              <w:rPr>
                <w:rFonts w:ascii="Arial" w:hAnsi="Arial" w:cs="Arial"/>
                <w:sz w:val="18"/>
                <w:szCs w:val="18"/>
                <w:cs/>
                <w:lang w:val="en-GB"/>
              </w:rPr>
            </w:pPr>
            <w:r>
              <w:rPr>
                <w:rFonts w:ascii="Arial" w:hAnsi="Arial" w:cs="Arial"/>
                <w:sz w:val="18"/>
                <w:szCs w:val="18"/>
                <w:lang w:val="en-GB"/>
              </w:rPr>
              <w:t>2,690,059</w:t>
            </w:r>
          </w:p>
        </w:tc>
        <w:tc>
          <w:tcPr>
            <w:tcW w:w="1296" w:type="dxa"/>
            <w:vAlign w:val="bottom"/>
            <w:hideMark/>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1,494,046</w:t>
            </w:r>
          </w:p>
        </w:tc>
      </w:tr>
      <w:tr w:rsidR="008F2945" w:rsidRPr="0085495B" w:rsidTr="00CC3407">
        <w:tc>
          <w:tcPr>
            <w:tcW w:w="4176" w:type="dxa"/>
            <w:vAlign w:val="center"/>
          </w:tcPr>
          <w:p w:rsidR="008F2945" w:rsidRPr="0085495B" w:rsidRDefault="008F2945" w:rsidP="008F2945">
            <w:pPr>
              <w:ind w:leftChars="117" w:left="328"/>
              <w:rPr>
                <w:rFonts w:ascii="Arial" w:eastAsia="Arial Unicode MS" w:hAnsi="Arial" w:cs="Arial"/>
                <w:color w:val="000000"/>
                <w:sz w:val="18"/>
                <w:szCs w:val="18"/>
              </w:rPr>
            </w:pPr>
            <w:r w:rsidRPr="0085495B">
              <w:rPr>
                <w:rFonts w:ascii="Arial" w:eastAsia="Arial Unicode MS" w:hAnsi="Arial" w:cs="Arial"/>
                <w:color w:val="000000"/>
                <w:sz w:val="18"/>
                <w:szCs w:val="18"/>
              </w:rPr>
              <w:t xml:space="preserve">   Past service cost</w:t>
            </w:r>
          </w:p>
        </w:tc>
        <w:tc>
          <w:tcPr>
            <w:tcW w:w="1296" w:type="dxa"/>
            <w:shd w:val="clear" w:color="auto" w:fill="FAFAFA"/>
            <w:vAlign w:val="bottom"/>
          </w:tcPr>
          <w:p w:rsidR="008F2945" w:rsidRPr="0085495B" w:rsidRDefault="00791844" w:rsidP="008F2945">
            <w:pPr>
              <w:ind w:right="-72"/>
              <w:jc w:val="right"/>
              <w:rPr>
                <w:rFonts w:ascii="Arial" w:hAnsi="Arial" w:cs="Arial"/>
                <w:sz w:val="18"/>
                <w:szCs w:val="18"/>
              </w:rPr>
            </w:pPr>
            <w:r>
              <w:rPr>
                <w:rFonts w:ascii="Arial" w:hAnsi="Arial" w:cs="Arial"/>
                <w:sz w:val="18"/>
                <w:szCs w:val="18"/>
              </w:rPr>
              <w:t>-</w:t>
            </w:r>
          </w:p>
        </w:tc>
        <w:tc>
          <w:tcPr>
            <w:tcW w:w="1296" w:type="dxa"/>
            <w:vAlign w:val="bottom"/>
          </w:tcPr>
          <w:p w:rsidR="008F2945" w:rsidRPr="0085495B" w:rsidRDefault="008F2945" w:rsidP="008F2945">
            <w:pPr>
              <w:ind w:right="-72"/>
              <w:jc w:val="right"/>
              <w:rPr>
                <w:rFonts w:ascii="Arial" w:hAnsi="Arial" w:cs="Arial"/>
                <w:sz w:val="18"/>
                <w:szCs w:val="18"/>
                <w:cs/>
              </w:rPr>
            </w:pPr>
            <w:r w:rsidRPr="0085495B">
              <w:rPr>
                <w:rFonts w:ascii="Arial" w:hAnsi="Arial" w:cs="Arial"/>
                <w:sz w:val="18"/>
                <w:szCs w:val="18"/>
                <w:lang w:val="en-GB"/>
              </w:rPr>
              <w:t>4</w:t>
            </w:r>
            <w:r w:rsidRPr="0085495B">
              <w:rPr>
                <w:rFonts w:ascii="Arial" w:hAnsi="Arial" w:cs="Arial"/>
                <w:sz w:val="18"/>
                <w:szCs w:val="18"/>
              </w:rPr>
              <w:t>,</w:t>
            </w:r>
            <w:r w:rsidRPr="0085495B">
              <w:rPr>
                <w:rFonts w:ascii="Arial" w:hAnsi="Arial" w:cs="Arial"/>
                <w:sz w:val="18"/>
                <w:szCs w:val="18"/>
                <w:lang w:val="en-GB"/>
              </w:rPr>
              <w:t>257</w:t>
            </w:r>
            <w:r w:rsidRPr="0085495B">
              <w:rPr>
                <w:rFonts w:ascii="Arial" w:hAnsi="Arial" w:cs="Arial"/>
                <w:sz w:val="18"/>
                <w:szCs w:val="18"/>
              </w:rPr>
              <w:t>,</w:t>
            </w:r>
            <w:r w:rsidRPr="0085495B">
              <w:rPr>
                <w:rFonts w:ascii="Arial" w:hAnsi="Arial" w:cs="Arial"/>
                <w:sz w:val="18"/>
                <w:szCs w:val="18"/>
                <w:lang w:val="en-GB"/>
              </w:rPr>
              <w:t>857</w:t>
            </w:r>
          </w:p>
        </w:tc>
        <w:tc>
          <w:tcPr>
            <w:tcW w:w="1296" w:type="dxa"/>
            <w:shd w:val="clear" w:color="auto" w:fill="FAFAFA"/>
            <w:vAlign w:val="bottom"/>
          </w:tcPr>
          <w:p w:rsidR="008F2945" w:rsidRPr="0085495B" w:rsidRDefault="00791844" w:rsidP="008F2945">
            <w:pPr>
              <w:ind w:right="-72"/>
              <w:jc w:val="right"/>
              <w:rPr>
                <w:rFonts w:ascii="Arial" w:hAnsi="Arial" w:cs="Arial"/>
                <w:sz w:val="18"/>
                <w:szCs w:val="18"/>
                <w:cs/>
              </w:rPr>
            </w:pPr>
            <w:r>
              <w:rPr>
                <w:rFonts w:ascii="Arial" w:hAnsi="Arial" w:cs="Arial"/>
                <w:sz w:val="18"/>
                <w:szCs w:val="18"/>
              </w:rPr>
              <w:t>-</w:t>
            </w:r>
          </w:p>
        </w:tc>
        <w:tc>
          <w:tcPr>
            <w:tcW w:w="1296" w:type="dxa"/>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3,422,414</w:t>
            </w:r>
          </w:p>
        </w:tc>
      </w:tr>
      <w:tr w:rsidR="008F2945" w:rsidRPr="0085495B" w:rsidTr="00CC3407">
        <w:tc>
          <w:tcPr>
            <w:tcW w:w="4176" w:type="dxa"/>
            <w:vAlign w:val="center"/>
          </w:tcPr>
          <w:p w:rsidR="008F2945" w:rsidRPr="0085495B" w:rsidRDefault="008F2945" w:rsidP="008F2945">
            <w:pPr>
              <w:ind w:leftChars="117" w:left="328"/>
              <w:rPr>
                <w:rFonts w:ascii="Arial" w:eastAsia="Arial Unicode MS" w:hAnsi="Arial" w:cs="Arial"/>
                <w:color w:val="000000"/>
                <w:sz w:val="18"/>
                <w:szCs w:val="18"/>
              </w:rPr>
            </w:pPr>
            <w:r w:rsidRPr="0085495B">
              <w:rPr>
                <w:rFonts w:ascii="Arial" w:eastAsia="Arial Unicode MS" w:hAnsi="Arial" w:cs="Arial"/>
                <w:color w:val="000000"/>
                <w:sz w:val="18"/>
                <w:szCs w:val="18"/>
              </w:rPr>
              <w:t xml:space="preserve">   Interest expense</w:t>
            </w:r>
          </w:p>
        </w:tc>
        <w:tc>
          <w:tcPr>
            <w:tcW w:w="1296" w:type="dxa"/>
            <w:tcBorders>
              <w:bottom w:val="single" w:sz="4" w:space="0" w:color="auto"/>
            </w:tcBorders>
            <w:shd w:val="clear" w:color="auto" w:fill="FAFAFA"/>
            <w:vAlign w:val="bottom"/>
          </w:tcPr>
          <w:p w:rsidR="008F2945" w:rsidRPr="0085495B" w:rsidRDefault="00791844" w:rsidP="008F2945">
            <w:pPr>
              <w:ind w:right="-72"/>
              <w:jc w:val="right"/>
              <w:rPr>
                <w:rFonts w:ascii="Arial" w:hAnsi="Arial" w:cs="Arial"/>
                <w:sz w:val="18"/>
                <w:szCs w:val="18"/>
              </w:rPr>
            </w:pPr>
            <w:r>
              <w:rPr>
                <w:rFonts w:ascii="Arial" w:hAnsi="Arial" w:cs="Arial"/>
                <w:sz w:val="18"/>
                <w:szCs w:val="18"/>
              </w:rPr>
              <w:t>421,586</w:t>
            </w:r>
          </w:p>
        </w:tc>
        <w:tc>
          <w:tcPr>
            <w:tcW w:w="1296" w:type="dxa"/>
            <w:tcBorders>
              <w:bottom w:val="single" w:sz="4" w:space="0" w:color="auto"/>
            </w:tcBorders>
            <w:vAlign w:val="bottom"/>
          </w:tcPr>
          <w:p w:rsidR="008F2945" w:rsidRPr="0085495B" w:rsidRDefault="008F2945" w:rsidP="008F2945">
            <w:pPr>
              <w:ind w:right="-72"/>
              <w:jc w:val="right"/>
              <w:rPr>
                <w:rFonts w:ascii="Arial" w:hAnsi="Arial" w:cs="Arial"/>
                <w:sz w:val="18"/>
                <w:szCs w:val="18"/>
                <w:cs/>
              </w:rPr>
            </w:pPr>
            <w:r w:rsidRPr="0085495B">
              <w:rPr>
                <w:rFonts w:ascii="Arial" w:hAnsi="Arial" w:cs="Arial"/>
                <w:sz w:val="18"/>
                <w:szCs w:val="18"/>
                <w:lang w:val="en-GB"/>
              </w:rPr>
              <w:t>388</w:t>
            </w:r>
            <w:r w:rsidRPr="0085495B">
              <w:rPr>
                <w:rFonts w:ascii="Arial" w:hAnsi="Arial" w:cs="Arial"/>
                <w:sz w:val="18"/>
                <w:szCs w:val="18"/>
              </w:rPr>
              <w:t>,</w:t>
            </w:r>
            <w:r w:rsidRPr="0085495B">
              <w:rPr>
                <w:rFonts w:ascii="Arial" w:hAnsi="Arial" w:cs="Arial"/>
                <w:sz w:val="18"/>
                <w:szCs w:val="18"/>
                <w:lang w:val="en-GB"/>
              </w:rPr>
              <w:t>519</w:t>
            </w:r>
          </w:p>
        </w:tc>
        <w:tc>
          <w:tcPr>
            <w:tcW w:w="1296" w:type="dxa"/>
            <w:tcBorders>
              <w:bottom w:val="single" w:sz="4" w:space="0" w:color="auto"/>
            </w:tcBorders>
            <w:shd w:val="clear" w:color="auto" w:fill="FAFAFA"/>
            <w:vAlign w:val="bottom"/>
          </w:tcPr>
          <w:p w:rsidR="008F2945" w:rsidRPr="0085495B" w:rsidRDefault="00791844" w:rsidP="008F2945">
            <w:pPr>
              <w:ind w:right="-72"/>
              <w:jc w:val="right"/>
              <w:rPr>
                <w:rFonts w:ascii="Arial" w:hAnsi="Arial" w:cs="Arial"/>
                <w:sz w:val="18"/>
                <w:szCs w:val="18"/>
                <w:cs/>
              </w:rPr>
            </w:pPr>
            <w:r>
              <w:rPr>
                <w:rFonts w:ascii="Arial" w:hAnsi="Arial" w:cs="Arial"/>
                <w:sz w:val="18"/>
                <w:szCs w:val="18"/>
              </w:rPr>
              <w:t>325,965</w:t>
            </w:r>
          </w:p>
        </w:tc>
        <w:tc>
          <w:tcPr>
            <w:tcW w:w="1296" w:type="dxa"/>
            <w:tcBorders>
              <w:bottom w:val="single" w:sz="4" w:space="0" w:color="auto"/>
            </w:tcBorders>
            <w:vAlign w:val="bottom"/>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312,853</w:t>
            </w:r>
          </w:p>
        </w:tc>
      </w:tr>
      <w:tr w:rsidR="00931F27" w:rsidRPr="0085495B" w:rsidTr="00CC3407">
        <w:tc>
          <w:tcPr>
            <w:tcW w:w="4176" w:type="dxa"/>
            <w:vAlign w:val="center"/>
            <w:hideMark/>
          </w:tcPr>
          <w:p w:rsidR="00931F27" w:rsidRPr="0085495B" w:rsidRDefault="00931F27" w:rsidP="00931F27">
            <w:pPr>
              <w:ind w:leftChars="117" w:left="328"/>
              <w:rPr>
                <w:rFonts w:ascii="Arial" w:eastAsia="Arial Unicode MS" w:hAnsi="Arial" w:cs="Arial"/>
                <w:color w:val="000000"/>
                <w:sz w:val="18"/>
                <w:szCs w:val="18"/>
                <w:cs/>
              </w:rPr>
            </w:pPr>
          </w:p>
        </w:tc>
        <w:tc>
          <w:tcPr>
            <w:tcW w:w="1296" w:type="dxa"/>
            <w:tcBorders>
              <w:top w:val="single" w:sz="4" w:space="0" w:color="auto"/>
              <w:left w:val="nil"/>
              <w:right w:val="nil"/>
            </w:tcBorders>
            <w:shd w:val="clear" w:color="auto" w:fill="FAFAFA"/>
            <w:vAlign w:val="bottom"/>
          </w:tcPr>
          <w:p w:rsidR="00931F27" w:rsidRPr="0085495B" w:rsidRDefault="00931F27" w:rsidP="00216D1B">
            <w:pPr>
              <w:ind w:right="-72"/>
              <w:jc w:val="right"/>
              <w:rPr>
                <w:rFonts w:ascii="Arial" w:hAnsi="Arial" w:cs="Arial"/>
                <w:sz w:val="18"/>
                <w:szCs w:val="18"/>
              </w:rPr>
            </w:pPr>
          </w:p>
        </w:tc>
        <w:tc>
          <w:tcPr>
            <w:tcW w:w="1296" w:type="dxa"/>
            <w:tcBorders>
              <w:top w:val="single" w:sz="4" w:space="0" w:color="auto"/>
              <w:left w:val="nil"/>
              <w:right w:val="nil"/>
            </w:tcBorders>
            <w:vAlign w:val="bottom"/>
          </w:tcPr>
          <w:p w:rsidR="00931F27" w:rsidRPr="0085495B" w:rsidRDefault="00931F27" w:rsidP="00931F27">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rsidR="00931F27" w:rsidRPr="0085495B" w:rsidRDefault="00931F27" w:rsidP="00931F27">
            <w:pPr>
              <w:ind w:right="-72"/>
              <w:jc w:val="right"/>
              <w:rPr>
                <w:rFonts w:ascii="Arial" w:hAnsi="Arial" w:cs="Arial"/>
                <w:sz w:val="18"/>
                <w:szCs w:val="18"/>
              </w:rPr>
            </w:pPr>
          </w:p>
        </w:tc>
        <w:tc>
          <w:tcPr>
            <w:tcW w:w="1296" w:type="dxa"/>
            <w:tcBorders>
              <w:top w:val="single" w:sz="4" w:space="0" w:color="auto"/>
              <w:left w:val="nil"/>
              <w:right w:val="nil"/>
            </w:tcBorders>
            <w:vAlign w:val="bottom"/>
            <w:hideMark/>
          </w:tcPr>
          <w:p w:rsidR="00931F27" w:rsidRPr="0085495B" w:rsidRDefault="00931F27" w:rsidP="00216D1B">
            <w:pPr>
              <w:ind w:right="-72"/>
              <w:jc w:val="right"/>
              <w:rPr>
                <w:rFonts w:ascii="Arial" w:hAnsi="Arial" w:cs="Arial"/>
                <w:sz w:val="18"/>
                <w:szCs w:val="18"/>
                <w:lang w:val="en-GB"/>
              </w:rPr>
            </w:pPr>
          </w:p>
        </w:tc>
      </w:tr>
      <w:tr w:rsidR="008F2945" w:rsidRPr="0085495B" w:rsidTr="00CC3407">
        <w:tc>
          <w:tcPr>
            <w:tcW w:w="4176" w:type="dxa"/>
            <w:vAlign w:val="bottom"/>
          </w:tcPr>
          <w:p w:rsidR="008F2945" w:rsidRPr="0085495B" w:rsidRDefault="008F2945" w:rsidP="008F2945">
            <w:pPr>
              <w:ind w:leftChars="128" w:left="417" w:hangingChars="33" w:hanging="59"/>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rsidR="008F2945" w:rsidRPr="0085495B" w:rsidRDefault="00D83716" w:rsidP="008F2945">
            <w:pPr>
              <w:ind w:right="-72"/>
              <w:jc w:val="right"/>
              <w:rPr>
                <w:rFonts w:ascii="Arial" w:hAnsi="Arial" w:cs="Arial"/>
                <w:sz w:val="18"/>
                <w:szCs w:val="18"/>
                <w:lang w:val="en-GB"/>
              </w:rPr>
            </w:pPr>
            <w:r>
              <w:rPr>
                <w:rFonts w:ascii="Arial" w:hAnsi="Arial" w:cs="Arial"/>
                <w:sz w:val="18"/>
                <w:szCs w:val="18"/>
                <w:lang w:val="en-GB"/>
              </w:rPr>
              <w:t>3,989,257</w:t>
            </w:r>
          </w:p>
        </w:tc>
        <w:tc>
          <w:tcPr>
            <w:tcW w:w="1296" w:type="dxa"/>
            <w:tcBorders>
              <w:bottom w:val="single" w:sz="4" w:space="0" w:color="auto"/>
            </w:tcBorders>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6,579,816</w:t>
            </w:r>
          </w:p>
        </w:tc>
        <w:tc>
          <w:tcPr>
            <w:tcW w:w="1296" w:type="dxa"/>
            <w:tcBorders>
              <w:bottom w:val="single" w:sz="4" w:space="0" w:color="auto"/>
            </w:tcBorders>
            <w:shd w:val="clear" w:color="auto" w:fill="FAFAFA"/>
            <w:vAlign w:val="bottom"/>
          </w:tcPr>
          <w:p w:rsidR="008F2945" w:rsidRPr="0085495B" w:rsidRDefault="00D83716" w:rsidP="008F2945">
            <w:pPr>
              <w:ind w:right="-72"/>
              <w:jc w:val="right"/>
              <w:rPr>
                <w:rFonts w:ascii="Arial" w:hAnsi="Arial" w:cs="Arial"/>
                <w:sz w:val="18"/>
                <w:szCs w:val="18"/>
                <w:cs/>
                <w:lang w:val="en-GB"/>
              </w:rPr>
            </w:pPr>
            <w:r>
              <w:rPr>
                <w:rFonts w:ascii="Arial" w:hAnsi="Arial" w:cs="Arial"/>
                <w:sz w:val="18"/>
                <w:szCs w:val="18"/>
                <w:lang w:val="en-GB"/>
              </w:rPr>
              <w:t>3,016,024</w:t>
            </w:r>
          </w:p>
        </w:tc>
        <w:tc>
          <w:tcPr>
            <w:tcW w:w="1296" w:type="dxa"/>
            <w:tcBorders>
              <w:bottom w:val="single" w:sz="4" w:space="0" w:color="auto"/>
            </w:tcBorders>
            <w:vAlign w:val="bottom"/>
            <w:hideMark/>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5,229,313</w:t>
            </w:r>
          </w:p>
        </w:tc>
      </w:tr>
      <w:tr w:rsidR="008F2945" w:rsidRPr="0085495B" w:rsidTr="00CC3407">
        <w:tc>
          <w:tcPr>
            <w:tcW w:w="4176" w:type="dxa"/>
            <w:vAlign w:val="bottom"/>
          </w:tcPr>
          <w:p w:rsidR="008F2945" w:rsidRPr="0085495B" w:rsidRDefault="008F2945" w:rsidP="008F2945">
            <w:pPr>
              <w:ind w:left="330"/>
              <w:jc w:val="thaiDistribute"/>
              <w:rPr>
                <w:rFonts w:ascii="Arial" w:hAnsi="Arial" w:cs="Arial"/>
                <w:sz w:val="18"/>
                <w:szCs w:val="18"/>
              </w:rPr>
            </w:pPr>
          </w:p>
        </w:tc>
        <w:tc>
          <w:tcPr>
            <w:tcW w:w="1296" w:type="dxa"/>
            <w:tcBorders>
              <w:top w:val="single" w:sz="4" w:space="0" w:color="auto"/>
            </w:tcBorders>
            <w:shd w:val="clear" w:color="auto" w:fill="FAFAFA"/>
            <w:vAlign w:val="bottom"/>
          </w:tcPr>
          <w:p w:rsidR="008F2945" w:rsidRPr="0085495B" w:rsidRDefault="008F2945" w:rsidP="008F2945">
            <w:pPr>
              <w:ind w:right="-72"/>
              <w:jc w:val="right"/>
              <w:rPr>
                <w:rFonts w:ascii="Arial" w:hAnsi="Arial" w:cs="Arial"/>
                <w:sz w:val="18"/>
                <w:szCs w:val="18"/>
                <w:cs/>
                <w:lang w:val="en-GB"/>
              </w:rPr>
            </w:pPr>
          </w:p>
        </w:tc>
        <w:tc>
          <w:tcPr>
            <w:tcW w:w="1296" w:type="dxa"/>
            <w:tcBorders>
              <w:top w:val="single" w:sz="4" w:space="0" w:color="auto"/>
            </w:tcBorders>
            <w:vAlign w:val="bottom"/>
          </w:tcPr>
          <w:p w:rsidR="008F2945" w:rsidRPr="0085495B" w:rsidRDefault="008F2945" w:rsidP="008F2945">
            <w:pPr>
              <w:ind w:right="-72"/>
              <w:jc w:val="right"/>
              <w:rPr>
                <w:rFonts w:ascii="Arial" w:hAnsi="Arial" w:cs="Arial"/>
                <w:sz w:val="18"/>
                <w:szCs w:val="18"/>
                <w:cs/>
                <w:lang w:val="en-GB"/>
              </w:rPr>
            </w:pPr>
          </w:p>
        </w:tc>
        <w:tc>
          <w:tcPr>
            <w:tcW w:w="1296" w:type="dxa"/>
            <w:tcBorders>
              <w:top w:val="single" w:sz="4" w:space="0" w:color="auto"/>
            </w:tcBorders>
            <w:shd w:val="clear" w:color="auto" w:fill="FAFAFA"/>
            <w:vAlign w:val="bottom"/>
          </w:tcPr>
          <w:p w:rsidR="008F2945" w:rsidRPr="0085495B" w:rsidRDefault="008F2945" w:rsidP="008F2945">
            <w:pPr>
              <w:ind w:right="-72"/>
              <w:jc w:val="right"/>
              <w:rPr>
                <w:rFonts w:ascii="Arial" w:hAnsi="Arial" w:cs="Arial"/>
                <w:sz w:val="18"/>
                <w:szCs w:val="18"/>
                <w:cs/>
                <w:lang w:val="en-GB"/>
              </w:rPr>
            </w:pPr>
          </w:p>
        </w:tc>
        <w:tc>
          <w:tcPr>
            <w:tcW w:w="1296" w:type="dxa"/>
            <w:tcBorders>
              <w:top w:val="single" w:sz="4" w:space="0" w:color="auto"/>
            </w:tcBorders>
            <w:vAlign w:val="bottom"/>
          </w:tcPr>
          <w:p w:rsidR="008F2945" w:rsidRPr="0085495B" w:rsidRDefault="008F2945" w:rsidP="008F2945">
            <w:pPr>
              <w:ind w:right="-72"/>
              <w:jc w:val="right"/>
              <w:rPr>
                <w:rFonts w:ascii="Arial" w:hAnsi="Arial" w:cs="Arial"/>
                <w:sz w:val="18"/>
                <w:szCs w:val="18"/>
                <w:lang w:val="en-GB"/>
              </w:rPr>
            </w:pPr>
          </w:p>
        </w:tc>
      </w:tr>
      <w:tr w:rsidR="008F2945" w:rsidRPr="0085495B" w:rsidTr="00CC3407">
        <w:tc>
          <w:tcPr>
            <w:tcW w:w="4176" w:type="dxa"/>
            <w:vAlign w:val="bottom"/>
            <w:hideMark/>
          </w:tcPr>
          <w:p w:rsidR="008F2945" w:rsidRPr="0085495B" w:rsidRDefault="008F2945" w:rsidP="008F2945">
            <w:pPr>
              <w:ind w:left="330" w:right="-72"/>
              <w:rPr>
                <w:rFonts w:ascii="Arial" w:hAnsi="Arial" w:cs="Arial"/>
                <w:sz w:val="18"/>
                <w:szCs w:val="18"/>
                <w:lang w:val="en-GB"/>
              </w:rPr>
            </w:pPr>
            <w:r w:rsidRPr="0085495B">
              <w:rPr>
                <w:rFonts w:ascii="Arial" w:hAnsi="Arial" w:cs="Arial"/>
                <w:sz w:val="18"/>
                <w:szCs w:val="18"/>
                <w:lang w:val="en-GB"/>
              </w:rPr>
              <w:t>Remeasurements:</w:t>
            </w:r>
          </w:p>
        </w:tc>
        <w:tc>
          <w:tcPr>
            <w:tcW w:w="1296" w:type="dxa"/>
            <w:shd w:val="clear" w:color="auto" w:fill="FAFAFA"/>
            <w:vAlign w:val="bottom"/>
          </w:tcPr>
          <w:p w:rsidR="008F2945" w:rsidRPr="0085495B" w:rsidRDefault="008F2945" w:rsidP="008F2945">
            <w:pPr>
              <w:ind w:right="-72"/>
              <w:jc w:val="right"/>
              <w:rPr>
                <w:rFonts w:ascii="Arial" w:hAnsi="Arial" w:cs="Arial"/>
                <w:sz w:val="18"/>
                <w:szCs w:val="18"/>
                <w:cs/>
                <w:lang w:val="en-GB"/>
              </w:rPr>
            </w:pPr>
          </w:p>
        </w:tc>
        <w:tc>
          <w:tcPr>
            <w:tcW w:w="1296" w:type="dxa"/>
            <w:vAlign w:val="bottom"/>
          </w:tcPr>
          <w:p w:rsidR="008F2945" w:rsidRPr="0085495B" w:rsidRDefault="008F2945" w:rsidP="008F2945">
            <w:pPr>
              <w:ind w:right="-72"/>
              <w:jc w:val="right"/>
              <w:rPr>
                <w:rFonts w:ascii="Arial" w:hAnsi="Arial" w:cs="Arial"/>
                <w:sz w:val="18"/>
                <w:szCs w:val="18"/>
                <w:cs/>
                <w:lang w:val="en-GB"/>
              </w:rPr>
            </w:pPr>
          </w:p>
        </w:tc>
        <w:tc>
          <w:tcPr>
            <w:tcW w:w="1296" w:type="dxa"/>
            <w:shd w:val="clear" w:color="auto" w:fill="FAFAFA"/>
            <w:vAlign w:val="bottom"/>
          </w:tcPr>
          <w:p w:rsidR="008F2945" w:rsidRPr="0085495B" w:rsidRDefault="008F2945" w:rsidP="008F2945">
            <w:pPr>
              <w:ind w:right="-72"/>
              <w:jc w:val="right"/>
              <w:rPr>
                <w:rFonts w:ascii="Arial" w:hAnsi="Arial" w:cs="Arial"/>
                <w:sz w:val="18"/>
                <w:szCs w:val="18"/>
                <w:cs/>
                <w:lang w:val="en-GB"/>
              </w:rPr>
            </w:pPr>
          </w:p>
        </w:tc>
        <w:tc>
          <w:tcPr>
            <w:tcW w:w="1296" w:type="dxa"/>
            <w:vAlign w:val="bottom"/>
          </w:tcPr>
          <w:p w:rsidR="008F2945" w:rsidRPr="0085495B" w:rsidRDefault="008F2945" w:rsidP="008F2945">
            <w:pPr>
              <w:ind w:right="-72"/>
              <w:jc w:val="right"/>
              <w:rPr>
                <w:rFonts w:ascii="Arial" w:hAnsi="Arial" w:cs="Arial"/>
                <w:sz w:val="18"/>
                <w:szCs w:val="18"/>
                <w:lang w:val="en-GB"/>
              </w:rPr>
            </w:pPr>
          </w:p>
        </w:tc>
      </w:tr>
      <w:tr w:rsidR="008F2945" w:rsidRPr="0085495B" w:rsidTr="00CC3407">
        <w:tc>
          <w:tcPr>
            <w:tcW w:w="4176" w:type="dxa"/>
            <w:vAlign w:val="bottom"/>
          </w:tcPr>
          <w:p w:rsidR="008F2945" w:rsidRPr="0085495B" w:rsidRDefault="008F2945" w:rsidP="008F2945">
            <w:pPr>
              <w:ind w:left="330" w:right="-72"/>
              <w:rPr>
                <w:rFonts w:ascii="Arial" w:hAnsi="Arial" w:cs="Arial"/>
                <w:sz w:val="18"/>
                <w:szCs w:val="18"/>
                <w:lang w:val="en-GB"/>
              </w:rPr>
            </w:pPr>
            <w:r w:rsidRPr="0085495B">
              <w:rPr>
                <w:rFonts w:ascii="Arial" w:hAnsi="Arial" w:cs="Arial"/>
                <w:sz w:val="18"/>
                <w:szCs w:val="18"/>
                <w:lang w:val="en-GB"/>
              </w:rPr>
              <w:t xml:space="preserve">   Loss (gain) from change in demographic</w:t>
            </w:r>
          </w:p>
        </w:tc>
        <w:tc>
          <w:tcPr>
            <w:tcW w:w="1296" w:type="dxa"/>
            <w:shd w:val="clear" w:color="auto" w:fill="FAFAFA"/>
            <w:vAlign w:val="bottom"/>
          </w:tcPr>
          <w:p w:rsidR="008F2945" w:rsidRPr="0085495B" w:rsidRDefault="008F2945" w:rsidP="008F2945">
            <w:pPr>
              <w:ind w:right="-72"/>
              <w:jc w:val="right"/>
              <w:rPr>
                <w:rFonts w:ascii="Arial" w:hAnsi="Arial" w:cs="Arial"/>
                <w:sz w:val="18"/>
                <w:szCs w:val="18"/>
                <w:cs/>
                <w:lang w:val="en-GB"/>
              </w:rPr>
            </w:pPr>
          </w:p>
        </w:tc>
        <w:tc>
          <w:tcPr>
            <w:tcW w:w="1296" w:type="dxa"/>
            <w:vAlign w:val="bottom"/>
          </w:tcPr>
          <w:p w:rsidR="008F2945" w:rsidRPr="0085495B" w:rsidRDefault="008F2945" w:rsidP="008F2945">
            <w:pPr>
              <w:ind w:right="-72"/>
              <w:jc w:val="right"/>
              <w:rPr>
                <w:rFonts w:ascii="Arial" w:hAnsi="Arial" w:cs="Arial"/>
                <w:sz w:val="18"/>
                <w:szCs w:val="18"/>
                <w:cs/>
                <w:lang w:val="en-GB"/>
              </w:rPr>
            </w:pPr>
          </w:p>
        </w:tc>
        <w:tc>
          <w:tcPr>
            <w:tcW w:w="1296" w:type="dxa"/>
            <w:shd w:val="clear" w:color="auto" w:fill="FAFAFA"/>
            <w:vAlign w:val="bottom"/>
          </w:tcPr>
          <w:p w:rsidR="008F2945" w:rsidRPr="0085495B" w:rsidRDefault="008F2945" w:rsidP="008F2945">
            <w:pPr>
              <w:ind w:right="-72"/>
              <w:jc w:val="right"/>
              <w:rPr>
                <w:rFonts w:ascii="Arial" w:hAnsi="Arial" w:cs="Arial"/>
                <w:sz w:val="18"/>
                <w:szCs w:val="18"/>
                <w:cs/>
                <w:lang w:val="en-GB"/>
              </w:rPr>
            </w:pPr>
          </w:p>
        </w:tc>
        <w:tc>
          <w:tcPr>
            <w:tcW w:w="1296" w:type="dxa"/>
            <w:vAlign w:val="bottom"/>
          </w:tcPr>
          <w:p w:rsidR="008F2945" w:rsidRPr="0085495B" w:rsidRDefault="008F2945" w:rsidP="008F2945">
            <w:pPr>
              <w:ind w:right="-72"/>
              <w:jc w:val="right"/>
              <w:rPr>
                <w:rFonts w:ascii="Arial" w:hAnsi="Arial" w:cs="Arial"/>
                <w:sz w:val="18"/>
                <w:szCs w:val="18"/>
                <w:lang w:val="en-GB"/>
              </w:rPr>
            </w:pPr>
          </w:p>
        </w:tc>
      </w:tr>
      <w:tr w:rsidR="008F2945" w:rsidRPr="0085495B" w:rsidTr="00CC3407">
        <w:tc>
          <w:tcPr>
            <w:tcW w:w="4176" w:type="dxa"/>
            <w:vAlign w:val="center"/>
            <w:hideMark/>
          </w:tcPr>
          <w:p w:rsidR="008F2945" w:rsidRPr="0085495B" w:rsidRDefault="008F2945" w:rsidP="008F2945">
            <w:pPr>
              <w:ind w:left="330" w:right="-72"/>
              <w:rPr>
                <w:rFonts w:ascii="Arial" w:hAnsi="Arial" w:cs="Arial"/>
                <w:sz w:val="18"/>
                <w:szCs w:val="18"/>
                <w:lang w:val="en-GB"/>
              </w:rPr>
            </w:pPr>
            <w:r w:rsidRPr="0085495B">
              <w:rPr>
                <w:rFonts w:ascii="Arial" w:hAnsi="Arial" w:cs="Arial"/>
                <w:sz w:val="18"/>
                <w:szCs w:val="18"/>
                <w:lang w:val="en-GB"/>
              </w:rPr>
              <w:t xml:space="preserve">      assumptions</w:t>
            </w:r>
          </w:p>
        </w:tc>
        <w:tc>
          <w:tcPr>
            <w:tcW w:w="1296" w:type="dxa"/>
            <w:shd w:val="clear" w:color="auto" w:fill="FAFAFA"/>
            <w:vAlign w:val="bottom"/>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(40,051)</w:t>
            </w:r>
          </w:p>
        </w:tc>
        <w:tc>
          <w:tcPr>
            <w:tcW w:w="1296" w:type="dxa"/>
            <w:vAlign w:val="bottom"/>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327,149</w:t>
            </w:r>
          </w:p>
        </w:tc>
        <w:tc>
          <w:tcPr>
            <w:tcW w:w="1296" w:type="dxa"/>
            <w:shd w:val="clear" w:color="auto" w:fill="FAFAFA"/>
            <w:vAlign w:val="bottom"/>
          </w:tcPr>
          <w:p w:rsidR="008F2945" w:rsidRPr="0085495B" w:rsidRDefault="00791844" w:rsidP="008F2945">
            <w:pPr>
              <w:ind w:right="-72"/>
              <w:jc w:val="right"/>
              <w:rPr>
                <w:rFonts w:ascii="Arial" w:hAnsi="Arial" w:cs="Arial"/>
                <w:sz w:val="18"/>
                <w:szCs w:val="18"/>
                <w:lang w:val="en-GB"/>
              </w:rPr>
            </w:pPr>
            <w:r>
              <w:rPr>
                <w:rFonts w:ascii="Arial" w:hAnsi="Arial" w:cs="Arial"/>
                <w:sz w:val="18"/>
                <w:szCs w:val="18"/>
                <w:lang w:val="en-GB"/>
              </w:rPr>
              <w:t>(</w:t>
            </w:r>
            <w:r w:rsidR="008F2945" w:rsidRPr="0085495B">
              <w:rPr>
                <w:rFonts w:ascii="Arial" w:hAnsi="Arial" w:cs="Arial"/>
                <w:sz w:val="18"/>
                <w:szCs w:val="18"/>
                <w:lang w:val="en-GB"/>
              </w:rPr>
              <w:t>87,075</w:t>
            </w:r>
            <w:r>
              <w:rPr>
                <w:rFonts w:ascii="Arial" w:hAnsi="Arial" w:cs="Arial"/>
                <w:sz w:val="18"/>
                <w:szCs w:val="18"/>
                <w:lang w:val="en-GB"/>
              </w:rPr>
              <w:t>)</w:t>
            </w:r>
          </w:p>
        </w:tc>
        <w:tc>
          <w:tcPr>
            <w:tcW w:w="1296" w:type="dxa"/>
            <w:vAlign w:val="bottom"/>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238,619</w:t>
            </w:r>
          </w:p>
        </w:tc>
      </w:tr>
      <w:tr w:rsidR="008F2945" w:rsidRPr="0085495B" w:rsidTr="00CC3407">
        <w:tc>
          <w:tcPr>
            <w:tcW w:w="4176" w:type="dxa"/>
            <w:vAlign w:val="center"/>
            <w:hideMark/>
          </w:tcPr>
          <w:p w:rsidR="008F2945" w:rsidRPr="0085495B" w:rsidRDefault="008F2945" w:rsidP="008F2945">
            <w:pPr>
              <w:ind w:left="330" w:right="-72"/>
              <w:rPr>
                <w:rFonts w:ascii="Arial" w:hAnsi="Arial" w:cs="Arial"/>
                <w:spacing w:val="-6"/>
                <w:sz w:val="18"/>
                <w:szCs w:val="18"/>
                <w:lang w:val="en-GB"/>
              </w:rPr>
            </w:pPr>
            <w:r w:rsidRPr="0085495B">
              <w:rPr>
                <w:rFonts w:ascii="Arial" w:hAnsi="Arial" w:cs="Arial"/>
                <w:spacing w:val="-6"/>
                <w:sz w:val="18"/>
                <w:szCs w:val="18"/>
                <w:lang w:val="en-GB"/>
              </w:rPr>
              <w:t xml:space="preserve">   Loss from change in financial assumptions</w:t>
            </w:r>
          </w:p>
        </w:tc>
        <w:tc>
          <w:tcPr>
            <w:tcW w:w="1296" w:type="dxa"/>
            <w:shd w:val="clear" w:color="auto" w:fill="FAFAFA"/>
            <w:vAlign w:val="bottom"/>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671,11</w:t>
            </w:r>
            <w:r w:rsidR="00791844">
              <w:rPr>
                <w:rFonts w:ascii="Arial" w:hAnsi="Arial" w:cs="Arial"/>
                <w:sz w:val="18"/>
                <w:szCs w:val="18"/>
                <w:lang w:val="en-GB"/>
              </w:rPr>
              <w:t>3</w:t>
            </w:r>
          </w:p>
        </w:tc>
        <w:tc>
          <w:tcPr>
            <w:tcW w:w="1296" w:type="dxa"/>
            <w:vAlign w:val="bottom"/>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2,663,510</w:t>
            </w:r>
          </w:p>
        </w:tc>
        <w:tc>
          <w:tcPr>
            <w:tcW w:w="1296" w:type="dxa"/>
            <w:shd w:val="clear" w:color="auto" w:fill="FAFAFA"/>
            <w:vAlign w:val="bottom"/>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539,775</w:t>
            </w:r>
          </w:p>
        </w:tc>
        <w:tc>
          <w:tcPr>
            <w:tcW w:w="1296" w:type="dxa"/>
            <w:vAlign w:val="bottom"/>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1,962,148</w:t>
            </w:r>
          </w:p>
        </w:tc>
      </w:tr>
      <w:tr w:rsidR="008F2945" w:rsidRPr="0085495B" w:rsidTr="00CC3407">
        <w:tc>
          <w:tcPr>
            <w:tcW w:w="4176" w:type="dxa"/>
            <w:vAlign w:val="center"/>
            <w:hideMark/>
          </w:tcPr>
          <w:p w:rsidR="008F2945" w:rsidRPr="0085495B" w:rsidRDefault="008F2945" w:rsidP="008F2945">
            <w:pPr>
              <w:ind w:left="330" w:right="-72"/>
              <w:rPr>
                <w:rFonts w:ascii="Arial" w:hAnsi="Arial" w:cs="Arial"/>
                <w:sz w:val="18"/>
                <w:szCs w:val="18"/>
                <w:lang w:val="en-GB"/>
              </w:rPr>
            </w:pPr>
            <w:r w:rsidRPr="0085495B">
              <w:rPr>
                <w:rFonts w:ascii="Arial" w:hAnsi="Arial" w:cs="Arial"/>
                <w:sz w:val="18"/>
                <w:szCs w:val="18"/>
                <w:lang w:val="en-GB"/>
              </w:rPr>
              <w:t xml:space="preserve">   Experience </w:t>
            </w:r>
            <w:r w:rsidR="00791844">
              <w:rPr>
                <w:rFonts w:ascii="Arial" w:hAnsi="Arial" w:cs="Arial"/>
                <w:sz w:val="18"/>
                <w:szCs w:val="18"/>
                <w:lang w:val="en-GB"/>
              </w:rPr>
              <w:t xml:space="preserve">(gain) </w:t>
            </w:r>
            <w:r w:rsidRPr="0085495B">
              <w:rPr>
                <w:rFonts w:ascii="Arial" w:hAnsi="Arial" w:cs="Arial"/>
                <w:sz w:val="18"/>
                <w:szCs w:val="18"/>
                <w:lang w:val="en-GB"/>
              </w:rPr>
              <w:t>loss</w:t>
            </w:r>
          </w:p>
        </w:tc>
        <w:tc>
          <w:tcPr>
            <w:tcW w:w="1296" w:type="dxa"/>
            <w:tcBorders>
              <w:top w:val="nil"/>
              <w:left w:val="nil"/>
              <w:bottom w:val="single" w:sz="4" w:space="0" w:color="auto"/>
              <w:right w:val="nil"/>
            </w:tcBorders>
            <w:shd w:val="clear" w:color="auto" w:fill="FAFAFA"/>
            <w:vAlign w:val="center"/>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(946,511)</w:t>
            </w:r>
          </w:p>
        </w:tc>
        <w:tc>
          <w:tcPr>
            <w:tcW w:w="1296" w:type="dxa"/>
            <w:tcBorders>
              <w:top w:val="nil"/>
              <w:left w:val="nil"/>
              <w:bottom w:val="single" w:sz="4" w:space="0" w:color="auto"/>
              <w:right w:val="nil"/>
            </w:tcBorders>
            <w:vAlign w:val="center"/>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1,478,292</w:t>
            </w:r>
          </w:p>
        </w:tc>
        <w:tc>
          <w:tcPr>
            <w:tcW w:w="1296" w:type="dxa"/>
            <w:tcBorders>
              <w:top w:val="nil"/>
              <w:left w:val="nil"/>
              <w:bottom w:val="single" w:sz="4" w:space="0" w:color="auto"/>
              <w:right w:val="nil"/>
            </w:tcBorders>
            <w:shd w:val="clear" w:color="auto" w:fill="FAFAFA"/>
            <w:vAlign w:val="center"/>
          </w:tcPr>
          <w:p w:rsidR="008F2945" w:rsidRPr="0085495B" w:rsidRDefault="00791844" w:rsidP="008F2945">
            <w:pPr>
              <w:ind w:right="-72"/>
              <w:jc w:val="right"/>
              <w:rPr>
                <w:rFonts w:ascii="Arial" w:hAnsi="Arial" w:cs="Arial"/>
                <w:sz w:val="18"/>
                <w:szCs w:val="18"/>
                <w:lang w:val="en-GB"/>
              </w:rPr>
            </w:pPr>
            <w:r>
              <w:rPr>
                <w:rFonts w:ascii="Arial" w:hAnsi="Arial" w:cs="Arial"/>
                <w:sz w:val="18"/>
                <w:szCs w:val="18"/>
                <w:lang w:val="en-GB"/>
              </w:rPr>
              <w:t>(</w:t>
            </w:r>
            <w:r w:rsidR="008F2945" w:rsidRPr="0085495B">
              <w:rPr>
                <w:rFonts w:ascii="Arial" w:hAnsi="Arial" w:cs="Arial"/>
                <w:sz w:val="18"/>
                <w:szCs w:val="18"/>
                <w:lang w:val="en-GB"/>
              </w:rPr>
              <w:t>1,271,296</w:t>
            </w:r>
            <w:r>
              <w:rPr>
                <w:rFonts w:ascii="Arial" w:hAnsi="Arial" w:cs="Arial"/>
                <w:sz w:val="18"/>
                <w:szCs w:val="18"/>
                <w:lang w:val="en-GB"/>
              </w:rPr>
              <w:t>)</w:t>
            </w:r>
          </w:p>
        </w:tc>
        <w:tc>
          <w:tcPr>
            <w:tcW w:w="1296" w:type="dxa"/>
            <w:tcBorders>
              <w:top w:val="nil"/>
              <w:left w:val="nil"/>
              <w:bottom w:val="single" w:sz="4" w:space="0" w:color="auto"/>
              <w:right w:val="nil"/>
            </w:tcBorders>
            <w:vAlign w:val="center"/>
            <w:hideMark/>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938,984</w:t>
            </w:r>
          </w:p>
        </w:tc>
      </w:tr>
      <w:tr w:rsidR="00CC3407" w:rsidRPr="0085495B" w:rsidTr="00D83716">
        <w:tc>
          <w:tcPr>
            <w:tcW w:w="4176" w:type="dxa"/>
            <w:vAlign w:val="center"/>
            <w:hideMark/>
          </w:tcPr>
          <w:p w:rsidR="00CC3407" w:rsidRPr="0085495B" w:rsidRDefault="00CC3407" w:rsidP="00CC3407">
            <w:pPr>
              <w:ind w:leftChars="117" w:left="328"/>
              <w:rPr>
                <w:rFonts w:ascii="Arial" w:eastAsia="Arial Unicode MS" w:hAnsi="Arial" w:cs="Arial"/>
                <w:color w:val="000000"/>
                <w:sz w:val="18"/>
                <w:szCs w:val="18"/>
                <w:cs/>
              </w:rPr>
            </w:pPr>
          </w:p>
        </w:tc>
        <w:tc>
          <w:tcPr>
            <w:tcW w:w="1296" w:type="dxa"/>
            <w:tcBorders>
              <w:top w:val="single" w:sz="4" w:space="0" w:color="auto"/>
              <w:left w:val="nil"/>
              <w:right w:val="nil"/>
            </w:tcBorders>
            <w:shd w:val="clear" w:color="auto" w:fill="FAFAFA"/>
            <w:vAlign w:val="bottom"/>
          </w:tcPr>
          <w:p w:rsidR="00CC3407" w:rsidRPr="0085495B" w:rsidRDefault="00CC3407" w:rsidP="00CC3407">
            <w:pPr>
              <w:ind w:right="-72"/>
              <w:jc w:val="right"/>
              <w:rPr>
                <w:rFonts w:ascii="Arial" w:hAnsi="Arial" w:cs="Arial"/>
                <w:sz w:val="18"/>
                <w:szCs w:val="18"/>
              </w:rPr>
            </w:pPr>
          </w:p>
        </w:tc>
        <w:tc>
          <w:tcPr>
            <w:tcW w:w="1296" w:type="dxa"/>
            <w:tcBorders>
              <w:top w:val="single" w:sz="4" w:space="0" w:color="auto"/>
              <w:left w:val="nil"/>
              <w:right w:val="nil"/>
            </w:tcBorders>
            <w:vAlign w:val="bottom"/>
          </w:tcPr>
          <w:p w:rsidR="00CC3407" w:rsidRPr="0085495B" w:rsidRDefault="00CC3407" w:rsidP="00CC3407">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rsidR="00CC3407" w:rsidRPr="0085495B" w:rsidRDefault="00CC3407" w:rsidP="00CC3407">
            <w:pPr>
              <w:ind w:right="-72"/>
              <w:jc w:val="right"/>
              <w:rPr>
                <w:rFonts w:ascii="Arial" w:hAnsi="Arial" w:cs="Arial"/>
                <w:sz w:val="18"/>
                <w:szCs w:val="18"/>
              </w:rPr>
            </w:pPr>
          </w:p>
        </w:tc>
        <w:tc>
          <w:tcPr>
            <w:tcW w:w="1296" w:type="dxa"/>
            <w:tcBorders>
              <w:top w:val="single" w:sz="4" w:space="0" w:color="auto"/>
              <w:left w:val="nil"/>
              <w:right w:val="nil"/>
            </w:tcBorders>
            <w:vAlign w:val="bottom"/>
            <w:hideMark/>
          </w:tcPr>
          <w:p w:rsidR="00CC3407" w:rsidRPr="0085495B" w:rsidRDefault="00CC3407" w:rsidP="00CC3407">
            <w:pPr>
              <w:ind w:right="-72"/>
              <w:jc w:val="right"/>
              <w:rPr>
                <w:rFonts w:ascii="Arial" w:hAnsi="Arial" w:cs="Arial"/>
                <w:sz w:val="18"/>
                <w:szCs w:val="18"/>
                <w:lang w:val="en-GB"/>
              </w:rPr>
            </w:pPr>
          </w:p>
        </w:tc>
      </w:tr>
      <w:tr w:rsidR="008F2945" w:rsidRPr="0085495B" w:rsidTr="00D83716">
        <w:tc>
          <w:tcPr>
            <w:tcW w:w="4176" w:type="dxa"/>
            <w:vAlign w:val="bottom"/>
          </w:tcPr>
          <w:p w:rsidR="008F2945" w:rsidRPr="0085495B" w:rsidRDefault="008F2945" w:rsidP="008F2945">
            <w:pPr>
              <w:ind w:left="330" w:right="-72"/>
              <w:rPr>
                <w:rFonts w:ascii="Arial" w:hAnsi="Arial" w:cs="Arial"/>
                <w:sz w:val="18"/>
                <w:szCs w:val="18"/>
                <w:lang w:val="en-GB"/>
              </w:rPr>
            </w:pPr>
          </w:p>
        </w:tc>
        <w:tc>
          <w:tcPr>
            <w:tcW w:w="1296" w:type="dxa"/>
            <w:tcBorders>
              <w:bottom w:val="single" w:sz="4" w:space="0" w:color="auto"/>
            </w:tcBorders>
            <w:shd w:val="clear" w:color="auto" w:fill="FAFAFA"/>
            <w:vAlign w:val="bottom"/>
          </w:tcPr>
          <w:p w:rsidR="008F2945" w:rsidRPr="0085495B" w:rsidRDefault="008F2945" w:rsidP="008F2945">
            <w:pPr>
              <w:ind w:right="-72"/>
              <w:jc w:val="right"/>
              <w:rPr>
                <w:rFonts w:ascii="Arial" w:hAnsi="Arial" w:cs="Arial"/>
                <w:sz w:val="18"/>
                <w:szCs w:val="18"/>
                <w:lang w:val="en-GB"/>
              </w:rPr>
            </w:pPr>
            <w:r w:rsidRPr="0085495B">
              <w:rPr>
                <w:rFonts w:ascii="Arial" w:hAnsi="Arial" w:cs="Arial"/>
                <w:sz w:val="18"/>
                <w:szCs w:val="18"/>
                <w:lang w:val="en-GB"/>
              </w:rPr>
              <w:t>(315,44</w:t>
            </w:r>
            <w:r w:rsidR="00791844">
              <w:rPr>
                <w:rFonts w:ascii="Arial" w:hAnsi="Arial" w:cs="Arial"/>
                <w:sz w:val="18"/>
                <w:szCs w:val="18"/>
                <w:lang w:val="en-GB"/>
              </w:rPr>
              <w:t>9</w:t>
            </w:r>
            <w:r w:rsidRPr="0085495B">
              <w:rPr>
                <w:rFonts w:ascii="Arial" w:hAnsi="Arial" w:cs="Arial"/>
                <w:sz w:val="18"/>
                <w:szCs w:val="18"/>
                <w:lang w:val="en-GB"/>
              </w:rPr>
              <w:t>)</w:t>
            </w:r>
          </w:p>
        </w:tc>
        <w:tc>
          <w:tcPr>
            <w:tcW w:w="1296" w:type="dxa"/>
            <w:tcBorders>
              <w:bottom w:val="single" w:sz="4" w:space="0" w:color="auto"/>
            </w:tcBorders>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4,468,951</w:t>
            </w:r>
          </w:p>
        </w:tc>
        <w:tc>
          <w:tcPr>
            <w:tcW w:w="1296" w:type="dxa"/>
            <w:tcBorders>
              <w:bottom w:val="single" w:sz="4" w:space="0" w:color="auto"/>
            </w:tcBorders>
            <w:shd w:val="clear" w:color="auto" w:fill="FAFAFA"/>
            <w:vAlign w:val="bottom"/>
          </w:tcPr>
          <w:p w:rsidR="008F2945" w:rsidRPr="0085495B" w:rsidRDefault="00791844" w:rsidP="008F2945">
            <w:pPr>
              <w:ind w:right="-72"/>
              <w:jc w:val="right"/>
              <w:rPr>
                <w:rFonts w:ascii="Arial" w:hAnsi="Arial" w:cs="Arial"/>
                <w:sz w:val="18"/>
                <w:szCs w:val="18"/>
                <w:cs/>
                <w:lang w:val="en-GB"/>
              </w:rPr>
            </w:pPr>
            <w:r>
              <w:rPr>
                <w:rFonts w:ascii="Arial" w:hAnsi="Arial" w:cs="Arial"/>
                <w:sz w:val="18"/>
                <w:szCs w:val="18"/>
                <w:lang w:val="en-GB"/>
              </w:rPr>
              <w:t>(</w:t>
            </w:r>
            <w:r w:rsidR="008F2945" w:rsidRPr="0085495B">
              <w:rPr>
                <w:rFonts w:ascii="Arial" w:hAnsi="Arial" w:cs="Arial"/>
                <w:sz w:val="18"/>
                <w:szCs w:val="18"/>
                <w:lang w:val="en-GB"/>
              </w:rPr>
              <w:t>818,596</w:t>
            </w:r>
            <w:r>
              <w:rPr>
                <w:rFonts w:ascii="Arial" w:hAnsi="Arial" w:cs="Arial"/>
                <w:sz w:val="18"/>
                <w:szCs w:val="18"/>
                <w:lang w:val="en-GB"/>
              </w:rPr>
              <w:t>)</w:t>
            </w:r>
          </w:p>
        </w:tc>
        <w:tc>
          <w:tcPr>
            <w:tcW w:w="1296" w:type="dxa"/>
            <w:tcBorders>
              <w:bottom w:val="single" w:sz="4" w:space="0" w:color="auto"/>
            </w:tcBorders>
            <w:vAlign w:val="bottom"/>
            <w:hideMark/>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3,139,751</w:t>
            </w:r>
          </w:p>
        </w:tc>
      </w:tr>
      <w:tr w:rsidR="00D83716" w:rsidRPr="0085495B" w:rsidTr="00D83716">
        <w:tc>
          <w:tcPr>
            <w:tcW w:w="4176" w:type="dxa"/>
            <w:vAlign w:val="center"/>
          </w:tcPr>
          <w:p w:rsidR="00D83716" w:rsidRPr="0085495B" w:rsidRDefault="00D83716" w:rsidP="00D83716">
            <w:pPr>
              <w:ind w:leftChars="117" w:left="328"/>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rsidR="00D83716" w:rsidRPr="0085495B" w:rsidRDefault="00D83716" w:rsidP="00D83716">
            <w:pPr>
              <w:ind w:right="-72"/>
              <w:jc w:val="right"/>
              <w:rPr>
                <w:rFonts w:ascii="Arial" w:hAnsi="Arial" w:cs="Arial"/>
                <w:sz w:val="18"/>
                <w:szCs w:val="18"/>
              </w:rPr>
            </w:pPr>
          </w:p>
        </w:tc>
        <w:tc>
          <w:tcPr>
            <w:tcW w:w="1296" w:type="dxa"/>
            <w:tcBorders>
              <w:top w:val="single" w:sz="4" w:space="0" w:color="auto"/>
            </w:tcBorders>
            <w:vAlign w:val="bottom"/>
          </w:tcPr>
          <w:p w:rsidR="00D83716" w:rsidRPr="0085495B" w:rsidRDefault="00D83716" w:rsidP="00D83716">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rsidR="00D83716" w:rsidRPr="0085495B" w:rsidRDefault="00D83716" w:rsidP="00D83716">
            <w:pPr>
              <w:ind w:right="-72"/>
              <w:jc w:val="right"/>
              <w:rPr>
                <w:rFonts w:ascii="Arial" w:hAnsi="Arial" w:cs="Arial"/>
                <w:sz w:val="18"/>
                <w:szCs w:val="18"/>
                <w:cs/>
              </w:rPr>
            </w:pPr>
          </w:p>
        </w:tc>
        <w:tc>
          <w:tcPr>
            <w:tcW w:w="1296" w:type="dxa"/>
            <w:tcBorders>
              <w:top w:val="single" w:sz="4" w:space="0" w:color="auto"/>
            </w:tcBorders>
            <w:vAlign w:val="bottom"/>
          </w:tcPr>
          <w:p w:rsidR="00D83716" w:rsidRPr="0085495B" w:rsidRDefault="00D83716" w:rsidP="00D83716">
            <w:pPr>
              <w:ind w:right="-72"/>
              <w:jc w:val="right"/>
              <w:rPr>
                <w:rFonts w:ascii="Arial" w:hAnsi="Arial" w:cs="Arial"/>
                <w:sz w:val="18"/>
                <w:szCs w:val="18"/>
                <w:cs/>
                <w:lang w:val="en-GB"/>
              </w:rPr>
            </w:pPr>
          </w:p>
        </w:tc>
      </w:tr>
      <w:tr w:rsidR="00D83716" w:rsidRPr="0085495B" w:rsidTr="00D83716">
        <w:tc>
          <w:tcPr>
            <w:tcW w:w="4176" w:type="dxa"/>
            <w:vAlign w:val="center"/>
          </w:tcPr>
          <w:p w:rsidR="00D83716" w:rsidRPr="0085495B" w:rsidRDefault="00D83716" w:rsidP="00D83716">
            <w:pPr>
              <w:ind w:leftChars="117" w:left="328"/>
              <w:rPr>
                <w:rFonts w:ascii="Arial" w:eastAsia="Arial Unicode MS" w:hAnsi="Arial" w:cs="Arial"/>
                <w:color w:val="000000"/>
                <w:sz w:val="18"/>
                <w:szCs w:val="18"/>
              </w:rPr>
            </w:pPr>
            <w:r w:rsidRPr="0085495B">
              <w:rPr>
                <w:rFonts w:ascii="Arial" w:eastAsia="Arial Unicode MS" w:hAnsi="Arial" w:cs="Arial"/>
                <w:color w:val="000000"/>
                <w:sz w:val="18"/>
                <w:szCs w:val="18"/>
              </w:rPr>
              <w:t xml:space="preserve">   </w:t>
            </w:r>
            <w:r>
              <w:rPr>
                <w:rFonts w:ascii="Arial" w:eastAsia="Arial Unicode MS" w:hAnsi="Arial" w:cs="Arial"/>
                <w:color w:val="000000"/>
                <w:sz w:val="18"/>
                <w:szCs w:val="18"/>
              </w:rPr>
              <w:t>Benefits paid</w:t>
            </w:r>
          </w:p>
        </w:tc>
        <w:tc>
          <w:tcPr>
            <w:tcW w:w="1296" w:type="dxa"/>
            <w:shd w:val="clear" w:color="auto" w:fill="FAFAFA"/>
            <w:vAlign w:val="bottom"/>
          </w:tcPr>
          <w:p w:rsidR="00D83716" w:rsidRPr="0085495B" w:rsidRDefault="00D83716" w:rsidP="00D83716">
            <w:pPr>
              <w:ind w:right="-72"/>
              <w:jc w:val="right"/>
              <w:rPr>
                <w:rFonts w:ascii="Arial" w:hAnsi="Arial" w:cs="Arial"/>
                <w:sz w:val="18"/>
                <w:szCs w:val="18"/>
              </w:rPr>
            </w:pPr>
            <w:r>
              <w:rPr>
                <w:rFonts w:ascii="Arial" w:hAnsi="Arial" w:cs="Arial"/>
                <w:sz w:val="18"/>
                <w:szCs w:val="18"/>
              </w:rPr>
              <w:t>(184,832)</w:t>
            </w:r>
          </w:p>
        </w:tc>
        <w:tc>
          <w:tcPr>
            <w:tcW w:w="1296" w:type="dxa"/>
            <w:vAlign w:val="bottom"/>
          </w:tcPr>
          <w:p w:rsidR="00D83716" w:rsidRPr="0085495B" w:rsidRDefault="00D83716" w:rsidP="00D83716">
            <w:pPr>
              <w:ind w:right="-72"/>
              <w:jc w:val="right"/>
              <w:rPr>
                <w:rFonts w:ascii="Arial" w:hAnsi="Arial" w:cs="Arial"/>
                <w:sz w:val="18"/>
                <w:szCs w:val="18"/>
                <w:cs/>
              </w:rPr>
            </w:pPr>
            <w:r>
              <w:rPr>
                <w:rFonts w:ascii="Arial" w:hAnsi="Arial" w:cs="Arial"/>
                <w:sz w:val="18"/>
                <w:szCs w:val="18"/>
              </w:rPr>
              <w:t>-</w:t>
            </w:r>
          </w:p>
        </w:tc>
        <w:tc>
          <w:tcPr>
            <w:tcW w:w="1296" w:type="dxa"/>
            <w:shd w:val="clear" w:color="auto" w:fill="FAFAFA"/>
            <w:vAlign w:val="bottom"/>
          </w:tcPr>
          <w:p w:rsidR="00D83716" w:rsidRPr="0085495B" w:rsidRDefault="00D83716" w:rsidP="00D83716">
            <w:pPr>
              <w:ind w:right="-72"/>
              <w:jc w:val="right"/>
              <w:rPr>
                <w:rFonts w:ascii="Arial" w:hAnsi="Arial" w:cs="Arial"/>
                <w:sz w:val="18"/>
                <w:szCs w:val="18"/>
              </w:rPr>
            </w:pPr>
            <w:r>
              <w:rPr>
                <w:rFonts w:ascii="Arial" w:hAnsi="Arial" w:cs="Arial"/>
                <w:sz w:val="18"/>
                <w:szCs w:val="18"/>
              </w:rPr>
              <w:t>(184,832)</w:t>
            </w:r>
          </w:p>
        </w:tc>
        <w:tc>
          <w:tcPr>
            <w:tcW w:w="1296" w:type="dxa"/>
            <w:vAlign w:val="bottom"/>
          </w:tcPr>
          <w:p w:rsidR="00D83716" w:rsidRPr="0085495B" w:rsidRDefault="00D83716" w:rsidP="00D83716">
            <w:pPr>
              <w:ind w:right="-72"/>
              <w:jc w:val="right"/>
              <w:rPr>
                <w:rFonts w:ascii="Arial" w:hAnsi="Arial" w:cs="Arial"/>
                <w:sz w:val="18"/>
                <w:szCs w:val="18"/>
                <w:cs/>
              </w:rPr>
            </w:pPr>
            <w:r>
              <w:rPr>
                <w:rFonts w:ascii="Arial" w:hAnsi="Arial" w:cs="Arial"/>
                <w:sz w:val="18"/>
                <w:szCs w:val="18"/>
              </w:rPr>
              <w:t>-</w:t>
            </w:r>
          </w:p>
        </w:tc>
      </w:tr>
      <w:tr w:rsidR="00D83716" w:rsidRPr="0085495B" w:rsidTr="00CC3407">
        <w:tc>
          <w:tcPr>
            <w:tcW w:w="4176" w:type="dxa"/>
            <w:vAlign w:val="bottom"/>
          </w:tcPr>
          <w:p w:rsidR="00D83716" w:rsidRPr="0085495B" w:rsidRDefault="00D83716" w:rsidP="00D83716">
            <w:pPr>
              <w:ind w:left="330"/>
              <w:jc w:val="thaiDistribute"/>
              <w:rPr>
                <w:rFonts w:ascii="Arial" w:hAnsi="Arial" w:cs="Arial"/>
                <w:sz w:val="18"/>
                <w:szCs w:val="18"/>
                <w:lang w:val="en-GB"/>
              </w:rPr>
            </w:pPr>
          </w:p>
        </w:tc>
        <w:tc>
          <w:tcPr>
            <w:tcW w:w="1296" w:type="dxa"/>
            <w:tcBorders>
              <w:top w:val="single" w:sz="4" w:space="0" w:color="auto"/>
            </w:tcBorders>
            <w:shd w:val="clear" w:color="auto" w:fill="FAFAFA"/>
            <w:vAlign w:val="bottom"/>
          </w:tcPr>
          <w:p w:rsidR="00D83716" w:rsidRPr="0085495B" w:rsidRDefault="00D83716" w:rsidP="00D83716">
            <w:pPr>
              <w:ind w:right="-72"/>
              <w:jc w:val="right"/>
              <w:rPr>
                <w:rFonts w:ascii="Arial" w:hAnsi="Arial" w:cs="Arial"/>
                <w:sz w:val="18"/>
                <w:szCs w:val="18"/>
                <w:cs/>
                <w:lang w:val="en-GB"/>
              </w:rPr>
            </w:pPr>
          </w:p>
        </w:tc>
        <w:tc>
          <w:tcPr>
            <w:tcW w:w="1296" w:type="dxa"/>
            <w:tcBorders>
              <w:top w:val="single" w:sz="4" w:space="0" w:color="auto"/>
            </w:tcBorders>
            <w:vAlign w:val="bottom"/>
          </w:tcPr>
          <w:p w:rsidR="00D83716" w:rsidRPr="0085495B" w:rsidRDefault="00D83716" w:rsidP="00D83716">
            <w:pPr>
              <w:ind w:right="-72"/>
              <w:jc w:val="right"/>
              <w:rPr>
                <w:rFonts w:ascii="Arial" w:hAnsi="Arial" w:cs="Arial"/>
                <w:sz w:val="18"/>
                <w:szCs w:val="18"/>
                <w:cs/>
                <w:lang w:val="en-GB"/>
              </w:rPr>
            </w:pPr>
          </w:p>
        </w:tc>
        <w:tc>
          <w:tcPr>
            <w:tcW w:w="1296" w:type="dxa"/>
            <w:tcBorders>
              <w:top w:val="single" w:sz="4" w:space="0" w:color="auto"/>
            </w:tcBorders>
            <w:shd w:val="clear" w:color="auto" w:fill="FAFAFA"/>
            <w:vAlign w:val="bottom"/>
          </w:tcPr>
          <w:p w:rsidR="00D83716" w:rsidRPr="0085495B" w:rsidRDefault="00D83716" w:rsidP="00D83716">
            <w:pPr>
              <w:ind w:right="-72"/>
              <w:jc w:val="right"/>
              <w:rPr>
                <w:rFonts w:ascii="Arial" w:hAnsi="Arial" w:cs="Arial"/>
                <w:sz w:val="18"/>
                <w:szCs w:val="18"/>
                <w:cs/>
                <w:lang w:val="en-GB"/>
              </w:rPr>
            </w:pPr>
          </w:p>
        </w:tc>
        <w:tc>
          <w:tcPr>
            <w:tcW w:w="1296" w:type="dxa"/>
            <w:tcBorders>
              <w:top w:val="single" w:sz="4" w:space="0" w:color="auto"/>
            </w:tcBorders>
            <w:vAlign w:val="bottom"/>
          </w:tcPr>
          <w:p w:rsidR="00D83716" w:rsidRPr="0085495B" w:rsidRDefault="00D83716" w:rsidP="00D83716">
            <w:pPr>
              <w:ind w:right="-72"/>
              <w:jc w:val="right"/>
              <w:rPr>
                <w:rFonts w:ascii="Arial" w:hAnsi="Arial" w:cs="Arial"/>
                <w:sz w:val="18"/>
                <w:szCs w:val="18"/>
              </w:rPr>
            </w:pPr>
          </w:p>
        </w:tc>
      </w:tr>
      <w:tr w:rsidR="00D83716" w:rsidRPr="0085495B" w:rsidTr="00CC3407">
        <w:tc>
          <w:tcPr>
            <w:tcW w:w="4176" w:type="dxa"/>
            <w:vAlign w:val="bottom"/>
          </w:tcPr>
          <w:p w:rsidR="00D83716" w:rsidRPr="0085495B" w:rsidRDefault="00D83716" w:rsidP="00D83716">
            <w:pPr>
              <w:ind w:left="330"/>
              <w:jc w:val="thaiDistribute"/>
              <w:rPr>
                <w:rFonts w:ascii="Arial" w:hAnsi="Arial" w:cs="Arial"/>
                <w:sz w:val="18"/>
                <w:szCs w:val="18"/>
                <w:lang w:val="en-GB"/>
              </w:rPr>
            </w:pPr>
          </w:p>
        </w:tc>
        <w:tc>
          <w:tcPr>
            <w:tcW w:w="1296" w:type="dxa"/>
            <w:shd w:val="clear" w:color="auto" w:fill="FAFAFA"/>
            <w:vAlign w:val="bottom"/>
          </w:tcPr>
          <w:p w:rsidR="00D83716" w:rsidRPr="0085495B" w:rsidRDefault="00D83716" w:rsidP="00D83716">
            <w:pPr>
              <w:ind w:right="-72"/>
              <w:jc w:val="right"/>
              <w:rPr>
                <w:rFonts w:ascii="Arial" w:hAnsi="Arial" w:cs="Arial"/>
                <w:sz w:val="18"/>
                <w:szCs w:val="18"/>
                <w:cs/>
                <w:lang w:val="en-GB"/>
              </w:rPr>
            </w:pPr>
          </w:p>
        </w:tc>
        <w:tc>
          <w:tcPr>
            <w:tcW w:w="1296" w:type="dxa"/>
            <w:vAlign w:val="bottom"/>
          </w:tcPr>
          <w:p w:rsidR="00D83716" w:rsidRPr="0085495B" w:rsidRDefault="00D83716" w:rsidP="00D83716">
            <w:pPr>
              <w:ind w:right="-72"/>
              <w:jc w:val="right"/>
              <w:rPr>
                <w:rFonts w:ascii="Arial" w:hAnsi="Arial" w:cs="Arial"/>
                <w:sz w:val="18"/>
                <w:szCs w:val="18"/>
                <w:cs/>
                <w:lang w:val="en-GB"/>
              </w:rPr>
            </w:pPr>
          </w:p>
        </w:tc>
        <w:tc>
          <w:tcPr>
            <w:tcW w:w="1296" w:type="dxa"/>
            <w:shd w:val="clear" w:color="auto" w:fill="FAFAFA"/>
            <w:vAlign w:val="bottom"/>
          </w:tcPr>
          <w:p w:rsidR="00D83716" w:rsidRPr="0085495B" w:rsidRDefault="00D83716" w:rsidP="00D83716">
            <w:pPr>
              <w:ind w:right="-72"/>
              <w:jc w:val="right"/>
              <w:rPr>
                <w:rFonts w:ascii="Arial" w:hAnsi="Arial" w:cs="Arial"/>
                <w:sz w:val="18"/>
                <w:szCs w:val="18"/>
                <w:cs/>
                <w:lang w:val="en-GB"/>
              </w:rPr>
            </w:pPr>
          </w:p>
        </w:tc>
        <w:tc>
          <w:tcPr>
            <w:tcW w:w="1296" w:type="dxa"/>
            <w:vAlign w:val="bottom"/>
          </w:tcPr>
          <w:p w:rsidR="00D83716" w:rsidRPr="0085495B" w:rsidRDefault="00D83716" w:rsidP="00D83716">
            <w:pPr>
              <w:ind w:right="-72"/>
              <w:jc w:val="right"/>
              <w:rPr>
                <w:rFonts w:ascii="Arial" w:hAnsi="Arial" w:cs="Arial"/>
                <w:sz w:val="18"/>
                <w:szCs w:val="18"/>
              </w:rPr>
            </w:pPr>
          </w:p>
        </w:tc>
      </w:tr>
      <w:tr w:rsidR="00D83716" w:rsidRPr="0085495B" w:rsidTr="00CC3407">
        <w:tc>
          <w:tcPr>
            <w:tcW w:w="4176" w:type="dxa"/>
            <w:vAlign w:val="bottom"/>
            <w:hideMark/>
          </w:tcPr>
          <w:p w:rsidR="00D83716" w:rsidRPr="0085495B" w:rsidRDefault="00D83716" w:rsidP="00D83716">
            <w:pPr>
              <w:ind w:left="330" w:right="-72"/>
              <w:rPr>
                <w:rFonts w:ascii="Arial" w:hAnsi="Arial" w:cs="Arial"/>
                <w:sz w:val="18"/>
                <w:szCs w:val="18"/>
                <w:lang w:val="en-GB"/>
              </w:rPr>
            </w:pPr>
            <w:r w:rsidRPr="0085495B">
              <w:rPr>
                <w:rFonts w:ascii="Arial" w:hAnsi="Arial" w:cs="Arial"/>
                <w:sz w:val="18"/>
                <w:szCs w:val="18"/>
                <w:lang w:val="en-GB"/>
              </w:rPr>
              <w:t xml:space="preserve">At </w:t>
            </w:r>
            <w:r w:rsidRPr="0085495B">
              <w:rPr>
                <w:rFonts w:ascii="Arial" w:hAnsi="Arial" w:cs="Arial"/>
                <w:sz w:val="18"/>
                <w:szCs w:val="18"/>
                <w:cs/>
                <w:lang w:val="en-GB"/>
              </w:rPr>
              <w:t xml:space="preserve">31 </w:t>
            </w:r>
            <w:r w:rsidRPr="0085495B">
              <w:rPr>
                <w:rFonts w:ascii="Arial" w:hAnsi="Arial" w:cs="Arial"/>
                <w:sz w:val="18"/>
                <w:szCs w:val="18"/>
                <w:lang w:val="en-GB"/>
              </w:rPr>
              <w:t>December</w:t>
            </w:r>
          </w:p>
        </w:tc>
        <w:tc>
          <w:tcPr>
            <w:tcW w:w="1296" w:type="dxa"/>
            <w:tcBorders>
              <w:top w:val="nil"/>
              <w:left w:val="nil"/>
              <w:bottom w:val="single" w:sz="4" w:space="0" w:color="auto"/>
              <w:right w:val="nil"/>
            </w:tcBorders>
            <w:shd w:val="clear" w:color="auto" w:fill="FAFAFA"/>
            <w:vAlign w:val="bottom"/>
          </w:tcPr>
          <w:p w:rsidR="00D83716" w:rsidRPr="0085495B" w:rsidRDefault="00D83716" w:rsidP="00D83716">
            <w:pPr>
              <w:ind w:right="-72"/>
              <w:jc w:val="right"/>
              <w:rPr>
                <w:rFonts w:ascii="Arial" w:hAnsi="Arial" w:cs="Arial"/>
                <w:sz w:val="18"/>
                <w:szCs w:val="18"/>
                <w:lang w:val="en-GB"/>
              </w:rPr>
            </w:pPr>
            <w:r w:rsidRPr="0085495B">
              <w:rPr>
                <w:rFonts w:ascii="Arial" w:hAnsi="Arial" w:cs="Arial"/>
                <w:sz w:val="18"/>
                <w:szCs w:val="18"/>
                <w:lang w:val="en-GB"/>
              </w:rPr>
              <w:t>27,653,613</w:t>
            </w:r>
          </w:p>
        </w:tc>
        <w:tc>
          <w:tcPr>
            <w:tcW w:w="1296" w:type="dxa"/>
            <w:tcBorders>
              <w:top w:val="nil"/>
              <w:left w:val="nil"/>
              <w:bottom w:val="single" w:sz="4" w:space="0" w:color="auto"/>
              <w:right w:val="nil"/>
            </w:tcBorders>
            <w:vAlign w:val="bottom"/>
          </w:tcPr>
          <w:p w:rsidR="00D83716" w:rsidRPr="0085495B" w:rsidRDefault="00D83716" w:rsidP="00D83716">
            <w:pPr>
              <w:ind w:right="-72"/>
              <w:jc w:val="right"/>
              <w:rPr>
                <w:rFonts w:ascii="Arial" w:hAnsi="Arial" w:cs="Arial"/>
                <w:sz w:val="18"/>
                <w:szCs w:val="18"/>
                <w:lang w:val="en-GB"/>
              </w:rPr>
            </w:pPr>
            <w:r w:rsidRPr="0085495B">
              <w:rPr>
                <w:rFonts w:ascii="Arial" w:hAnsi="Arial" w:cs="Arial"/>
                <w:sz w:val="18"/>
                <w:szCs w:val="18"/>
                <w:lang w:val="en-GB"/>
              </w:rPr>
              <w:t>24,164,637</w:t>
            </w:r>
          </w:p>
        </w:tc>
        <w:tc>
          <w:tcPr>
            <w:tcW w:w="1296" w:type="dxa"/>
            <w:tcBorders>
              <w:top w:val="nil"/>
              <w:left w:val="nil"/>
              <w:bottom w:val="single" w:sz="4" w:space="0" w:color="auto"/>
              <w:right w:val="nil"/>
            </w:tcBorders>
            <w:shd w:val="clear" w:color="auto" w:fill="FAFAFA"/>
            <w:vAlign w:val="bottom"/>
          </w:tcPr>
          <w:p w:rsidR="00D83716" w:rsidRPr="0085495B" w:rsidRDefault="00D83716" w:rsidP="00D83716">
            <w:pPr>
              <w:ind w:right="-72"/>
              <w:jc w:val="right"/>
              <w:rPr>
                <w:rFonts w:ascii="Arial" w:hAnsi="Arial" w:cs="Arial"/>
                <w:sz w:val="18"/>
                <w:szCs w:val="18"/>
                <w:lang w:val="en-GB"/>
              </w:rPr>
            </w:pPr>
            <w:r w:rsidRPr="0085495B">
              <w:rPr>
                <w:rFonts w:ascii="Arial" w:hAnsi="Arial" w:cs="Arial"/>
                <w:sz w:val="18"/>
                <w:szCs w:val="18"/>
                <w:lang w:val="en-GB"/>
              </w:rPr>
              <w:t>21,139,681</w:t>
            </w:r>
          </w:p>
        </w:tc>
        <w:tc>
          <w:tcPr>
            <w:tcW w:w="1296" w:type="dxa"/>
            <w:tcBorders>
              <w:top w:val="nil"/>
              <w:left w:val="nil"/>
              <w:bottom w:val="single" w:sz="4" w:space="0" w:color="auto"/>
              <w:right w:val="nil"/>
            </w:tcBorders>
            <w:vAlign w:val="bottom"/>
            <w:hideMark/>
          </w:tcPr>
          <w:p w:rsidR="00D83716" w:rsidRPr="0085495B" w:rsidRDefault="00D83716" w:rsidP="00D83716">
            <w:pPr>
              <w:ind w:right="-72"/>
              <w:jc w:val="right"/>
              <w:rPr>
                <w:rFonts w:ascii="Arial" w:hAnsi="Arial" w:cs="Arial"/>
                <w:sz w:val="18"/>
                <w:szCs w:val="18"/>
                <w:lang w:val="en-GB"/>
              </w:rPr>
            </w:pPr>
            <w:r w:rsidRPr="0085495B">
              <w:rPr>
                <w:rFonts w:ascii="Arial" w:hAnsi="Arial" w:cs="Arial"/>
                <w:sz w:val="18"/>
                <w:szCs w:val="18"/>
                <w:lang w:val="en-GB"/>
              </w:rPr>
              <w:t>19,127,085</w:t>
            </w:r>
          </w:p>
        </w:tc>
      </w:tr>
    </w:tbl>
    <w:p w:rsidR="00554E24" w:rsidRPr="0085495B" w:rsidRDefault="00554E24" w:rsidP="00554E24">
      <w:pPr>
        <w:ind w:left="540"/>
        <w:jc w:val="both"/>
        <w:rPr>
          <w:rFonts w:ascii="Arial" w:hAnsi="Arial" w:cs="Arial"/>
          <w:sz w:val="18"/>
          <w:szCs w:val="18"/>
        </w:rPr>
      </w:pPr>
    </w:p>
    <w:p w:rsidR="00554E24" w:rsidRPr="0085495B" w:rsidRDefault="00554E24" w:rsidP="00554E24">
      <w:pPr>
        <w:ind w:left="540"/>
        <w:jc w:val="both"/>
        <w:rPr>
          <w:rFonts w:ascii="Arial" w:hAnsi="Arial" w:cs="Arial"/>
          <w:sz w:val="18"/>
          <w:szCs w:val="18"/>
        </w:rPr>
      </w:pPr>
      <w:r w:rsidRPr="0085495B">
        <w:rPr>
          <w:rFonts w:ascii="Arial" w:hAnsi="Arial" w:cs="Arial"/>
          <w:sz w:val="18"/>
          <w:szCs w:val="18"/>
        </w:rPr>
        <w:t xml:space="preserve">On 5 April 2019, an amendment bill to the </w:t>
      </w:r>
      <w:proofErr w:type="spellStart"/>
      <w:r w:rsidRPr="0085495B">
        <w:rPr>
          <w:rFonts w:ascii="Arial" w:hAnsi="Arial" w:cs="Arial"/>
          <w:sz w:val="18"/>
          <w:szCs w:val="18"/>
        </w:rPr>
        <w:t>Labour</w:t>
      </w:r>
      <w:proofErr w:type="spellEnd"/>
      <w:r w:rsidRPr="0085495B">
        <w:rPr>
          <w:rFonts w:ascii="Arial" w:hAnsi="Arial" w:cs="Arial"/>
          <w:sz w:val="18"/>
          <w:szCs w:val="18"/>
        </w:rPr>
        <w:t xml:space="preserve">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400 day’s</w:t>
      </w:r>
      <w:r w:rsidR="00791844">
        <w:rPr>
          <w:rFonts w:ascii="Arial" w:hAnsi="Arial" w:cs="Arial"/>
          <w:sz w:val="18"/>
          <w:szCs w:val="18"/>
        </w:rPr>
        <w:t xml:space="preserve"> </w:t>
      </w:r>
      <w:r w:rsidRPr="0085495B">
        <w:rPr>
          <w:rFonts w:ascii="Arial" w:hAnsi="Arial" w:cs="Arial"/>
          <w:sz w:val="18"/>
          <w:szCs w:val="18"/>
        </w:rPr>
        <w:t xml:space="preserve">pay. The effects of the amendment were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as past service cost during </w:t>
      </w:r>
      <w:r w:rsidR="00626646">
        <w:rPr>
          <w:rFonts w:ascii="Arial" w:hAnsi="Arial" w:cs="Arial"/>
          <w:sz w:val="18"/>
          <w:szCs w:val="18"/>
        </w:rPr>
        <w:t>2019</w:t>
      </w:r>
      <w:r w:rsidRPr="0085495B">
        <w:rPr>
          <w:rFonts w:ascii="Arial" w:hAnsi="Arial" w:cs="Arial"/>
          <w:sz w:val="18"/>
          <w:szCs w:val="18"/>
        </w:rPr>
        <w:t>.</w:t>
      </w:r>
    </w:p>
    <w:p w:rsidR="00554E24" w:rsidRPr="0085495B" w:rsidRDefault="00554E24" w:rsidP="002E7653">
      <w:pPr>
        <w:rPr>
          <w:rFonts w:ascii="Arial" w:hAnsi="Arial" w:cs="Arial"/>
          <w:sz w:val="18"/>
          <w:szCs w:val="18"/>
        </w:rPr>
      </w:pPr>
      <w:r w:rsidRPr="0085495B">
        <w:rPr>
          <w:rFonts w:ascii="Arial" w:hAnsi="Arial" w:cs="Arial"/>
          <w:sz w:val="18"/>
          <w:szCs w:val="18"/>
        </w:rPr>
        <w:br w:type="page"/>
      </w:r>
    </w:p>
    <w:p w:rsidR="00554E24" w:rsidRPr="0085495B" w:rsidRDefault="00554E24" w:rsidP="00554E24">
      <w:pPr>
        <w:ind w:left="540"/>
        <w:rPr>
          <w:rFonts w:ascii="Arial" w:hAnsi="Arial" w:cs="Arial"/>
          <w:sz w:val="18"/>
          <w:szCs w:val="18"/>
        </w:rPr>
      </w:pPr>
    </w:p>
    <w:p w:rsidR="00554E24" w:rsidRPr="0085495B" w:rsidRDefault="00554E24" w:rsidP="00554E24">
      <w:pPr>
        <w:ind w:left="540"/>
        <w:rPr>
          <w:rFonts w:ascii="Arial" w:hAnsi="Arial" w:cs="Arial"/>
          <w:sz w:val="18"/>
          <w:szCs w:val="18"/>
        </w:rPr>
      </w:pPr>
      <w:r w:rsidRPr="0085495B">
        <w:rPr>
          <w:rFonts w:ascii="Arial" w:hAnsi="Arial" w:cs="Arial"/>
          <w:sz w:val="18"/>
          <w:szCs w:val="18"/>
        </w:rPr>
        <w:t>The principal actuarial assumptions used were as follows:</w:t>
      </w:r>
    </w:p>
    <w:p w:rsidR="00554E24" w:rsidRPr="0085495B" w:rsidRDefault="00554E24" w:rsidP="00554E24">
      <w:pPr>
        <w:ind w:left="540"/>
        <w:rPr>
          <w:rFonts w:ascii="Arial" w:hAnsi="Arial" w:cs="Arial"/>
          <w:sz w:val="16"/>
          <w:szCs w:val="16"/>
        </w:rPr>
      </w:pPr>
    </w:p>
    <w:tbl>
      <w:tblPr>
        <w:tblW w:w="9450" w:type="dxa"/>
        <w:tblLayout w:type="fixed"/>
        <w:tblLook w:val="04A0" w:firstRow="1" w:lastRow="0" w:firstColumn="1" w:lastColumn="0" w:noHBand="0" w:noVBand="1"/>
      </w:tblPr>
      <w:tblGrid>
        <w:gridCol w:w="4500"/>
        <w:gridCol w:w="1237"/>
        <w:gridCol w:w="1238"/>
        <w:gridCol w:w="1237"/>
        <w:gridCol w:w="1238"/>
      </w:tblGrid>
      <w:tr w:rsidR="00554E24" w:rsidRPr="0085495B" w:rsidTr="00554E24">
        <w:trPr>
          <w:trHeight w:val="81"/>
        </w:trPr>
        <w:tc>
          <w:tcPr>
            <w:tcW w:w="4500" w:type="dxa"/>
            <w:shd w:val="clear" w:color="auto" w:fill="auto"/>
          </w:tcPr>
          <w:p w:rsidR="00554E24" w:rsidRPr="0085495B" w:rsidRDefault="00554E24" w:rsidP="00554E24">
            <w:pPr>
              <w:ind w:left="435"/>
              <w:jc w:val="both"/>
              <w:rPr>
                <w:rFonts w:ascii="Arial" w:hAnsi="Arial" w:cs="Arial"/>
                <w:sz w:val="18"/>
                <w:szCs w:val="18"/>
              </w:rPr>
            </w:pPr>
          </w:p>
        </w:tc>
        <w:tc>
          <w:tcPr>
            <w:tcW w:w="2475"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475"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554E24">
        <w:tc>
          <w:tcPr>
            <w:tcW w:w="4500" w:type="dxa"/>
            <w:shd w:val="clear" w:color="auto" w:fill="auto"/>
          </w:tcPr>
          <w:p w:rsidR="00554E24" w:rsidRPr="0085495B" w:rsidRDefault="00554E24" w:rsidP="00554E24">
            <w:pPr>
              <w:ind w:left="435"/>
              <w:jc w:val="both"/>
              <w:rPr>
                <w:rFonts w:ascii="Arial" w:hAnsi="Arial" w:cs="Arial"/>
                <w:sz w:val="18"/>
                <w:szCs w:val="18"/>
              </w:rPr>
            </w:pPr>
          </w:p>
        </w:tc>
        <w:tc>
          <w:tcPr>
            <w:tcW w:w="1237"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38"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c>
          <w:tcPr>
            <w:tcW w:w="1237"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38"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r>
      <w:tr w:rsidR="00554E24" w:rsidRPr="0085495B" w:rsidTr="00554E24">
        <w:tc>
          <w:tcPr>
            <w:tcW w:w="4500" w:type="dxa"/>
            <w:shd w:val="clear" w:color="auto" w:fill="auto"/>
          </w:tcPr>
          <w:p w:rsidR="00554E24" w:rsidRPr="0085495B" w:rsidRDefault="00554E24" w:rsidP="00554E24">
            <w:pPr>
              <w:ind w:left="435"/>
              <w:jc w:val="both"/>
              <w:rPr>
                <w:rFonts w:ascii="Arial" w:hAnsi="Arial" w:cs="Arial"/>
                <w:sz w:val="18"/>
                <w:szCs w:val="18"/>
              </w:rPr>
            </w:pPr>
          </w:p>
        </w:tc>
        <w:tc>
          <w:tcPr>
            <w:tcW w:w="1237" w:type="dxa"/>
            <w:tcBorders>
              <w:bottom w:val="single" w:sz="4" w:space="0" w:color="auto"/>
            </w:tcBorders>
            <w:shd w:val="clear" w:color="auto" w:fill="auto"/>
          </w:tcPr>
          <w:p w:rsidR="00554E24" w:rsidRPr="0085495B" w:rsidRDefault="00554E24" w:rsidP="00554E24">
            <w:pPr>
              <w:ind w:right="-72"/>
              <w:jc w:val="right"/>
              <w:rPr>
                <w:rFonts w:ascii="Arial" w:hAnsi="Arial" w:cs="Arial"/>
                <w:b/>
                <w:bCs/>
                <w:snapToGrid w:val="0"/>
                <w:sz w:val="18"/>
                <w:szCs w:val="18"/>
                <w:lang w:val="en-GB" w:eastAsia="th-TH"/>
              </w:rPr>
            </w:pPr>
            <w:r w:rsidRPr="0085495B">
              <w:rPr>
                <w:rFonts w:ascii="Arial" w:hAnsi="Arial" w:cs="Arial"/>
                <w:b/>
                <w:bCs/>
                <w:snapToGrid w:val="0"/>
                <w:sz w:val="18"/>
                <w:szCs w:val="18"/>
                <w:lang w:val="en-GB" w:eastAsia="th-TH"/>
              </w:rPr>
              <w:t>%</w:t>
            </w:r>
          </w:p>
        </w:tc>
        <w:tc>
          <w:tcPr>
            <w:tcW w:w="1238" w:type="dxa"/>
            <w:tcBorders>
              <w:bottom w:val="single" w:sz="4" w:space="0" w:color="auto"/>
            </w:tcBorders>
            <w:shd w:val="clear" w:color="auto" w:fill="auto"/>
          </w:tcPr>
          <w:p w:rsidR="00554E24" w:rsidRPr="0085495B" w:rsidRDefault="00554E24" w:rsidP="00554E24">
            <w:pPr>
              <w:ind w:right="-72"/>
              <w:jc w:val="right"/>
              <w:rPr>
                <w:rFonts w:ascii="Arial" w:hAnsi="Arial" w:cs="Arial"/>
                <w:b/>
                <w:bCs/>
                <w:snapToGrid w:val="0"/>
                <w:sz w:val="18"/>
                <w:szCs w:val="18"/>
                <w:lang w:eastAsia="th-TH"/>
              </w:rPr>
            </w:pPr>
            <w:r w:rsidRPr="0085495B">
              <w:rPr>
                <w:rFonts w:ascii="Arial" w:hAnsi="Arial" w:cs="Arial"/>
                <w:b/>
                <w:bCs/>
                <w:snapToGrid w:val="0"/>
                <w:sz w:val="18"/>
                <w:szCs w:val="18"/>
                <w:lang w:eastAsia="th-TH"/>
              </w:rPr>
              <w:t>%</w:t>
            </w:r>
          </w:p>
        </w:tc>
        <w:tc>
          <w:tcPr>
            <w:tcW w:w="1237" w:type="dxa"/>
            <w:tcBorders>
              <w:bottom w:val="single" w:sz="4" w:space="0" w:color="auto"/>
            </w:tcBorders>
            <w:shd w:val="clear" w:color="auto" w:fill="auto"/>
          </w:tcPr>
          <w:p w:rsidR="00554E24" w:rsidRPr="0085495B" w:rsidRDefault="00554E24" w:rsidP="00554E24">
            <w:pPr>
              <w:ind w:right="-72"/>
              <w:jc w:val="right"/>
              <w:rPr>
                <w:rFonts w:ascii="Arial" w:hAnsi="Arial" w:cs="Arial"/>
                <w:b/>
                <w:bCs/>
                <w:snapToGrid w:val="0"/>
                <w:sz w:val="18"/>
                <w:szCs w:val="18"/>
                <w:lang w:eastAsia="th-TH"/>
              </w:rPr>
            </w:pPr>
            <w:r w:rsidRPr="0085495B">
              <w:rPr>
                <w:rFonts w:ascii="Arial" w:hAnsi="Arial" w:cs="Arial"/>
                <w:b/>
                <w:bCs/>
                <w:snapToGrid w:val="0"/>
                <w:sz w:val="18"/>
                <w:szCs w:val="18"/>
                <w:lang w:eastAsia="th-TH"/>
              </w:rPr>
              <w:t>%</w:t>
            </w:r>
          </w:p>
        </w:tc>
        <w:tc>
          <w:tcPr>
            <w:tcW w:w="1238" w:type="dxa"/>
            <w:tcBorders>
              <w:bottom w:val="single" w:sz="4" w:space="0" w:color="auto"/>
            </w:tcBorders>
            <w:shd w:val="clear" w:color="auto" w:fill="auto"/>
          </w:tcPr>
          <w:p w:rsidR="00554E24" w:rsidRPr="0085495B" w:rsidRDefault="00554E24" w:rsidP="00554E24">
            <w:pPr>
              <w:ind w:right="-72"/>
              <w:jc w:val="right"/>
              <w:rPr>
                <w:rFonts w:ascii="Arial" w:hAnsi="Arial" w:cs="Arial"/>
                <w:b/>
                <w:bCs/>
                <w:snapToGrid w:val="0"/>
                <w:sz w:val="18"/>
                <w:szCs w:val="18"/>
                <w:lang w:eastAsia="th-TH"/>
              </w:rPr>
            </w:pPr>
            <w:r w:rsidRPr="0085495B">
              <w:rPr>
                <w:rFonts w:ascii="Arial" w:hAnsi="Arial" w:cs="Arial"/>
                <w:b/>
                <w:bCs/>
                <w:snapToGrid w:val="0"/>
                <w:sz w:val="18"/>
                <w:szCs w:val="18"/>
                <w:lang w:eastAsia="th-TH"/>
              </w:rPr>
              <w:t>%</w:t>
            </w:r>
          </w:p>
        </w:tc>
      </w:tr>
      <w:tr w:rsidR="00554E24" w:rsidRPr="0085495B" w:rsidTr="00554E24">
        <w:tc>
          <w:tcPr>
            <w:tcW w:w="4500" w:type="dxa"/>
            <w:shd w:val="clear" w:color="auto" w:fill="auto"/>
          </w:tcPr>
          <w:p w:rsidR="00554E24" w:rsidRPr="0085495B" w:rsidRDefault="00554E24" w:rsidP="00554E24">
            <w:pPr>
              <w:ind w:left="435"/>
              <w:jc w:val="both"/>
              <w:rPr>
                <w:rFonts w:ascii="Arial" w:hAnsi="Arial" w:cs="Arial"/>
                <w:sz w:val="12"/>
                <w:szCs w:val="12"/>
              </w:rPr>
            </w:pPr>
          </w:p>
        </w:tc>
        <w:tc>
          <w:tcPr>
            <w:tcW w:w="1237"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2"/>
                <w:szCs w:val="12"/>
              </w:rPr>
            </w:pPr>
          </w:p>
        </w:tc>
        <w:tc>
          <w:tcPr>
            <w:tcW w:w="1238"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2"/>
                <w:szCs w:val="12"/>
              </w:rPr>
            </w:pPr>
          </w:p>
        </w:tc>
        <w:tc>
          <w:tcPr>
            <w:tcW w:w="1237"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2"/>
                <w:szCs w:val="12"/>
              </w:rPr>
            </w:pPr>
          </w:p>
        </w:tc>
        <w:tc>
          <w:tcPr>
            <w:tcW w:w="1238"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2"/>
                <w:szCs w:val="12"/>
              </w:rPr>
            </w:pPr>
          </w:p>
        </w:tc>
      </w:tr>
      <w:tr w:rsidR="008F2945" w:rsidRPr="0085495B" w:rsidTr="00A62059">
        <w:tc>
          <w:tcPr>
            <w:tcW w:w="4500" w:type="dxa"/>
            <w:shd w:val="clear" w:color="auto" w:fill="auto"/>
          </w:tcPr>
          <w:p w:rsidR="008F2945" w:rsidRPr="0085495B" w:rsidRDefault="008F2945" w:rsidP="008F2945">
            <w:pPr>
              <w:ind w:left="435"/>
              <w:rPr>
                <w:rFonts w:ascii="Arial" w:hAnsi="Arial" w:cs="Arial"/>
                <w:sz w:val="18"/>
                <w:szCs w:val="18"/>
              </w:rPr>
            </w:pPr>
            <w:r w:rsidRPr="0085495B">
              <w:rPr>
                <w:rFonts w:ascii="Arial" w:hAnsi="Arial" w:cs="Arial"/>
                <w:sz w:val="18"/>
                <w:szCs w:val="18"/>
              </w:rPr>
              <w:t>Discount rate</w:t>
            </w:r>
          </w:p>
        </w:tc>
        <w:tc>
          <w:tcPr>
            <w:tcW w:w="1237" w:type="dxa"/>
            <w:shd w:val="clear" w:color="auto" w:fill="FAFAFA"/>
            <w:vAlign w:val="bottom"/>
          </w:tcPr>
          <w:p w:rsidR="008F2945" w:rsidRPr="0085495B" w:rsidRDefault="008F2945" w:rsidP="008F2945">
            <w:pPr>
              <w:ind w:right="-72"/>
              <w:jc w:val="right"/>
              <w:rPr>
                <w:rFonts w:ascii="Arial" w:hAnsi="Arial" w:cs="Arial"/>
                <w:spacing w:val="-6"/>
                <w:sz w:val="18"/>
                <w:szCs w:val="18"/>
                <w:lang w:val="en-GB"/>
              </w:rPr>
            </w:pPr>
            <w:r w:rsidRPr="0085495B">
              <w:rPr>
                <w:rFonts w:ascii="Arial" w:hAnsi="Arial" w:cs="Arial"/>
                <w:spacing w:val="-6"/>
                <w:sz w:val="18"/>
                <w:szCs w:val="18"/>
                <w:lang w:val="en-GB"/>
              </w:rPr>
              <w:t xml:space="preserve">1.40 </w:t>
            </w:r>
            <w:r w:rsidR="00640427">
              <w:rPr>
                <w:rFonts w:ascii="Arial" w:hAnsi="Arial" w:cs="Arial"/>
                <w:spacing w:val="-6"/>
                <w:sz w:val="18"/>
                <w:szCs w:val="18"/>
                <w:lang w:val="en-GB"/>
              </w:rPr>
              <w:t>-</w:t>
            </w:r>
            <w:r w:rsidRPr="0085495B">
              <w:rPr>
                <w:rFonts w:ascii="Arial" w:hAnsi="Arial" w:cs="Arial"/>
                <w:spacing w:val="-6"/>
                <w:sz w:val="18"/>
                <w:szCs w:val="18"/>
                <w:lang w:val="en-GB"/>
              </w:rPr>
              <w:t xml:space="preserve"> 1.73</w:t>
            </w:r>
          </w:p>
        </w:tc>
        <w:tc>
          <w:tcPr>
            <w:tcW w:w="1238" w:type="dxa"/>
            <w:vAlign w:val="bottom"/>
          </w:tcPr>
          <w:p w:rsidR="008F2945" w:rsidRPr="0085495B" w:rsidRDefault="008F2945" w:rsidP="008F2945">
            <w:pPr>
              <w:ind w:right="-72"/>
              <w:jc w:val="right"/>
              <w:rPr>
                <w:rFonts w:ascii="Arial" w:hAnsi="Arial" w:cs="Arial"/>
                <w:spacing w:val="-6"/>
                <w:sz w:val="18"/>
                <w:szCs w:val="18"/>
                <w:lang w:val="en-GB"/>
              </w:rPr>
            </w:pPr>
            <w:r w:rsidRPr="0085495B">
              <w:rPr>
                <w:rFonts w:ascii="Arial" w:hAnsi="Arial" w:cs="Arial"/>
                <w:spacing w:val="-6"/>
                <w:sz w:val="18"/>
                <w:szCs w:val="18"/>
                <w:lang w:val="en-GB"/>
              </w:rPr>
              <w:t>1.70 - 1.90</w:t>
            </w:r>
          </w:p>
        </w:tc>
        <w:tc>
          <w:tcPr>
            <w:tcW w:w="1237" w:type="dxa"/>
            <w:shd w:val="clear" w:color="auto" w:fill="FAFAFA"/>
            <w:vAlign w:val="bottom"/>
          </w:tcPr>
          <w:p w:rsidR="008F2945" w:rsidRPr="0085495B" w:rsidRDefault="008F2945" w:rsidP="008F2945">
            <w:pPr>
              <w:ind w:right="-72"/>
              <w:jc w:val="right"/>
              <w:rPr>
                <w:rFonts w:ascii="Arial" w:hAnsi="Arial" w:cs="Arial"/>
                <w:spacing w:val="-6"/>
                <w:sz w:val="18"/>
                <w:szCs w:val="18"/>
                <w:lang w:val="en-GB"/>
              </w:rPr>
            </w:pPr>
            <w:r w:rsidRPr="0085495B">
              <w:rPr>
                <w:rFonts w:ascii="Arial" w:hAnsi="Arial" w:cs="Arial"/>
                <w:spacing w:val="-6"/>
                <w:sz w:val="18"/>
                <w:szCs w:val="18"/>
                <w:lang w:val="en-GB"/>
              </w:rPr>
              <w:t>1.40</w:t>
            </w:r>
          </w:p>
        </w:tc>
        <w:tc>
          <w:tcPr>
            <w:tcW w:w="1238" w:type="dxa"/>
            <w:vAlign w:val="bottom"/>
          </w:tcPr>
          <w:p w:rsidR="008F2945" w:rsidRPr="0085495B" w:rsidRDefault="008F2945" w:rsidP="008F2945">
            <w:pPr>
              <w:ind w:right="-72"/>
              <w:jc w:val="right"/>
              <w:rPr>
                <w:rFonts w:ascii="Arial" w:hAnsi="Arial" w:cs="Arial"/>
                <w:spacing w:val="-6"/>
                <w:sz w:val="18"/>
                <w:szCs w:val="18"/>
                <w:cs/>
              </w:rPr>
            </w:pPr>
            <w:r w:rsidRPr="0085495B">
              <w:rPr>
                <w:rFonts w:ascii="Arial" w:hAnsi="Arial" w:cs="Arial"/>
                <w:spacing w:val="-6"/>
                <w:sz w:val="18"/>
                <w:szCs w:val="18"/>
                <w:lang w:val="en-GB"/>
              </w:rPr>
              <w:t>1</w:t>
            </w:r>
            <w:r w:rsidRPr="0085495B">
              <w:rPr>
                <w:rFonts w:ascii="Arial" w:hAnsi="Arial" w:cs="Arial"/>
                <w:spacing w:val="-6"/>
                <w:sz w:val="18"/>
                <w:szCs w:val="18"/>
              </w:rPr>
              <w:t>.</w:t>
            </w:r>
            <w:r w:rsidRPr="0085495B">
              <w:rPr>
                <w:rFonts w:ascii="Arial" w:hAnsi="Arial" w:cs="Arial"/>
                <w:spacing w:val="-6"/>
                <w:sz w:val="18"/>
                <w:szCs w:val="18"/>
                <w:lang w:val="en-GB"/>
              </w:rPr>
              <w:t>70</w:t>
            </w:r>
          </w:p>
        </w:tc>
      </w:tr>
      <w:tr w:rsidR="008F2945" w:rsidRPr="0085495B" w:rsidTr="00A62059">
        <w:tc>
          <w:tcPr>
            <w:tcW w:w="4500" w:type="dxa"/>
            <w:shd w:val="clear" w:color="auto" w:fill="auto"/>
          </w:tcPr>
          <w:p w:rsidR="008F2945" w:rsidRPr="0085495B" w:rsidRDefault="008F2945" w:rsidP="008F2945">
            <w:pPr>
              <w:ind w:left="435"/>
              <w:rPr>
                <w:rFonts w:ascii="Arial" w:hAnsi="Arial" w:cs="Arial"/>
                <w:sz w:val="18"/>
                <w:szCs w:val="18"/>
              </w:rPr>
            </w:pPr>
            <w:r w:rsidRPr="0085495B">
              <w:rPr>
                <w:rFonts w:ascii="Arial" w:hAnsi="Arial" w:cs="Arial"/>
                <w:sz w:val="18"/>
                <w:szCs w:val="18"/>
              </w:rPr>
              <w:t>Inflation rate</w:t>
            </w:r>
          </w:p>
        </w:tc>
        <w:tc>
          <w:tcPr>
            <w:tcW w:w="1237" w:type="dxa"/>
            <w:shd w:val="clear" w:color="auto" w:fill="FAFAFA"/>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2.50</w:t>
            </w:r>
          </w:p>
        </w:tc>
        <w:tc>
          <w:tcPr>
            <w:tcW w:w="1238" w:type="dxa"/>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2.50</w:t>
            </w:r>
          </w:p>
        </w:tc>
        <w:tc>
          <w:tcPr>
            <w:tcW w:w="1237" w:type="dxa"/>
            <w:shd w:val="clear" w:color="auto" w:fill="FAFAFA"/>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2.50</w:t>
            </w:r>
          </w:p>
        </w:tc>
        <w:tc>
          <w:tcPr>
            <w:tcW w:w="1238" w:type="dxa"/>
            <w:vAlign w:val="bottom"/>
          </w:tcPr>
          <w:p w:rsidR="008F2945" w:rsidRPr="0085495B" w:rsidRDefault="008F2945" w:rsidP="008F2945">
            <w:pPr>
              <w:ind w:right="-72"/>
              <w:jc w:val="right"/>
              <w:rPr>
                <w:rFonts w:ascii="Arial" w:hAnsi="Arial" w:cs="Arial"/>
                <w:spacing w:val="-6"/>
                <w:sz w:val="18"/>
                <w:szCs w:val="18"/>
                <w:cs/>
              </w:rPr>
            </w:pPr>
            <w:r w:rsidRPr="0085495B">
              <w:rPr>
                <w:rFonts w:ascii="Arial" w:hAnsi="Arial" w:cs="Arial"/>
                <w:spacing w:val="-6"/>
                <w:sz w:val="18"/>
                <w:szCs w:val="18"/>
                <w:lang w:val="en-GB"/>
              </w:rPr>
              <w:t>2</w:t>
            </w:r>
            <w:r w:rsidRPr="0085495B">
              <w:rPr>
                <w:rFonts w:ascii="Arial" w:hAnsi="Arial" w:cs="Arial"/>
                <w:spacing w:val="-6"/>
                <w:sz w:val="18"/>
                <w:szCs w:val="18"/>
              </w:rPr>
              <w:t>.</w:t>
            </w:r>
            <w:r w:rsidRPr="0085495B">
              <w:rPr>
                <w:rFonts w:ascii="Arial" w:hAnsi="Arial" w:cs="Arial"/>
                <w:spacing w:val="-6"/>
                <w:sz w:val="18"/>
                <w:szCs w:val="18"/>
                <w:lang w:val="en-GB"/>
              </w:rPr>
              <w:t>50</w:t>
            </w:r>
          </w:p>
        </w:tc>
      </w:tr>
      <w:tr w:rsidR="008F2945" w:rsidRPr="0085495B" w:rsidTr="00A62059">
        <w:tc>
          <w:tcPr>
            <w:tcW w:w="4500" w:type="dxa"/>
            <w:shd w:val="clear" w:color="auto" w:fill="auto"/>
          </w:tcPr>
          <w:p w:rsidR="008F2945" w:rsidRPr="0085495B" w:rsidRDefault="008F2945" w:rsidP="008F2945">
            <w:pPr>
              <w:ind w:left="435"/>
              <w:rPr>
                <w:rFonts w:ascii="Arial" w:hAnsi="Arial" w:cs="Arial"/>
                <w:sz w:val="18"/>
                <w:szCs w:val="18"/>
              </w:rPr>
            </w:pPr>
            <w:r w:rsidRPr="0085495B">
              <w:rPr>
                <w:rFonts w:ascii="Arial" w:hAnsi="Arial" w:cs="Arial"/>
                <w:sz w:val="18"/>
                <w:szCs w:val="18"/>
              </w:rPr>
              <w:t>Salary growth rate</w:t>
            </w:r>
          </w:p>
        </w:tc>
        <w:tc>
          <w:tcPr>
            <w:tcW w:w="1237" w:type="dxa"/>
            <w:shd w:val="clear" w:color="auto" w:fill="FAFAFA"/>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5.50</w:t>
            </w:r>
          </w:p>
        </w:tc>
        <w:tc>
          <w:tcPr>
            <w:tcW w:w="1238" w:type="dxa"/>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5.50</w:t>
            </w:r>
          </w:p>
        </w:tc>
        <w:tc>
          <w:tcPr>
            <w:tcW w:w="1237" w:type="dxa"/>
            <w:shd w:val="clear" w:color="auto" w:fill="FAFAFA"/>
            <w:vAlign w:val="bottom"/>
          </w:tcPr>
          <w:p w:rsidR="008F2945" w:rsidRPr="0085495B" w:rsidRDefault="008F2945" w:rsidP="008F2945">
            <w:pPr>
              <w:ind w:right="-72"/>
              <w:jc w:val="right"/>
              <w:rPr>
                <w:rFonts w:ascii="Arial" w:hAnsi="Arial" w:cs="Arial"/>
                <w:sz w:val="18"/>
                <w:szCs w:val="18"/>
                <w:cs/>
                <w:lang w:val="en-GB"/>
              </w:rPr>
            </w:pPr>
            <w:r w:rsidRPr="0085495B">
              <w:rPr>
                <w:rFonts w:ascii="Arial" w:hAnsi="Arial" w:cs="Arial"/>
                <w:sz w:val="18"/>
                <w:szCs w:val="18"/>
                <w:lang w:val="en-GB"/>
              </w:rPr>
              <w:t>5.50</w:t>
            </w:r>
          </w:p>
        </w:tc>
        <w:tc>
          <w:tcPr>
            <w:tcW w:w="1238" w:type="dxa"/>
            <w:vAlign w:val="bottom"/>
          </w:tcPr>
          <w:p w:rsidR="008F2945" w:rsidRPr="0085495B" w:rsidRDefault="008F2945" w:rsidP="008F2945">
            <w:pPr>
              <w:ind w:right="-72"/>
              <w:jc w:val="right"/>
              <w:rPr>
                <w:rFonts w:ascii="Arial" w:hAnsi="Arial" w:cs="Arial"/>
                <w:spacing w:val="-6"/>
                <w:sz w:val="18"/>
                <w:szCs w:val="18"/>
                <w:cs/>
              </w:rPr>
            </w:pPr>
            <w:r w:rsidRPr="0085495B">
              <w:rPr>
                <w:rFonts w:ascii="Arial" w:hAnsi="Arial" w:cs="Arial"/>
                <w:spacing w:val="-6"/>
                <w:sz w:val="18"/>
                <w:szCs w:val="18"/>
                <w:lang w:val="en-GB"/>
              </w:rPr>
              <w:t>5</w:t>
            </w:r>
            <w:r w:rsidRPr="0085495B">
              <w:rPr>
                <w:rFonts w:ascii="Arial" w:hAnsi="Arial" w:cs="Arial"/>
                <w:spacing w:val="-6"/>
                <w:sz w:val="18"/>
                <w:szCs w:val="18"/>
              </w:rPr>
              <w:t>.</w:t>
            </w:r>
            <w:r w:rsidRPr="0085495B">
              <w:rPr>
                <w:rFonts w:ascii="Arial" w:hAnsi="Arial" w:cs="Arial"/>
                <w:spacing w:val="-6"/>
                <w:sz w:val="18"/>
                <w:szCs w:val="18"/>
                <w:lang w:val="en-GB"/>
              </w:rPr>
              <w:t>50</w:t>
            </w:r>
          </w:p>
        </w:tc>
      </w:tr>
    </w:tbl>
    <w:p w:rsidR="00554E24" w:rsidRPr="0085495B" w:rsidRDefault="00554E24" w:rsidP="00554E24">
      <w:pPr>
        <w:ind w:left="540"/>
        <w:jc w:val="both"/>
        <w:rPr>
          <w:rFonts w:ascii="Arial" w:hAnsi="Arial" w:cs="Arial"/>
          <w:sz w:val="16"/>
          <w:szCs w:val="16"/>
        </w:rPr>
      </w:pPr>
    </w:p>
    <w:p w:rsidR="00554E24" w:rsidRPr="0085495B" w:rsidRDefault="00554E24" w:rsidP="00554E24">
      <w:pPr>
        <w:ind w:left="540"/>
        <w:jc w:val="both"/>
        <w:rPr>
          <w:rFonts w:ascii="Arial" w:hAnsi="Arial" w:cs="Arial"/>
          <w:sz w:val="18"/>
          <w:szCs w:val="18"/>
        </w:rPr>
      </w:pPr>
      <w:r w:rsidRPr="0085495B">
        <w:rPr>
          <w:rFonts w:ascii="Arial" w:hAnsi="Arial" w:cs="Arial"/>
          <w:sz w:val="18"/>
          <w:szCs w:val="18"/>
        </w:rPr>
        <w:t>Sensitivity analysis for each significant assumption used is as follows:</w:t>
      </w:r>
    </w:p>
    <w:p w:rsidR="00554E24" w:rsidRPr="0085495B" w:rsidRDefault="00554E24" w:rsidP="00554E24">
      <w:pPr>
        <w:ind w:left="540"/>
        <w:jc w:val="both"/>
        <w:rPr>
          <w:rFonts w:ascii="Arial" w:hAnsi="Arial" w:cs="Arial"/>
          <w:sz w:val="16"/>
          <w:szCs w:val="16"/>
        </w:rPr>
      </w:pPr>
    </w:p>
    <w:tbl>
      <w:tblPr>
        <w:tblW w:w="9533" w:type="dxa"/>
        <w:tblInd w:w="-90" w:type="dxa"/>
        <w:tblLayout w:type="fixed"/>
        <w:tblLook w:val="0000" w:firstRow="0" w:lastRow="0" w:firstColumn="0" w:lastColumn="0" w:noHBand="0" w:noVBand="0"/>
      </w:tblPr>
      <w:tblGrid>
        <w:gridCol w:w="2621"/>
        <w:gridCol w:w="1152"/>
        <w:gridCol w:w="1152"/>
        <w:gridCol w:w="1152"/>
        <w:gridCol w:w="1152"/>
        <w:gridCol w:w="1152"/>
        <w:gridCol w:w="1152"/>
      </w:tblGrid>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6912" w:type="dxa"/>
            <w:gridSpan w:val="6"/>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6"/>
                <w:szCs w:val="16"/>
              </w:rPr>
            </w:pPr>
            <w:r w:rsidRPr="0085495B">
              <w:rPr>
                <w:rFonts w:ascii="Arial" w:hAnsi="Arial" w:cs="Arial"/>
                <w:b/>
                <w:bCs/>
                <w:sz w:val="16"/>
                <w:szCs w:val="16"/>
              </w:rPr>
              <w:t>Consolidated financial statements</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1152" w:type="dxa"/>
            <w:tcBorders>
              <w:top w:val="single" w:sz="4" w:space="0" w:color="auto"/>
            </w:tcBorders>
            <w:vAlign w:val="bottom"/>
          </w:tcPr>
          <w:p w:rsidR="00554E24" w:rsidRPr="0085495B" w:rsidRDefault="00554E24" w:rsidP="00554E24">
            <w:pPr>
              <w:ind w:right="-72"/>
              <w:jc w:val="center"/>
              <w:rPr>
                <w:rFonts w:ascii="Arial" w:hAnsi="Arial" w:cs="Arial"/>
                <w:b/>
                <w:bCs/>
                <w:sz w:val="16"/>
                <w:szCs w:val="16"/>
                <w:cs/>
              </w:rPr>
            </w:pPr>
          </w:p>
        </w:tc>
        <w:tc>
          <w:tcPr>
            <w:tcW w:w="1152" w:type="dxa"/>
            <w:tcBorders>
              <w:top w:val="single" w:sz="4" w:space="0" w:color="auto"/>
            </w:tcBorders>
            <w:vAlign w:val="bottom"/>
          </w:tcPr>
          <w:p w:rsidR="00554E24" w:rsidRPr="0085495B" w:rsidRDefault="00554E24" w:rsidP="00554E24">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6"/>
                <w:szCs w:val="16"/>
                <w:cs/>
              </w:rPr>
            </w:pPr>
            <w:r w:rsidRPr="0085495B">
              <w:rPr>
                <w:rFonts w:ascii="Arial" w:hAnsi="Arial" w:cs="Arial"/>
                <w:b/>
                <w:bCs/>
                <w:sz w:val="16"/>
                <w:szCs w:val="16"/>
              </w:rPr>
              <w:t>Impact on defined benefit obligation</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2304" w:type="dxa"/>
            <w:gridSpan w:val="2"/>
            <w:tcBorders>
              <w:bottom w:val="single" w:sz="4" w:space="0" w:color="auto"/>
            </w:tcBorders>
            <w:vAlign w:val="bottom"/>
          </w:tcPr>
          <w:p w:rsidR="00554E24" w:rsidRPr="0085495B" w:rsidRDefault="00554E24" w:rsidP="00554E24">
            <w:pPr>
              <w:ind w:right="-72"/>
              <w:jc w:val="center"/>
              <w:rPr>
                <w:rFonts w:ascii="Arial" w:hAnsi="Arial" w:cs="Arial"/>
                <w:sz w:val="16"/>
                <w:szCs w:val="16"/>
              </w:rPr>
            </w:pPr>
            <w:r w:rsidRPr="0085495B">
              <w:rPr>
                <w:rFonts w:ascii="Arial" w:hAnsi="Arial" w:cs="Arial"/>
                <w:b/>
                <w:bCs/>
                <w:sz w:val="16"/>
                <w:szCs w:val="16"/>
              </w:rPr>
              <w:t>Change in assumption</w:t>
            </w:r>
          </w:p>
        </w:tc>
        <w:tc>
          <w:tcPr>
            <w:tcW w:w="2304" w:type="dxa"/>
            <w:gridSpan w:val="2"/>
            <w:tcBorders>
              <w:bottom w:val="single" w:sz="4" w:space="0" w:color="auto"/>
            </w:tcBorders>
            <w:vAlign w:val="bottom"/>
          </w:tcPr>
          <w:p w:rsidR="00554E24" w:rsidRPr="0085495B" w:rsidRDefault="00554E24" w:rsidP="00554E24">
            <w:pPr>
              <w:ind w:right="-72"/>
              <w:jc w:val="center"/>
              <w:rPr>
                <w:rFonts w:ascii="Arial" w:hAnsi="Arial" w:cs="Arial"/>
                <w:sz w:val="16"/>
                <w:szCs w:val="16"/>
              </w:rPr>
            </w:pPr>
            <w:r w:rsidRPr="0085495B">
              <w:rPr>
                <w:rFonts w:ascii="Arial" w:hAnsi="Arial" w:cs="Arial"/>
                <w:b/>
                <w:bCs/>
                <w:sz w:val="16"/>
                <w:szCs w:val="16"/>
              </w:rPr>
              <w:t>Increase in assumption</w:t>
            </w:r>
          </w:p>
        </w:tc>
        <w:tc>
          <w:tcPr>
            <w:tcW w:w="2304" w:type="dxa"/>
            <w:gridSpan w:val="2"/>
            <w:tcBorders>
              <w:bottom w:val="single" w:sz="4" w:space="0" w:color="auto"/>
            </w:tcBorders>
          </w:tcPr>
          <w:p w:rsidR="00554E24" w:rsidRPr="0085495B" w:rsidRDefault="00554E24" w:rsidP="00554E24">
            <w:pPr>
              <w:ind w:right="-72"/>
              <w:jc w:val="center"/>
              <w:rPr>
                <w:rFonts w:ascii="Arial" w:hAnsi="Arial" w:cs="Arial"/>
                <w:sz w:val="16"/>
                <w:szCs w:val="16"/>
              </w:rPr>
            </w:pPr>
            <w:r w:rsidRPr="0085495B">
              <w:rPr>
                <w:rFonts w:ascii="Arial" w:hAnsi="Arial" w:cs="Arial"/>
                <w:b/>
                <w:bCs/>
                <w:sz w:val="16"/>
                <w:szCs w:val="16"/>
              </w:rPr>
              <w:t>Decrease in assumption</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2020</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2019</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2020</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2019</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2020</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2019</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r>
      <w:tr w:rsidR="00554E24" w:rsidRPr="0085495B" w:rsidTr="00554E24">
        <w:trPr>
          <w:trHeight w:val="70"/>
        </w:trPr>
        <w:tc>
          <w:tcPr>
            <w:tcW w:w="2621" w:type="dxa"/>
            <w:vAlign w:val="bottom"/>
          </w:tcPr>
          <w:p w:rsidR="00554E24" w:rsidRPr="0085495B" w:rsidRDefault="00554E24" w:rsidP="00554E24">
            <w:pPr>
              <w:ind w:left="525"/>
              <w:rPr>
                <w:rFonts w:ascii="Arial" w:hAnsi="Arial" w:cs="Arial"/>
                <w:sz w:val="12"/>
                <w:szCs w:val="12"/>
              </w:rPr>
            </w:pPr>
          </w:p>
        </w:tc>
        <w:tc>
          <w:tcPr>
            <w:tcW w:w="1152"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2"/>
                <w:szCs w:val="12"/>
              </w:rPr>
            </w:pPr>
          </w:p>
        </w:tc>
        <w:tc>
          <w:tcPr>
            <w:tcW w:w="1152" w:type="dxa"/>
            <w:tcBorders>
              <w:top w:val="single" w:sz="4" w:space="0" w:color="auto"/>
            </w:tcBorders>
            <w:vAlign w:val="bottom"/>
          </w:tcPr>
          <w:p w:rsidR="00554E24" w:rsidRPr="0085495B" w:rsidRDefault="00554E24" w:rsidP="00554E24">
            <w:pPr>
              <w:ind w:right="-72"/>
              <w:jc w:val="right"/>
              <w:rPr>
                <w:rFonts w:ascii="Arial" w:hAnsi="Arial" w:cs="Arial"/>
                <w:sz w:val="12"/>
                <w:szCs w:val="12"/>
              </w:rPr>
            </w:pPr>
          </w:p>
        </w:tc>
        <w:tc>
          <w:tcPr>
            <w:tcW w:w="1152"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2"/>
                <w:szCs w:val="12"/>
              </w:rPr>
            </w:pPr>
          </w:p>
        </w:tc>
        <w:tc>
          <w:tcPr>
            <w:tcW w:w="1152" w:type="dxa"/>
            <w:tcBorders>
              <w:top w:val="single" w:sz="4" w:space="0" w:color="auto"/>
            </w:tcBorders>
            <w:vAlign w:val="bottom"/>
          </w:tcPr>
          <w:p w:rsidR="00554E24" w:rsidRPr="0085495B" w:rsidRDefault="00554E24" w:rsidP="00554E24">
            <w:pPr>
              <w:ind w:right="-72"/>
              <w:jc w:val="right"/>
              <w:rPr>
                <w:rFonts w:ascii="Arial" w:hAnsi="Arial" w:cs="Arial"/>
                <w:sz w:val="12"/>
                <w:szCs w:val="12"/>
              </w:rPr>
            </w:pPr>
          </w:p>
        </w:tc>
        <w:tc>
          <w:tcPr>
            <w:tcW w:w="1152"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2"/>
                <w:szCs w:val="12"/>
              </w:rPr>
            </w:pPr>
          </w:p>
        </w:tc>
        <w:tc>
          <w:tcPr>
            <w:tcW w:w="1152" w:type="dxa"/>
            <w:tcBorders>
              <w:top w:val="single" w:sz="4" w:space="0" w:color="auto"/>
            </w:tcBorders>
            <w:vAlign w:val="bottom"/>
          </w:tcPr>
          <w:p w:rsidR="00554E24" w:rsidRPr="0085495B" w:rsidRDefault="00554E24" w:rsidP="00554E24">
            <w:pPr>
              <w:ind w:right="-72"/>
              <w:jc w:val="right"/>
              <w:rPr>
                <w:rFonts w:ascii="Arial" w:hAnsi="Arial" w:cs="Arial"/>
                <w:sz w:val="12"/>
                <w:szCs w:val="12"/>
              </w:rPr>
            </w:pP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r w:rsidRPr="0085495B">
              <w:rPr>
                <w:rFonts w:ascii="Arial" w:hAnsi="Arial" w:cs="Arial"/>
                <w:sz w:val="16"/>
                <w:szCs w:val="16"/>
              </w:rPr>
              <w:t>Discount rate</w:t>
            </w: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0.50</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0.50</w:t>
            </w: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Decreased</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Decreased</w:t>
            </w: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Increased</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Increased</w:t>
            </w:r>
          </w:p>
        </w:tc>
      </w:tr>
      <w:tr w:rsidR="00554E24" w:rsidRPr="0085495B" w:rsidTr="00554E24">
        <w:tc>
          <w:tcPr>
            <w:tcW w:w="2621" w:type="dxa"/>
            <w:vAlign w:val="bottom"/>
          </w:tcPr>
          <w:p w:rsidR="00554E24" w:rsidRPr="0085495B" w:rsidRDefault="00554E24" w:rsidP="00554E24">
            <w:pPr>
              <w:ind w:left="525"/>
              <w:rPr>
                <w:rFonts w:ascii="Arial" w:hAnsi="Arial" w:cs="Arial"/>
                <w:sz w:val="12"/>
                <w:szCs w:val="12"/>
              </w:rPr>
            </w:pPr>
          </w:p>
        </w:tc>
        <w:tc>
          <w:tcPr>
            <w:tcW w:w="1152" w:type="dxa"/>
            <w:shd w:val="clear" w:color="auto" w:fill="FAFAFA"/>
            <w:vAlign w:val="bottom"/>
          </w:tcPr>
          <w:p w:rsidR="00554E24" w:rsidRPr="0085495B" w:rsidRDefault="00554E24" w:rsidP="00554E24">
            <w:pPr>
              <w:ind w:right="-72"/>
              <w:jc w:val="right"/>
              <w:rPr>
                <w:rFonts w:ascii="Arial" w:hAnsi="Arial" w:cs="Arial"/>
                <w:sz w:val="12"/>
                <w:szCs w:val="12"/>
              </w:rPr>
            </w:pPr>
          </w:p>
        </w:tc>
        <w:tc>
          <w:tcPr>
            <w:tcW w:w="1152" w:type="dxa"/>
            <w:vAlign w:val="bottom"/>
          </w:tcPr>
          <w:p w:rsidR="00554E24" w:rsidRPr="0085495B" w:rsidRDefault="00554E24" w:rsidP="00554E24">
            <w:pPr>
              <w:ind w:right="-72"/>
              <w:jc w:val="right"/>
              <w:rPr>
                <w:rFonts w:ascii="Arial" w:hAnsi="Arial" w:cs="Arial"/>
                <w:sz w:val="12"/>
                <w:szCs w:val="12"/>
              </w:rPr>
            </w:pPr>
          </w:p>
        </w:tc>
        <w:tc>
          <w:tcPr>
            <w:tcW w:w="1152" w:type="dxa"/>
            <w:shd w:val="clear" w:color="auto" w:fill="FAFAFA"/>
            <w:vAlign w:val="bottom"/>
          </w:tcPr>
          <w:p w:rsidR="00554E24" w:rsidRPr="0085495B" w:rsidRDefault="006E323C" w:rsidP="00554E24">
            <w:pPr>
              <w:ind w:right="-72"/>
              <w:jc w:val="right"/>
              <w:rPr>
                <w:rFonts w:ascii="Arial" w:hAnsi="Arial" w:cs="Arial"/>
                <w:sz w:val="16"/>
                <w:szCs w:val="16"/>
              </w:rPr>
            </w:pPr>
            <w:r w:rsidRPr="0085495B">
              <w:rPr>
                <w:rFonts w:ascii="Arial" w:hAnsi="Arial" w:cs="Arial"/>
                <w:sz w:val="16"/>
                <w:szCs w:val="16"/>
              </w:rPr>
              <w:t>b</w:t>
            </w:r>
            <w:r w:rsidR="00554E24" w:rsidRPr="0085495B">
              <w:rPr>
                <w:rFonts w:ascii="Arial" w:hAnsi="Arial" w:cs="Arial"/>
                <w:sz w:val="16"/>
                <w:szCs w:val="16"/>
              </w:rPr>
              <w:t>y</w:t>
            </w:r>
            <w:r w:rsidRPr="0085495B">
              <w:rPr>
                <w:rFonts w:ascii="Arial" w:hAnsi="Arial" w:cs="Arial"/>
                <w:sz w:val="16"/>
                <w:szCs w:val="16"/>
              </w:rPr>
              <w:t xml:space="preserve"> 6.89</w:t>
            </w:r>
            <w:r w:rsidR="00554E24" w:rsidRPr="0085495B">
              <w:rPr>
                <w:rFonts w:ascii="Arial" w:hAnsi="Arial" w:cs="Arial"/>
                <w:sz w:val="16"/>
                <w:szCs w:val="16"/>
              </w:rPr>
              <w:t xml:space="preserve"> </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by 7.27</w:t>
            </w:r>
          </w:p>
        </w:tc>
        <w:tc>
          <w:tcPr>
            <w:tcW w:w="1152" w:type="dxa"/>
            <w:shd w:val="clear" w:color="auto" w:fill="FAFAFA"/>
            <w:vAlign w:val="bottom"/>
          </w:tcPr>
          <w:p w:rsidR="00554E24" w:rsidRPr="0085495B" w:rsidRDefault="006E323C" w:rsidP="00554E24">
            <w:pPr>
              <w:ind w:right="-72"/>
              <w:jc w:val="right"/>
              <w:rPr>
                <w:rFonts w:ascii="Arial" w:hAnsi="Arial" w:cs="Arial"/>
                <w:sz w:val="16"/>
                <w:szCs w:val="16"/>
              </w:rPr>
            </w:pPr>
            <w:r w:rsidRPr="0085495B">
              <w:rPr>
                <w:rFonts w:ascii="Arial" w:hAnsi="Arial" w:cs="Arial"/>
                <w:sz w:val="16"/>
                <w:szCs w:val="16"/>
              </w:rPr>
              <w:t>b</w:t>
            </w:r>
            <w:r w:rsidR="00554E24" w:rsidRPr="0085495B">
              <w:rPr>
                <w:rFonts w:ascii="Arial" w:hAnsi="Arial" w:cs="Arial"/>
                <w:sz w:val="16"/>
                <w:szCs w:val="16"/>
              </w:rPr>
              <w:t>y</w:t>
            </w:r>
            <w:r w:rsidRPr="0085495B">
              <w:rPr>
                <w:rFonts w:ascii="Arial" w:hAnsi="Arial" w:cs="Arial"/>
                <w:sz w:val="16"/>
                <w:szCs w:val="16"/>
              </w:rPr>
              <w:t xml:space="preserve"> 7.53</w:t>
            </w:r>
            <w:r w:rsidR="00554E24" w:rsidRPr="0085495B">
              <w:rPr>
                <w:rFonts w:ascii="Arial" w:hAnsi="Arial" w:cs="Arial"/>
                <w:sz w:val="16"/>
                <w:szCs w:val="16"/>
              </w:rPr>
              <w:t xml:space="preserve"> </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by 7.96</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r w:rsidRPr="0085495B">
              <w:rPr>
                <w:rFonts w:ascii="Arial" w:hAnsi="Arial" w:cs="Arial"/>
                <w:sz w:val="16"/>
                <w:szCs w:val="16"/>
              </w:rPr>
              <w:t>Salary growth rate</w:t>
            </w: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0.50</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0.50</w:t>
            </w: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Increased</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Increased</w:t>
            </w: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Decreased</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Decreased</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p>
        </w:tc>
        <w:tc>
          <w:tcPr>
            <w:tcW w:w="1152" w:type="dxa"/>
            <w:vAlign w:val="bottom"/>
          </w:tcPr>
          <w:p w:rsidR="00554E24" w:rsidRPr="0085495B" w:rsidRDefault="00554E24" w:rsidP="00554E24">
            <w:pPr>
              <w:ind w:right="-72"/>
              <w:jc w:val="right"/>
              <w:rPr>
                <w:rFonts w:ascii="Arial" w:hAnsi="Arial" w:cs="Arial"/>
                <w:sz w:val="16"/>
                <w:szCs w:val="16"/>
              </w:rPr>
            </w:pPr>
          </w:p>
        </w:tc>
        <w:tc>
          <w:tcPr>
            <w:tcW w:w="1152" w:type="dxa"/>
            <w:shd w:val="clear" w:color="auto" w:fill="FAFAFA"/>
            <w:vAlign w:val="bottom"/>
          </w:tcPr>
          <w:p w:rsidR="00554E24" w:rsidRPr="0085495B" w:rsidRDefault="006E323C" w:rsidP="00554E24">
            <w:pPr>
              <w:ind w:right="-72"/>
              <w:jc w:val="right"/>
              <w:rPr>
                <w:rFonts w:ascii="Arial" w:hAnsi="Arial" w:cs="Arial"/>
                <w:sz w:val="16"/>
                <w:szCs w:val="16"/>
              </w:rPr>
            </w:pPr>
            <w:r w:rsidRPr="0085495B">
              <w:rPr>
                <w:rFonts w:ascii="Arial" w:hAnsi="Arial" w:cs="Arial"/>
                <w:sz w:val="16"/>
                <w:szCs w:val="16"/>
              </w:rPr>
              <w:t>B</w:t>
            </w:r>
            <w:r w:rsidR="00554E24" w:rsidRPr="0085495B">
              <w:rPr>
                <w:rFonts w:ascii="Arial" w:hAnsi="Arial" w:cs="Arial"/>
                <w:sz w:val="16"/>
                <w:szCs w:val="16"/>
              </w:rPr>
              <w:t>y</w:t>
            </w:r>
            <w:r w:rsidRPr="0085495B">
              <w:rPr>
                <w:rFonts w:ascii="Arial" w:hAnsi="Arial" w:cs="Arial"/>
                <w:sz w:val="16"/>
                <w:szCs w:val="16"/>
              </w:rPr>
              <w:t xml:space="preserve"> 6.91</w:t>
            </w:r>
            <w:r w:rsidR="00554E24" w:rsidRPr="0085495B">
              <w:rPr>
                <w:rFonts w:ascii="Arial" w:hAnsi="Arial" w:cs="Arial"/>
                <w:sz w:val="16"/>
                <w:szCs w:val="16"/>
              </w:rPr>
              <w:t xml:space="preserve"> </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by 7.34</w:t>
            </w:r>
          </w:p>
        </w:tc>
        <w:tc>
          <w:tcPr>
            <w:tcW w:w="1152" w:type="dxa"/>
            <w:shd w:val="clear" w:color="auto" w:fill="FAFAFA"/>
            <w:vAlign w:val="bottom"/>
          </w:tcPr>
          <w:p w:rsidR="00554E24" w:rsidRPr="0085495B" w:rsidRDefault="006E323C" w:rsidP="00554E24">
            <w:pPr>
              <w:ind w:right="-72"/>
              <w:jc w:val="right"/>
              <w:rPr>
                <w:rFonts w:ascii="Arial" w:hAnsi="Arial" w:cs="Arial"/>
                <w:sz w:val="16"/>
                <w:szCs w:val="16"/>
              </w:rPr>
            </w:pPr>
            <w:r w:rsidRPr="0085495B">
              <w:rPr>
                <w:rFonts w:ascii="Arial" w:hAnsi="Arial" w:cs="Arial"/>
                <w:sz w:val="16"/>
                <w:szCs w:val="16"/>
              </w:rPr>
              <w:t>b</w:t>
            </w:r>
            <w:r w:rsidR="00554E24" w:rsidRPr="0085495B">
              <w:rPr>
                <w:rFonts w:ascii="Arial" w:hAnsi="Arial" w:cs="Arial"/>
                <w:sz w:val="16"/>
                <w:szCs w:val="16"/>
              </w:rPr>
              <w:t>y</w:t>
            </w:r>
            <w:r w:rsidRPr="0085495B">
              <w:rPr>
                <w:rFonts w:ascii="Arial" w:hAnsi="Arial" w:cs="Arial"/>
                <w:sz w:val="16"/>
                <w:szCs w:val="16"/>
              </w:rPr>
              <w:t xml:space="preserve"> 6.41</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by 6.80</w:t>
            </w:r>
          </w:p>
        </w:tc>
      </w:tr>
    </w:tbl>
    <w:p w:rsidR="00554E24" w:rsidRPr="0085495B" w:rsidRDefault="00554E24" w:rsidP="00554E24">
      <w:pPr>
        <w:ind w:left="540"/>
        <w:jc w:val="both"/>
        <w:rPr>
          <w:rFonts w:ascii="Arial" w:hAnsi="Arial" w:cs="Arial"/>
          <w:sz w:val="16"/>
          <w:szCs w:val="16"/>
        </w:rPr>
      </w:pPr>
    </w:p>
    <w:tbl>
      <w:tblPr>
        <w:tblW w:w="9533" w:type="dxa"/>
        <w:tblInd w:w="-90" w:type="dxa"/>
        <w:tblLayout w:type="fixed"/>
        <w:tblLook w:val="0000" w:firstRow="0" w:lastRow="0" w:firstColumn="0" w:lastColumn="0" w:noHBand="0" w:noVBand="0"/>
      </w:tblPr>
      <w:tblGrid>
        <w:gridCol w:w="2621"/>
        <w:gridCol w:w="1152"/>
        <w:gridCol w:w="1152"/>
        <w:gridCol w:w="1152"/>
        <w:gridCol w:w="1152"/>
        <w:gridCol w:w="1152"/>
        <w:gridCol w:w="1152"/>
      </w:tblGrid>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6912" w:type="dxa"/>
            <w:gridSpan w:val="6"/>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6"/>
                <w:szCs w:val="16"/>
              </w:rPr>
            </w:pPr>
            <w:r w:rsidRPr="0085495B">
              <w:rPr>
                <w:rFonts w:ascii="Arial" w:hAnsi="Arial" w:cs="Arial"/>
                <w:b/>
                <w:bCs/>
                <w:sz w:val="16"/>
                <w:szCs w:val="16"/>
              </w:rPr>
              <w:t>Separate financial statements</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1152" w:type="dxa"/>
            <w:vAlign w:val="bottom"/>
          </w:tcPr>
          <w:p w:rsidR="00554E24" w:rsidRPr="0085495B" w:rsidRDefault="00554E24" w:rsidP="00554E24">
            <w:pPr>
              <w:ind w:right="-72"/>
              <w:jc w:val="center"/>
              <w:rPr>
                <w:rFonts w:ascii="Arial" w:hAnsi="Arial" w:cs="Arial"/>
                <w:b/>
                <w:bCs/>
                <w:sz w:val="16"/>
                <w:szCs w:val="16"/>
                <w:cs/>
              </w:rPr>
            </w:pPr>
          </w:p>
        </w:tc>
        <w:tc>
          <w:tcPr>
            <w:tcW w:w="1152" w:type="dxa"/>
            <w:vAlign w:val="bottom"/>
          </w:tcPr>
          <w:p w:rsidR="00554E24" w:rsidRPr="0085495B" w:rsidRDefault="00554E24" w:rsidP="00554E24">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6"/>
                <w:szCs w:val="16"/>
                <w:cs/>
              </w:rPr>
            </w:pPr>
            <w:r w:rsidRPr="0085495B">
              <w:rPr>
                <w:rFonts w:ascii="Arial" w:hAnsi="Arial" w:cs="Arial"/>
                <w:b/>
                <w:bCs/>
                <w:sz w:val="16"/>
                <w:szCs w:val="16"/>
              </w:rPr>
              <w:t>Impact on defined benefit obligation</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2304" w:type="dxa"/>
            <w:gridSpan w:val="2"/>
            <w:tcBorders>
              <w:bottom w:val="single" w:sz="4" w:space="0" w:color="auto"/>
            </w:tcBorders>
            <w:vAlign w:val="bottom"/>
          </w:tcPr>
          <w:p w:rsidR="00554E24" w:rsidRPr="0085495B" w:rsidRDefault="00554E24" w:rsidP="00554E24">
            <w:pPr>
              <w:ind w:right="-72"/>
              <w:jc w:val="center"/>
              <w:rPr>
                <w:rFonts w:ascii="Arial" w:hAnsi="Arial" w:cs="Arial"/>
                <w:sz w:val="16"/>
                <w:szCs w:val="16"/>
              </w:rPr>
            </w:pPr>
            <w:r w:rsidRPr="0085495B">
              <w:rPr>
                <w:rFonts w:ascii="Arial" w:hAnsi="Arial" w:cs="Arial"/>
                <w:b/>
                <w:bCs/>
                <w:sz w:val="16"/>
                <w:szCs w:val="16"/>
              </w:rPr>
              <w:t>Change in assumption</w:t>
            </w:r>
          </w:p>
        </w:tc>
        <w:tc>
          <w:tcPr>
            <w:tcW w:w="2304" w:type="dxa"/>
            <w:gridSpan w:val="2"/>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sz w:val="16"/>
                <w:szCs w:val="16"/>
              </w:rPr>
            </w:pPr>
            <w:r w:rsidRPr="0085495B">
              <w:rPr>
                <w:rFonts w:ascii="Arial" w:hAnsi="Arial" w:cs="Arial"/>
                <w:b/>
                <w:bCs/>
                <w:sz w:val="16"/>
                <w:szCs w:val="16"/>
              </w:rPr>
              <w:t>Increase in assumption</w:t>
            </w:r>
          </w:p>
        </w:tc>
        <w:tc>
          <w:tcPr>
            <w:tcW w:w="2304" w:type="dxa"/>
            <w:gridSpan w:val="2"/>
            <w:tcBorders>
              <w:top w:val="single" w:sz="4" w:space="0" w:color="auto"/>
              <w:bottom w:val="single" w:sz="4" w:space="0" w:color="auto"/>
            </w:tcBorders>
          </w:tcPr>
          <w:p w:rsidR="00554E24" w:rsidRPr="0085495B" w:rsidRDefault="00554E24" w:rsidP="00554E24">
            <w:pPr>
              <w:ind w:right="-72"/>
              <w:jc w:val="center"/>
              <w:rPr>
                <w:rFonts w:ascii="Arial" w:hAnsi="Arial" w:cs="Arial"/>
                <w:sz w:val="16"/>
                <w:szCs w:val="16"/>
              </w:rPr>
            </w:pPr>
            <w:r w:rsidRPr="0085495B">
              <w:rPr>
                <w:rFonts w:ascii="Arial" w:hAnsi="Arial" w:cs="Arial"/>
                <w:b/>
                <w:bCs/>
                <w:sz w:val="16"/>
                <w:szCs w:val="16"/>
              </w:rPr>
              <w:t>Decrease in assumption</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2020</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2019</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2020</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2019</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2020</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2019</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r>
      <w:tr w:rsidR="00554E24" w:rsidRPr="0085495B" w:rsidTr="00554E24">
        <w:tc>
          <w:tcPr>
            <w:tcW w:w="2621" w:type="dxa"/>
            <w:vAlign w:val="bottom"/>
          </w:tcPr>
          <w:p w:rsidR="00554E24" w:rsidRPr="0085495B" w:rsidRDefault="00554E24" w:rsidP="00554E24">
            <w:pPr>
              <w:ind w:left="525"/>
              <w:rPr>
                <w:rFonts w:ascii="Arial" w:hAnsi="Arial" w:cs="Arial"/>
                <w:sz w:val="12"/>
                <w:szCs w:val="12"/>
              </w:rPr>
            </w:pPr>
          </w:p>
        </w:tc>
        <w:tc>
          <w:tcPr>
            <w:tcW w:w="1152"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2"/>
                <w:szCs w:val="12"/>
              </w:rPr>
            </w:pPr>
          </w:p>
        </w:tc>
        <w:tc>
          <w:tcPr>
            <w:tcW w:w="1152" w:type="dxa"/>
            <w:tcBorders>
              <w:top w:val="single" w:sz="4" w:space="0" w:color="auto"/>
            </w:tcBorders>
            <w:vAlign w:val="bottom"/>
          </w:tcPr>
          <w:p w:rsidR="00554E24" w:rsidRPr="0085495B" w:rsidRDefault="00554E24" w:rsidP="00554E24">
            <w:pPr>
              <w:ind w:right="-72"/>
              <w:jc w:val="right"/>
              <w:rPr>
                <w:rFonts w:ascii="Arial" w:hAnsi="Arial" w:cs="Arial"/>
                <w:sz w:val="12"/>
                <w:szCs w:val="12"/>
              </w:rPr>
            </w:pPr>
          </w:p>
        </w:tc>
        <w:tc>
          <w:tcPr>
            <w:tcW w:w="1152"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2"/>
                <w:szCs w:val="12"/>
              </w:rPr>
            </w:pPr>
          </w:p>
        </w:tc>
        <w:tc>
          <w:tcPr>
            <w:tcW w:w="1152" w:type="dxa"/>
            <w:tcBorders>
              <w:top w:val="single" w:sz="4" w:space="0" w:color="auto"/>
            </w:tcBorders>
            <w:vAlign w:val="bottom"/>
          </w:tcPr>
          <w:p w:rsidR="00554E24" w:rsidRPr="0085495B" w:rsidRDefault="00554E24" w:rsidP="00554E24">
            <w:pPr>
              <w:ind w:right="-72"/>
              <w:jc w:val="right"/>
              <w:rPr>
                <w:rFonts w:ascii="Arial" w:hAnsi="Arial" w:cs="Arial"/>
                <w:sz w:val="12"/>
                <w:szCs w:val="12"/>
              </w:rPr>
            </w:pPr>
          </w:p>
        </w:tc>
        <w:tc>
          <w:tcPr>
            <w:tcW w:w="1152"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2"/>
                <w:szCs w:val="12"/>
              </w:rPr>
            </w:pPr>
          </w:p>
        </w:tc>
        <w:tc>
          <w:tcPr>
            <w:tcW w:w="1152" w:type="dxa"/>
            <w:tcBorders>
              <w:top w:val="single" w:sz="4" w:space="0" w:color="auto"/>
            </w:tcBorders>
            <w:vAlign w:val="bottom"/>
          </w:tcPr>
          <w:p w:rsidR="00554E24" w:rsidRPr="0085495B" w:rsidRDefault="00554E24" w:rsidP="00554E24">
            <w:pPr>
              <w:ind w:right="-72"/>
              <w:jc w:val="right"/>
              <w:rPr>
                <w:rFonts w:ascii="Arial" w:hAnsi="Arial" w:cs="Arial"/>
                <w:sz w:val="12"/>
                <w:szCs w:val="12"/>
              </w:rPr>
            </w:pP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r w:rsidRPr="0085495B">
              <w:rPr>
                <w:rFonts w:ascii="Arial" w:hAnsi="Arial" w:cs="Arial"/>
                <w:sz w:val="16"/>
                <w:szCs w:val="16"/>
              </w:rPr>
              <w:t>Discount rate</w:t>
            </w: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0.50</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0.50</w:t>
            </w: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Decreased</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Decreased</w:t>
            </w: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Increased</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Increased</w:t>
            </w:r>
          </w:p>
        </w:tc>
      </w:tr>
      <w:tr w:rsidR="00554E24" w:rsidRPr="0085495B" w:rsidTr="00554E24">
        <w:tc>
          <w:tcPr>
            <w:tcW w:w="2621" w:type="dxa"/>
            <w:vAlign w:val="bottom"/>
          </w:tcPr>
          <w:p w:rsidR="00554E24" w:rsidRPr="0085495B" w:rsidRDefault="00554E24" w:rsidP="00554E24">
            <w:pPr>
              <w:ind w:left="525"/>
              <w:rPr>
                <w:rFonts w:ascii="Arial" w:hAnsi="Arial" w:cs="Arial"/>
                <w:sz w:val="12"/>
                <w:szCs w:val="12"/>
              </w:rPr>
            </w:pPr>
          </w:p>
        </w:tc>
        <w:tc>
          <w:tcPr>
            <w:tcW w:w="1152" w:type="dxa"/>
            <w:shd w:val="clear" w:color="auto" w:fill="FAFAFA"/>
            <w:vAlign w:val="bottom"/>
          </w:tcPr>
          <w:p w:rsidR="00554E24" w:rsidRPr="0085495B" w:rsidRDefault="00554E24" w:rsidP="00554E24">
            <w:pPr>
              <w:ind w:right="-72"/>
              <w:jc w:val="right"/>
              <w:rPr>
                <w:rFonts w:ascii="Arial" w:hAnsi="Arial" w:cs="Arial"/>
                <w:sz w:val="12"/>
                <w:szCs w:val="12"/>
              </w:rPr>
            </w:pPr>
          </w:p>
        </w:tc>
        <w:tc>
          <w:tcPr>
            <w:tcW w:w="1152" w:type="dxa"/>
            <w:vAlign w:val="bottom"/>
          </w:tcPr>
          <w:p w:rsidR="00554E24" w:rsidRPr="0085495B" w:rsidRDefault="00554E24" w:rsidP="00554E24">
            <w:pPr>
              <w:ind w:right="-72"/>
              <w:jc w:val="right"/>
              <w:rPr>
                <w:rFonts w:ascii="Arial" w:hAnsi="Arial" w:cs="Arial"/>
                <w:sz w:val="12"/>
                <w:szCs w:val="12"/>
              </w:rPr>
            </w:pPr>
          </w:p>
        </w:tc>
        <w:tc>
          <w:tcPr>
            <w:tcW w:w="1152" w:type="dxa"/>
            <w:shd w:val="clear" w:color="auto" w:fill="FAFAFA"/>
            <w:vAlign w:val="bottom"/>
          </w:tcPr>
          <w:p w:rsidR="00554E24" w:rsidRPr="0085495B" w:rsidRDefault="006E323C" w:rsidP="00554E24">
            <w:pPr>
              <w:ind w:right="-72"/>
              <w:jc w:val="right"/>
              <w:rPr>
                <w:rFonts w:ascii="Arial" w:hAnsi="Arial" w:cs="Arial"/>
                <w:sz w:val="16"/>
                <w:szCs w:val="16"/>
              </w:rPr>
            </w:pPr>
            <w:r w:rsidRPr="0085495B">
              <w:rPr>
                <w:rFonts w:ascii="Arial" w:hAnsi="Arial" w:cs="Arial"/>
                <w:sz w:val="16"/>
                <w:szCs w:val="16"/>
              </w:rPr>
              <w:t>by 6.44</w:t>
            </w:r>
            <w:r w:rsidR="00554E24" w:rsidRPr="0085495B">
              <w:rPr>
                <w:rFonts w:ascii="Arial" w:hAnsi="Arial" w:cs="Arial"/>
                <w:sz w:val="16"/>
                <w:szCs w:val="16"/>
              </w:rPr>
              <w:t xml:space="preserve"> </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by 6.88</w:t>
            </w:r>
          </w:p>
        </w:tc>
        <w:tc>
          <w:tcPr>
            <w:tcW w:w="1152" w:type="dxa"/>
            <w:shd w:val="clear" w:color="auto" w:fill="FAFAFA"/>
            <w:vAlign w:val="bottom"/>
          </w:tcPr>
          <w:p w:rsidR="00554E24" w:rsidRPr="0085495B" w:rsidRDefault="006E323C" w:rsidP="00554E24">
            <w:pPr>
              <w:ind w:right="-72"/>
              <w:jc w:val="right"/>
              <w:rPr>
                <w:rFonts w:ascii="Arial" w:hAnsi="Arial" w:cs="Arial"/>
                <w:sz w:val="16"/>
                <w:szCs w:val="16"/>
              </w:rPr>
            </w:pPr>
            <w:r w:rsidRPr="0085495B">
              <w:rPr>
                <w:rFonts w:ascii="Arial" w:hAnsi="Arial" w:cs="Arial"/>
                <w:sz w:val="16"/>
                <w:szCs w:val="16"/>
              </w:rPr>
              <w:t>b</w:t>
            </w:r>
            <w:r w:rsidR="00554E24" w:rsidRPr="0085495B">
              <w:rPr>
                <w:rFonts w:ascii="Arial" w:hAnsi="Arial" w:cs="Arial"/>
                <w:sz w:val="16"/>
                <w:szCs w:val="16"/>
              </w:rPr>
              <w:t>y</w:t>
            </w:r>
            <w:r w:rsidRPr="0085495B">
              <w:rPr>
                <w:rFonts w:ascii="Arial" w:hAnsi="Arial" w:cs="Arial"/>
                <w:sz w:val="16"/>
                <w:szCs w:val="16"/>
              </w:rPr>
              <w:t xml:space="preserve"> 7.01</w:t>
            </w:r>
            <w:r w:rsidR="00554E24" w:rsidRPr="0085495B">
              <w:rPr>
                <w:rFonts w:ascii="Arial" w:hAnsi="Arial" w:cs="Arial"/>
                <w:sz w:val="16"/>
                <w:szCs w:val="16"/>
              </w:rPr>
              <w:t xml:space="preserve"> </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by 7.51</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r w:rsidRPr="0085495B">
              <w:rPr>
                <w:rFonts w:ascii="Arial" w:hAnsi="Arial" w:cs="Arial"/>
                <w:sz w:val="16"/>
                <w:szCs w:val="16"/>
              </w:rPr>
              <w:t>Salary growth rate</w:t>
            </w: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0.50</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0.50</w:t>
            </w: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Increased</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Increased</w:t>
            </w: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Decreased</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Decreased</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p>
        </w:tc>
        <w:tc>
          <w:tcPr>
            <w:tcW w:w="1152" w:type="dxa"/>
            <w:vAlign w:val="bottom"/>
          </w:tcPr>
          <w:p w:rsidR="00554E24" w:rsidRPr="0085495B" w:rsidRDefault="00554E24" w:rsidP="00554E24">
            <w:pPr>
              <w:ind w:right="-72"/>
              <w:jc w:val="right"/>
              <w:rPr>
                <w:rFonts w:ascii="Arial" w:hAnsi="Arial" w:cs="Arial"/>
                <w:sz w:val="16"/>
                <w:szCs w:val="16"/>
              </w:rPr>
            </w:pPr>
          </w:p>
        </w:tc>
        <w:tc>
          <w:tcPr>
            <w:tcW w:w="1152" w:type="dxa"/>
            <w:shd w:val="clear" w:color="auto" w:fill="FAFAFA"/>
            <w:vAlign w:val="bottom"/>
          </w:tcPr>
          <w:p w:rsidR="00554E24" w:rsidRPr="0085495B" w:rsidRDefault="006E323C" w:rsidP="00554E24">
            <w:pPr>
              <w:ind w:right="-72"/>
              <w:jc w:val="right"/>
              <w:rPr>
                <w:rFonts w:ascii="Arial" w:hAnsi="Arial" w:cs="Arial"/>
                <w:sz w:val="16"/>
                <w:szCs w:val="16"/>
              </w:rPr>
            </w:pPr>
            <w:r w:rsidRPr="0085495B">
              <w:rPr>
                <w:rFonts w:ascii="Arial" w:hAnsi="Arial" w:cs="Arial"/>
                <w:sz w:val="16"/>
                <w:szCs w:val="16"/>
              </w:rPr>
              <w:t>b</w:t>
            </w:r>
            <w:r w:rsidR="00554E24" w:rsidRPr="0085495B">
              <w:rPr>
                <w:rFonts w:ascii="Arial" w:hAnsi="Arial" w:cs="Arial"/>
                <w:sz w:val="16"/>
                <w:szCs w:val="16"/>
              </w:rPr>
              <w:t>y</w:t>
            </w:r>
            <w:r w:rsidRPr="0085495B">
              <w:rPr>
                <w:rFonts w:ascii="Arial" w:hAnsi="Arial" w:cs="Arial"/>
                <w:sz w:val="16"/>
                <w:szCs w:val="16"/>
              </w:rPr>
              <w:t xml:space="preserve"> 6.40</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by 6.90</w:t>
            </w:r>
          </w:p>
        </w:tc>
        <w:tc>
          <w:tcPr>
            <w:tcW w:w="1152" w:type="dxa"/>
            <w:shd w:val="clear" w:color="auto" w:fill="FAFAFA"/>
            <w:vAlign w:val="bottom"/>
          </w:tcPr>
          <w:p w:rsidR="00554E24" w:rsidRPr="0085495B" w:rsidRDefault="006E323C" w:rsidP="00554E24">
            <w:pPr>
              <w:ind w:right="-72"/>
              <w:jc w:val="right"/>
              <w:rPr>
                <w:rFonts w:ascii="Arial" w:hAnsi="Arial" w:cs="Arial"/>
                <w:sz w:val="16"/>
                <w:szCs w:val="16"/>
              </w:rPr>
            </w:pPr>
            <w:r w:rsidRPr="0085495B">
              <w:rPr>
                <w:rFonts w:ascii="Arial" w:hAnsi="Arial" w:cs="Arial"/>
                <w:sz w:val="16"/>
                <w:szCs w:val="16"/>
              </w:rPr>
              <w:t>b</w:t>
            </w:r>
            <w:r w:rsidR="00554E24" w:rsidRPr="0085495B">
              <w:rPr>
                <w:rFonts w:ascii="Arial" w:hAnsi="Arial" w:cs="Arial"/>
                <w:sz w:val="16"/>
                <w:szCs w:val="16"/>
              </w:rPr>
              <w:t>y</w:t>
            </w:r>
            <w:r w:rsidRPr="0085495B">
              <w:rPr>
                <w:rFonts w:ascii="Arial" w:hAnsi="Arial" w:cs="Arial"/>
                <w:sz w:val="16"/>
                <w:szCs w:val="16"/>
              </w:rPr>
              <w:t xml:space="preserve"> 5.97</w:t>
            </w:r>
            <w:r w:rsidR="00554E24" w:rsidRPr="0085495B">
              <w:rPr>
                <w:rFonts w:ascii="Arial" w:hAnsi="Arial" w:cs="Arial"/>
                <w:sz w:val="16"/>
                <w:szCs w:val="16"/>
              </w:rPr>
              <w:t xml:space="preserve"> </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by 6.42</w:t>
            </w:r>
          </w:p>
        </w:tc>
      </w:tr>
    </w:tbl>
    <w:p w:rsidR="00554E24" w:rsidRPr="0085495B" w:rsidRDefault="00554E24" w:rsidP="00554E24">
      <w:pPr>
        <w:ind w:left="540"/>
        <w:jc w:val="both"/>
        <w:rPr>
          <w:rFonts w:ascii="Arial" w:hAnsi="Arial" w:cs="Arial"/>
          <w:sz w:val="16"/>
          <w:szCs w:val="16"/>
        </w:rPr>
      </w:pPr>
    </w:p>
    <w:p w:rsidR="00554E24" w:rsidRPr="0085495B" w:rsidRDefault="00554E24" w:rsidP="00554E24">
      <w:pPr>
        <w:ind w:left="540"/>
        <w:jc w:val="both"/>
        <w:rPr>
          <w:rFonts w:ascii="Arial" w:hAnsi="Arial" w:cs="Arial"/>
          <w:sz w:val="18"/>
          <w:szCs w:val="18"/>
        </w:rPr>
      </w:pPr>
      <w:r w:rsidRPr="0085495B">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within the statement of financial position.</w:t>
      </w:r>
    </w:p>
    <w:p w:rsidR="00554E24" w:rsidRPr="0085495B" w:rsidRDefault="00554E24" w:rsidP="00554E24">
      <w:pPr>
        <w:ind w:left="540"/>
        <w:jc w:val="both"/>
        <w:rPr>
          <w:rFonts w:ascii="Arial" w:hAnsi="Arial" w:cs="Arial"/>
          <w:sz w:val="16"/>
          <w:szCs w:val="16"/>
        </w:rPr>
      </w:pPr>
    </w:p>
    <w:p w:rsidR="00554E24" w:rsidRPr="0085495B" w:rsidRDefault="00554E24" w:rsidP="00554E24">
      <w:pPr>
        <w:ind w:left="540"/>
        <w:jc w:val="both"/>
        <w:rPr>
          <w:rFonts w:ascii="Arial" w:hAnsi="Arial" w:cs="Arial"/>
          <w:sz w:val="18"/>
          <w:szCs w:val="18"/>
        </w:rPr>
      </w:pPr>
      <w:r w:rsidRPr="0085495B">
        <w:rPr>
          <w:rFonts w:ascii="Arial" w:hAnsi="Arial" w:cs="Arial"/>
          <w:sz w:val="18"/>
          <w:szCs w:val="18"/>
        </w:rPr>
        <w:t>The methods and types of assumptions used in preparing the sensitivity analysis did not change compared to the previous period.</w:t>
      </w:r>
    </w:p>
    <w:p w:rsidR="00554E24" w:rsidRPr="0085495B" w:rsidRDefault="00554E24" w:rsidP="00554E24">
      <w:pPr>
        <w:ind w:left="540"/>
        <w:jc w:val="both"/>
        <w:rPr>
          <w:rFonts w:ascii="Arial" w:hAnsi="Arial" w:cs="Arial"/>
          <w:sz w:val="16"/>
          <w:szCs w:val="16"/>
        </w:rPr>
      </w:pPr>
    </w:p>
    <w:p w:rsidR="00554E24" w:rsidRPr="0085495B" w:rsidRDefault="00554E24" w:rsidP="00554E24">
      <w:pPr>
        <w:ind w:left="540"/>
        <w:jc w:val="both"/>
        <w:rPr>
          <w:rFonts w:ascii="Arial" w:hAnsi="Arial" w:cs="Arial"/>
          <w:sz w:val="18"/>
          <w:szCs w:val="18"/>
        </w:rPr>
      </w:pPr>
      <w:r w:rsidRPr="0085495B">
        <w:rPr>
          <w:rFonts w:ascii="Arial" w:hAnsi="Arial" w:cs="Arial"/>
          <w:sz w:val="18"/>
          <w:szCs w:val="18"/>
        </w:rPr>
        <w:t xml:space="preserve">The Group is exposed to </w:t>
      </w:r>
      <w:proofErr w:type="gramStart"/>
      <w:r w:rsidRPr="0085495B">
        <w:rPr>
          <w:rFonts w:ascii="Arial" w:hAnsi="Arial" w:cs="Arial"/>
          <w:sz w:val="18"/>
          <w:szCs w:val="18"/>
        </w:rPr>
        <w:t>a number of</w:t>
      </w:r>
      <w:proofErr w:type="gramEnd"/>
      <w:r w:rsidRPr="0085495B">
        <w:rPr>
          <w:rFonts w:ascii="Arial" w:hAnsi="Arial" w:cs="Arial"/>
          <w:sz w:val="18"/>
          <w:szCs w:val="18"/>
        </w:rPr>
        <w:t xml:space="preserve"> risks related to its defined</w:t>
      </w:r>
      <w:r w:rsidR="00791844">
        <w:rPr>
          <w:rFonts w:ascii="Arial" w:hAnsi="Arial" w:cs="Arial"/>
          <w:sz w:val="18"/>
          <w:szCs w:val="18"/>
        </w:rPr>
        <w:t xml:space="preserve"> employee</w:t>
      </w:r>
      <w:r w:rsidRPr="0085495B">
        <w:rPr>
          <w:rFonts w:ascii="Arial" w:hAnsi="Arial" w:cs="Arial"/>
          <w:sz w:val="18"/>
          <w:szCs w:val="18"/>
        </w:rPr>
        <w:t xml:space="preserve"> benefit obligations, the most significant of which is changes in bond yields. A decrease in Government bond yields will increase plan liabilities.</w:t>
      </w:r>
    </w:p>
    <w:p w:rsidR="00554E24" w:rsidRPr="0085495B" w:rsidRDefault="00554E24" w:rsidP="00554E24">
      <w:pPr>
        <w:ind w:left="540"/>
        <w:jc w:val="both"/>
        <w:rPr>
          <w:rFonts w:ascii="Arial" w:hAnsi="Arial" w:cs="Arial"/>
          <w:sz w:val="16"/>
          <w:szCs w:val="16"/>
        </w:rPr>
      </w:pPr>
    </w:p>
    <w:p w:rsidR="00554E24" w:rsidRPr="0085495B" w:rsidRDefault="00554E24" w:rsidP="00554E24">
      <w:pPr>
        <w:ind w:left="540"/>
        <w:jc w:val="both"/>
        <w:rPr>
          <w:rFonts w:ascii="Arial" w:hAnsi="Arial" w:cs="Arial"/>
          <w:sz w:val="18"/>
          <w:szCs w:val="18"/>
          <w:lang w:val="en-GB"/>
        </w:rPr>
      </w:pPr>
      <w:r w:rsidRPr="0085495B">
        <w:rPr>
          <w:rFonts w:ascii="Arial" w:hAnsi="Arial" w:cs="Arial"/>
          <w:spacing w:val="-2"/>
          <w:sz w:val="18"/>
          <w:szCs w:val="18"/>
        </w:rPr>
        <w:t xml:space="preserve">The weighted average duration of the defined benefit obligation is </w:t>
      </w:r>
      <w:r w:rsidR="006E323C" w:rsidRPr="0085495B">
        <w:rPr>
          <w:rFonts w:ascii="Arial" w:hAnsi="Arial" w:cs="Arial"/>
          <w:spacing w:val="-2"/>
          <w:sz w:val="18"/>
          <w:szCs w:val="18"/>
        </w:rPr>
        <w:t xml:space="preserve">16-18 </w:t>
      </w:r>
      <w:r w:rsidRPr="0085495B">
        <w:rPr>
          <w:rFonts w:ascii="Arial" w:hAnsi="Arial" w:cs="Arial"/>
          <w:spacing w:val="-2"/>
          <w:sz w:val="18"/>
          <w:szCs w:val="18"/>
        </w:rPr>
        <w:t>years for consolidated financial statements</w:t>
      </w:r>
      <w:r w:rsidRPr="0085495B">
        <w:rPr>
          <w:rFonts w:ascii="Arial" w:hAnsi="Arial" w:cs="Arial"/>
          <w:sz w:val="18"/>
          <w:szCs w:val="18"/>
        </w:rPr>
        <w:t xml:space="preserve"> </w:t>
      </w:r>
      <w:r w:rsidRPr="0085495B">
        <w:rPr>
          <w:rFonts w:ascii="Arial" w:hAnsi="Arial" w:cs="Arial"/>
          <w:spacing w:val="-4"/>
          <w:sz w:val="18"/>
          <w:szCs w:val="18"/>
        </w:rPr>
        <w:t xml:space="preserve">and </w:t>
      </w:r>
      <w:r w:rsidR="006E323C" w:rsidRPr="0085495B">
        <w:rPr>
          <w:rFonts w:ascii="Arial" w:hAnsi="Arial" w:cs="Arial"/>
          <w:spacing w:val="-4"/>
          <w:sz w:val="18"/>
          <w:szCs w:val="18"/>
        </w:rPr>
        <w:t>16</w:t>
      </w:r>
      <w:r w:rsidRPr="0085495B">
        <w:rPr>
          <w:rFonts w:ascii="Arial" w:hAnsi="Arial" w:cs="Arial"/>
          <w:spacing w:val="-4"/>
          <w:sz w:val="18"/>
          <w:szCs w:val="18"/>
        </w:rPr>
        <w:t xml:space="preserve"> years for separate financial statements. (2019: 17 - 20 years and 17 years for consolidated financial statements</w:t>
      </w:r>
      <w:r w:rsidRPr="0085495B">
        <w:rPr>
          <w:rFonts w:ascii="Arial" w:hAnsi="Arial" w:cs="Arial"/>
          <w:sz w:val="18"/>
          <w:szCs w:val="18"/>
        </w:rPr>
        <w:t xml:space="preserve"> and separate financial statements, respectively).</w:t>
      </w:r>
    </w:p>
    <w:p w:rsidR="00554E24" w:rsidRPr="0085495B" w:rsidRDefault="00554E24" w:rsidP="00554E24">
      <w:pPr>
        <w:ind w:left="540"/>
        <w:jc w:val="both"/>
        <w:rPr>
          <w:rFonts w:ascii="Arial" w:hAnsi="Arial" w:cs="Arial"/>
          <w:sz w:val="16"/>
          <w:szCs w:val="16"/>
        </w:rPr>
      </w:pPr>
    </w:p>
    <w:p w:rsidR="00554E24" w:rsidRPr="0085495B" w:rsidRDefault="00554E24" w:rsidP="00554E24">
      <w:pPr>
        <w:ind w:left="540"/>
        <w:jc w:val="both"/>
        <w:rPr>
          <w:rFonts w:ascii="Arial" w:hAnsi="Arial" w:cs="Arial"/>
          <w:sz w:val="18"/>
          <w:szCs w:val="18"/>
        </w:rPr>
      </w:pPr>
      <w:r w:rsidRPr="0085495B">
        <w:rPr>
          <w:rFonts w:ascii="Arial" w:hAnsi="Arial" w:cs="Arial"/>
          <w:sz w:val="18"/>
          <w:szCs w:val="18"/>
        </w:rPr>
        <w:t>Expected maturity analysis of undiscounted retirement benefits are as follows:</w:t>
      </w:r>
    </w:p>
    <w:p w:rsidR="00554E24" w:rsidRPr="0085495B" w:rsidRDefault="00554E24" w:rsidP="00554E24">
      <w:pPr>
        <w:ind w:left="540"/>
        <w:jc w:val="both"/>
        <w:rPr>
          <w:rFonts w:ascii="Arial" w:hAnsi="Arial" w:cs="Arial"/>
          <w:sz w:val="16"/>
          <w:szCs w:val="16"/>
        </w:rPr>
      </w:pPr>
    </w:p>
    <w:tbl>
      <w:tblPr>
        <w:tblW w:w="9477" w:type="dxa"/>
        <w:tblLayout w:type="fixed"/>
        <w:tblLook w:val="0000" w:firstRow="0" w:lastRow="0" w:firstColumn="0" w:lastColumn="0" w:noHBand="0" w:noVBand="0"/>
      </w:tblPr>
      <w:tblGrid>
        <w:gridCol w:w="4291"/>
        <w:gridCol w:w="1296"/>
        <w:gridCol w:w="1296"/>
        <w:gridCol w:w="1296"/>
        <w:gridCol w:w="1298"/>
      </w:tblGrid>
      <w:tr w:rsidR="00554E24" w:rsidRPr="0085495B" w:rsidTr="006D45AF">
        <w:tc>
          <w:tcPr>
            <w:tcW w:w="4291" w:type="dxa"/>
            <w:vAlign w:val="bottom"/>
          </w:tcPr>
          <w:p w:rsidR="00554E24" w:rsidRPr="0085495B" w:rsidRDefault="00554E24" w:rsidP="00554E24">
            <w:pPr>
              <w:ind w:left="435"/>
              <w:rPr>
                <w:rFonts w:ascii="Arial" w:hAnsi="Arial" w:cs="Arial"/>
                <w:sz w:val="18"/>
                <w:szCs w:val="18"/>
              </w:rPr>
            </w:pPr>
          </w:p>
        </w:tc>
        <w:tc>
          <w:tcPr>
            <w:tcW w:w="5186" w:type="dxa"/>
            <w:gridSpan w:val="4"/>
            <w:tcBorders>
              <w:top w:val="single" w:sz="4" w:space="0" w:color="auto"/>
              <w:bottom w:val="single" w:sz="4" w:space="0" w:color="auto"/>
            </w:tcBorders>
            <w:vAlign w:val="center"/>
          </w:tcPr>
          <w:p w:rsidR="00554E24" w:rsidRPr="0085495B" w:rsidRDefault="00554E24" w:rsidP="00554E24">
            <w:pPr>
              <w:ind w:right="-72"/>
              <w:jc w:val="center"/>
              <w:rPr>
                <w:rFonts w:ascii="Arial" w:hAnsi="Arial" w:cs="Arial"/>
                <w:b/>
                <w:bCs/>
                <w:sz w:val="18"/>
                <w:szCs w:val="22"/>
                <w:lang w:val="en-GB"/>
              </w:rPr>
            </w:pPr>
            <w:r w:rsidRPr="0085495B">
              <w:rPr>
                <w:rFonts w:ascii="Arial" w:hAnsi="Arial" w:cs="Arial"/>
                <w:b/>
                <w:bCs/>
                <w:sz w:val="18"/>
                <w:szCs w:val="18"/>
              </w:rPr>
              <w:t>Consolidated financial statements</w:t>
            </w:r>
          </w:p>
        </w:tc>
      </w:tr>
      <w:tr w:rsidR="00554E24" w:rsidRPr="0085495B" w:rsidTr="006D45AF">
        <w:tc>
          <w:tcPr>
            <w:tcW w:w="4291" w:type="dxa"/>
            <w:vAlign w:val="bottom"/>
          </w:tcPr>
          <w:p w:rsidR="00554E24" w:rsidRPr="0085495B" w:rsidRDefault="00554E24" w:rsidP="00554E24">
            <w:pPr>
              <w:ind w:left="435"/>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 xml:space="preserve">Less than </w:t>
            </w:r>
          </w:p>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a year</w:t>
            </w: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 xml:space="preserve">Between </w:t>
            </w:r>
          </w:p>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1-5 years</w:t>
            </w: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 xml:space="preserve">Over </w:t>
            </w:r>
          </w:p>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5 years</w:t>
            </w:r>
          </w:p>
        </w:tc>
        <w:tc>
          <w:tcPr>
            <w:tcW w:w="1298"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Total</w:t>
            </w:r>
          </w:p>
        </w:tc>
      </w:tr>
      <w:tr w:rsidR="00554E24" w:rsidRPr="0085495B" w:rsidTr="006D45AF">
        <w:tc>
          <w:tcPr>
            <w:tcW w:w="4291" w:type="dxa"/>
            <w:vAlign w:val="bottom"/>
          </w:tcPr>
          <w:p w:rsidR="00554E24" w:rsidRPr="0085495B" w:rsidRDefault="00554E24" w:rsidP="00554E24">
            <w:pPr>
              <w:ind w:left="435"/>
              <w:rPr>
                <w:rFonts w:ascii="Arial" w:hAnsi="Arial" w:cs="Arial"/>
                <w:sz w:val="18"/>
                <w:szCs w:val="18"/>
              </w:rPr>
            </w:pP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8"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6D45AF">
        <w:tc>
          <w:tcPr>
            <w:tcW w:w="4291" w:type="dxa"/>
            <w:vAlign w:val="bottom"/>
          </w:tcPr>
          <w:p w:rsidR="00554E24" w:rsidRPr="0085495B" w:rsidRDefault="00554E24" w:rsidP="00554E24">
            <w:pPr>
              <w:ind w:left="435"/>
              <w:rPr>
                <w:rFonts w:ascii="Arial" w:hAnsi="Arial" w:cs="Arial"/>
                <w:sz w:val="12"/>
                <w:szCs w:val="12"/>
                <w:cs/>
              </w:rPr>
            </w:pPr>
          </w:p>
        </w:tc>
        <w:tc>
          <w:tcPr>
            <w:tcW w:w="1296"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2"/>
                <w:szCs w:val="12"/>
              </w:rPr>
            </w:pPr>
          </w:p>
        </w:tc>
        <w:tc>
          <w:tcPr>
            <w:tcW w:w="1298"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2"/>
                <w:szCs w:val="12"/>
              </w:rPr>
            </w:pPr>
          </w:p>
        </w:tc>
      </w:tr>
      <w:tr w:rsidR="00554E24" w:rsidRPr="0085495B" w:rsidTr="006D45AF">
        <w:tc>
          <w:tcPr>
            <w:tcW w:w="4291" w:type="dxa"/>
            <w:vAlign w:val="bottom"/>
          </w:tcPr>
          <w:p w:rsidR="00554E24" w:rsidRPr="0085495B" w:rsidRDefault="00554E24" w:rsidP="00554E24">
            <w:pPr>
              <w:ind w:left="435"/>
              <w:rPr>
                <w:rFonts w:ascii="Arial" w:hAnsi="Arial" w:cs="Arial"/>
                <w:sz w:val="18"/>
                <w:szCs w:val="18"/>
              </w:rPr>
            </w:pPr>
            <w:r w:rsidRPr="0085495B">
              <w:rPr>
                <w:rFonts w:ascii="Arial" w:hAnsi="Arial" w:cs="Arial"/>
                <w:sz w:val="18"/>
                <w:szCs w:val="18"/>
              </w:rPr>
              <w:t>As at 31 December 2020</w:t>
            </w:r>
          </w:p>
        </w:tc>
        <w:tc>
          <w:tcPr>
            <w:tcW w:w="1296" w:type="dxa"/>
            <w:shd w:val="clear" w:color="auto" w:fill="FAFAFA"/>
            <w:vAlign w:val="center"/>
          </w:tcPr>
          <w:p w:rsidR="00554E24" w:rsidRPr="0085495B" w:rsidRDefault="00554E24" w:rsidP="00554E24">
            <w:pPr>
              <w:ind w:right="-72"/>
              <w:jc w:val="right"/>
              <w:rPr>
                <w:rFonts w:ascii="Arial" w:hAnsi="Arial" w:cs="Arial"/>
                <w:sz w:val="18"/>
                <w:szCs w:val="18"/>
              </w:rPr>
            </w:pPr>
          </w:p>
        </w:tc>
        <w:tc>
          <w:tcPr>
            <w:tcW w:w="1296" w:type="dxa"/>
            <w:shd w:val="clear" w:color="auto" w:fill="FAFAFA"/>
            <w:vAlign w:val="center"/>
          </w:tcPr>
          <w:p w:rsidR="00554E24" w:rsidRPr="0085495B" w:rsidRDefault="00554E24" w:rsidP="00554E24">
            <w:pPr>
              <w:ind w:right="-72"/>
              <w:jc w:val="right"/>
              <w:rPr>
                <w:rFonts w:ascii="Arial" w:hAnsi="Arial" w:cs="Arial"/>
                <w:sz w:val="18"/>
                <w:szCs w:val="18"/>
              </w:rPr>
            </w:pPr>
          </w:p>
        </w:tc>
        <w:tc>
          <w:tcPr>
            <w:tcW w:w="1296" w:type="dxa"/>
            <w:shd w:val="clear" w:color="auto" w:fill="FAFAFA"/>
            <w:vAlign w:val="center"/>
          </w:tcPr>
          <w:p w:rsidR="00554E24" w:rsidRPr="0085495B" w:rsidRDefault="00554E24" w:rsidP="00554E24">
            <w:pPr>
              <w:ind w:right="-72"/>
              <w:jc w:val="right"/>
              <w:rPr>
                <w:rFonts w:ascii="Arial" w:hAnsi="Arial" w:cs="Arial"/>
                <w:sz w:val="18"/>
                <w:szCs w:val="18"/>
              </w:rPr>
            </w:pPr>
          </w:p>
        </w:tc>
        <w:tc>
          <w:tcPr>
            <w:tcW w:w="1298" w:type="dxa"/>
            <w:shd w:val="clear" w:color="auto" w:fill="FAFAFA"/>
            <w:vAlign w:val="center"/>
          </w:tcPr>
          <w:p w:rsidR="00554E24" w:rsidRPr="0085495B" w:rsidRDefault="00554E24" w:rsidP="00554E24">
            <w:pPr>
              <w:ind w:right="-72"/>
              <w:jc w:val="right"/>
              <w:rPr>
                <w:rFonts w:ascii="Arial" w:hAnsi="Arial" w:cs="Arial"/>
                <w:sz w:val="18"/>
                <w:szCs w:val="18"/>
              </w:rPr>
            </w:pPr>
          </w:p>
        </w:tc>
      </w:tr>
      <w:tr w:rsidR="006E323C" w:rsidRPr="0085495B" w:rsidTr="006D45AF">
        <w:tc>
          <w:tcPr>
            <w:tcW w:w="4291" w:type="dxa"/>
            <w:vAlign w:val="bottom"/>
          </w:tcPr>
          <w:p w:rsidR="006E323C" w:rsidRPr="0085495B" w:rsidRDefault="006E323C" w:rsidP="006E323C">
            <w:pPr>
              <w:ind w:left="435"/>
              <w:rPr>
                <w:rFonts w:ascii="Arial" w:hAnsi="Arial" w:cs="Arial"/>
                <w:sz w:val="18"/>
                <w:szCs w:val="18"/>
              </w:rPr>
            </w:pPr>
            <w:r w:rsidRPr="0085495B">
              <w:rPr>
                <w:rFonts w:ascii="Arial" w:hAnsi="Arial" w:cs="Arial"/>
                <w:sz w:val="18"/>
                <w:szCs w:val="18"/>
              </w:rPr>
              <w:t>Retirement benefits</w:t>
            </w:r>
          </w:p>
        </w:tc>
        <w:tc>
          <w:tcPr>
            <w:tcW w:w="1296" w:type="dxa"/>
            <w:tcBorders>
              <w:top w:val="nil"/>
              <w:left w:val="nil"/>
              <w:bottom w:val="single" w:sz="4" w:space="0" w:color="auto"/>
              <w:right w:val="nil"/>
            </w:tcBorders>
            <w:shd w:val="clear" w:color="auto" w:fill="FAFAFA"/>
            <w:vAlign w:val="bottom"/>
          </w:tcPr>
          <w:p w:rsidR="006E323C" w:rsidRPr="0085495B" w:rsidRDefault="006E323C" w:rsidP="006E323C">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85495B">
              <w:rPr>
                <w:rFonts w:ascii="Arial" w:eastAsia="Calibri" w:hAnsi="Arial" w:cs="Arial"/>
                <w:sz w:val="18"/>
                <w:szCs w:val="18"/>
                <w:lang w:val="en-GB"/>
              </w:rPr>
              <w:t>232,480</w:t>
            </w:r>
          </w:p>
        </w:tc>
        <w:tc>
          <w:tcPr>
            <w:tcW w:w="1296" w:type="dxa"/>
            <w:tcBorders>
              <w:top w:val="nil"/>
              <w:left w:val="nil"/>
              <w:bottom w:val="single" w:sz="4" w:space="0" w:color="auto"/>
              <w:right w:val="nil"/>
            </w:tcBorders>
            <w:shd w:val="clear" w:color="auto" w:fill="FAFAFA"/>
            <w:vAlign w:val="bottom"/>
          </w:tcPr>
          <w:p w:rsidR="006E323C" w:rsidRPr="0085495B" w:rsidRDefault="006E323C" w:rsidP="006E323C">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85495B">
              <w:rPr>
                <w:rFonts w:ascii="Arial" w:eastAsia="Calibri" w:hAnsi="Arial" w:cs="Arial"/>
                <w:sz w:val="18"/>
                <w:szCs w:val="18"/>
                <w:lang w:val="en-GB"/>
              </w:rPr>
              <w:t>3,617,680</w:t>
            </w:r>
          </w:p>
        </w:tc>
        <w:tc>
          <w:tcPr>
            <w:tcW w:w="1296" w:type="dxa"/>
            <w:tcBorders>
              <w:top w:val="nil"/>
              <w:left w:val="nil"/>
              <w:bottom w:val="single" w:sz="4" w:space="0" w:color="auto"/>
              <w:right w:val="nil"/>
            </w:tcBorders>
            <w:shd w:val="clear" w:color="auto" w:fill="FAFAFA"/>
            <w:vAlign w:val="bottom"/>
          </w:tcPr>
          <w:p w:rsidR="006E323C" w:rsidRPr="0085495B" w:rsidRDefault="006E323C" w:rsidP="006E323C">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rPr>
              <w:t>116,733,290</w:t>
            </w:r>
          </w:p>
        </w:tc>
        <w:tc>
          <w:tcPr>
            <w:tcW w:w="1298" w:type="dxa"/>
            <w:tcBorders>
              <w:top w:val="nil"/>
              <w:left w:val="nil"/>
              <w:bottom w:val="single" w:sz="4" w:space="0" w:color="auto"/>
              <w:right w:val="nil"/>
            </w:tcBorders>
            <w:shd w:val="clear" w:color="auto" w:fill="FAFAFA"/>
            <w:vAlign w:val="bottom"/>
          </w:tcPr>
          <w:p w:rsidR="006E323C" w:rsidRPr="0085495B" w:rsidRDefault="006E323C" w:rsidP="006E323C">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rPr>
              <w:t>120,583,450</w:t>
            </w:r>
          </w:p>
        </w:tc>
      </w:tr>
      <w:tr w:rsidR="002B2841" w:rsidRPr="0085495B" w:rsidTr="00E9589F">
        <w:tc>
          <w:tcPr>
            <w:tcW w:w="4291" w:type="dxa"/>
            <w:vAlign w:val="bottom"/>
          </w:tcPr>
          <w:p w:rsidR="002B2841" w:rsidRPr="0085495B" w:rsidRDefault="002B2841" w:rsidP="00E9589F">
            <w:pPr>
              <w:ind w:left="435"/>
              <w:rPr>
                <w:rFonts w:ascii="Arial" w:hAnsi="Arial" w:cs="Arial"/>
                <w:sz w:val="12"/>
                <w:szCs w:val="12"/>
                <w:cs/>
              </w:rPr>
            </w:pPr>
          </w:p>
        </w:tc>
        <w:tc>
          <w:tcPr>
            <w:tcW w:w="1296" w:type="dxa"/>
            <w:tcBorders>
              <w:top w:val="single" w:sz="4" w:space="0" w:color="auto"/>
            </w:tcBorders>
            <w:shd w:val="clear" w:color="auto" w:fill="FAFAFA"/>
            <w:vAlign w:val="bottom"/>
          </w:tcPr>
          <w:p w:rsidR="002B2841" w:rsidRPr="0085495B" w:rsidRDefault="002B2841" w:rsidP="00E9589F">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rsidR="002B2841" w:rsidRPr="0085495B" w:rsidRDefault="002B2841" w:rsidP="00E9589F">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rsidR="002B2841" w:rsidRPr="0085495B" w:rsidRDefault="002B2841" w:rsidP="00E9589F">
            <w:pPr>
              <w:ind w:right="-72"/>
              <w:jc w:val="right"/>
              <w:rPr>
                <w:rFonts w:ascii="Arial" w:hAnsi="Arial" w:cs="Arial"/>
                <w:sz w:val="12"/>
                <w:szCs w:val="12"/>
              </w:rPr>
            </w:pPr>
          </w:p>
        </w:tc>
        <w:tc>
          <w:tcPr>
            <w:tcW w:w="1298" w:type="dxa"/>
            <w:tcBorders>
              <w:top w:val="single" w:sz="4" w:space="0" w:color="auto"/>
            </w:tcBorders>
            <w:shd w:val="clear" w:color="auto" w:fill="FAFAFA"/>
            <w:vAlign w:val="bottom"/>
          </w:tcPr>
          <w:p w:rsidR="002B2841" w:rsidRPr="0085495B" w:rsidRDefault="002B2841" w:rsidP="00E9589F">
            <w:pPr>
              <w:ind w:right="-72"/>
              <w:jc w:val="right"/>
              <w:rPr>
                <w:rFonts w:ascii="Arial" w:hAnsi="Arial" w:cs="Arial"/>
                <w:sz w:val="12"/>
                <w:szCs w:val="12"/>
              </w:rPr>
            </w:pPr>
          </w:p>
        </w:tc>
      </w:tr>
      <w:tr w:rsidR="002B2841" w:rsidRPr="0085495B" w:rsidTr="006D45AF">
        <w:tc>
          <w:tcPr>
            <w:tcW w:w="4291" w:type="dxa"/>
            <w:vAlign w:val="bottom"/>
          </w:tcPr>
          <w:p w:rsidR="002B2841" w:rsidRPr="0085495B" w:rsidRDefault="002B2841" w:rsidP="002B2841">
            <w:pPr>
              <w:ind w:left="435"/>
              <w:rPr>
                <w:rFonts w:ascii="Arial" w:hAnsi="Arial" w:cs="Arial"/>
                <w:sz w:val="12"/>
                <w:szCs w:val="12"/>
                <w:cs/>
              </w:rPr>
            </w:pPr>
          </w:p>
        </w:tc>
        <w:tc>
          <w:tcPr>
            <w:tcW w:w="1296" w:type="dxa"/>
            <w:tcBorders>
              <w:left w:val="nil"/>
              <w:bottom w:val="single" w:sz="4" w:space="0" w:color="auto"/>
              <w:right w:val="nil"/>
            </w:tcBorders>
            <w:shd w:val="clear" w:color="auto" w:fill="FAFAFA"/>
            <w:vAlign w:val="bottom"/>
          </w:tcPr>
          <w:p w:rsidR="002B2841" w:rsidRPr="0085495B" w:rsidRDefault="002B2841" w:rsidP="002B2841">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rPr>
              <w:t>232,480</w:t>
            </w:r>
          </w:p>
        </w:tc>
        <w:tc>
          <w:tcPr>
            <w:tcW w:w="1296" w:type="dxa"/>
            <w:tcBorders>
              <w:left w:val="nil"/>
              <w:bottom w:val="single" w:sz="4" w:space="0" w:color="auto"/>
              <w:right w:val="nil"/>
            </w:tcBorders>
            <w:shd w:val="clear" w:color="auto" w:fill="FAFAFA"/>
            <w:vAlign w:val="bottom"/>
          </w:tcPr>
          <w:p w:rsidR="002B2841" w:rsidRPr="0085495B" w:rsidRDefault="002B2841" w:rsidP="002B2841">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rPr>
              <w:t>3,617,680</w:t>
            </w:r>
          </w:p>
        </w:tc>
        <w:tc>
          <w:tcPr>
            <w:tcW w:w="1296" w:type="dxa"/>
            <w:tcBorders>
              <w:left w:val="nil"/>
              <w:bottom w:val="single" w:sz="4" w:space="0" w:color="auto"/>
              <w:right w:val="nil"/>
            </w:tcBorders>
            <w:shd w:val="clear" w:color="auto" w:fill="FAFAFA"/>
            <w:vAlign w:val="bottom"/>
          </w:tcPr>
          <w:p w:rsidR="002B2841" w:rsidRPr="0085495B" w:rsidRDefault="002B2841" w:rsidP="002B2841">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rPr>
              <w:t>116,733,290</w:t>
            </w:r>
          </w:p>
        </w:tc>
        <w:tc>
          <w:tcPr>
            <w:tcW w:w="1298" w:type="dxa"/>
            <w:tcBorders>
              <w:left w:val="nil"/>
              <w:bottom w:val="single" w:sz="4" w:space="0" w:color="auto"/>
              <w:right w:val="nil"/>
            </w:tcBorders>
            <w:shd w:val="clear" w:color="auto" w:fill="FAFAFA"/>
            <w:vAlign w:val="bottom"/>
          </w:tcPr>
          <w:p w:rsidR="002B2841" w:rsidRPr="0085495B" w:rsidRDefault="002B2841" w:rsidP="002B2841">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rPr>
              <w:t>120,583,450</w:t>
            </w:r>
          </w:p>
        </w:tc>
      </w:tr>
    </w:tbl>
    <w:p w:rsidR="00554E24" w:rsidRPr="0085495B" w:rsidRDefault="00554E24" w:rsidP="00640427">
      <w:pPr>
        <w:ind w:left="540"/>
        <w:jc w:val="both"/>
        <w:rPr>
          <w:rFonts w:ascii="Arial" w:hAnsi="Arial" w:cs="Arial"/>
          <w:sz w:val="16"/>
          <w:szCs w:val="16"/>
        </w:rPr>
      </w:pPr>
    </w:p>
    <w:tbl>
      <w:tblPr>
        <w:tblW w:w="9477" w:type="dxa"/>
        <w:tblLayout w:type="fixed"/>
        <w:tblLook w:val="0000" w:firstRow="0" w:lastRow="0" w:firstColumn="0" w:lastColumn="0" w:noHBand="0" w:noVBand="0"/>
      </w:tblPr>
      <w:tblGrid>
        <w:gridCol w:w="4291"/>
        <w:gridCol w:w="389"/>
        <w:gridCol w:w="907"/>
        <w:gridCol w:w="288"/>
        <w:gridCol w:w="1008"/>
        <w:gridCol w:w="187"/>
        <w:gridCol w:w="1109"/>
        <w:gridCol w:w="86"/>
        <w:gridCol w:w="1195"/>
        <w:gridCol w:w="17"/>
      </w:tblGrid>
      <w:tr w:rsidR="00554E24" w:rsidRPr="0085495B" w:rsidTr="006D45AF">
        <w:tc>
          <w:tcPr>
            <w:tcW w:w="4291" w:type="dxa"/>
            <w:vAlign w:val="bottom"/>
          </w:tcPr>
          <w:p w:rsidR="00554E24" w:rsidRPr="0085495B" w:rsidRDefault="00554E24" w:rsidP="00554E24">
            <w:pPr>
              <w:ind w:left="435"/>
              <w:rPr>
                <w:rFonts w:ascii="Arial" w:hAnsi="Arial" w:cs="Arial"/>
                <w:sz w:val="18"/>
                <w:szCs w:val="18"/>
              </w:rPr>
            </w:pPr>
          </w:p>
        </w:tc>
        <w:tc>
          <w:tcPr>
            <w:tcW w:w="5186" w:type="dxa"/>
            <w:gridSpan w:val="9"/>
            <w:tcBorders>
              <w:top w:val="single" w:sz="4" w:space="0" w:color="auto"/>
              <w:bottom w:val="single" w:sz="4" w:space="0" w:color="auto"/>
            </w:tcBorders>
            <w:vAlign w:val="center"/>
          </w:tcPr>
          <w:p w:rsidR="00554E24" w:rsidRPr="0085495B" w:rsidRDefault="00554E24" w:rsidP="00554E24">
            <w:pPr>
              <w:ind w:right="-72"/>
              <w:jc w:val="center"/>
              <w:rPr>
                <w:rFonts w:ascii="Arial" w:hAnsi="Arial" w:cs="Arial"/>
                <w:b/>
                <w:bCs/>
                <w:sz w:val="18"/>
                <w:szCs w:val="22"/>
                <w:lang w:val="en-GB"/>
              </w:rPr>
            </w:pPr>
            <w:r w:rsidRPr="0085495B">
              <w:rPr>
                <w:rFonts w:ascii="Arial" w:hAnsi="Arial" w:cs="Arial"/>
                <w:b/>
                <w:bCs/>
                <w:sz w:val="18"/>
                <w:szCs w:val="18"/>
              </w:rPr>
              <w:t>Consolidated financial statements</w:t>
            </w:r>
          </w:p>
        </w:tc>
      </w:tr>
      <w:tr w:rsidR="00554E24" w:rsidRPr="0085495B" w:rsidTr="006D45AF">
        <w:tc>
          <w:tcPr>
            <w:tcW w:w="4291" w:type="dxa"/>
            <w:vAlign w:val="bottom"/>
          </w:tcPr>
          <w:p w:rsidR="00554E24" w:rsidRPr="0085495B" w:rsidRDefault="00554E24" w:rsidP="00554E24">
            <w:pPr>
              <w:ind w:left="435"/>
              <w:rPr>
                <w:rFonts w:ascii="Arial" w:hAnsi="Arial" w:cs="Arial"/>
                <w:sz w:val="18"/>
                <w:szCs w:val="18"/>
              </w:rPr>
            </w:pPr>
          </w:p>
        </w:tc>
        <w:tc>
          <w:tcPr>
            <w:tcW w:w="1296" w:type="dxa"/>
            <w:gridSpan w:val="2"/>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 xml:space="preserve">Less than </w:t>
            </w:r>
          </w:p>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a year</w:t>
            </w:r>
          </w:p>
        </w:tc>
        <w:tc>
          <w:tcPr>
            <w:tcW w:w="1296" w:type="dxa"/>
            <w:gridSpan w:val="2"/>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 xml:space="preserve">Between </w:t>
            </w:r>
          </w:p>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1-5 years</w:t>
            </w:r>
          </w:p>
        </w:tc>
        <w:tc>
          <w:tcPr>
            <w:tcW w:w="1296" w:type="dxa"/>
            <w:gridSpan w:val="2"/>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Over</w:t>
            </w:r>
          </w:p>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5 years</w:t>
            </w:r>
          </w:p>
        </w:tc>
        <w:tc>
          <w:tcPr>
            <w:tcW w:w="1298" w:type="dxa"/>
            <w:gridSpan w:val="3"/>
            <w:tcBorders>
              <w:top w:val="single" w:sz="4" w:space="0" w:color="auto"/>
            </w:tcBorders>
            <w:vAlign w:val="bottom"/>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Total</w:t>
            </w:r>
          </w:p>
        </w:tc>
      </w:tr>
      <w:tr w:rsidR="00554E24" w:rsidRPr="0085495B" w:rsidTr="006D45AF">
        <w:tc>
          <w:tcPr>
            <w:tcW w:w="4291" w:type="dxa"/>
            <w:vAlign w:val="bottom"/>
          </w:tcPr>
          <w:p w:rsidR="00554E24" w:rsidRPr="0085495B" w:rsidRDefault="00554E24" w:rsidP="00554E24">
            <w:pPr>
              <w:ind w:left="435"/>
              <w:rPr>
                <w:rFonts w:ascii="Arial" w:hAnsi="Arial" w:cs="Arial"/>
                <w:sz w:val="18"/>
                <w:szCs w:val="18"/>
              </w:rPr>
            </w:pPr>
          </w:p>
        </w:tc>
        <w:tc>
          <w:tcPr>
            <w:tcW w:w="1296" w:type="dxa"/>
            <w:gridSpan w:val="2"/>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gridSpan w:val="2"/>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gridSpan w:val="2"/>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8" w:type="dxa"/>
            <w:gridSpan w:val="3"/>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6D45AF">
        <w:tc>
          <w:tcPr>
            <w:tcW w:w="4291" w:type="dxa"/>
            <w:vAlign w:val="bottom"/>
          </w:tcPr>
          <w:p w:rsidR="00554E24" w:rsidRPr="0085495B" w:rsidRDefault="00554E24" w:rsidP="00554E24">
            <w:pPr>
              <w:ind w:left="435"/>
              <w:rPr>
                <w:rFonts w:ascii="Arial" w:hAnsi="Arial" w:cs="Arial"/>
                <w:sz w:val="12"/>
                <w:szCs w:val="12"/>
                <w:cs/>
              </w:rPr>
            </w:pPr>
          </w:p>
        </w:tc>
        <w:tc>
          <w:tcPr>
            <w:tcW w:w="1296" w:type="dxa"/>
            <w:gridSpan w:val="2"/>
            <w:tcBorders>
              <w:top w:val="single" w:sz="4" w:space="0" w:color="auto"/>
            </w:tcBorders>
            <w:vAlign w:val="bottom"/>
          </w:tcPr>
          <w:p w:rsidR="00554E24" w:rsidRPr="0085495B" w:rsidRDefault="00554E24" w:rsidP="00554E24">
            <w:pPr>
              <w:ind w:right="-72"/>
              <w:jc w:val="right"/>
              <w:rPr>
                <w:rFonts w:ascii="Arial" w:hAnsi="Arial" w:cs="Arial"/>
                <w:sz w:val="12"/>
                <w:szCs w:val="12"/>
              </w:rPr>
            </w:pPr>
          </w:p>
        </w:tc>
        <w:tc>
          <w:tcPr>
            <w:tcW w:w="1296" w:type="dxa"/>
            <w:gridSpan w:val="2"/>
            <w:tcBorders>
              <w:top w:val="single" w:sz="4" w:space="0" w:color="auto"/>
            </w:tcBorders>
            <w:vAlign w:val="bottom"/>
          </w:tcPr>
          <w:p w:rsidR="00554E24" w:rsidRPr="0085495B" w:rsidRDefault="00554E24" w:rsidP="00554E24">
            <w:pPr>
              <w:ind w:right="-72"/>
              <w:jc w:val="right"/>
              <w:rPr>
                <w:rFonts w:ascii="Arial" w:hAnsi="Arial" w:cs="Arial"/>
                <w:sz w:val="12"/>
                <w:szCs w:val="12"/>
              </w:rPr>
            </w:pPr>
          </w:p>
        </w:tc>
        <w:tc>
          <w:tcPr>
            <w:tcW w:w="1296" w:type="dxa"/>
            <w:gridSpan w:val="2"/>
            <w:tcBorders>
              <w:top w:val="single" w:sz="4" w:space="0" w:color="auto"/>
            </w:tcBorders>
            <w:vAlign w:val="bottom"/>
          </w:tcPr>
          <w:p w:rsidR="00554E24" w:rsidRPr="0085495B" w:rsidRDefault="00554E24" w:rsidP="00554E24">
            <w:pPr>
              <w:ind w:right="-72"/>
              <w:jc w:val="right"/>
              <w:rPr>
                <w:rFonts w:ascii="Arial" w:hAnsi="Arial" w:cs="Arial"/>
                <w:sz w:val="12"/>
                <w:szCs w:val="12"/>
              </w:rPr>
            </w:pPr>
          </w:p>
        </w:tc>
        <w:tc>
          <w:tcPr>
            <w:tcW w:w="1298" w:type="dxa"/>
            <w:gridSpan w:val="3"/>
            <w:tcBorders>
              <w:top w:val="single" w:sz="4" w:space="0" w:color="auto"/>
            </w:tcBorders>
            <w:vAlign w:val="bottom"/>
          </w:tcPr>
          <w:p w:rsidR="00554E24" w:rsidRPr="0085495B" w:rsidRDefault="00554E24" w:rsidP="00554E24">
            <w:pPr>
              <w:ind w:right="-72"/>
              <w:jc w:val="right"/>
              <w:rPr>
                <w:rFonts w:ascii="Arial" w:hAnsi="Arial" w:cs="Arial"/>
                <w:sz w:val="12"/>
                <w:szCs w:val="12"/>
              </w:rPr>
            </w:pPr>
          </w:p>
        </w:tc>
      </w:tr>
      <w:tr w:rsidR="00554E24" w:rsidRPr="0085495B" w:rsidTr="006D45AF">
        <w:tc>
          <w:tcPr>
            <w:tcW w:w="4291" w:type="dxa"/>
            <w:vAlign w:val="bottom"/>
          </w:tcPr>
          <w:p w:rsidR="00554E24" w:rsidRPr="0085495B" w:rsidRDefault="00554E24" w:rsidP="00554E24">
            <w:pPr>
              <w:ind w:left="435"/>
              <w:rPr>
                <w:rFonts w:ascii="Arial" w:hAnsi="Arial" w:cs="Arial"/>
                <w:sz w:val="18"/>
                <w:szCs w:val="18"/>
              </w:rPr>
            </w:pPr>
            <w:r w:rsidRPr="0085495B">
              <w:rPr>
                <w:rFonts w:ascii="Arial" w:hAnsi="Arial" w:cs="Arial"/>
                <w:sz w:val="18"/>
                <w:szCs w:val="18"/>
              </w:rPr>
              <w:t>As at 31 December 2019</w:t>
            </w:r>
          </w:p>
        </w:tc>
        <w:tc>
          <w:tcPr>
            <w:tcW w:w="1296" w:type="dxa"/>
            <w:gridSpan w:val="2"/>
            <w:vAlign w:val="center"/>
          </w:tcPr>
          <w:p w:rsidR="00554E24" w:rsidRPr="0085495B" w:rsidRDefault="00554E24" w:rsidP="00554E24">
            <w:pPr>
              <w:ind w:right="-72"/>
              <w:jc w:val="right"/>
              <w:rPr>
                <w:rFonts w:ascii="Arial" w:hAnsi="Arial" w:cs="Arial"/>
                <w:sz w:val="18"/>
                <w:szCs w:val="18"/>
              </w:rPr>
            </w:pPr>
          </w:p>
        </w:tc>
        <w:tc>
          <w:tcPr>
            <w:tcW w:w="1296" w:type="dxa"/>
            <w:gridSpan w:val="2"/>
            <w:vAlign w:val="center"/>
          </w:tcPr>
          <w:p w:rsidR="00554E24" w:rsidRPr="0085495B" w:rsidRDefault="00554E24" w:rsidP="00554E24">
            <w:pPr>
              <w:ind w:right="-72"/>
              <w:jc w:val="right"/>
              <w:rPr>
                <w:rFonts w:ascii="Arial" w:hAnsi="Arial" w:cs="Arial"/>
                <w:sz w:val="18"/>
                <w:szCs w:val="18"/>
              </w:rPr>
            </w:pPr>
          </w:p>
        </w:tc>
        <w:tc>
          <w:tcPr>
            <w:tcW w:w="1296" w:type="dxa"/>
            <w:gridSpan w:val="2"/>
            <w:vAlign w:val="center"/>
          </w:tcPr>
          <w:p w:rsidR="00554E24" w:rsidRPr="0085495B" w:rsidRDefault="00554E24" w:rsidP="00554E24">
            <w:pPr>
              <w:ind w:right="-72"/>
              <w:jc w:val="right"/>
              <w:rPr>
                <w:rFonts w:ascii="Arial" w:hAnsi="Arial" w:cs="Arial"/>
                <w:sz w:val="18"/>
                <w:szCs w:val="18"/>
              </w:rPr>
            </w:pPr>
          </w:p>
        </w:tc>
        <w:tc>
          <w:tcPr>
            <w:tcW w:w="1298" w:type="dxa"/>
            <w:gridSpan w:val="3"/>
            <w:vAlign w:val="center"/>
          </w:tcPr>
          <w:p w:rsidR="00554E24" w:rsidRPr="0085495B" w:rsidRDefault="00554E24" w:rsidP="00554E24">
            <w:pPr>
              <w:ind w:right="-72"/>
              <w:jc w:val="right"/>
              <w:rPr>
                <w:rFonts w:ascii="Arial" w:hAnsi="Arial" w:cs="Arial"/>
                <w:sz w:val="18"/>
                <w:szCs w:val="18"/>
              </w:rPr>
            </w:pPr>
          </w:p>
        </w:tc>
      </w:tr>
      <w:tr w:rsidR="005B7523" w:rsidRPr="0085495B" w:rsidTr="006D45AF">
        <w:tc>
          <w:tcPr>
            <w:tcW w:w="4291" w:type="dxa"/>
            <w:vAlign w:val="bottom"/>
          </w:tcPr>
          <w:p w:rsidR="005B7523" w:rsidRPr="0085495B" w:rsidRDefault="005B7523" w:rsidP="005B7523">
            <w:pPr>
              <w:ind w:left="435"/>
              <w:rPr>
                <w:rFonts w:ascii="Arial" w:hAnsi="Arial" w:cs="Arial"/>
                <w:sz w:val="18"/>
                <w:szCs w:val="18"/>
              </w:rPr>
            </w:pPr>
            <w:r w:rsidRPr="0085495B">
              <w:rPr>
                <w:rFonts w:ascii="Arial" w:hAnsi="Arial" w:cs="Arial"/>
                <w:sz w:val="18"/>
                <w:szCs w:val="18"/>
              </w:rPr>
              <w:t>Retirement benefits</w:t>
            </w:r>
          </w:p>
        </w:tc>
        <w:tc>
          <w:tcPr>
            <w:tcW w:w="1296" w:type="dxa"/>
            <w:gridSpan w:val="2"/>
            <w:tcBorders>
              <w:top w:val="nil"/>
              <w:left w:val="nil"/>
              <w:bottom w:val="single" w:sz="4" w:space="0" w:color="auto"/>
              <w:right w:val="nil"/>
            </w:tcBorders>
            <w:vAlign w:val="bottom"/>
          </w:tcPr>
          <w:p w:rsidR="005B7523" w:rsidRPr="0085495B" w:rsidRDefault="005B7523" w:rsidP="005B7523">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85495B">
              <w:rPr>
                <w:rFonts w:ascii="Arial" w:eastAsia="Calibri" w:hAnsi="Arial" w:cs="Arial"/>
                <w:sz w:val="18"/>
                <w:szCs w:val="18"/>
                <w:lang w:val="en-GB"/>
              </w:rPr>
              <w:t>184,832</w:t>
            </w:r>
          </w:p>
        </w:tc>
        <w:tc>
          <w:tcPr>
            <w:tcW w:w="1296" w:type="dxa"/>
            <w:gridSpan w:val="2"/>
            <w:tcBorders>
              <w:top w:val="nil"/>
              <w:left w:val="nil"/>
              <w:bottom w:val="single" w:sz="4" w:space="0" w:color="auto"/>
              <w:right w:val="nil"/>
            </w:tcBorders>
            <w:vAlign w:val="bottom"/>
          </w:tcPr>
          <w:p w:rsidR="005B7523" w:rsidRPr="0085495B" w:rsidRDefault="005B7523" w:rsidP="005B7523">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85495B">
              <w:rPr>
                <w:rFonts w:ascii="Arial" w:eastAsia="Calibri" w:hAnsi="Arial" w:cs="Arial"/>
                <w:sz w:val="18"/>
                <w:szCs w:val="18"/>
                <w:lang w:val="en-GB"/>
              </w:rPr>
              <w:t>1,338,828</w:t>
            </w:r>
          </w:p>
        </w:tc>
        <w:tc>
          <w:tcPr>
            <w:tcW w:w="1296" w:type="dxa"/>
            <w:gridSpan w:val="2"/>
            <w:tcBorders>
              <w:top w:val="nil"/>
              <w:left w:val="nil"/>
              <w:bottom w:val="single" w:sz="4" w:space="0" w:color="auto"/>
              <w:right w:val="nil"/>
            </w:tcBorders>
            <w:vAlign w:val="bottom"/>
          </w:tcPr>
          <w:p w:rsidR="005B7523" w:rsidRPr="0085495B" w:rsidRDefault="005B7523" w:rsidP="005B7523">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lang w:val="en-GB"/>
              </w:rPr>
              <w:t>117</w:t>
            </w:r>
            <w:r w:rsidRPr="0085495B">
              <w:rPr>
                <w:rFonts w:ascii="Arial" w:eastAsia="Calibri" w:hAnsi="Arial" w:cs="Arial"/>
                <w:sz w:val="18"/>
                <w:szCs w:val="18"/>
              </w:rPr>
              <w:t>,</w:t>
            </w:r>
            <w:r w:rsidRPr="0085495B">
              <w:rPr>
                <w:rFonts w:ascii="Arial" w:eastAsia="Calibri" w:hAnsi="Arial" w:cs="Arial"/>
                <w:sz w:val="18"/>
                <w:szCs w:val="18"/>
                <w:lang w:val="en-GB"/>
              </w:rPr>
              <w:t>262</w:t>
            </w:r>
            <w:r w:rsidRPr="0085495B">
              <w:rPr>
                <w:rFonts w:ascii="Arial" w:eastAsia="Calibri" w:hAnsi="Arial" w:cs="Arial"/>
                <w:sz w:val="18"/>
                <w:szCs w:val="18"/>
              </w:rPr>
              <w:t>,</w:t>
            </w:r>
            <w:r w:rsidRPr="0085495B">
              <w:rPr>
                <w:rFonts w:ascii="Arial" w:eastAsia="Calibri" w:hAnsi="Arial" w:cs="Arial"/>
                <w:sz w:val="18"/>
                <w:szCs w:val="18"/>
                <w:lang w:val="en-GB"/>
              </w:rPr>
              <w:t>078</w:t>
            </w:r>
          </w:p>
        </w:tc>
        <w:tc>
          <w:tcPr>
            <w:tcW w:w="1298" w:type="dxa"/>
            <w:gridSpan w:val="3"/>
            <w:tcBorders>
              <w:top w:val="nil"/>
              <w:left w:val="nil"/>
              <w:bottom w:val="single" w:sz="4" w:space="0" w:color="auto"/>
              <w:right w:val="nil"/>
            </w:tcBorders>
            <w:vAlign w:val="bottom"/>
          </w:tcPr>
          <w:p w:rsidR="005B7523" w:rsidRPr="0085495B" w:rsidRDefault="005B7523" w:rsidP="005B7523">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lang w:val="en-GB"/>
              </w:rPr>
              <w:t>118</w:t>
            </w:r>
            <w:r w:rsidRPr="0085495B">
              <w:rPr>
                <w:rFonts w:ascii="Arial" w:eastAsia="Calibri" w:hAnsi="Arial" w:cs="Arial"/>
                <w:sz w:val="18"/>
                <w:szCs w:val="18"/>
              </w:rPr>
              <w:t>,</w:t>
            </w:r>
            <w:r w:rsidRPr="0085495B">
              <w:rPr>
                <w:rFonts w:ascii="Arial" w:eastAsia="Calibri" w:hAnsi="Arial" w:cs="Arial"/>
                <w:sz w:val="18"/>
                <w:szCs w:val="18"/>
                <w:lang w:val="en-GB"/>
              </w:rPr>
              <w:t>785</w:t>
            </w:r>
            <w:r w:rsidRPr="0085495B">
              <w:rPr>
                <w:rFonts w:ascii="Arial" w:eastAsia="Calibri" w:hAnsi="Arial" w:cs="Arial"/>
                <w:sz w:val="18"/>
                <w:szCs w:val="18"/>
              </w:rPr>
              <w:t>,</w:t>
            </w:r>
            <w:r w:rsidRPr="0085495B">
              <w:rPr>
                <w:rFonts w:ascii="Arial" w:eastAsia="Calibri" w:hAnsi="Arial" w:cs="Arial"/>
                <w:sz w:val="18"/>
                <w:szCs w:val="18"/>
                <w:lang w:val="en-GB"/>
              </w:rPr>
              <w:t>738</w:t>
            </w:r>
          </w:p>
        </w:tc>
      </w:tr>
      <w:tr w:rsidR="006D45AF" w:rsidRPr="0085495B" w:rsidTr="006D45AF">
        <w:trPr>
          <w:gridAfter w:val="1"/>
          <w:wAfter w:w="17" w:type="dxa"/>
        </w:trPr>
        <w:tc>
          <w:tcPr>
            <w:tcW w:w="4680" w:type="dxa"/>
            <w:gridSpan w:val="2"/>
            <w:vAlign w:val="bottom"/>
          </w:tcPr>
          <w:p w:rsidR="006D45AF" w:rsidRPr="0085495B" w:rsidRDefault="006D45AF" w:rsidP="00216D1B">
            <w:pPr>
              <w:ind w:left="435"/>
              <w:rPr>
                <w:rFonts w:ascii="Arial" w:hAnsi="Arial" w:cs="Arial"/>
                <w:sz w:val="12"/>
                <w:szCs w:val="12"/>
                <w:cs/>
              </w:rPr>
            </w:pPr>
          </w:p>
        </w:tc>
        <w:tc>
          <w:tcPr>
            <w:tcW w:w="1195" w:type="dxa"/>
            <w:gridSpan w:val="2"/>
            <w:tcBorders>
              <w:top w:val="single" w:sz="4" w:space="0" w:color="auto"/>
            </w:tcBorders>
            <w:vAlign w:val="bottom"/>
          </w:tcPr>
          <w:p w:rsidR="006D45AF" w:rsidRPr="0085495B" w:rsidRDefault="006D45AF" w:rsidP="00216D1B">
            <w:pPr>
              <w:ind w:right="-72"/>
              <w:jc w:val="right"/>
              <w:rPr>
                <w:rFonts w:ascii="Arial" w:hAnsi="Arial" w:cs="Arial"/>
                <w:sz w:val="12"/>
                <w:szCs w:val="12"/>
              </w:rPr>
            </w:pPr>
          </w:p>
        </w:tc>
        <w:tc>
          <w:tcPr>
            <w:tcW w:w="1195" w:type="dxa"/>
            <w:gridSpan w:val="2"/>
            <w:tcBorders>
              <w:top w:val="single" w:sz="4" w:space="0" w:color="auto"/>
            </w:tcBorders>
            <w:vAlign w:val="bottom"/>
          </w:tcPr>
          <w:p w:rsidR="006D45AF" w:rsidRPr="0085495B" w:rsidRDefault="006D45AF" w:rsidP="00216D1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noProof/>
                <w:sz w:val="12"/>
                <w:szCs w:val="12"/>
              </w:rPr>
            </w:pPr>
          </w:p>
        </w:tc>
        <w:tc>
          <w:tcPr>
            <w:tcW w:w="1195" w:type="dxa"/>
            <w:gridSpan w:val="2"/>
            <w:tcBorders>
              <w:top w:val="single" w:sz="4" w:space="0" w:color="auto"/>
            </w:tcBorders>
            <w:vAlign w:val="bottom"/>
          </w:tcPr>
          <w:p w:rsidR="006D45AF" w:rsidRPr="0085495B" w:rsidRDefault="006D45AF" w:rsidP="00216D1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noProof/>
                <w:sz w:val="12"/>
                <w:szCs w:val="12"/>
              </w:rPr>
            </w:pPr>
          </w:p>
        </w:tc>
        <w:tc>
          <w:tcPr>
            <w:tcW w:w="1195" w:type="dxa"/>
            <w:tcBorders>
              <w:top w:val="single" w:sz="4" w:space="0" w:color="auto"/>
            </w:tcBorders>
            <w:vAlign w:val="bottom"/>
          </w:tcPr>
          <w:p w:rsidR="006D45AF" w:rsidRPr="0085495B" w:rsidRDefault="006D45AF" w:rsidP="00216D1B">
            <w:pPr>
              <w:ind w:right="-72"/>
              <w:jc w:val="right"/>
              <w:rPr>
                <w:rFonts w:ascii="Arial" w:hAnsi="Arial" w:cs="Arial"/>
                <w:sz w:val="12"/>
                <w:szCs w:val="12"/>
              </w:rPr>
            </w:pPr>
          </w:p>
        </w:tc>
      </w:tr>
      <w:tr w:rsidR="005B7523" w:rsidRPr="0085495B" w:rsidTr="006D45AF">
        <w:tc>
          <w:tcPr>
            <w:tcW w:w="4291" w:type="dxa"/>
            <w:vAlign w:val="bottom"/>
          </w:tcPr>
          <w:p w:rsidR="005B7523" w:rsidRPr="0085495B" w:rsidRDefault="005B7523" w:rsidP="005B7523">
            <w:pPr>
              <w:ind w:left="435"/>
              <w:rPr>
                <w:rFonts w:ascii="Arial" w:hAnsi="Arial" w:cs="Arial"/>
                <w:sz w:val="12"/>
                <w:szCs w:val="12"/>
                <w:cs/>
              </w:rPr>
            </w:pPr>
          </w:p>
        </w:tc>
        <w:tc>
          <w:tcPr>
            <w:tcW w:w="1296" w:type="dxa"/>
            <w:gridSpan w:val="2"/>
            <w:tcBorders>
              <w:left w:val="nil"/>
              <w:bottom w:val="single" w:sz="4" w:space="0" w:color="auto"/>
              <w:right w:val="nil"/>
            </w:tcBorders>
            <w:vAlign w:val="bottom"/>
          </w:tcPr>
          <w:p w:rsidR="005B7523" w:rsidRPr="0085495B" w:rsidRDefault="005B7523" w:rsidP="005B7523">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lang w:val="en-GB"/>
              </w:rPr>
              <w:t>184</w:t>
            </w:r>
            <w:r w:rsidRPr="0085495B">
              <w:rPr>
                <w:rFonts w:ascii="Arial" w:eastAsia="Calibri" w:hAnsi="Arial" w:cs="Arial"/>
                <w:sz w:val="18"/>
                <w:szCs w:val="18"/>
              </w:rPr>
              <w:t>,</w:t>
            </w:r>
            <w:r w:rsidRPr="0085495B">
              <w:rPr>
                <w:rFonts w:ascii="Arial" w:eastAsia="Calibri" w:hAnsi="Arial" w:cs="Arial"/>
                <w:sz w:val="18"/>
                <w:szCs w:val="18"/>
                <w:lang w:val="en-GB"/>
              </w:rPr>
              <w:t>832</w:t>
            </w:r>
          </w:p>
        </w:tc>
        <w:tc>
          <w:tcPr>
            <w:tcW w:w="1296" w:type="dxa"/>
            <w:gridSpan w:val="2"/>
            <w:tcBorders>
              <w:left w:val="nil"/>
              <w:bottom w:val="single" w:sz="4" w:space="0" w:color="auto"/>
              <w:right w:val="nil"/>
            </w:tcBorders>
            <w:vAlign w:val="bottom"/>
          </w:tcPr>
          <w:p w:rsidR="005B7523" w:rsidRPr="0085495B" w:rsidRDefault="005B7523" w:rsidP="005B7523">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lang w:val="en-GB"/>
              </w:rPr>
              <w:t>1</w:t>
            </w:r>
            <w:r w:rsidRPr="0085495B">
              <w:rPr>
                <w:rFonts w:ascii="Arial" w:eastAsia="Calibri" w:hAnsi="Arial" w:cs="Arial"/>
                <w:sz w:val="18"/>
                <w:szCs w:val="18"/>
              </w:rPr>
              <w:t>,</w:t>
            </w:r>
            <w:r w:rsidRPr="0085495B">
              <w:rPr>
                <w:rFonts w:ascii="Arial" w:eastAsia="Calibri" w:hAnsi="Arial" w:cs="Arial"/>
                <w:sz w:val="18"/>
                <w:szCs w:val="18"/>
                <w:lang w:val="en-GB"/>
              </w:rPr>
              <w:t>338</w:t>
            </w:r>
            <w:r w:rsidRPr="0085495B">
              <w:rPr>
                <w:rFonts w:ascii="Arial" w:eastAsia="Calibri" w:hAnsi="Arial" w:cs="Arial"/>
                <w:sz w:val="18"/>
                <w:szCs w:val="18"/>
              </w:rPr>
              <w:t>,</w:t>
            </w:r>
            <w:r w:rsidRPr="0085495B">
              <w:rPr>
                <w:rFonts w:ascii="Arial" w:eastAsia="Calibri" w:hAnsi="Arial" w:cs="Arial"/>
                <w:sz w:val="18"/>
                <w:szCs w:val="18"/>
                <w:lang w:val="en-GB"/>
              </w:rPr>
              <w:t>828</w:t>
            </w:r>
          </w:p>
        </w:tc>
        <w:tc>
          <w:tcPr>
            <w:tcW w:w="1296" w:type="dxa"/>
            <w:gridSpan w:val="2"/>
            <w:tcBorders>
              <w:left w:val="nil"/>
              <w:bottom w:val="single" w:sz="4" w:space="0" w:color="auto"/>
              <w:right w:val="nil"/>
            </w:tcBorders>
            <w:vAlign w:val="bottom"/>
          </w:tcPr>
          <w:p w:rsidR="005B7523" w:rsidRPr="0085495B" w:rsidRDefault="005B7523" w:rsidP="005B7523">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lang w:val="en-GB"/>
              </w:rPr>
              <w:t>117</w:t>
            </w:r>
            <w:r w:rsidRPr="0085495B">
              <w:rPr>
                <w:rFonts w:ascii="Arial" w:eastAsia="Calibri" w:hAnsi="Arial" w:cs="Arial"/>
                <w:sz w:val="18"/>
                <w:szCs w:val="18"/>
              </w:rPr>
              <w:t>,</w:t>
            </w:r>
            <w:r w:rsidRPr="0085495B">
              <w:rPr>
                <w:rFonts w:ascii="Arial" w:eastAsia="Calibri" w:hAnsi="Arial" w:cs="Arial"/>
                <w:sz w:val="18"/>
                <w:szCs w:val="18"/>
                <w:lang w:val="en-GB"/>
              </w:rPr>
              <w:t>262</w:t>
            </w:r>
            <w:r w:rsidRPr="0085495B">
              <w:rPr>
                <w:rFonts w:ascii="Arial" w:eastAsia="Calibri" w:hAnsi="Arial" w:cs="Arial"/>
                <w:sz w:val="18"/>
                <w:szCs w:val="18"/>
              </w:rPr>
              <w:t>,</w:t>
            </w:r>
            <w:r w:rsidRPr="0085495B">
              <w:rPr>
                <w:rFonts w:ascii="Arial" w:eastAsia="Calibri" w:hAnsi="Arial" w:cs="Arial"/>
                <w:sz w:val="18"/>
                <w:szCs w:val="18"/>
                <w:lang w:val="en-GB"/>
              </w:rPr>
              <w:t>078</w:t>
            </w:r>
          </w:p>
        </w:tc>
        <w:tc>
          <w:tcPr>
            <w:tcW w:w="1298" w:type="dxa"/>
            <w:gridSpan w:val="3"/>
            <w:tcBorders>
              <w:left w:val="nil"/>
              <w:bottom w:val="single" w:sz="4" w:space="0" w:color="auto"/>
              <w:right w:val="nil"/>
            </w:tcBorders>
            <w:vAlign w:val="bottom"/>
          </w:tcPr>
          <w:p w:rsidR="005B7523" w:rsidRPr="0085495B" w:rsidRDefault="005B7523" w:rsidP="005B7523">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lang w:val="en-GB"/>
              </w:rPr>
              <w:t>118</w:t>
            </w:r>
            <w:r w:rsidRPr="0085495B">
              <w:rPr>
                <w:rFonts w:ascii="Arial" w:eastAsia="Calibri" w:hAnsi="Arial" w:cs="Arial"/>
                <w:sz w:val="18"/>
                <w:szCs w:val="18"/>
              </w:rPr>
              <w:t>,</w:t>
            </w:r>
            <w:r w:rsidRPr="0085495B">
              <w:rPr>
                <w:rFonts w:ascii="Arial" w:eastAsia="Calibri" w:hAnsi="Arial" w:cs="Arial"/>
                <w:sz w:val="18"/>
                <w:szCs w:val="18"/>
                <w:lang w:val="en-GB"/>
              </w:rPr>
              <w:t>785</w:t>
            </w:r>
            <w:r w:rsidRPr="0085495B">
              <w:rPr>
                <w:rFonts w:ascii="Arial" w:eastAsia="Calibri" w:hAnsi="Arial" w:cs="Arial"/>
                <w:sz w:val="18"/>
                <w:szCs w:val="18"/>
              </w:rPr>
              <w:t>,</w:t>
            </w:r>
            <w:r w:rsidRPr="0085495B">
              <w:rPr>
                <w:rFonts w:ascii="Arial" w:eastAsia="Calibri" w:hAnsi="Arial" w:cs="Arial"/>
                <w:sz w:val="18"/>
                <w:szCs w:val="18"/>
                <w:lang w:val="en-GB"/>
              </w:rPr>
              <w:t>738</w:t>
            </w:r>
          </w:p>
        </w:tc>
      </w:tr>
    </w:tbl>
    <w:p w:rsidR="00554E24" w:rsidRPr="0085495B" w:rsidRDefault="00554E24" w:rsidP="00554E24">
      <w:pPr>
        <w:spacing w:after="160"/>
        <w:rPr>
          <w:rFonts w:ascii="Arial" w:hAnsi="Arial" w:cs="Arial"/>
          <w:sz w:val="16"/>
          <w:szCs w:val="16"/>
          <w:highlight w:val="yellow"/>
        </w:rPr>
      </w:pPr>
      <w:r w:rsidRPr="0085495B">
        <w:rPr>
          <w:rFonts w:ascii="Arial" w:hAnsi="Arial" w:cs="Arial"/>
          <w:sz w:val="16"/>
          <w:szCs w:val="16"/>
          <w:highlight w:val="yellow"/>
        </w:rPr>
        <w:br w:type="page"/>
      </w:r>
    </w:p>
    <w:p w:rsidR="00554E24" w:rsidRPr="0085495B" w:rsidRDefault="00554E24" w:rsidP="00554E24">
      <w:pPr>
        <w:jc w:val="both"/>
        <w:rPr>
          <w:rFonts w:ascii="Arial" w:hAnsi="Arial" w:cs="Arial"/>
          <w:sz w:val="18"/>
          <w:szCs w:val="18"/>
        </w:rPr>
      </w:pPr>
    </w:p>
    <w:tbl>
      <w:tblPr>
        <w:tblW w:w="9475" w:type="dxa"/>
        <w:tblLayout w:type="fixed"/>
        <w:tblLook w:val="0000" w:firstRow="0" w:lastRow="0" w:firstColumn="0" w:lastColumn="0" w:noHBand="0" w:noVBand="0"/>
      </w:tblPr>
      <w:tblGrid>
        <w:gridCol w:w="4291"/>
        <w:gridCol w:w="1296"/>
        <w:gridCol w:w="1296"/>
        <w:gridCol w:w="1296"/>
        <w:gridCol w:w="1296"/>
      </w:tblGrid>
      <w:tr w:rsidR="00554E24" w:rsidRPr="0085495B" w:rsidTr="00471A29">
        <w:tc>
          <w:tcPr>
            <w:tcW w:w="4291" w:type="dxa"/>
            <w:vAlign w:val="bottom"/>
          </w:tcPr>
          <w:p w:rsidR="00554E24" w:rsidRPr="0085495B" w:rsidRDefault="00554E24" w:rsidP="00554E24">
            <w:pPr>
              <w:ind w:left="435"/>
              <w:rPr>
                <w:rFonts w:ascii="Arial" w:hAnsi="Arial" w:cs="Arial"/>
                <w:sz w:val="18"/>
                <w:szCs w:val="18"/>
              </w:rPr>
            </w:pPr>
          </w:p>
        </w:tc>
        <w:tc>
          <w:tcPr>
            <w:tcW w:w="5184" w:type="dxa"/>
            <w:gridSpan w:val="4"/>
            <w:tcBorders>
              <w:top w:val="single" w:sz="4" w:space="0" w:color="auto"/>
              <w:bottom w:val="single" w:sz="4" w:space="0" w:color="auto"/>
            </w:tcBorders>
            <w:vAlign w:val="center"/>
          </w:tcPr>
          <w:p w:rsidR="00554E24" w:rsidRPr="0085495B" w:rsidRDefault="00554E24" w:rsidP="00554E24">
            <w:pPr>
              <w:ind w:right="-72"/>
              <w:jc w:val="center"/>
              <w:rPr>
                <w:rFonts w:ascii="Arial" w:hAnsi="Arial" w:cs="Arial"/>
                <w:b/>
                <w:bCs/>
                <w:sz w:val="18"/>
                <w:szCs w:val="22"/>
                <w:lang w:val="en-GB"/>
              </w:rPr>
            </w:pPr>
            <w:r w:rsidRPr="0085495B">
              <w:rPr>
                <w:rFonts w:ascii="Arial" w:hAnsi="Arial" w:cs="Arial"/>
                <w:b/>
                <w:bCs/>
                <w:sz w:val="18"/>
                <w:szCs w:val="18"/>
              </w:rPr>
              <w:t>Separate financial statements</w:t>
            </w:r>
          </w:p>
        </w:tc>
      </w:tr>
      <w:tr w:rsidR="00554E24" w:rsidRPr="0085495B" w:rsidTr="00471A29">
        <w:tc>
          <w:tcPr>
            <w:tcW w:w="4291" w:type="dxa"/>
            <w:vAlign w:val="bottom"/>
          </w:tcPr>
          <w:p w:rsidR="00554E24" w:rsidRPr="0085495B" w:rsidRDefault="00554E24" w:rsidP="00554E24">
            <w:pPr>
              <w:ind w:left="435"/>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 xml:space="preserve">Less than </w:t>
            </w:r>
          </w:p>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a year</w:t>
            </w: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 xml:space="preserve">Between </w:t>
            </w:r>
          </w:p>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1-5 years</w:t>
            </w: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22"/>
                <w:lang w:val="en-GB"/>
              </w:rPr>
            </w:pPr>
            <w:r w:rsidRPr="0085495B">
              <w:rPr>
                <w:rFonts w:ascii="Arial" w:hAnsi="Arial" w:cs="Arial"/>
                <w:b/>
                <w:bCs/>
                <w:sz w:val="18"/>
                <w:szCs w:val="22"/>
              </w:rPr>
              <w:t>Over</w:t>
            </w:r>
          </w:p>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5 years</w:t>
            </w: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22"/>
                <w:lang w:val="en-GB"/>
              </w:rPr>
            </w:pPr>
            <w:r w:rsidRPr="0085495B">
              <w:rPr>
                <w:rFonts w:ascii="Arial" w:hAnsi="Arial" w:cs="Arial"/>
                <w:b/>
                <w:bCs/>
                <w:sz w:val="18"/>
                <w:szCs w:val="22"/>
                <w:lang w:val="en-GB"/>
              </w:rPr>
              <w:t>Total</w:t>
            </w:r>
          </w:p>
        </w:tc>
      </w:tr>
      <w:tr w:rsidR="00554E24" w:rsidRPr="0085495B" w:rsidTr="00471A29">
        <w:tc>
          <w:tcPr>
            <w:tcW w:w="4291" w:type="dxa"/>
            <w:vAlign w:val="bottom"/>
          </w:tcPr>
          <w:p w:rsidR="00554E24" w:rsidRPr="0085495B" w:rsidRDefault="00554E24" w:rsidP="00554E24">
            <w:pPr>
              <w:ind w:left="435"/>
              <w:rPr>
                <w:rFonts w:ascii="Arial" w:hAnsi="Arial" w:cs="Arial"/>
                <w:sz w:val="18"/>
                <w:szCs w:val="18"/>
              </w:rPr>
            </w:pP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471A29">
        <w:tc>
          <w:tcPr>
            <w:tcW w:w="4291" w:type="dxa"/>
            <w:vAlign w:val="bottom"/>
          </w:tcPr>
          <w:p w:rsidR="00554E24" w:rsidRPr="0085495B" w:rsidRDefault="00554E24" w:rsidP="00554E24">
            <w:pPr>
              <w:ind w:left="435"/>
              <w:rPr>
                <w:rFonts w:ascii="Arial" w:hAnsi="Arial" w:cs="Arial"/>
                <w:sz w:val="12"/>
                <w:szCs w:val="12"/>
                <w:cs/>
              </w:rPr>
            </w:pPr>
          </w:p>
        </w:tc>
        <w:tc>
          <w:tcPr>
            <w:tcW w:w="1296"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2"/>
                <w:szCs w:val="12"/>
              </w:rPr>
            </w:pPr>
          </w:p>
        </w:tc>
      </w:tr>
      <w:tr w:rsidR="00554E24" w:rsidRPr="0085495B" w:rsidTr="00471A29">
        <w:tc>
          <w:tcPr>
            <w:tcW w:w="4291" w:type="dxa"/>
            <w:vAlign w:val="bottom"/>
          </w:tcPr>
          <w:p w:rsidR="00554E24" w:rsidRPr="0085495B" w:rsidRDefault="00554E24" w:rsidP="00554E24">
            <w:pPr>
              <w:ind w:left="435"/>
              <w:rPr>
                <w:rFonts w:ascii="Arial" w:hAnsi="Arial" w:cs="Arial"/>
                <w:sz w:val="18"/>
                <w:szCs w:val="18"/>
              </w:rPr>
            </w:pPr>
            <w:r w:rsidRPr="0085495B">
              <w:rPr>
                <w:rFonts w:ascii="Arial" w:hAnsi="Arial" w:cs="Arial"/>
                <w:sz w:val="18"/>
                <w:szCs w:val="18"/>
              </w:rPr>
              <w:t>As at 31 December 2020</w:t>
            </w:r>
          </w:p>
        </w:tc>
        <w:tc>
          <w:tcPr>
            <w:tcW w:w="1296" w:type="dxa"/>
            <w:shd w:val="clear" w:color="auto" w:fill="FAFAFA"/>
            <w:vAlign w:val="center"/>
          </w:tcPr>
          <w:p w:rsidR="00554E24" w:rsidRPr="0085495B" w:rsidRDefault="00554E24" w:rsidP="00554E24">
            <w:pPr>
              <w:ind w:right="-72"/>
              <w:jc w:val="right"/>
              <w:rPr>
                <w:rFonts w:ascii="Arial" w:hAnsi="Arial" w:cs="Arial"/>
                <w:sz w:val="18"/>
                <w:szCs w:val="18"/>
              </w:rPr>
            </w:pPr>
          </w:p>
        </w:tc>
        <w:tc>
          <w:tcPr>
            <w:tcW w:w="1296" w:type="dxa"/>
            <w:shd w:val="clear" w:color="auto" w:fill="FAFAFA"/>
            <w:vAlign w:val="center"/>
          </w:tcPr>
          <w:p w:rsidR="00554E24" w:rsidRPr="0085495B" w:rsidRDefault="00554E24" w:rsidP="00554E24">
            <w:pPr>
              <w:ind w:right="-72"/>
              <w:jc w:val="right"/>
              <w:rPr>
                <w:rFonts w:ascii="Arial" w:hAnsi="Arial" w:cs="Arial"/>
                <w:sz w:val="18"/>
                <w:szCs w:val="18"/>
              </w:rPr>
            </w:pPr>
          </w:p>
        </w:tc>
        <w:tc>
          <w:tcPr>
            <w:tcW w:w="1296" w:type="dxa"/>
            <w:shd w:val="clear" w:color="auto" w:fill="FAFAFA"/>
            <w:vAlign w:val="center"/>
          </w:tcPr>
          <w:p w:rsidR="00554E24" w:rsidRPr="0085495B" w:rsidRDefault="00554E24" w:rsidP="00554E24">
            <w:pPr>
              <w:ind w:right="-72"/>
              <w:jc w:val="right"/>
              <w:rPr>
                <w:rFonts w:ascii="Arial" w:hAnsi="Arial" w:cs="Arial"/>
                <w:sz w:val="18"/>
                <w:szCs w:val="18"/>
              </w:rPr>
            </w:pPr>
          </w:p>
        </w:tc>
        <w:tc>
          <w:tcPr>
            <w:tcW w:w="1296" w:type="dxa"/>
            <w:shd w:val="clear" w:color="auto" w:fill="FAFAFA"/>
            <w:vAlign w:val="center"/>
          </w:tcPr>
          <w:p w:rsidR="00554E24" w:rsidRPr="0085495B" w:rsidRDefault="00554E24" w:rsidP="00554E24">
            <w:pPr>
              <w:ind w:right="-72"/>
              <w:jc w:val="right"/>
              <w:rPr>
                <w:rFonts w:ascii="Arial" w:hAnsi="Arial" w:cs="Arial"/>
                <w:sz w:val="18"/>
                <w:szCs w:val="18"/>
              </w:rPr>
            </w:pPr>
          </w:p>
        </w:tc>
      </w:tr>
      <w:tr w:rsidR="005B7523" w:rsidRPr="0085495B" w:rsidTr="00471A29">
        <w:tc>
          <w:tcPr>
            <w:tcW w:w="4291" w:type="dxa"/>
            <w:vAlign w:val="bottom"/>
          </w:tcPr>
          <w:p w:rsidR="005B7523" w:rsidRPr="0085495B" w:rsidRDefault="005B7523" w:rsidP="005B7523">
            <w:pPr>
              <w:ind w:left="435"/>
              <w:rPr>
                <w:rFonts w:ascii="Arial" w:hAnsi="Arial" w:cs="Arial"/>
                <w:sz w:val="18"/>
                <w:szCs w:val="18"/>
              </w:rPr>
            </w:pPr>
            <w:r w:rsidRPr="0085495B">
              <w:rPr>
                <w:rFonts w:ascii="Arial" w:hAnsi="Arial" w:cs="Arial"/>
                <w:sz w:val="18"/>
                <w:szCs w:val="18"/>
              </w:rPr>
              <w:t>Retirement benefits</w:t>
            </w:r>
          </w:p>
        </w:tc>
        <w:tc>
          <w:tcPr>
            <w:tcW w:w="1296" w:type="dxa"/>
            <w:tcBorders>
              <w:top w:val="nil"/>
              <w:left w:val="nil"/>
              <w:bottom w:val="single" w:sz="4" w:space="0" w:color="auto"/>
              <w:right w:val="nil"/>
            </w:tcBorders>
            <w:shd w:val="clear" w:color="auto" w:fill="FAFAFA"/>
            <w:vAlign w:val="bottom"/>
          </w:tcPr>
          <w:p w:rsidR="005B7523" w:rsidRPr="0085495B" w:rsidRDefault="005B7523" w:rsidP="005B7523">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rPr>
              <w:t>232,480</w:t>
            </w:r>
          </w:p>
        </w:tc>
        <w:tc>
          <w:tcPr>
            <w:tcW w:w="1296" w:type="dxa"/>
            <w:tcBorders>
              <w:top w:val="nil"/>
              <w:left w:val="nil"/>
              <w:bottom w:val="single" w:sz="4" w:space="0" w:color="auto"/>
              <w:right w:val="nil"/>
            </w:tcBorders>
            <w:shd w:val="clear" w:color="auto" w:fill="FAFAFA"/>
            <w:vAlign w:val="bottom"/>
          </w:tcPr>
          <w:p w:rsidR="005B7523" w:rsidRPr="0085495B" w:rsidRDefault="005B7523" w:rsidP="005B7523">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85495B">
              <w:rPr>
                <w:rFonts w:ascii="Arial" w:eastAsia="Calibri" w:hAnsi="Arial" w:cs="Arial"/>
                <w:sz w:val="18"/>
                <w:szCs w:val="18"/>
              </w:rPr>
              <w:t>1,308,710</w:t>
            </w:r>
          </w:p>
        </w:tc>
        <w:tc>
          <w:tcPr>
            <w:tcW w:w="1296" w:type="dxa"/>
            <w:tcBorders>
              <w:top w:val="nil"/>
              <w:left w:val="nil"/>
              <w:bottom w:val="single" w:sz="4" w:space="0" w:color="auto"/>
              <w:right w:val="nil"/>
            </w:tcBorders>
            <w:shd w:val="clear" w:color="auto" w:fill="FAFAFA"/>
            <w:vAlign w:val="bottom"/>
          </w:tcPr>
          <w:p w:rsidR="005B7523" w:rsidRPr="0085495B" w:rsidRDefault="005B7523" w:rsidP="005B7523">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85495B">
              <w:rPr>
                <w:rFonts w:ascii="Arial" w:eastAsia="Calibri" w:hAnsi="Arial" w:cs="Arial"/>
                <w:sz w:val="18"/>
                <w:szCs w:val="18"/>
              </w:rPr>
              <w:t>79,677,528</w:t>
            </w:r>
          </w:p>
        </w:tc>
        <w:tc>
          <w:tcPr>
            <w:tcW w:w="1296" w:type="dxa"/>
            <w:tcBorders>
              <w:top w:val="nil"/>
              <w:left w:val="nil"/>
              <w:bottom w:val="single" w:sz="4" w:space="0" w:color="auto"/>
              <w:right w:val="nil"/>
            </w:tcBorders>
            <w:shd w:val="clear" w:color="auto" w:fill="FAFAFA"/>
            <w:vAlign w:val="bottom"/>
          </w:tcPr>
          <w:p w:rsidR="005B7523" w:rsidRPr="0085495B" w:rsidRDefault="005B7523" w:rsidP="005B7523">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rPr>
              <w:t>81,218,718</w:t>
            </w:r>
          </w:p>
        </w:tc>
      </w:tr>
      <w:tr w:rsidR="00471A29" w:rsidRPr="0085495B" w:rsidTr="00471A29">
        <w:tc>
          <w:tcPr>
            <w:tcW w:w="4291" w:type="dxa"/>
            <w:vAlign w:val="bottom"/>
          </w:tcPr>
          <w:p w:rsidR="00471A29" w:rsidRPr="0085495B" w:rsidRDefault="00471A29" w:rsidP="005B7523">
            <w:pPr>
              <w:ind w:left="435"/>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471A29" w:rsidRPr="00471A29" w:rsidRDefault="00471A29" w:rsidP="005B7523">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2"/>
                <w:szCs w:val="12"/>
              </w:rPr>
            </w:pPr>
          </w:p>
        </w:tc>
        <w:tc>
          <w:tcPr>
            <w:tcW w:w="1296" w:type="dxa"/>
            <w:tcBorders>
              <w:top w:val="single" w:sz="4" w:space="0" w:color="auto"/>
              <w:left w:val="nil"/>
              <w:right w:val="nil"/>
            </w:tcBorders>
            <w:shd w:val="clear" w:color="auto" w:fill="FAFAFA"/>
            <w:vAlign w:val="bottom"/>
          </w:tcPr>
          <w:p w:rsidR="00471A29" w:rsidRPr="00471A29" w:rsidRDefault="00471A29" w:rsidP="005B7523">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2"/>
                <w:szCs w:val="12"/>
              </w:rPr>
            </w:pPr>
          </w:p>
        </w:tc>
        <w:tc>
          <w:tcPr>
            <w:tcW w:w="1296" w:type="dxa"/>
            <w:tcBorders>
              <w:top w:val="single" w:sz="4" w:space="0" w:color="auto"/>
              <w:left w:val="nil"/>
              <w:right w:val="nil"/>
            </w:tcBorders>
            <w:shd w:val="clear" w:color="auto" w:fill="FAFAFA"/>
            <w:vAlign w:val="bottom"/>
          </w:tcPr>
          <w:p w:rsidR="00471A29" w:rsidRPr="00471A29" w:rsidRDefault="00471A29" w:rsidP="005B7523">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2"/>
                <w:szCs w:val="12"/>
              </w:rPr>
            </w:pPr>
          </w:p>
        </w:tc>
        <w:tc>
          <w:tcPr>
            <w:tcW w:w="1296" w:type="dxa"/>
            <w:tcBorders>
              <w:top w:val="single" w:sz="4" w:space="0" w:color="auto"/>
              <w:left w:val="nil"/>
              <w:right w:val="nil"/>
            </w:tcBorders>
            <w:shd w:val="clear" w:color="auto" w:fill="FAFAFA"/>
            <w:vAlign w:val="bottom"/>
          </w:tcPr>
          <w:p w:rsidR="00471A29" w:rsidRPr="00471A29" w:rsidRDefault="00471A29" w:rsidP="005B7523">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2"/>
                <w:szCs w:val="12"/>
              </w:rPr>
            </w:pPr>
          </w:p>
        </w:tc>
      </w:tr>
      <w:tr w:rsidR="00471A29" w:rsidRPr="0085495B" w:rsidTr="00471A29">
        <w:tc>
          <w:tcPr>
            <w:tcW w:w="4291" w:type="dxa"/>
            <w:vAlign w:val="bottom"/>
          </w:tcPr>
          <w:p w:rsidR="00471A29" w:rsidRPr="0085495B" w:rsidRDefault="00471A29" w:rsidP="00471A29">
            <w:pPr>
              <w:ind w:left="435"/>
              <w:rPr>
                <w:rFonts w:ascii="Arial" w:hAnsi="Arial" w:cs="Arial"/>
                <w:sz w:val="12"/>
                <w:szCs w:val="12"/>
                <w:cs/>
              </w:rPr>
            </w:pPr>
          </w:p>
        </w:tc>
        <w:tc>
          <w:tcPr>
            <w:tcW w:w="1296" w:type="dxa"/>
            <w:tcBorders>
              <w:left w:val="nil"/>
              <w:bottom w:val="single" w:sz="4" w:space="0" w:color="auto"/>
              <w:right w:val="nil"/>
            </w:tcBorders>
            <w:shd w:val="clear" w:color="auto" w:fill="FAFAFA"/>
            <w:vAlign w:val="bottom"/>
          </w:tcPr>
          <w:p w:rsidR="00471A29" w:rsidRPr="0085495B" w:rsidRDefault="00471A29" w:rsidP="00471A29">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rPr>
              <w:t>232,480</w:t>
            </w:r>
          </w:p>
        </w:tc>
        <w:tc>
          <w:tcPr>
            <w:tcW w:w="1296" w:type="dxa"/>
            <w:tcBorders>
              <w:left w:val="nil"/>
              <w:bottom w:val="single" w:sz="4" w:space="0" w:color="auto"/>
              <w:right w:val="nil"/>
            </w:tcBorders>
            <w:shd w:val="clear" w:color="auto" w:fill="FAFAFA"/>
          </w:tcPr>
          <w:p w:rsidR="00471A29" w:rsidRPr="0085495B" w:rsidRDefault="00471A29" w:rsidP="00471A29">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85495B">
              <w:rPr>
                <w:rFonts w:ascii="Arial" w:eastAsia="Calibri" w:hAnsi="Arial" w:cs="Arial"/>
                <w:sz w:val="18"/>
                <w:szCs w:val="18"/>
                <w:lang w:val="en-GB"/>
              </w:rPr>
              <w:t>1,308,710</w:t>
            </w:r>
          </w:p>
        </w:tc>
        <w:tc>
          <w:tcPr>
            <w:tcW w:w="1296" w:type="dxa"/>
            <w:tcBorders>
              <w:left w:val="nil"/>
              <w:bottom w:val="single" w:sz="4" w:space="0" w:color="auto"/>
              <w:right w:val="nil"/>
            </w:tcBorders>
            <w:shd w:val="clear" w:color="auto" w:fill="FAFAFA"/>
          </w:tcPr>
          <w:p w:rsidR="00471A29" w:rsidRPr="0085495B" w:rsidRDefault="00471A29" w:rsidP="00471A29">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85495B">
              <w:rPr>
                <w:rFonts w:ascii="Arial" w:eastAsia="Calibri" w:hAnsi="Arial" w:cs="Arial"/>
                <w:sz w:val="18"/>
                <w:szCs w:val="18"/>
                <w:lang w:val="en-GB"/>
              </w:rPr>
              <w:t>79,677,528</w:t>
            </w:r>
          </w:p>
        </w:tc>
        <w:tc>
          <w:tcPr>
            <w:tcW w:w="1296" w:type="dxa"/>
            <w:tcBorders>
              <w:left w:val="nil"/>
              <w:bottom w:val="single" w:sz="4" w:space="0" w:color="auto"/>
              <w:right w:val="nil"/>
            </w:tcBorders>
            <w:shd w:val="clear" w:color="auto" w:fill="FAFAFA"/>
            <w:vAlign w:val="bottom"/>
          </w:tcPr>
          <w:p w:rsidR="00471A29" w:rsidRPr="0085495B" w:rsidRDefault="00471A29" w:rsidP="00471A29">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rPr>
              <w:t>81,218,718</w:t>
            </w:r>
          </w:p>
        </w:tc>
      </w:tr>
    </w:tbl>
    <w:p w:rsidR="00554E24" w:rsidRPr="0085495B" w:rsidRDefault="00554E24" w:rsidP="00554E24">
      <w:pPr>
        <w:jc w:val="both"/>
        <w:rPr>
          <w:rFonts w:ascii="Arial" w:hAnsi="Arial" w:cs="Arial"/>
          <w:sz w:val="18"/>
          <w:szCs w:val="18"/>
        </w:rPr>
      </w:pPr>
    </w:p>
    <w:tbl>
      <w:tblPr>
        <w:tblW w:w="9475" w:type="dxa"/>
        <w:tblLayout w:type="fixed"/>
        <w:tblLook w:val="0000" w:firstRow="0" w:lastRow="0" w:firstColumn="0" w:lastColumn="0" w:noHBand="0" w:noVBand="0"/>
      </w:tblPr>
      <w:tblGrid>
        <w:gridCol w:w="4291"/>
        <w:gridCol w:w="1296"/>
        <w:gridCol w:w="1296"/>
        <w:gridCol w:w="1296"/>
        <w:gridCol w:w="1296"/>
      </w:tblGrid>
      <w:tr w:rsidR="00554E24" w:rsidRPr="0085495B" w:rsidTr="00554E24">
        <w:tc>
          <w:tcPr>
            <w:tcW w:w="4291" w:type="dxa"/>
            <w:vAlign w:val="bottom"/>
          </w:tcPr>
          <w:p w:rsidR="00554E24" w:rsidRPr="0085495B" w:rsidRDefault="00554E24" w:rsidP="00554E24">
            <w:pPr>
              <w:ind w:left="435"/>
              <w:rPr>
                <w:rFonts w:ascii="Arial" w:hAnsi="Arial" w:cs="Arial"/>
                <w:sz w:val="18"/>
                <w:szCs w:val="18"/>
              </w:rPr>
            </w:pPr>
            <w:bookmarkStart w:id="47" w:name="_Hlk32856299"/>
          </w:p>
        </w:tc>
        <w:tc>
          <w:tcPr>
            <w:tcW w:w="5184" w:type="dxa"/>
            <w:gridSpan w:val="4"/>
            <w:tcBorders>
              <w:top w:val="single" w:sz="4" w:space="0" w:color="auto"/>
              <w:bottom w:val="single" w:sz="4" w:space="0" w:color="auto"/>
            </w:tcBorders>
            <w:vAlign w:val="center"/>
          </w:tcPr>
          <w:p w:rsidR="00554E24" w:rsidRPr="0085495B" w:rsidRDefault="00554E24" w:rsidP="00554E24">
            <w:pPr>
              <w:ind w:right="-72"/>
              <w:jc w:val="center"/>
              <w:rPr>
                <w:rFonts w:ascii="Arial" w:hAnsi="Arial" w:cs="Arial"/>
                <w:b/>
                <w:bCs/>
                <w:sz w:val="18"/>
                <w:szCs w:val="22"/>
                <w:lang w:val="en-GB"/>
              </w:rPr>
            </w:pPr>
            <w:r w:rsidRPr="0085495B">
              <w:rPr>
                <w:rFonts w:ascii="Arial" w:hAnsi="Arial" w:cs="Arial"/>
                <w:b/>
                <w:bCs/>
                <w:sz w:val="18"/>
                <w:szCs w:val="18"/>
              </w:rPr>
              <w:t>Separate financial statements</w:t>
            </w:r>
          </w:p>
        </w:tc>
      </w:tr>
      <w:tr w:rsidR="00554E24" w:rsidRPr="0085495B" w:rsidTr="00554E24">
        <w:tc>
          <w:tcPr>
            <w:tcW w:w="4291" w:type="dxa"/>
            <w:vAlign w:val="bottom"/>
          </w:tcPr>
          <w:p w:rsidR="00554E24" w:rsidRPr="0085495B" w:rsidRDefault="00554E24" w:rsidP="00554E24">
            <w:pPr>
              <w:ind w:left="435"/>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 xml:space="preserve">Less than </w:t>
            </w:r>
          </w:p>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a year</w:t>
            </w: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 xml:space="preserve">Between </w:t>
            </w:r>
          </w:p>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1-5 years</w:t>
            </w: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Over</w:t>
            </w:r>
          </w:p>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5 years</w:t>
            </w:r>
          </w:p>
        </w:tc>
        <w:tc>
          <w:tcPr>
            <w:tcW w:w="1296" w:type="dxa"/>
            <w:tcBorders>
              <w:top w:val="single" w:sz="4" w:space="0" w:color="auto"/>
            </w:tcBorders>
            <w:vAlign w:val="bottom"/>
          </w:tcPr>
          <w:p w:rsidR="00554E24" w:rsidRPr="0085495B" w:rsidRDefault="00554E24" w:rsidP="00554E24">
            <w:pPr>
              <w:ind w:right="-72"/>
              <w:jc w:val="right"/>
              <w:rPr>
                <w:rFonts w:ascii="Arial" w:hAnsi="Arial" w:cs="Arial"/>
                <w:b/>
                <w:bCs/>
                <w:sz w:val="18"/>
                <w:szCs w:val="22"/>
                <w:lang w:val="en-GB"/>
              </w:rPr>
            </w:pPr>
            <w:r w:rsidRPr="0085495B">
              <w:rPr>
                <w:rFonts w:ascii="Arial" w:hAnsi="Arial" w:cs="Arial"/>
                <w:b/>
                <w:bCs/>
                <w:sz w:val="18"/>
                <w:szCs w:val="22"/>
                <w:lang w:val="en-GB"/>
              </w:rPr>
              <w:t>Total</w:t>
            </w:r>
          </w:p>
        </w:tc>
      </w:tr>
      <w:tr w:rsidR="00554E24" w:rsidRPr="0085495B" w:rsidTr="00554E24">
        <w:tc>
          <w:tcPr>
            <w:tcW w:w="4291" w:type="dxa"/>
            <w:vAlign w:val="bottom"/>
          </w:tcPr>
          <w:p w:rsidR="00554E24" w:rsidRPr="0085495B" w:rsidRDefault="00554E24" w:rsidP="00554E24">
            <w:pPr>
              <w:ind w:left="435"/>
              <w:rPr>
                <w:rFonts w:ascii="Arial" w:hAnsi="Arial" w:cs="Arial"/>
                <w:sz w:val="18"/>
                <w:szCs w:val="18"/>
              </w:rPr>
            </w:pP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554E24">
        <w:tc>
          <w:tcPr>
            <w:tcW w:w="4291" w:type="dxa"/>
            <w:vAlign w:val="bottom"/>
          </w:tcPr>
          <w:p w:rsidR="00554E24" w:rsidRPr="0085495B" w:rsidRDefault="00554E24" w:rsidP="00554E24">
            <w:pPr>
              <w:ind w:left="435"/>
              <w:rPr>
                <w:rFonts w:ascii="Arial" w:hAnsi="Arial" w:cs="Arial"/>
                <w:sz w:val="12"/>
                <w:szCs w:val="12"/>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2"/>
                <w:szCs w:val="12"/>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2"/>
                <w:szCs w:val="12"/>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2"/>
                <w:szCs w:val="12"/>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2"/>
                <w:szCs w:val="12"/>
              </w:rPr>
            </w:pPr>
          </w:p>
        </w:tc>
      </w:tr>
      <w:tr w:rsidR="00554E24" w:rsidRPr="0085495B" w:rsidTr="00554E24">
        <w:tc>
          <w:tcPr>
            <w:tcW w:w="4291" w:type="dxa"/>
            <w:vAlign w:val="bottom"/>
          </w:tcPr>
          <w:p w:rsidR="00554E24" w:rsidRPr="0085495B" w:rsidRDefault="00554E24" w:rsidP="00554E24">
            <w:pPr>
              <w:ind w:left="435"/>
              <w:rPr>
                <w:rFonts w:ascii="Arial" w:hAnsi="Arial" w:cs="Arial"/>
                <w:sz w:val="18"/>
                <w:szCs w:val="18"/>
              </w:rPr>
            </w:pPr>
            <w:r w:rsidRPr="0085495B">
              <w:rPr>
                <w:rFonts w:ascii="Arial" w:hAnsi="Arial" w:cs="Arial"/>
                <w:sz w:val="18"/>
                <w:szCs w:val="18"/>
              </w:rPr>
              <w:t>As at 31 December 2019</w:t>
            </w:r>
          </w:p>
        </w:tc>
        <w:tc>
          <w:tcPr>
            <w:tcW w:w="1296" w:type="dxa"/>
            <w:vAlign w:val="center"/>
          </w:tcPr>
          <w:p w:rsidR="00554E24" w:rsidRPr="0085495B" w:rsidRDefault="00554E24" w:rsidP="00554E24">
            <w:pPr>
              <w:ind w:right="-72"/>
              <w:jc w:val="right"/>
              <w:rPr>
                <w:rFonts w:ascii="Arial" w:hAnsi="Arial" w:cs="Arial"/>
                <w:sz w:val="18"/>
                <w:szCs w:val="18"/>
              </w:rPr>
            </w:pPr>
          </w:p>
        </w:tc>
        <w:tc>
          <w:tcPr>
            <w:tcW w:w="1296" w:type="dxa"/>
            <w:vAlign w:val="center"/>
          </w:tcPr>
          <w:p w:rsidR="00554E24" w:rsidRPr="0085495B" w:rsidRDefault="00554E24" w:rsidP="00554E24">
            <w:pPr>
              <w:ind w:right="-72"/>
              <w:jc w:val="right"/>
              <w:rPr>
                <w:rFonts w:ascii="Arial" w:hAnsi="Arial" w:cs="Arial"/>
                <w:sz w:val="18"/>
                <w:szCs w:val="18"/>
              </w:rPr>
            </w:pPr>
          </w:p>
        </w:tc>
        <w:tc>
          <w:tcPr>
            <w:tcW w:w="1296" w:type="dxa"/>
            <w:vAlign w:val="center"/>
          </w:tcPr>
          <w:p w:rsidR="00554E24" w:rsidRPr="0085495B" w:rsidRDefault="00554E24" w:rsidP="00554E24">
            <w:pPr>
              <w:ind w:right="-72"/>
              <w:jc w:val="right"/>
              <w:rPr>
                <w:rFonts w:ascii="Arial" w:hAnsi="Arial" w:cs="Arial"/>
                <w:sz w:val="18"/>
                <w:szCs w:val="18"/>
              </w:rPr>
            </w:pPr>
          </w:p>
        </w:tc>
        <w:tc>
          <w:tcPr>
            <w:tcW w:w="1296" w:type="dxa"/>
            <w:vAlign w:val="center"/>
          </w:tcPr>
          <w:p w:rsidR="00554E24" w:rsidRPr="0085495B" w:rsidRDefault="00554E24" w:rsidP="00554E24">
            <w:pPr>
              <w:ind w:right="-72"/>
              <w:jc w:val="right"/>
              <w:rPr>
                <w:rFonts w:ascii="Arial" w:hAnsi="Arial" w:cs="Arial"/>
                <w:sz w:val="18"/>
                <w:szCs w:val="18"/>
              </w:rPr>
            </w:pPr>
          </w:p>
        </w:tc>
      </w:tr>
      <w:tr w:rsidR="00554E24" w:rsidRPr="0085495B" w:rsidTr="00554E24">
        <w:tc>
          <w:tcPr>
            <w:tcW w:w="4291" w:type="dxa"/>
            <w:vAlign w:val="bottom"/>
          </w:tcPr>
          <w:p w:rsidR="00554E24" w:rsidRPr="0085495B" w:rsidRDefault="00554E24" w:rsidP="00554E24">
            <w:pPr>
              <w:ind w:left="435"/>
              <w:rPr>
                <w:rFonts w:ascii="Arial" w:hAnsi="Arial" w:cs="Arial"/>
                <w:sz w:val="18"/>
                <w:szCs w:val="18"/>
              </w:rPr>
            </w:pPr>
            <w:r w:rsidRPr="0085495B">
              <w:rPr>
                <w:rFonts w:ascii="Arial" w:hAnsi="Arial" w:cs="Arial"/>
                <w:sz w:val="18"/>
                <w:szCs w:val="18"/>
              </w:rPr>
              <w:t>Retirement benefits</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184,832</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1,338,828</w:t>
            </w:r>
          </w:p>
        </w:tc>
        <w:tc>
          <w:tcPr>
            <w:tcW w:w="1296" w:type="dxa"/>
            <w:tcBorders>
              <w:bottom w:val="single" w:sz="4" w:space="0" w:color="auto"/>
            </w:tcBorders>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84,939,060</w:t>
            </w:r>
          </w:p>
        </w:tc>
        <w:tc>
          <w:tcPr>
            <w:tcW w:w="1296" w:type="dxa"/>
            <w:tcBorders>
              <w:bottom w:val="single" w:sz="4" w:space="0" w:color="auto"/>
            </w:tcBorders>
            <w:vAlign w:val="center"/>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86,462,720</w:t>
            </w:r>
          </w:p>
        </w:tc>
      </w:tr>
      <w:tr w:rsidR="00554E24" w:rsidRPr="0085495B" w:rsidTr="00554E24">
        <w:tc>
          <w:tcPr>
            <w:tcW w:w="4291" w:type="dxa"/>
            <w:vAlign w:val="bottom"/>
          </w:tcPr>
          <w:p w:rsidR="00554E24" w:rsidRPr="0085495B" w:rsidRDefault="00554E24" w:rsidP="00554E24">
            <w:pPr>
              <w:ind w:left="435"/>
              <w:rPr>
                <w:rFonts w:ascii="Arial" w:hAnsi="Arial" w:cs="Arial"/>
                <w:sz w:val="12"/>
                <w:szCs w:val="12"/>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2"/>
                <w:szCs w:val="12"/>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2"/>
                <w:szCs w:val="12"/>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2"/>
                <w:szCs w:val="12"/>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2"/>
                <w:szCs w:val="12"/>
              </w:rPr>
            </w:pPr>
          </w:p>
        </w:tc>
      </w:tr>
      <w:tr w:rsidR="00554E24" w:rsidRPr="0085495B" w:rsidTr="00554E24">
        <w:tc>
          <w:tcPr>
            <w:tcW w:w="4291" w:type="dxa"/>
            <w:vAlign w:val="bottom"/>
          </w:tcPr>
          <w:p w:rsidR="00554E24" w:rsidRPr="0085495B" w:rsidRDefault="00554E24" w:rsidP="00554E24">
            <w:pPr>
              <w:ind w:left="968"/>
              <w:rPr>
                <w:rFonts w:ascii="Arial" w:hAnsi="Arial" w:cs="Arial"/>
                <w:sz w:val="18"/>
                <w:szCs w:val="18"/>
              </w:rPr>
            </w:pPr>
          </w:p>
        </w:tc>
        <w:tc>
          <w:tcPr>
            <w:tcW w:w="1296" w:type="dxa"/>
            <w:tcBorders>
              <w:bottom w:val="single" w:sz="4" w:space="0" w:color="auto"/>
            </w:tcBorders>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rPr>
              <w:t>184,832</w:t>
            </w:r>
          </w:p>
        </w:tc>
        <w:tc>
          <w:tcPr>
            <w:tcW w:w="1296" w:type="dxa"/>
            <w:tcBorders>
              <w:bottom w:val="single" w:sz="4" w:space="0" w:color="auto"/>
            </w:tcBorders>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rPr>
              <w:t>1,338,828</w:t>
            </w:r>
          </w:p>
        </w:tc>
        <w:tc>
          <w:tcPr>
            <w:tcW w:w="1296" w:type="dxa"/>
            <w:tcBorders>
              <w:bottom w:val="single" w:sz="4" w:space="0" w:color="auto"/>
            </w:tcBorders>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rPr>
              <w:t>84,939,060</w:t>
            </w:r>
          </w:p>
        </w:tc>
        <w:tc>
          <w:tcPr>
            <w:tcW w:w="1296" w:type="dxa"/>
            <w:tcBorders>
              <w:bottom w:val="single" w:sz="4" w:space="0" w:color="auto"/>
            </w:tcBorders>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85495B">
              <w:rPr>
                <w:rFonts w:ascii="Arial" w:eastAsia="Calibri" w:hAnsi="Arial" w:cs="Arial"/>
                <w:sz w:val="18"/>
                <w:szCs w:val="18"/>
              </w:rPr>
              <w:t>86,462,720</w:t>
            </w:r>
          </w:p>
        </w:tc>
      </w:tr>
      <w:bookmarkEnd w:id="47"/>
    </w:tbl>
    <w:p w:rsidR="00554E24" w:rsidRPr="0085495B" w:rsidRDefault="00554E24" w:rsidP="00554E24">
      <w:pPr>
        <w:tabs>
          <w:tab w:val="left" w:pos="3229"/>
        </w:tabs>
        <w:ind w:left="540"/>
        <w:jc w:val="both"/>
        <w:rPr>
          <w:rFonts w:ascii="Arial" w:hAnsi="Arial" w:cs="Arial"/>
          <w:sz w:val="18"/>
          <w:szCs w:val="18"/>
        </w:rPr>
      </w:pPr>
    </w:p>
    <w:p w:rsidR="00554E24" w:rsidRPr="0085495B" w:rsidRDefault="00554E24" w:rsidP="00554E24">
      <w:pPr>
        <w:tabs>
          <w:tab w:val="left" w:pos="3229"/>
        </w:tabs>
        <w:ind w:left="540" w:hanging="540"/>
        <w:jc w:val="both"/>
        <w:rPr>
          <w:rFonts w:ascii="Arial" w:hAnsi="Arial" w:cs="Arial"/>
          <w:b/>
          <w:bCs/>
          <w:color w:val="CF4A02"/>
          <w:sz w:val="18"/>
          <w:szCs w:val="18"/>
        </w:rPr>
      </w:pPr>
      <w:r w:rsidRPr="0085495B">
        <w:rPr>
          <w:rFonts w:ascii="Arial" w:hAnsi="Arial" w:cs="Arial"/>
          <w:b/>
          <w:bCs/>
          <w:color w:val="CF4A02"/>
          <w:sz w:val="18"/>
          <w:szCs w:val="18"/>
        </w:rPr>
        <w:t>26.2</w:t>
      </w:r>
      <w:r w:rsidRPr="0085495B">
        <w:rPr>
          <w:rFonts w:ascii="Arial" w:hAnsi="Arial" w:cs="Arial"/>
          <w:b/>
          <w:bCs/>
          <w:color w:val="CF4A02"/>
          <w:sz w:val="18"/>
          <w:szCs w:val="18"/>
        </w:rPr>
        <w:tab/>
        <w:t>Long-service awards</w:t>
      </w:r>
    </w:p>
    <w:p w:rsidR="00554E24" w:rsidRPr="0085495B" w:rsidRDefault="00554E24" w:rsidP="00554E24">
      <w:pPr>
        <w:tabs>
          <w:tab w:val="left" w:pos="3229"/>
        </w:tabs>
        <w:ind w:left="547"/>
        <w:jc w:val="both"/>
        <w:rPr>
          <w:rFonts w:ascii="Arial" w:hAnsi="Arial" w:cs="Arial"/>
          <w:sz w:val="18"/>
          <w:szCs w:val="18"/>
        </w:rPr>
      </w:pPr>
    </w:p>
    <w:p w:rsidR="00554E24" w:rsidRPr="0085495B" w:rsidRDefault="00554E24" w:rsidP="00554E24">
      <w:pPr>
        <w:ind w:left="547"/>
        <w:jc w:val="both"/>
        <w:rPr>
          <w:rFonts w:ascii="Arial" w:hAnsi="Arial" w:cs="Arial"/>
          <w:sz w:val="18"/>
          <w:szCs w:val="18"/>
        </w:rPr>
      </w:pPr>
      <w:r w:rsidRPr="0085495B">
        <w:rPr>
          <w:rFonts w:ascii="Arial" w:hAnsi="Arial" w:cs="Arial"/>
          <w:sz w:val="18"/>
          <w:szCs w:val="18"/>
        </w:rPr>
        <w:t>The Group has the obligation in benefit payable for the employee depends on employees’ length of service at 5 years and 10 years.</w:t>
      </w:r>
    </w:p>
    <w:p w:rsidR="00554E24" w:rsidRPr="0085495B" w:rsidRDefault="00554E24" w:rsidP="00554E24">
      <w:pPr>
        <w:ind w:left="547"/>
        <w:jc w:val="both"/>
        <w:rPr>
          <w:rFonts w:ascii="Arial" w:hAnsi="Arial" w:cs="Arial"/>
          <w:sz w:val="18"/>
          <w:szCs w:val="18"/>
          <w:lang w:val="en-GB"/>
        </w:rPr>
      </w:pPr>
    </w:p>
    <w:p w:rsidR="00554E24" w:rsidRPr="0085495B" w:rsidRDefault="00554E24" w:rsidP="00554E24">
      <w:pPr>
        <w:ind w:left="547"/>
        <w:jc w:val="both"/>
        <w:rPr>
          <w:rFonts w:ascii="Arial" w:hAnsi="Arial" w:cs="Arial"/>
          <w:sz w:val="18"/>
          <w:szCs w:val="18"/>
        </w:rPr>
      </w:pPr>
      <w:r w:rsidRPr="0085495B">
        <w:rPr>
          <w:rFonts w:ascii="Arial" w:hAnsi="Arial" w:cs="Arial"/>
          <w:sz w:val="18"/>
          <w:szCs w:val="18"/>
        </w:rPr>
        <w:t>The movement in the defined benefit obligation over the years are as follows:</w:t>
      </w:r>
    </w:p>
    <w:p w:rsidR="00554E24" w:rsidRPr="0085495B" w:rsidRDefault="00554E24" w:rsidP="00554E24">
      <w:pPr>
        <w:tabs>
          <w:tab w:val="left" w:pos="3229"/>
        </w:tabs>
        <w:ind w:left="547"/>
        <w:jc w:val="both"/>
        <w:rPr>
          <w:rFonts w:ascii="Arial" w:hAnsi="Arial"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554E24" w:rsidRPr="0085495B" w:rsidTr="00471A29">
        <w:tc>
          <w:tcPr>
            <w:tcW w:w="4176" w:type="dxa"/>
            <w:vAlign w:val="bottom"/>
          </w:tcPr>
          <w:p w:rsidR="00554E24" w:rsidRPr="0085495B" w:rsidRDefault="00554E24" w:rsidP="00554E24">
            <w:pPr>
              <w:ind w:left="330"/>
              <w:jc w:val="both"/>
              <w:rPr>
                <w:rFonts w:ascii="Arial" w:hAnsi="Arial" w:cs="Arial"/>
                <w:sz w:val="18"/>
                <w:szCs w:val="18"/>
                <w:lang w:val="en-GB"/>
              </w:rPr>
            </w:pPr>
          </w:p>
        </w:tc>
        <w:tc>
          <w:tcPr>
            <w:tcW w:w="2592" w:type="dxa"/>
            <w:gridSpan w:val="2"/>
            <w:tcBorders>
              <w:top w:val="single" w:sz="4" w:space="0" w:color="auto"/>
              <w:bottom w:val="single" w:sz="4" w:space="0" w:color="auto"/>
            </w:tcBorders>
            <w:hideMark/>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592" w:type="dxa"/>
            <w:gridSpan w:val="2"/>
            <w:tcBorders>
              <w:top w:val="single" w:sz="4" w:space="0" w:color="auto"/>
              <w:bottom w:val="single" w:sz="4" w:space="0" w:color="auto"/>
            </w:tcBorders>
            <w:hideMark/>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471A29">
        <w:tc>
          <w:tcPr>
            <w:tcW w:w="4176" w:type="dxa"/>
            <w:vAlign w:val="bottom"/>
          </w:tcPr>
          <w:p w:rsidR="00554E24" w:rsidRPr="0085495B" w:rsidRDefault="00554E24" w:rsidP="00554E24">
            <w:pPr>
              <w:ind w:left="330"/>
              <w:jc w:val="both"/>
              <w:rPr>
                <w:rFonts w:ascii="Arial" w:hAnsi="Arial" w:cs="Arial"/>
                <w:sz w:val="18"/>
                <w:szCs w:val="18"/>
                <w:cs/>
              </w:rPr>
            </w:pPr>
          </w:p>
        </w:tc>
        <w:tc>
          <w:tcPr>
            <w:tcW w:w="1296" w:type="dxa"/>
            <w:tcBorders>
              <w:top w:val="single" w:sz="4" w:space="0" w:color="auto"/>
            </w:tcBorders>
            <w:vAlign w:val="bottom"/>
            <w:hideMark/>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96" w:type="dxa"/>
            <w:tcBorders>
              <w:top w:val="single" w:sz="4" w:space="0" w:color="auto"/>
            </w:tcBorders>
            <w:vAlign w:val="bottom"/>
            <w:hideMark/>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c>
          <w:tcPr>
            <w:tcW w:w="1296" w:type="dxa"/>
            <w:tcBorders>
              <w:top w:val="single" w:sz="4" w:space="0" w:color="auto"/>
            </w:tcBorders>
            <w:vAlign w:val="bottom"/>
            <w:hideMark/>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96" w:type="dxa"/>
            <w:tcBorders>
              <w:top w:val="single" w:sz="4" w:space="0" w:color="auto"/>
            </w:tcBorders>
            <w:vAlign w:val="bottom"/>
            <w:hideMark/>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r>
      <w:tr w:rsidR="00554E24" w:rsidRPr="0085495B" w:rsidTr="00471A29">
        <w:tc>
          <w:tcPr>
            <w:tcW w:w="4176" w:type="dxa"/>
            <w:vAlign w:val="bottom"/>
          </w:tcPr>
          <w:p w:rsidR="00554E24" w:rsidRPr="0085495B" w:rsidRDefault="00554E24" w:rsidP="00554E24">
            <w:pPr>
              <w:ind w:left="330"/>
              <w:jc w:val="both"/>
              <w:rPr>
                <w:rFonts w:ascii="Arial" w:hAnsi="Arial" w:cs="Arial"/>
                <w:sz w:val="18"/>
                <w:szCs w:val="18"/>
                <w:cs/>
              </w:rPr>
            </w:pPr>
          </w:p>
        </w:tc>
        <w:tc>
          <w:tcPr>
            <w:tcW w:w="1296" w:type="dxa"/>
            <w:tcBorders>
              <w:bottom w:val="single" w:sz="4" w:space="0" w:color="auto"/>
            </w:tcBorders>
            <w:hideMark/>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hideMark/>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hideMark/>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hideMark/>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471A29">
        <w:tc>
          <w:tcPr>
            <w:tcW w:w="4176" w:type="dxa"/>
            <w:vAlign w:val="bottom"/>
          </w:tcPr>
          <w:p w:rsidR="00554E24" w:rsidRPr="0085495B" w:rsidRDefault="00554E24" w:rsidP="00554E24">
            <w:pPr>
              <w:ind w:left="330"/>
              <w:jc w:val="both"/>
              <w:rPr>
                <w:rFonts w:ascii="Arial" w:hAnsi="Arial" w:cs="Arial"/>
                <w:sz w:val="18"/>
                <w:szCs w:val="18"/>
                <w:cs/>
              </w:rPr>
            </w:pPr>
          </w:p>
        </w:tc>
        <w:tc>
          <w:tcPr>
            <w:tcW w:w="1296"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cs/>
              </w:rPr>
            </w:pPr>
          </w:p>
        </w:tc>
        <w:tc>
          <w:tcPr>
            <w:tcW w:w="1296" w:type="dxa"/>
            <w:tcBorders>
              <w:top w:val="single" w:sz="4" w:space="0" w:color="auto"/>
            </w:tcBorders>
            <w:vAlign w:val="bottom"/>
          </w:tcPr>
          <w:p w:rsidR="00554E24" w:rsidRPr="0085495B" w:rsidRDefault="00554E24" w:rsidP="00554E24">
            <w:pPr>
              <w:ind w:right="-72"/>
              <w:jc w:val="right"/>
              <w:rPr>
                <w:rFonts w:ascii="Arial" w:hAnsi="Arial" w:cs="Arial"/>
                <w:sz w:val="18"/>
                <w:szCs w:val="18"/>
                <w:cs/>
              </w:rPr>
            </w:pPr>
          </w:p>
        </w:tc>
      </w:tr>
      <w:tr w:rsidR="00554E24" w:rsidRPr="0085495B" w:rsidTr="00471A29">
        <w:tc>
          <w:tcPr>
            <w:tcW w:w="4176" w:type="dxa"/>
            <w:vAlign w:val="center"/>
            <w:hideMark/>
          </w:tcPr>
          <w:p w:rsidR="00554E24" w:rsidRPr="0085495B" w:rsidRDefault="00554E24" w:rsidP="00554E24">
            <w:pPr>
              <w:ind w:leftChars="117" w:left="328" w:firstLineChars="1" w:firstLine="2"/>
              <w:rPr>
                <w:rFonts w:ascii="Arial" w:eastAsia="Arial Unicode MS" w:hAnsi="Arial" w:cs="Arial"/>
                <w:sz w:val="18"/>
                <w:szCs w:val="18"/>
              </w:rPr>
            </w:pPr>
            <w:r w:rsidRPr="0085495B">
              <w:rPr>
                <w:rFonts w:ascii="Arial" w:eastAsia="Arial Unicode MS" w:hAnsi="Arial" w:cs="Arial"/>
                <w:sz w:val="18"/>
                <w:szCs w:val="18"/>
              </w:rPr>
              <w:t>At 1 January</w:t>
            </w:r>
          </w:p>
        </w:tc>
        <w:tc>
          <w:tcPr>
            <w:tcW w:w="1296" w:type="dxa"/>
            <w:shd w:val="clear" w:color="auto" w:fill="FAFAFA"/>
            <w:vAlign w:val="bottom"/>
          </w:tcPr>
          <w:p w:rsidR="00554E24" w:rsidRPr="0085495B" w:rsidRDefault="00554E24" w:rsidP="00554E24">
            <w:pPr>
              <w:ind w:right="-72"/>
              <w:jc w:val="right"/>
              <w:rPr>
                <w:rFonts w:ascii="Arial" w:hAnsi="Arial" w:cs="Arial"/>
                <w:noProof/>
                <w:sz w:val="18"/>
                <w:szCs w:val="18"/>
                <w:lang w:val="en-GB"/>
              </w:rPr>
            </w:pPr>
            <w:r w:rsidRPr="0085495B">
              <w:rPr>
                <w:rFonts w:ascii="Arial" w:hAnsi="Arial" w:cs="Arial"/>
                <w:sz w:val="18"/>
                <w:szCs w:val="18"/>
                <w:lang w:val="en-GB"/>
              </w:rPr>
              <w:t>1,614,275</w:t>
            </w:r>
          </w:p>
        </w:tc>
        <w:tc>
          <w:tcPr>
            <w:tcW w:w="1296" w:type="dxa"/>
            <w:vAlign w:val="bottom"/>
          </w:tcPr>
          <w:p w:rsidR="00554E24" w:rsidRPr="0085495B" w:rsidRDefault="00554E24" w:rsidP="00554E24">
            <w:pPr>
              <w:ind w:right="-72"/>
              <w:jc w:val="right"/>
              <w:rPr>
                <w:rFonts w:ascii="Arial" w:hAnsi="Arial" w:cs="Arial"/>
                <w:noProof/>
                <w:sz w:val="18"/>
                <w:szCs w:val="18"/>
                <w:lang w:val="en-GB"/>
              </w:rPr>
            </w:pPr>
            <w:r w:rsidRPr="0085495B">
              <w:rPr>
                <w:rFonts w:ascii="Arial" w:hAnsi="Arial" w:cs="Arial"/>
                <w:noProof/>
                <w:sz w:val="18"/>
                <w:szCs w:val="18"/>
                <w:lang w:val="en-GB"/>
              </w:rPr>
              <w:t>1,388,654</w:t>
            </w:r>
          </w:p>
        </w:tc>
        <w:tc>
          <w:tcPr>
            <w:tcW w:w="1296" w:type="dxa"/>
            <w:shd w:val="clear" w:color="auto" w:fill="FAFAFA"/>
            <w:vAlign w:val="bottom"/>
          </w:tcPr>
          <w:p w:rsidR="00554E24" w:rsidRPr="0085495B" w:rsidRDefault="00554E24" w:rsidP="00554E24">
            <w:pPr>
              <w:ind w:right="-72"/>
              <w:jc w:val="right"/>
              <w:rPr>
                <w:rFonts w:ascii="Arial" w:hAnsi="Arial" w:cs="Arial"/>
                <w:noProof/>
                <w:sz w:val="18"/>
                <w:szCs w:val="18"/>
                <w:lang w:val="en-GB"/>
              </w:rPr>
            </w:pPr>
            <w:r w:rsidRPr="0085495B">
              <w:rPr>
                <w:rFonts w:ascii="Arial" w:hAnsi="Arial" w:cs="Arial"/>
                <w:sz w:val="18"/>
                <w:szCs w:val="18"/>
                <w:lang w:val="en-GB"/>
              </w:rPr>
              <w:t>1,003,905</w:t>
            </w:r>
          </w:p>
        </w:tc>
        <w:tc>
          <w:tcPr>
            <w:tcW w:w="1296" w:type="dxa"/>
            <w:vAlign w:val="bottom"/>
            <w:hideMark/>
          </w:tcPr>
          <w:p w:rsidR="00554E24" w:rsidRPr="0085495B" w:rsidRDefault="00554E24" w:rsidP="00554E24">
            <w:pPr>
              <w:ind w:right="-72"/>
              <w:jc w:val="right"/>
              <w:rPr>
                <w:rFonts w:ascii="Arial" w:hAnsi="Arial" w:cs="Arial"/>
                <w:noProof/>
                <w:sz w:val="18"/>
                <w:szCs w:val="18"/>
                <w:lang w:val="en-GB"/>
              </w:rPr>
            </w:pPr>
            <w:r w:rsidRPr="0085495B">
              <w:rPr>
                <w:rFonts w:ascii="Arial" w:hAnsi="Arial" w:cs="Arial"/>
                <w:noProof/>
                <w:sz w:val="18"/>
                <w:szCs w:val="18"/>
                <w:lang w:val="en-GB"/>
              </w:rPr>
              <w:t>931,852</w:t>
            </w:r>
          </w:p>
        </w:tc>
      </w:tr>
      <w:tr w:rsidR="00554E24" w:rsidRPr="0085495B" w:rsidTr="00471A29">
        <w:tc>
          <w:tcPr>
            <w:tcW w:w="4176" w:type="dxa"/>
            <w:vAlign w:val="center"/>
          </w:tcPr>
          <w:p w:rsidR="00554E24" w:rsidRPr="0085495B" w:rsidRDefault="00554E24" w:rsidP="00554E24">
            <w:pPr>
              <w:ind w:leftChars="117" w:left="328" w:firstLineChars="1" w:firstLine="2"/>
              <w:rPr>
                <w:rFonts w:ascii="Arial" w:eastAsia="Arial Unicode MS" w:hAnsi="Arial" w:cs="Arial"/>
                <w:sz w:val="18"/>
                <w:szCs w:val="18"/>
              </w:rPr>
            </w:pPr>
          </w:p>
        </w:tc>
        <w:tc>
          <w:tcPr>
            <w:tcW w:w="1296" w:type="dxa"/>
            <w:shd w:val="clear" w:color="auto" w:fill="FAFAFA"/>
            <w:vAlign w:val="bottom"/>
          </w:tcPr>
          <w:p w:rsidR="00554E24" w:rsidRPr="0085495B" w:rsidRDefault="00554E24" w:rsidP="00554E24">
            <w:pPr>
              <w:ind w:right="-72"/>
              <w:jc w:val="right"/>
              <w:rPr>
                <w:rFonts w:ascii="Arial" w:hAnsi="Arial" w:cs="Arial"/>
                <w:noProof/>
                <w:sz w:val="18"/>
                <w:szCs w:val="18"/>
                <w:lang w:val="en-GB"/>
              </w:rPr>
            </w:pPr>
          </w:p>
        </w:tc>
        <w:tc>
          <w:tcPr>
            <w:tcW w:w="1296" w:type="dxa"/>
            <w:vAlign w:val="bottom"/>
          </w:tcPr>
          <w:p w:rsidR="00554E24" w:rsidRPr="0085495B" w:rsidRDefault="00554E24" w:rsidP="00554E24">
            <w:pPr>
              <w:ind w:right="-72"/>
              <w:jc w:val="right"/>
              <w:rPr>
                <w:rFonts w:ascii="Arial" w:hAnsi="Arial" w:cs="Arial"/>
                <w:noProof/>
                <w:sz w:val="18"/>
                <w:szCs w:val="18"/>
                <w:lang w:val="en-GB"/>
              </w:rPr>
            </w:pPr>
          </w:p>
        </w:tc>
        <w:tc>
          <w:tcPr>
            <w:tcW w:w="1296" w:type="dxa"/>
            <w:shd w:val="clear" w:color="auto" w:fill="FAFAFA"/>
            <w:vAlign w:val="bottom"/>
          </w:tcPr>
          <w:p w:rsidR="00554E24" w:rsidRPr="0085495B" w:rsidRDefault="00554E24" w:rsidP="00554E24">
            <w:pPr>
              <w:ind w:right="-72"/>
              <w:jc w:val="right"/>
              <w:rPr>
                <w:rFonts w:ascii="Arial" w:hAnsi="Arial" w:cs="Arial"/>
                <w:noProof/>
                <w:sz w:val="18"/>
                <w:szCs w:val="18"/>
                <w:cs/>
                <w:lang w:val="en-GB"/>
              </w:rPr>
            </w:pPr>
          </w:p>
        </w:tc>
        <w:tc>
          <w:tcPr>
            <w:tcW w:w="1296" w:type="dxa"/>
            <w:vAlign w:val="bottom"/>
          </w:tcPr>
          <w:p w:rsidR="00554E24" w:rsidRPr="0085495B" w:rsidRDefault="00554E24" w:rsidP="00554E24">
            <w:pPr>
              <w:ind w:right="-72"/>
              <w:jc w:val="right"/>
              <w:rPr>
                <w:rFonts w:ascii="Arial" w:hAnsi="Arial" w:cs="Arial"/>
                <w:noProof/>
                <w:sz w:val="18"/>
                <w:szCs w:val="18"/>
                <w:lang w:val="en-GB"/>
              </w:rPr>
            </w:pPr>
          </w:p>
        </w:tc>
      </w:tr>
      <w:tr w:rsidR="00554E24" w:rsidRPr="0085495B" w:rsidTr="00471A29">
        <w:tc>
          <w:tcPr>
            <w:tcW w:w="4176" w:type="dxa"/>
            <w:vAlign w:val="center"/>
          </w:tcPr>
          <w:p w:rsidR="00554E24" w:rsidRPr="0085495B" w:rsidRDefault="00554E24" w:rsidP="00554E24">
            <w:pPr>
              <w:ind w:leftChars="117" w:left="328"/>
              <w:rPr>
                <w:rFonts w:ascii="Arial" w:eastAsia="Arial Unicode MS" w:hAnsi="Arial" w:cs="Arial"/>
                <w:sz w:val="18"/>
                <w:szCs w:val="18"/>
              </w:rPr>
            </w:pPr>
            <w:r w:rsidRPr="0085495B">
              <w:rPr>
                <w:rFonts w:ascii="Arial" w:eastAsia="Arial Unicode MS" w:hAnsi="Arial" w:cs="Arial"/>
                <w:sz w:val="18"/>
                <w:szCs w:val="18"/>
              </w:rPr>
              <w:t>Charged to profit or loss:</w:t>
            </w:r>
          </w:p>
        </w:tc>
        <w:tc>
          <w:tcPr>
            <w:tcW w:w="1296" w:type="dxa"/>
            <w:shd w:val="clear" w:color="auto" w:fill="FAFAFA"/>
            <w:vAlign w:val="bottom"/>
          </w:tcPr>
          <w:p w:rsidR="00554E24" w:rsidRPr="0085495B" w:rsidRDefault="00554E24" w:rsidP="00554E24">
            <w:pPr>
              <w:ind w:right="-72"/>
              <w:jc w:val="right"/>
              <w:rPr>
                <w:rFonts w:ascii="Arial" w:hAnsi="Arial" w:cs="Arial"/>
                <w:noProof/>
                <w:sz w:val="18"/>
                <w:szCs w:val="18"/>
                <w:lang w:val="en-GB"/>
              </w:rPr>
            </w:pPr>
          </w:p>
        </w:tc>
        <w:tc>
          <w:tcPr>
            <w:tcW w:w="1296" w:type="dxa"/>
            <w:vAlign w:val="bottom"/>
          </w:tcPr>
          <w:p w:rsidR="00554E24" w:rsidRPr="0085495B" w:rsidRDefault="00554E24" w:rsidP="00554E24">
            <w:pPr>
              <w:ind w:right="-72"/>
              <w:jc w:val="right"/>
              <w:rPr>
                <w:rFonts w:ascii="Arial" w:hAnsi="Arial" w:cs="Arial"/>
                <w:noProof/>
                <w:sz w:val="18"/>
                <w:szCs w:val="18"/>
                <w:lang w:val="en-GB"/>
              </w:rPr>
            </w:pPr>
          </w:p>
        </w:tc>
        <w:tc>
          <w:tcPr>
            <w:tcW w:w="1296" w:type="dxa"/>
            <w:shd w:val="clear" w:color="auto" w:fill="FAFAFA"/>
            <w:vAlign w:val="bottom"/>
          </w:tcPr>
          <w:p w:rsidR="00554E24" w:rsidRPr="0085495B" w:rsidRDefault="00554E24" w:rsidP="00554E24">
            <w:pPr>
              <w:ind w:right="-72"/>
              <w:jc w:val="right"/>
              <w:rPr>
                <w:rFonts w:ascii="Arial" w:hAnsi="Arial" w:cs="Arial"/>
                <w:noProof/>
                <w:sz w:val="18"/>
                <w:szCs w:val="18"/>
                <w:cs/>
                <w:lang w:val="en-GB"/>
              </w:rPr>
            </w:pPr>
          </w:p>
        </w:tc>
        <w:tc>
          <w:tcPr>
            <w:tcW w:w="1296" w:type="dxa"/>
            <w:vAlign w:val="bottom"/>
          </w:tcPr>
          <w:p w:rsidR="00554E24" w:rsidRPr="0085495B" w:rsidRDefault="00554E24" w:rsidP="00554E24">
            <w:pPr>
              <w:ind w:right="-72"/>
              <w:jc w:val="right"/>
              <w:rPr>
                <w:rFonts w:ascii="Arial" w:hAnsi="Arial" w:cs="Arial"/>
                <w:noProof/>
                <w:sz w:val="18"/>
                <w:szCs w:val="18"/>
                <w:lang w:val="en-GB"/>
              </w:rPr>
            </w:pPr>
          </w:p>
        </w:tc>
      </w:tr>
      <w:tr w:rsidR="005B7523" w:rsidRPr="0085495B" w:rsidTr="00471A29">
        <w:trPr>
          <w:trHeight w:val="74"/>
        </w:trPr>
        <w:tc>
          <w:tcPr>
            <w:tcW w:w="4176" w:type="dxa"/>
            <w:vAlign w:val="center"/>
            <w:hideMark/>
          </w:tcPr>
          <w:p w:rsidR="005B7523" w:rsidRPr="0085495B" w:rsidRDefault="005B7523" w:rsidP="005B7523">
            <w:pPr>
              <w:ind w:leftChars="117" w:left="328" w:firstLineChars="1" w:firstLine="2"/>
              <w:rPr>
                <w:rFonts w:ascii="Arial" w:eastAsia="Arial Unicode MS" w:hAnsi="Arial" w:cs="Arial"/>
                <w:sz w:val="18"/>
                <w:szCs w:val="18"/>
              </w:rPr>
            </w:pPr>
            <w:r w:rsidRPr="0085495B">
              <w:rPr>
                <w:rFonts w:ascii="Arial" w:eastAsia="Arial Unicode MS" w:hAnsi="Arial" w:cs="Arial"/>
                <w:sz w:val="18"/>
                <w:szCs w:val="18"/>
              </w:rPr>
              <w:t xml:space="preserve">   Current service cost</w:t>
            </w:r>
          </w:p>
        </w:tc>
        <w:tc>
          <w:tcPr>
            <w:tcW w:w="1296" w:type="dxa"/>
            <w:shd w:val="clear" w:color="auto" w:fill="FAFAFA"/>
            <w:vAlign w:val="bottom"/>
          </w:tcPr>
          <w:p w:rsidR="005B7523" w:rsidRPr="0085495B" w:rsidRDefault="00D83716" w:rsidP="005B7523">
            <w:pPr>
              <w:ind w:right="-72"/>
              <w:jc w:val="right"/>
              <w:rPr>
                <w:rFonts w:ascii="Arial" w:hAnsi="Arial" w:cs="Arial"/>
                <w:sz w:val="18"/>
                <w:szCs w:val="18"/>
              </w:rPr>
            </w:pPr>
            <w:r w:rsidRPr="00D83716">
              <w:rPr>
                <w:rFonts w:ascii="Arial" w:hAnsi="Arial" w:cs="Arial"/>
                <w:sz w:val="18"/>
                <w:szCs w:val="18"/>
              </w:rPr>
              <w:t>286,890</w:t>
            </w:r>
          </w:p>
        </w:tc>
        <w:tc>
          <w:tcPr>
            <w:tcW w:w="1296" w:type="dxa"/>
            <w:vAlign w:val="bottom"/>
          </w:tcPr>
          <w:p w:rsidR="005B7523" w:rsidRPr="0085495B" w:rsidRDefault="005B7523" w:rsidP="005B7523">
            <w:pPr>
              <w:ind w:right="-72"/>
              <w:jc w:val="right"/>
              <w:rPr>
                <w:rFonts w:ascii="Arial" w:hAnsi="Arial" w:cs="Arial"/>
                <w:sz w:val="18"/>
                <w:szCs w:val="18"/>
                <w:cs/>
              </w:rPr>
            </w:pPr>
            <w:r w:rsidRPr="0085495B">
              <w:rPr>
                <w:rFonts w:ascii="Arial" w:hAnsi="Arial" w:cs="Arial"/>
                <w:sz w:val="18"/>
                <w:szCs w:val="18"/>
                <w:lang w:val="en-GB"/>
              </w:rPr>
              <w:t>286</w:t>
            </w:r>
            <w:r w:rsidRPr="0085495B">
              <w:rPr>
                <w:rFonts w:ascii="Arial" w:hAnsi="Arial" w:cs="Arial"/>
                <w:sz w:val="18"/>
                <w:szCs w:val="18"/>
              </w:rPr>
              <w:t>,</w:t>
            </w:r>
            <w:r w:rsidRPr="0085495B">
              <w:rPr>
                <w:rFonts w:ascii="Arial" w:hAnsi="Arial" w:cs="Arial"/>
                <w:sz w:val="18"/>
                <w:szCs w:val="18"/>
                <w:lang w:val="en-GB"/>
              </w:rPr>
              <w:t>173</w:t>
            </w:r>
          </w:p>
        </w:tc>
        <w:tc>
          <w:tcPr>
            <w:tcW w:w="1296" w:type="dxa"/>
            <w:shd w:val="clear" w:color="auto" w:fill="FAFAFA"/>
            <w:vAlign w:val="bottom"/>
          </w:tcPr>
          <w:p w:rsidR="005B7523" w:rsidRPr="0085495B" w:rsidRDefault="00D83716" w:rsidP="005B7523">
            <w:pPr>
              <w:ind w:right="-72"/>
              <w:jc w:val="right"/>
              <w:rPr>
                <w:rFonts w:ascii="Arial" w:hAnsi="Arial" w:cs="Arial"/>
                <w:sz w:val="18"/>
                <w:szCs w:val="18"/>
                <w:cs/>
                <w:lang w:val="en-GB"/>
              </w:rPr>
            </w:pPr>
            <w:r w:rsidRPr="00D83716">
              <w:rPr>
                <w:rFonts w:ascii="Arial" w:hAnsi="Arial" w:cs="Arial"/>
                <w:sz w:val="18"/>
                <w:szCs w:val="18"/>
                <w:lang w:val="en-GB"/>
              </w:rPr>
              <w:t>165,761</w:t>
            </w:r>
          </w:p>
        </w:tc>
        <w:tc>
          <w:tcPr>
            <w:tcW w:w="1296" w:type="dxa"/>
            <w:vAlign w:val="bottom"/>
            <w:hideMark/>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187,264</w:t>
            </w:r>
          </w:p>
        </w:tc>
      </w:tr>
      <w:tr w:rsidR="005B7523" w:rsidRPr="0085495B" w:rsidTr="00471A29">
        <w:tc>
          <w:tcPr>
            <w:tcW w:w="4176" w:type="dxa"/>
            <w:vAlign w:val="center"/>
          </w:tcPr>
          <w:p w:rsidR="005B7523" w:rsidRPr="0085495B" w:rsidRDefault="005B7523" w:rsidP="005B7523">
            <w:pPr>
              <w:ind w:leftChars="117" w:left="328" w:firstLineChars="1" w:firstLine="2"/>
              <w:rPr>
                <w:rFonts w:ascii="Arial" w:eastAsia="Arial Unicode MS" w:hAnsi="Arial" w:cs="Arial"/>
                <w:sz w:val="18"/>
                <w:szCs w:val="18"/>
              </w:rPr>
            </w:pPr>
            <w:r w:rsidRPr="0085495B">
              <w:rPr>
                <w:rFonts w:ascii="Arial" w:eastAsia="Arial Unicode MS" w:hAnsi="Arial" w:cs="Arial"/>
                <w:sz w:val="18"/>
                <w:szCs w:val="18"/>
              </w:rPr>
              <w:t xml:space="preserve">   Interest expense</w:t>
            </w:r>
          </w:p>
        </w:tc>
        <w:tc>
          <w:tcPr>
            <w:tcW w:w="1296" w:type="dxa"/>
            <w:shd w:val="clear" w:color="auto" w:fill="FAFAFA"/>
            <w:vAlign w:val="bottom"/>
          </w:tcPr>
          <w:p w:rsidR="005B7523" w:rsidRPr="0085495B" w:rsidRDefault="005B7523" w:rsidP="005B7523">
            <w:pPr>
              <w:ind w:right="-72"/>
              <w:jc w:val="right"/>
              <w:rPr>
                <w:rFonts w:ascii="Arial" w:hAnsi="Arial" w:cs="Arial"/>
                <w:sz w:val="18"/>
                <w:szCs w:val="18"/>
              </w:rPr>
            </w:pPr>
            <w:r w:rsidRPr="0085495B">
              <w:rPr>
                <w:rFonts w:ascii="Arial" w:hAnsi="Arial" w:cs="Arial"/>
                <w:sz w:val="18"/>
                <w:szCs w:val="18"/>
              </w:rPr>
              <w:t>18,625</w:t>
            </w:r>
          </w:p>
        </w:tc>
        <w:tc>
          <w:tcPr>
            <w:tcW w:w="1296" w:type="dxa"/>
            <w:vAlign w:val="bottom"/>
          </w:tcPr>
          <w:p w:rsidR="005B7523" w:rsidRPr="0085495B" w:rsidRDefault="005B7523" w:rsidP="005B7523">
            <w:pPr>
              <w:ind w:right="-72"/>
              <w:jc w:val="right"/>
              <w:rPr>
                <w:rFonts w:ascii="Arial" w:hAnsi="Arial" w:cs="Arial"/>
                <w:sz w:val="18"/>
                <w:szCs w:val="18"/>
                <w:cs/>
              </w:rPr>
            </w:pPr>
            <w:r w:rsidRPr="0085495B">
              <w:rPr>
                <w:rFonts w:ascii="Arial" w:hAnsi="Arial" w:cs="Arial"/>
                <w:sz w:val="18"/>
                <w:szCs w:val="18"/>
                <w:lang w:val="en-GB"/>
              </w:rPr>
              <w:t>24</w:t>
            </w:r>
            <w:r w:rsidRPr="0085495B">
              <w:rPr>
                <w:rFonts w:ascii="Arial" w:hAnsi="Arial" w:cs="Arial"/>
                <w:sz w:val="18"/>
                <w:szCs w:val="18"/>
              </w:rPr>
              <w:t>,</w:t>
            </w:r>
            <w:r w:rsidRPr="0085495B">
              <w:rPr>
                <w:rFonts w:ascii="Arial" w:hAnsi="Arial" w:cs="Arial"/>
                <w:sz w:val="18"/>
                <w:szCs w:val="18"/>
                <w:lang w:val="en-GB"/>
              </w:rPr>
              <w:t>220</w:t>
            </w:r>
          </w:p>
        </w:tc>
        <w:tc>
          <w:tcPr>
            <w:tcW w:w="1296" w:type="dxa"/>
            <w:shd w:val="clear" w:color="auto" w:fill="FAFAFA"/>
            <w:vAlign w:val="bottom"/>
          </w:tcPr>
          <w:p w:rsidR="005B7523" w:rsidRPr="0085495B" w:rsidRDefault="005B7523" w:rsidP="005B7523">
            <w:pPr>
              <w:ind w:right="-72"/>
              <w:jc w:val="right"/>
              <w:rPr>
                <w:rFonts w:ascii="Arial" w:hAnsi="Arial" w:cs="Arial"/>
                <w:sz w:val="18"/>
                <w:szCs w:val="18"/>
                <w:cs/>
              </w:rPr>
            </w:pPr>
            <w:r w:rsidRPr="0085495B">
              <w:rPr>
                <w:rFonts w:ascii="Arial" w:hAnsi="Arial" w:cs="Arial"/>
                <w:sz w:val="18"/>
                <w:szCs w:val="18"/>
              </w:rPr>
              <w:t>11,404</w:t>
            </w:r>
          </w:p>
        </w:tc>
        <w:tc>
          <w:tcPr>
            <w:tcW w:w="1296" w:type="dx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15,640</w:t>
            </w:r>
          </w:p>
        </w:tc>
      </w:tr>
      <w:tr w:rsidR="005B7523" w:rsidRPr="0085495B" w:rsidTr="00471A29">
        <w:tc>
          <w:tcPr>
            <w:tcW w:w="4176" w:type="dxa"/>
            <w:vAlign w:val="center"/>
          </w:tcPr>
          <w:p w:rsidR="005B7523" w:rsidRPr="0085495B" w:rsidRDefault="005B7523" w:rsidP="005B7523">
            <w:pPr>
              <w:ind w:leftChars="117" w:left="328" w:firstLineChars="1" w:firstLine="2"/>
              <w:rPr>
                <w:rFonts w:ascii="Arial" w:eastAsia="Arial Unicode MS" w:hAnsi="Arial" w:cs="Arial"/>
                <w:color w:val="000000"/>
                <w:sz w:val="18"/>
                <w:szCs w:val="18"/>
              </w:rPr>
            </w:pPr>
          </w:p>
        </w:tc>
        <w:tc>
          <w:tcPr>
            <w:tcW w:w="1296" w:type="dxa"/>
            <w:shd w:val="clear" w:color="auto" w:fill="FAFAFA"/>
            <w:vAlign w:val="bottom"/>
          </w:tcPr>
          <w:p w:rsidR="005B7523" w:rsidRPr="0085495B" w:rsidRDefault="005B7523" w:rsidP="005B7523">
            <w:pPr>
              <w:ind w:right="-72"/>
              <w:jc w:val="right"/>
              <w:rPr>
                <w:rFonts w:ascii="Arial" w:hAnsi="Arial" w:cs="Arial"/>
                <w:sz w:val="18"/>
                <w:szCs w:val="18"/>
                <w:lang w:val="en-GB"/>
              </w:rPr>
            </w:pPr>
          </w:p>
        </w:tc>
        <w:tc>
          <w:tcPr>
            <w:tcW w:w="1296" w:type="dxa"/>
            <w:vAlign w:val="bottom"/>
          </w:tcPr>
          <w:p w:rsidR="005B7523" w:rsidRPr="0085495B" w:rsidRDefault="005B7523" w:rsidP="005B7523">
            <w:pPr>
              <w:ind w:right="-72"/>
              <w:jc w:val="right"/>
              <w:rPr>
                <w:rFonts w:ascii="Arial" w:hAnsi="Arial" w:cs="Arial"/>
                <w:sz w:val="18"/>
                <w:szCs w:val="18"/>
                <w:lang w:val="en-GB"/>
              </w:rPr>
            </w:pPr>
          </w:p>
        </w:tc>
        <w:tc>
          <w:tcPr>
            <w:tcW w:w="1296" w:type="dxa"/>
            <w:shd w:val="clear" w:color="auto" w:fill="FAFAFA"/>
            <w:vAlign w:val="bottom"/>
          </w:tcPr>
          <w:p w:rsidR="005B7523" w:rsidRPr="0085495B" w:rsidRDefault="005B7523" w:rsidP="005B7523">
            <w:pPr>
              <w:ind w:right="-72"/>
              <w:jc w:val="right"/>
              <w:rPr>
                <w:rFonts w:ascii="Arial" w:hAnsi="Arial" w:cs="Arial"/>
                <w:sz w:val="18"/>
                <w:szCs w:val="18"/>
                <w:lang w:val="en-GB"/>
              </w:rPr>
            </w:pPr>
          </w:p>
        </w:tc>
        <w:tc>
          <w:tcPr>
            <w:tcW w:w="1296" w:type="dxa"/>
            <w:vAlign w:val="bottom"/>
          </w:tcPr>
          <w:p w:rsidR="005B7523" w:rsidRPr="0085495B" w:rsidRDefault="005B7523" w:rsidP="005B7523">
            <w:pPr>
              <w:ind w:right="-72"/>
              <w:jc w:val="right"/>
              <w:rPr>
                <w:rFonts w:ascii="Arial" w:hAnsi="Arial" w:cs="Arial"/>
                <w:sz w:val="18"/>
                <w:szCs w:val="18"/>
                <w:lang w:val="en-GB"/>
              </w:rPr>
            </w:pPr>
          </w:p>
        </w:tc>
      </w:tr>
      <w:tr w:rsidR="005B7523" w:rsidRPr="0085495B" w:rsidTr="00471A29">
        <w:tc>
          <w:tcPr>
            <w:tcW w:w="4176" w:type="dxa"/>
            <w:vAlign w:val="bottom"/>
          </w:tcPr>
          <w:p w:rsidR="005B7523" w:rsidRPr="0085495B" w:rsidRDefault="005B7523" w:rsidP="005B7523">
            <w:pPr>
              <w:ind w:left="330" w:right="-72"/>
              <w:rPr>
                <w:rFonts w:ascii="Arial" w:hAnsi="Arial" w:cs="Arial"/>
                <w:sz w:val="18"/>
                <w:szCs w:val="18"/>
                <w:lang w:val="en-GB"/>
              </w:rPr>
            </w:pPr>
            <w:r w:rsidRPr="0085495B">
              <w:rPr>
                <w:rFonts w:ascii="Arial" w:hAnsi="Arial" w:cs="Arial"/>
                <w:sz w:val="18"/>
                <w:szCs w:val="18"/>
                <w:lang w:val="en-GB"/>
              </w:rPr>
              <w:t>Remeasurements:</w:t>
            </w:r>
          </w:p>
        </w:tc>
        <w:tc>
          <w:tcPr>
            <w:tcW w:w="1296" w:type="dxa"/>
            <w:shd w:val="clear" w:color="auto" w:fill="FAFAFA"/>
            <w:vAlign w:val="bottom"/>
          </w:tcPr>
          <w:p w:rsidR="005B7523" w:rsidRPr="0085495B" w:rsidRDefault="005B7523" w:rsidP="005B7523">
            <w:pPr>
              <w:ind w:right="-72"/>
              <w:jc w:val="right"/>
              <w:rPr>
                <w:rFonts w:ascii="Arial" w:hAnsi="Arial" w:cs="Arial"/>
                <w:sz w:val="18"/>
                <w:szCs w:val="18"/>
                <w:cs/>
                <w:lang w:val="en-GB"/>
              </w:rPr>
            </w:pPr>
          </w:p>
        </w:tc>
        <w:tc>
          <w:tcPr>
            <w:tcW w:w="1296" w:type="dxa"/>
            <w:vAlign w:val="bottom"/>
          </w:tcPr>
          <w:p w:rsidR="005B7523" w:rsidRPr="0085495B" w:rsidRDefault="005B7523" w:rsidP="005B7523">
            <w:pPr>
              <w:ind w:right="-72"/>
              <w:jc w:val="right"/>
              <w:rPr>
                <w:rFonts w:ascii="Arial" w:hAnsi="Arial" w:cs="Arial"/>
                <w:sz w:val="18"/>
                <w:szCs w:val="18"/>
                <w:cs/>
                <w:lang w:val="en-GB"/>
              </w:rPr>
            </w:pPr>
          </w:p>
        </w:tc>
        <w:tc>
          <w:tcPr>
            <w:tcW w:w="1296" w:type="dxa"/>
            <w:shd w:val="clear" w:color="auto" w:fill="FAFAFA"/>
            <w:vAlign w:val="bottom"/>
          </w:tcPr>
          <w:p w:rsidR="005B7523" w:rsidRPr="0085495B" w:rsidRDefault="005B7523" w:rsidP="005B7523">
            <w:pPr>
              <w:ind w:right="-72"/>
              <w:jc w:val="right"/>
              <w:rPr>
                <w:rFonts w:ascii="Arial" w:hAnsi="Arial" w:cs="Arial"/>
                <w:sz w:val="18"/>
                <w:szCs w:val="18"/>
                <w:cs/>
                <w:lang w:val="en-GB"/>
              </w:rPr>
            </w:pPr>
          </w:p>
        </w:tc>
        <w:tc>
          <w:tcPr>
            <w:tcW w:w="1296" w:type="dxa"/>
            <w:vAlign w:val="bottom"/>
          </w:tcPr>
          <w:p w:rsidR="005B7523" w:rsidRPr="0085495B" w:rsidRDefault="005B7523" w:rsidP="005B7523">
            <w:pPr>
              <w:ind w:right="-72"/>
              <w:jc w:val="right"/>
              <w:rPr>
                <w:rFonts w:ascii="Arial" w:hAnsi="Arial" w:cs="Arial"/>
                <w:sz w:val="18"/>
                <w:szCs w:val="18"/>
                <w:lang w:val="en-GB"/>
              </w:rPr>
            </w:pPr>
          </w:p>
        </w:tc>
      </w:tr>
      <w:tr w:rsidR="005B7523" w:rsidRPr="0085495B" w:rsidTr="00471A29">
        <w:tc>
          <w:tcPr>
            <w:tcW w:w="4176" w:type="dxa"/>
            <w:vAlign w:val="center"/>
            <w:hideMark/>
          </w:tcPr>
          <w:p w:rsidR="005B7523" w:rsidRPr="0085495B" w:rsidRDefault="005B7523" w:rsidP="005B7523">
            <w:pPr>
              <w:ind w:left="330" w:right="-72"/>
              <w:rPr>
                <w:rFonts w:ascii="Arial" w:hAnsi="Arial" w:cs="Arial"/>
                <w:sz w:val="18"/>
                <w:szCs w:val="18"/>
                <w:lang w:val="en-GB"/>
              </w:rPr>
            </w:pPr>
            <w:r w:rsidRPr="0085495B">
              <w:rPr>
                <w:rFonts w:ascii="Arial" w:hAnsi="Arial" w:cs="Arial"/>
                <w:sz w:val="18"/>
                <w:szCs w:val="18"/>
                <w:lang w:val="en-GB"/>
              </w:rPr>
              <w:t xml:space="preserve">   Loss from change in demographic </w:t>
            </w:r>
          </w:p>
        </w:tc>
        <w:tc>
          <w:tcPr>
            <w:tcW w:w="1296" w:type="dxa"/>
            <w:shd w:val="clear" w:color="auto" w:fill="FAFAFA"/>
            <w:vAlign w:val="center"/>
          </w:tcPr>
          <w:p w:rsidR="005B7523" w:rsidRPr="0085495B" w:rsidRDefault="005B7523" w:rsidP="005B7523">
            <w:pPr>
              <w:ind w:right="-72"/>
              <w:jc w:val="right"/>
              <w:rPr>
                <w:rFonts w:ascii="Arial" w:hAnsi="Arial" w:cs="Arial"/>
                <w:sz w:val="18"/>
                <w:szCs w:val="18"/>
                <w:lang w:val="en-GB"/>
              </w:rPr>
            </w:pPr>
          </w:p>
        </w:tc>
        <w:tc>
          <w:tcPr>
            <w:tcW w:w="1296" w:type="dxa"/>
            <w:vAlign w:val="center"/>
          </w:tcPr>
          <w:p w:rsidR="005B7523" w:rsidRPr="0085495B" w:rsidRDefault="005B7523" w:rsidP="005B7523">
            <w:pPr>
              <w:ind w:right="-72"/>
              <w:jc w:val="right"/>
              <w:rPr>
                <w:rFonts w:ascii="Arial" w:hAnsi="Arial" w:cs="Arial"/>
                <w:sz w:val="18"/>
                <w:szCs w:val="18"/>
                <w:lang w:val="en-GB"/>
              </w:rPr>
            </w:pPr>
          </w:p>
        </w:tc>
        <w:tc>
          <w:tcPr>
            <w:tcW w:w="1296" w:type="dxa"/>
            <w:shd w:val="clear" w:color="auto" w:fill="FAFAFA"/>
            <w:vAlign w:val="center"/>
          </w:tcPr>
          <w:p w:rsidR="005B7523" w:rsidRPr="0085495B" w:rsidRDefault="005B7523" w:rsidP="005B7523">
            <w:pPr>
              <w:ind w:right="-72"/>
              <w:jc w:val="right"/>
              <w:rPr>
                <w:rFonts w:ascii="Arial" w:hAnsi="Arial" w:cs="Arial"/>
                <w:sz w:val="18"/>
                <w:szCs w:val="18"/>
                <w:lang w:val="en-GB"/>
              </w:rPr>
            </w:pPr>
          </w:p>
        </w:tc>
        <w:tc>
          <w:tcPr>
            <w:tcW w:w="1296" w:type="dxa"/>
            <w:vAlign w:val="center"/>
          </w:tcPr>
          <w:p w:rsidR="005B7523" w:rsidRPr="0085495B" w:rsidRDefault="005B7523" w:rsidP="005B7523">
            <w:pPr>
              <w:ind w:right="-72"/>
              <w:jc w:val="right"/>
              <w:rPr>
                <w:rFonts w:ascii="Arial" w:hAnsi="Arial" w:cs="Arial"/>
                <w:sz w:val="18"/>
                <w:szCs w:val="18"/>
                <w:lang w:val="en-GB"/>
              </w:rPr>
            </w:pPr>
          </w:p>
        </w:tc>
      </w:tr>
      <w:tr w:rsidR="005B7523" w:rsidRPr="0085495B" w:rsidTr="00471A29">
        <w:tc>
          <w:tcPr>
            <w:tcW w:w="4176" w:type="dxa"/>
            <w:vAlign w:val="center"/>
          </w:tcPr>
          <w:p w:rsidR="005B7523" w:rsidRPr="0085495B" w:rsidRDefault="005B7523" w:rsidP="005B7523">
            <w:pPr>
              <w:ind w:left="330" w:right="-72"/>
              <w:rPr>
                <w:rFonts w:ascii="Arial" w:hAnsi="Arial" w:cs="Arial"/>
                <w:sz w:val="18"/>
                <w:szCs w:val="18"/>
                <w:cs/>
                <w:lang w:val="en-GB"/>
              </w:rPr>
            </w:pPr>
            <w:r w:rsidRPr="0085495B">
              <w:rPr>
                <w:rFonts w:ascii="Arial" w:hAnsi="Arial" w:cs="Arial"/>
                <w:sz w:val="18"/>
                <w:szCs w:val="18"/>
                <w:lang w:val="en-GB"/>
              </w:rPr>
              <w:t xml:space="preserve">      assumptions</w:t>
            </w:r>
          </w:p>
        </w:tc>
        <w:tc>
          <w:tcPr>
            <w:tcW w:w="1296" w:type="dxa"/>
            <w:shd w:val="clear" w:color="auto" w:fill="FAFAF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4,876</w:t>
            </w:r>
          </w:p>
        </w:tc>
        <w:tc>
          <w:tcPr>
            <w:tcW w:w="1296" w:type="dx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42,335</w:t>
            </w:r>
          </w:p>
        </w:tc>
        <w:tc>
          <w:tcPr>
            <w:tcW w:w="1296" w:type="dxa"/>
            <w:shd w:val="clear" w:color="auto" w:fill="FAFAF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(8,273)</w:t>
            </w:r>
          </w:p>
        </w:tc>
        <w:tc>
          <w:tcPr>
            <w:tcW w:w="1296" w:type="dx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30,307</w:t>
            </w:r>
          </w:p>
        </w:tc>
      </w:tr>
      <w:tr w:rsidR="005B7523" w:rsidRPr="0085495B" w:rsidTr="00471A29">
        <w:tc>
          <w:tcPr>
            <w:tcW w:w="4176" w:type="dxa"/>
            <w:vAlign w:val="center"/>
            <w:hideMark/>
          </w:tcPr>
          <w:p w:rsidR="005B7523" w:rsidRPr="0085495B" w:rsidRDefault="005B7523" w:rsidP="005B7523">
            <w:pPr>
              <w:ind w:left="330" w:right="-72"/>
              <w:rPr>
                <w:rFonts w:ascii="Arial" w:hAnsi="Arial" w:cs="Arial"/>
                <w:spacing w:val="-6"/>
                <w:sz w:val="18"/>
                <w:szCs w:val="18"/>
                <w:lang w:val="en-GB"/>
              </w:rPr>
            </w:pPr>
            <w:r w:rsidRPr="0085495B">
              <w:rPr>
                <w:rFonts w:ascii="Arial" w:hAnsi="Arial" w:cs="Arial"/>
                <w:spacing w:val="-6"/>
                <w:sz w:val="18"/>
                <w:szCs w:val="18"/>
                <w:lang w:val="en-GB"/>
              </w:rPr>
              <w:t xml:space="preserve">   Loss from change in financial assumptions</w:t>
            </w:r>
          </w:p>
        </w:tc>
        <w:tc>
          <w:tcPr>
            <w:tcW w:w="1296" w:type="dxa"/>
            <w:shd w:val="clear" w:color="auto" w:fill="FAFAF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365,807</w:t>
            </w:r>
          </w:p>
        </w:tc>
        <w:tc>
          <w:tcPr>
            <w:tcW w:w="1296" w:type="dx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56,941</w:t>
            </w:r>
          </w:p>
        </w:tc>
        <w:tc>
          <w:tcPr>
            <w:tcW w:w="1296" w:type="dxa"/>
            <w:shd w:val="clear" w:color="auto" w:fill="FAFAF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218,992</w:t>
            </w:r>
          </w:p>
        </w:tc>
        <w:tc>
          <w:tcPr>
            <w:tcW w:w="1296" w:type="dx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35,556</w:t>
            </w:r>
          </w:p>
        </w:tc>
      </w:tr>
      <w:tr w:rsidR="005B7523" w:rsidRPr="0085495B" w:rsidTr="00471A29">
        <w:tc>
          <w:tcPr>
            <w:tcW w:w="4176" w:type="dxa"/>
            <w:vAlign w:val="center"/>
            <w:hideMark/>
          </w:tcPr>
          <w:p w:rsidR="005B7523" w:rsidRPr="0085495B" w:rsidRDefault="005B7523" w:rsidP="005B7523">
            <w:pPr>
              <w:ind w:left="330" w:right="-72"/>
              <w:rPr>
                <w:rFonts w:ascii="Arial" w:hAnsi="Arial" w:cs="Arial"/>
                <w:sz w:val="18"/>
                <w:szCs w:val="18"/>
                <w:lang w:val="en-GB"/>
              </w:rPr>
            </w:pPr>
            <w:r w:rsidRPr="0085495B">
              <w:rPr>
                <w:rFonts w:ascii="Arial" w:hAnsi="Arial" w:cs="Arial"/>
                <w:sz w:val="18"/>
                <w:szCs w:val="18"/>
                <w:lang w:val="en-GB"/>
              </w:rPr>
              <w:t xml:space="preserve">   Experience loss (gain)</w:t>
            </w:r>
          </w:p>
        </w:tc>
        <w:tc>
          <w:tcPr>
            <w:tcW w:w="1296" w:type="dxa"/>
            <w:tcBorders>
              <w:top w:val="nil"/>
              <w:left w:val="nil"/>
              <w:bottom w:val="single" w:sz="4" w:space="0" w:color="auto"/>
              <w:right w:val="nil"/>
            </w:tcBorders>
            <w:shd w:val="clear" w:color="auto" w:fill="FAFAF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423,147</w:t>
            </w:r>
          </w:p>
        </w:tc>
        <w:tc>
          <w:tcPr>
            <w:tcW w:w="1296" w:type="dxa"/>
            <w:tcBorders>
              <w:top w:val="nil"/>
              <w:left w:val="nil"/>
              <w:bottom w:val="single" w:sz="4" w:space="0" w:color="auto"/>
              <w:right w:val="nil"/>
            </w:tcBorders>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54,952</w:t>
            </w:r>
          </w:p>
        </w:tc>
        <w:tc>
          <w:tcPr>
            <w:tcW w:w="1296" w:type="dxa"/>
            <w:tcBorders>
              <w:top w:val="nil"/>
              <w:left w:val="nil"/>
              <w:bottom w:val="single" w:sz="4" w:space="0" w:color="auto"/>
              <w:right w:val="nil"/>
            </w:tcBorders>
            <w:shd w:val="clear" w:color="auto" w:fill="FAFAF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336,940</w:t>
            </w:r>
          </w:p>
        </w:tc>
        <w:tc>
          <w:tcPr>
            <w:tcW w:w="1296" w:type="dxa"/>
            <w:tcBorders>
              <w:top w:val="nil"/>
              <w:left w:val="nil"/>
              <w:bottom w:val="single" w:sz="4" w:space="0" w:color="auto"/>
              <w:right w:val="nil"/>
            </w:tcBorders>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(7,714)</w:t>
            </w:r>
          </w:p>
        </w:tc>
      </w:tr>
      <w:tr w:rsidR="006D45AF" w:rsidRPr="0085495B" w:rsidTr="00471A29">
        <w:tc>
          <w:tcPr>
            <w:tcW w:w="4176" w:type="dxa"/>
            <w:vAlign w:val="center"/>
            <w:hideMark/>
          </w:tcPr>
          <w:p w:rsidR="006D45AF" w:rsidRPr="0085495B" w:rsidRDefault="006D45AF" w:rsidP="006D45AF">
            <w:pPr>
              <w:ind w:left="330" w:right="-72"/>
              <w:rPr>
                <w:rFonts w:ascii="Arial" w:hAnsi="Arial" w:cs="Arial"/>
                <w:sz w:val="18"/>
                <w:szCs w:val="18"/>
                <w:cs/>
                <w:lang w:val="en-GB"/>
              </w:rPr>
            </w:pPr>
          </w:p>
        </w:tc>
        <w:tc>
          <w:tcPr>
            <w:tcW w:w="1296" w:type="dxa"/>
            <w:tcBorders>
              <w:top w:val="nil"/>
              <w:left w:val="nil"/>
              <w:right w:val="nil"/>
            </w:tcBorders>
            <w:shd w:val="clear" w:color="auto" w:fill="FAFAFA"/>
            <w:vAlign w:val="bottom"/>
          </w:tcPr>
          <w:p w:rsidR="006D45AF" w:rsidRPr="0085495B" w:rsidRDefault="006D45AF" w:rsidP="00216D1B">
            <w:pPr>
              <w:ind w:right="-72"/>
              <w:jc w:val="right"/>
              <w:rPr>
                <w:rFonts w:ascii="Arial" w:hAnsi="Arial" w:cs="Arial"/>
                <w:sz w:val="18"/>
                <w:szCs w:val="18"/>
                <w:lang w:val="en-GB"/>
              </w:rPr>
            </w:pPr>
          </w:p>
        </w:tc>
        <w:tc>
          <w:tcPr>
            <w:tcW w:w="1296" w:type="dxa"/>
            <w:tcBorders>
              <w:top w:val="nil"/>
              <w:left w:val="nil"/>
              <w:right w:val="nil"/>
            </w:tcBorders>
            <w:vAlign w:val="bottom"/>
          </w:tcPr>
          <w:p w:rsidR="006D45AF" w:rsidRPr="0085495B" w:rsidRDefault="006D45AF" w:rsidP="006D45AF">
            <w:pPr>
              <w:ind w:right="-72"/>
              <w:jc w:val="right"/>
              <w:rPr>
                <w:rFonts w:ascii="Arial" w:hAnsi="Arial" w:cs="Arial"/>
                <w:sz w:val="18"/>
                <w:szCs w:val="18"/>
                <w:lang w:val="en-GB"/>
              </w:rPr>
            </w:pPr>
          </w:p>
        </w:tc>
        <w:tc>
          <w:tcPr>
            <w:tcW w:w="1296" w:type="dxa"/>
            <w:tcBorders>
              <w:top w:val="nil"/>
              <w:left w:val="nil"/>
              <w:right w:val="nil"/>
            </w:tcBorders>
            <w:shd w:val="clear" w:color="auto" w:fill="FAFAFA"/>
            <w:vAlign w:val="bottom"/>
          </w:tcPr>
          <w:p w:rsidR="006D45AF" w:rsidRPr="0085495B" w:rsidRDefault="006D45AF" w:rsidP="006D45AF">
            <w:pPr>
              <w:ind w:right="-72"/>
              <w:jc w:val="right"/>
              <w:rPr>
                <w:rFonts w:ascii="Arial" w:hAnsi="Arial" w:cs="Arial"/>
                <w:sz w:val="18"/>
                <w:szCs w:val="18"/>
                <w:lang w:val="en-GB"/>
              </w:rPr>
            </w:pPr>
          </w:p>
        </w:tc>
        <w:tc>
          <w:tcPr>
            <w:tcW w:w="1296" w:type="dxa"/>
            <w:tcBorders>
              <w:top w:val="nil"/>
              <w:left w:val="nil"/>
              <w:right w:val="nil"/>
            </w:tcBorders>
            <w:vAlign w:val="bottom"/>
          </w:tcPr>
          <w:p w:rsidR="006D45AF" w:rsidRPr="0085495B" w:rsidRDefault="006D45AF" w:rsidP="00216D1B">
            <w:pPr>
              <w:ind w:right="-72"/>
              <w:jc w:val="right"/>
              <w:rPr>
                <w:rFonts w:ascii="Arial" w:hAnsi="Arial" w:cs="Arial"/>
                <w:sz w:val="18"/>
                <w:szCs w:val="18"/>
                <w:lang w:val="en-GB"/>
              </w:rPr>
            </w:pPr>
          </w:p>
        </w:tc>
      </w:tr>
      <w:tr w:rsidR="005B7523" w:rsidRPr="0085495B" w:rsidTr="00471A29">
        <w:tc>
          <w:tcPr>
            <w:tcW w:w="4176" w:type="dxa"/>
            <w:vAlign w:val="bottom"/>
          </w:tcPr>
          <w:p w:rsidR="005B7523" w:rsidRPr="0085495B" w:rsidRDefault="005B7523" w:rsidP="005B7523">
            <w:pPr>
              <w:ind w:left="330" w:right="-72"/>
              <w:rPr>
                <w:rFonts w:ascii="Arial" w:hAnsi="Arial" w:cs="Arial"/>
                <w:sz w:val="18"/>
                <w:szCs w:val="18"/>
                <w:lang w:val="en-GB"/>
              </w:rPr>
            </w:pPr>
          </w:p>
        </w:tc>
        <w:tc>
          <w:tcPr>
            <w:tcW w:w="1296" w:type="dxa"/>
            <w:tcBorders>
              <w:left w:val="nil"/>
              <w:bottom w:val="single" w:sz="4" w:space="0" w:color="auto"/>
              <w:right w:val="nil"/>
            </w:tcBorders>
            <w:shd w:val="clear" w:color="auto" w:fill="FAFAFA"/>
          </w:tcPr>
          <w:p w:rsidR="005B7523" w:rsidRPr="0085495B" w:rsidRDefault="00D83716" w:rsidP="005B7523">
            <w:pPr>
              <w:ind w:right="-72"/>
              <w:jc w:val="right"/>
              <w:rPr>
                <w:rFonts w:ascii="Arial" w:hAnsi="Arial" w:cs="Arial"/>
                <w:sz w:val="18"/>
                <w:szCs w:val="18"/>
                <w:lang w:val="en-GB"/>
              </w:rPr>
            </w:pPr>
            <w:r w:rsidRPr="00D83716">
              <w:rPr>
                <w:rFonts w:ascii="Arial" w:hAnsi="Arial" w:cs="Arial"/>
                <w:sz w:val="18"/>
                <w:szCs w:val="18"/>
                <w:lang w:val="en-GB"/>
              </w:rPr>
              <w:t>1,099,345</w:t>
            </w:r>
          </w:p>
        </w:tc>
        <w:tc>
          <w:tcPr>
            <w:tcW w:w="1296" w:type="dxa"/>
            <w:tcBorders>
              <w:left w:val="nil"/>
              <w:bottom w:val="single" w:sz="4" w:space="0" w:color="auto"/>
              <w:right w:val="nil"/>
            </w:tcBorders>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464,621</w:t>
            </w:r>
          </w:p>
        </w:tc>
        <w:tc>
          <w:tcPr>
            <w:tcW w:w="1296" w:type="dxa"/>
            <w:tcBorders>
              <w:left w:val="nil"/>
              <w:bottom w:val="single" w:sz="4" w:space="0" w:color="auto"/>
              <w:right w:val="nil"/>
            </w:tcBorders>
            <w:shd w:val="clear" w:color="auto" w:fill="FAFAFA"/>
          </w:tcPr>
          <w:p w:rsidR="005B7523" w:rsidRPr="0085495B" w:rsidRDefault="00D83716" w:rsidP="005B7523">
            <w:pPr>
              <w:ind w:right="-72"/>
              <w:jc w:val="right"/>
              <w:rPr>
                <w:rFonts w:ascii="Arial" w:hAnsi="Arial" w:cs="Arial"/>
                <w:sz w:val="18"/>
                <w:szCs w:val="18"/>
                <w:lang w:val="en-GB"/>
              </w:rPr>
            </w:pPr>
            <w:r w:rsidRPr="00D83716">
              <w:rPr>
                <w:rFonts w:ascii="Arial" w:hAnsi="Arial" w:cs="Arial"/>
                <w:sz w:val="18"/>
                <w:szCs w:val="18"/>
                <w:lang w:val="en-GB"/>
              </w:rPr>
              <w:t>724,824</w:t>
            </w:r>
          </w:p>
        </w:tc>
        <w:tc>
          <w:tcPr>
            <w:tcW w:w="1296" w:type="dxa"/>
            <w:tcBorders>
              <w:left w:val="nil"/>
              <w:bottom w:val="single" w:sz="4" w:space="0" w:color="auto"/>
              <w:right w:val="nil"/>
            </w:tcBorders>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261,053</w:t>
            </w:r>
          </w:p>
        </w:tc>
      </w:tr>
      <w:tr w:rsidR="005B7523" w:rsidRPr="0085495B" w:rsidTr="00471A29">
        <w:tc>
          <w:tcPr>
            <w:tcW w:w="4176" w:type="dxa"/>
            <w:vAlign w:val="bottom"/>
          </w:tcPr>
          <w:p w:rsidR="005B7523" w:rsidRPr="0085495B" w:rsidRDefault="005B7523" w:rsidP="005B7523">
            <w:pPr>
              <w:ind w:left="330"/>
              <w:jc w:val="thaiDistribute"/>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rsidR="005B7523" w:rsidRPr="0085495B" w:rsidRDefault="005B7523" w:rsidP="005B7523">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rsidR="005B7523" w:rsidRPr="0085495B" w:rsidRDefault="005B7523" w:rsidP="005B7523">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rsidR="005B7523" w:rsidRPr="0085495B" w:rsidRDefault="005B7523" w:rsidP="005B7523">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rsidR="005B7523" w:rsidRPr="0085495B" w:rsidRDefault="005B7523" w:rsidP="005B7523">
            <w:pPr>
              <w:ind w:right="-72"/>
              <w:jc w:val="right"/>
              <w:rPr>
                <w:rFonts w:ascii="Arial" w:hAnsi="Arial" w:cs="Arial"/>
                <w:sz w:val="18"/>
                <w:szCs w:val="18"/>
                <w:lang w:val="en-GB"/>
              </w:rPr>
            </w:pPr>
          </w:p>
        </w:tc>
      </w:tr>
      <w:tr w:rsidR="005B7523" w:rsidRPr="0085495B" w:rsidTr="00471A29">
        <w:tc>
          <w:tcPr>
            <w:tcW w:w="4176" w:type="dxa"/>
            <w:vAlign w:val="bottom"/>
            <w:hideMark/>
          </w:tcPr>
          <w:p w:rsidR="005B7523" w:rsidRPr="0085495B" w:rsidRDefault="005B7523" w:rsidP="005B7523">
            <w:pPr>
              <w:ind w:left="330" w:right="-72"/>
              <w:rPr>
                <w:rFonts w:ascii="Arial" w:hAnsi="Arial" w:cs="Arial"/>
                <w:sz w:val="18"/>
                <w:szCs w:val="18"/>
                <w:lang w:val="en-GB"/>
              </w:rPr>
            </w:pPr>
            <w:r w:rsidRPr="0085495B">
              <w:rPr>
                <w:rFonts w:ascii="Arial" w:hAnsi="Arial" w:cs="Arial"/>
                <w:b/>
                <w:bCs/>
                <w:sz w:val="18"/>
                <w:szCs w:val="18"/>
              </w:rPr>
              <w:br w:type="page"/>
            </w:r>
            <w:r w:rsidRPr="0085495B">
              <w:rPr>
                <w:rFonts w:ascii="Arial" w:hAnsi="Arial" w:cs="Arial"/>
                <w:sz w:val="18"/>
                <w:szCs w:val="18"/>
                <w:lang w:val="en-GB"/>
              </w:rPr>
              <w:t>Employee benefits paid</w:t>
            </w:r>
          </w:p>
        </w:tc>
        <w:tc>
          <w:tcPr>
            <w:tcW w:w="1296" w:type="dxa"/>
            <w:tcBorders>
              <w:top w:val="nil"/>
              <w:left w:val="nil"/>
              <w:bottom w:val="single" w:sz="4" w:space="0" w:color="auto"/>
              <w:right w:val="nil"/>
            </w:tcBorders>
            <w:shd w:val="clear" w:color="auto" w:fill="FAFAF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w:t>
            </w:r>
            <w:r w:rsidR="00D83716">
              <w:rPr>
                <w:rFonts w:ascii="Arial" w:hAnsi="Arial" w:cs="Arial"/>
                <w:sz w:val="18"/>
                <w:szCs w:val="18"/>
                <w:lang w:val="en-GB"/>
              </w:rPr>
              <w:t>333,012</w:t>
            </w:r>
            <w:r w:rsidRPr="0085495B">
              <w:rPr>
                <w:rFonts w:ascii="Arial" w:hAnsi="Arial" w:cs="Arial"/>
                <w:sz w:val="18"/>
                <w:szCs w:val="18"/>
                <w:lang w:val="en-GB"/>
              </w:rPr>
              <w:t>)</w:t>
            </w:r>
          </w:p>
        </w:tc>
        <w:tc>
          <w:tcPr>
            <w:tcW w:w="1296" w:type="dxa"/>
            <w:tcBorders>
              <w:top w:val="nil"/>
              <w:left w:val="nil"/>
              <w:bottom w:val="single" w:sz="4" w:space="0" w:color="auto"/>
              <w:right w:val="nil"/>
            </w:tcBorders>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(239,000)</w:t>
            </w:r>
          </w:p>
        </w:tc>
        <w:tc>
          <w:tcPr>
            <w:tcW w:w="1296" w:type="dxa"/>
            <w:tcBorders>
              <w:top w:val="nil"/>
              <w:left w:val="nil"/>
              <w:bottom w:val="single" w:sz="4" w:space="0" w:color="auto"/>
              <w:right w:val="nil"/>
            </w:tcBorders>
            <w:shd w:val="clear" w:color="auto" w:fill="FAFAF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w:t>
            </w:r>
            <w:r w:rsidR="00D83716">
              <w:rPr>
                <w:rFonts w:ascii="Arial" w:hAnsi="Arial" w:cs="Arial"/>
                <w:sz w:val="18"/>
                <w:szCs w:val="18"/>
                <w:lang w:val="en-GB"/>
              </w:rPr>
              <w:t>283,012</w:t>
            </w:r>
            <w:r w:rsidRPr="0085495B">
              <w:rPr>
                <w:rFonts w:ascii="Arial" w:hAnsi="Arial" w:cs="Arial"/>
                <w:sz w:val="18"/>
                <w:szCs w:val="18"/>
                <w:lang w:val="en-GB"/>
              </w:rPr>
              <w:t>)</w:t>
            </w:r>
          </w:p>
        </w:tc>
        <w:tc>
          <w:tcPr>
            <w:tcW w:w="1296" w:type="dxa"/>
            <w:tcBorders>
              <w:top w:val="nil"/>
              <w:left w:val="nil"/>
              <w:bottom w:val="single" w:sz="4" w:space="0" w:color="auto"/>
              <w:right w:val="nil"/>
            </w:tcBorders>
            <w:vAlign w:val="bottom"/>
            <w:hideMark/>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(189,000)</w:t>
            </w:r>
          </w:p>
        </w:tc>
      </w:tr>
      <w:tr w:rsidR="00471A29" w:rsidRPr="0085495B" w:rsidTr="00471A29">
        <w:tc>
          <w:tcPr>
            <w:tcW w:w="4176" w:type="dxa"/>
            <w:vAlign w:val="bottom"/>
          </w:tcPr>
          <w:p w:rsidR="00471A29" w:rsidRPr="0085495B" w:rsidRDefault="00471A29" w:rsidP="005B7523">
            <w:pPr>
              <w:ind w:left="330" w:right="-72"/>
              <w:rPr>
                <w:rFonts w:ascii="Arial" w:hAnsi="Arial" w:cs="Arial"/>
                <w:b/>
                <w:bCs/>
                <w:sz w:val="18"/>
                <w:szCs w:val="18"/>
              </w:rPr>
            </w:pPr>
          </w:p>
        </w:tc>
        <w:tc>
          <w:tcPr>
            <w:tcW w:w="1296" w:type="dxa"/>
            <w:tcBorders>
              <w:top w:val="single" w:sz="4" w:space="0" w:color="auto"/>
              <w:left w:val="nil"/>
              <w:right w:val="nil"/>
            </w:tcBorders>
            <w:shd w:val="clear" w:color="auto" w:fill="FAFAFA"/>
            <w:vAlign w:val="bottom"/>
          </w:tcPr>
          <w:p w:rsidR="00471A29" w:rsidRPr="0085495B" w:rsidRDefault="00471A29" w:rsidP="005B7523">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rsidR="00471A29" w:rsidRPr="0085495B" w:rsidRDefault="00471A29" w:rsidP="005B7523">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rsidR="00471A29" w:rsidRPr="0085495B" w:rsidRDefault="00471A29" w:rsidP="005B7523">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rsidR="00471A29" w:rsidRPr="0085495B" w:rsidRDefault="00471A29" w:rsidP="005B7523">
            <w:pPr>
              <w:ind w:right="-72"/>
              <w:jc w:val="right"/>
              <w:rPr>
                <w:rFonts w:ascii="Arial" w:hAnsi="Arial" w:cs="Arial"/>
                <w:sz w:val="18"/>
                <w:szCs w:val="18"/>
                <w:lang w:val="en-GB"/>
              </w:rPr>
            </w:pPr>
          </w:p>
        </w:tc>
      </w:tr>
      <w:tr w:rsidR="00471A29" w:rsidRPr="0085495B" w:rsidTr="00471A29">
        <w:tc>
          <w:tcPr>
            <w:tcW w:w="4176" w:type="dxa"/>
            <w:vAlign w:val="bottom"/>
            <w:hideMark/>
          </w:tcPr>
          <w:p w:rsidR="00471A29" w:rsidRPr="0085495B" w:rsidRDefault="00471A29" w:rsidP="00471A29">
            <w:pPr>
              <w:ind w:left="330" w:right="-72"/>
              <w:rPr>
                <w:rFonts w:ascii="Arial" w:hAnsi="Arial" w:cs="Arial"/>
                <w:sz w:val="18"/>
                <w:szCs w:val="18"/>
                <w:lang w:val="en-GB"/>
              </w:rPr>
            </w:pPr>
            <w:r w:rsidRPr="0085495B">
              <w:rPr>
                <w:rFonts w:ascii="Arial" w:hAnsi="Arial" w:cs="Arial"/>
                <w:sz w:val="18"/>
                <w:szCs w:val="18"/>
                <w:lang w:val="en-GB"/>
              </w:rPr>
              <w:t xml:space="preserve">At </w:t>
            </w:r>
            <w:r w:rsidRPr="0085495B">
              <w:rPr>
                <w:rFonts w:ascii="Arial" w:hAnsi="Arial" w:cs="Arial"/>
                <w:sz w:val="18"/>
                <w:szCs w:val="18"/>
                <w:cs/>
                <w:lang w:val="en-GB"/>
              </w:rPr>
              <w:t xml:space="preserve">31 </w:t>
            </w:r>
            <w:r w:rsidRPr="0085495B">
              <w:rPr>
                <w:rFonts w:ascii="Arial" w:hAnsi="Arial" w:cs="Arial"/>
                <w:sz w:val="18"/>
                <w:szCs w:val="18"/>
                <w:lang w:val="en-GB"/>
              </w:rPr>
              <w:t>December</w:t>
            </w:r>
          </w:p>
        </w:tc>
        <w:tc>
          <w:tcPr>
            <w:tcW w:w="1296" w:type="dxa"/>
            <w:tcBorders>
              <w:bottom w:val="single" w:sz="4" w:space="0" w:color="auto"/>
            </w:tcBorders>
            <w:shd w:val="clear" w:color="auto" w:fill="FAFAFA"/>
            <w:vAlign w:val="bottom"/>
          </w:tcPr>
          <w:p w:rsidR="00471A29" w:rsidRPr="0085495B" w:rsidRDefault="00471A29" w:rsidP="00471A29">
            <w:pPr>
              <w:ind w:right="-72"/>
              <w:jc w:val="right"/>
              <w:rPr>
                <w:rFonts w:ascii="Arial" w:hAnsi="Arial" w:cs="Arial"/>
                <w:sz w:val="18"/>
                <w:szCs w:val="18"/>
                <w:lang w:val="en-GB"/>
              </w:rPr>
            </w:pPr>
            <w:r w:rsidRPr="0085495B">
              <w:rPr>
                <w:rFonts w:ascii="Arial" w:hAnsi="Arial" w:cs="Arial"/>
                <w:sz w:val="18"/>
                <w:szCs w:val="18"/>
                <w:lang w:val="en-GB"/>
              </w:rPr>
              <w:t>2,380,608</w:t>
            </w:r>
          </w:p>
        </w:tc>
        <w:tc>
          <w:tcPr>
            <w:tcW w:w="1296" w:type="dxa"/>
            <w:tcBorders>
              <w:bottom w:val="single" w:sz="4" w:space="0" w:color="auto"/>
            </w:tcBorders>
            <w:vAlign w:val="bottom"/>
          </w:tcPr>
          <w:p w:rsidR="00471A29" w:rsidRPr="0085495B" w:rsidRDefault="00471A29" w:rsidP="00471A29">
            <w:pPr>
              <w:ind w:right="-72"/>
              <w:jc w:val="right"/>
              <w:rPr>
                <w:rFonts w:ascii="Arial" w:hAnsi="Arial" w:cs="Arial"/>
                <w:sz w:val="18"/>
                <w:szCs w:val="18"/>
                <w:lang w:val="en-GB"/>
              </w:rPr>
            </w:pPr>
            <w:r w:rsidRPr="0085495B">
              <w:rPr>
                <w:rFonts w:ascii="Arial" w:hAnsi="Arial" w:cs="Arial"/>
                <w:sz w:val="18"/>
                <w:szCs w:val="18"/>
                <w:lang w:val="en-GB"/>
              </w:rPr>
              <w:t>1,614,275</w:t>
            </w:r>
          </w:p>
        </w:tc>
        <w:tc>
          <w:tcPr>
            <w:tcW w:w="1296" w:type="dxa"/>
            <w:tcBorders>
              <w:bottom w:val="single" w:sz="4" w:space="0" w:color="auto"/>
            </w:tcBorders>
            <w:shd w:val="clear" w:color="auto" w:fill="FAFAFA"/>
            <w:vAlign w:val="bottom"/>
          </w:tcPr>
          <w:p w:rsidR="00471A29" w:rsidRPr="0085495B" w:rsidRDefault="00471A29" w:rsidP="00471A29">
            <w:pPr>
              <w:ind w:right="-72"/>
              <w:jc w:val="right"/>
              <w:rPr>
                <w:rFonts w:ascii="Arial" w:hAnsi="Arial" w:cs="Arial"/>
                <w:sz w:val="18"/>
                <w:szCs w:val="18"/>
                <w:lang w:val="en-GB"/>
              </w:rPr>
            </w:pPr>
            <w:r w:rsidRPr="0085495B">
              <w:rPr>
                <w:rFonts w:ascii="Arial" w:hAnsi="Arial" w:cs="Arial"/>
                <w:sz w:val="18"/>
                <w:szCs w:val="18"/>
                <w:lang w:val="en-GB"/>
              </w:rPr>
              <w:t>1,445,717</w:t>
            </w:r>
          </w:p>
        </w:tc>
        <w:tc>
          <w:tcPr>
            <w:tcW w:w="1296" w:type="dxa"/>
            <w:tcBorders>
              <w:bottom w:val="single" w:sz="4" w:space="0" w:color="auto"/>
            </w:tcBorders>
            <w:vAlign w:val="bottom"/>
            <w:hideMark/>
          </w:tcPr>
          <w:p w:rsidR="00471A29" w:rsidRPr="0085495B" w:rsidRDefault="00471A29" w:rsidP="00471A29">
            <w:pPr>
              <w:ind w:right="-72"/>
              <w:jc w:val="right"/>
              <w:rPr>
                <w:rFonts w:ascii="Arial" w:hAnsi="Arial" w:cs="Arial"/>
                <w:sz w:val="18"/>
                <w:szCs w:val="18"/>
                <w:lang w:val="en-GB"/>
              </w:rPr>
            </w:pPr>
            <w:r w:rsidRPr="0085495B">
              <w:rPr>
                <w:rFonts w:ascii="Arial" w:hAnsi="Arial" w:cs="Arial"/>
                <w:sz w:val="18"/>
                <w:szCs w:val="18"/>
                <w:lang w:val="en-GB"/>
              </w:rPr>
              <w:t>1,003,905</w:t>
            </w:r>
          </w:p>
        </w:tc>
      </w:tr>
    </w:tbl>
    <w:p w:rsidR="00554E24" w:rsidRPr="0085495B" w:rsidRDefault="00554E24" w:rsidP="00554E24">
      <w:pPr>
        <w:ind w:left="540"/>
        <w:jc w:val="both"/>
        <w:rPr>
          <w:rFonts w:ascii="Arial" w:hAnsi="Arial" w:cs="Arial"/>
          <w:sz w:val="18"/>
          <w:szCs w:val="18"/>
        </w:rPr>
      </w:pPr>
    </w:p>
    <w:p w:rsidR="00554E24" w:rsidRPr="0085495B" w:rsidRDefault="00554E24" w:rsidP="00554E24">
      <w:pPr>
        <w:ind w:left="540"/>
        <w:jc w:val="both"/>
        <w:rPr>
          <w:rFonts w:ascii="Arial" w:hAnsi="Arial" w:cs="Arial"/>
          <w:sz w:val="18"/>
          <w:szCs w:val="18"/>
        </w:rPr>
      </w:pPr>
      <w:r w:rsidRPr="0085495B">
        <w:rPr>
          <w:rFonts w:ascii="Arial" w:hAnsi="Arial" w:cs="Arial"/>
          <w:sz w:val="18"/>
          <w:szCs w:val="18"/>
        </w:rPr>
        <w:t>The principal actuarial assumptions used were as follows:</w:t>
      </w:r>
    </w:p>
    <w:p w:rsidR="00554E24" w:rsidRPr="0085495B" w:rsidRDefault="00554E24" w:rsidP="00554E24">
      <w:pPr>
        <w:ind w:left="540"/>
        <w:jc w:val="both"/>
        <w:rPr>
          <w:rFonts w:ascii="Arial" w:hAnsi="Arial"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554E24" w:rsidRPr="0085495B" w:rsidTr="00554E24">
        <w:trPr>
          <w:trHeight w:val="81"/>
        </w:trPr>
        <w:tc>
          <w:tcPr>
            <w:tcW w:w="4277" w:type="dxa"/>
            <w:shd w:val="clear" w:color="auto" w:fill="auto"/>
          </w:tcPr>
          <w:p w:rsidR="00554E24" w:rsidRPr="0085495B" w:rsidRDefault="00554E24" w:rsidP="00554E24">
            <w:pPr>
              <w:ind w:left="435"/>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554E24">
        <w:tc>
          <w:tcPr>
            <w:tcW w:w="4277" w:type="dxa"/>
            <w:shd w:val="clear" w:color="auto" w:fill="auto"/>
          </w:tcPr>
          <w:p w:rsidR="00554E24" w:rsidRPr="0085495B" w:rsidRDefault="00554E24" w:rsidP="00554E24">
            <w:pPr>
              <w:ind w:left="435"/>
              <w:jc w:val="both"/>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r>
      <w:tr w:rsidR="00554E24" w:rsidRPr="0085495B" w:rsidTr="00554E24">
        <w:tc>
          <w:tcPr>
            <w:tcW w:w="4277" w:type="dxa"/>
            <w:shd w:val="clear" w:color="auto" w:fill="auto"/>
          </w:tcPr>
          <w:p w:rsidR="00554E24" w:rsidRPr="0085495B" w:rsidRDefault="00554E24" w:rsidP="00554E24">
            <w:pPr>
              <w:ind w:left="435"/>
              <w:jc w:val="both"/>
              <w:rPr>
                <w:rFonts w:ascii="Arial" w:hAnsi="Arial" w:cs="Arial"/>
                <w:sz w:val="18"/>
                <w:szCs w:val="18"/>
              </w:rPr>
            </w:pP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b/>
                <w:bCs/>
                <w:snapToGrid w:val="0"/>
                <w:sz w:val="18"/>
                <w:szCs w:val="18"/>
                <w:lang w:val="en-GB" w:eastAsia="th-TH"/>
              </w:rPr>
            </w:pPr>
            <w:r w:rsidRPr="0085495B">
              <w:rPr>
                <w:rFonts w:ascii="Arial" w:hAnsi="Arial" w:cs="Arial"/>
                <w:b/>
                <w:bCs/>
                <w:snapToGrid w:val="0"/>
                <w:sz w:val="18"/>
                <w:szCs w:val="18"/>
                <w:lang w:val="en-GB" w:eastAsia="th-TH"/>
              </w:rPr>
              <w:t>%</w:t>
            </w: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b/>
                <w:bCs/>
                <w:snapToGrid w:val="0"/>
                <w:sz w:val="18"/>
                <w:szCs w:val="18"/>
                <w:lang w:val="en-GB" w:eastAsia="th-TH"/>
              </w:rPr>
            </w:pPr>
            <w:r w:rsidRPr="0085495B">
              <w:rPr>
                <w:rFonts w:ascii="Arial" w:hAnsi="Arial" w:cs="Arial"/>
                <w:b/>
                <w:bCs/>
                <w:snapToGrid w:val="0"/>
                <w:sz w:val="18"/>
                <w:szCs w:val="18"/>
                <w:lang w:val="en-GB" w:eastAsia="th-TH"/>
              </w:rPr>
              <w:t>%</w:t>
            </w: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b/>
                <w:bCs/>
                <w:snapToGrid w:val="0"/>
                <w:sz w:val="18"/>
                <w:szCs w:val="18"/>
                <w:lang w:eastAsia="th-TH"/>
              </w:rPr>
            </w:pPr>
            <w:r w:rsidRPr="0085495B">
              <w:rPr>
                <w:rFonts w:ascii="Arial" w:hAnsi="Arial" w:cs="Arial"/>
                <w:b/>
                <w:bCs/>
                <w:snapToGrid w:val="0"/>
                <w:sz w:val="18"/>
                <w:szCs w:val="18"/>
                <w:lang w:eastAsia="th-TH"/>
              </w:rPr>
              <w:t>%</w:t>
            </w: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b/>
                <w:bCs/>
                <w:snapToGrid w:val="0"/>
                <w:sz w:val="18"/>
                <w:szCs w:val="18"/>
                <w:lang w:eastAsia="th-TH"/>
              </w:rPr>
            </w:pPr>
            <w:r w:rsidRPr="0085495B">
              <w:rPr>
                <w:rFonts w:ascii="Arial" w:hAnsi="Arial" w:cs="Arial"/>
                <w:b/>
                <w:bCs/>
                <w:snapToGrid w:val="0"/>
                <w:sz w:val="18"/>
                <w:szCs w:val="18"/>
                <w:lang w:eastAsia="th-TH"/>
              </w:rPr>
              <w:t>%</w:t>
            </w:r>
          </w:p>
        </w:tc>
      </w:tr>
      <w:tr w:rsidR="00554E24" w:rsidRPr="0085495B" w:rsidTr="00554E24">
        <w:tc>
          <w:tcPr>
            <w:tcW w:w="4277" w:type="dxa"/>
            <w:shd w:val="clear" w:color="auto" w:fill="auto"/>
          </w:tcPr>
          <w:p w:rsidR="00554E24" w:rsidRPr="0085495B" w:rsidRDefault="00554E24" w:rsidP="00554E24">
            <w:pPr>
              <w:ind w:left="435"/>
              <w:jc w:val="both"/>
              <w:rPr>
                <w:rFonts w:ascii="Arial" w:hAnsi="Arial" w:cs="Arial"/>
                <w:sz w:val="12"/>
                <w:szCs w:val="12"/>
              </w:rPr>
            </w:pP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5B7523" w:rsidRPr="0085495B" w:rsidTr="00A62059">
        <w:tc>
          <w:tcPr>
            <w:tcW w:w="4277" w:type="dxa"/>
            <w:shd w:val="clear" w:color="auto" w:fill="auto"/>
          </w:tcPr>
          <w:p w:rsidR="005B7523" w:rsidRPr="0085495B" w:rsidRDefault="005B7523" w:rsidP="005B7523">
            <w:pPr>
              <w:ind w:left="435"/>
              <w:rPr>
                <w:rFonts w:ascii="Arial" w:hAnsi="Arial" w:cs="Arial"/>
                <w:sz w:val="18"/>
                <w:szCs w:val="18"/>
              </w:rPr>
            </w:pPr>
            <w:r w:rsidRPr="0085495B">
              <w:rPr>
                <w:rFonts w:ascii="Arial" w:hAnsi="Arial" w:cs="Arial"/>
                <w:sz w:val="18"/>
                <w:szCs w:val="18"/>
              </w:rPr>
              <w:t>Discount rate</w:t>
            </w:r>
          </w:p>
        </w:tc>
        <w:tc>
          <w:tcPr>
            <w:tcW w:w="1296" w:type="dxa"/>
            <w:shd w:val="clear" w:color="auto" w:fill="FAFAFA"/>
            <w:vAlign w:val="bottom"/>
          </w:tcPr>
          <w:p w:rsidR="005B7523" w:rsidRPr="0085495B" w:rsidRDefault="005B7523" w:rsidP="005B7523">
            <w:pPr>
              <w:ind w:right="-72"/>
              <w:jc w:val="right"/>
              <w:rPr>
                <w:rFonts w:ascii="Arial" w:hAnsi="Arial" w:cs="Arial"/>
                <w:spacing w:val="-6"/>
                <w:sz w:val="18"/>
                <w:szCs w:val="18"/>
                <w:lang w:val="en-GB"/>
              </w:rPr>
            </w:pPr>
            <w:r w:rsidRPr="0085495B">
              <w:rPr>
                <w:rFonts w:ascii="Arial" w:hAnsi="Arial" w:cs="Arial"/>
                <w:spacing w:val="-6"/>
                <w:sz w:val="18"/>
                <w:szCs w:val="18"/>
                <w:lang w:val="en-GB"/>
              </w:rPr>
              <w:t xml:space="preserve">0.41 </w:t>
            </w:r>
            <w:r w:rsidR="00640427">
              <w:rPr>
                <w:rFonts w:ascii="Arial" w:hAnsi="Arial" w:cs="Arial"/>
                <w:spacing w:val="-6"/>
                <w:sz w:val="18"/>
                <w:szCs w:val="18"/>
                <w:lang w:val="en-GB"/>
              </w:rPr>
              <w:t>-</w:t>
            </w:r>
            <w:r w:rsidRPr="0085495B">
              <w:rPr>
                <w:rFonts w:ascii="Arial" w:hAnsi="Arial" w:cs="Arial"/>
                <w:spacing w:val="-6"/>
                <w:sz w:val="18"/>
                <w:szCs w:val="18"/>
                <w:lang w:val="en-GB"/>
              </w:rPr>
              <w:t xml:space="preserve"> 0.47</w:t>
            </w:r>
          </w:p>
        </w:tc>
        <w:tc>
          <w:tcPr>
            <w:tcW w:w="1296" w:type="dxa"/>
            <w:vAlign w:val="bottom"/>
          </w:tcPr>
          <w:p w:rsidR="005B7523" w:rsidRPr="0085495B" w:rsidRDefault="005B7523" w:rsidP="005B7523">
            <w:pPr>
              <w:ind w:right="-72"/>
              <w:jc w:val="right"/>
              <w:rPr>
                <w:rFonts w:ascii="Arial" w:hAnsi="Arial" w:cs="Arial"/>
                <w:spacing w:val="-6"/>
                <w:sz w:val="18"/>
                <w:szCs w:val="18"/>
                <w:lang w:val="en-GB"/>
              </w:rPr>
            </w:pPr>
            <w:r w:rsidRPr="0085495B">
              <w:rPr>
                <w:rFonts w:ascii="Arial" w:hAnsi="Arial" w:cs="Arial"/>
                <w:spacing w:val="-6"/>
                <w:sz w:val="18"/>
                <w:szCs w:val="18"/>
                <w:lang w:val="en-GB"/>
              </w:rPr>
              <w:t>1.14 - 1.18</w:t>
            </w:r>
          </w:p>
        </w:tc>
        <w:tc>
          <w:tcPr>
            <w:tcW w:w="1296" w:type="dxa"/>
            <w:shd w:val="clear" w:color="auto" w:fill="FAFAFA"/>
            <w:vAlign w:val="bottom"/>
          </w:tcPr>
          <w:p w:rsidR="005B7523" w:rsidRPr="0085495B" w:rsidRDefault="005B7523" w:rsidP="005B7523">
            <w:pPr>
              <w:ind w:right="-72"/>
              <w:jc w:val="right"/>
              <w:rPr>
                <w:rFonts w:ascii="Arial" w:hAnsi="Arial" w:cs="Arial"/>
                <w:spacing w:val="-6"/>
                <w:sz w:val="18"/>
                <w:szCs w:val="18"/>
                <w:lang w:val="en-GB"/>
              </w:rPr>
            </w:pPr>
            <w:r w:rsidRPr="0085495B">
              <w:rPr>
                <w:rFonts w:ascii="Arial" w:hAnsi="Arial" w:cs="Arial"/>
                <w:spacing w:val="-6"/>
                <w:sz w:val="18"/>
                <w:szCs w:val="18"/>
                <w:lang w:val="en-GB"/>
              </w:rPr>
              <w:t>0.47</w:t>
            </w:r>
          </w:p>
        </w:tc>
        <w:tc>
          <w:tcPr>
            <w:tcW w:w="1296" w:type="dxa"/>
          </w:tcPr>
          <w:p w:rsidR="005B7523" w:rsidRPr="0085495B" w:rsidRDefault="005B7523" w:rsidP="005B7523">
            <w:pPr>
              <w:ind w:right="-72"/>
              <w:jc w:val="right"/>
              <w:rPr>
                <w:rFonts w:ascii="Arial" w:hAnsi="Arial" w:cs="Arial"/>
                <w:spacing w:val="-6"/>
                <w:sz w:val="18"/>
                <w:szCs w:val="18"/>
                <w:cs/>
              </w:rPr>
            </w:pPr>
            <w:r w:rsidRPr="0085495B">
              <w:rPr>
                <w:rFonts w:ascii="Arial" w:hAnsi="Arial" w:cs="Arial"/>
                <w:spacing w:val="-6"/>
                <w:sz w:val="18"/>
                <w:szCs w:val="18"/>
                <w:lang w:val="en-GB"/>
              </w:rPr>
              <w:t>1.14</w:t>
            </w:r>
          </w:p>
        </w:tc>
      </w:tr>
      <w:tr w:rsidR="005B7523" w:rsidRPr="0085495B" w:rsidTr="00554E24">
        <w:tc>
          <w:tcPr>
            <w:tcW w:w="4277" w:type="dxa"/>
            <w:shd w:val="clear" w:color="auto" w:fill="auto"/>
          </w:tcPr>
          <w:p w:rsidR="005B7523" w:rsidRPr="0085495B" w:rsidRDefault="005B7523" w:rsidP="005B7523">
            <w:pPr>
              <w:ind w:left="435"/>
              <w:rPr>
                <w:rFonts w:ascii="Arial" w:hAnsi="Arial" w:cs="Arial"/>
                <w:sz w:val="18"/>
                <w:szCs w:val="18"/>
              </w:rPr>
            </w:pPr>
            <w:r w:rsidRPr="0085495B">
              <w:rPr>
                <w:rFonts w:ascii="Arial" w:hAnsi="Arial" w:cs="Arial"/>
                <w:sz w:val="18"/>
                <w:szCs w:val="18"/>
              </w:rPr>
              <w:t>Inflation rate</w:t>
            </w:r>
          </w:p>
        </w:tc>
        <w:tc>
          <w:tcPr>
            <w:tcW w:w="1296" w:type="dxa"/>
            <w:shd w:val="clear" w:color="auto" w:fill="FAFAFA"/>
            <w:vAlign w:val="bottom"/>
          </w:tcPr>
          <w:p w:rsidR="005B7523" w:rsidRPr="0085495B" w:rsidRDefault="005B7523" w:rsidP="005B7523">
            <w:pPr>
              <w:ind w:right="-72"/>
              <w:jc w:val="right"/>
              <w:rPr>
                <w:rFonts w:ascii="Arial" w:hAnsi="Arial" w:cs="Arial"/>
                <w:noProof/>
                <w:sz w:val="18"/>
                <w:szCs w:val="18"/>
                <w:cs/>
                <w:lang w:val="en-GB"/>
              </w:rPr>
            </w:pPr>
            <w:r w:rsidRPr="0085495B">
              <w:rPr>
                <w:rFonts w:ascii="Arial" w:hAnsi="Arial" w:cs="Arial"/>
                <w:noProof/>
                <w:sz w:val="18"/>
                <w:szCs w:val="18"/>
                <w:lang w:val="en-GB"/>
              </w:rPr>
              <w:t>2.50</w:t>
            </w:r>
          </w:p>
        </w:tc>
        <w:tc>
          <w:tcPr>
            <w:tcW w:w="1296" w:type="dxa"/>
            <w:shd w:val="clear" w:color="auto" w:fill="auto"/>
            <w:vAlign w:val="bottom"/>
          </w:tcPr>
          <w:p w:rsidR="005B7523" w:rsidRPr="0085495B" w:rsidRDefault="005B7523" w:rsidP="005B7523">
            <w:pPr>
              <w:ind w:right="-72"/>
              <w:jc w:val="right"/>
              <w:rPr>
                <w:rFonts w:ascii="Arial" w:hAnsi="Arial" w:cs="Arial"/>
                <w:noProof/>
                <w:sz w:val="18"/>
                <w:szCs w:val="18"/>
                <w:cs/>
                <w:lang w:val="en-GB"/>
              </w:rPr>
            </w:pPr>
            <w:r w:rsidRPr="0085495B">
              <w:rPr>
                <w:rFonts w:ascii="Arial" w:hAnsi="Arial" w:cs="Arial"/>
                <w:noProof/>
                <w:sz w:val="18"/>
                <w:szCs w:val="18"/>
                <w:lang w:val="en-GB"/>
              </w:rPr>
              <w:t>2.50</w:t>
            </w:r>
          </w:p>
        </w:tc>
        <w:tc>
          <w:tcPr>
            <w:tcW w:w="1296" w:type="dxa"/>
            <w:shd w:val="clear" w:color="auto" w:fill="FAFAFA"/>
            <w:vAlign w:val="bottom"/>
          </w:tcPr>
          <w:p w:rsidR="005B7523" w:rsidRPr="0085495B" w:rsidRDefault="005B7523" w:rsidP="005B7523">
            <w:pPr>
              <w:ind w:right="-72"/>
              <w:jc w:val="right"/>
              <w:rPr>
                <w:rFonts w:ascii="Arial" w:hAnsi="Arial" w:cs="Arial"/>
                <w:noProof/>
                <w:sz w:val="18"/>
                <w:szCs w:val="18"/>
                <w:cs/>
                <w:lang w:val="en-GB"/>
              </w:rPr>
            </w:pPr>
            <w:r w:rsidRPr="0085495B">
              <w:rPr>
                <w:rFonts w:ascii="Arial" w:hAnsi="Arial" w:cs="Arial"/>
                <w:noProof/>
                <w:sz w:val="18"/>
                <w:szCs w:val="18"/>
                <w:lang w:val="en-GB"/>
              </w:rPr>
              <w:t>2.50</w:t>
            </w:r>
          </w:p>
        </w:tc>
        <w:tc>
          <w:tcPr>
            <w:tcW w:w="1296" w:type="dxa"/>
            <w:shd w:val="clear" w:color="auto" w:fill="auto"/>
          </w:tcPr>
          <w:p w:rsidR="005B7523" w:rsidRPr="0085495B" w:rsidRDefault="005B7523" w:rsidP="005B7523">
            <w:pPr>
              <w:ind w:right="-72"/>
              <w:jc w:val="right"/>
              <w:rPr>
                <w:rFonts w:ascii="Arial" w:hAnsi="Arial" w:cs="Arial"/>
                <w:noProof/>
                <w:sz w:val="18"/>
                <w:szCs w:val="18"/>
                <w:cs/>
                <w:lang w:val="en-GB"/>
              </w:rPr>
            </w:pPr>
            <w:r w:rsidRPr="0085495B">
              <w:rPr>
                <w:rFonts w:ascii="Arial" w:hAnsi="Arial" w:cs="Arial"/>
                <w:noProof/>
                <w:sz w:val="18"/>
                <w:szCs w:val="18"/>
                <w:lang w:val="en-GB"/>
              </w:rPr>
              <w:t>2.50</w:t>
            </w:r>
          </w:p>
        </w:tc>
      </w:tr>
    </w:tbl>
    <w:p w:rsidR="00554E24" w:rsidRPr="0085495B" w:rsidRDefault="00554E24" w:rsidP="00554E24">
      <w:pPr>
        <w:ind w:left="540"/>
        <w:jc w:val="both"/>
        <w:rPr>
          <w:rFonts w:ascii="Arial" w:hAnsi="Arial" w:cs="Arial"/>
          <w:sz w:val="16"/>
          <w:szCs w:val="16"/>
        </w:rPr>
      </w:pPr>
    </w:p>
    <w:p w:rsidR="00554E24" w:rsidRPr="0085495B" w:rsidRDefault="00554E24" w:rsidP="00554E24">
      <w:pPr>
        <w:ind w:left="540"/>
        <w:jc w:val="both"/>
        <w:rPr>
          <w:rFonts w:ascii="Arial" w:hAnsi="Arial" w:cs="Arial"/>
          <w:sz w:val="18"/>
          <w:szCs w:val="18"/>
        </w:rPr>
      </w:pPr>
    </w:p>
    <w:p w:rsidR="00554E24" w:rsidRPr="0085495B" w:rsidRDefault="00554E24" w:rsidP="00554E24">
      <w:pPr>
        <w:spacing w:after="160"/>
        <w:rPr>
          <w:rFonts w:ascii="Arial" w:hAnsi="Arial" w:cs="Arial"/>
          <w:sz w:val="18"/>
          <w:szCs w:val="18"/>
        </w:rPr>
      </w:pPr>
      <w:r w:rsidRPr="0085495B">
        <w:rPr>
          <w:rFonts w:ascii="Arial" w:hAnsi="Arial" w:cs="Arial"/>
          <w:sz w:val="18"/>
          <w:szCs w:val="18"/>
        </w:rPr>
        <w:br w:type="page"/>
      </w:r>
    </w:p>
    <w:p w:rsidR="00554E24" w:rsidRPr="0085495B" w:rsidRDefault="00554E24" w:rsidP="00554E24">
      <w:pPr>
        <w:ind w:left="540"/>
        <w:jc w:val="both"/>
        <w:rPr>
          <w:rFonts w:ascii="Arial" w:hAnsi="Arial" w:cs="Arial"/>
          <w:sz w:val="18"/>
          <w:szCs w:val="18"/>
        </w:rPr>
      </w:pPr>
    </w:p>
    <w:p w:rsidR="00554E24" w:rsidRPr="0085495B" w:rsidRDefault="00554E24" w:rsidP="00554E24">
      <w:pPr>
        <w:ind w:left="540"/>
        <w:jc w:val="both"/>
        <w:rPr>
          <w:rFonts w:ascii="Arial" w:hAnsi="Arial" w:cs="Arial"/>
          <w:sz w:val="18"/>
          <w:szCs w:val="18"/>
        </w:rPr>
      </w:pPr>
      <w:r w:rsidRPr="0085495B">
        <w:rPr>
          <w:rFonts w:ascii="Arial" w:hAnsi="Arial" w:cs="Arial"/>
          <w:sz w:val="18"/>
          <w:szCs w:val="18"/>
        </w:rPr>
        <w:t>Sensitivity analysis for each significant assumption used is as follows:</w:t>
      </w:r>
    </w:p>
    <w:p w:rsidR="00554E24" w:rsidRPr="0085495B" w:rsidRDefault="00554E24" w:rsidP="00554E24">
      <w:pPr>
        <w:ind w:left="540"/>
        <w:jc w:val="both"/>
        <w:rPr>
          <w:rFonts w:ascii="Arial" w:hAnsi="Arial" w:cs="Arial"/>
          <w:sz w:val="18"/>
          <w:szCs w:val="18"/>
        </w:rPr>
      </w:pPr>
    </w:p>
    <w:tbl>
      <w:tblPr>
        <w:tblW w:w="9533" w:type="dxa"/>
        <w:tblInd w:w="-90" w:type="dxa"/>
        <w:tblLayout w:type="fixed"/>
        <w:tblLook w:val="0000" w:firstRow="0" w:lastRow="0" w:firstColumn="0" w:lastColumn="0" w:noHBand="0" w:noVBand="0"/>
      </w:tblPr>
      <w:tblGrid>
        <w:gridCol w:w="2621"/>
        <w:gridCol w:w="1152"/>
        <w:gridCol w:w="1152"/>
        <w:gridCol w:w="1152"/>
        <w:gridCol w:w="1152"/>
        <w:gridCol w:w="1152"/>
        <w:gridCol w:w="1152"/>
      </w:tblGrid>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6912" w:type="dxa"/>
            <w:gridSpan w:val="6"/>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6"/>
                <w:szCs w:val="16"/>
              </w:rPr>
            </w:pPr>
            <w:r w:rsidRPr="0085495B">
              <w:rPr>
                <w:rFonts w:ascii="Arial" w:hAnsi="Arial" w:cs="Arial"/>
                <w:b/>
                <w:bCs/>
                <w:sz w:val="16"/>
                <w:szCs w:val="16"/>
              </w:rPr>
              <w:t>Consolidated financial statements</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1152" w:type="dxa"/>
            <w:vAlign w:val="bottom"/>
          </w:tcPr>
          <w:p w:rsidR="00554E24" w:rsidRPr="0085495B" w:rsidRDefault="00554E24" w:rsidP="00554E24">
            <w:pPr>
              <w:ind w:right="-72"/>
              <w:jc w:val="center"/>
              <w:rPr>
                <w:rFonts w:ascii="Arial" w:hAnsi="Arial" w:cs="Arial"/>
                <w:b/>
                <w:bCs/>
                <w:sz w:val="16"/>
                <w:szCs w:val="16"/>
                <w:cs/>
              </w:rPr>
            </w:pPr>
          </w:p>
        </w:tc>
        <w:tc>
          <w:tcPr>
            <w:tcW w:w="1152" w:type="dxa"/>
            <w:vAlign w:val="bottom"/>
          </w:tcPr>
          <w:p w:rsidR="00554E24" w:rsidRPr="0085495B" w:rsidRDefault="00554E24" w:rsidP="00554E24">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6"/>
                <w:szCs w:val="16"/>
                <w:cs/>
              </w:rPr>
            </w:pPr>
            <w:r w:rsidRPr="0085495B">
              <w:rPr>
                <w:rFonts w:ascii="Arial" w:hAnsi="Arial" w:cs="Arial"/>
                <w:b/>
                <w:bCs/>
                <w:sz w:val="16"/>
                <w:szCs w:val="16"/>
              </w:rPr>
              <w:t>Impact on defined benefit obligation</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2304" w:type="dxa"/>
            <w:gridSpan w:val="2"/>
            <w:tcBorders>
              <w:bottom w:val="single" w:sz="4" w:space="0" w:color="auto"/>
            </w:tcBorders>
            <w:vAlign w:val="bottom"/>
          </w:tcPr>
          <w:p w:rsidR="00554E24" w:rsidRPr="0085495B" w:rsidRDefault="00554E24" w:rsidP="00554E24">
            <w:pPr>
              <w:ind w:right="-72"/>
              <w:jc w:val="center"/>
              <w:rPr>
                <w:rFonts w:ascii="Arial" w:hAnsi="Arial" w:cs="Arial"/>
                <w:sz w:val="16"/>
                <w:szCs w:val="16"/>
              </w:rPr>
            </w:pPr>
            <w:r w:rsidRPr="0085495B">
              <w:rPr>
                <w:rFonts w:ascii="Arial" w:hAnsi="Arial" w:cs="Arial"/>
                <w:b/>
                <w:bCs/>
                <w:sz w:val="16"/>
                <w:szCs w:val="16"/>
              </w:rPr>
              <w:t>Change in assumption</w:t>
            </w:r>
          </w:p>
        </w:tc>
        <w:tc>
          <w:tcPr>
            <w:tcW w:w="2304" w:type="dxa"/>
            <w:gridSpan w:val="2"/>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sz w:val="16"/>
                <w:szCs w:val="16"/>
              </w:rPr>
            </w:pPr>
            <w:r w:rsidRPr="0085495B">
              <w:rPr>
                <w:rFonts w:ascii="Arial" w:hAnsi="Arial" w:cs="Arial"/>
                <w:b/>
                <w:bCs/>
                <w:sz w:val="16"/>
                <w:szCs w:val="16"/>
              </w:rPr>
              <w:t>Increase in assumption</w:t>
            </w:r>
          </w:p>
        </w:tc>
        <w:tc>
          <w:tcPr>
            <w:tcW w:w="2304" w:type="dxa"/>
            <w:gridSpan w:val="2"/>
            <w:tcBorders>
              <w:top w:val="single" w:sz="4" w:space="0" w:color="auto"/>
              <w:bottom w:val="single" w:sz="4" w:space="0" w:color="auto"/>
            </w:tcBorders>
          </w:tcPr>
          <w:p w:rsidR="00554E24" w:rsidRPr="0085495B" w:rsidRDefault="00554E24" w:rsidP="00554E24">
            <w:pPr>
              <w:ind w:right="-72"/>
              <w:jc w:val="center"/>
              <w:rPr>
                <w:rFonts w:ascii="Arial" w:hAnsi="Arial" w:cs="Arial"/>
                <w:sz w:val="16"/>
                <w:szCs w:val="16"/>
              </w:rPr>
            </w:pPr>
            <w:r w:rsidRPr="0085495B">
              <w:rPr>
                <w:rFonts w:ascii="Arial" w:hAnsi="Arial" w:cs="Arial"/>
                <w:b/>
                <w:bCs/>
                <w:sz w:val="16"/>
                <w:szCs w:val="16"/>
              </w:rPr>
              <w:t>Decrease in assumption</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2020</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2019</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2020</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2019</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2020</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2019</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1152"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6"/>
                <w:szCs w:val="16"/>
              </w:rPr>
            </w:pPr>
          </w:p>
        </w:tc>
        <w:tc>
          <w:tcPr>
            <w:tcW w:w="1152" w:type="dxa"/>
            <w:tcBorders>
              <w:top w:val="single" w:sz="4" w:space="0" w:color="auto"/>
            </w:tcBorders>
            <w:vAlign w:val="bottom"/>
          </w:tcPr>
          <w:p w:rsidR="00554E24" w:rsidRPr="0085495B" w:rsidRDefault="00554E24" w:rsidP="00554E24">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6"/>
                <w:szCs w:val="16"/>
              </w:rPr>
            </w:pPr>
          </w:p>
        </w:tc>
        <w:tc>
          <w:tcPr>
            <w:tcW w:w="1152" w:type="dxa"/>
            <w:tcBorders>
              <w:top w:val="single" w:sz="4" w:space="0" w:color="auto"/>
            </w:tcBorders>
            <w:vAlign w:val="bottom"/>
          </w:tcPr>
          <w:p w:rsidR="00554E24" w:rsidRPr="0085495B" w:rsidRDefault="00554E24" w:rsidP="00554E24">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6"/>
                <w:szCs w:val="16"/>
              </w:rPr>
            </w:pPr>
          </w:p>
        </w:tc>
        <w:tc>
          <w:tcPr>
            <w:tcW w:w="1152" w:type="dxa"/>
            <w:tcBorders>
              <w:top w:val="single" w:sz="4" w:space="0" w:color="auto"/>
            </w:tcBorders>
            <w:vAlign w:val="bottom"/>
          </w:tcPr>
          <w:p w:rsidR="00554E24" w:rsidRPr="0085495B" w:rsidRDefault="00554E24" w:rsidP="00554E24">
            <w:pPr>
              <w:ind w:right="-72"/>
              <w:jc w:val="right"/>
              <w:rPr>
                <w:rFonts w:ascii="Arial" w:hAnsi="Arial" w:cs="Arial"/>
                <w:sz w:val="16"/>
                <w:szCs w:val="16"/>
              </w:rPr>
            </w:pP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r w:rsidRPr="0085495B">
              <w:rPr>
                <w:rFonts w:ascii="Arial" w:hAnsi="Arial" w:cs="Arial"/>
                <w:sz w:val="16"/>
                <w:szCs w:val="16"/>
              </w:rPr>
              <w:t>Discount rate</w:t>
            </w: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0.50</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0.50</w:t>
            </w: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Decreased</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Decreased</w:t>
            </w: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Increased</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Increased</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p>
        </w:tc>
        <w:tc>
          <w:tcPr>
            <w:tcW w:w="1152" w:type="dxa"/>
            <w:vAlign w:val="bottom"/>
          </w:tcPr>
          <w:p w:rsidR="00554E24" w:rsidRPr="0085495B" w:rsidRDefault="00554E24" w:rsidP="00554E24">
            <w:pPr>
              <w:ind w:right="-72"/>
              <w:jc w:val="right"/>
              <w:rPr>
                <w:rFonts w:ascii="Arial" w:hAnsi="Arial" w:cs="Arial"/>
                <w:sz w:val="16"/>
                <w:szCs w:val="16"/>
              </w:rPr>
            </w:pPr>
          </w:p>
        </w:tc>
        <w:tc>
          <w:tcPr>
            <w:tcW w:w="1152" w:type="dxa"/>
            <w:shd w:val="clear" w:color="auto" w:fill="FAFAFA"/>
            <w:vAlign w:val="bottom"/>
          </w:tcPr>
          <w:p w:rsidR="00554E24" w:rsidRPr="0085495B" w:rsidRDefault="005B7523" w:rsidP="00554E24">
            <w:pPr>
              <w:ind w:right="-72"/>
              <w:jc w:val="right"/>
              <w:rPr>
                <w:rFonts w:ascii="Arial" w:hAnsi="Arial" w:cs="Arial"/>
                <w:sz w:val="16"/>
                <w:szCs w:val="16"/>
              </w:rPr>
            </w:pPr>
            <w:r w:rsidRPr="0085495B">
              <w:rPr>
                <w:rFonts w:ascii="Arial" w:hAnsi="Arial" w:cs="Arial"/>
                <w:sz w:val="16"/>
                <w:szCs w:val="16"/>
              </w:rPr>
              <w:t>b</w:t>
            </w:r>
            <w:r w:rsidR="00554E24" w:rsidRPr="0085495B">
              <w:rPr>
                <w:rFonts w:ascii="Arial" w:hAnsi="Arial" w:cs="Arial"/>
                <w:sz w:val="16"/>
                <w:szCs w:val="16"/>
              </w:rPr>
              <w:t>y</w:t>
            </w:r>
            <w:r w:rsidRPr="0085495B">
              <w:rPr>
                <w:rFonts w:ascii="Arial" w:hAnsi="Arial" w:cs="Arial"/>
                <w:sz w:val="16"/>
                <w:szCs w:val="16"/>
              </w:rPr>
              <w:t xml:space="preserve"> 1.46</w:t>
            </w:r>
            <w:r w:rsidR="00554E24" w:rsidRPr="0085495B">
              <w:rPr>
                <w:rFonts w:ascii="Arial" w:hAnsi="Arial" w:cs="Arial"/>
                <w:sz w:val="16"/>
                <w:szCs w:val="16"/>
              </w:rPr>
              <w:t xml:space="preserve"> </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by 1.67</w:t>
            </w:r>
          </w:p>
        </w:tc>
        <w:tc>
          <w:tcPr>
            <w:tcW w:w="1152" w:type="dxa"/>
            <w:shd w:val="clear" w:color="auto" w:fill="FAFAFA"/>
            <w:vAlign w:val="bottom"/>
          </w:tcPr>
          <w:p w:rsidR="00554E24" w:rsidRPr="0085495B" w:rsidRDefault="005B7523" w:rsidP="00554E24">
            <w:pPr>
              <w:ind w:right="-72"/>
              <w:jc w:val="right"/>
              <w:rPr>
                <w:rFonts w:ascii="Arial" w:hAnsi="Arial" w:cs="Arial"/>
                <w:sz w:val="16"/>
                <w:szCs w:val="16"/>
              </w:rPr>
            </w:pPr>
            <w:r w:rsidRPr="0085495B">
              <w:rPr>
                <w:rFonts w:ascii="Arial" w:hAnsi="Arial" w:cs="Arial"/>
                <w:sz w:val="16"/>
                <w:szCs w:val="16"/>
              </w:rPr>
              <w:t>b</w:t>
            </w:r>
            <w:r w:rsidR="00554E24" w:rsidRPr="0085495B">
              <w:rPr>
                <w:rFonts w:ascii="Arial" w:hAnsi="Arial" w:cs="Arial"/>
                <w:sz w:val="16"/>
                <w:szCs w:val="16"/>
              </w:rPr>
              <w:t>y</w:t>
            </w:r>
            <w:r w:rsidRPr="0085495B">
              <w:rPr>
                <w:rFonts w:ascii="Arial" w:hAnsi="Arial" w:cs="Arial"/>
                <w:sz w:val="16"/>
                <w:szCs w:val="16"/>
              </w:rPr>
              <w:t xml:space="preserve"> 1.50</w:t>
            </w:r>
            <w:r w:rsidR="00554E24" w:rsidRPr="0085495B">
              <w:rPr>
                <w:rFonts w:ascii="Arial" w:hAnsi="Arial" w:cs="Arial"/>
                <w:sz w:val="16"/>
                <w:szCs w:val="16"/>
              </w:rPr>
              <w:t xml:space="preserve"> </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by 1.72</w:t>
            </w:r>
          </w:p>
        </w:tc>
      </w:tr>
    </w:tbl>
    <w:p w:rsidR="00554E24" w:rsidRPr="0085495B" w:rsidRDefault="00554E24" w:rsidP="00554E24">
      <w:pPr>
        <w:ind w:left="540"/>
        <w:jc w:val="both"/>
        <w:rPr>
          <w:rFonts w:ascii="Arial" w:hAnsi="Arial" w:cs="Arial"/>
          <w:sz w:val="18"/>
          <w:szCs w:val="18"/>
        </w:rPr>
      </w:pPr>
    </w:p>
    <w:tbl>
      <w:tblPr>
        <w:tblW w:w="9533" w:type="dxa"/>
        <w:tblInd w:w="-90" w:type="dxa"/>
        <w:tblLayout w:type="fixed"/>
        <w:tblLook w:val="0000" w:firstRow="0" w:lastRow="0" w:firstColumn="0" w:lastColumn="0" w:noHBand="0" w:noVBand="0"/>
      </w:tblPr>
      <w:tblGrid>
        <w:gridCol w:w="2621"/>
        <w:gridCol w:w="1152"/>
        <w:gridCol w:w="1152"/>
        <w:gridCol w:w="1152"/>
        <w:gridCol w:w="1152"/>
        <w:gridCol w:w="1152"/>
        <w:gridCol w:w="1152"/>
      </w:tblGrid>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6912" w:type="dxa"/>
            <w:gridSpan w:val="6"/>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6"/>
                <w:szCs w:val="16"/>
              </w:rPr>
            </w:pPr>
            <w:r w:rsidRPr="0085495B">
              <w:rPr>
                <w:rFonts w:ascii="Arial" w:hAnsi="Arial" w:cs="Arial"/>
                <w:b/>
                <w:bCs/>
                <w:sz w:val="16"/>
                <w:szCs w:val="16"/>
              </w:rPr>
              <w:t>Separate financial statements</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1152" w:type="dxa"/>
            <w:vAlign w:val="bottom"/>
          </w:tcPr>
          <w:p w:rsidR="00554E24" w:rsidRPr="0085495B" w:rsidRDefault="00554E24" w:rsidP="00554E24">
            <w:pPr>
              <w:ind w:right="-72"/>
              <w:jc w:val="center"/>
              <w:rPr>
                <w:rFonts w:ascii="Arial" w:hAnsi="Arial" w:cs="Arial"/>
                <w:b/>
                <w:bCs/>
                <w:sz w:val="16"/>
                <w:szCs w:val="16"/>
                <w:cs/>
              </w:rPr>
            </w:pPr>
          </w:p>
        </w:tc>
        <w:tc>
          <w:tcPr>
            <w:tcW w:w="1152" w:type="dxa"/>
            <w:vAlign w:val="bottom"/>
          </w:tcPr>
          <w:p w:rsidR="00554E24" w:rsidRPr="0085495B" w:rsidRDefault="00554E24" w:rsidP="00554E24">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6"/>
                <w:szCs w:val="16"/>
                <w:cs/>
              </w:rPr>
            </w:pPr>
            <w:r w:rsidRPr="0085495B">
              <w:rPr>
                <w:rFonts w:ascii="Arial" w:hAnsi="Arial" w:cs="Arial"/>
                <w:b/>
                <w:bCs/>
                <w:sz w:val="16"/>
                <w:szCs w:val="16"/>
              </w:rPr>
              <w:t>Impact on defined benefit obligation</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2304" w:type="dxa"/>
            <w:gridSpan w:val="2"/>
            <w:tcBorders>
              <w:bottom w:val="single" w:sz="4" w:space="0" w:color="auto"/>
            </w:tcBorders>
            <w:vAlign w:val="bottom"/>
          </w:tcPr>
          <w:p w:rsidR="00554E24" w:rsidRPr="0085495B" w:rsidRDefault="00554E24" w:rsidP="00554E24">
            <w:pPr>
              <w:ind w:right="-72"/>
              <w:jc w:val="center"/>
              <w:rPr>
                <w:rFonts w:ascii="Arial" w:hAnsi="Arial" w:cs="Arial"/>
                <w:sz w:val="16"/>
                <w:szCs w:val="16"/>
              </w:rPr>
            </w:pPr>
            <w:r w:rsidRPr="0085495B">
              <w:rPr>
                <w:rFonts w:ascii="Arial" w:hAnsi="Arial" w:cs="Arial"/>
                <w:b/>
                <w:bCs/>
                <w:sz w:val="16"/>
                <w:szCs w:val="16"/>
              </w:rPr>
              <w:t>Change in assumption</w:t>
            </w:r>
          </w:p>
        </w:tc>
        <w:tc>
          <w:tcPr>
            <w:tcW w:w="2304" w:type="dxa"/>
            <w:gridSpan w:val="2"/>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sz w:val="16"/>
                <w:szCs w:val="16"/>
              </w:rPr>
            </w:pPr>
            <w:r w:rsidRPr="0085495B">
              <w:rPr>
                <w:rFonts w:ascii="Arial" w:hAnsi="Arial" w:cs="Arial"/>
                <w:b/>
                <w:bCs/>
                <w:sz w:val="16"/>
                <w:szCs w:val="16"/>
              </w:rPr>
              <w:t>Increase in assumption</w:t>
            </w:r>
          </w:p>
        </w:tc>
        <w:tc>
          <w:tcPr>
            <w:tcW w:w="2304" w:type="dxa"/>
            <w:gridSpan w:val="2"/>
            <w:tcBorders>
              <w:top w:val="single" w:sz="4" w:space="0" w:color="auto"/>
              <w:bottom w:val="single" w:sz="4" w:space="0" w:color="auto"/>
            </w:tcBorders>
          </w:tcPr>
          <w:p w:rsidR="00554E24" w:rsidRPr="0085495B" w:rsidRDefault="00554E24" w:rsidP="00554E24">
            <w:pPr>
              <w:ind w:right="-72"/>
              <w:jc w:val="center"/>
              <w:rPr>
                <w:rFonts w:ascii="Arial" w:hAnsi="Arial" w:cs="Arial"/>
                <w:sz w:val="16"/>
                <w:szCs w:val="16"/>
              </w:rPr>
            </w:pPr>
            <w:r w:rsidRPr="0085495B">
              <w:rPr>
                <w:rFonts w:ascii="Arial" w:hAnsi="Arial" w:cs="Arial"/>
                <w:b/>
                <w:bCs/>
                <w:sz w:val="16"/>
                <w:szCs w:val="16"/>
              </w:rPr>
              <w:t>Decrease in assumption</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2020</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2019</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2020</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2019</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2020</w:t>
            </w:r>
          </w:p>
        </w:tc>
        <w:tc>
          <w:tcPr>
            <w:tcW w:w="1152"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6"/>
                <w:szCs w:val="16"/>
                <w:cs/>
                <w:lang w:val="th-TH"/>
              </w:rPr>
            </w:pPr>
            <w:r w:rsidRPr="0085495B">
              <w:rPr>
                <w:rFonts w:ascii="Arial" w:hAnsi="Arial" w:cs="Arial"/>
                <w:b/>
                <w:bCs/>
                <w:snapToGrid w:val="0"/>
                <w:sz w:val="16"/>
                <w:szCs w:val="16"/>
                <w:lang w:eastAsia="th-TH"/>
              </w:rPr>
              <w:t>2019</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c>
          <w:tcPr>
            <w:tcW w:w="1152" w:type="dxa"/>
            <w:tcBorders>
              <w:bottom w:val="single" w:sz="4" w:space="0" w:color="auto"/>
            </w:tcBorders>
            <w:vAlign w:val="bottom"/>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1152"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6"/>
                <w:szCs w:val="16"/>
              </w:rPr>
            </w:pPr>
          </w:p>
        </w:tc>
        <w:tc>
          <w:tcPr>
            <w:tcW w:w="1152" w:type="dxa"/>
            <w:tcBorders>
              <w:top w:val="single" w:sz="4" w:space="0" w:color="auto"/>
            </w:tcBorders>
            <w:vAlign w:val="bottom"/>
          </w:tcPr>
          <w:p w:rsidR="00554E24" w:rsidRPr="0085495B" w:rsidRDefault="00554E24" w:rsidP="00554E24">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6"/>
                <w:szCs w:val="16"/>
              </w:rPr>
            </w:pPr>
          </w:p>
        </w:tc>
        <w:tc>
          <w:tcPr>
            <w:tcW w:w="1152" w:type="dxa"/>
            <w:tcBorders>
              <w:top w:val="single" w:sz="4" w:space="0" w:color="auto"/>
            </w:tcBorders>
            <w:vAlign w:val="bottom"/>
          </w:tcPr>
          <w:p w:rsidR="00554E24" w:rsidRPr="0085495B" w:rsidRDefault="00554E24" w:rsidP="00554E24">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6"/>
                <w:szCs w:val="16"/>
              </w:rPr>
            </w:pPr>
          </w:p>
        </w:tc>
        <w:tc>
          <w:tcPr>
            <w:tcW w:w="1152" w:type="dxa"/>
            <w:tcBorders>
              <w:top w:val="single" w:sz="4" w:space="0" w:color="auto"/>
            </w:tcBorders>
            <w:vAlign w:val="bottom"/>
          </w:tcPr>
          <w:p w:rsidR="00554E24" w:rsidRPr="0085495B" w:rsidRDefault="00554E24" w:rsidP="00554E24">
            <w:pPr>
              <w:ind w:right="-72"/>
              <w:jc w:val="right"/>
              <w:rPr>
                <w:rFonts w:ascii="Arial" w:hAnsi="Arial" w:cs="Arial"/>
                <w:sz w:val="16"/>
                <w:szCs w:val="16"/>
              </w:rPr>
            </w:pP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r w:rsidRPr="0085495B">
              <w:rPr>
                <w:rFonts w:ascii="Arial" w:hAnsi="Arial" w:cs="Arial"/>
                <w:sz w:val="16"/>
                <w:szCs w:val="16"/>
              </w:rPr>
              <w:t>Discount rate</w:t>
            </w: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0.50</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0.50</w:t>
            </w: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Decreased</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Decreased</w:t>
            </w: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Increased</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Increased</w:t>
            </w:r>
          </w:p>
        </w:tc>
      </w:tr>
      <w:tr w:rsidR="00554E24" w:rsidRPr="0085495B" w:rsidTr="00554E24">
        <w:tc>
          <w:tcPr>
            <w:tcW w:w="2621" w:type="dxa"/>
            <w:vAlign w:val="bottom"/>
          </w:tcPr>
          <w:p w:rsidR="00554E24" w:rsidRPr="0085495B" w:rsidRDefault="00554E24" w:rsidP="00554E24">
            <w:pPr>
              <w:ind w:left="525"/>
              <w:rPr>
                <w:rFonts w:ascii="Arial" w:hAnsi="Arial" w:cs="Arial"/>
                <w:sz w:val="16"/>
                <w:szCs w:val="16"/>
              </w:rPr>
            </w:pPr>
          </w:p>
        </w:tc>
        <w:tc>
          <w:tcPr>
            <w:tcW w:w="1152" w:type="dxa"/>
            <w:shd w:val="clear" w:color="auto" w:fill="FAFAFA"/>
            <w:vAlign w:val="bottom"/>
          </w:tcPr>
          <w:p w:rsidR="00554E24" w:rsidRPr="0085495B" w:rsidRDefault="00554E24" w:rsidP="00554E24">
            <w:pPr>
              <w:ind w:right="-72"/>
              <w:jc w:val="right"/>
              <w:rPr>
                <w:rFonts w:ascii="Arial" w:hAnsi="Arial" w:cs="Arial"/>
                <w:sz w:val="16"/>
                <w:szCs w:val="16"/>
              </w:rPr>
            </w:pPr>
          </w:p>
        </w:tc>
        <w:tc>
          <w:tcPr>
            <w:tcW w:w="1152" w:type="dxa"/>
            <w:vAlign w:val="bottom"/>
          </w:tcPr>
          <w:p w:rsidR="00554E24" w:rsidRPr="0085495B" w:rsidRDefault="00554E24" w:rsidP="00554E24">
            <w:pPr>
              <w:ind w:right="-72"/>
              <w:jc w:val="right"/>
              <w:rPr>
                <w:rFonts w:ascii="Arial" w:hAnsi="Arial" w:cs="Arial"/>
                <w:sz w:val="16"/>
                <w:szCs w:val="16"/>
              </w:rPr>
            </w:pPr>
          </w:p>
        </w:tc>
        <w:tc>
          <w:tcPr>
            <w:tcW w:w="1152" w:type="dxa"/>
            <w:shd w:val="clear" w:color="auto" w:fill="FAFAFA"/>
            <w:vAlign w:val="bottom"/>
          </w:tcPr>
          <w:p w:rsidR="00554E24" w:rsidRPr="0085495B" w:rsidRDefault="005B7523" w:rsidP="00554E24">
            <w:pPr>
              <w:ind w:right="-72"/>
              <w:jc w:val="right"/>
              <w:rPr>
                <w:rFonts w:ascii="Arial" w:hAnsi="Arial" w:cs="Arial"/>
                <w:sz w:val="16"/>
                <w:szCs w:val="16"/>
              </w:rPr>
            </w:pPr>
            <w:r w:rsidRPr="0085495B">
              <w:rPr>
                <w:rFonts w:ascii="Arial" w:hAnsi="Arial" w:cs="Arial"/>
                <w:sz w:val="16"/>
                <w:szCs w:val="16"/>
              </w:rPr>
              <w:t>b</w:t>
            </w:r>
            <w:r w:rsidR="00554E24" w:rsidRPr="0085495B">
              <w:rPr>
                <w:rFonts w:ascii="Arial" w:hAnsi="Arial" w:cs="Arial"/>
                <w:sz w:val="16"/>
                <w:szCs w:val="16"/>
              </w:rPr>
              <w:t>y</w:t>
            </w:r>
            <w:r w:rsidRPr="0085495B">
              <w:rPr>
                <w:rFonts w:ascii="Arial" w:hAnsi="Arial" w:cs="Arial"/>
                <w:sz w:val="16"/>
                <w:szCs w:val="16"/>
              </w:rPr>
              <w:t xml:space="preserve"> 1.55</w:t>
            </w:r>
            <w:r w:rsidR="00554E24" w:rsidRPr="0085495B">
              <w:rPr>
                <w:rFonts w:ascii="Arial" w:hAnsi="Arial" w:cs="Arial"/>
                <w:sz w:val="16"/>
                <w:szCs w:val="16"/>
              </w:rPr>
              <w:t xml:space="preserve"> </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by 1.68</w:t>
            </w:r>
          </w:p>
        </w:tc>
        <w:tc>
          <w:tcPr>
            <w:tcW w:w="1152" w:type="dxa"/>
            <w:shd w:val="clear" w:color="auto" w:fill="FAFAFA"/>
            <w:vAlign w:val="bottom"/>
          </w:tcPr>
          <w:p w:rsidR="00554E24" w:rsidRPr="0085495B" w:rsidRDefault="005B7523" w:rsidP="00554E24">
            <w:pPr>
              <w:ind w:right="-72"/>
              <w:jc w:val="right"/>
              <w:rPr>
                <w:rFonts w:ascii="Arial" w:hAnsi="Arial" w:cs="Arial"/>
                <w:sz w:val="16"/>
                <w:szCs w:val="16"/>
              </w:rPr>
            </w:pPr>
            <w:r w:rsidRPr="0085495B">
              <w:rPr>
                <w:rFonts w:ascii="Arial" w:hAnsi="Arial" w:cs="Arial"/>
                <w:sz w:val="16"/>
                <w:szCs w:val="16"/>
              </w:rPr>
              <w:t>b</w:t>
            </w:r>
            <w:r w:rsidR="00554E24" w:rsidRPr="0085495B">
              <w:rPr>
                <w:rFonts w:ascii="Arial" w:hAnsi="Arial" w:cs="Arial"/>
                <w:sz w:val="16"/>
                <w:szCs w:val="16"/>
              </w:rPr>
              <w:t>y</w:t>
            </w:r>
            <w:r w:rsidRPr="0085495B">
              <w:rPr>
                <w:rFonts w:ascii="Arial" w:hAnsi="Arial" w:cs="Arial"/>
                <w:sz w:val="16"/>
                <w:szCs w:val="16"/>
              </w:rPr>
              <w:t xml:space="preserve"> 1.60</w:t>
            </w:r>
            <w:r w:rsidR="00554E24" w:rsidRPr="0085495B">
              <w:rPr>
                <w:rFonts w:ascii="Arial" w:hAnsi="Arial" w:cs="Arial"/>
                <w:sz w:val="16"/>
                <w:szCs w:val="16"/>
              </w:rPr>
              <w:t xml:space="preserve"> </w:t>
            </w:r>
          </w:p>
        </w:tc>
        <w:tc>
          <w:tcPr>
            <w:tcW w:w="1152" w:type="dxa"/>
            <w:vAlign w:val="bottom"/>
          </w:tcPr>
          <w:p w:rsidR="00554E24" w:rsidRPr="0085495B" w:rsidRDefault="00554E24" w:rsidP="00554E24">
            <w:pPr>
              <w:ind w:right="-72"/>
              <w:jc w:val="right"/>
              <w:rPr>
                <w:rFonts w:ascii="Arial" w:hAnsi="Arial" w:cs="Arial"/>
                <w:sz w:val="16"/>
                <w:szCs w:val="16"/>
              </w:rPr>
            </w:pPr>
            <w:r w:rsidRPr="0085495B">
              <w:rPr>
                <w:rFonts w:ascii="Arial" w:hAnsi="Arial" w:cs="Arial"/>
                <w:sz w:val="16"/>
                <w:szCs w:val="16"/>
              </w:rPr>
              <w:t>by 1.73</w:t>
            </w:r>
          </w:p>
        </w:tc>
      </w:tr>
    </w:tbl>
    <w:p w:rsidR="00554E24" w:rsidRPr="0085495B" w:rsidRDefault="00554E24" w:rsidP="00554E24">
      <w:pPr>
        <w:ind w:left="540"/>
        <w:jc w:val="both"/>
        <w:rPr>
          <w:rFonts w:ascii="Arial" w:hAnsi="Arial" w:cs="Arial"/>
          <w:sz w:val="18"/>
          <w:szCs w:val="18"/>
        </w:rPr>
      </w:pPr>
    </w:p>
    <w:p w:rsidR="00554E24" w:rsidRPr="0085495B" w:rsidRDefault="00554E24" w:rsidP="00554E24">
      <w:pPr>
        <w:ind w:left="540"/>
        <w:jc w:val="both"/>
        <w:rPr>
          <w:rFonts w:ascii="Arial" w:hAnsi="Arial" w:cs="Arial"/>
          <w:sz w:val="18"/>
          <w:szCs w:val="18"/>
        </w:rPr>
      </w:pPr>
      <w:r w:rsidRPr="0085495B">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within the statement of financial position.</w:t>
      </w:r>
    </w:p>
    <w:p w:rsidR="00554E24" w:rsidRPr="0085495B" w:rsidRDefault="00554E24" w:rsidP="00554E24">
      <w:pPr>
        <w:ind w:left="540"/>
        <w:jc w:val="both"/>
        <w:rPr>
          <w:rFonts w:ascii="Arial" w:hAnsi="Arial" w:cs="Arial"/>
          <w:sz w:val="18"/>
          <w:szCs w:val="18"/>
        </w:rPr>
      </w:pPr>
    </w:p>
    <w:p w:rsidR="00554E24" w:rsidRPr="0085495B" w:rsidRDefault="00554E24" w:rsidP="00554E24">
      <w:pPr>
        <w:ind w:left="540"/>
        <w:jc w:val="both"/>
        <w:rPr>
          <w:rFonts w:ascii="Arial" w:hAnsi="Arial" w:cs="Arial"/>
          <w:sz w:val="18"/>
          <w:szCs w:val="18"/>
        </w:rPr>
      </w:pPr>
      <w:r w:rsidRPr="0085495B">
        <w:rPr>
          <w:rFonts w:ascii="Arial" w:hAnsi="Arial" w:cs="Arial"/>
          <w:sz w:val="18"/>
          <w:szCs w:val="18"/>
        </w:rPr>
        <w:t xml:space="preserve">The methods and types of assumptions used in preparing the sensitivity analysis did not change compared to the previous </w:t>
      </w:r>
      <w:r w:rsidR="00D823AD">
        <w:rPr>
          <w:rFonts w:ascii="Arial" w:hAnsi="Arial" w:cs="Arial"/>
          <w:sz w:val="18"/>
          <w:szCs w:val="18"/>
        </w:rPr>
        <w:t>year</w:t>
      </w:r>
      <w:r w:rsidRPr="0085495B">
        <w:rPr>
          <w:rFonts w:ascii="Arial" w:hAnsi="Arial" w:cs="Arial"/>
          <w:sz w:val="18"/>
          <w:szCs w:val="18"/>
        </w:rPr>
        <w:t>.</w:t>
      </w:r>
    </w:p>
    <w:p w:rsidR="00554E24" w:rsidRPr="0085495B" w:rsidRDefault="00554E24" w:rsidP="003B71C9">
      <w:pPr>
        <w:tabs>
          <w:tab w:val="left" w:pos="3229"/>
        </w:tabs>
        <w:jc w:val="both"/>
        <w:rPr>
          <w:rFonts w:ascii="Arial" w:hAnsi="Arial" w:cs="Arial"/>
          <w:sz w:val="18"/>
          <w:szCs w:val="18"/>
        </w:rPr>
      </w:pPr>
    </w:p>
    <w:p w:rsidR="00554E24" w:rsidRPr="0085495B" w:rsidRDefault="00554E24" w:rsidP="00554E24">
      <w:pPr>
        <w:ind w:left="540" w:hanging="540"/>
        <w:jc w:val="both"/>
        <w:rPr>
          <w:rFonts w:ascii="Arial" w:hAnsi="Arial" w:cs="Arial"/>
          <w:b/>
          <w:bCs/>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tabs>
                <w:tab w:val="left" w:pos="545"/>
              </w:tabs>
              <w:ind w:left="432" w:hanging="432"/>
              <w:jc w:val="both"/>
              <w:rPr>
                <w:rFonts w:ascii="Arial" w:eastAsia="Arial Unicode MS" w:hAnsi="Arial" w:cs="Arial"/>
                <w:b/>
                <w:bCs/>
                <w:color w:val="FFFFFF" w:themeColor="background1"/>
                <w:sz w:val="18"/>
                <w:szCs w:val="18"/>
                <w:cs/>
                <w:lang w:val="en-GB"/>
              </w:rPr>
            </w:pPr>
            <w:r w:rsidRPr="0085495B">
              <w:rPr>
                <w:rFonts w:ascii="Arial" w:eastAsia="Arial Unicode MS" w:hAnsi="Arial" w:cs="Arial"/>
                <w:b/>
                <w:bCs/>
                <w:color w:val="FFFFFF" w:themeColor="background1"/>
                <w:sz w:val="18"/>
                <w:szCs w:val="18"/>
                <w:lang w:val="en-GB"/>
              </w:rPr>
              <w:t>27</w:t>
            </w:r>
            <w:r w:rsidRPr="0085495B">
              <w:rPr>
                <w:rFonts w:ascii="Arial" w:eastAsia="Arial Unicode MS" w:hAnsi="Arial" w:cs="Arial"/>
                <w:b/>
                <w:bCs/>
                <w:color w:val="FFFFFF" w:themeColor="background1"/>
                <w:sz w:val="18"/>
                <w:szCs w:val="18"/>
                <w:lang w:val="en-GB"/>
              </w:rPr>
              <w:tab/>
              <w:t>Share capital</w:t>
            </w:r>
          </w:p>
        </w:tc>
      </w:tr>
    </w:tbl>
    <w:p w:rsidR="00554E24" w:rsidRPr="0085495B" w:rsidRDefault="00554E24" w:rsidP="00554E24">
      <w:pPr>
        <w:ind w:left="540" w:hanging="540"/>
        <w:jc w:val="both"/>
        <w:rPr>
          <w:rFonts w:ascii="Arial" w:hAnsi="Arial" w:cs="Arial"/>
          <w:b/>
          <w:bCs/>
          <w:sz w:val="18"/>
          <w:szCs w:val="18"/>
        </w:rPr>
      </w:pPr>
    </w:p>
    <w:tbl>
      <w:tblPr>
        <w:tblW w:w="9486" w:type="dxa"/>
        <w:tblLayout w:type="fixed"/>
        <w:tblLook w:val="0000" w:firstRow="0" w:lastRow="0" w:firstColumn="0" w:lastColumn="0" w:noHBand="0" w:noVBand="0"/>
      </w:tblPr>
      <w:tblGrid>
        <w:gridCol w:w="4896"/>
        <w:gridCol w:w="1530"/>
        <w:gridCol w:w="1530"/>
        <w:gridCol w:w="1530"/>
      </w:tblGrid>
      <w:tr w:rsidR="00554E24" w:rsidRPr="0085495B" w:rsidTr="00554E24">
        <w:tc>
          <w:tcPr>
            <w:tcW w:w="4896" w:type="dxa"/>
            <w:vAlign w:val="bottom"/>
          </w:tcPr>
          <w:p w:rsidR="00554E24" w:rsidRPr="0085495B" w:rsidRDefault="00554E24" w:rsidP="00554E24">
            <w:pPr>
              <w:ind w:left="-105"/>
              <w:rPr>
                <w:rFonts w:ascii="Arial" w:hAnsi="Arial" w:cs="Arial"/>
                <w:sz w:val="18"/>
                <w:szCs w:val="18"/>
              </w:rPr>
            </w:pPr>
          </w:p>
        </w:tc>
        <w:tc>
          <w:tcPr>
            <w:tcW w:w="4590" w:type="dxa"/>
            <w:gridSpan w:val="3"/>
            <w:tcBorders>
              <w:top w:val="single" w:sz="4" w:space="0" w:color="auto"/>
              <w:bottom w:val="single" w:sz="4" w:space="0" w:color="auto"/>
            </w:tcBorders>
            <w:vAlign w:val="center"/>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Consolidated </w:t>
            </w:r>
            <w:r w:rsidRPr="0085495B">
              <w:rPr>
                <w:rFonts w:ascii="Arial" w:hAnsi="Arial" w:cs="Arial"/>
                <w:b/>
                <w:bCs/>
                <w:sz w:val="18"/>
                <w:szCs w:val="22"/>
                <w:lang w:val="en-GB"/>
              </w:rPr>
              <w:t xml:space="preserve">and Separate </w:t>
            </w:r>
            <w:r w:rsidRPr="0085495B">
              <w:rPr>
                <w:rFonts w:ascii="Arial" w:hAnsi="Arial" w:cs="Arial"/>
                <w:b/>
                <w:bCs/>
                <w:sz w:val="18"/>
                <w:szCs w:val="18"/>
              </w:rPr>
              <w:t>financial statements</w:t>
            </w:r>
          </w:p>
        </w:tc>
      </w:tr>
      <w:tr w:rsidR="00554E24" w:rsidRPr="0085495B" w:rsidTr="00554E24">
        <w:tc>
          <w:tcPr>
            <w:tcW w:w="4896" w:type="dxa"/>
            <w:vAlign w:val="bottom"/>
          </w:tcPr>
          <w:p w:rsidR="00554E24" w:rsidRPr="0085495B" w:rsidRDefault="00554E24" w:rsidP="00554E24">
            <w:pPr>
              <w:ind w:left="-105"/>
              <w:rPr>
                <w:rFonts w:ascii="Arial" w:hAnsi="Arial" w:cs="Arial"/>
                <w:sz w:val="18"/>
                <w:szCs w:val="18"/>
              </w:rPr>
            </w:pPr>
          </w:p>
        </w:tc>
        <w:tc>
          <w:tcPr>
            <w:tcW w:w="1530" w:type="dxa"/>
            <w:tcBorders>
              <w:top w:val="single" w:sz="4" w:space="0" w:color="auto"/>
            </w:tcBorders>
            <w:vAlign w:val="bottom"/>
          </w:tcPr>
          <w:p w:rsidR="00554E24" w:rsidRPr="0085495B" w:rsidRDefault="00554E24" w:rsidP="00554E24">
            <w:pPr>
              <w:ind w:right="-72"/>
              <w:jc w:val="right"/>
              <w:rPr>
                <w:rFonts w:ascii="Arial" w:hAnsi="Arial" w:cs="Arial"/>
                <w:b/>
                <w:bCs/>
                <w:sz w:val="18"/>
                <w:szCs w:val="22"/>
                <w:lang w:val="en-GB"/>
              </w:rPr>
            </w:pPr>
            <w:r w:rsidRPr="0085495B">
              <w:rPr>
                <w:rFonts w:ascii="Arial" w:hAnsi="Arial" w:cs="Arial"/>
                <w:b/>
                <w:bCs/>
                <w:sz w:val="18"/>
                <w:szCs w:val="22"/>
                <w:lang w:val="en-GB"/>
              </w:rPr>
              <w:t>Authorised number of shares</w:t>
            </w:r>
          </w:p>
        </w:tc>
        <w:tc>
          <w:tcPr>
            <w:tcW w:w="1530" w:type="dxa"/>
            <w:tcBorders>
              <w:top w:val="single" w:sz="4" w:space="0" w:color="auto"/>
            </w:tcBorders>
            <w:vAlign w:val="bottom"/>
          </w:tcPr>
          <w:p w:rsidR="00554E24" w:rsidRPr="0085495B" w:rsidRDefault="003D39BB" w:rsidP="00554E24">
            <w:pPr>
              <w:ind w:right="-72"/>
              <w:jc w:val="right"/>
              <w:rPr>
                <w:rFonts w:ascii="Arial" w:hAnsi="Arial" w:cs="Arial"/>
                <w:b/>
                <w:bCs/>
                <w:sz w:val="18"/>
                <w:szCs w:val="18"/>
              </w:rPr>
            </w:pPr>
            <w:r>
              <w:rPr>
                <w:rFonts w:ascii="Arial" w:hAnsi="Arial" w:cs="Arial"/>
                <w:b/>
                <w:bCs/>
                <w:sz w:val="18"/>
                <w:szCs w:val="18"/>
              </w:rPr>
              <w:t>N</w:t>
            </w:r>
            <w:r w:rsidR="00554E24" w:rsidRPr="0085495B">
              <w:rPr>
                <w:rFonts w:ascii="Arial" w:hAnsi="Arial" w:cs="Arial"/>
                <w:b/>
                <w:bCs/>
                <w:sz w:val="18"/>
                <w:szCs w:val="18"/>
              </w:rPr>
              <w:t>umber of shares</w:t>
            </w:r>
            <w:r>
              <w:rPr>
                <w:rFonts w:ascii="Arial" w:hAnsi="Arial" w:cs="Arial"/>
                <w:b/>
                <w:bCs/>
                <w:sz w:val="18"/>
                <w:szCs w:val="18"/>
              </w:rPr>
              <w:t xml:space="preserve"> issued</w:t>
            </w:r>
          </w:p>
        </w:tc>
        <w:tc>
          <w:tcPr>
            <w:tcW w:w="1530"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 xml:space="preserve">Ordinary shares </w:t>
            </w:r>
          </w:p>
        </w:tc>
      </w:tr>
      <w:tr w:rsidR="00554E24" w:rsidRPr="0085495B" w:rsidTr="00554E24">
        <w:tc>
          <w:tcPr>
            <w:tcW w:w="4896" w:type="dxa"/>
            <w:vAlign w:val="bottom"/>
          </w:tcPr>
          <w:p w:rsidR="00554E24" w:rsidRPr="0085495B" w:rsidRDefault="00554E24" w:rsidP="00554E24">
            <w:pPr>
              <w:ind w:left="-105"/>
              <w:rPr>
                <w:rFonts w:ascii="Arial" w:hAnsi="Arial" w:cs="Arial"/>
                <w:sz w:val="18"/>
                <w:szCs w:val="18"/>
              </w:rPr>
            </w:pPr>
          </w:p>
        </w:tc>
        <w:tc>
          <w:tcPr>
            <w:tcW w:w="1530"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Shares</w:t>
            </w:r>
          </w:p>
        </w:tc>
        <w:tc>
          <w:tcPr>
            <w:tcW w:w="1530"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Shares</w:t>
            </w:r>
          </w:p>
        </w:tc>
        <w:tc>
          <w:tcPr>
            <w:tcW w:w="1530"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554E24">
        <w:tc>
          <w:tcPr>
            <w:tcW w:w="4896" w:type="dxa"/>
            <w:vAlign w:val="bottom"/>
          </w:tcPr>
          <w:p w:rsidR="00554E24" w:rsidRPr="0085495B" w:rsidRDefault="00554E24" w:rsidP="00554E24">
            <w:pPr>
              <w:ind w:left="-105"/>
              <w:rPr>
                <w:rFonts w:ascii="Arial" w:hAnsi="Arial" w:cs="Arial"/>
                <w:sz w:val="18"/>
                <w:szCs w:val="18"/>
                <w:cs/>
              </w:rPr>
            </w:pPr>
          </w:p>
        </w:tc>
        <w:tc>
          <w:tcPr>
            <w:tcW w:w="1530"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c>
          <w:tcPr>
            <w:tcW w:w="1530"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c>
          <w:tcPr>
            <w:tcW w:w="1530"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r>
      <w:tr w:rsidR="00554E24" w:rsidRPr="0085495B" w:rsidTr="00554E24">
        <w:tc>
          <w:tcPr>
            <w:tcW w:w="4896" w:type="dxa"/>
            <w:vAlign w:val="bottom"/>
          </w:tcPr>
          <w:p w:rsidR="00554E24" w:rsidRPr="0085495B" w:rsidRDefault="00554E24" w:rsidP="00554E24">
            <w:pPr>
              <w:ind w:left="-105"/>
              <w:rPr>
                <w:rFonts w:ascii="Arial" w:hAnsi="Arial" w:cs="Arial"/>
                <w:sz w:val="18"/>
                <w:szCs w:val="18"/>
              </w:rPr>
            </w:pPr>
            <w:r w:rsidRPr="0085495B">
              <w:rPr>
                <w:rFonts w:ascii="Arial" w:hAnsi="Arial" w:cs="Arial"/>
                <w:sz w:val="18"/>
                <w:szCs w:val="18"/>
              </w:rPr>
              <w:t>At 1 January 2019</w:t>
            </w:r>
          </w:p>
        </w:tc>
        <w:tc>
          <w:tcPr>
            <w:tcW w:w="1530" w:type="dxa"/>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2,000,000</w:t>
            </w:r>
          </w:p>
        </w:tc>
        <w:tc>
          <w:tcPr>
            <w:tcW w:w="1530" w:type="dxa"/>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2,000,000</w:t>
            </w:r>
          </w:p>
        </w:tc>
        <w:tc>
          <w:tcPr>
            <w:tcW w:w="1530" w:type="dx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200,000,000</w:t>
            </w:r>
          </w:p>
        </w:tc>
      </w:tr>
      <w:tr w:rsidR="00554E24" w:rsidRPr="0085495B" w:rsidTr="00554E24">
        <w:tc>
          <w:tcPr>
            <w:tcW w:w="4896" w:type="dxa"/>
            <w:vAlign w:val="bottom"/>
          </w:tcPr>
          <w:p w:rsidR="00554E24" w:rsidRPr="0085495B" w:rsidRDefault="00554E24" w:rsidP="00554E24">
            <w:pPr>
              <w:ind w:left="-105" w:hanging="6"/>
              <w:rPr>
                <w:rFonts w:ascii="Arial" w:hAnsi="Arial" w:cs="Arial"/>
                <w:sz w:val="18"/>
                <w:szCs w:val="18"/>
              </w:rPr>
            </w:pPr>
          </w:p>
        </w:tc>
        <w:tc>
          <w:tcPr>
            <w:tcW w:w="1530"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c>
          <w:tcPr>
            <w:tcW w:w="1530"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c>
          <w:tcPr>
            <w:tcW w:w="1530"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r>
      <w:tr w:rsidR="00554E24" w:rsidRPr="0085495B" w:rsidTr="00554E24">
        <w:tc>
          <w:tcPr>
            <w:tcW w:w="4896" w:type="dxa"/>
            <w:vAlign w:val="bottom"/>
          </w:tcPr>
          <w:p w:rsidR="00554E24" w:rsidRPr="0085495B" w:rsidRDefault="00554E24" w:rsidP="00554E24">
            <w:pPr>
              <w:ind w:left="-105"/>
              <w:rPr>
                <w:rFonts w:ascii="Arial" w:hAnsi="Arial" w:cs="Arial"/>
                <w:sz w:val="18"/>
                <w:szCs w:val="18"/>
              </w:rPr>
            </w:pPr>
            <w:r w:rsidRPr="0085495B">
              <w:rPr>
                <w:rFonts w:ascii="Arial" w:hAnsi="Arial" w:cs="Arial"/>
                <w:sz w:val="18"/>
                <w:szCs w:val="18"/>
              </w:rPr>
              <w:t>At 31 December 2019</w:t>
            </w:r>
          </w:p>
        </w:tc>
        <w:tc>
          <w:tcPr>
            <w:tcW w:w="1530" w:type="dxa"/>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2,000,000</w:t>
            </w:r>
          </w:p>
        </w:tc>
        <w:tc>
          <w:tcPr>
            <w:tcW w:w="1530" w:type="dxa"/>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2,000,000</w:t>
            </w:r>
          </w:p>
        </w:tc>
        <w:tc>
          <w:tcPr>
            <w:tcW w:w="1530" w:type="dx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200,000,000</w:t>
            </w:r>
          </w:p>
        </w:tc>
      </w:tr>
      <w:tr w:rsidR="00554E24" w:rsidRPr="0085495B" w:rsidTr="00554E24">
        <w:tc>
          <w:tcPr>
            <w:tcW w:w="4896" w:type="dxa"/>
            <w:vAlign w:val="bottom"/>
          </w:tcPr>
          <w:p w:rsidR="00554E24" w:rsidRPr="0085495B" w:rsidRDefault="00554E24" w:rsidP="00554E24">
            <w:pPr>
              <w:ind w:left="-105" w:hanging="6"/>
              <w:rPr>
                <w:rFonts w:ascii="Arial" w:hAnsi="Arial" w:cs="Arial"/>
                <w:sz w:val="18"/>
                <w:szCs w:val="18"/>
              </w:rPr>
            </w:pPr>
          </w:p>
        </w:tc>
        <w:tc>
          <w:tcPr>
            <w:tcW w:w="1530"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rPr>
            </w:pPr>
          </w:p>
        </w:tc>
        <w:tc>
          <w:tcPr>
            <w:tcW w:w="1530"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rPr>
            </w:pPr>
          </w:p>
        </w:tc>
        <w:tc>
          <w:tcPr>
            <w:tcW w:w="1530"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rPr>
            </w:pPr>
          </w:p>
        </w:tc>
      </w:tr>
      <w:tr w:rsidR="00554E24" w:rsidRPr="0085495B" w:rsidTr="00554E24">
        <w:tc>
          <w:tcPr>
            <w:tcW w:w="4896" w:type="dxa"/>
            <w:vAlign w:val="bottom"/>
          </w:tcPr>
          <w:p w:rsidR="00554E24" w:rsidRPr="0085495B" w:rsidRDefault="00554E24" w:rsidP="00554E24">
            <w:pPr>
              <w:ind w:left="-105"/>
              <w:rPr>
                <w:rFonts w:ascii="Arial" w:hAnsi="Arial" w:cs="Arial"/>
                <w:sz w:val="18"/>
                <w:szCs w:val="18"/>
              </w:rPr>
            </w:pPr>
            <w:r w:rsidRPr="0085495B">
              <w:rPr>
                <w:rFonts w:ascii="Arial" w:hAnsi="Arial" w:cs="Arial"/>
                <w:sz w:val="18"/>
                <w:szCs w:val="18"/>
              </w:rPr>
              <w:t>At 31 December 2020</w:t>
            </w:r>
          </w:p>
        </w:tc>
        <w:tc>
          <w:tcPr>
            <w:tcW w:w="1530" w:type="dxa"/>
            <w:tcBorders>
              <w:bottom w:val="single" w:sz="4" w:space="0" w:color="auto"/>
            </w:tcBorders>
            <w:shd w:val="clear" w:color="auto" w:fill="FAFAFA"/>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2,000,000</w:t>
            </w:r>
          </w:p>
        </w:tc>
        <w:tc>
          <w:tcPr>
            <w:tcW w:w="1530" w:type="dxa"/>
            <w:tcBorders>
              <w:bottom w:val="single" w:sz="4" w:space="0" w:color="auto"/>
            </w:tcBorders>
            <w:shd w:val="clear" w:color="auto" w:fill="FAFAFA"/>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2,000,000</w:t>
            </w:r>
          </w:p>
        </w:tc>
        <w:tc>
          <w:tcPr>
            <w:tcW w:w="1530" w:type="dxa"/>
            <w:tcBorders>
              <w:bottom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200,000,000</w:t>
            </w:r>
          </w:p>
        </w:tc>
      </w:tr>
    </w:tbl>
    <w:p w:rsidR="00554E24" w:rsidRPr="0085495B" w:rsidRDefault="00554E24" w:rsidP="00554E24">
      <w:pPr>
        <w:jc w:val="both"/>
        <w:rPr>
          <w:rFonts w:ascii="Arial" w:eastAsia="Times New Roman" w:hAnsi="Arial" w:cs="Arial"/>
          <w:sz w:val="18"/>
          <w:szCs w:val="18"/>
          <w:lang w:val="en-GB"/>
        </w:rPr>
      </w:pPr>
    </w:p>
    <w:p w:rsidR="00554E24" w:rsidRPr="0085495B" w:rsidRDefault="00554E24" w:rsidP="00554E24">
      <w:pPr>
        <w:jc w:val="both"/>
        <w:rPr>
          <w:rFonts w:ascii="Arial" w:eastAsia="Times New Roman" w:hAnsi="Arial" w:cs="Arial"/>
          <w:sz w:val="18"/>
          <w:szCs w:val="18"/>
          <w:lang w:val="en-GB"/>
        </w:rPr>
      </w:pPr>
      <w:r w:rsidRPr="0085495B">
        <w:rPr>
          <w:rFonts w:ascii="Arial" w:eastAsia="Times New Roman" w:hAnsi="Arial" w:cs="Arial"/>
          <w:spacing w:val="-4"/>
          <w:sz w:val="18"/>
          <w:szCs w:val="18"/>
          <w:lang w:val="en-GB"/>
        </w:rPr>
        <w:t xml:space="preserve">As at </w:t>
      </w:r>
      <w:r w:rsidRPr="0085495B">
        <w:rPr>
          <w:rFonts w:ascii="Arial" w:eastAsia="Times New Roman" w:hAnsi="Arial" w:cs="Arial"/>
          <w:spacing w:val="-4"/>
          <w:sz w:val="18"/>
          <w:szCs w:val="18"/>
        </w:rPr>
        <w:t>31</w:t>
      </w:r>
      <w:r w:rsidRPr="0085495B">
        <w:rPr>
          <w:rFonts w:ascii="Arial" w:eastAsia="Times New Roman" w:hAnsi="Arial" w:cs="Arial"/>
          <w:spacing w:val="-4"/>
          <w:sz w:val="18"/>
          <w:szCs w:val="18"/>
          <w:lang w:val="en-GB"/>
        </w:rPr>
        <w:t xml:space="preserve"> December </w:t>
      </w:r>
      <w:r w:rsidRPr="0085495B">
        <w:rPr>
          <w:rFonts w:ascii="Arial" w:eastAsia="Times New Roman" w:hAnsi="Arial" w:cs="Arial"/>
          <w:spacing w:val="-4"/>
          <w:sz w:val="18"/>
          <w:szCs w:val="18"/>
        </w:rPr>
        <w:t>2020</w:t>
      </w:r>
      <w:r w:rsidR="003D39BB">
        <w:rPr>
          <w:rFonts w:ascii="Arial" w:eastAsia="Times New Roman" w:hAnsi="Arial" w:cs="Arial"/>
          <w:spacing w:val="-4"/>
          <w:sz w:val="18"/>
          <w:szCs w:val="18"/>
        </w:rPr>
        <w:t xml:space="preserve"> and 2019</w:t>
      </w:r>
      <w:r w:rsidRPr="0085495B">
        <w:rPr>
          <w:rFonts w:ascii="Arial" w:eastAsia="Times New Roman" w:hAnsi="Arial" w:cs="Arial"/>
          <w:spacing w:val="-4"/>
          <w:sz w:val="18"/>
          <w:szCs w:val="18"/>
          <w:lang w:val="en-GB"/>
        </w:rPr>
        <w:t xml:space="preserve">, the total authorised number of ordinary shares were 2,000,000 shares </w:t>
      </w:r>
      <w:r w:rsidRPr="0085495B">
        <w:rPr>
          <w:rFonts w:ascii="Arial" w:eastAsia="Times New Roman" w:hAnsi="Arial" w:cs="Arial"/>
          <w:sz w:val="18"/>
          <w:szCs w:val="18"/>
          <w:lang w:val="en-GB"/>
        </w:rPr>
        <w:t xml:space="preserve">with a par value of Baht 100 per share. All issued shares are issued and fully paid-up. </w:t>
      </w:r>
    </w:p>
    <w:p w:rsidR="00554E24" w:rsidRPr="0085495B" w:rsidRDefault="00554E24" w:rsidP="00554E24">
      <w:pPr>
        <w:jc w:val="both"/>
        <w:rPr>
          <w:rFonts w:ascii="Arial" w:eastAsia="Times New Roman" w:hAnsi="Arial" w:cs="Arial"/>
          <w:sz w:val="18"/>
          <w:szCs w:val="18"/>
          <w:lang w:val="en-GB"/>
        </w:rPr>
      </w:pPr>
    </w:p>
    <w:p w:rsidR="00554E24" w:rsidRPr="0085495B" w:rsidRDefault="00554E24" w:rsidP="00554E24">
      <w:pPr>
        <w:jc w:val="both"/>
        <w:rPr>
          <w:rFonts w:ascii="Arial" w:eastAsia="Times New Roman" w:hAnsi="Arial" w:cs="Arial"/>
          <w:sz w:val="18"/>
          <w:szCs w:val="18"/>
          <w:lang w:val="en-GB"/>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tabs>
                <w:tab w:val="left" w:pos="545"/>
              </w:tabs>
              <w:ind w:left="432" w:hanging="432"/>
              <w:jc w:val="both"/>
              <w:rPr>
                <w:rFonts w:ascii="Arial" w:eastAsia="Arial Unicode MS" w:hAnsi="Arial" w:cs="Arial"/>
                <w:b/>
                <w:bCs/>
                <w:color w:val="FFFFFF" w:themeColor="background1"/>
                <w:sz w:val="18"/>
                <w:szCs w:val="18"/>
                <w:cs/>
                <w:lang w:val="en-GB"/>
              </w:rPr>
            </w:pPr>
            <w:r w:rsidRPr="0085495B">
              <w:rPr>
                <w:rFonts w:ascii="Arial" w:eastAsia="Arial Unicode MS" w:hAnsi="Arial" w:cs="Arial"/>
                <w:b/>
                <w:bCs/>
                <w:color w:val="FFFFFF" w:themeColor="background1"/>
                <w:sz w:val="18"/>
                <w:szCs w:val="18"/>
                <w:lang w:val="en-GB"/>
              </w:rPr>
              <w:t>28</w:t>
            </w:r>
            <w:r w:rsidRPr="0085495B">
              <w:rPr>
                <w:rFonts w:ascii="Arial" w:eastAsia="Arial Unicode MS" w:hAnsi="Arial" w:cs="Arial"/>
                <w:b/>
                <w:bCs/>
                <w:color w:val="FFFFFF" w:themeColor="background1"/>
                <w:sz w:val="18"/>
                <w:szCs w:val="18"/>
                <w:lang w:val="en-GB"/>
              </w:rPr>
              <w:tab/>
              <w:t>Legal reserve</w:t>
            </w:r>
          </w:p>
        </w:tc>
      </w:tr>
    </w:tbl>
    <w:p w:rsidR="00554E24" w:rsidRPr="0085495B" w:rsidRDefault="00554E24" w:rsidP="00554E24">
      <w:pPr>
        <w:jc w:val="both"/>
        <w:rPr>
          <w:rFonts w:ascii="Arial" w:eastAsia="Times New Roman" w:hAnsi="Arial" w:cs="Arial"/>
          <w:sz w:val="18"/>
          <w:szCs w:val="18"/>
          <w:lang w:val="en-GB"/>
        </w:rPr>
      </w:pPr>
    </w:p>
    <w:tbl>
      <w:tblPr>
        <w:tblW w:w="9450" w:type="dxa"/>
        <w:tblLayout w:type="fixed"/>
        <w:tblLook w:val="04A0" w:firstRow="1" w:lastRow="0" w:firstColumn="1" w:lastColumn="0" w:noHBand="0" w:noVBand="1"/>
      </w:tblPr>
      <w:tblGrid>
        <w:gridCol w:w="4500"/>
        <w:gridCol w:w="1237"/>
        <w:gridCol w:w="1238"/>
        <w:gridCol w:w="1237"/>
        <w:gridCol w:w="1238"/>
      </w:tblGrid>
      <w:tr w:rsidR="00554E24" w:rsidRPr="0085495B" w:rsidTr="00554E24">
        <w:trPr>
          <w:trHeight w:val="81"/>
        </w:trPr>
        <w:tc>
          <w:tcPr>
            <w:tcW w:w="4500" w:type="dxa"/>
            <w:shd w:val="clear" w:color="auto" w:fill="auto"/>
          </w:tcPr>
          <w:p w:rsidR="00554E24" w:rsidRPr="0085495B" w:rsidRDefault="00554E24" w:rsidP="00554E24">
            <w:pPr>
              <w:ind w:left="-105"/>
              <w:jc w:val="both"/>
              <w:rPr>
                <w:rFonts w:ascii="Arial" w:hAnsi="Arial" w:cs="Arial"/>
                <w:sz w:val="18"/>
                <w:szCs w:val="18"/>
              </w:rPr>
            </w:pPr>
          </w:p>
        </w:tc>
        <w:tc>
          <w:tcPr>
            <w:tcW w:w="2475"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475"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554E24">
        <w:tc>
          <w:tcPr>
            <w:tcW w:w="4500" w:type="dxa"/>
            <w:shd w:val="clear" w:color="auto" w:fill="auto"/>
          </w:tcPr>
          <w:p w:rsidR="00554E24" w:rsidRPr="0085495B" w:rsidRDefault="00554E24" w:rsidP="00554E24">
            <w:pPr>
              <w:ind w:left="-105"/>
              <w:jc w:val="both"/>
              <w:rPr>
                <w:rFonts w:ascii="Arial" w:hAnsi="Arial" w:cs="Arial"/>
                <w:sz w:val="18"/>
                <w:szCs w:val="18"/>
              </w:rPr>
            </w:pPr>
          </w:p>
        </w:tc>
        <w:tc>
          <w:tcPr>
            <w:tcW w:w="1237"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38"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c>
          <w:tcPr>
            <w:tcW w:w="1237"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38"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r>
      <w:tr w:rsidR="00554E24" w:rsidRPr="0085495B" w:rsidTr="00554E24">
        <w:tc>
          <w:tcPr>
            <w:tcW w:w="4500" w:type="dxa"/>
            <w:shd w:val="clear" w:color="auto" w:fill="auto"/>
          </w:tcPr>
          <w:p w:rsidR="00554E24" w:rsidRPr="0085495B" w:rsidRDefault="00554E24" w:rsidP="00554E24">
            <w:pPr>
              <w:ind w:left="-105"/>
              <w:jc w:val="both"/>
              <w:rPr>
                <w:rFonts w:ascii="Arial" w:hAnsi="Arial" w:cs="Arial"/>
                <w:sz w:val="18"/>
                <w:szCs w:val="18"/>
              </w:rPr>
            </w:pPr>
          </w:p>
        </w:tc>
        <w:tc>
          <w:tcPr>
            <w:tcW w:w="1237"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38"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37"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38"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554E24">
        <w:tc>
          <w:tcPr>
            <w:tcW w:w="4500" w:type="dxa"/>
            <w:shd w:val="clear" w:color="auto" w:fill="auto"/>
          </w:tcPr>
          <w:p w:rsidR="00554E24" w:rsidRPr="0085495B" w:rsidRDefault="00554E24" w:rsidP="00554E24">
            <w:pPr>
              <w:ind w:left="-105"/>
              <w:jc w:val="both"/>
              <w:rPr>
                <w:rFonts w:ascii="Arial" w:hAnsi="Arial" w:cs="Arial"/>
                <w:sz w:val="18"/>
                <w:szCs w:val="18"/>
              </w:rPr>
            </w:pPr>
          </w:p>
        </w:tc>
        <w:tc>
          <w:tcPr>
            <w:tcW w:w="1237"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38"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237"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38"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554E24" w:rsidRPr="0085495B" w:rsidTr="00554E24">
        <w:tc>
          <w:tcPr>
            <w:tcW w:w="4500" w:type="dxa"/>
            <w:shd w:val="clear" w:color="auto" w:fill="auto"/>
          </w:tcPr>
          <w:p w:rsidR="00554E24" w:rsidRPr="0085495B" w:rsidRDefault="00554E24" w:rsidP="00554E24">
            <w:pPr>
              <w:ind w:left="-105"/>
              <w:rPr>
                <w:rFonts w:ascii="Arial" w:eastAsia="Times New Roman" w:hAnsi="Arial" w:cs="Arial"/>
                <w:sz w:val="18"/>
                <w:szCs w:val="18"/>
              </w:rPr>
            </w:pPr>
            <w:r w:rsidRPr="0085495B">
              <w:rPr>
                <w:rFonts w:ascii="Arial" w:eastAsia="Times New Roman" w:hAnsi="Arial" w:cs="Arial"/>
                <w:sz w:val="18"/>
                <w:szCs w:val="18"/>
              </w:rPr>
              <w:t xml:space="preserve">At 1 January </w:t>
            </w:r>
          </w:p>
        </w:tc>
        <w:tc>
          <w:tcPr>
            <w:tcW w:w="1237" w:type="dxa"/>
            <w:shd w:val="clear" w:color="auto" w:fill="FAFAFA"/>
            <w:vAlign w:val="bottom"/>
          </w:tcPr>
          <w:p w:rsidR="00554E24" w:rsidRPr="0085495B" w:rsidRDefault="00554E24" w:rsidP="00554E24">
            <w:pPr>
              <w:ind w:right="-72"/>
              <w:jc w:val="right"/>
              <w:rPr>
                <w:rFonts w:ascii="Arial" w:eastAsia="Times New Roman" w:hAnsi="Arial" w:cs="Arial"/>
                <w:sz w:val="18"/>
                <w:szCs w:val="18"/>
              </w:rPr>
            </w:pPr>
            <w:r w:rsidRPr="0085495B">
              <w:rPr>
                <w:rFonts w:ascii="Arial" w:eastAsia="Times New Roman" w:hAnsi="Arial" w:cs="Arial"/>
                <w:sz w:val="18"/>
                <w:szCs w:val="18"/>
              </w:rPr>
              <w:t>20,000,000</w:t>
            </w:r>
          </w:p>
        </w:tc>
        <w:tc>
          <w:tcPr>
            <w:tcW w:w="1238" w:type="dxa"/>
            <w:shd w:val="clear" w:color="auto" w:fill="auto"/>
            <w:vAlign w:val="bottom"/>
          </w:tcPr>
          <w:p w:rsidR="00554E24" w:rsidRPr="0085495B" w:rsidRDefault="00554E24" w:rsidP="00554E24">
            <w:pPr>
              <w:ind w:right="-72"/>
              <w:jc w:val="right"/>
              <w:rPr>
                <w:rFonts w:ascii="Arial" w:eastAsia="Times New Roman" w:hAnsi="Arial" w:cs="Arial"/>
                <w:sz w:val="18"/>
                <w:szCs w:val="18"/>
              </w:rPr>
            </w:pPr>
            <w:r w:rsidRPr="0085495B">
              <w:rPr>
                <w:rFonts w:ascii="Arial" w:eastAsia="Times New Roman" w:hAnsi="Arial" w:cs="Arial"/>
                <w:sz w:val="18"/>
                <w:szCs w:val="18"/>
              </w:rPr>
              <w:t>20,000,000</w:t>
            </w:r>
          </w:p>
        </w:tc>
        <w:tc>
          <w:tcPr>
            <w:tcW w:w="1237" w:type="dxa"/>
            <w:shd w:val="clear" w:color="auto" w:fill="FAFAFA"/>
            <w:vAlign w:val="bottom"/>
          </w:tcPr>
          <w:p w:rsidR="00554E24" w:rsidRPr="0085495B" w:rsidRDefault="00554E24" w:rsidP="00554E24">
            <w:pPr>
              <w:ind w:right="-72"/>
              <w:jc w:val="right"/>
              <w:rPr>
                <w:rFonts w:ascii="Arial" w:eastAsia="Times New Roman" w:hAnsi="Arial" w:cs="Arial"/>
                <w:sz w:val="18"/>
                <w:szCs w:val="18"/>
              </w:rPr>
            </w:pPr>
            <w:r w:rsidRPr="0085495B">
              <w:rPr>
                <w:rFonts w:ascii="Arial" w:eastAsia="Times New Roman" w:hAnsi="Arial" w:cs="Arial"/>
                <w:sz w:val="18"/>
                <w:szCs w:val="18"/>
              </w:rPr>
              <w:t>20,000,000</w:t>
            </w:r>
          </w:p>
        </w:tc>
        <w:tc>
          <w:tcPr>
            <w:tcW w:w="1238" w:type="dxa"/>
            <w:shd w:val="clear" w:color="auto" w:fill="auto"/>
            <w:vAlign w:val="bottom"/>
          </w:tcPr>
          <w:p w:rsidR="00554E24" w:rsidRPr="0085495B" w:rsidRDefault="00554E24" w:rsidP="00554E24">
            <w:pPr>
              <w:ind w:right="-72"/>
              <w:jc w:val="right"/>
              <w:rPr>
                <w:rFonts w:ascii="Arial" w:eastAsia="Times New Roman" w:hAnsi="Arial" w:cs="Arial"/>
                <w:sz w:val="18"/>
                <w:szCs w:val="18"/>
              </w:rPr>
            </w:pPr>
            <w:r w:rsidRPr="0085495B">
              <w:rPr>
                <w:rFonts w:ascii="Arial" w:eastAsia="Times New Roman" w:hAnsi="Arial" w:cs="Arial"/>
                <w:sz w:val="18"/>
                <w:szCs w:val="18"/>
              </w:rPr>
              <w:t>20,000,000</w:t>
            </w:r>
          </w:p>
        </w:tc>
      </w:tr>
      <w:tr w:rsidR="00554E24" w:rsidRPr="0085495B" w:rsidTr="00554E24">
        <w:tc>
          <w:tcPr>
            <w:tcW w:w="4500" w:type="dxa"/>
            <w:shd w:val="clear" w:color="auto" w:fill="auto"/>
          </w:tcPr>
          <w:p w:rsidR="00554E24" w:rsidRPr="0085495B" w:rsidRDefault="00554E24" w:rsidP="00554E24">
            <w:pPr>
              <w:ind w:left="-105"/>
              <w:rPr>
                <w:rFonts w:ascii="Arial" w:eastAsia="Times New Roman" w:hAnsi="Arial" w:cs="Arial"/>
                <w:sz w:val="18"/>
                <w:szCs w:val="18"/>
              </w:rPr>
            </w:pPr>
            <w:r w:rsidRPr="0085495B">
              <w:rPr>
                <w:rFonts w:ascii="Arial" w:eastAsia="Times New Roman" w:hAnsi="Arial" w:cs="Arial"/>
                <w:sz w:val="18"/>
                <w:szCs w:val="18"/>
              </w:rPr>
              <w:t>Appropriation during the year</w:t>
            </w:r>
          </w:p>
        </w:tc>
        <w:tc>
          <w:tcPr>
            <w:tcW w:w="1237" w:type="dxa"/>
            <w:tcBorders>
              <w:bottom w:val="single" w:sz="4" w:space="0" w:color="auto"/>
            </w:tcBorders>
            <w:shd w:val="clear" w:color="auto" w:fill="FAFAFA"/>
            <w:vAlign w:val="bottom"/>
          </w:tcPr>
          <w:p w:rsidR="00554E24" w:rsidRPr="0085495B" w:rsidRDefault="00554E24" w:rsidP="00554E24">
            <w:pPr>
              <w:ind w:right="-72"/>
              <w:jc w:val="right"/>
              <w:rPr>
                <w:rFonts w:ascii="Arial" w:eastAsia="Times New Roman" w:hAnsi="Arial" w:cs="Arial"/>
                <w:sz w:val="18"/>
                <w:szCs w:val="18"/>
              </w:rPr>
            </w:pPr>
            <w:r w:rsidRPr="0085495B">
              <w:rPr>
                <w:rFonts w:ascii="Arial" w:eastAsia="Times New Roman" w:hAnsi="Arial" w:cs="Arial"/>
                <w:sz w:val="18"/>
                <w:szCs w:val="18"/>
              </w:rPr>
              <w:t>-</w:t>
            </w:r>
          </w:p>
        </w:tc>
        <w:tc>
          <w:tcPr>
            <w:tcW w:w="1238" w:type="dxa"/>
            <w:tcBorders>
              <w:bottom w:val="single" w:sz="4" w:space="0" w:color="auto"/>
            </w:tcBorders>
            <w:shd w:val="clear" w:color="auto" w:fill="auto"/>
            <w:vAlign w:val="bottom"/>
          </w:tcPr>
          <w:p w:rsidR="00554E24" w:rsidRPr="0085495B" w:rsidRDefault="00554E24" w:rsidP="00554E24">
            <w:pPr>
              <w:ind w:right="-72"/>
              <w:jc w:val="right"/>
              <w:rPr>
                <w:rFonts w:ascii="Arial" w:eastAsia="Times New Roman" w:hAnsi="Arial" w:cs="Arial"/>
                <w:sz w:val="18"/>
                <w:szCs w:val="18"/>
              </w:rPr>
            </w:pPr>
            <w:r w:rsidRPr="0085495B">
              <w:rPr>
                <w:rFonts w:ascii="Arial" w:eastAsia="Times New Roman" w:hAnsi="Arial" w:cs="Arial"/>
                <w:sz w:val="18"/>
                <w:szCs w:val="18"/>
              </w:rPr>
              <w:t>-</w:t>
            </w:r>
          </w:p>
        </w:tc>
        <w:tc>
          <w:tcPr>
            <w:tcW w:w="1237" w:type="dxa"/>
            <w:tcBorders>
              <w:bottom w:val="single" w:sz="4" w:space="0" w:color="auto"/>
            </w:tcBorders>
            <w:shd w:val="clear" w:color="auto" w:fill="FAFAFA"/>
            <w:vAlign w:val="bottom"/>
          </w:tcPr>
          <w:p w:rsidR="00554E24" w:rsidRPr="0085495B" w:rsidRDefault="00554E24" w:rsidP="00554E24">
            <w:pPr>
              <w:ind w:right="-72"/>
              <w:jc w:val="right"/>
              <w:rPr>
                <w:rFonts w:ascii="Arial" w:eastAsia="Times New Roman" w:hAnsi="Arial" w:cs="Arial"/>
                <w:sz w:val="18"/>
                <w:szCs w:val="18"/>
              </w:rPr>
            </w:pPr>
            <w:r w:rsidRPr="0085495B">
              <w:rPr>
                <w:rFonts w:ascii="Arial" w:eastAsia="Times New Roman" w:hAnsi="Arial" w:cs="Arial"/>
                <w:sz w:val="18"/>
                <w:szCs w:val="18"/>
              </w:rPr>
              <w:t>-</w:t>
            </w:r>
          </w:p>
        </w:tc>
        <w:tc>
          <w:tcPr>
            <w:tcW w:w="1238" w:type="dxa"/>
            <w:tcBorders>
              <w:bottom w:val="single" w:sz="4" w:space="0" w:color="auto"/>
            </w:tcBorders>
            <w:shd w:val="clear" w:color="auto" w:fill="auto"/>
            <w:vAlign w:val="bottom"/>
          </w:tcPr>
          <w:p w:rsidR="00554E24" w:rsidRPr="0085495B" w:rsidRDefault="00554E24" w:rsidP="00554E24">
            <w:pPr>
              <w:ind w:right="-72"/>
              <w:jc w:val="right"/>
              <w:rPr>
                <w:rFonts w:ascii="Arial" w:eastAsia="Times New Roman" w:hAnsi="Arial" w:cs="Arial"/>
                <w:sz w:val="18"/>
                <w:szCs w:val="18"/>
              </w:rPr>
            </w:pPr>
            <w:r w:rsidRPr="0085495B">
              <w:rPr>
                <w:rFonts w:ascii="Arial" w:eastAsia="Times New Roman" w:hAnsi="Arial" w:cs="Arial"/>
                <w:sz w:val="18"/>
                <w:szCs w:val="18"/>
              </w:rPr>
              <w:t>-</w:t>
            </w:r>
          </w:p>
        </w:tc>
      </w:tr>
      <w:tr w:rsidR="00554E24" w:rsidRPr="0085495B" w:rsidTr="00554E24">
        <w:tc>
          <w:tcPr>
            <w:tcW w:w="4500" w:type="dxa"/>
            <w:shd w:val="clear" w:color="auto" w:fill="auto"/>
          </w:tcPr>
          <w:p w:rsidR="00554E24" w:rsidRPr="0085495B" w:rsidRDefault="00554E24" w:rsidP="00554E24">
            <w:pPr>
              <w:ind w:left="-105"/>
              <w:rPr>
                <w:rFonts w:ascii="Arial" w:eastAsia="Times New Roman" w:hAnsi="Arial" w:cs="Arial"/>
                <w:sz w:val="18"/>
                <w:szCs w:val="18"/>
              </w:rPr>
            </w:pPr>
          </w:p>
        </w:tc>
        <w:tc>
          <w:tcPr>
            <w:tcW w:w="1237" w:type="dxa"/>
            <w:tcBorders>
              <w:top w:val="single" w:sz="4" w:space="0" w:color="auto"/>
            </w:tcBorders>
            <w:shd w:val="clear" w:color="auto" w:fill="FAFAFA"/>
          </w:tcPr>
          <w:p w:rsidR="00554E24" w:rsidRPr="0085495B" w:rsidRDefault="00554E24" w:rsidP="00554E24">
            <w:pPr>
              <w:ind w:right="-72"/>
              <w:jc w:val="right"/>
              <w:rPr>
                <w:rFonts w:ascii="Arial" w:eastAsia="Times New Roman" w:hAnsi="Arial" w:cs="Arial"/>
                <w:sz w:val="18"/>
                <w:szCs w:val="18"/>
              </w:rPr>
            </w:pPr>
          </w:p>
        </w:tc>
        <w:tc>
          <w:tcPr>
            <w:tcW w:w="1238" w:type="dxa"/>
            <w:tcBorders>
              <w:top w:val="single" w:sz="4" w:space="0" w:color="auto"/>
            </w:tcBorders>
            <w:shd w:val="clear" w:color="auto" w:fill="auto"/>
          </w:tcPr>
          <w:p w:rsidR="00554E24" w:rsidRPr="0085495B" w:rsidRDefault="00554E24" w:rsidP="00554E24">
            <w:pPr>
              <w:ind w:right="-72"/>
              <w:jc w:val="right"/>
              <w:rPr>
                <w:rFonts w:ascii="Arial" w:eastAsia="Times New Roman" w:hAnsi="Arial" w:cs="Arial"/>
                <w:sz w:val="18"/>
                <w:szCs w:val="18"/>
              </w:rPr>
            </w:pPr>
          </w:p>
        </w:tc>
        <w:tc>
          <w:tcPr>
            <w:tcW w:w="1237" w:type="dxa"/>
            <w:tcBorders>
              <w:top w:val="single" w:sz="4" w:space="0" w:color="auto"/>
            </w:tcBorders>
            <w:shd w:val="clear" w:color="auto" w:fill="FAFAFA"/>
          </w:tcPr>
          <w:p w:rsidR="00554E24" w:rsidRPr="0085495B" w:rsidRDefault="00554E24" w:rsidP="00554E24">
            <w:pPr>
              <w:ind w:right="-72"/>
              <w:jc w:val="right"/>
              <w:rPr>
                <w:rFonts w:ascii="Arial" w:eastAsia="Times New Roman" w:hAnsi="Arial" w:cs="Arial"/>
                <w:sz w:val="18"/>
                <w:szCs w:val="18"/>
              </w:rPr>
            </w:pPr>
          </w:p>
        </w:tc>
        <w:tc>
          <w:tcPr>
            <w:tcW w:w="1238" w:type="dxa"/>
            <w:tcBorders>
              <w:top w:val="single" w:sz="4" w:space="0" w:color="auto"/>
            </w:tcBorders>
            <w:shd w:val="clear" w:color="auto" w:fill="auto"/>
          </w:tcPr>
          <w:p w:rsidR="00554E24" w:rsidRPr="0085495B" w:rsidRDefault="00554E24" w:rsidP="00554E24">
            <w:pPr>
              <w:ind w:right="-72"/>
              <w:jc w:val="right"/>
              <w:rPr>
                <w:rFonts w:ascii="Arial" w:eastAsia="Times New Roman" w:hAnsi="Arial" w:cs="Arial"/>
                <w:sz w:val="18"/>
                <w:szCs w:val="18"/>
              </w:rPr>
            </w:pPr>
          </w:p>
        </w:tc>
      </w:tr>
      <w:tr w:rsidR="00554E24" w:rsidRPr="0085495B" w:rsidTr="00554E24">
        <w:tc>
          <w:tcPr>
            <w:tcW w:w="4500" w:type="dxa"/>
            <w:shd w:val="clear" w:color="auto" w:fill="auto"/>
          </w:tcPr>
          <w:p w:rsidR="00554E24" w:rsidRPr="0085495B" w:rsidRDefault="00554E24" w:rsidP="00554E24">
            <w:pPr>
              <w:ind w:left="-105"/>
              <w:rPr>
                <w:rFonts w:ascii="Arial" w:eastAsia="Times New Roman" w:hAnsi="Arial" w:cs="Arial"/>
                <w:sz w:val="18"/>
                <w:szCs w:val="18"/>
              </w:rPr>
            </w:pPr>
            <w:r w:rsidRPr="0085495B">
              <w:rPr>
                <w:rFonts w:ascii="Arial" w:eastAsia="Times New Roman" w:hAnsi="Arial" w:cs="Arial"/>
                <w:sz w:val="18"/>
                <w:szCs w:val="18"/>
              </w:rPr>
              <w:t xml:space="preserve">At 31 December </w:t>
            </w:r>
          </w:p>
        </w:tc>
        <w:tc>
          <w:tcPr>
            <w:tcW w:w="1237" w:type="dxa"/>
            <w:tcBorders>
              <w:bottom w:val="single" w:sz="4" w:space="0" w:color="auto"/>
            </w:tcBorders>
            <w:shd w:val="clear" w:color="auto" w:fill="FAFAFA"/>
            <w:vAlign w:val="bottom"/>
          </w:tcPr>
          <w:p w:rsidR="00554E24" w:rsidRPr="0085495B" w:rsidRDefault="00554E24" w:rsidP="00554E24">
            <w:pPr>
              <w:ind w:right="-72"/>
              <w:jc w:val="right"/>
              <w:rPr>
                <w:rFonts w:ascii="Arial" w:eastAsia="Times New Roman" w:hAnsi="Arial" w:cs="Arial"/>
                <w:sz w:val="18"/>
                <w:szCs w:val="18"/>
              </w:rPr>
            </w:pPr>
            <w:r w:rsidRPr="0085495B">
              <w:rPr>
                <w:rFonts w:ascii="Arial" w:eastAsia="Times New Roman" w:hAnsi="Arial" w:cs="Arial"/>
                <w:sz w:val="18"/>
                <w:szCs w:val="18"/>
              </w:rPr>
              <w:t>20,000,000</w:t>
            </w:r>
          </w:p>
        </w:tc>
        <w:tc>
          <w:tcPr>
            <w:tcW w:w="1238" w:type="dxa"/>
            <w:tcBorders>
              <w:bottom w:val="single" w:sz="4" w:space="0" w:color="auto"/>
            </w:tcBorders>
            <w:shd w:val="clear" w:color="auto" w:fill="auto"/>
            <w:vAlign w:val="bottom"/>
          </w:tcPr>
          <w:p w:rsidR="00554E24" w:rsidRPr="0085495B" w:rsidRDefault="00554E24" w:rsidP="00554E24">
            <w:pPr>
              <w:ind w:right="-72"/>
              <w:jc w:val="right"/>
              <w:rPr>
                <w:rFonts w:ascii="Arial" w:eastAsia="Times New Roman" w:hAnsi="Arial" w:cs="Arial"/>
                <w:sz w:val="18"/>
                <w:szCs w:val="18"/>
              </w:rPr>
            </w:pPr>
            <w:r w:rsidRPr="0085495B">
              <w:rPr>
                <w:rFonts w:ascii="Arial" w:eastAsia="Times New Roman" w:hAnsi="Arial" w:cs="Arial"/>
                <w:sz w:val="18"/>
                <w:szCs w:val="18"/>
              </w:rPr>
              <w:t>20,000,000</w:t>
            </w:r>
          </w:p>
        </w:tc>
        <w:tc>
          <w:tcPr>
            <w:tcW w:w="1237" w:type="dxa"/>
            <w:tcBorders>
              <w:bottom w:val="single" w:sz="4" w:space="0" w:color="auto"/>
            </w:tcBorders>
            <w:shd w:val="clear" w:color="auto" w:fill="FAFAFA"/>
            <w:vAlign w:val="bottom"/>
          </w:tcPr>
          <w:p w:rsidR="00554E24" w:rsidRPr="0085495B" w:rsidRDefault="00554E24" w:rsidP="00554E24">
            <w:pPr>
              <w:ind w:right="-72"/>
              <w:jc w:val="right"/>
              <w:rPr>
                <w:rFonts w:ascii="Arial" w:eastAsia="Times New Roman" w:hAnsi="Arial" w:cs="Arial"/>
                <w:sz w:val="18"/>
                <w:szCs w:val="18"/>
              </w:rPr>
            </w:pPr>
            <w:r w:rsidRPr="0085495B">
              <w:rPr>
                <w:rFonts w:ascii="Arial" w:eastAsia="Times New Roman" w:hAnsi="Arial" w:cs="Arial"/>
                <w:sz w:val="18"/>
                <w:szCs w:val="18"/>
              </w:rPr>
              <w:t>20,000,000</w:t>
            </w:r>
          </w:p>
        </w:tc>
        <w:tc>
          <w:tcPr>
            <w:tcW w:w="1238" w:type="dxa"/>
            <w:tcBorders>
              <w:bottom w:val="single" w:sz="4" w:space="0" w:color="auto"/>
            </w:tcBorders>
            <w:shd w:val="clear" w:color="auto" w:fill="auto"/>
            <w:vAlign w:val="bottom"/>
          </w:tcPr>
          <w:p w:rsidR="00554E24" w:rsidRPr="0085495B" w:rsidRDefault="00554E24" w:rsidP="00554E24">
            <w:pPr>
              <w:ind w:right="-72"/>
              <w:jc w:val="right"/>
              <w:rPr>
                <w:rFonts w:ascii="Arial" w:eastAsia="Times New Roman" w:hAnsi="Arial" w:cs="Arial"/>
                <w:sz w:val="18"/>
                <w:szCs w:val="18"/>
              </w:rPr>
            </w:pPr>
            <w:r w:rsidRPr="0085495B">
              <w:rPr>
                <w:rFonts w:ascii="Arial" w:eastAsia="Times New Roman" w:hAnsi="Arial" w:cs="Arial"/>
                <w:sz w:val="18"/>
                <w:szCs w:val="18"/>
              </w:rPr>
              <w:t>20,000,000</w:t>
            </w:r>
          </w:p>
        </w:tc>
      </w:tr>
    </w:tbl>
    <w:p w:rsidR="00554E24" w:rsidRPr="0085495B" w:rsidRDefault="00554E24" w:rsidP="00554E24">
      <w:pPr>
        <w:jc w:val="both"/>
        <w:rPr>
          <w:rFonts w:ascii="Arial" w:eastAsia="Times New Roman" w:hAnsi="Arial" w:cs="Arial"/>
          <w:sz w:val="18"/>
          <w:szCs w:val="18"/>
          <w:lang w:val="en-GB"/>
        </w:rPr>
      </w:pPr>
    </w:p>
    <w:p w:rsidR="00554E24" w:rsidRPr="0085495B" w:rsidRDefault="00554E24" w:rsidP="00554E24">
      <w:pPr>
        <w:tabs>
          <w:tab w:val="left" w:pos="1080"/>
          <w:tab w:val="center" w:pos="4153"/>
          <w:tab w:val="right" w:pos="8306"/>
        </w:tabs>
        <w:jc w:val="both"/>
        <w:rPr>
          <w:rFonts w:ascii="Arial" w:eastAsia="Times New Roman" w:hAnsi="Arial" w:cs="Arial"/>
          <w:b/>
          <w:bCs/>
          <w:sz w:val="18"/>
          <w:szCs w:val="18"/>
        </w:rPr>
      </w:pPr>
      <w:r w:rsidRPr="0085495B">
        <w:rPr>
          <w:rFonts w:ascii="Arial" w:eastAsia="Times New Roman" w:hAnsi="Arial" w:cs="Arial"/>
          <w:sz w:val="18"/>
          <w:szCs w:val="18"/>
        </w:rPr>
        <w:t>According to the Civil and Commercial Code, at each distribution of dividends the Company is required to set aside as a legal reserve at least one-twentieth of its net profit after accumulated deficit brought forward (if any) until the reserve is not less than one-tenth of the registered capital of the Company. The legal reserve is non-distributable.</w:t>
      </w:r>
    </w:p>
    <w:p w:rsidR="003B71C9" w:rsidRDefault="003B71C9">
      <w:pPr>
        <w:spacing w:after="160" w:line="259" w:lineRule="auto"/>
        <w:rPr>
          <w:rFonts w:ascii="Arial" w:eastAsia="Times New Roman" w:hAnsi="Arial" w:cs="Arial"/>
          <w:sz w:val="18"/>
          <w:szCs w:val="18"/>
          <w:lang w:val="en-GB"/>
        </w:rPr>
      </w:pPr>
      <w:r>
        <w:rPr>
          <w:rFonts w:ascii="Arial" w:eastAsia="Times New Roman" w:hAnsi="Arial" w:cs="Arial"/>
          <w:sz w:val="18"/>
          <w:szCs w:val="18"/>
          <w:lang w:val="en-GB"/>
        </w:rPr>
        <w:br w:type="page"/>
      </w:r>
    </w:p>
    <w:p w:rsidR="00554E24" w:rsidRPr="0085495B" w:rsidRDefault="00554E24" w:rsidP="00554E24">
      <w:pPr>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ind w:left="432" w:hanging="446"/>
              <w:jc w:val="both"/>
              <w:rPr>
                <w:rFonts w:ascii="Arial" w:eastAsia="Arial Unicode MS" w:hAnsi="Arial" w:cs="Arial"/>
                <w:b/>
                <w:bCs/>
                <w:color w:val="FFFFFF" w:themeColor="background1"/>
                <w:sz w:val="18"/>
                <w:szCs w:val="18"/>
                <w:lang w:val="en-GB"/>
              </w:rPr>
            </w:pPr>
            <w:r w:rsidRPr="0085495B">
              <w:rPr>
                <w:rFonts w:ascii="Arial" w:hAnsi="Arial" w:cs="Arial"/>
                <w:b/>
                <w:bCs/>
                <w:color w:val="FFFFFF" w:themeColor="background2"/>
                <w:sz w:val="18"/>
                <w:szCs w:val="18"/>
              </w:rPr>
              <w:t>29</w:t>
            </w:r>
            <w:r w:rsidRPr="0085495B">
              <w:rPr>
                <w:rFonts w:ascii="Arial" w:hAnsi="Arial" w:cs="Arial"/>
                <w:b/>
                <w:bCs/>
                <w:color w:val="FFFFFF" w:themeColor="background2"/>
                <w:sz w:val="18"/>
                <w:szCs w:val="18"/>
              </w:rPr>
              <w:tab/>
              <w:t>Assets and liabilities relating to contracts with customers</w:t>
            </w:r>
          </w:p>
        </w:tc>
      </w:tr>
    </w:tbl>
    <w:p w:rsidR="00554E24" w:rsidRPr="0085495B" w:rsidRDefault="00554E24" w:rsidP="00554E24">
      <w:pPr>
        <w:rPr>
          <w:rFonts w:ascii="Arial" w:hAnsi="Arial" w:cs="Arial"/>
          <w:bCs/>
          <w:sz w:val="18"/>
          <w:szCs w:val="18"/>
        </w:rPr>
      </w:pPr>
    </w:p>
    <w:p w:rsidR="00554E24" w:rsidRPr="0085495B" w:rsidRDefault="00554E24" w:rsidP="00554E24">
      <w:pPr>
        <w:tabs>
          <w:tab w:val="left" w:pos="540"/>
        </w:tabs>
        <w:ind w:left="540" w:hanging="540"/>
        <w:jc w:val="both"/>
        <w:rPr>
          <w:rFonts w:ascii="Arial" w:eastAsia="Arial Unicode MS" w:hAnsi="Arial" w:cs="Arial"/>
          <w:b/>
          <w:bCs/>
          <w:color w:val="CF4A02"/>
          <w:sz w:val="18"/>
          <w:szCs w:val="18"/>
        </w:rPr>
      </w:pPr>
      <w:r w:rsidRPr="0085495B">
        <w:rPr>
          <w:rFonts w:ascii="Arial" w:eastAsia="Arial Unicode MS" w:hAnsi="Arial" w:cs="Arial"/>
          <w:b/>
          <w:bCs/>
          <w:color w:val="CF4A02"/>
          <w:sz w:val="18"/>
          <w:szCs w:val="18"/>
        </w:rPr>
        <w:t>29.1</w:t>
      </w:r>
      <w:r w:rsidRPr="0085495B">
        <w:rPr>
          <w:rFonts w:ascii="Arial" w:eastAsia="Arial Unicode MS" w:hAnsi="Arial" w:cs="Arial"/>
          <w:b/>
          <w:bCs/>
          <w:color w:val="CF4A02"/>
          <w:sz w:val="18"/>
          <w:szCs w:val="18"/>
        </w:rPr>
        <w:tab/>
        <w:t>Contract assets</w:t>
      </w:r>
    </w:p>
    <w:p w:rsidR="00554E24" w:rsidRPr="0085495B" w:rsidRDefault="00554E24" w:rsidP="00554E24">
      <w:pPr>
        <w:ind w:left="540"/>
        <w:jc w:val="both"/>
        <w:rPr>
          <w:rFonts w:ascii="Arial" w:eastAsia="Arial Unicode MS" w:hAnsi="Arial" w:cs="Arial"/>
          <w:sz w:val="18"/>
          <w:szCs w:val="18"/>
        </w:rPr>
      </w:pPr>
    </w:p>
    <w:p w:rsidR="00554E24" w:rsidRPr="0085495B" w:rsidRDefault="00554E24" w:rsidP="00554E24">
      <w:pPr>
        <w:ind w:left="540"/>
        <w:jc w:val="both"/>
        <w:rPr>
          <w:rFonts w:ascii="Arial" w:hAnsi="Arial" w:cs="Arial"/>
          <w:sz w:val="18"/>
          <w:szCs w:val="18"/>
        </w:rPr>
      </w:pPr>
      <w:r w:rsidRPr="0085495B">
        <w:rPr>
          <w:rFonts w:ascii="Arial" w:hAnsi="Arial" w:cs="Arial"/>
          <w:sz w:val="18"/>
          <w:szCs w:val="18"/>
        </w:rPr>
        <w:t xml:space="preserve">The Group has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the following assets related to contracts with customers</w:t>
      </w:r>
      <w:r w:rsidRPr="0085495B">
        <w:rPr>
          <w:rFonts w:ascii="Arial" w:hAnsi="Arial" w:cs="Arial"/>
          <w:sz w:val="18"/>
          <w:szCs w:val="18"/>
          <w:lang w:val="en-GB"/>
        </w:rPr>
        <w:t xml:space="preserve"> where the Group recorded revenue for fulfilment of a contractual performance obligation before the customer paid consideration or before the requirements for billing as follow</w:t>
      </w:r>
      <w:r w:rsidRPr="0085495B">
        <w:rPr>
          <w:rFonts w:ascii="Arial" w:hAnsi="Arial" w:cs="Arial"/>
          <w:sz w:val="18"/>
          <w:szCs w:val="18"/>
        </w:rPr>
        <w:t>:</w:t>
      </w:r>
    </w:p>
    <w:p w:rsidR="00554E24" w:rsidRPr="0085495B" w:rsidRDefault="00554E24" w:rsidP="00554E24">
      <w:pPr>
        <w:ind w:left="540"/>
        <w:jc w:val="both"/>
        <w:rPr>
          <w:rFonts w:ascii="Arial" w:hAnsi="Arial" w:cs="Arial"/>
          <w:spacing w:val="-2"/>
          <w:sz w:val="18"/>
          <w:szCs w:val="18"/>
        </w:rPr>
      </w:pPr>
    </w:p>
    <w:tbl>
      <w:tblPr>
        <w:tblW w:w="9450" w:type="dxa"/>
        <w:tblLook w:val="0000" w:firstRow="0" w:lastRow="0" w:firstColumn="0" w:lastColumn="0" w:noHBand="0" w:noVBand="0"/>
      </w:tblPr>
      <w:tblGrid>
        <w:gridCol w:w="3690"/>
        <w:gridCol w:w="1440"/>
        <w:gridCol w:w="1440"/>
        <w:gridCol w:w="1440"/>
        <w:gridCol w:w="1440"/>
      </w:tblGrid>
      <w:tr w:rsidR="00554E24" w:rsidRPr="0085495B" w:rsidTr="00554E24">
        <w:tc>
          <w:tcPr>
            <w:tcW w:w="3690" w:type="dxa"/>
            <w:vAlign w:val="bottom"/>
          </w:tcPr>
          <w:p w:rsidR="00554E24" w:rsidRPr="0085495B" w:rsidRDefault="00554E24" w:rsidP="00554E24">
            <w:pPr>
              <w:ind w:left="43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Consolidated </w:t>
            </w:r>
          </w:p>
          <w:p w:rsidR="00554E24" w:rsidRPr="0085495B" w:rsidRDefault="00554E24" w:rsidP="00554E24">
            <w:pPr>
              <w:ind w:right="-72"/>
              <w:jc w:val="center"/>
              <w:rPr>
                <w:rFonts w:ascii="Arial" w:hAnsi="Arial" w:cs="Arial"/>
                <w:b/>
                <w:snapToGrid w:val="0"/>
                <w:sz w:val="18"/>
                <w:szCs w:val="18"/>
                <w:lang w:eastAsia="th-TH"/>
              </w:rPr>
            </w:pPr>
            <w:r w:rsidRPr="0085495B">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b/>
                <w:snapToGrid w:val="0"/>
                <w:sz w:val="18"/>
                <w:szCs w:val="18"/>
                <w:lang w:eastAsia="th-TH"/>
              </w:rPr>
            </w:pPr>
            <w:r w:rsidRPr="0085495B">
              <w:rPr>
                <w:rFonts w:ascii="Arial" w:hAnsi="Arial" w:cs="Arial"/>
                <w:b/>
                <w:bCs/>
                <w:sz w:val="18"/>
                <w:szCs w:val="18"/>
              </w:rPr>
              <w:t>financial statements</w:t>
            </w:r>
          </w:p>
        </w:tc>
      </w:tr>
      <w:tr w:rsidR="00554E24" w:rsidRPr="0085495B" w:rsidTr="00554E24">
        <w:tc>
          <w:tcPr>
            <w:tcW w:w="3690" w:type="dxa"/>
            <w:vAlign w:val="bottom"/>
          </w:tcPr>
          <w:p w:rsidR="00554E24" w:rsidRPr="0085495B" w:rsidRDefault="00554E24" w:rsidP="00554E24">
            <w:pPr>
              <w:ind w:left="431"/>
              <w:rPr>
                <w:rFonts w:ascii="Arial" w:hAnsi="Arial" w:cs="Arial"/>
                <w:sz w:val="18"/>
                <w:szCs w:val="18"/>
              </w:rPr>
            </w:pP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r>
      <w:tr w:rsidR="00554E24" w:rsidRPr="0085495B" w:rsidTr="00554E24">
        <w:tc>
          <w:tcPr>
            <w:tcW w:w="3690" w:type="dxa"/>
            <w:vAlign w:val="bottom"/>
          </w:tcPr>
          <w:p w:rsidR="00554E24" w:rsidRPr="0085495B" w:rsidRDefault="00554E24" w:rsidP="00554E24">
            <w:pPr>
              <w:ind w:left="431"/>
              <w:rPr>
                <w:rFonts w:ascii="Arial" w:hAnsi="Arial" w:cs="Arial"/>
                <w:sz w:val="18"/>
                <w:szCs w:val="18"/>
              </w:rPr>
            </w:pP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r>
      <w:tr w:rsidR="00554E24" w:rsidRPr="0085495B" w:rsidTr="00554E24">
        <w:tc>
          <w:tcPr>
            <w:tcW w:w="3690" w:type="dxa"/>
            <w:vAlign w:val="bottom"/>
          </w:tcPr>
          <w:p w:rsidR="00554E24" w:rsidRPr="0085495B" w:rsidRDefault="00554E24" w:rsidP="00554E24">
            <w:pPr>
              <w:ind w:left="431"/>
              <w:rPr>
                <w:rFonts w:ascii="Arial" w:hAnsi="Arial" w:cs="Arial"/>
                <w:sz w:val="18"/>
                <w:szCs w:val="18"/>
              </w:rPr>
            </w:pPr>
          </w:p>
        </w:tc>
        <w:tc>
          <w:tcPr>
            <w:tcW w:w="1440" w:type="dxa"/>
            <w:tcBorders>
              <w:top w:val="single" w:sz="4" w:space="0" w:color="auto"/>
            </w:tcBorders>
            <w:shd w:val="clear" w:color="auto" w:fill="FAFAFA"/>
          </w:tcPr>
          <w:p w:rsidR="00554E24" w:rsidRPr="0085495B" w:rsidRDefault="00554E24" w:rsidP="00554E24">
            <w:pPr>
              <w:ind w:right="-72"/>
              <w:jc w:val="right"/>
              <w:rPr>
                <w:rFonts w:ascii="Arial" w:hAnsi="Arial" w:cs="Arial"/>
                <w:sz w:val="18"/>
                <w:szCs w:val="18"/>
              </w:rPr>
            </w:pPr>
          </w:p>
        </w:tc>
        <w:tc>
          <w:tcPr>
            <w:tcW w:w="1440" w:type="dxa"/>
            <w:tcBorders>
              <w:top w:val="single" w:sz="4" w:space="0" w:color="auto"/>
            </w:tcBorders>
          </w:tcPr>
          <w:p w:rsidR="00554E24" w:rsidRPr="0085495B" w:rsidRDefault="00554E24" w:rsidP="00554E2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rPr>
            </w:pPr>
          </w:p>
        </w:tc>
        <w:tc>
          <w:tcPr>
            <w:tcW w:w="1440"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r>
      <w:tr w:rsidR="00554E24" w:rsidRPr="0085495B" w:rsidTr="00554E24">
        <w:tc>
          <w:tcPr>
            <w:tcW w:w="3690" w:type="dxa"/>
          </w:tcPr>
          <w:p w:rsidR="00554E24" w:rsidRPr="0085495B" w:rsidRDefault="00554E24" w:rsidP="00554E24">
            <w:pPr>
              <w:ind w:left="431"/>
              <w:rPr>
                <w:rFonts w:ascii="Arial" w:hAnsi="Arial" w:cs="Arial"/>
                <w:sz w:val="18"/>
                <w:szCs w:val="22"/>
                <w:lang w:val="en-GB"/>
              </w:rPr>
            </w:pPr>
            <w:r w:rsidRPr="0085495B">
              <w:rPr>
                <w:rFonts w:ascii="Arial" w:hAnsi="Arial" w:cs="Arial"/>
                <w:sz w:val="18"/>
                <w:szCs w:val="22"/>
                <w:lang w:val="en-GB"/>
              </w:rPr>
              <w:t>Contract assets</w:t>
            </w:r>
          </w:p>
        </w:tc>
        <w:tc>
          <w:tcPr>
            <w:tcW w:w="1440" w:type="dxa"/>
            <w:shd w:val="clear" w:color="auto" w:fill="FAFAFA"/>
          </w:tcPr>
          <w:p w:rsidR="00554E24" w:rsidRPr="0085495B" w:rsidRDefault="00554E24" w:rsidP="00554E24">
            <w:pPr>
              <w:ind w:left="-40" w:right="-72"/>
              <w:jc w:val="right"/>
              <w:rPr>
                <w:rFonts w:ascii="Arial" w:hAnsi="Arial" w:cs="Arial"/>
                <w:sz w:val="18"/>
                <w:szCs w:val="18"/>
              </w:rPr>
            </w:pPr>
          </w:p>
        </w:tc>
        <w:tc>
          <w:tcPr>
            <w:tcW w:w="1440" w:type="dxa"/>
          </w:tcPr>
          <w:p w:rsidR="00554E24" w:rsidRPr="0085495B" w:rsidRDefault="00554E24" w:rsidP="00554E24">
            <w:pPr>
              <w:ind w:left="-40" w:right="-72"/>
              <w:jc w:val="right"/>
              <w:rPr>
                <w:rFonts w:ascii="Arial" w:hAnsi="Arial" w:cs="Arial"/>
                <w:sz w:val="18"/>
                <w:szCs w:val="18"/>
              </w:rPr>
            </w:pPr>
          </w:p>
        </w:tc>
        <w:tc>
          <w:tcPr>
            <w:tcW w:w="1440" w:type="dxa"/>
            <w:shd w:val="clear" w:color="auto" w:fill="FAFAFA"/>
          </w:tcPr>
          <w:p w:rsidR="00554E24" w:rsidRPr="0085495B" w:rsidRDefault="00554E24" w:rsidP="00554E24">
            <w:pPr>
              <w:ind w:left="-40" w:right="-72"/>
              <w:jc w:val="right"/>
              <w:rPr>
                <w:rFonts w:ascii="Arial" w:hAnsi="Arial" w:cs="Arial"/>
                <w:sz w:val="18"/>
                <w:szCs w:val="18"/>
              </w:rPr>
            </w:pPr>
          </w:p>
        </w:tc>
        <w:tc>
          <w:tcPr>
            <w:tcW w:w="1440" w:type="dxa"/>
          </w:tcPr>
          <w:p w:rsidR="00554E24" w:rsidRPr="0085495B" w:rsidRDefault="00554E24" w:rsidP="00554E24">
            <w:pPr>
              <w:ind w:left="-40" w:right="-72"/>
              <w:jc w:val="right"/>
              <w:rPr>
                <w:rFonts w:ascii="Arial" w:hAnsi="Arial" w:cs="Arial"/>
                <w:sz w:val="18"/>
                <w:szCs w:val="18"/>
              </w:rPr>
            </w:pPr>
          </w:p>
        </w:tc>
      </w:tr>
      <w:tr w:rsidR="005B7523" w:rsidRPr="0085495B" w:rsidTr="006D45AF">
        <w:tc>
          <w:tcPr>
            <w:tcW w:w="3690" w:type="dxa"/>
          </w:tcPr>
          <w:p w:rsidR="005B7523" w:rsidRPr="0085495B" w:rsidRDefault="005B7523" w:rsidP="005B7523">
            <w:pPr>
              <w:ind w:left="431"/>
              <w:rPr>
                <w:rFonts w:ascii="Arial" w:hAnsi="Arial" w:cs="Arial"/>
                <w:sz w:val="18"/>
                <w:szCs w:val="18"/>
              </w:rPr>
            </w:pPr>
            <w:r w:rsidRPr="0085495B">
              <w:rPr>
                <w:rFonts w:ascii="Arial" w:hAnsi="Arial" w:cs="Arial"/>
                <w:sz w:val="18"/>
                <w:szCs w:val="18"/>
              </w:rPr>
              <w:t xml:space="preserve">   - Third parties</w:t>
            </w:r>
          </w:p>
        </w:tc>
        <w:tc>
          <w:tcPr>
            <w:tcW w:w="1440" w:type="dxa"/>
            <w:shd w:val="clear" w:color="auto" w:fill="FAFAF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824,010,561</w:t>
            </w:r>
          </w:p>
        </w:tc>
        <w:tc>
          <w:tcPr>
            <w:tcW w:w="1440" w:type="dx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511,191,514</w:t>
            </w:r>
          </w:p>
        </w:tc>
        <w:tc>
          <w:tcPr>
            <w:tcW w:w="1440" w:type="dxa"/>
            <w:shd w:val="clear" w:color="auto" w:fill="FAFAF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793,480,762</w:t>
            </w:r>
          </w:p>
        </w:tc>
        <w:tc>
          <w:tcPr>
            <w:tcW w:w="1440" w:type="dx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476,063,404</w:t>
            </w:r>
          </w:p>
        </w:tc>
      </w:tr>
      <w:tr w:rsidR="005B7523" w:rsidRPr="0085495B" w:rsidTr="006D45AF">
        <w:tc>
          <w:tcPr>
            <w:tcW w:w="3690" w:type="dxa"/>
          </w:tcPr>
          <w:p w:rsidR="005B7523" w:rsidRPr="0085495B" w:rsidRDefault="005B7523" w:rsidP="005B7523">
            <w:pPr>
              <w:ind w:left="431"/>
              <w:rPr>
                <w:rFonts w:ascii="Arial" w:hAnsi="Arial" w:cs="Arial"/>
                <w:sz w:val="18"/>
                <w:szCs w:val="18"/>
              </w:rPr>
            </w:pPr>
            <w:r w:rsidRPr="0085495B">
              <w:rPr>
                <w:rFonts w:ascii="Arial" w:hAnsi="Arial" w:cs="Arial"/>
                <w:sz w:val="18"/>
                <w:szCs w:val="18"/>
              </w:rPr>
              <w:t xml:space="preserve">   - Related parties</w:t>
            </w:r>
          </w:p>
        </w:tc>
        <w:tc>
          <w:tcPr>
            <w:tcW w:w="1440" w:type="dxa"/>
            <w:tcBorders>
              <w:top w:val="nil"/>
              <w:left w:val="nil"/>
              <w:bottom w:val="single" w:sz="4" w:space="0" w:color="auto"/>
              <w:right w:val="nil"/>
            </w:tcBorders>
            <w:shd w:val="clear" w:color="auto" w:fill="FAFAF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48,396,249</w:t>
            </w:r>
          </w:p>
        </w:tc>
        <w:tc>
          <w:tcPr>
            <w:tcW w:w="1440" w:type="dxa"/>
            <w:tcBorders>
              <w:top w:val="nil"/>
              <w:left w:val="nil"/>
              <w:bottom w:val="single" w:sz="4" w:space="0" w:color="auto"/>
              <w:right w:val="nil"/>
            </w:tcBorders>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83,898,963</w:t>
            </w:r>
          </w:p>
        </w:tc>
        <w:tc>
          <w:tcPr>
            <w:tcW w:w="1440" w:type="dxa"/>
            <w:tcBorders>
              <w:top w:val="nil"/>
              <w:left w:val="nil"/>
              <w:bottom w:val="single" w:sz="4" w:space="0" w:color="auto"/>
              <w:right w:val="nil"/>
            </w:tcBorders>
            <w:shd w:val="clear" w:color="auto" w:fill="FAFAF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w:t>
            </w:r>
          </w:p>
        </w:tc>
        <w:tc>
          <w:tcPr>
            <w:tcW w:w="1440" w:type="dxa"/>
            <w:tcBorders>
              <w:top w:val="nil"/>
              <w:left w:val="nil"/>
              <w:bottom w:val="single" w:sz="4" w:space="0" w:color="auto"/>
              <w:right w:val="nil"/>
            </w:tcBorders>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851,350</w:t>
            </w:r>
          </w:p>
        </w:tc>
      </w:tr>
      <w:tr w:rsidR="006D45AF" w:rsidRPr="0085495B" w:rsidTr="006D45AF">
        <w:tc>
          <w:tcPr>
            <w:tcW w:w="3690" w:type="dxa"/>
            <w:vAlign w:val="bottom"/>
          </w:tcPr>
          <w:p w:rsidR="006D45AF" w:rsidRPr="0085495B" w:rsidRDefault="006D45AF" w:rsidP="005B7523">
            <w:pPr>
              <w:ind w:left="431"/>
              <w:rPr>
                <w:rFonts w:ascii="Arial" w:hAnsi="Arial" w:cs="Arial"/>
                <w:sz w:val="18"/>
                <w:szCs w:val="18"/>
              </w:rPr>
            </w:pPr>
          </w:p>
        </w:tc>
        <w:tc>
          <w:tcPr>
            <w:tcW w:w="1440" w:type="dxa"/>
            <w:tcBorders>
              <w:top w:val="single" w:sz="4" w:space="0" w:color="auto"/>
              <w:left w:val="nil"/>
              <w:right w:val="nil"/>
            </w:tcBorders>
            <w:shd w:val="clear" w:color="auto" w:fill="FAFAFA"/>
            <w:vAlign w:val="bottom"/>
          </w:tcPr>
          <w:p w:rsidR="006D45AF" w:rsidRPr="0085495B" w:rsidRDefault="006D45AF" w:rsidP="005B7523">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rsidR="006D45AF" w:rsidRPr="0085495B" w:rsidRDefault="006D45AF" w:rsidP="005B7523">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rsidR="006D45AF" w:rsidRPr="0085495B" w:rsidRDefault="006D45AF" w:rsidP="005B7523">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rsidR="006D45AF" w:rsidRPr="0085495B" w:rsidRDefault="006D45AF" w:rsidP="005B7523">
            <w:pPr>
              <w:ind w:right="-72"/>
              <w:jc w:val="right"/>
              <w:rPr>
                <w:rFonts w:ascii="Arial" w:hAnsi="Arial" w:cs="Arial"/>
                <w:sz w:val="18"/>
                <w:szCs w:val="18"/>
                <w:lang w:val="en-GB"/>
              </w:rPr>
            </w:pPr>
          </w:p>
        </w:tc>
      </w:tr>
      <w:tr w:rsidR="005B7523" w:rsidRPr="0085495B" w:rsidTr="006D45AF">
        <w:tc>
          <w:tcPr>
            <w:tcW w:w="3690" w:type="dxa"/>
            <w:vAlign w:val="bottom"/>
          </w:tcPr>
          <w:p w:rsidR="005B7523" w:rsidRPr="0085495B" w:rsidRDefault="005B7523" w:rsidP="005B7523">
            <w:pPr>
              <w:ind w:left="431"/>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872,406,810</w:t>
            </w:r>
          </w:p>
        </w:tc>
        <w:tc>
          <w:tcPr>
            <w:tcW w:w="1440" w:type="dxa"/>
            <w:tcBorders>
              <w:left w:val="nil"/>
              <w:bottom w:val="single" w:sz="4" w:space="0" w:color="auto"/>
              <w:right w:val="nil"/>
            </w:tcBorders>
            <w:vAlign w:val="bottom"/>
          </w:tcPr>
          <w:p w:rsidR="005B7523" w:rsidRPr="0085495B" w:rsidRDefault="005B7523" w:rsidP="005B7523">
            <w:pPr>
              <w:ind w:right="-72"/>
              <w:jc w:val="right"/>
              <w:rPr>
                <w:rFonts w:ascii="Arial" w:hAnsi="Arial" w:cs="Arial"/>
                <w:sz w:val="18"/>
                <w:szCs w:val="18"/>
                <w:cs/>
                <w:lang w:val="en-GB"/>
              </w:rPr>
            </w:pPr>
            <w:r w:rsidRPr="0085495B">
              <w:rPr>
                <w:rFonts w:ascii="Arial" w:hAnsi="Arial" w:cs="Arial"/>
                <w:sz w:val="18"/>
                <w:szCs w:val="18"/>
                <w:lang w:val="en-GB"/>
              </w:rPr>
              <w:t>595,090,477</w:t>
            </w:r>
          </w:p>
        </w:tc>
        <w:tc>
          <w:tcPr>
            <w:tcW w:w="1440" w:type="dxa"/>
            <w:tcBorders>
              <w:left w:val="nil"/>
              <w:bottom w:val="single" w:sz="4" w:space="0" w:color="auto"/>
              <w:right w:val="nil"/>
            </w:tcBorders>
            <w:shd w:val="clear" w:color="auto" w:fill="FAFAFA"/>
            <w:vAlign w:val="bottom"/>
          </w:tcPr>
          <w:p w:rsidR="005B7523" w:rsidRPr="0085495B" w:rsidRDefault="005B7523" w:rsidP="005B7523">
            <w:pPr>
              <w:ind w:right="-72"/>
              <w:jc w:val="right"/>
              <w:rPr>
                <w:rFonts w:ascii="Arial" w:hAnsi="Arial" w:cs="Arial"/>
                <w:sz w:val="18"/>
                <w:szCs w:val="18"/>
                <w:cs/>
                <w:lang w:val="en-GB"/>
              </w:rPr>
            </w:pPr>
            <w:r w:rsidRPr="0085495B">
              <w:rPr>
                <w:rFonts w:ascii="Arial" w:hAnsi="Arial" w:cs="Arial"/>
                <w:sz w:val="18"/>
                <w:szCs w:val="18"/>
                <w:lang w:val="en-GB"/>
              </w:rPr>
              <w:t>793,480,762</w:t>
            </w:r>
          </w:p>
        </w:tc>
        <w:tc>
          <w:tcPr>
            <w:tcW w:w="1440" w:type="dxa"/>
            <w:tcBorders>
              <w:left w:val="nil"/>
              <w:bottom w:val="single" w:sz="4" w:space="0" w:color="auto"/>
              <w:right w:val="nil"/>
            </w:tcBorders>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476,914,754</w:t>
            </w:r>
          </w:p>
        </w:tc>
      </w:tr>
    </w:tbl>
    <w:p w:rsidR="00554E24" w:rsidRPr="0085495B" w:rsidRDefault="00554E24" w:rsidP="00554E24">
      <w:pPr>
        <w:ind w:left="540"/>
        <w:jc w:val="both"/>
        <w:rPr>
          <w:rFonts w:ascii="Arial" w:eastAsia="Arial Unicode MS" w:hAnsi="Arial" w:cs="Arial"/>
          <w:sz w:val="18"/>
          <w:szCs w:val="18"/>
        </w:rPr>
      </w:pPr>
    </w:p>
    <w:p w:rsidR="00554E24" w:rsidRPr="0085495B" w:rsidRDefault="00554E24" w:rsidP="00554E24">
      <w:pPr>
        <w:ind w:left="540"/>
        <w:jc w:val="both"/>
        <w:rPr>
          <w:rFonts w:ascii="Arial" w:eastAsia="Arial Unicode MS" w:hAnsi="Arial" w:cs="Arial"/>
          <w:i/>
          <w:iCs/>
          <w:color w:val="CF4A02"/>
          <w:sz w:val="20"/>
          <w:szCs w:val="20"/>
        </w:rPr>
      </w:pPr>
      <w:r w:rsidRPr="0085495B">
        <w:rPr>
          <w:rFonts w:ascii="Arial" w:eastAsia="Arial Unicode MS" w:hAnsi="Arial" w:cs="Arial"/>
          <w:i/>
          <w:iCs/>
          <w:color w:val="CF4A02"/>
          <w:sz w:val="20"/>
          <w:szCs w:val="20"/>
        </w:rPr>
        <w:t>Changes in contract assets</w:t>
      </w:r>
    </w:p>
    <w:p w:rsidR="00554E24" w:rsidRPr="0085495B" w:rsidRDefault="00554E24" w:rsidP="00554E24">
      <w:pPr>
        <w:ind w:left="540"/>
        <w:rPr>
          <w:rFonts w:ascii="Arial" w:hAnsi="Arial" w:cs="Arial"/>
          <w:b/>
          <w:bCs/>
          <w:sz w:val="18"/>
          <w:szCs w:val="18"/>
        </w:rPr>
      </w:pPr>
    </w:p>
    <w:p w:rsidR="00554E24" w:rsidRPr="00370187" w:rsidRDefault="00554E24" w:rsidP="00554E24">
      <w:pPr>
        <w:ind w:left="540"/>
        <w:jc w:val="both"/>
        <w:rPr>
          <w:rFonts w:ascii="Arial" w:hAnsi="Arial" w:cstheme="minorBidi"/>
          <w:sz w:val="18"/>
          <w:szCs w:val="18"/>
          <w:lang w:val="en-GB"/>
        </w:rPr>
      </w:pPr>
      <w:r w:rsidRPr="0085495B">
        <w:rPr>
          <w:rFonts w:ascii="Arial" w:hAnsi="Arial" w:cs="Arial"/>
          <w:sz w:val="18"/>
          <w:szCs w:val="18"/>
        </w:rPr>
        <w:t xml:space="preserve">The changing in </w:t>
      </w:r>
      <w:r w:rsidRPr="0085495B">
        <w:rPr>
          <w:rFonts w:ascii="Arial" w:hAnsi="Arial" w:cs="Arial"/>
          <w:sz w:val="18"/>
          <w:szCs w:val="22"/>
          <w:lang w:val="en-GB"/>
        </w:rPr>
        <w:t>contract assets</w:t>
      </w:r>
      <w:r w:rsidRPr="0085495B">
        <w:rPr>
          <w:rFonts w:ascii="Arial" w:hAnsi="Arial" w:cs="Arial"/>
          <w:sz w:val="18"/>
          <w:szCs w:val="18"/>
        </w:rPr>
        <w:t xml:space="preserve"> are increase from the overtime revenue recognition </w:t>
      </w:r>
      <w:r w:rsidR="003D39BB">
        <w:rPr>
          <w:rFonts w:ascii="Arial" w:hAnsi="Arial" w:cs="Arial"/>
          <w:sz w:val="18"/>
          <w:szCs w:val="18"/>
        </w:rPr>
        <w:t>during</w:t>
      </w:r>
      <w:r w:rsidRPr="0085495B">
        <w:rPr>
          <w:rFonts w:ascii="Arial" w:hAnsi="Arial" w:cs="Arial"/>
          <w:sz w:val="18"/>
          <w:szCs w:val="18"/>
        </w:rPr>
        <w:t xml:space="preserve"> the year after performance obligations satisfied and offset with billing amount during the year.</w:t>
      </w:r>
      <w:r w:rsidR="00370187">
        <w:rPr>
          <w:rFonts w:ascii="Arial" w:hAnsi="Arial" w:cstheme="minorBidi" w:hint="cs"/>
          <w:sz w:val="18"/>
          <w:szCs w:val="18"/>
          <w:cs/>
        </w:rPr>
        <w:t xml:space="preserve"> </w:t>
      </w:r>
      <w:r w:rsidR="00370187">
        <w:rPr>
          <w:rFonts w:ascii="Arial" w:hAnsi="Arial" w:cstheme="minorBidi"/>
          <w:sz w:val="18"/>
          <w:szCs w:val="18"/>
          <w:lang w:val="en-GB"/>
        </w:rPr>
        <w:t>Prior year contract assets were billed to customers during the current year in amounting to Baht 574,449,141 for consolidated financial statements and Baht 474,366,728 for separate financial statements.</w:t>
      </w:r>
    </w:p>
    <w:p w:rsidR="005912BA" w:rsidRDefault="005912BA" w:rsidP="005912BA">
      <w:pPr>
        <w:ind w:left="540"/>
        <w:jc w:val="both"/>
        <w:rPr>
          <w:rFonts w:ascii="Arial" w:eastAsia="Arial Unicode MS" w:hAnsi="Arial" w:cs="Arial"/>
          <w:i/>
          <w:iCs/>
          <w:color w:val="CF4A02"/>
          <w:sz w:val="20"/>
          <w:szCs w:val="20"/>
        </w:rPr>
      </w:pPr>
    </w:p>
    <w:p w:rsidR="00FF6EBD" w:rsidRPr="00FF6EBD" w:rsidRDefault="00FF6EBD" w:rsidP="005912BA">
      <w:pPr>
        <w:ind w:left="540"/>
        <w:jc w:val="both"/>
        <w:rPr>
          <w:rFonts w:ascii="Arial" w:eastAsia="Arial Unicode MS" w:hAnsi="Arial" w:cs="Arial"/>
          <w:i/>
          <w:iCs/>
          <w:color w:val="CF4A02"/>
          <w:sz w:val="20"/>
          <w:szCs w:val="20"/>
        </w:rPr>
      </w:pPr>
      <w:r w:rsidRPr="00FF6EBD">
        <w:rPr>
          <w:rFonts w:ascii="Arial" w:eastAsia="Arial Unicode MS" w:hAnsi="Arial" w:cs="Arial"/>
          <w:i/>
          <w:iCs/>
          <w:color w:val="CF4A02"/>
          <w:sz w:val="20"/>
          <w:szCs w:val="20"/>
        </w:rPr>
        <w:t>Fair values of contract assets</w:t>
      </w:r>
    </w:p>
    <w:p w:rsidR="00FF6EBD" w:rsidRPr="0085495B" w:rsidRDefault="00FF6EBD" w:rsidP="005912BA">
      <w:pPr>
        <w:ind w:left="540"/>
        <w:jc w:val="both"/>
        <w:rPr>
          <w:rFonts w:ascii="Arial" w:hAnsi="Arial" w:cs="Arial"/>
          <w:sz w:val="18"/>
          <w:szCs w:val="18"/>
        </w:rPr>
      </w:pPr>
    </w:p>
    <w:p w:rsidR="00FF6EBD" w:rsidRPr="0085495B" w:rsidRDefault="00FF6EBD" w:rsidP="005912BA">
      <w:pPr>
        <w:ind w:left="540"/>
        <w:jc w:val="both"/>
        <w:rPr>
          <w:rFonts w:ascii="Arial" w:hAnsi="Arial" w:cs="Arial"/>
          <w:sz w:val="18"/>
          <w:szCs w:val="18"/>
        </w:rPr>
      </w:pPr>
      <w:r w:rsidRPr="0085495B">
        <w:rPr>
          <w:rFonts w:ascii="Arial" w:hAnsi="Arial" w:cs="Arial"/>
          <w:sz w:val="18"/>
          <w:szCs w:val="18"/>
        </w:rPr>
        <w:t xml:space="preserve">Due to the short-term nature of the contract assets, their carrying amount </w:t>
      </w:r>
      <w:proofErr w:type="gramStart"/>
      <w:r w:rsidRPr="0085495B">
        <w:rPr>
          <w:rFonts w:ascii="Arial" w:hAnsi="Arial" w:cs="Arial"/>
          <w:sz w:val="18"/>
          <w:szCs w:val="18"/>
        </w:rPr>
        <w:t>is considered to be</w:t>
      </w:r>
      <w:proofErr w:type="gramEnd"/>
      <w:r w:rsidRPr="0085495B">
        <w:rPr>
          <w:rFonts w:ascii="Arial" w:hAnsi="Arial" w:cs="Arial"/>
          <w:sz w:val="18"/>
          <w:szCs w:val="18"/>
        </w:rPr>
        <w:t xml:space="preserve"> the same as their fair value.</w:t>
      </w:r>
    </w:p>
    <w:p w:rsidR="00FF6EBD" w:rsidRPr="0085495B" w:rsidRDefault="00FF6EBD" w:rsidP="005912BA">
      <w:pPr>
        <w:ind w:left="540"/>
        <w:jc w:val="both"/>
        <w:rPr>
          <w:rFonts w:ascii="Arial" w:hAnsi="Arial" w:cs="Arial"/>
          <w:sz w:val="18"/>
          <w:szCs w:val="18"/>
        </w:rPr>
      </w:pPr>
    </w:p>
    <w:p w:rsidR="00FF6EBD" w:rsidRPr="00FF6EBD" w:rsidRDefault="00FF6EBD" w:rsidP="005912BA">
      <w:pPr>
        <w:ind w:left="540"/>
        <w:jc w:val="both"/>
        <w:rPr>
          <w:rFonts w:ascii="Arial" w:eastAsia="Arial Unicode MS" w:hAnsi="Arial" w:cs="Arial"/>
          <w:i/>
          <w:iCs/>
          <w:color w:val="CF4A02"/>
          <w:sz w:val="20"/>
          <w:szCs w:val="20"/>
        </w:rPr>
      </w:pPr>
      <w:r w:rsidRPr="00FF6EBD">
        <w:rPr>
          <w:rFonts w:ascii="Arial" w:eastAsia="Arial Unicode MS" w:hAnsi="Arial" w:cs="Arial"/>
          <w:i/>
          <w:iCs/>
          <w:color w:val="CF4A02"/>
          <w:sz w:val="20"/>
          <w:szCs w:val="20"/>
        </w:rPr>
        <w:t>Impairments of contract assets</w:t>
      </w:r>
    </w:p>
    <w:p w:rsidR="00FF6EBD" w:rsidRPr="00FF6EBD" w:rsidRDefault="00FF6EBD" w:rsidP="005912BA">
      <w:pPr>
        <w:ind w:left="540"/>
        <w:jc w:val="both"/>
        <w:rPr>
          <w:rFonts w:ascii="Arial" w:eastAsia="Arial Unicode MS" w:hAnsi="Arial" w:cs="Arial"/>
          <w:i/>
          <w:iCs/>
          <w:color w:val="CF4A02"/>
          <w:sz w:val="20"/>
          <w:szCs w:val="20"/>
        </w:rPr>
      </w:pPr>
    </w:p>
    <w:p w:rsidR="00FF6EBD" w:rsidRDefault="00FF6EBD" w:rsidP="005912BA">
      <w:pPr>
        <w:ind w:left="540"/>
        <w:jc w:val="both"/>
        <w:rPr>
          <w:rFonts w:ascii="Arial" w:hAnsi="Arial" w:cs="Arial"/>
          <w:sz w:val="18"/>
          <w:szCs w:val="18"/>
        </w:rPr>
      </w:pPr>
      <w:r w:rsidRPr="0085495B">
        <w:rPr>
          <w:rFonts w:ascii="Arial" w:hAnsi="Arial" w:cs="Arial"/>
          <w:sz w:val="18"/>
          <w:szCs w:val="18"/>
        </w:rPr>
        <w:t>Information about</w:t>
      </w:r>
      <w:r>
        <w:rPr>
          <w:rFonts w:ascii="Arial" w:hAnsi="Arial" w:cs="Arial"/>
          <w:sz w:val="18"/>
          <w:szCs w:val="18"/>
          <w:lang w:val="en-GB"/>
        </w:rPr>
        <w:t xml:space="preserve"> expected credit losses</w:t>
      </w:r>
      <w:r w:rsidRPr="0085495B">
        <w:rPr>
          <w:rFonts w:ascii="Arial" w:hAnsi="Arial" w:cs="Arial"/>
          <w:sz w:val="18"/>
          <w:szCs w:val="18"/>
        </w:rPr>
        <w:t xml:space="preserve"> of contract assets and the Group’s exposure to credit risk</w:t>
      </w:r>
      <w:r w:rsidRPr="00FF6EBD">
        <w:rPr>
          <w:rFonts w:ascii="Arial" w:hAnsi="Arial" w:cs="Arial" w:hint="cs"/>
          <w:sz w:val="18"/>
          <w:szCs w:val="18"/>
          <w:cs/>
        </w:rPr>
        <w:t xml:space="preserve"> </w:t>
      </w:r>
      <w:r w:rsidRPr="0085495B">
        <w:rPr>
          <w:rFonts w:ascii="Arial" w:hAnsi="Arial" w:cs="Arial"/>
          <w:sz w:val="18"/>
          <w:szCs w:val="18"/>
        </w:rPr>
        <w:t>is disclosed in note 7.1.2.</w:t>
      </w:r>
    </w:p>
    <w:p w:rsidR="00554E24" w:rsidRPr="0085495B" w:rsidRDefault="00554E24" w:rsidP="005912BA">
      <w:pPr>
        <w:ind w:left="540"/>
        <w:jc w:val="both"/>
        <w:rPr>
          <w:rFonts w:ascii="Arial" w:eastAsia="Arial Unicode MS" w:hAnsi="Arial" w:cs="Arial"/>
          <w:b/>
          <w:bCs/>
          <w:color w:val="CF4A02"/>
          <w:sz w:val="18"/>
          <w:szCs w:val="18"/>
        </w:rPr>
      </w:pPr>
    </w:p>
    <w:p w:rsidR="00554E24" w:rsidRPr="0085495B" w:rsidRDefault="00554E24" w:rsidP="00554E24">
      <w:pPr>
        <w:tabs>
          <w:tab w:val="left" w:pos="540"/>
        </w:tabs>
        <w:ind w:left="540" w:hanging="540"/>
        <w:jc w:val="both"/>
        <w:rPr>
          <w:rFonts w:ascii="Arial" w:eastAsia="Arial Unicode MS" w:hAnsi="Arial" w:cs="Arial"/>
          <w:b/>
          <w:bCs/>
          <w:color w:val="CF4A02"/>
          <w:sz w:val="18"/>
          <w:szCs w:val="18"/>
        </w:rPr>
      </w:pPr>
      <w:r w:rsidRPr="0085495B">
        <w:rPr>
          <w:rFonts w:ascii="Arial" w:eastAsia="Arial Unicode MS" w:hAnsi="Arial" w:cs="Arial"/>
          <w:b/>
          <w:bCs/>
          <w:color w:val="CF4A02"/>
          <w:sz w:val="18"/>
          <w:szCs w:val="18"/>
        </w:rPr>
        <w:t>29.2</w:t>
      </w:r>
      <w:r w:rsidRPr="0085495B">
        <w:rPr>
          <w:rFonts w:ascii="Arial" w:eastAsia="Arial Unicode MS" w:hAnsi="Arial" w:cs="Arial"/>
          <w:b/>
          <w:bCs/>
          <w:color w:val="CF4A02"/>
          <w:sz w:val="18"/>
          <w:szCs w:val="18"/>
        </w:rPr>
        <w:tab/>
        <w:t xml:space="preserve">Assets </w:t>
      </w:r>
      <w:proofErr w:type="spellStart"/>
      <w:r w:rsidRPr="0085495B">
        <w:rPr>
          <w:rFonts w:ascii="Arial" w:eastAsia="Arial Unicode MS" w:hAnsi="Arial" w:cs="Arial"/>
          <w:b/>
          <w:bCs/>
          <w:color w:val="CF4A02"/>
          <w:sz w:val="18"/>
          <w:szCs w:val="18"/>
        </w:rPr>
        <w:t>recognised</w:t>
      </w:r>
      <w:proofErr w:type="spellEnd"/>
      <w:r w:rsidRPr="0085495B">
        <w:rPr>
          <w:rFonts w:ascii="Arial" w:eastAsia="Arial Unicode MS" w:hAnsi="Arial" w:cs="Arial"/>
          <w:b/>
          <w:bCs/>
          <w:color w:val="CF4A02"/>
          <w:sz w:val="18"/>
          <w:szCs w:val="18"/>
        </w:rPr>
        <w:t xml:space="preserve"> from costs to fulfill a contract</w:t>
      </w:r>
    </w:p>
    <w:p w:rsidR="00554E24" w:rsidRPr="0085495B" w:rsidRDefault="00554E24" w:rsidP="00554E24">
      <w:pPr>
        <w:ind w:left="540"/>
        <w:jc w:val="both"/>
        <w:rPr>
          <w:rFonts w:ascii="Arial" w:hAnsi="Arial" w:cs="Arial"/>
          <w:sz w:val="18"/>
          <w:szCs w:val="18"/>
        </w:rPr>
      </w:pPr>
    </w:p>
    <w:p w:rsidR="00554E24" w:rsidRPr="0085495B" w:rsidRDefault="00554E24" w:rsidP="00554E24">
      <w:pPr>
        <w:ind w:left="540"/>
        <w:jc w:val="both"/>
        <w:rPr>
          <w:rFonts w:ascii="Arial" w:eastAsia="Arial Unicode MS" w:hAnsi="Arial" w:cs="Arial"/>
          <w:i/>
          <w:iCs/>
          <w:color w:val="CF4A02"/>
          <w:sz w:val="18"/>
          <w:szCs w:val="18"/>
        </w:rPr>
      </w:pPr>
      <w:r w:rsidRPr="0085495B">
        <w:rPr>
          <w:rFonts w:ascii="Arial" w:eastAsia="Arial Unicode MS" w:hAnsi="Arial" w:cs="Arial"/>
          <w:i/>
          <w:iCs/>
          <w:color w:val="CF4A02"/>
          <w:sz w:val="18"/>
          <w:szCs w:val="18"/>
        </w:rPr>
        <w:t>Costs to fulfill a contract</w:t>
      </w:r>
    </w:p>
    <w:p w:rsidR="00554E24" w:rsidRPr="0085495B" w:rsidRDefault="00554E24" w:rsidP="00554E24">
      <w:pPr>
        <w:ind w:left="540"/>
        <w:jc w:val="both"/>
        <w:rPr>
          <w:rFonts w:ascii="Arial" w:hAnsi="Arial" w:cs="Arial"/>
          <w:sz w:val="18"/>
          <w:szCs w:val="18"/>
        </w:rPr>
      </w:pPr>
    </w:p>
    <w:p w:rsidR="00554E24" w:rsidRPr="0085495B" w:rsidRDefault="00554E24" w:rsidP="00554E24">
      <w:pPr>
        <w:ind w:left="540"/>
        <w:jc w:val="both"/>
        <w:rPr>
          <w:rFonts w:ascii="Arial" w:hAnsi="Arial" w:cs="Arial"/>
          <w:sz w:val="18"/>
          <w:szCs w:val="18"/>
        </w:rPr>
      </w:pPr>
      <w:r w:rsidRPr="0085495B">
        <w:rPr>
          <w:rFonts w:ascii="Arial" w:hAnsi="Arial" w:cs="Arial"/>
          <w:sz w:val="18"/>
          <w:szCs w:val="18"/>
        </w:rPr>
        <w:t xml:space="preserve">Costs to fulfill a contract are classified as follow: </w:t>
      </w:r>
    </w:p>
    <w:p w:rsidR="00554E24" w:rsidRPr="0085495B" w:rsidRDefault="00554E24" w:rsidP="00554E24">
      <w:pPr>
        <w:ind w:left="540"/>
        <w:rPr>
          <w:rFonts w:ascii="Arial" w:hAnsi="Arial" w:cs="Arial"/>
          <w:bCs/>
          <w:sz w:val="18"/>
          <w:szCs w:val="18"/>
        </w:rPr>
      </w:pPr>
    </w:p>
    <w:tbl>
      <w:tblPr>
        <w:tblW w:w="9450" w:type="dxa"/>
        <w:tblLook w:val="0000" w:firstRow="0" w:lastRow="0" w:firstColumn="0" w:lastColumn="0" w:noHBand="0" w:noVBand="0"/>
      </w:tblPr>
      <w:tblGrid>
        <w:gridCol w:w="3690"/>
        <w:gridCol w:w="1440"/>
        <w:gridCol w:w="1440"/>
        <w:gridCol w:w="1440"/>
        <w:gridCol w:w="1440"/>
      </w:tblGrid>
      <w:tr w:rsidR="00554E24" w:rsidRPr="0085495B" w:rsidTr="00554E24">
        <w:tc>
          <w:tcPr>
            <w:tcW w:w="3690" w:type="dxa"/>
            <w:vAlign w:val="bottom"/>
          </w:tcPr>
          <w:p w:rsidR="00554E24" w:rsidRPr="0085495B" w:rsidRDefault="00554E24" w:rsidP="00554E24">
            <w:pPr>
              <w:ind w:left="43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Consolidated </w:t>
            </w:r>
          </w:p>
          <w:p w:rsidR="00554E24" w:rsidRPr="0085495B" w:rsidRDefault="00554E24" w:rsidP="00554E24">
            <w:pPr>
              <w:ind w:right="-72"/>
              <w:jc w:val="center"/>
              <w:rPr>
                <w:rFonts w:ascii="Arial" w:hAnsi="Arial" w:cs="Arial"/>
                <w:b/>
                <w:snapToGrid w:val="0"/>
                <w:sz w:val="18"/>
                <w:szCs w:val="18"/>
                <w:lang w:eastAsia="th-TH"/>
              </w:rPr>
            </w:pPr>
            <w:r w:rsidRPr="0085495B">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b/>
                <w:snapToGrid w:val="0"/>
                <w:sz w:val="18"/>
                <w:szCs w:val="18"/>
                <w:lang w:eastAsia="th-TH"/>
              </w:rPr>
            </w:pPr>
            <w:r w:rsidRPr="0085495B">
              <w:rPr>
                <w:rFonts w:ascii="Arial" w:hAnsi="Arial" w:cs="Arial"/>
                <w:b/>
                <w:bCs/>
                <w:sz w:val="18"/>
                <w:szCs w:val="18"/>
              </w:rPr>
              <w:t>financial statements</w:t>
            </w:r>
          </w:p>
        </w:tc>
      </w:tr>
      <w:tr w:rsidR="00554E24" w:rsidRPr="0085495B" w:rsidTr="00554E24">
        <w:tc>
          <w:tcPr>
            <w:tcW w:w="3690" w:type="dxa"/>
            <w:vAlign w:val="bottom"/>
          </w:tcPr>
          <w:p w:rsidR="00554E24" w:rsidRPr="0085495B" w:rsidRDefault="00554E24" w:rsidP="00554E24">
            <w:pPr>
              <w:ind w:left="431"/>
              <w:rPr>
                <w:rFonts w:ascii="Arial" w:hAnsi="Arial" w:cs="Arial"/>
                <w:sz w:val="18"/>
                <w:szCs w:val="18"/>
              </w:rPr>
            </w:pP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r>
      <w:tr w:rsidR="00554E24" w:rsidRPr="0085495B" w:rsidTr="00554E24">
        <w:tc>
          <w:tcPr>
            <w:tcW w:w="3690" w:type="dxa"/>
            <w:vAlign w:val="bottom"/>
          </w:tcPr>
          <w:p w:rsidR="00554E24" w:rsidRPr="0085495B" w:rsidRDefault="00554E24" w:rsidP="00554E24">
            <w:pPr>
              <w:ind w:left="431"/>
              <w:rPr>
                <w:rFonts w:ascii="Arial" w:hAnsi="Arial" w:cs="Arial"/>
                <w:sz w:val="18"/>
                <w:szCs w:val="18"/>
              </w:rPr>
            </w:pP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r>
      <w:tr w:rsidR="00554E24" w:rsidRPr="005912BA" w:rsidTr="00554E24">
        <w:tc>
          <w:tcPr>
            <w:tcW w:w="3690" w:type="dxa"/>
            <w:vAlign w:val="bottom"/>
          </w:tcPr>
          <w:p w:rsidR="00554E24" w:rsidRPr="005912BA" w:rsidRDefault="00554E24" w:rsidP="00554E24">
            <w:pPr>
              <w:ind w:left="431"/>
              <w:rPr>
                <w:rFonts w:ascii="Arial" w:hAnsi="Arial" w:cs="Arial"/>
                <w:sz w:val="12"/>
                <w:szCs w:val="12"/>
              </w:rPr>
            </w:pPr>
          </w:p>
        </w:tc>
        <w:tc>
          <w:tcPr>
            <w:tcW w:w="1440" w:type="dxa"/>
            <w:tcBorders>
              <w:top w:val="single" w:sz="4" w:space="0" w:color="auto"/>
            </w:tcBorders>
            <w:shd w:val="clear" w:color="auto" w:fill="FAFAFA"/>
          </w:tcPr>
          <w:p w:rsidR="00554E24" w:rsidRPr="005912BA" w:rsidRDefault="00554E24" w:rsidP="00554E24">
            <w:pPr>
              <w:ind w:right="-72"/>
              <w:jc w:val="right"/>
              <w:rPr>
                <w:rFonts w:ascii="Arial" w:hAnsi="Arial" w:cs="Arial"/>
                <w:sz w:val="12"/>
                <w:szCs w:val="12"/>
              </w:rPr>
            </w:pPr>
          </w:p>
        </w:tc>
        <w:tc>
          <w:tcPr>
            <w:tcW w:w="1440" w:type="dxa"/>
            <w:tcBorders>
              <w:top w:val="single" w:sz="4" w:space="0" w:color="auto"/>
            </w:tcBorders>
          </w:tcPr>
          <w:p w:rsidR="00554E24" w:rsidRPr="005912BA" w:rsidRDefault="00554E24" w:rsidP="00554E24">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554E24" w:rsidRPr="005912BA" w:rsidRDefault="00554E24" w:rsidP="00554E24">
            <w:pPr>
              <w:ind w:right="-72"/>
              <w:jc w:val="right"/>
              <w:rPr>
                <w:rFonts w:ascii="Arial" w:hAnsi="Arial" w:cs="Arial"/>
                <w:sz w:val="12"/>
                <w:szCs w:val="12"/>
              </w:rPr>
            </w:pPr>
          </w:p>
        </w:tc>
        <w:tc>
          <w:tcPr>
            <w:tcW w:w="1440" w:type="dxa"/>
            <w:tcBorders>
              <w:top w:val="single" w:sz="4" w:space="0" w:color="auto"/>
            </w:tcBorders>
            <w:vAlign w:val="bottom"/>
          </w:tcPr>
          <w:p w:rsidR="00554E24" w:rsidRPr="005912BA" w:rsidRDefault="00554E24" w:rsidP="00554E24">
            <w:pPr>
              <w:ind w:right="-72"/>
              <w:jc w:val="right"/>
              <w:rPr>
                <w:rFonts w:ascii="Arial" w:hAnsi="Arial" w:cs="Arial"/>
                <w:sz w:val="12"/>
                <w:szCs w:val="12"/>
              </w:rPr>
            </w:pPr>
          </w:p>
        </w:tc>
      </w:tr>
      <w:tr w:rsidR="005B7523" w:rsidRPr="0085495B" w:rsidTr="006D45AF">
        <w:tc>
          <w:tcPr>
            <w:tcW w:w="3690" w:type="dxa"/>
          </w:tcPr>
          <w:p w:rsidR="005B7523" w:rsidRPr="0085495B" w:rsidRDefault="005B7523" w:rsidP="005B7523">
            <w:pPr>
              <w:ind w:left="431"/>
              <w:rPr>
                <w:rFonts w:ascii="Arial" w:hAnsi="Arial" w:cs="Arial"/>
                <w:sz w:val="18"/>
                <w:szCs w:val="18"/>
              </w:rPr>
            </w:pPr>
            <w:r w:rsidRPr="0085495B">
              <w:rPr>
                <w:rFonts w:ascii="Arial" w:hAnsi="Arial" w:cs="Arial"/>
                <w:sz w:val="18"/>
                <w:szCs w:val="18"/>
              </w:rPr>
              <w:t>Current portion</w:t>
            </w:r>
          </w:p>
        </w:tc>
        <w:tc>
          <w:tcPr>
            <w:tcW w:w="1440" w:type="dxa"/>
            <w:shd w:val="clear" w:color="auto" w:fill="FAFAF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149,809,682</w:t>
            </w:r>
          </w:p>
        </w:tc>
        <w:tc>
          <w:tcPr>
            <w:tcW w:w="1440" w:type="dx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12,169,253</w:t>
            </w:r>
          </w:p>
        </w:tc>
        <w:tc>
          <w:tcPr>
            <w:tcW w:w="1440" w:type="dxa"/>
            <w:shd w:val="clear" w:color="auto" w:fill="FAFAF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151,153,714</w:t>
            </w:r>
          </w:p>
        </w:tc>
        <w:tc>
          <w:tcPr>
            <w:tcW w:w="1440" w:type="dxa"/>
            <w:vAlign w:val="bottom"/>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14,909,299</w:t>
            </w:r>
          </w:p>
        </w:tc>
      </w:tr>
      <w:tr w:rsidR="005B7523" w:rsidRPr="0085495B" w:rsidTr="006D45AF">
        <w:tc>
          <w:tcPr>
            <w:tcW w:w="3690" w:type="dxa"/>
          </w:tcPr>
          <w:p w:rsidR="005B7523" w:rsidRPr="0085495B" w:rsidRDefault="005B7523" w:rsidP="005B7523">
            <w:pPr>
              <w:ind w:left="431"/>
              <w:rPr>
                <w:rFonts w:ascii="Arial" w:hAnsi="Arial" w:cs="Arial"/>
                <w:sz w:val="18"/>
                <w:szCs w:val="18"/>
              </w:rPr>
            </w:pPr>
            <w:r w:rsidRPr="0085495B">
              <w:rPr>
                <w:rFonts w:ascii="Arial" w:hAnsi="Arial" w:cs="Arial"/>
                <w:sz w:val="18"/>
                <w:szCs w:val="18"/>
              </w:rPr>
              <w:t>Non-current portion</w:t>
            </w:r>
          </w:p>
        </w:tc>
        <w:tc>
          <w:tcPr>
            <w:tcW w:w="1440" w:type="dxa"/>
            <w:tcBorders>
              <w:top w:val="nil"/>
              <w:left w:val="nil"/>
              <w:bottom w:val="single" w:sz="4" w:space="0" w:color="auto"/>
              <w:right w:val="nil"/>
            </w:tcBorders>
            <w:shd w:val="clear" w:color="auto" w:fill="FAFAFA"/>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8,250,396</w:t>
            </w:r>
          </w:p>
        </w:tc>
        <w:tc>
          <w:tcPr>
            <w:tcW w:w="1440" w:type="dxa"/>
            <w:tcBorders>
              <w:top w:val="nil"/>
              <w:left w:val="nil"/>
              <w:bottom w:val="single" w:sz="4" w:space="0" w:color="auto"/>
              <w:right w:val="nil"/>
            </w:tcBorders>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11,450,625</w:t>
            </w:r>
          </w:p>
        </w:tc>
        <w:tc>
          <w:tcPr>
            <w:tcW w:w="1440" w:type="dxa"/>
            <w:tcBorders>
              <w:top w:val="nil"/>
              <w:left w:val="nil"/>
              <w:bottom w:val="single" w:sz="4" w:space="0" w:color="auto"/>
              <w:right w:val="nil"/>
            </w:tcBorders>
            <w:shd w:val="clear" w:color="auto" w:fill="FAFAFA"/>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14,158,273</w:t>
            </w:r>
          </w:p>
        </w:tc>
        <w:tc>
          <w:tcPr>
            <w:tcW w:w="1440" w:type="dxa"/>
            <w:tcBorders>
              <w:top w:val="nil"/>
              <w:left w:val="nil"/>
              <w:bottom w:val="single" w:sz="4" w:space="0" w:color="auto"/>
              <w:right w:val="nil"/>
            </w:tcBorders>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20,061,959</w:t>
            </w:r>
          </w:p>
        </w:tc>
      </w:tr>
      <w:tr w:rsidR="006D45AF" w:rsidRPr="005912BA" w:rsidTr="006D45AF">
        <w:tc>
          <w:tcPr>
            <w:tcW w:w="3690" w:type="dxa"/>
            <w:vAlign w:val="bottom"/>
          </w:tcPr>
          <w:p w:rsidR="006D45AF" w:rsidRPr="005912BA" w:rsidRDefault="006D45AF" w:rsidP="005B7523">
            <w:pPr>
              <w:ind w:left="431"/>
              <w:rPr>
                <w:rFonts w:ascii="Arial" w:hAnsi="Arial" w:cs="Arial"/>
                <w:sz w:val="12"/>
                <w:szCs w:val="12"/>
              </w:rPr>
            </w:pPr>
          </w:p>
        </w:tc>
        <w:tc>
          <w:tcPr>
            <w:tcW w:w="1440" w:type="dxa"/>
            <w:tcBorders>
              <w:top w:val="single" w:sz="4" w:space="0" w:color="auto"/>
              <w:left w:val="nil"/>
              <w:right w:val="nil"/>
            </w:tcBorders>
            <w:shd w:val="clear" w:color="auto" w:fill="FAFAFA"/>
          </w:tcPr>
          <w:p w:rsidR="006D45AF" w:rsidRPr="005912BA" w:rsidRDefault="006D45AF" w:rsidP="005B7523">
            <w:pPr>
              <w:ind w:right="-72"/>
              <w:jc w:val="right"/>
              <w:rPr>
                <w:rFonts w:ascii="Arial" w:hAnsi="Arial" w:cs="Arial"/>
                <w:sz w:val="12"/>
                <w:szCs w:val="12"/>
                <w:lang w:val="en-GB"/>
              </w:rPr>
            </w:pPr>
          </w:p>
        </w:tc>
        <w:tc>
          <w:tcPr>
            <w:tcW w:w="1440" w:type="dxa"/>
            <w:tcBorders>
              <w:top w:val="single" w:sz="4" w:space="0" w:color="auto"/>
              <w:left w:val="nil"/>
              <w:right w:val="nil"/>
            </w:tcBorders>
          </w:tcPr>
          <w:p w:rsidR="006D45AF" w:rsidRPr="005912BA" w:rsidRDefault="006D45AF" w:rsidP="005B7523">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FAFAFA"/>
          </w:tcPr>
          <w:p w:rsidR="006D45AF" w:rsidRPr="005912BA" w:rsidRDefault="006D45AF" w:rsidP="005B7523">
            <w:pPr>
              <w:ind w:right="-72"/>
              <w:jc w:val="right"/>
              <w:rPr>
                <w:rFonts w:ascii="Arial" w:hAnsi="Arial" w:cs="Arial"/>
                <w:sz w:val="12"/>
                <w:szCs w:val="12"/>
                <w:lang w:val="en-GB"/>
              </w:rPr>
            </w:pPr>
          </w:p>
        </w:tc>
        <w:tc>
          <w:tcPr>
            <w:tcW w:w="1440" w:type="dxa"/>
            <w:tcBorders>
              <w:top w:val="single" w:sz="4" w:space="0" w:color="auto"/>
              <w:left w:val="nil"/>
              <w:right w:val="nil"/>
            </w:tcBorders>
          </w:tcPr>
          <w:p w:rsidR="006D45AF" w:rsidRPr="005912BA" w:rsidRDefault="006D45AF" w:rsidP="005B7523">
            <w:pPr>
              <w:ind w:right="-72"/>
              <w:jc w:val="right"/>
              <w:rPr>
                <w:rFonts w:ascii="Arial" w:hAnsi="Arial" w:cs="Arial"/>
                <w:sz w:val="12"/>
                <w:szCs w:val="12"/>
                <w:lang w:val="en-GB"/>
              </w:rPr>
            </w:pPr>
          </w:p>
        </w:tc>
      </w:tr>
      <w:tr w:rsidR="005B7523" w:rsidRPr="0085495B" w:rsidTr="006D45AF">
        <w:tc>
          <w:tcPr>
            <w:tcW w:w="3690" w:type="dxa"/>
            <w:vAlign w:val="bottom"/>
          </w:tcPr>
          <w:p w:rsidR="005B7523" w:rsidRPr="0085495B" w:rsidRDefault="005B7523" w:rsidP="005B7523">
            <w:pPr>
              <w:ind w:left="431"/>
              <w:rPr>
                <w:rFonts w:ascii="Arial" w:hAnsi="Arial" w:cs="Arial"/>
                <w:sz w:val="18"/>
                <w:szCs w:val="18"/>
              </w:rPr>
            </w:pPr>
          </w:p>
        </w:tc>
        <w:tc>
          <w:tcPr>
            <w:tcW w:w="1440" w:type="dxa"/>
            <w:tcBorders>
              <w:left w:val="nil"/>
              <w:bottom w:val="single" w:sz="4" w:space="0" w:color="auto"/>
              <w:right w:val="nil"/>
            </w:tcBorders>
            <w:shd w:val="clear" w:color="auto" w:fill="FAFAFA"/>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158,060,078</w:t>
            </w:r>
          </w:p>
        </w:tc>
        <w:tc>
          <w:tcPr>
            <w:tcW w:w="1440" w:type="dxa"/>
            <w:tcBorders>
              <w:left w:val="nil"/>
              <w:bottom w:val="single" w:sz="4" w:space="0" w:color="auto"/>
              <w:right w:val="nil"/>
            </w:tcBorders>
          </w:tcPr>
          <w:p w:rsidR="005B7523" w:rsidRPr="0085495B" w:rsidRDefault="005B7523" w:rsidP="005B7523">
            <w:pPr>
              <w:ind w:right="-72"/>
              <w:jc w:val="right"/>
              <w:rPr>
                <w:rFonts w:ascii="Arial" w:hAnsi="Arial" w:cs="Arial"/>
                <w:sz w:val="18"/>
                <w:szCs w:val="18"/>
                <w:cs/>
                <w:lang w:val="en-GB"/>
              </w:rPr>
            </w:pPr>
            <w:r w:rsidRPr="0085495B">
              <w:rPr>
                <w:rFonts w:ascii="Arial" w:hAnsi="Arial" w:cs="Arial"/>
                <w:sz w:val="18"/>
                <w:szCs w:val="18"/>
                <w:lang w:val="en-GB"/>
              </w:rPr>
              <w:t>23,619,878</w:t>
            </w:r>
          </w:p>
        </w:tc>
        <w:tc>
          <w:tcPr>
            <w:tcW w:w="1440" w:type="dxa"/>
            <w:tcBorders>
              <w:left w:val="nil"/>
              <w:bottom w:val="single" w:sz="4" w:space="0" w:color="auto"/>
              <w:right w:val="nil"/>
            </w:tcBorders>
            <w:shd w:val="clear" w:color="auto" w:fill="FAFAFA"/>
          </w:tcPr>
          <w:p w:rsidR="005B7523" w:rsidRPr="0085495B" w:rsidRDefault="005B7523" w:rsidP="005B7523">
            <w:pPr>
              <w:ind w:right="-72"/>
              <w:jc w:val="right"/>
              <w:rPr>
                <w:rFonts w:ascii="Arial" w:hAnsi="Arial" w:cs="Arial"/>
                <w:sz w:val="18"/>
                <w:szCs w:val="18"/>
                <w:cs/>
                <w:lang w:val="en-GB"/>
              </w:rPr>
            </w:pPr>
            <w:r w:rsidRPr="0085495B">
              <w:rPr>
                <w:rFonts w:ascii="Arial" w:hAnsi="Arial" w:cs="Arial"/>
                <w:sz w:val="18"/>
                <w:szCs w:val="18"/>
                <w:lang w:val="en-GB"/>
              </w:rPr>
              <w:t>165,311,987</w:t>
            </w:r>
          </w:p>
        </w:tc>
        <w:tc>
          <w:tcPr>
            <w:tcW w:w="1440" w:type="dxa"/>
            <w:tcBorders>
              <w:left w:val="nil"/>
              <w:bottom w:val="single" w:sz="4" w:space="0" w:color="auto"/>
              <w:right w:val="nil"/>
            </w:tcBorders>
          </w:tcPr>
          <w:p w:rsidR="005B7523" w:rsidRPr="0085495B" w:rsidRDefault="005B7523" w:rsidP="005B7523">
            <w:pPr>
              <w:ind w:right="-72"/>
              <w:jc w:val="right"/>
              <w:rPr>
                <w:rFonts w:ascii="Arial" w:hAnsi="Arial" w:cs="Arial"/>
                <w:sz w:val="18"/>
                <w:szCs w:val="18"/>
                <w:lang w:val="en-GB"/>
              </w:rPr>
            </w:pPr>
            <w:r w:rsidRPr="0085495B">
              <w:rPr>
                <w:rFonts w:ascii="Arial" w:hAnsi="Arial" w:cs="Arial"/>
                <w:sz w:val="18"/>
                <w:szCs w:val="18"/>
                <w:lang w:val="en-GB"/>
              </w:rPr>
              <w:t>34,971,258</w:t>
            </w:r>
          </w:p>
        </w:tc>
      </w:tr>
    </w:tbl>
    <w:p w:rsidR="003B71C9" w:rsidRDefault="003B71C9" w:rsidP="00554E24">
      <w:pPr>
        <w:ind w:left="540"/>
        <w:jc w:val="thaiDistribute"/>
        <w:rPr>
          <w:rFonts w:ascii="Arial" w:hAnsi="Arial" w:cs="Arial"/>
          <w:sz w:val="18"/>
          <w:szCs w:val="18"/>
        </w:rPr>
      </w:pPr>
    </w:p>
    <w:p w:rsidR="003B71C9" w:rsidRDefault="003B71C9">
      <w:pPr>
        <w:spacing w:after="160" w:line="259" w:lineRule="auto"/>
        <w:rPr>
          <w:rFonts w:ascii="Arial" w:hAnsi="Arial" w:cs="Arial"/>
          <w:sz w:val="18"/>
          <w:szCs w:val="18"/>
        </w:rPr>
      </w:pPr>
      <w:r>
        <w:rPr>
          <w:rFonts w:ascii="Arial" w:hAnsi="Arial" w:cs="Arial"/>
          <w:sz w:val="18"/>
          <w:szCs w:val="18"/>
        </w:rPr>
        <w:br w:type="page"/>
      </w:r>
    </w:p>
    <w:p w:rsidR="00554E24" w:rsidRPr="0085495B" w:rsidRDefault="00554E24" w:rsidP="00554E24">
      <w:pPr>
        <w:ind w:left="540"/>
        <w:jc w:val="thaiDistribute"/>
        <w:rPr>
          <w:rFonts w:ascii="Arial" w:hAnsi="Arial" w:cs="Arial"/>
          <w:sz w:val="18"/>
          <w:szCs w:val="18"/>
        </w:rPr>
      </w:pPr>
    </w:p>
    <w:p w:rsidR="00554E24" w:rsidRPr="0085495B" w:rsidRDefault="00554E24" w:rsidP="00554E24">
      <w:pPr>
        <w:ind w:left="540"/>
        <w:jc w:val="thaiDistribute"/>
        <w:rPr>
          <w:rFonts w:ascii="Arial" w:hAnsi="Arial" w:cs="Arial"/>
          <w:sz w:val="18"/>
          <w:szCs w:val="18"/>
        </w:rPr>
      </w:pPr>
      <w:r w:rsidRPr="0085495B">
        <w:rPr>
          <w:rFonts w:ascii="Arial" w:hAnsi="Arial" w:cs="Arial"/>
          <w:sz w:val="18"/>
          <w:szCs w:val="18"/>
        </w:rPr>
        <w:t xml:space="preserve">The asset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from </w:t>
      </w:r>
      <w:proofErr w:type="spellStart"/>
      <w:r w:rsidRPr="0085495B">
        <w:rPr>
          <w:rFonts w:ascii="Arial" w:hAnsi="Arial" w:cs="Arial"/>
          <w:sz w:val="18"/>
          <w:szCs w:val="18"/>
        </w:rPr>
        <w:t>capitalising</w:t>
      </w:r>
      <w:proofErr w:type="spellEnd"/>
      <w:r w:rsidRPr="0085495B">
        <w:rPr>
          <w:rFonts w:ascii="Arial" w:hAnsi="Arial" w:cs="Arial"/>
          <w:sz w:val="18"/>
          <w:szCs w:val="18"/>
        </w:rPr>
        <w:t xml:space="preserve"> the costs to fulfill a customer contract is included in trade and other receivables and </w:t>
      </w:r>
      <w:r w:rsidR="00517A20">
        <w:rPr>
          <w:rFonts w:ascii="Arial" w:hAnsi="Arial" w:cs="Browallia New"/>
          <w:sz w:val="18"/>
          <w:szCs w:val="22"/>
          <w:lang w:val="en-GB"/>
        </w:rPr>
        <w:t>contract assets (non-current portion)</w:t>
      </w:r>
      <w:r w:rsidRPr="0085495B">
        <w:rPr>
          <w:rFonts w:ascii="Arial" w:hAnsi="Arial" w:cs="Arial"/>
          <w:sz w:val="18"/>
          <w:szCs w:val="18"/>
        </w:rPr>
        <w:t xml:space="preserve"> in the statement of financial position as follow:</w:t>
      </w:r>
    </w:p>
    <w:p w:rsidR="00554E24" w:rsidRPr="0085495B" w:rsidRDefault="00554E24" w:rsidP="00554E24">
      <w:pPr>
        <w:ind w:left="540"/>
        <w:jc w:val="thaiDistribute"/>
        <w:rPr>
          <w:rFonts w:ascii="Arial" w:hAnsi="Arial" w:cs="Arial"/>
          <w:sz w:val="18"/>
          <w:szCs w:val="18"/>
        </w:rPr>
      </w:pPr>
    </w:p>
    <w:tbl>
      <w:tblPr>
        <w:tblW w:w="9450" w:type="dxa"/>
        <w:tblInd w:w="27" w:type="dxa"/>
        <w:tblLayout w:type="fixed"/>
        <w:tblLook w:val="04A0" w:firstRow="1" w:lastRow="0" w:firstColumn="1" w:lastColumn="0" w:noHBand="0" w:noVBand="1"/>
      </w:tblPr>
      <w:tblGrid>
        <w:gridCol w:w="3978"/>
        <w:gridCol w:w="1368"/>
        <w:gridCol w:w="1368"/>
        <w:gridCol w:w="1368"/>
        <w:gridCol w:w="1368"/>
      </w:tblGrid>
      <w:tr w:rsidR="00554E24" w:rsidRPr="0085495B" w:rsidTr="00554E24">
        <w:trPr>
          <w:trHeight w:val="20"/>
        </w:trPr>
        <w:tc>
          <w:tcPr>
            <w:tcW w:w="3978" w:type="dxa"/>
            <w:vAlign w:val="bottom"/>
          </w:tcPr>
          <w:p w:rsidR="00554E24" w:rsidRPr="0085495B" w:rsidRDefault="00554E24" w:rsidP="00554E24">
            <w:pPr>
              <w:ind w:left="404"/>
              <w:rPr>
                <w:rFonts w:ascii="Arial" w:hAnsi="Arial" w:cs="Arial"/>
                <w:sz w:val="18"/>
                <w:szCs w:val="18"/>
                <w:lang w:val="en-GB"/>
              </w:rPr>
            </w:pPr>
          </w:p>
        </w:tc>
        <w:tc>
          <w:tcPr>
            <w:tcW w:w="2736" w:type="dxa"/>
            <w:gridSpan w:val="2"/>
            <w:tcBorders>
              <w:top w:val="single" w:sz="4" w:space="0" w:color="auto"/>
              <w:bottom w:val="single" w:sz="4" w:space="0" w:color="auto"/>
            </w:tcBorders>
            <w:hideMark/>
          </w:tcPr>
          <w:p w:rsidR="00554E24" w:rsidRPr="0085495B" w:rsidRDefault="00554E24" w:rsidP="00554E24">
            <w:pPr>
              <w:ind w:left="-40" w:right="-72"/>
              <w:jc w:val="center"/>
              <w:rPr>
                <w:rFonts w:ascii="Arial" w:hAnsi="Arial" w:cs="Arial"/>
                <w:b/>
                <w:bCs/>
                <w:sz w:val="18"/>
                <w:szCs w:val="18"/>
              </w:rPr>
            </w:pPr>
            <w:r w:rsidRPr="0085495B">
              <w:rPr>
                <w:rFonts w:ascii="Arial" w:hAnsi="Arial" w:cs="Arial"/>
                <w:b/>
                <w:bCs/>
                <w:sz w:val="18"/>
                <w:szCs w:val="18"/>
              </w:rPr>
              <w:t xml:space="preserve">Consolidated </w:t>
            </w:r>
          </w:p>
          <w:p w:rsidR="00554E24" w:rsidRPr="0085495B" w:rsidRDefault="00554E24" w:rsidP="00554E24">
            <w:pPr>
              <w:ind w:left="-40" w:right="-72"/>
              <w:jc w:val="center"/>
              <w:rPr>
                <w:rFonts w:ascii="Arial" w:hAnsi="Arial" w:cs="Arial"/>
                <w:sz w:val="18"/>
                <w:szCs w:val="18"/>
              </w:rPr>
            </w:pPr>
            <w:r w:rsidRPr="0085495B">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rsidR="00554E24" w:rsidRPr="0085495B" w:rsidRDefault="00554E24" w:rsidP="00554E24">
            <w:pPr>
              <w:ind w:left="-40"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left="-40"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554E24">
        <w:trPr>
          <w:trHeight w:val="20"/>
        </w:trPr>
        <w:tc>
          <w:tcPr>
            <w:tcW w:w="3978" w:type="dxa"/>
            <w:vAlign w:val="bottom"/>
          </w:tcPr>
          <w:p w:rsidR="00554E24" w:rsidRPr="0085495B" w:rsidRDefault="00554E24" w:rsidP="00554E24">
            <w:pPr>
              <w:ind w:left="404"/>
              <w:rPr>
                <w:rFonts w:ascii="Arial" w:hAnsi="Arial" w:cs="Arial"/>
                <w:sz w:val="18"/>
                <w:szCs w:val="18"/>
                <w:lang w:val="en-GB"/>
              </w:rPr>
            </w:pPr>
          </w:p>
        </w:tc>
        <w:tc>
          <w:tcPr>
            <w:tcW w:w="1368" w:type="dxa"/>
            <w:tcBorders>
              <w:top w:val="single" w:sz="4" w:space="0" w:color="auto"/>
            </w:tcBorders>
            <w:hideMark/>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368" w:type="dxa"/>
            <w:tcBorders>
              <w:top w:val="single" w:sz="4" w:space="0" w:color="auto"/>
            </w:tcBorders>
            <w:hideMark/>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c>
          <w:tcPr>
            <w:tcW w:w="1368" w:type="dxa"/>
            <w:tcBorders>
              <w:top w:val="single" w:sz="4" w:space="0" w:color="auto"/>
            </w:tcBorders>
            <w:hideMark/>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368" w:type="dxa"/>
            <w:tcBorders>
              <w:top w:val="single" w:sz="4" w:space="0" w:color="auto"/>
            </w:tcBorders>
            <w:hideMark/>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r>
      <w:tr w:rsidR="00554E24" w:rsidRPr="0085495B" w:rsidTr="00554E24">
        <w:trPr>
          <w:trHeight w:val="20"/>
        </w:trPr>
        <w:tc>
          <w:tcPr>
            <w:tcW w:w="3978" w:type="dxa"/>
            <w:vAlign w:val="bottom"/>
          </w:tcPr>
          <w:p w:rsidR="00554E24" w:rsidRPr="0085495B" w:rsidRDefault="00554E24" w:rsidP="00554E24">
            <w:pPr>
              <w:ind w:left="404"/>
              <w:rPr>
                <w:rFonts w:ascii="Arial" w:hAnsi="Arial" w:cs="Arial"/>
                <w:sz w:val="18"/>
                <w:szCs w:val="18"/>
              </w:rPr>
            </w:pPr>
          </w:p>
        </w:tc>
        <w:tc>
          <w:tcPr>
            <w:tcW w:w="1368" w:type="dxa"/>
            <w:tcBorders>
              <w:bottom w:val="single" w:sz="4" w:space="0" w:color="auto"/>
            </w:tcBorders>
            <w:hideMark/>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c>
          <w:tcPr>
            <w:tcW w:w="1368" w:type="dxa"/>
            <w:tcBorders>
              <w:bottom w:val="single" w:sz="4" w:space="0" w:color="auto"/>
            </w:tcBorders>
            <w:hideMark/>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c>
          <w:tcPr>
            <w:tcW w:w="1368" w:type="dxa"/>
            <w:tcBorders>
              <w:bottom w:val="single" w:sz="4" w:space="0" w:color="auto"/>
            </w:tcBorders>
            <w:hideMark/>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c>
          <w:tcPr>
            <w:tcW w:w="1368" w:type="dxa"/>
            <w:tcBorders>
              <w:bottom w:val="single" w:sz="4" w:space="0" w:color="auto"/>
            </w:tcBorders>
            <w:hideMark/>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r>
      <w:tr w:rsidR="00554E24" w:rsidRPr="005912BA" w:rsidTr="00554E24">
        <w:trPr>
          <w:trHeight w:val="20"/>
        </w:trPr>
        <w:tc>
          <w:tcPr>
            <w:tcW w:w="3978" w:type="dxa"/>
            <w:vAlign w:val="bottom"/>
          </w:tcPr>
          <w:p w:rsidR="00554E24" w:rsidRPr="005912BA" w:rsidRDefault="00554E24" w:rsidP="00554E24">
            <w:pPr>
              <w:ind w:left="404"/>
              <w:rPr>
                <w:rFonts w:ascii="Arial" w:hAnsi="Arial" w:cs="Arial"/>
                <w:sz w:val="12"/>
                <w:szCs w:val="12"/>
              </w:rPr>
            </w:pPr>
          </w:p>
        </w:tc>
        <w:tc>
          <w:tcPr>
            <w:tcW w:w="1368" w:type="dxa"/>
            <w:tcBorders>
              <w:top w:val="single" w:sz="4" w:space="0" w:color="auto"/>
            </w:tcBorders>
            <w:shd w:val="clear" w:color="auto" w:fill="FAFAFA"/>
            <w:vAlign w:val="bottom"/>
          </w:tcPr>
          <w:p w:rsidR="00554E24" w:rsidRPr="005912BA" w:rsidRDefault="00554E24" w:rsidP="00554E24">
            <w:pPr>
              <w:ind w:right="-72"/>
              <w:jc w:val="right"/>
              <w:rPr>
                <w:rFonts w:ascii="Arial" w:hAnsi="Arial" w:cs="Arial"/>
                <w:sz w:val="12"/>
                <w:szCs w:val="12"/>
                <w:lang w:val="en-GB"/>
              </w:rPr>
            </w:pPr>
          </w:p>
        </w:tc>
        <w:tc>
          <w:tcPr>
            <w:tcW w:w="1368" w:type="dxa"/>
            <w:tcBorders>
              <w:top w:val="single" w:sz="4" w:space="0" w:color="auto"/>
            </w:tcBorders>
            <w:vAlign w:val="bottom"/>
          </w:tcPr>
          <w:p w:rsidR="00554E24" w:rsidRPr="005912BA" w:rsidRDefault="00554E24" w:rsidP="00554E24">
            <w:pPr>
              <w:ind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rsidR="00554E24" w:rsidRPr="005912BA" w:rsidRDefault="00554E24" w:rsidP="00554E24">
            <w:pPr>
              <w:ind w:right="-72"/>
              <w:jc w:val="right"/>
              <w:rPr>
                <w:rFonts w:ascii="Arial" w:hAnsi="Arial" w:cs="Arial"/>
                <w:sz w:val="12"/>
                <w:szCs w:val="12"/>
                <w:lang w:val="en-GB"/>
              </w:rPr>
            </w:pPr>
          </w:p>
        </w:tc>
        <w:tc>
          <w:tcPr>
            <w:tcW w:w="1368" w:type="dxa"/>
            <w:tcBorders>
              <w:top w:val="single" w:sz="4" w:space="0" w:color="auto"/>
            </w:tcBorders>
            <w:vAlign w:val="bottom"/>
          </w:tcPr>
          <w:p w:rsidR="00554E24" w:rsidRPr="005912BA" w:rsidRDefault="00554E24" w:rsidP="00554E24">
            <w:pPr>
              <w:ind w:right="-72"/>
              <w:jc w:val="right"/>
              <w:rPr>
                <w:rFonts w:ascii="Arial" w:hAnsi="Arial" w:cs="Arial"/>
                <w:sz w:val="12"/>
                <w:szCs w:val="12"/>
                <w:lang w:val="en-GB"/>
              </w:rPr>
            </w:pPr>
          </w:p>
        </w:tc>
      </w:tr>
      <w:tr w:rsidR="00554E24" w:rsidRPr="0085495B" w:rsidTr="00554E24">
        <w:trPr>
          <w:trHeight w:val="20"/>
        </w:trPr>
        <w:tc>
          <w:tcPr>
            <w:tcW w:w="3978" w:type="dxa"/>
            <w:vAlign w:val="bottom"/>
          </w:tcPr>
          <w:p w:rsidR="00554E24" w:rsidRPr="0085495B" w:rsidRDefault="00554E24" w:rsidP="00554E24">
            <w:pPr>
              <w:ind w:left="404" w:right="-97"/>
              <w:rPr>
                <w:rFonts w:ascii="Arial" w:hAnsi="Arial" w:cs="Arial"/>
                <w:sz w:val="18"/>
                <w:szCs w:val="18"/>
              </w:rPr>
            </w:pPr>
            <w:r w:rsidRPr="0085495B">
              <w:rPr>
                <w:rFonts w:ascii="Arial" w:hAnsi="Arial" w:cs="Arial"/>
                <w:sz w:val="18"/>
                <w:szCs w:val="18"/>
              </w:rPr>
              <w:t xml:space="preserve">Advance payments to subcontractors </w:t>
            </w:r>
          </w:p>
        </w:tc>
        <w:tc>
          <w:tcPr>
            <w:tcW w:w="1368" w:type="dxa"/>
            <w:shd w:val="clear" w:color="auto" w:fill="FAFAFA"/>
            <w:vAlign w:val="bottom"/>
          </w:tcPr>
          <w:p w:rsidR="00554E24" w:rsidRPr="0085495B" w:rsidRDefault="00554E24" w:rsidP="00554E24">
            <w:pPr>
              <w:ind w:right="-72"/>
              <w:jc w:val="right"/>
              <w:rPr>
                <w:rFonts w:ascii="Arial" w:hAnsi="Arial" w:cs="Arial"/>
                <w:sz w:val="18"/>
                <w:szCs w:val="18"/>
                <w:lang w:val="en-GB"/>
              </w:rPr>
            </w:pPr>
          </w:p>
        </w:tc>
        <w:tc>
          <w:tcPr>
            <w:tcW w:w="1368" w:type="dxa"/>
            <w:vAlign w:val="bottom"/>
          </w:tcPr>
          <w:p w:rsidR="00554E24" w:rsidRPr="0085495B" w:rsidRDefault="00554E24" w:rsidP="00554E24">
            <w:pPr>
              <w:ind w:right="-72"/>
              <w:jc w:val="right"/>
              <w:rPr>
                <w:rFonts w:ascii="Arial" w:hAnsi="Arial" w:cs="Arial"/>
                <w:sz w:val="18"/>
                <w:szCs w:val="18"/>
                <w:lang w:val="en-GB"/>
              </w:rPr>
            </w:pPr>
          </w:p>
        </w:tc>
        <w:tc>
          <w:tcPr>
            <w:tcW w:w="1368" w:type="dxa"/>
            <w:shd w:val="clear" w:color="auto" w:fill="FAFAFA"/>
            <w:vAlign w:val="bottom"/>
          </w:tcPr>
          <w:p w:rsidR="00554E24" w:rsidRPr="0085495B" w:rsidRDefault="00554E24" w:rsidP="00554E24">
            <w:pPr>
              <w:ind w:right="-72"/>
              <w:jc w:val="right"/>
              <w:rPr>
                <w:rFonts w:ascii="Arial" w:hAnsi="Arial" w:cs="Arial"/>
                <w:sz w:val="18"/>
                <w:szCs w:val="18"/>
                <w:lang w:val="en-GB"/>
              </w:rPr>
            </w:pPr>
          </w:p>
        </w:tc>
        <w:tc>
          <w:tcPr>
            <w:tcW w:w="1368" w:type="dxa"/>
            <w:vAlign w:val="bottom"/>
          </w:tcPr>
          <w:p w:rsidR="00554E24" w:rsidRPr="0085495B" w:rsidRDefault="00554E24" w:rsidP="00554E24">
            <w:pPr>
              <w:ind w:right="-72"/>
              <w:jc w:val="right"/>
              <w:rPr>
                <w:rFonts w:ascii="Arial" w:hAnsi="Arial" w:cs="Arial"/>
                <w:sz w:val="18"/>
                <w:szCs w:val="18"/>
                <w:lang w:val="en-GB"/>
              </w:rPr>
            </w:pPr>
          </w:p>
        </w:tc>
      </w:tr>
      <w:tr w:rsidR="00264C14" w:rsidRPr="0085495B" w:rsidTr="00A62059">
        <w:trPr>
          <w:trHeight w:val="20"/>
        </w:trPr>
        <w:tc>
          <w:tcPr>
            <w:tcW w:w="3978" w:type="dxa"/>
            <w:vAlign w:val="bottom"/>
          </w:tcPr>
          <w:p w:rsidR="00264C14" w:rsidRPr="0085495B" w:rsidRDefault="00264C14" w:rsidP="00264C14">
            <w:pPr>
              <w:ind w:left="404" w:right="-97"/>
              <w:rPr>
                <w:rFonts w:ascii="Arial" w:hAnsi="Arial" w:cs="Arial"/>
                <w:sz w:val="18"/>
                <w:szCs w:val="18"/>
                <w:lang w:val="en-GB"/>
              </w:rPr>
            </w:pPr>
            <w:r w:rsidRPr="0085495B">
              <w:rPr>
                <w:rFonts w:ascii="Arial" w:hAnsi="Arial" w:cs="Arial"/>
                <w:sz w:val="18"/>
                <w:szCs w:val="18"/>
              </w:rPr>
              <w:t xml:space="preserve">   - third parties</w:t>
            </w:r>
            <w:r w:rsidRPr="0085495B">
              <w:rPr>
                <w:rFonts w:ascii="Arial" w:hAnsi="Arial" w:cs="Arial"/>
                <w:sz w:val="18"/>
                <w:szCs w:val="18"/>
                <w:cs/>
              </w:rPr>
              <w:t xml:space="preserve"> </w:t>
            </w:r>
            <w:r w:rsidRPr="0085495B">
              <w:rPr>
                <w:rFonts w:ascii="Arial" w:hAnsi="Arial" w:cs="Arial"/>
                <w:sz w:val="18"/>
                <w:szCs w:val="18"/>
                <w:lang w:val="en-GB"/>
              </w:rPr>
              <w:t>(Note 12)</w:t>
            </w:r>
          </w:p>
        </w:tc>
        <w:tc>
          <w:tcPr>
            <w:tcW w:w="1368" w:type="dxa"/>
            <w:shd w:val="clear" w:color="auto" w:fill="FAFAF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6,348,074</w:t>
            </w:r>
          </w:p>
        </w:tc>
        <w:tc>
          <w:tcPr>
            <w:tcW w:w="1368" w:type="dxa"/>
            <w:vAlign w:val="bottom"/>
          </w:tcPr>
          <w:p w:rsidR="00264C14" w:rsidRPr="0085495B" w:rsidRDefault="00264C14" w:rsidP="00264C14">
            <w:pPr>
              <w:ind w:right="-72"/>
              <w:jc w:val="right"/>
              <w:rPr>
                <w:rFonts w:ascii="Arial" w:hAnsi="Arial" w:cs="Arial"/>
                <w:sz w:val="18"/>
                <w:szCs w:val="18"/>
                <w:cs/>
                <w:lang w:val="en-GB"/>
              </w:rPr>
            </w:pPr>
            <w:r w:rsidRPr="0085495B">
              <w:rPr>
                <w:rFonts w:ascii="Arial" w:hAnsi="Arial" w:cs="Arial"/>
                <w:sz w:val="18"/>
                <w:szCs w:val="18"/>
                <w:lang w:val="en-GB"/>
              </w:rPr>
              <w:t>7,520,033</w:t>
            </w:r>
          </w:p>
        </w:tc>
        <w:tc>
          <w:tcPr>
            <w:tcW w:w="1368" w:type="dxa"/>
            <w:shd w:val="clear" w:color="auto" w:fill="FAFAFA"/>
            <w:vAlign w:val="bottom"/>
          </w:tcPr>
          <w:p w:rsidR="00264C14" w:rsidRPr="0085495B" w:rsidRDefault="00264C14" w:rsidP="00264C14">
            <w:pPr>
              <w:ind w:right="-72"/>
              <w:jc w:val="right"/>
              <w:rPr>
                <w:rFonts w:ascii="Arial" w:hAnsi="Arial" w:cs="Arial"/>
                <w:sz w:val="18"/>
                <w:szCs w:val="18"/>
                <w:cs/>
                <w:lang w:val="en-GB"/>
              </w:rPr>
            </w:pPr>
            <w:r w:rsidRPr="0085495B">
              <w:rPr>
                <w:rFonts w:ascii="Arial" w:hAnsi="Arial" w:cs="Arial"/>
                <w:sz w:val="18"/>
                <w:szCs w:val="18"/>
                <w:lang w:val="en-GB"/>
              </w:rPr>
              <w:t>4,519,995</w:t>
            </w:r>
          </w:p>
        </w:tc>
        <w:tc>
          <w:tcPr>
            <w:tcW w:w="1368" w:type="dxa"/>
            <w:vAlign w:val="bottom"/>
          </w:tcPr>
          <w:p w:rsidR="00264C14" w:rsidRPr="0085495B" w:rsidRDefault="00264C14" w:rsidP="00264C14">
            <w:pPr>
              <w:ind w:right="-72"/>
              <w:jc w:val="right"/>
              <w:rPr>
                <w:rFonts w:ascii="Arial" w:hAnsi="Arial" w:cs="Arial"/>
                <w:sz w:val="18"/>
                <w:szCs w:val="18"/>
                <w:cs/>
                <w:lang w:val="en-GB"/>
              </w:rPr>
            </w:pPr>
            <w:r w:rsidRPr="0085495B">
              <w:rPr>
                <w:rFonts w:ascii="Arial" w:hAnsi="Arial" w:cs="Arial"/>
                <w:sz w:val="18"/>
                <w:szCs w:val="18"/>
                <w:lang w:val="en-GB"/>
              </w:rPr>
              <w:t>7,080,937</w:t>
            </w:r>
          </w:p>
        </w:tc>
      </w:tr>
      <w:tr w:rsidR="00264C14" w:rsidRPr="0085495B" w:rsidTr="00554E24">
        <w:trPr>
          <w:trHeight w:val="20"/>
        </w:trPr>
        <w:tc>
          <w:tcPr>
            <w:tcW w:w="3978" w:type="dxa"/>
            <w:vAlign w:val="bottom"/>
          </w:tcPr>
          <w:p w:rsidR="00264C14" w:rsidRPr="0085495B" w:rsidRDefault="00264C14" w:rsidP="00264C14">
            <w:pPr>
              <w:ind w:left="404" w:right="-97"/>
              <w:rPr>
                <w:rFonts w:ascii="Arial" w:hAnsi="Arial" w:cs="Arial"/>
                <w:sz w:val="18"/>
                <w:szCs w:val="18"/>
              </w:rPr>
            </w:pPr>
            <w:r w:rsidRPr="0085495B">
              <w:rPr>
                <w:rFonts w:ascii="Arial" w:hAnsi="Arial" w:cs="Arial"/>
                <w:sz w:val="18"/>
                <w:szCs w:val="18"/>
              </w:rPr>
              <w:t>Advance payments for materials</w:t>
            </w:r>
          </w:p>
        </w:tc>
        <w:tc>
          <w:tcPr>
            <w:tcW w:w="1368" w:type="dxa"/>
            <w:shd w:val="clear" w:color="auto" w:fill="FAFAFA"/>
            <w:vAlign w:val="bottom"/>
          </w:tcPr>
          <w:p w:rsidR="00264C14" w:rsidRPr="0085495B" w:rsidRDefault="00264C14" w:rsidP="00264C14">
            <w:pPr>
              <w:ind w:right="-72"/>
              <w:jc w:val="right"/>
              <w:rPr>
                <w:rFonts w:ascii="Arial" w:hAnsi="Arial" w:cs="Arial"/>
                <w:sz w:val="18"/>
                <w:szCs w:val="18"/>
                <w:cs/>
                <w:lang w:val="en-GB"/>
              </w:rPr>
            </w:pPr>
          </w:p>
        </w:tc>
        <w:tc>
          <w:tcPr>
            <w:tcW w:w="1368" w:type="dxa"/>
            <w:vAlign w:val="bottom"/>
          </w:tcPr>
          <w:p w:rsidR="00264C14" w:rsidRPr="0085495B" w:rsidRDefault="00264C14" w:rsidP="00264C14">
            <w:pPr>
              <w:ind w:right="-72"/>
              <w:jc w:val="right"/>
              <w:rPr>
                <w:rFonts w:ascii="Arial" w:hAnsi="Arial" w:cs="Arial"/>
                <w:sz w:val="18"/>
                <w:szCs w:val="18"/>
                <w:cs/>
                <w:lang w:val="en-GB"/>
              </w:rPr>
            </w:pPr>
          </w:p>
        </w:tc>
        <w:tc>
          <w:tcPr>
            <w:tcW w:w="1368" w:type="dxa"/>
            <w:shd w:val="clear" w:color="auto" w:fill="FAFAFA"/>
            <w:vAlign w:val="bottom"/>
          </w:tcPr>
          <w:p w:rsidR="00264C14" w:rsidRPr="0085495B" w:rsidRDefault="00264C14" w:rsidP="00264C14">
            <w:pPr>
              <w:ind w:right="-72"/>
              <w:jc w:val="right"/>
              <w:rPr>
                <w:rFonts w:ascii="Arial" w:hAnsi="Arial" w:cs="Arial"/>
                <w:sz w:val="18"/>
                <w:szCs w:val="18"/>
                <w:cs/>
                <w:lang w:val="en-GB"/>
              </w:rPr>
            </w:pPr>
          </w:p>
        </w:tc>
        <w:tc>
          <w:tcPr>
            <w:tcW w:w="1368" w:type="dxa"/>
            <w:vAlign w:val="bottom"/>
          </w:tcPr>
          <w:p w:rsidR="00264C14" w:rsidRPr="0085495B" w:rsidRDefault="00264C14" w:rsidP="00264C14">
            <w:pPr>
              <w:ind w:right="-72"/>
              <w:jc w:val="right"/>
              <w:rPr>
                <w:rFonts w:ascii="Arial" w:hAnsi="Arial" w:cs="Arial"/>
                <w:sz w:val="18"/>
                <w:szCs w:val="18"/>
                <w:cs/>
                <w:lang w:val="en-GB"/>
              </w:rPr>
            </w:pPr>
          </w:p>
        </w:tc>
      </w:tr>
      <w:tr w:rsidR="00264C14" w:rsidRPr="0085495B" w:rsidTr="00554E24">
        <w:trPr>
          <w:trHeight w:val="20"/>
        </w:trPr>
        <w:tc>
          <w:tcPr>
            <w:tcW w:w="3978" w:type="dxa"/>
            <w:vAlign w:val="bottom"/>
          </w:tcPr>
          <w:p w:rsidR="00264C14" w:rsidRPr="0085495B" w:rsidRDefault="00264C14" w:rsidP="00264C14">
            <w:pPr>
              <w:ind w:left="404" w:right="-97"/>
              <w:rPr>
                <w:rFonts w:ascii="Arial" w:hAnsi="Arial" w:cs="Arial"/>
                <w:sz w:val="18"/>
                <w:szCs w:val="18"/>
              </w:rPr>
            </w:pPr>
            <w:r w:rsidRPr="0085495B">
              <w:rPr>
                <w:rFonts w:ascii="Arial" w:hAnsi="Arial" w:cs="Arial"/>
                <w:sz w:val="18"/>
                <w:szCs w:val="18"/>
              </w:rPr>
              <w:t xml:space="preserve">   - third parties </w:t>
            </w:r>
            <w:r w:rsidRPr="0085495B">
              <w:rPr>
                <w:rFonts w:ascii="Arial" w:hAnsi="Arial" w:cs="Arial"/>
                <w:sz w:val="18"/>
                <w:szCs w:val="18"/>
                <w:lang w:val="en-GB"/>
              </w:rPr>
              <w:t>(Note 12)</w:t>
            </w:r>
          </w:p>
        </w:tc>
        <w:tc>
          <w:tcPr>
            <w:tcW w:w="1368" w:type="dxa"/>
            <w:shd w:val="clear" w:color="auto" w:fill="FAFAF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62,471,779</w:t>
            </w:r>
          </w:p>
        </w:tc>
        <w:tc>
          <w:tcPr>
            <w:tcW w:w="1368" w:type="dxa"/>
            <w:vAlign w:val="bottom"/>
          </w:tcPr>
          <w:p w:rsidR="00264C14" w:rsidRPr="0085495B" w:rsidRDefault="00264C14" w:rsidP="00264C14">
            <w:pPr>
              <w:ind w:right="-72"/>
              <w:jc w:val="right"/>
              <w:rPr>
                <w:rFonts w:ascii="Arial" w:hAnsi="Arial" w:cs="Arial"/>
                <w:sz w:val="18"/>
                <w:szCs w:val="18"/>
                <w:cs/>
                <w:lang w:val="en-GB"/>
              </w:rPr>
            </w:pPr>
            <w:r w:rsidRPr="0085495B">
              <w:rPr>
                <w:rFonts w:ascii="Arial" w:hAnsi="Arial" w:cs="Arial"/>
                <w:sz w:val="18"/>
                <w:szCs w:val="18"/>
                <w:lang w:val="en-GB"/>
              </w:rPr>
              <w:t>686,220</w:t>
            </w:r>
          </w:p>
        </w:tc>
        <w:tc>
          <w:tcPr>
            <w:tcW w:w="1368" w:type="dxa"/>
            <w:shd w:val="clear" w:color="auto" w:fill="FAFAFA"/>
            <w:vAlign w:val="bottom"/>
          </w:tcPr>
          <w:p w:rsidR="00264C14" w:rsidRPr="0085495B" w:rsidRDefault="00264C14" w:rsidP="00264C14">
            <w:pPr>
              <w:ind w:right="-72"/>
              <w:jc w:val="right"/>
              <w:rPr>
                <w:rFonts w:ascii="Arial" w:hAnsi="Arial" w:cs="Arial"/>
                <w:sz w:val="18"/>
                <w:szCs w:val="18"/>
                <w:cs/>
                <w:lang w:val="en-GB"/>
              </w:rPr>
            </w:pPr>
            <w:r w:rsidRPr="0085495B">
              <w:rPr>
                <w:rFonts w:ascii="Arial" w:hAnsi="Arial" w:cs="Arial"/>
                <w:sz w:val="18"/>
                <w:szCs w:val="18"/>
                <w:lang w:val="en-GB"/>
              </w:rPr>
              <w:t>62,167,924</w:t>
            </w:r>
          </w:p>
        </w:tc>
        <w:tc>
          <w:tcPr>
            <w:tcW w:w="1368" w:type="dxa"/>
            <w:vAlign w:val="bottom"/>
          </w:tcPr>
          <w:p w:rsidR="00264C14" w:rsidRPr="0085495B" w:rsidRDefault="00264C14" w:rsidP="00264C14">
            <w:pPr>
              <w:ind w:right="-72"/>
              <w:jc w:val="right"/>
              <w:rPr>
                <w:rFonts w:ascii="Arial" w:hAnsi="Arial" w:cs="Arial"/>
                <w:sz w:val="18"/>
                <w:szCs w:val="18"/>
                <w:cs/>
                <w:lang w:val="en-GB"/>
              </w:rPr>
            </w:pPr>
            <w:r w:rsidRPr="0085495B">
              <w:rPr>
                <w:rFonts w:ascii="Arial" w:hAnsi="Arial" w:cs="Arial"/>
                <w:sz w:val="18"/>
                <w:szCs w:val="18"/>
                <w:lang w:val="en-GB"/>
              </w:rPr>
              <w:t>686,220</w:t>
            </w:r>
          </w:p>
        </w:tc>
      </w:tr>
      <w:tr w:rsidR="00264C14" w:rsidRPr="0085495B" w:rsidTr="00554E24">
        <w:trPr>
          <w:trHeight w:val="20"/>
        </w:trPr>
        <w:tc>
          <w:tcPr>
            <w:tcW w:w="3978" w:type="dxa"/>
            <w:vAlign w:val="bottom"/>
          </w:tcPr>
          <w:p w:rsidR="00264C14" w:rsidRPr="0085495B" w:rsidRDefault="00264C14" w:rsidP="00264C14">
            <w:pPr>
              <w:ind w:left="404" w:right="-97"/>
              <w:rPr>
                <w:rFonts w:ascii="Arial" w:hAnsi="Arial" w:cs="Arial"/>
                <w:sz w:val="18"/>
                <w:szCs w:val="18"/>
              </w:rPr>
            </w:pPr>
            <w:r w:rsidRPr="0085495B">
              <w:rPr>
                <w:rFonts w:ascii="Arial" w:hAnsi="Arial" w:cs="Arial"/>
                <w:sz w:val="18"/>
                <w:szCs w:val="18"/>
              </w:rPr>
              <w:t xml:space="preserve">Prepayments project costs - third parties - </w:t>
            </w:r>
          </w:p>
          <w:p w:rsidR="00264C14" w:rsidRPr="0085495B" w:rsidRDefault="00264C14" w:rsidP="00264C14">
            <w:pPr>
              <w:ind w:left="404" w:right="-97"/>
              <w:rPr>
                <w:rFonts w:ascii="Arial" w:hAnsi="Arial" w:cs="Arial"/>
                <w:sz w:val="18"/>
                <w:szCs w:val="18"/>
              </w:rPr>
            </w:pPr>
            <w:r w:rsidRPr="0085495B">
              <w:rPr>
                <w:rFonts w:ascii="Arial" w:hAnsi="Arial" w:cs="Arial"/>
                <w:sz w:val="18"/>
                <w:szCs w:val="18"/>
              </w:rPr>
              <w:t xml:space="preserve">   current portion </w:t>
            </w:r>
            <w:r w:rsidRPr="0085495B">
              <w:rPr>
                <w:rFonts w:ascii="Arial" w:hAnsi="Arial" w:cs="Arial"/>
                <w:sz w:val="18"/>
                <w:szCs w:val="18"/>
                <w:lang w:val="en-GB"/>
              </w:rPr>
              <w:t>(Note 12)</w:t>
            </w:r>
          </w:p>
        </w:tc>
        <w:tc>
          <w:tcPr>
            <w:tcW w:w="1368" w:type="dxa"/>
            <w:shd w:val="clear" w:color="auto" w:fill="FAFAF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80,989,829</w:t>
            </w:r>
          </w:p>
        </w:tc>
        <w:tc>
          <w:tcPr>
            <w:tcW w:w="1368" w:type="dx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3,963,000</w:t>
            </w:r>
          </w:p>
        </w:tc>
        <w:tc>
          <w:tcPr>
            <w:tcW w:w="1368" w:type="dxa"/>
            <w:shd w:val="clear" w:color="auto" w:fill="FAFAF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80,989,829</w:t>
            </w:r>
          </w:p>
        </w:tc>
        <w:tc>
          <w:tcPr>
            <w:tcW w:w="1368" w:type="dx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3,963,000</w:t>
            </w:r>
          </w:p>
        </w:tc>
      </w:tr>
      <w:tr w:rsidR="00264C14" w:rsidRPr="0085495B" w:rsidTr="00554E24">
        <w:trPr>
          <w:trHeight w:val="20"/>
        </w:trPr>
        <w:tc>
          <w:tcPr>
            <w:tcW w:w="3978" w:type="dxa"/>
            <w:vAlign w:val="bottom"/>
          </w:tcPr>
          <w:p w:rsidR="00264C14" w:rsidRPr="0085495B" w:rsidRDefault="00264C14" w:rsidP="00264C14">
            <w:pPr>
              <w:ind w:left="404" w:right="-97"/>
              <w:rPr>
                <w:rFonts w:ascii="Arial" w:hAnsi="Arial" w:cs="Arial"/>
                <w:sz w:val="18"/>
                <w:szCs w:val="18"/>
              </w:rPr>
            </w:pPr>
            <w:r w:rsidRPr="0085495B">
              <w:rPr>
                <w:rFonts w:ascii="Arial" w:hAnsi="Arial" w:cs="Arial"/>
                <w:sz w:val="18"/>
                <w:szCs w:val="18"/>
              </w:rPr>
              <w:t xml:space="preserve">Prepayments project costs - related parties </w:t>
            </w:r>
          </w:p>
          <w:p w:rsidR="00264C14" w:rsidRPr="0085495B" w:rsidRDefault="00264C14" w:rsidP="00264C14">
            <w:pPr>
              <w:ind w:left="404" w:right="-97"/>
              <w:rPr>
                <w:rFonts w:ascii="Arial" w:hAnsi="Arial" w:cs="Arial"/>
                <w:sz w:val="18"/>
                <w:szCs w:val="18"/>
              </w:rPr>
            </w:pPr>
            <w:r w:rsidRPr="0085495B">
              <w:rPr>
                <w:rFonts w:ascii="Arial" w:hAnsi="Arial" w:cs="Arial"/>
                <w:sz w:val="18"/>
                <w:szCs w:val="18"/>
              </w:rPr>
              <w:t xml:space="preserve">  </w:t>
            </w:r>
            <w:r w:rsidR="00517A20" w:rsidRPr="0085495B">
              <w:rPr>
                <w:rFonts w:ascii="Arial" w:hAnsi="Arial" w:cs="Arial"/>
                <w:sz w:val="18"/>
                <w:szCs w:val="18"/>
              </w:rPr>
              <w:t xml:space="preserve">- current portion </w:t>
            </w:r>
            <w:r w:rsidRPr="0085495B">
              <w:rPr>
                <w:rFonts w:ascii="Arial" w:hAnsi="Arial" w:cs="Arial"/>
                <w:sz w:val="18"/>
                <w:szCs w:val="18"/>
              </w:rPr>
              <w:t xml:space="preserve">(Note 12 and Note 37.3) </w:t>
            </w:r>
          </w:p>
        </w:tc>
        <w:tc>
          <w:tcPr>
            <w:tcW w:w="1368" w:type="dxa"/>
            <w:shd w:val="clear" w:color="auto" w:fill="FAFAF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w:t>
            </w:r>
          </w:p>
        </w:tc>
        <w:tc>
          <w:tcPr>
            <w:tcW w:w="1368" w:type="dx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w:t>
            </w:r>
          </w:p>
        </w:tc>
        <w:tc>
          <w:tcPr>
            <w:tcW w:w="1368" w:type="dxa"/>
            <w:shd w:val="clear" w:color="auto" w:fill="FAFAF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3,475,966</w:t>
            </w:r>
          </w:p>
        </w:tc>
        <w:tc>
          <w:tcPr>
            <w:tcW w:w="1368" w:type="dx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3,179,142</w:t>
            </w:r>
          </w:p>
        </w:tc>
      </w:tr>
      <w:tr w:rsidR="00264C14" w:rsidRPr="0085495B" w:rsidTr="006D45AF">
        <w:trPr>
          <w:trHeight w:val="20"/>
        </w:trPr>
        <w:tc>
          <w:tcPr>
            <w:tcW w:w="3978" w:type="dxa"/>
            <w:vAlign w:val="bottom"/>
          </w:tcPr>
          <w:p w:rsidR="00264C14" w:rsidRPr="0085495B" w:rsidRDefault="00264C14" w:rsidP="00264C14">
            <w:pPr>
              <w:ind w:left="404" w:right="-97"/>
              <w:rPr>
                <w:rFonts w:ascii="Arial" w:hAnsi="Arial" w:cs="Arial"/>
                <w:sz w:val="18"/>
                <w:szCs w:val="18"/>
              </w:rPr>
            </w:pPr>
            <w:r w:rsidRPr="0085495B">
              <w:rPr>
                <w:rFonts w:ascii="Arial" w:hAnsi="Arial" w:cs="Arial"/>
                <w:sz w:val="18"/>
                <w:szCs w:val="18"/>
              </w:rPr>
              <w:t xml:space="preserve">Prepayments project costs - third parties - </w:t>
            </w:r>
          </w:p>
          <w:p w:rsidR="00264C14" w:rsidRPr="0085495B" w:rsidRDefault="00264C14" w:rsidP="00264C14">
            <w:pPr>
              <w:ind w:left="404" w:right="-97"/>
              <w:rPr>
                <w:rFonts w:ascii="Arial" w:hAnsi="Arial" w:cs="Arial"/>
                <w:sz w:val="18"/>
                <w:szCs w:val="18"/>
              </w:rPr>
            </w:pPr>
            <w:r w:rsidRPr="0085495B">
              <w:rPr>
                <w:rFonts w:ascii="Arial" w:hAnsi="Arial" w:cs="Arial"/>
                <w:sz w:val="18"/>
                <w:szCs w:val="18"/>
              </w:rPr>
              <w:t xml:space="preserve">   non-current portion</w:t>
            </w:r>
          </w:p>
        </w:tc>
        <w:tc>
          <w:tcPr>
            <w:tcW w:w="1368" w:type="dxa"/>
            <w:shd w:val="clear" w:color="auto" w:fill="FAFAF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8,250,396</w:t>
            </w:r>
          </w:p>
        </w:tc>
        <w:tc>
          <w:tcPr>
            <w:tcW w:w="1368" w:type="dx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11,450,625</w:t>
            </w:r>
          </w:p>
        </w:tc>
        <w:tc>
          <w:tcPr>
            <w:tcW w:w="1368" w:type="dxa"/>
            <w:shd w:val="clear" w:color="auto" w:fill="FAFAF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8,250,396</w:t>
            </w:r>
          </w:p>
        </w:tc>
        <w:tc>
          <w:tcPr>
            <w:tcW w:w="1368" w:type="dx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11,450,625</w:t>
            </w:r>
          </w:p>
        </w:tc>
      </w:tr>
      <w:tr w:rsidR="00264C14" w:rsidRPr="0085495B" w:rsidTr="006D45AF">
        <w:trPr>
          <w:trHeight w:val="20"/>
        </w:trPr>
        <w:tc>
          <w:tcPr>
            <w:tcW w:w="3978" w:type="dxa"/>
            <w:vAlign w:val="bottom"/>
          </w:tcPr>
          <w:p w:rsidR="00264C14" w:rsidRPr="0085495B" w:rsidRDefault="00264C14" w:rsidP="00264C14">
            <w:pPr>
              <w:ind w:left="404" w:right="-97"/>
              <w:rPr>
                <w:rFonts w:ascii="Arial" w:hAnsi="Arial" w:cs="Arial"/>
                <w:sz w:val="18"/>
                <w:szCs w:val="18"/>
              </w:rPr>
            </w:pPr>
            <w:r w:rsidRPr="0085495B">
              <w:rPr>
                <w:rFonts w:ascii="Arial" w:hAnsi="Arial" w:cs="Arial"/>
                <w:sz w:val="18"/>
                <w:szCs w:val="18"/>
              </w:rPr>
              <w:t xml:space="preserve">Prepayments project costs - related parties </w:t>
            </w:r>
          </w:p>
          <w:p w:rsidR="00264C14" w:rsidRPr="0085495B" w:rsidRDefault="00264C14" w:rsidP="00264C14">
            <w:pPr>
              <w:ind w:left="404" w:right="-97"/>
              <w:rPr>
                <w:rFonts w:ascii="Arial" w:hAnsi="Arial" w:cs="Arial"/>
                <w:sz w:val="18"/>
                <w:szCs w:val="18"/>
              </w:rPr>
            </w:pPr>
            <w:r w:rsidRPr="0085495B">
              <w:rPr>
                <w:rFonts w:ascii="Arial" w:hAnsi="Arial" w:cs="Arial"/>
                <w:sz w:val="18"/>
                <w:szCs w:val="18"/>
              </w:rPr>
              <w:t xml:space="preserve">   </w:t>
            </w:r>
            <w:r w:rsidR="00517A20" w:rsidRPr="0085495B">
              <w:rPr>
                <w:rFonts w:ascii="Arial" w:hAnsi="Arial" w:cs="Arial"/>
                <w:sz w:val="18"/>
                <w:szCs w:val="18"/>
              </w:rPr>
              <w:t xml:space="preserve">- non-current portion </w:t>
            </w:r>
            <w:r w:rsidRPr="0085495B">
              <w:rPr>
                <w:rFonts w:ascii="Arial" w:hAnsi="Arial" w:cs="Arial"/>
                <w:sz w:val="18"/>
                <w:szCs w:val="18"/>
              </w:rPr>
              <w:t>(Note 37.3)</w:t>
            </w:r>
          </w:p>
        </w:tc>
        <w:tc>
          <w:tcPr>
            <w:tcW w:w="1368" w:type="dxa"/>
            <w:tcBorders>
              <w:bottom w:val="single" w:sz="4" w:space="0" w:color="auto"/>
            </w:tcBorders>
            <w:shd w:val="clear" w:color="auto" w:fill="FAFAF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w:t>
            </w:r>
          </w:p>
        </w:tc>
        <w:tc>
          <w:tcPr>
            <w:tcW w:w="1368" w:type="dxa"/>
            <w:tcBorders>
              <w:bottom w:val="single" w:sz="4" w:space="0" w:color="auto"/>
            </w:tcBorders>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w:t>
            </w:r>
          </w:p>
        </w:tc>
        <w:tc>
          <w:tcPr>
            <w:tcW w:w="1368" w:type="dxa"/>
            <w:tcBorders>
              <w:bottom w:val="single" w:sz="4" w:space="0" w:color="auto"/>
            </w:tcBorders>
            <w:shd w:val="clear" w:color="auto" w:fill="FAFAF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5,907,877</w:t>
            </w:r>
          </w:p>
        </w:tc>
        <w:tc>
          <w:tcPr>
            <w:tcW w:w="1368" w:type="dxa"/>
            <w:tcBorders>
              <w:bottom w:val="single" w:sz="4" w:space="0" w:color="auto"/>
            </w:tcBorders>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8,611,334</w:t>
            </w:r>
          </w:p>
        </w:tc>
      </w:tr>
      <w:tr w:rsidR="006D45AF" w:rsidRPr="005912BA" w:rsidTr="006D45AF">
        <w:trPr>
          <w:trHeight w:val="20"/>
        </w:trPr>
        <w:tc>
          <w:tcPr>
            <w:tcW w:w="3978" w:type="dxa"/>
            <w:vAlign w:val="bottom"/>
          </w:tcPr>
          <w:p w:rsidR="006D45AF" w:rsidRPr="005912BA" w:rsidRDefault="006D45AF" w:rsidP="00264C14">
            <w:pPr>
              <w:ind w:left="404" w:right="-97"/>
              <w:rPr>
                <w:rFonts w:ascii="Arial" w:hAnsi="Arial" w:cs="Arial"/>
                <w:sz w:val="12"/>
                <w:szCs w:val="12"/>
              </w:rPr>
            </w:pPr>
          </w:p>
        </w:tc>
        <w:tc>
          <w:tcPr>
            <w:tcW w:w="1368" w:type="dxa"/>
            <w:tcBorders>
              <w:top w:val="single" w:sz="4" w:space="0" w:color="auto"/>
              <w:left w:val="nil"/>
              <w:right w:val="nil"/>
            </w:tcBorders>
            <w:shd w:val="clear" w:color="auto" w:fill="FAFAFA"/>
          </w:tcPr>
          <w:p w:rsidR="006D45AF" w:rsidRPr="005912BA" w:rsidRDefault="006D45AF" w:rsidP="00264C14">
            <w:pPr>
              <w:ind w:right="-72"/>
              <w:jc w:val="right"/>
              <w:rPr>
                <w:rFonts w:ascii="Arial" w:hAnsi="Arial" w:cs="Arial"/>
                <w:sz w:val="12"/>
                <w:szCs w:val="12"/>
                <w:lang w:val="en-GB"/>
              </w:rPr>
            </w:pPr>
          </w:p>
        </w:tc>
        <w:tc>
          <w:tcPr>
            <w:tcW w:w="1368" w:type="dxa"/>
            <w:tcBorders>
              <w:top w:val="single" w:sz="4" w:space="0" w:color="auto"/>
              <w:left w:val="nil"/>
              <w:right w:val="nil"/>
            </w:tcBorders>
          </w:tcPr>
          <w:p w:rsidR="006D45AF" w:rsidRPr="005912BA" w:rsidRDefault="006D45AF" w:rsidP="00264C14">
            <w:pPr>
              <w:ind w:right="-72"/>
              <w:jc w:val="right"/>
              <w:rPr>
                <w:rFonts w:ascii="Arial" w:hAnsi="Arial" w:cs="Arial"/>
                <w:sz w:val="12"/>
                <w:szCs w:val="12"/>
                <w:lang w:val="en-GB"/>
              </w:rPr>
            </w:pPr>
          </w:p>
        </w:tc>
        <w:tc>
          <w:tcPr>
            <w:tcW w:w="1368" w:type="dxa"/>
            <w:tcBorders>
              <w:top w:val="single" w:sz="4" w:space="0" w:color="auto"/>
              <w:left w:val="nil"/>
              <w:right w:val="nil"/>
            </w:tcBorders>
            <w:shd w:val="clear" w:color="auto" w:fill="FAFAFA"/>
          </w:tcPr>
          <w:p w:rsidR="006D45AF" w:rsidRPr="005912BA" w:rsidRDefault="006D45AF" w:rsidP="00264C14">
            <w:pPr>
              <w:ind w:right="-72"/>
              <w:jc w:val="right"/>
              <w:rPr>
                <w:rFonts w:ascii="Arial" w:hAnsi="Arial" w:cs="Arial"/>
                <w:sz w:val="12"/>
                <w:szCs w:val="12"/>
                <w:lang w:val="en-GB"/>
              </w:rPr>
            </w:pPr>
          </w:p>
        </w:tc>
        <w:tc>
          <w:tcPr>
            <w:tcW w:w="1368" w:type="dxa"/>
            <w:tcBorders>
              <w:top w:val="single" w:sz="4" w:space="0" w:color="auto"/>
              <w:left w:val="nil"/>
              <w:right w:val="nil"/>
            </w:tcBorders>
          </w:tcPr>
          <w:p w:rsidR="006D45AF" w:rsidRPr="005912BA" w:rsidRDefault="006D45AF" w:rsidP="00264C14">
            <w:pPr>
              <w:ind w:right="-72"/>
              <w:jc w:val="right"/>
              <w:rPr>
                <w:rFonts w:ascii="Arial" w:hAnsi="Arial" w:cs="Arial"/>
                <w:sz w:val="12"/>
                <w:szCs w:val="12"/>
                <w:lang w:val="en-GB"/>
              </w:rPr>
            </w:pPr>
          </w:p>
        </w:tc>
      </w:tr>
      <w:tr w:rsidR="00264C14" w:rsidRPr="0085495B" w:rsidTr="006D45AF">
        <w:trPr>
          <w:trHeight w:val="20"/>
        </w:trPr>
        <w:tc>
          <w:tcPr>
            <w:tcW w:w="3978" w:type="dxa"/>
            <w:vAlign w:val="bottom"/>
          </w:tcPr>
          <w:p w:rsidR="00264C14" w:rsidRPr="0085495B" w:rsidRDefault="00264C14" w:rsidP="00264C14">
            <w:pPr>
              <w:ind w:left="404" w:right="-97"/>
              <w:rPr>
                <w:rFonts w:ascii="Arial" w:hAnsi="Arial" w:cs="Arial"/>
                <w:sz w:val="18"/>
                <w:szCs w:val="18"/>
              </w:rPr>
            </w:pPr>
          </w:p>
        </w:tc>
        <w:tc>
          <w:tcPr>
            <w:tcW w:w="1368" w:type="dxa"/>
            <w:tcBorders>
              <w:left w:val="nil"/>
              <w:bottom w:val="single" w:sz="4" w:space="0" w:color="auto"/>
              <w:right w:val="nil"/>
            </w:tcBorders>
            <w:shd w:val="clear" w:color="auto" w:fill="FAFAFA"/>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158,060,078</w:t>
            </w:r>
          </w:p>
        </w:tc>
        <w:tc>
          <w:tcPr>
            <w:tcW w:w="1368" w:type="dxa"/>
            <w:tcBorders>
              <w:left w:val="nil"/>
              <w:bottom w:val="single" w:sz="4" w:space="0" w:color="auto"/>
              <w:right w:val="nil"/>
            </w:tcBorders>
          </w:tcPr>
          <w:p w:rsidR="00264C14" w:rsidRPr="0085495B" w:rsidRDefault="00264C14" w:rsidP="00264C14">
            <w:pPr>
              <w:ind w:right="-72"/>
              <w:jc w:val="right"/>
              <w:rPr>
                <w:rFonts w:ascii="Arial" w:hAnsi="Arial" w:cs="Arial"/>
                <w:sz w:val="18"/>
                <w:szCs w:val="18"/>
                <w:cs/>
                <w:lang w:val="en-GB"/>
              </w:rPr>
            </w:pPr>
            <w:r w:rsidRPr="0085495B">
              <w:rPr>
                <w:rFonts w:ascii="Arial" w:hAnsi="Arial" w:cs="Arial"/>
                <w:sz w:val="18"/>
                <w:szCs w:val="18"/>
                <w:lang w:val="en-GB"/>
              </w:rPr>
              <w:t>23,619,878</w:t>
            </w:r>
          </w:p>
        </w:tc>
        <w:tc>
          <w:tcPr>
            <w:tcW w:w="1368" w:type="dxa"/>
            <w:tcBorders>
              <w:left w:val="nil"/>
              <w:bottom w:val="single" w:sz="4" w:space="0" w:color="auto"/>
              <w:right w:val="nil"/>
            </w:tcBorders>
            <w:shd w:val="clear" w:color="auto" w:fill="FAFAFA"/>
          </w:tcPr>
          <w:p w:rsidR="00264C14" w:rsidRPr="0085495B" w:rsidRDefault="00264C14" w:rsidP="00264C14">
            <w:pPr>
              <w:ind w:right="-72"/>
              <w:jc w:val="right"/>
              <w:rPr>
                <w:rFonts w:ascii="Arial" w:hAnsi="Arial" w:cs="Arial"/>
                <w:sz w:val="18"/>
                <w:szCs w:val="18"/>
                <w:cs/>
                <w:lang w:val="en-GB"/>
              </w:rPr>
            </w:pPr>
            <w:r w:rsidRPr="0085495B">
              <w:rPr>
                <w:rFonts w:ascii="Arial" w:hAnsi="Arial" w:cs="Arial"/>
                <w:sz w:val="18"/>
                <w:szCs w:val="18"/>
                <w:lang w:val="en-GB"/>
              </w:rPr>
              <w:t>165,311,987</w:t>
            </w:r>
          </w:p>
        </w:tc>
        <w:tc>
          <w:tcPr>
            <w:tcW w:w="1368" w:type="dxa"/>
            <w:tcBorders>
              <w:left w:val="nil"/>
              <w:bottom w:val="single" w:sz="4" w:space="0" w:color="auto"/>
              <w:right w:val="nil"/>
            </w:tcBorders>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34,971,258</w:t>
            </w:r>
          </w:p>
        </w:tc>
      </w:tr>
    </w:tbl>
    <w:p w:rsidR="00554E24" w:rsidRDefault="00554E24" w:rsidP="00554E24">
      <w:pPr>
        <w:ind w:left="540"/>
        <w:jc w:val="thaiDistribute"/>
        <w:rPr>
          <w:rFonts w:ascii="Arial" w:hAnsi="Arial" w:cstheme="minorBidi"/>
          <w:sz w:val="18"/>
          <w:szCs w:val="18"/>
        </w:rPr>
      </w:pPr>
    </w:p>
    <w:p w:rsidR="00E130ED" w:rsidRPr="00E130ED" w:rsidRDefault="00E130ED" w:rsidP="00E130ED">
      <w:pPr>
        <w:ind w:left="540"/>
        <w:jc w:val="both"/>
        <w:rPr>
          <w:rFonts w:ascii="Arial" w:eastAsia="Arial Unicode MS" w:hAnsi="Arial" w:cs="Browallia New"/>
          <w:i/>
          <w:iCs/>
          <w:color w:val="CF4A02"/>
          <w:sz w:val="20"/>
          <w:szCs w:val="25"/>
          <w:lang w:val="en-GB"/>
        </w:rPr>
      </w:pPr>
      <w:r w:rsidRPr="0085495B">
        <w:rPr>
          <w:rFonts w:ascii="Arial" w:eastAsia="Arial Unicode MS" w:hAnsi="Arial" w:cs="Arial"/>
          <w:i/>
          <w:iCs/>
          <w:color w:val="CF4A02"/>
          <w:sz w:val="20"/>
          <w:szCs w:val="20"/>
        </w:rPr>
        <w:t xml:space="preserve">Changes in </w:t>
      </w:r>
      <w:r>
        <w:rPr>
          <w:rFonts w:ascii="Arial" w:eastAsia="Arial Unicode MS" w:hAnsi="Arial" w:cs="Browallia New"/>
          <w:i/>
          <w:iCs/>
          <w:color w:val="CF4A02"/>
          <w:sz w:val="20"/>
          <w:szCs w:val="25"/>
        </w:rPr>
        <w:t>costs to fulfill a contract</w:t>
      </w:r>
    </w:p>
    <w:p w:rsidR="00E130ED" w:rsidRPr="0085495B" w:rsidRDefault="00E130ED" w:rsidP="00E130ED">
      <w:pPr>
        <w:ind w:left="540"/>
        <w:rPr>
          <w:rFonts w:ascii="Arial" w:hAnsi="Arial" w:cs="Arial"/>
          <w:b/>
          <w:bCs/>
          <w:sz w:val="18"/>
          <w:szCs w:val="18"/>
        </w:rPr>
      </w:pPr>
    </w:p>
    <w:p w:rsidR="00E130ED" w:rsidRDefault="00E130ED" w:rsidP="00E130ED">
      <w:pPr>
        <w:ind w:left="540"/>
        <w:jc w:val="thaiDistribute"/>
        <w:rPr>
          <w:rFonts w:ascii="Arial" w:hAnsi="Arial" w:cstheme="minorBidi"/>
          <w:sz w:val="18"/>
          <w:szCs w:val="18"/>
        </w:rPr>
      </w:pPr>
      <w:r w:rsidRPr="0085495B">
        <w:rPr>
          <w:rFonts w:ascii="Arial" w:hAnsi="Arial" w:cs="Arial"/>
          <w:sz w:val="18"/>
          <w:szCs w:val="18"/>
        </w:rPr>
        <w:t xml:space="preserve">The changing in </w:t>
      </w:r>
      <w:r>
        <w:rPr>
          <w:rFonts w:ascii="Arial" w:hAnsi="Arial" w:cs="Arial"/>
          <w:sz w:val="18"/>
          <w:szCs w:val="22"/>
          <w:lang w:val="en-GB"/>
        </w:rPr>
        <w:t>cost to fulfil a contract</w:t>
      </w:r>
      <w:r w:rsidRPr="0085495B">
        <w:rPr>
          <w:rFonts w:ascii="Arial" w:hAnsi="Arial" w:cs="Arial"/>
          <w:sz w:val="18"/>
          <w:szCs w:val="18"/>
        </w:rPr>
        <w:t xml:space="preserve"> </w:t>
      </w:r>
      <w:r>
        <w:rPr>
          <w:rFonts w:ascii="Arial" w:hAnsi="Arial" w:cs="Arial"/>
          <w:sz w:val="18"/>
          <w:szCs w:val="18"/>
        </w:rPr>
        <w:t>is</w:t>
      </w:r>
      <w:r w:rsidRPr="0085495B">
        <w:rPr>
          <w:rFonts w:ascii="Arial" w:hAnsi="Arial" w:cs="Arial"/>
          <w:sz w:val="18"/>
          <w:szCs w:val="18"/>
        </w:rPr>
        <w:t xml:space="preserve"> </w:t>
      </w:r>
      <w:r>
        <w:rPr>
          <w:rFonts w:ascii="Arial" w:hAnsi="Arial" w:cs="Arial"/>
          <w:sz w:val="18"/>
          <w:szCs w:val="18"/>
        </w:rPr>
        <w:t xml:space="preserve">mainly </w:t>
      </w:r>
      <w:r w:rsidRPr="0085495B">
        <w:rPr>
          <w:rFonts w:ascii="Arial" w:hAnsi="Arial" w:cs="Arial"/>
          <w:sz w:val="18"/>
          <w:szCs w:val="18"/>
        </w:rPr>
        <w:t xml:space="preserve">increase from the </w:t>
      </w:r>
      <w:r>
        <w:rPr>
          <w:rFonts w:ascii="Arial" w:hAnsi="Arial" w:cs="Arial"/>
          <w:sz w:val="18"/>
          <w:szCs w:val="18"/>
        </w:rPr>
        <w:t>Group and the Company paid for advance payment for materials and prepayments projects costs to subcontractors for maintenance projects</w:t>
      </w:r>
      <w:r w:rsidR="009A4E6B">
        <w:rPr>
          <w:rFonts w:ascii="Arial" w:hAnsi="Arial" w:cs="Arial"/>
          <w:sz w:val="18"/>
          <w:szCs w:val="18"/>
        </w:rPr>
        <w:t xml:space="preserve"> for new projects during the year</w:t>
      </w:r>
      <w:r>
        <w:rPr>
          <w:rFonts w:ascii="Arial" w:hAnsi="Arial" w:cs="Arial"/>
          <w:sz w:val="18"/>
          <w:szCs w:val="18"/>
        </w:rPr>
        <w:t>.</w:t>
      </w:r>
    </w:p>
    <w:p w:rsidR="00E130ED" w:rsidRPr="00E130ED" w:rsidRDefault="00E130ED" w:rsidP="00554E24">
      <w:pPr>
        <w:ind w:left="540"/>
        <w:jc w:val="thaiDistribute"/>
        <w:rPr>
          <w:rFonts w:ascii="Arial" w:hAnsi="Arial" w:cstheme="minorBidi"/>
          <w:sz w:val="18"/>
          <w:szCs w:val="18"/>
        </w:rPr>
      </w:pPr>
    </w:p>
    <w:p w:rsidR="00554E24" w:rsidRPr="0085495B" w:rsidRDefault="00554E24" w:rsidP="00554E24">
      <w:pPr>
        <w:tabs>
          <w:tab w:val="left" w:pos="540"/>
        </w:tabs>
        <w:ind w:left="540" w:hanging="540"/>
        <w:jc w:val="both"/>
        <w:rPr>
          <w:rFonts w:ascii="Arial" w:eastAsia="Arial Unicode MS" w:hAnsi="Arial" w:cs="Arial"/>
          <w:b/>
          <w:bCs/>
          <w:color w:val="CF4A02"/>
          <w:sz w:val="18"/>
          <w:szCs w:val="18"/>
        </w:rPr>
      </w:pPr>
      <w:r w:rsidRPr="0085495B">
        <w:rPr>
          <w:rFonts w:ascii="Arial" w:eastAsia="Arial Unicode MS" w:hAnsi="Arial" w:cs="Arial"/>
          <w:b/>
          <w:bCs/>
          <w:color w:val="CF4A02"/>
          <w:sz w:val="18"/>
          <w:szCs w:val="18"/>
        </w:rPr>
        <w:t>29.3</w:t>
      </w:r>
      <w:r w:rsidRPr="0085495B">
        <w:rPr>
          <w:rFonts w:ascii="Arial" w:eastAsia="Arial Unicode MS" w:hAnsi="Arial" w:cs="Arial"/>
          <w:b/>
          <w:bCs/>
          <w:color w:val="CF4A02"/>
          <w:sz w:val="18"/>
          <w:szCs w:val="18"/>
        </w:rPr>
        <w:tab/>
        <w:t>Contract liabilities</w:t>
      </w:r>
    </w:p>
    <w:p w:rsidR="00554E24" w:rsidRPr="0085495B" w:rsidRDefault="00554E24" w:rsidP="00554E24">
      <w:pPr>
        <w:ind w:left="540"/>
        <w:rPr>
          <w:rFonts w:ascii="Arial" w:hAnsi="Arial" w:cs="Arial"/>
          <w:b/>
          <w:sz w:val="18"/>
          <w:szCs w:val="18"/>
        </w:rPr>
      </w:pPr>
    </w:p>
    <w:p w:rsidR="00554E24" w:rsidRPr="0085495B" w:rsidRDefault="00554E24" w:rsidP="00554E24">
      <w:pPr>
        <w:ind w:left="540"/>
        <w:jc w:val="both"/>
        <w:rPr>
          <w:rFonts w:ascii="Arial" w:hAnsi="Arial" w:cs="Arial"/>
          <w:sz w:val="18"/>
          <w:szCs w:val="18"/>
        </w:rPr>
      </w:pPr>
      <w:r w:rsidRPr="0085495B">
        <w:rPr>
          <w:rFonts w:ascii="Arial" w:hAnsi="Arial" w:cs="Arial"/>
          <w:sz w:val="18"/>
          <w:szCs w:val="18"/>
        </w:rPr>
        <w:t xml:space="preserve">Contract liabilities are classified as follow: </w:t>
      </w:r>
    </w:p>
    <w:p w:rsidR="00554E24" w:rsidRPr="0085495B" w:rsidRDefault="00554E24" w:rsidP="00554E24">
      <w:pPr>
        <w:ind w:left="540"/>
        <w:rPr>
          <w:rFonts w:ascii="Arial" w:hAnsi="Arial" w:cs="Arial"/>
          <w:bCs/>
          <w:sz w:val="18"/>
          <w:szCs w:val="18"/>
        </w:rPr>
      </w:pPr>
    </w:p>
    <w:tbl>
      <w:tblPr>
        <w:tblW w:w="9450" w:type="dxa"/>
        <w:tblLook w:val="0000" w:firstRow="0" w:lastRow="0" w:firstColumn="0" w:lastColumn="0" w:noHBand="0" w:noVBand="0"/>
      </w:tblPr>
      <w:tblGrid>
        <w:gridCol w:w="3690"/>
        <w:gridCol w:w="1440"/>
        <w:gridCol w:w="1440"/>
        <w:gridCol w:w="1440"/>
        <w:gridCol w:w="1440"/>
      </w:tblGrid>
      <w:tr w:rsidR="00554E24" w:rsidRPr="0085495B" w:rsidTr="00554E24">
        <w:tc>
          <w:tcPr>
            <w:tcW w:w="3690" w:type="dxa"/>
            <w:vAlign w:val="bottom"/>
          </w:tcPr>
          <w:p w:rsidR="00554E24" w:rsidRPr="0085495B" w:rsidRDefault="00554E24" w:rsidP="00554E24">
            <w:pPr>
              <w:ind w:left="43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Consolidated </w:t>
            </w:r>
          </w:p>
          <w:p w:rsidR="00554E24" w:rsidRPr="0085495B" w:rsidRDefault="00554E24" w:rsidP="00554E24">
            <w:pPr>
              <w:ind w:right="-72"/>
              <w:jc w:val="center"/>
              <w:rPr>
                <w:rFonts w:ascii="Arial" w:hAnsi="Arial" w:cs="Arial"/>
                <w:b/>
                <w:snapToGrid w:val="0"/>
                <w:sz w:val="18"/>
                <w:szCs w:val="18"/>
                <w:lang w:eastAsia="th-TH"/>
              </w:rPr>
            </w:pPr>
            <w:r w:rsidRPr="0085495B">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b/>
                <w:snapToGrid w:val="0"/>
                <w:sz w:val="18"/>
                <w:szCs w:val="18"/>
                <w:lang w:eastAsia="th-TH"/>
              </w:rPr>
            </w:pPr>
            <w:r w:rsidRPr="0085495B">
              <w:rPr>
                <w:rFonts w:ascii="Arial" w:hAnsi="Arial" w:cs="Arial"/>
                <w:b/>
                <w:bCs/>
                <w:sz w:val="18"/>
                <w:szCs w:val="18"/>
              </w:rPr>
              <w:t>financial statements</w:t>
            </w:r>
          </w:p>
        </w:tc>
      </w:tr>
      <w:tr w:rsidR="00554E24" w:rsidRPr="0085495B" w:rsidTr="00554E24">
        <w:tc>
          <w:tcPr>
            <w:tcW w:w="3690" w:type="dxa"/>
            <w:vAlign w:val="bottom"/>
          </w:tcPr>
          <w:p w:rsidR="00554E24" w:rsidRPr="0085495B" w:rsidRDefault="00554E24" w:rsidP="00554E24">
            <w:pPr>
              <w:ind w:left="431"/>
              <w:rPr>
                <w:rFonts w:ascii="Arial" w:hAnsi="Arial" w:cs="Arial"/>
                <w:sz w:val="18"/>
                <w:szCs w:val="18"/>
              </w:rPr>
            </w:pP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440" w:type="dxa"/>
            <w:tcBorders>
              <w:top w:val="single" w:sz="4" w:space="0" w:color="auto"/>
            </w:tcBorders>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r>
      <w:tr w:rsidR="00554E24" w:rsidRPr="0085495B" w:rsidTr="00554E24">
        <w:tc>
          <w:tcPr>
            <w:tcW w:w="3690" w:type="dxa"/>
            <w:vAlign w:val="bottom"/>
          </w:tcPr>
          <w:p w:rsidR="00554E24" w:rsidRPr="0085495B" w:rsidRDefault="00554E24" w:rsidP="00554E24">
            <w:pPr>
              <w:ind w:left="431"/>
              <w:rPr>
                <w:rFonts w:ascii="Arial" w:hAnsi="Arial" w:cs="Arial"/>
                <w:sz w:val="18"/>
                <w:szCs w:val="18"/>
              </w:rPr>
            </w:pP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c>
          <w:tcPr>
            <w:tcW w:w="1440" w:type="dxa"/>
            <w:tcBorders>
              <w:bottom w:val="single" w:sz="4" w:space="0" w:color="auto"/>
            </w:tcBorders>
            <w:vAlign w:val="bottom"/>
          </w:tcPr>
          <w:p w:rsidR="00554E24" w:rsidRPr="0085495B" w:rsidRDefault="00554E24" w:rsidP="00554E24">
            <w:pPr>
              <w:ind w:right="-72"/>
              <w:jc w:val="right"/>
              <w:rPr>
                <w:rFonts w:ascii="Arial" w:hAnsi="Arial" w:cs="Arial"/>
                <w:b/>
                <w:sz w:val="18"/>
                <w:szCs w:val="18"/>
              </w:rPr>
            </w:pPr>
            <w:r w:rsidRPr="0085495B">
              <w:rPr>
                <w:rFonts w:ascii="Arial" w:hAnsi="Arial" w:cs="Arial"/>
                <w:b/>
                <w:snapToGrid w:val="0"/>
                <w:sz w:val="18"/>
                <w:szCs w:val="18"/>
                <w:lang w:eastAsia="th-TH"/>
              </w:rPr>
              <w:t>Baht</w:t>
            </w:r>
          </w:p>
        </w:tc>
      </w:tr>
      <w:tr w:rsidR="00554E24" w:rsidRPr="005912BA" w:rsidTr="00554E24">
        <w:tc>
          <w:tcPr>
            <w:tcW w:w="3690" w:type="dxa"/>
            <w:vAlign w:val="bottom"/>
          </w:tcPr>
          <w:p w:rsidR="00554E24" w:rsidRPr="005912BA" w:rsidRDefault="00554E24" w:rsidP="00554E24">
            <w:pPr>
              <w:ind w:left="431"/>
              <w:rPr>
                <w:rFonts w:ascii="Arial" w:hAnsi="Arial" w:cs="Arial"/>
                <w:sz w:val="12"/>
                <w:szCs w:val="12"/>
              </w:rPr>
            </w:pPr>
          </w:p>
        </w:tc>
        <w:tc>
          <w:tcPr>
            <w:tcW w:w="1440" w:type="dxa"/>
            <w:tcBorders>
              <w:top w:val="single" w:sz="4" w:space="0" w:color="auto"/>
            </w:tcBorders>
            <w:shd w:val="clear" w:color="auto" w:fill="FAFAFA"/>
          </w:tcPr>
          <w:p w:rsidR="00554E24" w:rsidRPr="005912BA" w:rsidRDefault="00554E24" w:rsidP="00554E24">
            <w:pPr>
              <w:ind w:right="-72"/>
              <w:jc w:val="right"/>
              <w:rPr>
                <w:rFonts w:ascii="Arial" w:hAnsi="Arial" w:cs="Arial"/>
                <w:sz w:val="12"/>
                <w:szCs w:val="12"/>
              </w:rPr>
            </w:pPr>
          </w:p>
        </w:tc>
        <w:tc>
          <w:tcPr>
            <w:tcW w:w="1440" w:type="dxa"/>
            <w:tcBorders>
              <w:top w:val="single" w:sz="4" w:space="0" w:color="auto"/>
            </w:tcBorders>
          </w:tcPr>
          <w:p w:rsidR="00554E24" w:rsidRPr="005912BA" w:rsidRDefault="00554E24" w:rsidP="00554E24">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554E24" w:rsidRPr="005912BA" w:rsidRDefault="00554E24" w:rsidP="00554E24">
            <w:pPr>
              <w:ind w:right="-72"/>
              <w:jc w:val="right"/>
              <w:rPr>
                <w:rFonts w:ascii="Arial" w:hAnsi="Arial" w:cs="Arial"/>
                <w:sz w:val="12"/>
                <w:szCs w:val="12"/>
              </w:rPr>
            </w:pPr>
          </w:p>
        </w:tc>
        <w:tc>
          <w:tcPr>
            <w:tcW w:w="1440" w:type="dxa"/>
            <w:tcBorders>
              <w:top w:val="single" w:sz="4" w:space="0" w:color="auto"/>
            </w:tcBorders>
            <w:vAlign w:val="bottom"/>
          </w:tcPr>
          <w:p w:rsidR="00554E24" w:rsidRPr="005912BA" w:rsidRDefault="00554E24" w:rsidP="00554E24">
            <w:pPr>
              <w:ind w:right="-72"/>
              <w:jc w:val="right"/>
              <w:rPr>
                <w:rFonts w:ascii="Arial" w:hAnsi="Arial" w:cs="Arial"/>
                <w:sz w:val="12"/>
                <w:szCs w:val="12"/>
              </w:rPr>
            </w:pPr>
          </w:p>
        </w:tc>
      </w:tr>
      <w:tr w:rsidR="00264C14" w:rsidRPr="0085495B" w:rsidTr="006D45AF">
        <w:tc>
          <w:tcPr>
            <w:tcW w:w="3690" w:type="dxa"/>
          </w:tcPr>
          <w:p w:rsidR="00264C14" w:rsidRPr="0085495B" w:rsidRDefault="00264C14" w:rsidP="00264C14">
            <w:pPr>
              <w:ind w:left="431"/>
              <w:rPr>
                <w:rFonts w:ascii="Arial" w:hAnsi="Arial" w:cs="Arial"/>
                <w:sz w:val="18"/>
                <w:szCs w:val="18"/>
              </w:rPr>
            </w:pPr>
            <w:r w:rsidRPr="0085495B">
              <w:rPr>
                <w:rFonts w:ascii="Arial" w:hAnsi="Arial" w:cs="Arial"/>
                <w:sz w:val="18"/>
                <w:szCs w:val="18"/>
              </w:rPr>
              <w:t>Current portion</w:t>
            </w:r>
          </w:p>
        </w:tc>
        <w:tc>
          <w:tcPr>
            <w:tcW w:w="1440" w:type="dxa"/>
            <w:shd w:val="clear" w:color="auto" w:fill="FAFAFA"/>
            <w:vAlign w:val="bottom"/>
          </w:tcPr>
          <w:p w:rsidR="00264C14" w:rsidRPr="0085495B" w:rsidRDefault="00F24657" w:rsidP="00264C14">
            <w:pPr>
              <w:ind w:right="-72"/>
              <w:jc w:val="right"/>
              <w:rPr>
                <w:rFonts w:ascii="Arial" w:hAnsi="Arial" w:cs="Arial"/>
                <w:sz w:val="18"/>
                <w:szCs w:val="18"/>
                <w:lang w:val="en-GB"/>
              </w:rPr>
            </w:pPr>
            <w:r w:rsidRPr="00F24657">
              <w:rPr>
                <w:rFonts w:ascii="Arial" w:hAnsi="Arial" w:cs="Arial"/>
                <w:sz w:val="18"/>
                <w:szCs w:val="18"/>
                <w:lang w:val="en-GB"/>
              </w:rPr>
              <w:t>178,467,390</w:t>
            </w:r>
          </w:p>
        </w:tc>
        <w:tc>
          <w:tcPr>
            <w:tcW w:w="1440" w:type="dx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34,587,911</w:t>
            </w:r>
          </w:p>
        </w:tc>
        <w:tc>
          <w:tcPr>
            <w:tcW w:w="1440" w:type="dxa"/>
            <w:shd w:val="clear" w:color="auto" w:fill="FAFAFA"/>
            <w:vAlign w:val="bottom"/>
          </w:tcPr>
          <w:p w:rsidR="00264C14" w:rsidRPr="0085495B" w:rsidRDefault="00F24657" w:rsidP="00264C14">
            <w:pPr>
              <w:ind w:right="-72"/>
              <w:jc w:val="right"/>
              <w:rPr>
                <w:rFonts w:ascii="Arial" w:hAnsi="Arial" w:cs="Arial"/>
                <w:sz w:val="18"/>
                <w:szCs w:val="18"/>
                <w:lang w:val="en-GB"/>
              </w:rPr>
            </w:pPr>
            <w:r w:rsidRPr="00F24657">
              <w:rPr>
                <w:rFonts w:ascii="Arial" w:hAnsi="Arial" w:cs="Arial"/>
                <w:sz w:val="18"/>
                <w:szCs w:val="18"/>
                <w:lang w:val="en-GB"/>
              </w:rPr>
              <w:t>178,467,390</w:t>
            </w:r>
          </w:p>
        </w:tc>
        <w:tc>
          <w:tcPr>
            <w:tcW w:w="1440" w:type="dx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34,587,911</w:t>
            </w:r>
          </w:p>
        </w:tc>
      </w:tr>
      <w:tr w:rsidR="00264C14" w:rsidRPr="0085495B" w:rsidTr="006D45AF">
        <w:tc>
          <w:tcPr>
            <w:tcW w:w="3690" w:type="dxa"/>
          </w:tcPr>
          <w:p w:rsidR="00264C14" w:rsidRPr="0085495B" w:rsidRDefault="00264C14" w:rsidP="00264C14">
            <w:pPr>
              <w:ind w:left="431"/>
              <w:rPr>
                <w:rFonts w:ascii="Arial" w:hAnsi="Arial" w:cs="Arial"/>
                <w:sz w:val="18"/>
                <w:szCs w:val="18"/>
              </w:rPr>
            </w:pPr>
            <w:r w:rsidRPr="0085495B">
              <w:rPr>
                <w:rFonts w:ascii="Arial" w:hAnsi="Arial" w:cs="Arial"/>
                <w:sz w:val="18"/>
                <w:szCs w:val="18"/>
              </w:rPr>
              <w:t>Non-current portion</w:t>
            </w:r>
          </w:p>
        </w:tc>
        <w:tc>
          <w:tcPr>
            <w:tcW w:w="1440" w:type="dxa"/>
            <w:tcBorders>
              <w:top w:val="nil"/>
              <w:left w:val="nil"/>
              <w:bottom w:val="single" w:sz="4" w:space="0" w:color="auto"/>
              <w:right w:val="nil"/>
            </w:tcBorders>
            <w:shd w:val="clear" w:color="auto" w:fill="FAFAFA"/>
          </w:tcPr>
          <w:p w:rsidR="00264C14" w:rsidRPr="0085495B" w:rsidRDefault="00F24657" w:rsidP="00264C14">
            <w:pPr>
              <w:ind w:right="-72"/>
              <w:jc w:val="right"/>
              <w:rPr>
                <w:rFonts w:ascii="Arial" w:hAnsi="Arial" w:cs="Arial"/>
                <w:sz w:val="18"/>
                <w:szCs w:val="18"/>
                <w:lang w:val="en-GB"/>
              </w:rPr>
            </w:pPr>
            <w:r w:rsidRPr="00F24657">
              <w:rPr>
                <w:rFonts w:ascii="Arial" w:hAnsi="Arial" w:cs="Arial"/>
                <w:sz w:val="18"/>
                <w:szCs w:val="18"/>
                <w:lang w:val="en-GB"/>
              </w:rPr>
              <w:t>164,848,834</w:t>
            </w:r>
          </w:p>
        </w:tc>
        <w:tc>
          <w:tcPr>
            <w:tcW w:w="1440" w:type="dxa"/>
            <w:tcBorders>
              <w:top w:val="nil"/>
              <w:left w:val="nil"/>
              <w:bottom w:val="single" w:sz="4" w:space="0" w:color="auto"/>
              <w:right w:val="nil"/>
            </w:tcBorders>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25,156,774</w:t>
            </w:r>
          </w:p>
        </w:tc>
        <w:tc>
          <w:tcPr>
            <w:tcW w:w="1440" w:type="dxa"/>
            <w:tcBorders>
              <w:top w:val="nil"/>
              <w:left w:val="nil"/>
              <w:bottom w:val="single" w:sz="4" w:space="0" w:color="auto"/>
              <w:right w:val="nil"/>
            </w:tcBorders>
            <w:shd w:val="clear" w:color="auto" w:fill="FAFAFA"/>
          </w:tcPr>
          <w:p w:rsidR="00264C14" w:rsidRPr="0085495B" w:rsidRDefault="00F24657" w:rsidP="00264C14">
            <w:pPr>
              <w:ind w:right="-72"/>
              <w:jc w:val="right"/>
              <w:rPr>
                <w:rFonts w:ascii="Arial" w:hAnsi="Arial" w:cs="Arial"/>
                <w:sz w:val="18"/>
                <w:szCs w:val="18"/>
                <w:lang w:val="en-GB"/>
              </w:rPr>
            </w:pPr>
            <w:r w:rsidRPr="00F24657">
              <w:rPr>
                <w:rFonts w:ascii="Arial" w:hAnsi="Arial" w:cs="Arial"/>
                <w:sz w:val="18"/>
                <w:szCs w:val="18"/>
                <w:lang w:val="en-GB"/>
              </w:rPr>
              <w:t>164,848,834</w:t>
            </w:r>
          </w:p>
        </w:tc>
        <w:tc>
          <w:tcPr>
            <w:tcW w:w="1440" w:type="dxa"/>
            <w:tcBorders>
              <w:top w:val="nil"/>
              <w:left w:val="nil"/>
              <w:bottom w:val="single" w:sz="4" w:space="0" w:color="auto"/>
              <w:right w:val="nil"/>
            </w:tcBorders>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25,156,774</w:t>
            </w:r>
          </w:p>
        </w:tc>
      </w:tr>
      <w:tr w:rsidR="006D45AF" w:rsidRPr="005912BA" w:rsidTr="006D45AF">
        <w:tc>
          <w:tcPr>
            <w:tcW w:w="3690" w:type="dxa"/>
            <w:vAlign w:val="bottom"/>
          </w:tcPr>
          <w:p w:rsidR="006D45AF" w:rsidRPr="005912BA" w:rsidRDefault="006D45AF" w:rsidP="00264C14">
            <w:pPr>
              <w:ind w:left="431"/>
              <w:rPr>
                <w:rFonts w:ascii="Arial" w:hAnsi="Arial" w:cs="Arial"/>
                <w:sz w:val="12"/>
                <w:szCs w:val="12"/>
              </w:rPr>
            </w:pPr>
          </w:p>
        </w:tc>
        <w:tc>
          <w:tcPr>
            <w:tcW w:w="1440" w:type="dxa"/>
            <w:tcBorders>
              <w:top w:val="single" w:sz="4" w:space="0" w:color="auto"/>
              <w:left w:val="nil"/>
              <w:right w:val="nil"/>
            </w:tcBorders>
            <w:shd w:val="clear" w:color="auto" w:fill="FAFAFA"/>
          </w:tcPr>
          <w:p w:rsidR="006D45AF" w:rsidRPr="005912BA" w:rsidRDefault="006D45AF" w:rsidP="00264C14">
            <w:pPr>
              <w:ind w:right="-72"/>
              <w:jc w:val="right"/>
              <w:rPr>
                <w:rFonts w:ascii="Arial" w:hAnsi="Arial" w:cs="Arial"/>
                <w:sz w:val="12"/>
                <w:szCs w:val="12"/>
                <w:lang w:val="en-GB"/>
              </w:rPr>
            </w:pPr>
          </w:p>
        </w:tc>
        <w:tc>
          <w:tcPr>
            <w:tcW w:w="1440" w:type="dxa"/>
            <w:tcBorders>
              <w:top w:val="single" w:sz="4" w:space="0" w:color="auto"/>
              <w:left w:val="nil"/>
              <w:right w:val="nil"/>
            </w:tcBorders>
          </w:tcPr>
          <w:p w:rsidR="006D45AF" w:rsidRPr="005912BA" w:rsidRDefault="006D45AF" w:rsidP="00264C14">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FAFAFA"/>
          </w:tcPr>
          <w:p w:rsidR="006D45AF" w:rsidRPr="005912BA" w:rsidRDefault="006D45AF" w:rsidP="00264C14">
            <w:pPr>
              <w:ind w:right="-72"/>
              <w:jc w:val="right"/>
              <w:rPr>
                <w:rFonts w:ascii="Arial" w:hAnsi="Arial" w:cs="Arial"/>
                <w:sz w:val="12"/>
                <w:szCs w:val="12"/>
                <w:lang w:val="en-GB"/>
              </w:rPr>
            </w:pPr>
          </w:p>
        </w:tc>
        <w:tc>
          <w:tcPr>
            <w:tcW w:w="1440" w:type="dxa"/>
            <w:tcBorders>
              <w:top w:val="single" w:sz="4" w:space="0" w:color="auto"/>
              <w:left w:val="nil"/>
              <w:right w:val="nil"/>
            </w:tcBorders>
          </w:tcPr>
          <w:p w:rsidR="006D45AF" w:rsidRPr="005912BA" w:rsidRDefault="006D45AF" w:rsidP="00264C14">
            <w:pPr>
              <w:ind w:right="-72"/>
              <w:jc w:val="right"/>
              <w:rPr>
                <w:rFonts w:ascii="Arial" w:hAnsi="Arial" w:cs="Arial"/>
                <w:sz w:val="12"/>
                <w:szCs w:val="12"/>
                <w:lang w:val="en-GB"/>
              </w:rPr>
            </w:pPr>
          </w:p>
        </w:tc>
      </w:tr>
      <w:tr w:rsidR="00264C14" w:rsidRPr="0085495B" w:rsidTr="006D45AF">
        <w:tc>
          <w:tcPr>
            <w:tcW w:w="3690" w:type="dxa"/>
            <w:vAlign w:val="bottom"/>
          </w:tcPr>
          <w:p w:rsidR="00264C14" w:rsidRPr="0085495B" w:rsidRDefault="00264C14" w:rsidP="00264C14">
            <w:pPr>
              <w:ind w:left="431"/>
              <w:rPr>
                <w:rFonts w:ascii="Arial" w:hAnsi="Arial" w:cs="Arial"/>
                <w:sz w:val="18"/>
                <w:szCs w:val="18"/>
              </w:rPr>
            </w:pPr>
          </w:p>
        </w:tc>
        <w:tc>
          <w:tcPr>
            <w:tcW w:w="1440" w:type="dxa"/>
            <w:tcBorders>
              <w:left w:val="nil"/>
              <w:bottom w:val="single" w:sz="4" w:space="0" w:color="auto"/>
              <w:right w:val="nil"/>
            </w:tcBorders>
            <w:shd w:val="clear" w:color="auto" w:fill="FAFAFA"/>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343,316,224</w:t>
            </w:r>
          </w:p>
        </w:tc>
        <w:tc>
          <w:tcPr>
            <w:tcW w:w="1440" w:type="dxa"/>
            <w:tcBorders>
              <w:left w:val="nil"/>
              <w:bottom w:val="single" w:sz="4" w:space="0" w:color="auto"/>
              <w:right w:val="nil"/>
            </w:tcBorders>
          </w:tcPr>
          <w:p w:rsidR="00264C14" w:rsidRPr="0085495B" w:rsidRDefault="00264C14" w:rsidP="00264C14">
            <w:pPr>
              <w:ind w:right="-72"/>
              <w:jc w:val="right"/>
              <w:rPr>
                <w:rFonts w:ascii="Arial" w:hAnsi="Arial" w:cs="Arial"/>
                <w:sz w:val="18"/>
                <w:szCs w:val="18"/>
                <w:cs/>
                <w:lang w:val="en-GB"/>
              </w:rPr>
            </w:pPr>
            <w:r w:rsidRPr="0085495B">
              <w:rPr>
                <w:rFonts w:ascii="Arial" w:hAnsi="Arial" w:cs="Arial"/>
                <w:sz w:val="18"/>
                <w:szCs w:val="18"/>
                <w:lang w:val="en-GB"/>
              </w:rPr>
              <w:t>59,744,685</w:t>
            </w:r>
          </w:p>
        </w:tc>
        <w:tc>
          <w:tcPr>
            <w:tcW w:w="1440" w:type="dxa"/>
            <w:tcBorders>
              <w:left w:val="nil"/>
              <w:bottom w:val="single" w:sz="4" w:space="0" w:color="auto"/>
              <w:right w:val="nil"/>
            </w:tcBorders>
            <w:shd w:val="clear" w:color="auto" w:fill="FAFAFA"/>
          </w:tcPr>
          <w:p w:rsidR="00264C14" w:rsidRPr="0085495B" w:rsidRDefault="00264C14" w:rsidP="00264C14">
            <w:pPr>
              <w:ind w:right="-72"/>
              <w:jc w:val="right"/>
              <w:rPr>
                <w:rFonts w:ascii="Arial" w:hAnsi="Arial" w:cs="Arial"/>
                <w:sz w:val="18"/>
                <w:szCs w:val="18"/>
                <w:cs/>
                <w:lang w:val="en-GB"/>
              </w:rPr>
            </w:pPr>
            <w:r w:rsidRPr="0085495B">
              <w:rPr>
                <w:rFonts w:ascii="Arial" w:hAnsi="Arial" w:cs="Arial"/>
                <w:sz w:val="18"/>
                <w:szCs w:val="18"/>
                <w:lang w:val="en-GB"/>
              </w:rPr>
              <w:t>343,316,224</w:t>
            </w:r>
          </w:p>
        </w:tc>
        <w:tc>
          <w:tcPr>
            <w:tcW w:w="1440" w:type="dxa"/>
            <w:tcBorders>
              <w:left w:val="nil"/>
              <w:bottom w:val="single" w:sz="4" w:space="0" w:color="auto"/>
              <w:right w:val="nil"/>
            </w:tcBorders>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59,744,685</w:t>
            </w:r>
          </w:p>
        </w:tc>
      </w:tr>
    </w:tbl>
    <w:p w:rsidR="00554E24" w:rsidRPr="0085495B" w:rsidRDefault="00554E24" w:rsidP="00554E24">
      <w:pPr>
        <w:ind w:left="540"/>
        <w:jc w:val="both"/>
        <w:rPr>
          <w:rFonts w:ascii="Arial" w:hAnsi="Arial" w:cs="Arial"/>
          <w:sz w:val="18"/>
          <w:szCs w:val="18"/>
        </w:rPr>
      </w:pPr>
    </w:p>
    <w:p w:rsidR="00554E24" w:rsidRPr="0085495B" w:rsidRDefault="00E82423" w:rsidP="00554E24">
      <w:pPr>
        <w:ind w:left="540"/>
        <w:jc w:val="both"/>
        <w:rPr>
          <w:rFonts w:ascii="Arial" w:hAnsi="Arial" w:cs="Arial"/>
          <w:sz w:val="18"/>
          <w:szCs w:val="18"/>
        </w:rPr>
      </w:pPr>
      <w:r>
        <w:rPr>
          <w:rFonts w:ascii="Arial" w:hAnsi="Arial" w:cs="Browallia New"/>
          <w:sz w:val="18"/>
          <w:szCs w:val="22"/>
        </w:rPr>
        <w:t xml:space="preserve">The Group has </w:t>
      </w:r>
      <w:proofErr w:type="spellStart"/>
      <w:r>
        <w:rPr>
          <w:rFonts w:ascii="Arial" w:hAnsi="Arial" w:cs="Browallia New"/>
          <w:sz w:val="18"/>
          <w:szCs w:val="22"/>
        </w:rPr>
        <w:t>recognised</w:t>
      </w:r>
      <w:proofErr w:type="spellEnd"/>
      <w:r>
        <w:rPr>
          <w:rFonts w:ascii="Arial" w:hAnsi="Arial" w:cs="Browallia New"/>
          <w:sz w:val="18"/>
          <w:szCs w:val="22"/>
        </w:rPr>
        <w:t xml:space="preserve"> contract liabilities where the Group received the customer paid consideration or issued billing before recorded revenue for fulfillment of contractual performance obligation. </w:t>
      </w:r>
      <w:r w:rsidR="00554E24" w:rsidRPr="0085495B">
        <w:rPr>
          <w:rFonts w:ascii="Arial" w:hAnsi="Arial" w:cs="Arial"/>
          <w:sz w:val="18"/>
          <w:szCs w:val="18"/>
        </w:rPr>
        <w:t xml:space="preserve">The liabilities </w:t>
      </w:r>
      <w:proofErr w:type="spellStart"/>
      <w:r w:rsidR="00554E24" w:rsidRPr="0085495B">
        <w:rPr>
          <w:rFonts w:ascii="Arial" w:hAnsi="Arial" w:cs="Arial"/>
          <w:sz w:val="18"/>
          <w:szCs w:val="18"/>
        </w:rPr>
        <w:t>recognised</w:t>
      </w:r>
      <w:proofErr w:type="spellEnd"/>
      <w:r w:rsidR="00554E24" w:rsidRPr="0085495B">
        <w:rPr>
          <w:rFonts w:ascii="Arial" w:hAnsi="Arial" w:cs="Arial"/>
          <w:sz w:val="18"/>
          <w:szCs w:val="18"/>
        </w:rPr>
        <w:t xml:space="preserve"> from customer contract is included in trade and other payable and contract liabilities due to </w:t>
      </w:r>
      <w:proofErr w:type="spellStart"/>
      <w:r w:rsidR="00554E24" w:rsidRPr="0085495B">
        <w:rPr>
          <w:rFonts w:ascii="Arial" w:hAnsi="Arial" w:cs="Arial"/>
          <w:sz w:val="18"/>
          <w:szCs w:val="18"/>
        </w:rPr>
        <w:t>recognise</w:t>
      </w:r>
      <w:proofErr w:type="spellEnd"/>
      <w:r w:rsidR="00554E24" w:rsidRPr="0085495B">
        <w:rPr>
          <w:rFonts w:ascii="Arial" w:hAnsi="Arial" w:cs="Arial"/>
          <w:sz w:val="18"/>
          <w:szCs w:val="18"/>
        </w:rPr>
        <w:t xml:space="preserve"> revenue over a year in the statement of financial position as follow:</w:t>
      </w:r>
    </w:p>
    <w:p w:rsidR="00554E24" w:rsidRPr="0085495B" w:rsidRDefault="00554E24" w:rsidP="00554E24">
      <w:pPr>
        <w:ind w:left="540"/>
        <w:jc w:val="both"/>
        <w:rPr>
          <w:rFonts w:ascii="Arial" w:hAnsi="Arial" w:cs="Arial"/>
          <w:sz w:val="18"/>
          <w:szCs w:val="18"/>
        </w:rPr>
      </w:pPr>
    </w:p>
    <w:tbl>
      <w:tblPr>
        <w:tblW w:w="9504" w:type="dxa"/>
        <w:tblInd w:w="18" w:type="dxa"/>
        <w:tblLayout w:type="fixed"/>
        <w:tblLook w:val="04A0" w:firstRow="1" w:lastRow="0" w:firstColumn="1" w:lastColumn="0" w:noHBand="0" w:noVBand="1"/>
      </w:tblPr>
      <w:tblGrid>
        <w:gridCol w:w="4032"/>
        <w:gridCol w:w="1368"/>
        <w:gridCol w:w="1368"/>
        <w:gridCol w:w="1368"/>
        <w:gridCol w:w="1368"/>
      </w:tblGrid>
      <w:tr w:rsidR="00554E24" w:rsidRPr="0085495B" w:rsidTr="00554E24">
        <w:trPr>
          <w:trHeight w:val="20"/>
        </w:trPr>
        <w:tc>
          <w:tcPr>
            <w:tcW w:w="4032" w:type="dxa"/>
            <w:vAlign w:val="bottom"/>
          </w:tcPr>
          <w:p w:rsidR="00554E24" w:rsidRPr="0085495B" w:rsidRDefault="00554E24" w:rsidP="00554E24">
            <w:pPr>
              <w:ind w:left="417" w:right="-84"/>
              <w:rPr>
                <w:rFonts w:ascii="Arial" w:hAnsi="Arial" w:cs="Arial"/>
                <w:sz w:val="18"/>
                <w:szCs w:val="18"/>
                <w:lang w:val="en-GB"/>
              </w:rPr>
            </w:pPr>
          </w:p>
        </w:tc>
        <w:tc>
          <w:tcPr>
            <w:tcW w:w="2736" w:type="dxa"/>
            <w:gridSpan w:val="2"/>
            <w:tcBorders>
              <w:top w:val="single" w:sz="4" w:space="0" w:color="auto"/>
              <w:bottom w:val="single" w:sz="4" w:space="0" w:color="auto"/>
            </w:tcBorders>
            <w:hideMark/>
          </w:tcPr>
          <w:p w:rsidR="00554E24" w:rsidRPr="0085495B" w:rsidRDefault="00554E24" w:rsidP="00554E24">
            <w:pPr>
              <w:ind w:left="-40" w:right="-72"/>
              <w:jc w:val="center"/>
              <w:rPr>
                <w:rFonts w:ascii="Arial" w:hAnsi="Arial" w:cs="Arial"/>
                <w:b/>
                <w:bCs/>
                <w:sz w:val="18"/>
                <w:szCs w:val="18"/>
              </w:rPr>
            </w:pPr>
            <w:r w:rsidRPr="0085495B">
              <w:rPr>
                <w:rFonts w:ascii="Arial" w:hAnsi="Arial" w:cs="Arial"/>
                <w:b/>
                <w:bCs/>
                <w:sz w:val="18"/>
                <w:szCs w:val="18"/>
              </w:rPr>
              <w:t xml:space="preserve">Consolidated </w:t>
            </w:r>
          </w:p>
          <w:p w:rsidR="00554E24" w:rsidRPr="0085495B" w:rsidRDefault="00554E24" w:rsidP="00554E24">
            <w:pPr>
              <w:ind w:left="-40" w:right="-72"/>
              <w:jc w:val="center"/>
              <w:rPr>
                <w:rFonts w:ascii="Arial" w:hAnsi="Arial" w:cs="Arial"/>
                <w:sz w:val="18"/>
                <w:szCs w:val="18"/>
              </w:rPr>
            </w:pPr>
            <w:r w:rsidRPr="0085495B">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rsidR="00554E24" w:rsidRPr="0085495B" w:rsidRDefault="00554E24" w:rsidP="00554E24">
            <w:pPr>
              <w:ind w:left="-40"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left="-40"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554E24">
        <w:trPr>
          <w:trHeight w:val="20"/>
        </w:trPr>
        <w:tc>
          <w:tcPr>
            <w:tcW w:w="4032" w:type="dxa"/>
            <w:vAlign w:val="bottom"/>
          </w:tcPr>
          <w:p w:rsidR="00554E24" w:rsidRPr="0085495B" w:rsidRDefault="00554E24" w:rsidP="00554E24">
            <w:pPr>
              <w:ind w:left="417" w:right="-84"/>
              <w:rPr>
                <w:rFonts w:ascii="Arial" w:hAnsi="Arial" w:cs="Arial"/>
                <w:sz w:val="18"/>
                <w:szCs w:val="18"/>
                <w:lang w:val="en-GB"/>
              </w:rPr>
            </w:pPr>
          </w:p>
        </w:tc>
        <w:tc>
          <w:tcPr>
            <w:tcW w:w="1368" w:type="dxa"/>
            <w:tcBorders>
              <w:top w:val="single" w:sz="4" w:space="0" w:color="auto"/>
            </w:tcBorders>
            <w:hideMark/>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368" w:type="dxa"/>
            <w:tcBorders>
              <w:top w:val="single" w:sz="4" w:space="0" w:color="auto"/>
            </w:tcBorders>
            <w:hideMark/>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c>
          <w:tcPr>
            <w:tcW w:w="1368" w:type="dxa"/>
            <w:tcBorders>
              <w:top w:val="single" w:sz="4" w:space="0" w:color="auto"/>
            </w:tcBorders>
            <w:hideMark/>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368" w:type="dxa"/>
            <w:tcBorders>
              <w:top w:val="single" w:sz="4" w:space="0" w:color="auto"/>
            </w:tcBorders>
            <w:hideMark/>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r>
      <w:tr w:rsidR="00554E24" w:rsidRPr="0085495B" w:rsidTr="00554E24">
        <w:trPr>
          <w:trHeight w:val="20"/>
        </w:trPr>
        <w:tc>
          <w:tcPr>
            <w:tcW w:w="4032" w:type="dxa"/>
            <w:vAlign w:val="bottom"/>
          </w:tcPr>
          <w:p w:rsidR="00554E24" w:rsidRPr="0085495B" w:rsidRDefault="00554E24" w:rsidP="00554E24">
            <w:pPr>
              <w:ind w:left="417" w:right="-84"/>
              <w:rPr>
                <w:rFonts w:ascii="Arial" w:hAnsi="Arial" w:cs="Arial"/>
                <w:sz w:val="18"/>
                <w:szCs w:val="18"/>
              </w:rPr>
            </w:pPr>
          </w:p>
        </w:tc>
        <w:tc>
          <w:tcPr>
            <w:tcW w:w="1368" w:type="dxa"/>
            <w:tcBorders>
              <w:bottom w:val="single" w:sz="4" w:space="0" w:color="auto"/>
            </w:tcBorders>
            <w:hideMark/>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c>
          <w:tcPr>
            <w:tcW w:w="1368" w:type="dxa"/>
            <w:tcBorders>
              <w:bottom w:val="single" w:sz="4" w:space="0" w:color="auto"/>
            </w:tcBorders>
            <w:hideMark/>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c>
          <w:tcPr>
            <w:tcW w:w="1368" w:type="dxa"/>
            <w:tcBorders>
              <w:bottom w:val="single" w:sz="4" w:space="0" w:color="auto"/>
            </w:tcBorders>
            <w:hideMark/>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c>
          <w:tcPr>
            <w:tcW w:w="1368" w:type="dxa"/>
            <w:tcBorders>
              <w:bottom w:val="single" w:sz="4" w:space="0" w:color="auto"/>
            </w:tcBorders>
            <w:hideMark/>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554E24">
        <w:trPr>
          <w:trHeight w:val="20"/>
        </w:trPr>
        <w:tc>
          <w:tcPr>
            <w:tcW w:w="4032" w:type="dxa"/>
            <w:vAlign w:val="bottom"/>
          </w:tcPr>
          <w:p w:rsidR="00554E24" w:rsidRPr="0085495B" w:rsidRDefault="00554E24" w:rsidP="00554E24">
            <w:pPr>
              <w:ind w:left="417" w:right="-84"/>
              <w:rPr>
                <w:rFonts w:ascii="Arial" w:hAnsi="Arial" w:cs="Arial"/>
                <w:sz w:val="18"/>
                <w:szCs w:val="18"/>
              </w:rPr>
            </w:pPr>
          </w:p>
        </w:tc>
        <w:tc>
          <w:tcPr>
            <w:tcW w:w="1368"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lang w:val="en-GB"/>
              </w:rPr>
            </w:pPr>
          </w:p>
        </w:tc>
        <w:tc>
          <w:tcPr>
            <w:tcW w:w="1368"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lang w:val="en-GB"/>
              </w:rPr>
            </w:pPr>
          </w:p>
        </w:tc>
        <w:tc>
          <w:tcPr>
            <w:tcW w:w="1368"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r>
      <w:tr w:rsidR="00554E24" w:rsidRPr="0085495B" w:rsidTr="00554E24">
        <w:trPr>
          <w:trHeight w:val="20"/>
        </w:trPr>
        <w:tc>
          <w:tcPr>
            <w:tcW w:w="4032" w:type="dxa"/>
            <w:vAlign w:val="bottom"/>
          </w:tcPr>
          <w:p w:rsidR="00554E24" w:rsidRPr="0085495B" w:rsidRDefault="00554E24" w:rsidP="00554E24">
            <w:pPr>
              <w:ind w:left="417" w:right="-84"/>
              <w:rPr>
                <w:rFonts w:ascii="Arial" w:hAnsi="Arial" w:cs="Arial"/>
                <w:sz w:val="18"/>
                <w:szCs w:val="22"/>
                <w:lang w:val="en-GB"/>
              </w:rPr>
            </w:pPr>
            <w:r w:rsidRPr="0085495B">
              <w:rPr>
                <w:rFonts w:ascii="Arial" w:hAnsi="Arial" w:cs="Arial"/>
                <w:sz w:val="18"/>
                <w:szCs w:val="22"/>
              </w:rPr>
              <w:t>Contract liabilities - current portion</w:t>
            </w:r>
          </w:p>
        </w:tc>
        <w:tc>
          <w:tcPr>
            <w:tcW w:w="1368" w:type="dxa"/>
            <w:shd w:val="clear" w:color="auto" w:fill="FAFAFA"/>
            <w:vAlign w:val="bottom"/>
          </w:tcPr>
          <w:p w:rsidR="00554E24" w:rsidRPr="0085495B" w:rsidRDefault="00554E24" w:rsidP="00554E24">
            <w:pPr>
              <w:ind w:right="-72"/>
              <w:jc w:val="right"/>
              <w:rPr>
                <w:rFonts w:ascii="Arial" w:hAnsi="Arial" w:cs="Arial"/>
                <w:sz w:val="18"/>
                <w:szCs w:val="18"/>
                <w:lang w:val="en-GB"/>
              </w:rPr>
            </w:pPr>
          </w:p>
        </w:tc>
        <w:tc>
          <w:tcPr>
            <w:tcW w:w="1368" w:type="dxa"/>
            <w:vAlign w:val="bottom"/>
          </w:tcPr>
          <w:p w:rsidR="00554E24" w:rsidRPr="0085495B" w:rsidRDefault="00554E24" w:rsidP="00554E24">
            <w:pPr>
              <w:ind w:right="-72"/>
              <w:jc w:val="right"/>
              <w:rPr>
                <w:rFonts w:ascii="Arial" w:hAnsi="Arial" w:cs="Arial"/>
                <w:sz w:val="18"/>
                <w:szCs w:val="18"/>
                <w:lang w:val="en-GB"/>
              </w:rPr>
            </w:pPr>
          </w:p>
        </w:tc>
        <w:tc>
          <w:tcPr>
            <w:tcW w:w="1368" w:type="dxa"/>
            <w:shd w:val="clear" w:color="auto" w:fill="FAFAFA"/>
            <w:vAlign w:val="bottom"/>
          </w:tcPr>
          <w:p w:rsidR="00554E24" w:rsidRPr="0085495B" w:rsidRDefault="00554E24" w:rsidP="00554E24">
            <w:pPr>
              <w:ind w:right="-72"/>
              <w:jc w:val="right"/>
              <w:rPr>
                <w:rFonts w:ascii="Arial" w:hAnsi="Arial" w:cs="Arial"/>
                <w:sz w:val="18"/>
                <w:szCs w:val="18"/>
                <w:lang w:val="en-GB"/>
              </w:rPr>
            </w:pPr>
          </w:p>
        </w:tc>
        <w:tc>
          <w:tcPr>
            <w:tcW w:w="1368" w:type="dxa"/>
            <w:vAlign w:val="bottom"/>
          </w:tcPr>
          <w:p w:rsidR="00554E24" w:rsidRPr="0085495B" w:rsidRDefault="00554E24" w:rsidP="00554E24">
            <w:pPr>
              <w:ind w:right="-72"/>
              <w:jc w:val="right"/>
              <w:rPr>
                <w:rFonts w:ascii="Arial" w:hAnsi="Arial" w:cs="Arial"/>
                <w:sz w:val="18"/>
                <w:szCs w:val="18"/>
                <w:lang w:val="en-GB"/>
              </w:rPr>
            </w:pPr>
          </w:p>
        </w:tc>
      </w:tr>
      <w:tr w:rsidR="00264C14" w:rsidRPr="0085495B" w:rsidTr="00A62059">
        <w:trPr>
          <w:trHeight w:val="20"/>
        </w:trPr>
        <w:tc>
          <w:tcPr>
            <w:tcW w:w="4032" w:type="dxa"/>
            <w:vAlign w:val="bottom"/>
          </w:tcPr>
          <w:p w:rsidR="00264C14" w:rsidRPr="0085495B" w:rsidRDefault="00264C14" w:rsidP="00264C14">
            <w:pPr>
              <w:ind w:left="417" w:right="-84"/>
              <w:rPr>
                <w:rFonts w:ascii="Arial" w:hAnsi="Arial" w:cs="Arial"/>
                <w:sz w:val="18"/>
                <w:szCs w:val="18"/>
                <w:lang w:val="en-GB"/>
              </w:rPr>
            </w:pPr>
            <w:r w:rsidRPr="0085495B">
              <w:rPr>
                <w:rFonts w:ascii="Arial" w:hAnsi="Arial" w:cs="Arial"/>
                <w:sz w:val="18"/>
                <w:szCs w:val="18"/>
                <w:lang w:val="en-GB"/>
              </w:rPr>
              <w:t xml:space="preserve">   - Third parties</w:t>
            </w:r>
          </w:p>
        </w:tc>
        <w:tc>
          <w:tcPr>
            <w:tcW w:w="1368" w:type="dxa"/>
            <w:shd w:val="clear" w:color="auto" w:fill="FAFAFA"/>
            <w:vAlign w:val="bottom"/>
          </w:tcPr>
          <w:p w:rsidR="00264C14" w:rsidRPr="0085495B" w:rsidRDefault="00F24657" w:rsidP="00264C14">
            <w:pPr>
              <w:ind w:right="-72"/>
              <w:jc w:val="right"/>
              <w:rPr>
                <w:rFonts w:ascii="Arial" w:hAnsi="Arial" w:cs="Arial"/>
                <w:sz w:val="18"/>
                <w:szCs w:val="18"/>
                <w:lang w:val="en-GB"/>
              </w:rPr>
            </w:pPr>
            <w:r w:rsidRPr="00F24657">
              <w:rPr>
                <w:rFonts w:ascii="Arial" w:hAnsi="Arial" w:cs="Arial"/>
                <w:sz w:val="18"/>
                <w:szCs w:val="18"/>
                <w:lang w:val="en-GB"/>
              </w:rPr>
              <w:t>157,678,493</w:t>
            </w:r>
          </w:p>
        </w:tc>
        <w:tc>
          <w:tcPr>
            <w:tcW w:w="1368" w:type="dx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21,036,737</w:t>
            </w:r>
          </w:p>
        </w:tc>
        <w:tc>
          <w:tcPr>
            <w:tcW w:w="1368" w:type="dxa"/>
            <w:shd w:val="clear" w:color="auto" w:fill="FAFAFA"/>
            <w:vAlign w:val="bottom"/>
          </w:tcPr>
          <w:p w:rsidR="00264C14" w:rsidRPr="0085495B" w:rsidRDefault="00F24657" w:rsidP="00264C14">
            <w:pPr>
              <w:ind w:right="-72"/>
              <w:jc w:val="right"/>
              <w:rPr>
                <w:rFonts w:ascii="Arial" w:hAnsi="Arial" w:cs="Arial"/>
                <w:sz w:val="18"/>
                <w:szCs w:val="18"/>
                <w:lang w:val="en-GB"/>
              </w:rPr>
            </w:pPr>
            <w:r w:rsidRPr="00F24657">
              <w:rPr>
                <w:rFonts w:ascii="Arial" w:hAnsi="Arial" w:cs="Arial"/>
                <w:sz w:val="18"/>
                <w:szCs w:val="18"/>
                <w:lang w:val="en-GB"/>
              </w:rPr>
              <w:t>157,678,493</w:t>
            </w:r>
          </w:p>
        </w:tc>
        <w:tc>
          <w:tcPr>
            <w:tcW w:w="1368" w:type="dxa"/>
            <w:vAlign w:val="bottom"/>
          </w:tcPr>
          <w:p w:rsidR="00264C14" w:rsidRPr="0085495B" w:rsidRDefault="00264C14" w:rsidP="00264C14">
            <w:pPr>
              <w:ind w:right="-72"/>
              <w:jc w:val="right"/>
              <w:rPr>
                <w:rFonts w:ascii="Arial" w:hAnsi="Arial" w:cs="Arial"/>
                <w:sz w:val="18"/>
                <w:szCs w:val="18"/>
                <w:cs/>
                <w:lang w:val="en-GB"/>
              </w:rPr>
            </w:pPr>
            <w:r w:rsidRPr="0085495B">
              <w:rPr>
                <w:rFonts w:ascii="Arial" w:hAnsi="Arial" w:cs="Arial"/>
                <w:sz w:val="18"/>
                <w:szCs w:val="18"/>
                <w:lang w:val="en-GB"/>
              </w:rPr>
              <w:t>21,036,737</w:t>
            </w:r>
          </w:p>
        </w:tc>
      </w:tr>
      <w:tr w:rsidR="00264C14" w:rsidRPr="0085495B" w:rsidTr="00A62059">
        <w:trPr>
          <w:trHeight w:val="20"/>
        </w:trPr>
        <w:tc>
          <w:tcPr>
            <w:tcW w:w="4032" w:type="dxa"/>
            <w:vAlign w:val="bottom"/>
          </w:tcPr>
          <w:p w:rsidR="00264C14" w:rsidRPr="0085495B" w:rsidRDefault="00264C14" w:rsidP="00264C14">
            <w:pPr>
              <w:ind w:left="417" w:right="-84"/>
              <w:rPr>
                <w:rFonts w:ascii="Arial" w:hAnsi="Arial" w:cs="Arial"/>
                <w:sz w:val="18"/>
                <w:szCs w:val="18"/>
              </w:rPr>
            </w:pPr>
            <w:r w:rsidRPr="0085495B">
              <w:rPr>
                <w:rFonts w:ascii="Arial" w:hAnsi="Arial" w:cs="Arial"/>
                <w:sz w:val="18"/>
                <w:szCs w:val="18"/>
              </w:rPr>
              <w:t xml:space="preserve">   - Related parties (Note 37.3)</w:t>
            </w:r>
          </w:p>
        </w:tc>
        <w:tc>
          <w:tcPr>
            <w:tcW w:w="1368" w:type="dxa"/>
            <w:shd w:val="clear" w:color="auto" w:fill="FAFAF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20,788,897</w:t>
            </w:r>
          </w:p>
        </w:tc>
        <w:tc>
          <w:tcPr>
            <w:tcW w:w="1368" w:type="dxa"/>
            <w:vAlign w:val="bottom"/>
          </w:tcPr>
          <w:p w:rsidR="00264C14" w:rsidRPr="0085495B" w:rsidRDefault="00264C14" w:rsidP="00264C14">
            <w:pPr>
              <w:ind w:right="-72"/>
              <w:jc w:val="right"/>
              <w:rPr>
                <w:rFonts w:ascii="Arial" w:hAnsi="Arial" w:cs="Arial"/>
                <w:sz w:val="18"/>
                <w:szCs w:val="18"/>
                <w:cs/>
                <w:lang w:val="en-GB"/>
              </w:rPr>
            </w:pPr>
            <w:r w:rsidRPr="0085495B">
              <w:rPr>
                <w:rFonts w:ascii="Arial" w:hAnsi="Arial" w:cs="Arial"/>
                <w:sz w:val="18"/>
                <w:szCs w:val="18"/>
                <w:lang w:val="en-GB"/>
              </w:rPr>
              <w:t>13,551,174</w:t>
            </w:r>
          </w:p>
        </w:tc>
        <w:tc>
          <w:tcPr>
            <w:tcW w:w="1368" w:type="dxa"/>
            <w:shd w:val="clear" w:color="auto" w:fill="FAFAFA"/>
            <w:vAlign w:val="bottom"/>
          </w:tcPr>
          <w:p w:rsidR="00264C14" w:rsidRPr="0085495B" w:rsidRDefault="00264C14" w:rsidP="00264C14">
            <w:pPr>
              <w:ind w:right="-72"/>
              <w:jc w:val="right"/>
              <w:rPr>
                <w:rFonts w:ascii="Arial" w:hAnsi="Arial" w:cs="Arial"/>
                <w:sz w:val="18"/>
                <w:szCs w:val="18"/>
                <w:cs/>
                <w:lang w:val="en-GB"/>
              </w:rPr>
            </w:pPr>
            <w:r w:rsidRPr="0085495B">
              <w:rPr>
                <w:rFonts w:ascii="Arial" w:hAnsi="Arial" w:cs="Arial"/>
                <w:sz w:val="18"/>
                <w:szCs w:val="18"/>
                <w:lang w:val="en-GB"/>
              </w:rPr>
              <w:t>20,788,897</w:t>
            </w:r>
          </w:p>
        </w:tc>
        <w:tc>
          <w:tcPr>
            <w:tcW w:w="1368" w:type="dxa"/>
            <w:vAlign w:val="bottom"/>
          </w:tcPr>
          <w:p w:rsidR="00264C14" w:rsidRPr="0085495B" w:rsidRDefault="00264C14" w:rsidP="00264C14">
            <w:pPr>
              <w:ind w:right="-72"/>
              <w:jc w:val="right"/>
              <w:rPr>
                <w:rFonts w:ascii="Arial" w:hAnsi="Arial" w:cs="Arial"/>
                <w:sz w:val="18"/>
                <w:szCs w:val="18"/>
                <w:cs/>
                <w:lang w:val="en-GB"/>
              </w:rPr>
            </w:pPr>
            <w:r w:rsidRPr="0085495B">
              <w:rPr>
                <w:rFonts w:ascii="Arial" w:hAnsi="Arial" w:cs="Arial"/>
                <w:sz w:val="18"/>
                <w:szCs w:val="18"/>
                <w:lang w:val="en-GB"/>
              </w:rPr>
              <w:t>13,551,174</w:t>
            </w:r>
          </w:p>
        </w:tc>
      </w:tr>
      <w:tr w:rsidR="00264C14" w:rsidRPr="0085495B" w:rsidTr="00554E24">
        <w:trPr>
          <w:trHeight w:val="20"/>
        </w:trPr>
        <w:tc>
          <w:tcPr>
            <w:tcW w:w="4032" w:type="dxa"/>
            <w:vAlign w:val="bottom"/>
          </w:tcPr>
          <w:p w:rsidR="00264C14" w:rsidRPr="0085495B" w:rsidRDefault="00264C14" w:rsidP="00264C14">
            <w:pPr>
              <w:ind w:left="417" w:right="-84"/>
              <w:rPr>
                <w:rFonts w:ascii="Arial" w:hAnsi="Arial" w:cs="Arial"/>
                <w:sz w:val="18"/>
                <w:szCs w:val="18"/>
              </w:rPr>
            </w:pPr>
            <w:r w:rsidRPr="0085495B">
              <w:rPr>
                <w:rFonts w:ascii="Arial" w:hAnsi="Arial" w:cs="Arial"/>
                <w:sz w:val="18"/>
                <w:szCs w:val="18"/>
              </w:rPr>
              <w:t>Contract liabilities - non-current portion</w:t>
            </w:r>
          </w:p>
        </w:tc>
        <w:tc>
          <w:tcPr>
            <w:tcW w:w="1368" w:type="dxa"/>
            <w:shd w:val="clear" w:color="auto" w:fill="FAFAFA"/>
            <w:vAlign w:val="bottom"/>
          </w:tcPr>
          <w:p w:rsidR="00264C14" w:rsidRPr="0085495B" w:rsidRDefault="00264C14" w:rsidP="00264C14">
            <w:pPr>
              <w:ind w:right="-72"/>
              <w:jc w:val="right"/>
              <w:rPr>
                <w:rFonts w:ascii="Arial" w:hAnsi="Arial" w:cs="Arial"/>
                <w:sz w:val="18"/>
                <w:szCs w:val="18"/>
                <w:cs/>
                <w:lang w:val="en-GB"/>
              </w:rPr>
            </w:pPr>
          </w:p>
        </w:tc>
        <w:tc>
          <w:tcPr>
            <w:tcW w:w="1368" w:type="dxa"/>
            <w:vAlign w:val="bottom"/>
          </w:tcPr>
          <w:p w:rsidR="00264C14" w:rsidRPr="0085495B" w:rsidRDefault="00264C14" w:rsidP="00264C14">
            <w:pPr>
              <w:ind w:right="-72"/>
              <w:jc w:val="right"/>
              <w:rPr>
                <w:rFonts w:ascii="Arial" w:hAnsi="Arial" w:cs="Arial"/>
                <w:sz w:val="18"/>
                <w:szCs w:val="18"/>
                <w:cs/>
                <w:lang w:val="en-GB"/>
              </w:rPr>
            </w:pPr>
          </w:p>
        </w:tc>
        <w:tc>
          <w:tcPr>
            <w:tcW w:w="1368" w:type="dxa"/>
            <w:shd w:val="clear" w:color="auto" w:fill="FAFAFA"/>
            <w:vAlign w:val="bottom"/>
          </w:tcPr>
          <w:p w:rsidR="00264C14" w:rsidRPr="0085495B" w:rsidRDefault="00264C14" w:rsidP="00264C14">
            <w:pPr>
              <w:ind w:right="-72"/>
              <w:jc w:val="right"/>
              <w:rPr>
                <w:rFonts w:ascii="Arial" w:hAnsi="Arial" w:cs="Arial"/>
                <w:sz w:val="18"/>
                <w:szCs w:val="18"/>
                <w:cs/>
                <w:lang w:val="en-GB"/>
              </w:rPr>
            </w:pPr>
          </w:p>
        </w:tc>
        <w:tc>
          <w:tcPr>
            <w:tcW w:w="1368" w:type="dxa"/>
            <w:vAlign w:val="bottom"/>
          </w:tcPr>
          <w:p w:rsidR="00264C14" w:rsidRPr="0085495B" w:rsidRDefault="00264C14" w:rsidP="00264C14">
            <w:pPr>
              <w:ind w:right="-72"/>
              <w:jc w:val="right"/>
              <w:rPr>
                <w:rFonts w:ascii="Arial" w:hAnsi="Arial" w:cs="Arial"/>
                <w:sz w:val="18"/>
                <w:szCs w:val="18"/>
                <w:cs/>
                <w:lang w:val="en-GB"/>
              </w:rPr>
            </w:pPr>
          </w:p>
        </w:tc>
      </w:tr>
      <w:tr w:rsidR="00264C14" w:rsidRPr="0085495B" w:rsidTr="00A62059">
        <w:trPr>
          <w:trHeight w:val="20"/>
        </w:trPr>
        <w:tc>
          <w:tcPr>
            <w:tcW w:w="4032" w:type="dxa"/>
            <w:vAlign w:val="bottom"/>
          </w:tcPr>
          <w:p w:rsidR="00264C14" w:rsidRPr="0085495B" w:rsidRDefault="00264C14" w:rsidP="00264C14">
            <w:pPr>
              <w:ind w:left="417" w:right="-84"/>
              <w:rPr>
                <w:rFonts w:ascii="Arial" w:hAnsi="Arial" w:cs="Arial"/>
                <w:sz w:val="18"/>
                <w:szCs w:val="18"/>
                <w:lang w:val="en-GB"/>
              </w:rPr>
            </w:pPr>
            <w:r w:rsidRPr="0085495B">
              <w:rPr>
                <w:rFonts w:ascii="Arial" w:hAnsi="Arial" w:cs="Arial"/>
                <w:sz w:val="18"/>
                <w:szCs w:val="18"/>
                <w:lang w:val="en-GB"/>
              </w:rPr>
              <w:t xml:space="preserve">   - Third parties </w:t>
            </w:r>
          </w:p>
        </w:tc>
        <w:tc>
          <w:tcPr>
            <w:tcW w:w="1368" w:type="dxa"/>
            <w:shd w:val="clear" w:color="auto" w:fill="FAFAFA"/>
            <w:vAlign w:val="bottom"/>
          </w:tcPr>
          <w:p w:rsidR="00264C14" w:rsidRPr="0085495B" w:rsidRDefault="00F24657" w:rsidP="00264C14">
            <w:pPr>
              <w:ind w:right="-72"/>
              <w:jc w:val="right"/>
              <w:rPr>
                <w:rFonts w:ascii="Arial" w:hAnsi="Arial" w:cs="Arial"/>
                <w:sz w:val="18"/>
                <w:szCs w:val="18"/>
                <w:lang w:val="en-GB"/>
              </w:rPr>
            </w:pPr>
            <w:r w:rsidRPr="00F24657">
              <w:rPr>
                <w:rFonts w:ascii="Arial" w:hAnsi="Arial" w:cs="Arial"/>
                <w:sz w:val="18"/>
                <w:szCs w:val="18"/>
                <w:lang w:val="en-GB"/>
              </w:rPr>
              <w:t>142,100,325</w:t>
            </w:r>
          </w:p>
        </w:tc>
        <w:tc>
          <w:tcPr>
            <w:tcW w:w="1368" w:type="dx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5,694,640</w:t>
            </w:r>
          </w:p>
        </w:tc>
        <w:tc>
          <w:tcPr>
            <w:tcW w:w="1368" w:type="dxa"/>
            <w:shd w:val="clear" w:color="auto" w:fill="FAFAFA"/>
            <w:vAlign w:val="bottom"/>
          </w:tcPr>
          <w:p w:rsidR="00264C14" w:rsidRPr="0085495B" w:rsidRDefault="00F24657" w:rsidP="00264C14">
            <w:pPr>
              <w:ind w:right="-72"/>
              <w:jc w:val="right"/>
              <w:rPr>
                <w:rFonts w:ascii="Arial" w:hAnsi="Arial" w:cs="Arial"/>
                <w:sz w:val="18"/>
                <w:szCs w:val="18"/>
                <w:lang w:val="en-GB"/>
              </w:rPr>
            </w:pPr>
            <w:r w:rsidRPr="00F24657">
              <w:rPr>
                <w:rFonts w:ascii="Arial" w:hAnsi="Arial" w:cs="Arial"/>
                <w:sz w:val="18"/>
                <w:szCs w:val="18"/>
                <w:lang w:val="en-GB"/>
              </w:rPr>
              <w:t>142,100,325</w:t>
            </w:r>
          </w:p>
        </w:tc>
        <w:tc>
          <w:tcPr>
            <w:tcW w:w="1368" w:type="dx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5,694,640</w:t>
            </w:r>
          </w:p>
        </w:tc>
      </w:tr>
      <w:tr w:rsidR="00264C14" w:rsidRPr="0085495B" w:rsidTr="006D45AF">
        <w:trPr>
          <w:trHeight w:val="20"/>
        </w:trPr>
        <w:tc>
          <w:tcPr>
            <w:tcW w:w="4032" w:type="dxa"/>
            <w:vAlign w:val="bottom"/>
          </w:tcPr>
          <w:p w:rsidR="00264C14" w:rsidRPr="0085495B" w:rsidRDefault="00264C14" w:rsidP="00264C14">
            <w:pPr>
              <w:ind w:left="417" w:right="-84"/>
              <w:rPr>
                <w:rFonts w:ascii="Arial" w:hAnsi="Arial" w:cs="Arial"/>
                <w:sz w:val="18"/>
                <w:szCs w:val="18"/>
              </w:rPr>
            </w:pPr>
            <w:r w:rsidRPr="0085495B">
              <w:rPr>
                <w:rFonts w:ascii="Arial" w:hAnsi="Arial" w:cs="Arial"/>
                <w:sz w:val="18"/>
                <w:szCs w:val="18"/>
              </w:rPr>
              <w:t xml:space="preserve">   - Related parties (Note 37.3)</w:t>
            </w:r>
          </w:p>
        </w:tc>
        <w:tc>
          <w:tcPr>
            <w:tcW w:w="1368" w:type="dxa"/>
            <w:tcBorders>
              <w:bottom w:val="single" w:sz="4" w:space="0" w:color="auto"/>
            </w:tcBorders>
            <w:shd w:val="clear" w:color="auto" w:fill="FAFAF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22,748,509</w:t>
            </w:r>
          </w:p>
        </w:tc>
        <w:tc>
          <w:tcPr>
            <w:tcW w:w="1368" w:type="dxa"/>
            <w:tcBorders>
              <w:bottom w:val="single" w:sz="4" w:space="0" w:color="auto"/>
            </w:tcBorders>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19,462,134</w:t>
            </w:r>
          </w:p>
        </w:tc>
        <w:tc>
          <w:tcPr>
            <w:tcW w:w="1368" w:type="dxa"/>
            <w:tcBorders>
              <w:bottom w:val="single" w:sz="4" w:space="0" w:color="auto"/>
            </w:tcBorders>
            <w:shd w:val="clear" w:color="auto" w:fill="FAFAF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22,748,509</w:t>
            </w:r>
          </w:p>
        </w:tc>
        <w:tc>
          <w:tcPr>
            <w:tcW w:w="1368" w:type="dxa"/>
            <w:tcBorders>
              <w:bottom w:val="single" w:sz="4" w:space="0" w:color="auto"/>
            </w:tcBorders>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19,462,134</w:t>
            </w:r>
          </w:p>
        </w:tc>
      </w:tr>
      <w:tr w:rsidR="006D45AF" w:rsidRPr="0085495B" w:rsidTr="006D45AF">
        <w:trPr>
          <w:trHeight w:val="20"/>
        </w:trPr>
        <w:tc>
          <w:tcPr>
            <w:tcW w:w="4032" w:type="dxa"/>
            <w:vAlign w:val="bottom"/>
          </w:tcPr>
          <w:p w:rsidR="006D45AF" w:rsidRPr="0085495B" w:rsidRDefault="006D45AF" w:rsidP="00264C14">
            <w:pPr>
              <w:ind w:left="417" w:right="-84"/>
              <w:rPr>
                <w:rFonts w:ascii="Arial" w:hAnsi="Arial" w:cs="Arial"/>
                <w:sz w:val="18"/>
                <w:szCs w:val="18"/>
              </w:rPr>
            </w:pPr>
          </w:p>
        </w:tc>
        <w:tc>
          <w:tcPr>
            <w:tcW w:w="1368" w:type="dxa"/>
            <w:tcBorders>
              <w:top w:val="single" w:sz="4" w:space="0" w:color="auto"/>
              <w:left w:val="nil"/>
              <w:right w:val="nil"/>
            </w:tcBorders>
            <w:shd w:val="clear" w:color="auto" w:fill="FAFAFA"/>
          </w:tcPr>
          <w:p w:rsidR="006D45AF" w:rsidRPr="0085495B" w:rsidRDefault="006D45AF" w:rsidP="00264C14">
            <w:pPr>
              <w:ind w:right="-72"/>
              <w:jc w:val="right"/>
              <w:rPr>
                <w:rFonts w:ascii="Arial" w:hAnsi="Arial" w:cs="Arial"/>
                <w:sz w:val="18"/>
                <w:szCs w:val="18"/>
                <w:lang w:val="en-GB"/>
              </w:rPr>
            </w:pPr>
          </w:p>
        </w:tc>
        <w:tc>
          <w:tcPr>
            <w:tcW w:w="1368" w:type="dxa"/>
            <w:tcBorders>
              <w:top w:val="single" w:sz="4" w:space="0" w:color="auto"/>
              <w:left w:val="nil"/>
              <w:right w:val="nil"/>
            </w:tcBorders>
          </w:tcPr>
          <w:p w:rsidR="006D45AF" w:rsidRPr="0085495B" w:rsidRDefault="006D45AF" w:rsidP="00264C14">
            <w:pPr>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tcPr>
          <w:p w:rsidR="006D45AF" w:rsidRPr="0085495B" w:rsidRDefault="006D45AF" w:rsidP="00264C14">
            <w:pPr>
              <w:ind w:right="-72"/>
              <w:jc w:val="right"/>
              <w:rPr>
                <w:rFonts w:ascii="Arial" w:hAnsi="Arial" w:cs="Arial"/>
                <w:sz w:val="18"/>
                <w:szCs w:val="18"/>
                <w:lang w:val="en-GB"/>
              </w:rPr>
            </w:pPr>
          </w:p>
        </w:tc>
        <w:tc>
          <w:tcPr>
            <w:tcW w:w="1368" w:type="dxa"/>
            <w:tcBorders>
              <w:top w:val="single" w:sz="4" w:space="0" w:color="auto"/>
              <w:left w:val="nil"/>
              <w:right w:val="nil"/>
            </w:tcBorders>
          </w:tcPr>
          <w:p w:rsidR="006D45AF" w:rsidRPr="0085495B" w:rsidRDefault="006D45AF" w:rsidP="00264C14">
            <w:pPr>
              <w:ind w:right="-72"/>
              <w:jc w:val="right"/>
              <w:rPr>
                <w:rFonts w:ascii="Arial" w:hAnsi="Arial" w:cs="Arial"/>
                <w:sz w:val="18"/>
                <w:szCs w:val="18"/>
                <w:lang w:val="en-GB"/>
              </w:rPr>
            </w:pPr>
          </w:p>
        </w:tc>
      </w:tr>
      <w:tr w:rsidR="00264C14" w:rsidRPr="0085495B" w:rsidTr="006D45AF">
        <w:trPr>
          <w:trHeight w:val="20"/>
        </w:trPr>
        <w:tc>
          <w:tcPr>
            <w:tcW w:w="4032" w:type="dxa"/>
            <w:vAlign w:val="bottom"/>
          </w:tcPr>
          <w:p w:rsidR="00264C14" w:rsidRPr="0085495B" w:rsidRDefault="00264C14" w:rsidP="00264C14">
            <w:pPr>
              <w:ind w:left="417" w:right="-84"/>
              <w:rPr>
                <w:rFonts w:ascii="Arial" w:hAnsi="Arial" w:cs="Arial"/>
                <w:sz w:val="18"/>
                <w:szCs w:val="18"/>
              </w:rPr>
            </w:pPr>
          </w:p>
        </w:tc>
        <w:tc>
          <w:tcPr>
            <w:tcW w:w="1368" w:type="dxa"/>
            <w:tcBorders>
              <w:left w:val="nil"/>
              <w:bottom w:val="single" w:sz="4" w:space="0" w:color="auto"/>
              <w:right w:val="nil"/>
            </w:tcBorders>
            <w:shd w:val="clear" w:color="auto" w:fill="FAFAFA"/>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343,316,224</w:t>
            </w:r>
          </w:p>
        </w:tc>
        <w:tc>
          <w:tcPr>
            <w:tcW w:w="1368" w:type="dxa"/>
            <w:tcBorders>
              <w:left w:val="nil"/>
              <w:bottom w:val="single" w:sz="4" w:space="0" w:color="auto"/>
              <w:right w:val="nil"/>
            </w:tcBorders>
          </w:tcPr>
          <w:p w:rsidR="00264C14" w:rsidRPr="0085495B" w:rsidRDefault="00264C14" w:rsidP="00264C14">
            <w:pPr>
              <w:ind w:right="-72"/>
              <w:jc w:val="right"/>
              <w:rPr>
                <w:rFonts w:ascii="Arial" w:hAnsi="Arial" w:cs="Arial"/>
                <w:sz w:val="18"/>
                <w:szCs w:val="18"/>
                <w:cs/>
                <w:lang w:val="en-GB"/>
              </w:rPr>
            </w:pPr>
            <w:r w:rsidRPr="0085495B">
              <w:rPr>
                <w:rFonts w:ascii="Arial" w:hAnsi="Arial" w:cs="Arial"/>
                <w:sz w:val="18"/>
                <w:szCs w:val="18"/>
                <w:lang w:val="en-GB"/>
              </w:rPr>
              <w:t>59,744,685</w:t>
            </w:r>
          </w:p>
        </w:tc>
        <w:tc>
          <w:tcPr>
            <w:tcW w:w="1368" w:type="dxa"/>
            <w:tcBorders>
              <w:left w:val="nil"/>
              <w:bottom w:val="single" w:sz="4" w:space="0" w:color="auto"/>
              <w:right w:val="nil"/>
            </w:tcBorders>
            <w:shd w:val="clear" w:color="auto" w:fill="FAFAFA"/>
          </w:tcPr>
          <w:p w:rsidR="00264C14" w:rsidRPr="0085495B" w:rsidRDefault="00264C14" w:rsidP="00264C14">
            <w:pPr>
              <w:ind w:right="-72"/>
              <w:jc w:val="right"/>
              <w:rPr>
                <w:rFonts w:ascii="Arial" w:hAnsi="Arial" w:cs="Arial"/>
                <w:sz w:val="18"/>
                <w:szCs w:val="18"/>
                <w:cs/>
                <w:lang w:val="en-GB"/>
              </w:rPr>
            </w:pPr>
            <w:r w:rsidRPr="0085495B">
              <w:rPr>
                <w:rFonts w:ascii="Arial" w:hAnsi="Arial" w:cs="Arial"/>
                <w:sz w:val="18"/>
                <w:szCs w:val="18"/>
                <w:lang w:val="en-GB"/>
              </w:rPr>
              <w:t>343,316,224</w:t>
            </w:r>
          </w:p>
        </w:tc>
        <w:tc>
          <w:tcPr>
            <w:tcW w:w="1368" w:type="dxa"/>
            <w:tcBorders>
              <w:left w:val="nil"/>
              <w:bottom w:val="single" w:sz="4" w:space="0" w:color="auto"/>
              <w:right w:val="nil"/>
            </w:tcBorders>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59,744,685</w:t>
            </w:r>
          </w:p>
        </w:tc>
      </w:tr>
    </w:tbl>
    <w:p w:rsidR="00554E24" w:rsidRPr="0085495B" w:rsidRDefault="00554E24" w:rsidP="00554E24">
      <w:pPr>
        <w:ind w:left="540"/>
        <w:rPr>
          <w:rFonts w:ascii="Arial" w:hAnsi="Arial" w:cs="Arial"/>
          <w:b/>
          <w:sz w:val="18"/>
          <w:szCs w:val="18"/>
        </w:rPr>
      </w:pPr>
    </w:p>
    <w:p w:rsidR="00554E24" w:rsidRPr="0085495B" w:rsidRDefault="00554E24" w:rsidP="00554E24">
      <w:pPr>
        <w:ind w:left="540"/>
        <w:jc w:val="both"/>
        <w:rPr>
          <w:rFonts w:ascii="Arial" w:eastAsia="Arial Unicode MS" w:hAnsi="Arial" w:cs="Arial"/>
          <w:i/>
          <w:iCs/>
          <w:color w:val="CF4A02"/>
          <w:sz w:val="18"/>
          <w:szCs w:val="18"/>
          <w:lang w:val="en-GB"/>
        </w:rPr>
      </w:pPr>
      <w:r w:rsidRPr="0085495B">
        <w:rPr>
          <w:rFonts w:ascii="Arial" w:eastAsia="Arial Unicode MS" w:hAnsi="Arial" w:cs="Arial"/>
          <w:i/>
          <w:iCs/>
          <w:color w:val="CF4A02"/>
          <w:sz w:val="18"/>
          <w:szCs w:val="18"/>
        </w:rPr>
        <w:t xml:space="preserve">Changes in contract </w:t>
      </w:r>
      <w:r w:rsidRPr="0085495B">
        <w:rPr>
          <w:rFonts w:ascii="Arial" w:eastAsia="Arial Unicode MS" w:hAnsi="Arial" w:cs="Arial"/>
          <w:i/>
          <w:iCs/>
          <w:color w:val="CF4A02"/>
          <w:sz w:val="18"/>
          <w:szCs w:val="18"/>
          <w:lang w:val="en-GB"/>
        </w:rPr>
        <w:t>liabilities</w:t>
      </w:r>
    </w:p>
    <w:p w:rsidR="00554E24" w:rsidRPr="0085495B" w:rsidRDefault="00554E24" w:rsidP="00554E24">
      <w:pPr>
        <w:ind w:left="540"/>
        <w:rPr>
          <w:rFonts w:ascii="Arial" w:hAnsi="Arial" w:cs="Arial"/>
          <w:b/>
          <w:bCs/>
          <w:sz w:val="18"/>
          <w:szCs w:val="18"/>
        </w:rPr>
      </w:pPr>
    </w:p>
    <w:p w:rsidR="00554E24" w:rsidRPr="0085495B" w:rsidRDefault="00554E24" w:rsidP="00554E24">
      <w:pPr>
        <w:ind w:left="540"/>
        <w:jc w:val="both"/>
        <w:rPr>
          <w:rFonts w:ascii="Arial" w:eastAsia="Arial Unicode MS" w:hAnsi="Arial" w:cs="Arial"/>
          <w:i/>
          <w:iCs/>
          <w:sz w:val="18"/>
          <w:szCs w:val="18"/>
        </w:rPr>
      </w:pPr>
      <w:r w:rsidRPr="0085495B">
        <w:rPr>
          <w:rFonts w:ascii="Arial" w:hAnsi="Arial" w:cs="Arial"/>
          <w:sz w:val="18"/>
          <w:szCs w:val="18"/>
        </w:rPr>
        <w:t xml:space="preserve">The changing in </w:t>
      </w:r>
      <w:r w:rsidRPr="0085495B">
        <w:rPr>
          <w:rFonts w:ascii="Arial" w:hAnsi="Arial" w:cs="Arial"/>
          <w:sz w:val="18"/>
          <w:szCs w:val="18"/>
          <w:lang w:val="en-GB"/>
        </w:rPr>
        <w:t>contract liabilities</w:t>
      </w:r>
      <w:r w:rsidRPr="0085495B">
        <w:rPr>
          <w:rFonts w:ascii="Arial" w:hAnsi="Arial" w:cs="Arial"/>
          <w:sz w:val="18"/>
          <w:szCs w:val="18"/>
        </w:rPr>
        <w:t xml:space="preserve"> </w:t>
      </w:r>
      <w:r w:rsidR="000D4D5B">
        <w:rPr>
          <w:rFonts w:ascii="Arial" w:hAnsi="Arial" w:cs="Arial"/>
          <w:sz w:val="18"/>
          <w:szCs w:val="18"/>
        </w:rPr>
        <w:t xml:space="preserve">during the year </w:t>
      </w:r>
      <w:r w:rsidRPr="0085495B">
        <w:rPr>
          <w:rFonts w:ascii="Arial" w:hAnsi="Arial" w:cs="Arial"/>
          <w:sz w:val="18"/>
          <w:szCs w:val="18"/>
        </w:rPr>
        <w:t>came from the billing issue offset with overtime revenue recognition in the year after performance obligations satisfied.</w:t>
      </w:r>
    </w:p>
    <w:p w:rsidR="003B71C9" w:rsidRDefault="003B71C9">
      <w:pPr>
        <w:spacing w:after="160" w:line="259" w:lineRule="auto"/>
        <w:rPr>
          <w:rFonts w:ascii="Arial" w:eastAsia="Arial Unicode MS" w:hAnsi="Arial" w:cs="Arial"/>
          <w:i/>
          <w:iCs/>
          <w:sz w:val="18"/>
          <w:szCs w:val="18"/>
        </w:rPr>
      </w:pPr>
      <w:r>
        <w:rPr>
          <w:rFonts w:ascii="Arial" w:eastAsia="Arial Unicode MS" w:hAnsi="Arial" w:cs="Arial"/>
          <w:i/>
          <w:iCs/>
          <w:sz w:val="18"/>
          <w:szCs w:val="18"/>
        </w:rPr>
        <w:br w:type="page"/>
      </w:r>
    </w:p>
    <w:p w:rsidR="00554E24" w:rsidRPr="0085495B" w:rsidRDefault="00554E24" w:rsidP="00554E24">
      <w:pPr>
        <w:ind w:left="540"/>
        <w:jc w:val="both"/>
        <w:rPr>
          <w:rFonts w:ascii="Arial" w:eastAsia="Arial Unicode MS" w:hAnsi="Arial" w:cs="Arial"/>
          <w:i/>
          <w:iCs/>
          <w:sz w:val="18"/>
          <w:szCs w:val="18"/>
        </w:rPr>
      </w:pPr>
    </w:p>
    <w:p w:rsidR="00554E24" w:rsidRPr="0085495B" w:rsidRDefault="00554E24" w:rsidP="00554E24">
      <w:pPr>
        <w:ind w:left="540"/>
        <w:jc w:val="both"/>
        <w:rPr>
          <w:rFonts w:ascii="Arial" w:eastAsia="Arial Unicode MS" w:hAnsi="Arial" w:cs="Arial"/>
          <w:i/>
          <w:iCs/>
          <w:color w:val="CF4A02"/>
          <w:sz w:val="18"/>
          <w:szCs w:val="18"/>
          <w:lang w:val="en-GB"/>
        </w:rPr>
      </w:pPr>
      <w:r w:rsidRPr="0085495B">
        <w:rPr>
          <w:rFonts w:ascii="Arial" w:eastAsia="Arial Unicode MS" w:hAnsi="Arial" w:cs="Arial"/>
          <w:i/>
          <w:iCs/>
          <w:color w:val="CF4A02"/>
          <w:sz w:val="18"/>
          <w:szCs w:val="18"/>
        </w:rPr>
        <w:t xml:space="preserve">Revenue </w:t>
      </w:r>
      <w:proofErr w:type="spellStart"/>
      <w:r w:rsidRPr="0085495B">
        <w:rPr>
          <w:rFonts w:ascii="Arial" w:eastAsia="Arial Unicode MS" w:hAnsi="Arial" w:cs="Arial"/>
          <w:i/>
          <w:iCs/>
          <w:color w:val="CF4A02"/>
          <w:sz w:val="18"/>
          <w:szCs w:val="18"/>
        </w:rPr>
        <w:t>recognised</w:t>
      </w:r>
      <w:proofErr w:type="spellEnd"/>
      <w:r w:rsidRPr="0085495B">
        <w:rPr>
          <w:rFonts w:ascii="Arial" w:eastAsia="Arial Unicode MS" w:hAnsi="Arial" w:cs="Arial"/>
          <w:i/>
          <w:iCs/>
          <w:color w:val="CF4A02"/>
          <w:sz w:val="18"/>
          <w:szCs w:val="18"/>
        </w:rPr>
        <w:t xml:space="preserve"> in relation to contract liabilities</w:t>
      </w:r>
    </w:p>
    <w:p w:rsidR="00554E24" w:rsidRPr="0085495B" w:rsidRDefault="00554E24" w:rsidP="00554E24">
      <w:pPr>
        <w:ind w:left="540"/>
        <w:jc w:val="both"/>
        <w:rPr>
          <w:rFonts w:ascii="Arial" w:hAnsi="Arial" w:cs="Arial"/>
          <w:sz w:val="18"/>
          <w:szCs w:val="18"/>
        </w:rPr>
      </w:pPr>
    </w:p>
    <w:p w:rsidR="00554E24" w:rsidRPr="0085495B" w:rsidRDefault="00554E24" w:rsidP="00554E24">
      <w:pPr>
        <w:ind w:left="540"/>
        <w:jc w:val="both"/>
        <w:rPr>
          <w:rFonts w:ascii="Arial" w:hAnsi="Arial" w:cs="Arial"/>
          <w:sz w:val="18"/>
          <w:szCs w:val="18"/>
          <w:lang w:val="en-GB"/>
        </w:rPr>
      </w:pPr>
      <w:r w:rsidRPr="0085495B">
        <w:rPr>
          <w:rFonts w:ascii="Arial" w:hAnsi="Arial" w:cs="Arial"/>
          <w:sz w:val="18"/>
          <w:szCs w:val="18"/>
          <w:lang w:val="en-GB"/>
        </w:rPr>
        <w:t>The following table shows how much of the revenue recognised in the current reporting year</w:t>
      </w:r>
      <w:r w:rsidR="00347D12">
        <w:rPr>
          <w:rFonts w:ascii="Arial" w:hAnsi="Arial" w:cs="Arial"/>
          <w:sz w:val="18"/>
          <w:szCs w:val="18"/>
          <w:lang w:val="en-GB"/>
        </w:rPr>
        <w:t xml:space="preserve"> (excluded the amortisation of finance costs from financing components from customer contracts)</w:t>
      </w:r>
      <w:r w:rsidRPr="0085495B">
        <w:rPr>
          <w:rFonts w:ascii="Arial" w:hAnsi="Arial" w:cs="Arial"/>
          <w:sz w:val="18"/>
          <w:szCs w:val="18"/>
          <w:lang w:val="en-GB"/>
        </w:rPr>
        <w:t xml:space="preserve"> relates to carried-forward contract liabilities as follow:</w:t>
      </w:r>
    </w:p>
    <w:p w:rsidR="00554E24" w:rsidRPr="0085495B" w:rsidRDefault="00554E24" w:rsidP="00554E24">
      <w:pPr>
        <w:ind w:left="540"/>
        <w:rPr>
          <w:rFonts w:ascii="Arial" w:hAnsi="Arial" w:cs="Arial"/>
          <w:bCs/>
          <w:sz w:val="18"/>
          <w:szCs w:val="18"/>
          <w:lang w:val="en-GB"/>
        </w:rPr>
      </w:pPr>
    </w:p>
    <w:tbl>
      <w:tblPr>
        <w:tblW w:w="9432" w:type="dxa"/>
        <w:tblInd w:w="18" w:type="dxa"/>
        <w:tblLayout w:type="fixed"/>
        <w:tblLook w:val="04A0" w:firstRow="1" w:lastRow="0" w:firstColumn="1" w:lastColumn="0" w:noHBand="0" w:noVBand="1"/>
      </w:tblPr>
      <w:tblGrid>
        <w:gridCol w:w="3960"/>
        <w:gridCol w:w="1368"/>
        <w:gridCol w:w="1368"/>
        <w:gridCol w:w="1368"/>
        <w:gridCol w:w="1368"/>
      </w:tblGrid>
      <w:tr w:rsidR="00554E24" w:rsidRPr="0085495B" w:rsidTr="00554E24">
        <w:trPr>
          <w:trHeight w:val="20"/>
        </w:trPr>
        <w:tc>
          <w:tcPr>
            <w:tcW w:w="3960" w:type="dxa"/>
            <w:vAlign w:val="bottom"/>
          </w:tcPr>
          <w:p w:rsidR="00554E24" w:rsidRPr="0085495B" w:rsidRDefault="00554E24" w:rsidP="00554E24">
            <w:pPr>
              <w:ind w:left="417"/>
              <w:rPr>
                <w:rFonts w:ascii="Arial" w:hAnsi="Arial" w:cs="Arial"/>
                <w:sz w:val="18"/>
                <w:szCs w:val="18"/>
                <w:lang w:val="en-GB"/>
              </w:rPr>
            </w:pPr>
          </w:p>
        </w:tc>
        <w:tc>
          <w:tcPr>
            <w:tcW w:w="2736" w:type="dxa"/>
            <w:gridSpan w:val="2"/>
            <w:tcBorders>
              <w:top w:val="single" w:sz="4" w:space="0" w:color="auto"/>
              <w:bottom w:val="single" w:sz="4" w:space="0" w:color="auto"/>
            </w:tcBorders>
            <w:hideMark/>
          </w:tcPr>
          <w:p w:rsidR="00554E24" w:rsidRPr="0085495B" w:rsidRDefault="00554E24" w:rsidP="00554E24">
            <w:pPr>
              <w:ind w:left="-40" w:right="-72"/>
              <w:jc w:val="center"/>
              <w:rPr>
                <w:rFonts w:ascii="Arial" w:hAnsi="Arial" w:cs="Arial"/>
                <w:b/>
                <w:bCs/>
                <w:sz w:val="18"/>
                <w:szCs w:val="18"/>
              </w:rPr>
            </w:pPr>
            <w:r w:rsidRPr="0085495B">
              <w:rPr>
                <w:rFonts w:ascii="Arial" w:hAnsi="Arial" w:cs="Arial"/>
                <w:b/>
                <w:bCs/>
                <w:sz w:val="18"/>
                <w:szCs w:val="18"/>
              </w:rPr>
              <w:t xml:space="preserve">Consolidated </w:t>
            </w:r>
          </w:p>
          <w:p w:rsidR="00554E24" w:rsidRPr="0085495B" w:rsidRDefault="00554E24" w:rsidP="00554E24">
            <w:pPr>
              <w:ind w:left="-40" w:right="-72"/>
              <w:jc w:val="center"/>
              <w:rPr>
                <w:rFonts w:ascii="Arial" w:hAnsi="Arial" w:cs="Arial"/>
                <w:sz w:val="18"/>
                <w:szCs w:val="18"/>
              </w:rPr>
            </w:pPr>
            <w:r w:rsidRPr="0085495B">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rsidR="00554E24" w:rsidRPr="0085495B" w:rsidRDefault="00554E24" w:rsidP="00554E24">
            <w:pPr>
              <w:ind w:left="-40"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left="-40"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554E24">
        <w:trPr>
          <w:trHeight w:val="20"/>
        </w:trPr>
        <w:tc>
          <w:tcPr>
            <w:tcW w:w="3960" w:type="dxa"/>
            <w:vAlign w:val="bottom"/>
          </w:tcPr>
          <w:p w:rsidR="00554E24" w:rsidRPr="0085495B" w:rsidRDefault="00554E24" w:rsidP="00554E24">
            <w:pPr>
              <w:ind w:left="417"/>
              <w:rPr>
                <w:rFonts w:ascii="Arial" w:hAnsi="Arial" w:cs="Arial"/>
                <w:sz w:val="18"/>
                <w:szCs w:val="18"/>
                <w:lang w:val="en-GB"/>
              </w:rPr>
            </w:pPr>
          </w:p>
        </w:tc>
        <w:tc>
          <w:tcPr>
            <w:tcW w:w="1368" w:type="dxa"/>
            <w:tcBorders>
              <w:top w:val="single" w:sz="4" w:space="0" w:color="auto"/>
            </w:tcBorders>
            <w:hideMark/>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368" w:type="dxa"/>
            <w:tcBorders>
              <w:top w:val="single" w:sz="4" w:space="0" w:color="auto"/>
            </w:tcBorders>
            <w:hideMark/>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c>
          <w:tcPr>
            <w:tcW w:w="1368" w:type="dxa"/>
            <w:tcBorders>
              <w:top w:val="single" w:sz="4" w:space="0" w:color="auto"/>
            </w:tcBorders>
            <w:hideMark/>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368" w:type="dxa"/>
            <w:tcBorders>
              <w:top w:val="single" w:sz="4" w:space="0" w:color="auto"/>
            </w:tcBorders>
            <w:hideMark/>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r>
      <w:tr w:rsidR="00554E24" w:rsidRPr="0085495B" w:rsidTr="00554E24">
        <w:trPr>
          <w:trHeight w:val="20"/>
        </w:trPr>
        <w:tc>
          <w:tcPr>
            <w:tcW w:w="3960" w:type="dxa"/>
            <w:vAlign w:val="bottom"/>
          </w:tcPr>
          <w:p w:rsidR="00554E24" w:rsidRPr="0085495B" w:rsidRDefault="00554E24" w:rsidP="00554E24">
            <w:pPr>
              <w:ind w:left="417"/>
              <w:rPr>
                <w:rFonts w:ascii="Arial" w:hAnsi="Arial" w:cs="Arial"/>
                <w:sz w:val="18"/>
                <w:szCs w:val="18"/>
              </w:rPr>
            </w:pPr>
          </w:p>
        </w:tc>
        <w:tc>
          <w:tcPr>
            <w:tcW w:w="1368" w:type="dxa"/>
            <w:tcBorders>
              <w:bottom w:val="single" w:sz="4" w:space="0" w:color="auto"/>
            </w:tcBorders>
            <w:hideMark/>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c>
          <w:tcPr>
            <w:tcW w:w="1368" w:type="dxa"/>
            <w:tcBorders>
              <w:bottom w:val="single" w:sz="4" w:space="0" w:color="auto"/>
            </w:tcBorders>
            <w:hideMark/>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c>
          <w:tcPr>
            <w:tcW w:w="1368" w:type="dxa"/>
            <w:tcBorders>
              <w:bottom w:val="single" w:sz="4" w:space="0" w:color="auto"/>
            </w:tcBorders>
            <w:hideMark/>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c>
          <w:tcPr>
            <w:tcW w:w="1368" w:type="dxa"/>
            <w:tcBorders>
              <w:bottom w:val="single" w:sz="4" w:space="0" w:color="auto"/>
            </w:tcBorders>
            <w:hideMark/>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554E24">
        <w:trPr>
          <w:trHeight w:val="20"/>
        </w:trPr>
        <w:tc>
          <w:tcPr>
            <w:tcW w:w="3960" w:type="dxa"/>
            <w:vAlign w:val="bottom"/>
          </w:tcPr>
          <w:p w:rsidR="00554E24" w:rsidRPr="0085495B" w:rsidRDefault="00554E24" w:rsidP="00554E24">
            <w:pPr>
              <w:ind w:left="417"/>
              <w:rPr>
                <w:rFonts w:ascii="Arial" w:hAnsi="Arial" w:cs="Arial"/>
                <w:sz w:val="18"/>
                <w:szCs w:val="18"/>
              </w:rPr>
            </w:pPr>
          </w:p>
        </w:tc>
        <w:tc>
          <w:tcPr>
            <w:tcW w:w="1368"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lang w:val="en-GB"/>
              </w:rPr>
            </w:pPr>
          </w:p>
        </w:tc>
        <w:tc>
          <w:tcPr>
            <w:tcW w:w="1368"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lang w:val="en-GB"/>
              </w:rPr>
            </w:pPr>
          </w:p>
        </w:tc>
        <w:tc>
          <w:tcPr>
            <w:tcW w:w="1368"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r>
      <w:tr w:rsidR="00264C14" w:rsidRPr="0085495B" w:rsidTr="00A62059">
        <w:trPr>
          <w:trHeight w:val="20"/>
        </w:trPr>
        <w:tc>
          <w:tcPr>
            <w:tcW w:w="3960" w:type="dxa"/>
            <w:vAlign w:val="bottom"/>
          </w:tcPr>
          <w:p w:rsidR="00264C14" w:rsidRPr="0085495B" w:rsidRDefault="00264C14" w:rsidP="00264C14">
            <w:pPr>
              <w:ind w:left="417"/>
              <w:rPr>
                <w:rFonts w:ascii="Arial" w:hAnsi="Arial" w:cs="Arial"/>
                <w:sz w:val="18"/>
                <w:szCs w:val="22"/>
              </w:rPr>
            </w:pPr>
            <w:r w:rsidRPr="0085495B">
              <w:rPr>
                <w:rFonts w:ascii="Arial" w:hAnsi="Arial" w:cs="Arial"/>
                <w:sz w:val="18"/>
                <w:szCs w:val="22"/>
              </w:rPr>
              <w:t xml:space="preserve">Revenue recognized that was included in </w:t>
            </w:r>
          </w:p>
          <w:p w:rsidR="00264C14" w:rsidRPr="0085495B" w:rsidRDefault="00264C14" w:rsidP="00264C14">
            <w:pPr>
              <w:ind w:left="417"/>
              <w:rPr>
                <w:rFonts w:ascii="Arial" w:hAnsi="Arial" w:cs="Arial"/>
                <w:sz w:val="18"/>
                <w:szCs w:val="22"/>
                <w:lang w:val="en-GB"/>
              </w:rPr>
            </w:pPr>
            <w:r w:rsidRPr="0085495B">
              <w:rPr>
                <w:rFonts w:ascii="Arial" w:hAnsi="Arial" w:cs="Arial"/>
                <w:sz w:val="18"/>
                <w:szCs w:val="22"/>
              </w:rPr>
              <w:t xml:space="preserve">   the contract liabilities</w:t>
            </w:r>
          </w:p>
        </w:tc>
        <w:tc>
          <w:tcPr>
            <w:tcW w:w="1368" w:type="dxa"/>
            <w:tcBorders>
              <w:top w:val="nil"/>
              <w:left w:val="nil"/>
              <w:bottom w:val="single" w:sz="4" w:space="0" w:color="auto"/>
              <w:right w:val="nil"/>
            </w:tcBorders>
            <w:shd w:val="clear" w:color="auto" w:fill="FAFAF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31,592,564</w:t>
            </w:r>
          </w:p>
        </w:tc>
        <w:tc>
          <w:tcPr>
            <w:tcW w:w="1368" w:type="dxa"/>
            <w:tcBorders>
              <w:top w:val="nil"/>
              <w:left w:val="nil"/>
              <w:bottom w:val="single" w:sz="4" w:space="0" w:color="auto"/>
              <w:right w:val="nil"/>
            </w:tcBorders>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539,563,213</w:t>
            </w:r>
          </w:p>
        </w:tc>
        <w:tc>
          <w:tcPr>
            <w:tcW w:w="1368" w:type="dxa"/>
            <w:tcBorders>
              <w:top w:val="nil"/>
              <w:left w:val="nil"/>
              <w:bottom w:val="single" w:sz="4" w:space="0" w:color="auto"/>
              <w:right w:val="nil"/>
            </w:tcBorders>
            <w:shd w:val="clear" w:color="auto" w:fill="FAFAFA"/>
            <w:vAlign w:val="bottom"/>
          </w:tcPr>
          <w:p w:rsidR="00264C14" w:rsidRPr="0085495B" w:rsidRDefault="00264C14" w:rsidP="00264C14">
            <w:pPr>
              <w:ind w:right="-72"/>
              <w:jc w:val="right"/>
              <w:rPr>
                <w:rFonts w:ascii="Arial" w:hAnsi="Arial" w:cs="Arial"/>
                <w:sz w:val="18"/>
                <w:szCs w:val="18"/>
                <w:lang w:val="en-GB"/>
              </w:rPr>
            </w:pPr>
            <w:r w:rsidRPr="0085495B">
              <w:rPr>
                <w:rFonts w:ascii="Arial" w:hAnsi="Arial" w:cs="Arial"/>
                <w:sz w:val="18"/>
                <w:szCs w:val="18"/>
                <w:lang w:val="en-GB"/>
              </w:rPr>
              <w:t>31,592,564</w:t>
            </w:r>
          </w:p>
        </w:tc>
        <w:tc>
          <w:tcPr>
            <w:tcW w:w="1368" w:type="dxa"/>
            <w:tcBorders>
              <w:top w:val="nil"/>
              <w:left w:val="nil"/>
              <w:bottom w:val="single" w:sz="4" w:space="0" w:color="auto"/>
              <w:right w:val="nil"/>
            </w:tcBorders>
            <w:vAlign w:val="bottom"/>
          </w:tcPr>
          <w:p w:rsidR="00264C14" w:rsidRPr="0085495B" w:rsidRDefault="00264C14" w:rsidP="00264C14">
            <w:pPr>
              <w:ind w:right="-72"/>
              <w:jc w:val="right"/>
              <w:rPr>
                <w:rFonts w:ascii="Arial" w:hAnsi="Arial" w:cs="Arial"/>
                <w:sz w:val="18"/>
                <w:szCs w:val="18"/>
                <w:cs/>
                <w:lang w:val="en-GB"/>
              </w:rPr>
            </w:pPr>
            <w:r w:rsidRPr="0085495B">
              <w:rPr>
                <w:rFonts w:ascii="Arial" w:hAnsi="Arial" w:cs="Arial"/>
                <w:sz w:val="18"/>
                <w:szCs w:val="18"/>
                <w:lang w:val="en-GB"/>
              </w:rPr>
              <w:t>537,713,312</w:t>
            </w:r>
          </w:p>
        </w:tc>
      </w:tr>
    </w:tbl>
    <w:p w:rsidR="00554E24" w:rsidRPr="0085495B" w:rsidRDefault="00554E24" w:rsidP="00554E24">
      <w:pPr>
        <w:ind w:left="540" w:hanging="540"/>
        <w:rPr>
          <w:rFonts w:ascii="Arial" w:hAnsi="Arial" w:cs="Arial"/>
          <w:bCs/>
          <w:sz w:val="18"/>
          <w:szCs w:val="18"/>
          <w:lang w:val="en-GB"/>
        </w:rPr>
      </w:pPr>
    </w:p>
    <w:p w:rsidR="00554E24" w:rsidRPr="0085495B" w:rsidRDefault="00554E24" w:rsidP="00554E24">
      <w:pPr>
        <w:tabs>
          <w:tab w:val="left" w:pos="540"/>
        </w:tabs>
        <w:ind w:left="540" w:hanging="540"/>
        <w:jc w:val="both"/>
        <w:rPr>
          <w:rFonts w:ascii="Arial" w:eastAsia="Arial Unicode MS" w:hAnsi="Arial" w:cs="Arial"/>
          <w:b/>
          <w:bCs/>
          <w:color w:val="CF4A02"/>
          <w:sz w:val="18"/>
          <w:szCs w:val="18"/>
        </w:rPr>
      </w:pPr>
      <w:bookmarkStart w:id="48" w:name="_Toc48736123"/>
      <w:r w:rsidRPr="0085495B">
        <w:rPr>
          <w:rFonts w:ascii="Arial" w:eastAsia="Arial Unicode MS" w:hAnsi="Arial" w:cs="Arial"/>
          <w:b/>
          <w:bCs/>
          <w:color w:val="CF4A02"/>
          <w:sz w:val="18"/>
          <w:szCs w:val="18"/>
        </w:rPr>
        <w:t xml:space="preserve">29.4 </w:t>
      </w:r>
      <w:r w:rsidRPr="0085495B">
        <w:rPr>
          <w:rFonts w:ascii="Arial" w:eastAsia="Arial Unicode MS" w:hAnsi="Arial" w:cs="Arial"/>
          <w:b/>
          <w:bCs/>
          <w:color w:val="CF4A02"/>
          <w:sz w:val="18"/>
          <w:szCs w:val="18"/>
        </w:rPr>
        <w:tab/>
        <w:t>Unsatisfied long-term contracts</w:t>
      </w:r>
      <w:bookmarkEnd w:id="48"/>
    </w:p>
    <w:p w:rsidR="00554E24" w:rsidRPr="0085495B" w:rsidRDefault="00554E24" w:rsidP="00554E24">
      <w:pPr>
        <w:ind w:left="540"/>
        <w:jc w:val="both"/>
        <w:rPr>
          <w:rFonts w:ascii="Arial" w:hAnsi="Arial" w:cs="Arial"/>
          <w:sz w:val="18"/>
          <w:szCs w:val="18"/>
        </w:rPr>
      </w:pPr>
    </w:p>
    <w:p w:rsidR="00554E24" w:rsidRPr="0085495B" w:rsidRDefault="00554E24" w:rsidP="00554E24">
      <w:pPr>
        <w:ind w:left="540"/>
        <w:jc w:val="both"/>
        <w:rPr>
          <w:rFonts w:ascii="Arial" w:hAnsi="Arial" w:cs="Arial"/>
          <w:sz w:val="18"/>
          <w:szCs w:val="18"/>
        </w:rPr>
      </w:pPr>
      <w:r w:rsidRPr="0085495B">
        <w:rPr>
          <w:rFonts w:ascii="Arial" w:hAnsi="Arial" w:cs="Arial"/>
          <w:sz w:val="18"/>
          <w:szCs w:val="18"/>
        </w:rPr>
        <w:t xml:space="preserve">As at 31 December 2020 and 2019, the following table shows unsatisfied performance obligations resulting from </w:t>
      </w:r>
      <w:r w:rsidR="000B1EE9">
        <w:rPr>
          <w:rFonts w:ascii="Arial" w:hAnsi="Arial" w:cs="Arial"/>
          <w:sz w:val="18"/>
          <w:szCs w:val="18"/>
        </w:rPr>
        <w:t xml:space="preserve">customer </w:t>
      </w:r>
      <w:r w:rsidRPr="0085495B">
        <w:rPr>
          <w:rFonts w:ascii="Arial" w:hAnsi="Arial" w:cs="Arial"/>
          <w:sz w:val="18"/>
          <w:szCs w:val="18"/>
        </w:rPr>
        <w:t>contracts.</w:t>
      </w:r>
    </w:p>
    <w:p w:rsidR="00554E24" w:rsidRPr="0085495B" w:rsidRDefault="00554E24" w:rsidP="00554E24">
      <w:pPr>
        <w:ind w:left="540"/>
        <w:jc w:val="both"/>
        <w:rPr>
          <w:rFonts w:ascii="Arial" w:hAnsi="Arial" w:cs="Arial"/>
          <w:sz w:val="18"/>
          <w:szCs w:val="18"/>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27"/>
        <w:gridCol w:w="42"/>
        <w:gridCol w:w="1369"/>
        <w:gridCol w:w="1369"/>
      </w:tblGrid>
      <w:tr w:rsidR="00554E24" w:rsidRPr="0085495B" w:rsidTr="00554E24">
        <w:tc>
          <w:tcPr>
            <w:tcW w:w="3961" w:type="dxa"/>
            <w:tcBorders>
              <w:top w:val="nil"/>
              <w:left w:val="nil"/>
              <w:bottom w:val="nil"/>
              <w:right w:val="nil"/>
            </w:tcBorders>
          </w:tcPr>
          <w:p w:rsidR="00554E24" w:rsidRPr="0085495B" w:rsidRDefault="00554E24" w:rsidP="003B71C9">
            <w:pPr>
              <w:tabs>
                <w:tab w:val="left" w:pos="166"/>
              </w:tabs>
              <w:ind w:left="430"/>
              <w:jc w:val="both"/>
              <w:rPr>
                <w:rFonts w:ascii="Arial" w:hAnsi="Arial" w:cs="Arial"/>
                <w:b/>
                <w:sz w:val="18"/>
                <w:szCs w:val="18"/>
                <w:lang w:val="en-GB"/>
              </w:rPr>
            </w:pPr>
          </w:p>
        </w:tc>
        <w:tc>
          <w:tcPr>
            <w:tcW w:w="2694" w:type="dxa"/>
            <w:gridSpan w:val="2"/>
            <w:tcBorders>
              <w:top w:val="single" w:sz="4" w:space="0" w:color="auto"/>
              <w:left w:val="nil"/>
              <w:bottom w:val="single" w:sz="4" w:space="0" w:color="000000"/>
              <w:right w:val="nil"/>
            </w:tcBorders>
            <w:hideMark/>
          </w:tcPr>
          <w:p w:rsidR="00554E24" w:rsidRPr="0085495B" w:rsidRDefault="00554E24" w:rsidP="00554E24">
            <w:pPr>
              <w:ind w:left="-40" w:right="-72"/>
              <w:jc w:val="center"/>
              <w:rPr>
                <w:rFonts w:ascii="Arial" w:hAnsi="Arial" w:cs="Arial"/>
                <w:b/>
                <w:sz w:val="18"/>
                <w:szCs w:val="18"/>
                <w:lang w:val="en-GB"/>
              </w:rPr>
            </w:pPr>
            <w:r w:rsidRPr="0085495B">
              <w:rPr>
                <w:rFonts w:ascii="Arial" w:hAnsi="Arial" w:cs="Arial"/>
                <w:b/>
                <w:sz w:val="18"/>
                <w:szCs w:val="18"/>
                <w:lang w:val="en-GB"/>
              </w:rPr>
              <w:t>Consolidated</w:t>
            </w:r>
          </w:p>
          <w:p w:rsidR="00554E24" w:rsidRPr="0085495B" w:rsidRDefault="00554E24" w:rsidP="00554E24">
            <w:pPr>
              <w:ind w:right="-72"/>
              <w:jc w:val="center"/>
              <w:rPr>
                <w:rFonts w:ascii="Arial" w:hAnsi="Arial" w:cs="Arial"/>
                <w:b/>
                <w:sz w:val="18"/>
                <w:szCs w:val="18"/>
                <w:lang w:val="en-GB"/>
              </w:rPr>
            </w:pPr>
            <w:r w:rsidRPr="0085495B">
              <w:rPr>
                <w:rFonts w:ascii="Arial" w:hAnsi="Arial" w:cs="Arial"/>
                <w:b/>
                <w:sz w:val="18"/>
                <w:szCs w:val="18"/>
                <w:lang w:val="en-GB"/>
              </w:rPr>
              <w:t>financial statements</w:t>
            </w:r>
          </w:p>
        </w:tc>
        <w:tc>
          <w:tcPr>
            <w:tcW w:w="2780" w:type="dxa"/>
            <w:gridSpan w:val="3"/>
            <w:tcBorders>
              <w:top w:val="single" w:sz="4" w:space="0" w:color="auto"/>
              <w:left w:val="nil"/>
              <w:bottom w:val="single" w:sz="4" w:space="0" w:color="000000"/>
              <w:right w:val="nil"/>
            </w:tcBorders>
            <w:hideMark/>
          </w:tcPr>
          <w:p w:rsidR="00554E24" w:rsidRPr="0085495B" w:rsidRDefault="00554E24" w:rsidP="00554E24">
            <w:pPr>
              <w:ind w:left="-40" w:right="-72"/>
              <w:jc w:val="center"/>
              <w:rPr>
                <w:rFonts w:ascii="Arial" w:hAnsi="Arial" w:cs="Arial"/>
                <w:b/>
                <w:sz w:val="18"/>
                <w:szCs w:val="18"/>
                <w:lang w:val="en-GB"/>
              </w:rPr>
            </w:pPr>
            <w:r w:rsidRPr="0085495B">
              <w:rPr>
                <w:rFonts w:ascii="Arial" w:hAnsi="Arial" w:cs="Arial"/>
                <w:b/>
                <w:sz w:val="18"/>
                <w:szCs w:val="18"/>
                <w:lang w:val="en-GB"/>
              </w:rPr>
              <w:t>Separate</w:t>
            </w:r>
          </w:p>
          <w:p w:rsidR="00554E24" w:rsidRPr="0085495B" w:rsidRDefault="00554E24" w:rsidP="00554E24">
            <w:pPr>
              <w:ind w:left="-40" w:right="-72"/>
              <w:jc w:val="center"/>
              <w:rPr>
                <w:rFonts w:ascii="Arial" w:hAnsi="Arial" w:cs="Arial"/>
                <w:b/>
                <w:sz w:val="18"/>
                <w:szCs w:val="18"/>
                <w:lang w:val="en-GB"/>
              </w:rPr>
            </w:pPr>
            <w:r w:rsidRPr="0085495B">
              <w:rPr>
                <w:rFonts w:ascii="Arial" w:hAnsi="Arial" w:cs="Arial"/>
                <w:b/>
                <w:sz w:val="18"/>
                <w:szCs w:val="18"/>
                <w:lang w:val="en-GB"/>
              </w:rPr>
              <w:t>financial statements</w:t>
            </w:r>
          </w:p>
        </w:tc>
      </w:tr>
      <w:tr w:rsidR="00554E24" w:rsidRPr="0085495B" w:rsidTr="003B71C9">
        <w:trPr>
          <w:trHeight w:val="287"/>
        </w:trPr>
        <w:tc>
          <w:tcPr>
            <w:tcW w:w="3961" w:type="dxa"/>
            <w:tcBorders>
              <w:top w:val="nil"/>
              <w:left w:val="nil"/>
              <w:bottom w:val="nil"/>
              <w:right w:val="nil"/>
            </w:tcBorders>
          </w:tcPr>
          <w:p w:rsidR="00554E24" w:rsidRPr="0085495B" w:rsidRDefault="00554E24" w:rsidP="003B71C9">
            <w:pPr>
              <w:tabs>
                <w:tab w:val="left" w:pos="166"/>
              </w:tabs>
              <w:ind w:left="430"/>
              <w:jc w:val="both"/>
              <w:rPr>
                <w:rFonts w:ascii="Arial" w:hAnsi="Arial" w:cs="Arial"/>
                <w:b/>
                <w:sz w:val="18"/>
                <w:szCs w:val="18"/>
                <w:lang w:val="en-GB"/>
              </w:rPr>
            </w:pPr>
          </w:p>
        </w:tc>
        <w:tc>
          <w:tcPr>
            <w:tcW w:w="1367" w:type="dxa"/>
            <w:tcBorders>
              <w:top w:val="nil"/>
              <w:left w:val="nil"/>
              <w:bottom w:val="nil"/>
              <w:right w:val="nil"/>
            </w:tcBorders>
            <w:hideMark/>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369" w:type="dxa"/>
            <w:gridSpan w:val="2"/>
            <w:tcBorders>
              <w:top w:val="nil"/>
              <w:left w:val="nil"/>
              <w:bottom w:val="nil"/>
              <w:right w:val="nil"/>
            </w:tcBorders>
            <w:hideMark/>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c>
          <w:tcPr>
            <w:tcW w:w="1369" w:type="dxa"/>
            <w:tcBorders>
              <w:top w:val="nil"/>
              <w:left w:val="nil"/>
              <w:bottom w:val="nil"/>
              <w:right w:val="nil"/>
            </w:tcBorders>
            <w:hideMark/>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2020</w:t>
            </w:r>
          </w:p>
        </w:tc>
        <w:tc>
          <w:tcPr>
            <w:tcW w:w="1369" w:type="dxa"/>
            <w:tcBorders>
              <w:top w:val="nil"/>
              <w:left w:val="nil"/>
              <w:bottom w:val="nil"/>
              <w:right w:val="nil"/>
            </w:tcBorders>
            <w:hideMark/>
          </w:tcPr>
          <w:p w:rsidR="00554E24" w:rsidRPr="0085495B" w:rsidRDefault="00554E24" w:rsidP="00554E24">
            <w:pPr>
              <w:ind w:left="-40" w:right="-72"/>
              <w:jc w:val="right"/>
              <w:rPr>
                <w:rFonts w:ascii="Arial" w:hAnsi="Arial" w:cs="Arial"/>
                <w:sz w:val="18"/>
                <w:szCs w:val="18"/>
              </w:rPr>
            </w:pPr>
            <w:r w:rsidRPr="0085495B">
              <w:rPr>
                <w:rFonts w:ascii="Arial" w:hAnsi="Arial" w:cs="Arial"/>
                <w:b/>
                <w:bCs/>
                <w:sz w:val="18"/>
                <w:szCs w:val="18"/>
              </w:rPr>
              <w:t>2019</w:t>
            </w:r>
          </w:p>
        </w:tc>
      </w:tr>
      <w:tr w:rsidR="00554E24" w:rsidRPr="0085495B" w:rsidTr="00554E24">
        <w:tc>
          <w:tcPr>
            <w:tcW w:w="3961" w:type="dxa"/>
            <w:tcBorders>
              <w:top w:val="nil"/>
              <w:left w:val="nil"/>
              <w:bottom w:val="nil"/>
              <w:right w:val="nil"/>
            </w:tcBorders>
          </w:tcPr>
          <w:p w:rsidR="00554E24" w:rsidRPr="0085495B" w:rsidRDefault="00554E24" w:rsidP="003B71C9">
            <w:pPr>
              <w:tabs>
                <w:tab w:val="left" w:pos="166"/>
              </w:tabs>
              <w:ind w:left="430"/>
              <w:jc w:val="both"/>
              <w:rPr>
                <w:rFonts w:ascii="Arial" w:hAnsi="Arial" w:cs="Arial"/>
                <w:b/>
                <w:sz w:val="18"/>
                <w:szCs w:val="18"/>
                <w:lang w:val="en-GB"/>
              </w:rPr>
            </w:pPr>
          </w:p>
        </w:tc>
        <w:tc>
          <w:tcPr>
            <w:tcW w:w="1367" w:type="dxa"/>
            <w:tcBorders>
              <w:top w:val="nil"/>
              <w:left w:val="nil"/>
              <w:bottom w:val="single" w:sz="4" w:space="0" w:color="000000"/>
              <w:right w:val="nil"/>
            </w:tcBorders>
            <w:hideMark/>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c>
          <w:tcPr>
            <w:tcW w:w="1369" w:type="dxa"/>
            <w:gridSpan w:val="2"/>
            <w:tcBorders>
              <w:top w:val="nil"/>
              <w:left w:val="nil"/>
              <w:bottom w:val="single" w:sz="4" w:space="0" w:color="000000"/>
              <w:right w:val="nil"/>
            </w:tcBorders>
            <w:hideMark/>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c>
          <w:tcPr>
            <w:tcW w:w="1369" w:type="dxa"/>
            <w:tcBorders>
              <w:top w:val="nil"/>
              <w:left w:val="nil"/>
              <w:bottom w:val="single" w:sz="4" w:space="0" w:color="000000"/>
              <w:right w:val="nil"/>
            </w:tcBorders>
            <w:hideMark/>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c>
          <w:tcPr>
            <w:tcW w:w="1369" w:type="dxa"/>
            <w:tcBorders>
              <w:top w:val="nil"/>
              <w:left w:val="nil"/>
              <w:bottom w:val="single" w:sz="4" w:space="0" w:color="000000"/>
              <w:right w:val="nil"/>
            </w:tcBorders>
            <w:hideMark/>
          </w:tcPr>
          <w:p w:rsidR="00554E24" w:rsidRPr="0085495B" w:rsidRDefault="00554E24" w:rsidP="00554E24">
            <w:pPr>
              <w:ind w:left="-40" w:right="-72"/>
              <w:jc w:val="right"/>
              <w:rPr>
                <w:rFonts w:ascii="Arial" w:hAnsi="Arial" w:cs="Arial"/>
                <w:b/>
                <w:bCs/>
                <w:sz w:val="18"/>
                <w:szCs w:val="18"/>
              </w:rPr>
            </w:pPr>
            <w:r w:rsidRPr="0085495B">
              <w:rPr>
                <w:rFonts w:ascii="Arial" w:hAnsi="Arial" w:cs="Arial"/>
                <w:b/>
                <w:bCs/>
                <w:sz w:val="18"/>
                <w:szCs w:val="18"/>
              </w:rPr>
              <w:t>Baht</w:t>
            </w:r>
          </w:p>
        </w:tc>
      </w:tr>
      <w:tr w:rsidR="006D45AF" w:rsidRPr="0085495B" w:rsidTr="000B1EE9">
        <w:tc>
          <w:tcPr>
            <w:tcW w:w="3961" w:type="dxa"/>
            <w:tcBorders>
              <w:top w:val="nil"/>
              <w:left w:val="nil"/>
              <w:bottom w:val="nil"/>
              <w:right w:val="nil"/>
            </w:tcBorders>
            <w:vAlign w:val="bottom"/>
          </w:tcPr>
          <w:p w:rsidR="006D45AF" w:rsidRPr="0085495B" w:rsidRDefault="006D45AF" w:rsidP="003B71C9">
            <w:pPr>
              <w:tabs>
                <w:tab w:val="left" w:pos="166"/>
              </w:tabs>
              <w:ind w:left="430"/>
              <w:jc w:val="both"/>
              <w:rPr>
                <w:rFonts w:ascii="Arial" w:hAnsi="Arial" w:cs="Arial"/>
                <w:sz w:val="18"/>
                <w:szCs w:val="18"/>
                <w:lang w:val="en-GB"/>
              </w:rPr>
            </w:pPr>
          </w:p>
        </w:tc>
        <w:tc>
          <w:tcPr>
            <w:tcW w:w="1367" w:type="dxa"/>
            <w:tcBorders>
              <w:top w:val="nil"/>
              <w:left w:val="nil"/>
              <w:bottom w:val="nil"/>
              <w:right w:val="nil"/>
            </w:tcBorders>
            <w:shd w:val="clear" w:color="auto" w:fill="FAFAFA"/>
          </w:tcPr>
          <w:p w:rsidR="006D45AF" w:rsidRPr="0085495B" w:rsidRDefault="006D45AF" w:rsidP="00264C14">
            <w:pPr>
              <w:ind w:left="-40" w:right="-72"/>
              <w:jc w:val="right"/>
              <w:rPr>
                <w:rFonts w:ascii="Arial" w:eastAsia="Arial Unicode MS" w:hAnsi="Arial" w:cs="Arial"/>
                <w:sz w:val="18"/>
                <w:szCs w:val="18"/>
              </w:rPr>
            </w:pPr>
          </w:p>
        </w:tc>
        <w:tc>
          <w:tcPr>
            <w:tcW w:w="1369" w:type="dxa"/>
            <w:gridSpan w:val="2"/>
            <w:tcBorders>
              <w:top w:val="nil"/>
              <w:left w:val="nil"/>
              <w:bottom w:val="nil"/>
              <w:right w:val="nil"/>
            </w:tcBorders>
          </w:tcPr>
          <w:p w:rsidR="006D45AF" w:rsidRPr="0085495B" w:rsidRDefault="006D45AF" w:rsidP="00264C14">
            <w:pPr>
              <w:ind w:left="-40" w:right="-72"/>
              <w:jc w:val="right"/>
              <w:rPr>
                <w:rFonts w:ascii="Arial" w:eastAsia="Arial Unicode MS" w:hAnsi="Arial" w:cs="Arial"/>
                <w:sz w:val="18"/>
                <w:szCs w:val="18"/>
              </w:rPr>
            </w:pPr>
          </w:p>
        </w:tc>
        <w:tc>
          <w:tcPr>
            <w:tcW w:w="1369" w:type="dxa"/>
            <w:tcBorders>
              <w:top w:val="nil"/>
              <w:left w:val="nil"/>
              <w:bottom w:val="nil"/>
              <w:right w:val="nil"/>
            </w:tcBorders>
            <w:shd w:val="clear" w:color="auto" w:fill="FAFAFA"/>
          </w:tcPr>
          <w:p w:rsidR="006D45AF" w:rsidRPr="0085495B" w:rsidRDefault="006D45AF" w:rsidP="00264C14">
            <w:pPr>
              <w:ind w:left="-40" w:right="-72"/>
              <w:jc w:val="right"/>
              <w:rPr>
                <w:rFonts w:ascii="Arial" w:eastAsia="Arial Unicode MS" w:hAnsi="Arial" w:cs="Arial"/>
                <w:sz w:val="18"/>
                <w:szCs w:val="18"/>
              </w:rPr>
            </w:pPr>
          </w:p>
        </w:tc>
        <w:tc>
          <w:tcPr>
            <w:tcW w:w="1369" w:type="dxa"/>
            <w:tcBorders>
              <w:top w:val="nil"/>
              <w:left w:val="nil"/>
              <w:bottom w:val="nil"/>
              <w:right w:val="nil"/>
            </w:tcBorders>
          </w:tcPr>
          <w:p w:rsidR="006D45AF" w:rsidRPr="0085495B" w:rsidRDefault="006D45AF" w:rsidP="00264C14">
            <w:pPr>
              <w:ind w:left="-40" w:right="-72"/>
              <w:jc w:val="right"/>
              <w:rPr>
                <w:rFonts w:ascii="Arial" w:eastAsia="Arial Unicode MS" w:hAnsi="Arial" w:cs="Arial"/>
                <w:sz w:val="18"/>
                <w:szCs w:val="18"/>
              </w:rPr>
            </w:pPr>
          </w:p>
        </w:tc>
      </w:tr>
      <w:tr w:rsidR="00264C14" w:rsidRPr="0085495B" w:rsidTr="000B1EE9">
        <w:tc>
          <w:tcPr>
            <w:tcW w:w="3961" w:type="dxa"/>
            <w:tcBorders>
              <w:top w:val="nil"/>
              <w:left w:val="nil"/>
              <w:bottom w:val="nil"/>
              <w:right w:val="nil"/>
            </w:tcBorders>
            <w:vAlign w:val="bottom"/>
          </w:tcPr>
          <w:p w:rsidR="00264C14" w:rsidRPr="0085495B" w:rsidRDefault="000D4D5B" w:rsidP="003B71C9">
            <w:pPr>
              <w:tabs>
                <w:tab w:val="left" w:pos="166"/>
              </w:tabs>
              <w:ind w:left="430"/>
              <w:jc w:val="both"/>
              <w:rPr>
                <w:rFonts w:ascii="Arial" w:hAnsi="Arial" w:cs="Arial"/>
                <w:sz w:val="18"/>
                <w:szCs w:val="18"/>
                <w:lang w:val="en-GB"/>
              </w:rPr>
            </w:pPr>
            <w:r>
              <w:rPr>
                <w:rFonts w:ascii="Arial" w:hAnsi="Arial" w:cs="Arial"/>
                <w:sz w:val="18"/>
                <w:szCs w:val="18"/>
                <w:lang w:val="en-GB"/>
              </w:rPr>
              <w:t>Unsatisfied long-term contracts</w:t>
            </w:r>
          </w:p>
        </w:tc>
        <w:tc>
          <w:tcPr>
            <w:tcW w:w="1367" w:type="dxa"/>
            <w:tcBorders>
              <w:top w:val="nil"/>
              <w:left w:val="nil"/>
              <w:bottom w:val="single" w:sz="4" w:space="0" w:color="auto"/>
              <w:right w:val="nil"/>
            </w:tcBorders>
            <w:shd w:val="clear" w:color="auto" w:fill="FAFAFA"/>
          </w:tcPr>
          <w:p w:rsidR="00264C14" w:rsidRPr="0085495B" w:rsidRDefault="00264C14" w:rsidP="00264C14">
            <w:pPr>
              <w:ind w:left="-40" w:right="-72"/>
              <w:jc w:val="right"/>
              <w:rPr>
                <w:rFonts w:ascii="Arial" w:eastAsia="Arial Unicode MS" w:hAnsi="Arial" w:cs="Arial"/>
                <w:sz w:val="18"/>
                <w:szCs w:val="18"/>
                <w:highlight w:val="green"/>
              </w:rPr>
            </w:pPr>
            <w:r w:rsidRPr="0085495B">
              <w:rPr>
                <w:rFonts w:ascii="Arial" w:eastAsia="Arial Unicode MS" w:hAnsi="Arial" w:cs="Arial"/>
                <w:sz w:val="18"/>
                <w:szCs w:val="18"/>
              </w:rPr>
              <w:t>3,971,284,972</w:t>
            </w:r>
          </w:p>
        </w:tc>
        <w:tc>
          <w:tcPr>
            <w:tcW w:w="1369" w:type="dxa"/>
            <w:gridSpan w:val="2"/>
            <w:tcBorders>
              <w:top w:val="nil"/>
              <w:left w:val="nil"/>
              <w:bottom w:val="single" w:sz="4" w:space="0" w:color="auto"/>
              <w:right w:val="nil"/>
            </w:tcBorders>
          </w:tcPr>
          <w:p w:rsidR="00264C14" w:rsidRPr="0085495B" w:rsidRDefault="00264C14" w:rsidP="00264C14">
            <w:pPr>
              <w:ind w:left="-40" w:right="-72"/>
              <w:jc w:val="right"/>
              <w:rPr>
                <w:rFonts w:ascii="Arial" w:eastAsia="Arial Unicode MS" w:hAnsi="Arial" w:cs="Arial"/>
                <w:sz w:val="18"/>
                <w:szCs w:val="18"/>
                <w:highlight w:val="green"/>
              </w:rPr>
            </w:pPr>
            <w:r w:rsidRPr="0085495B">
              <w:rPr>
                <w:rFonts w:ascii="Arial" w:eastAsia="Arial Unicode MS" w:hAnsi="Arial" w:cs="Arial"/>
                <w:sz w:val="18"/>
                <w:szCs w:val="18"/>
              </w:rPr>
              <w:t>1,175,186,527</w:t>
            </w:r>
          </w:p>
        </w:tc>
        <w:tc>
          <w:tcPr>
            <w:tcW w:w="1369" w:type="dxa"/>
            <w:tcBorders>
              <w:top w:val="nil"/>
              <w:left w:val="nil"/>
              <w:bottom w:val="single" w:sz="4" w:space="0" w:color="auto"/>
              <w:right w:val="nil"/>
            </w:tcBorders>
            <w:shd w:val="clear" w:color="auto" w:fill="FAFAFA"/>
          </w:tcPr>
          <w:p w:rsidR="00264C14" w:rsidRPr="0085495B" w:rsidRDefault="00264C14" w:rsidP="00264C14">
            <w:pPr>
              <w:ind w:left="-40" w:right="-72"/>
              <w:jc w:val="right"/>
              <w:rPr>
                <w:rFonts w:ascii="Arial" w:eastAsia="Arial Unicode MS" w:hAnsi="Arial" w:cs="Arial"/>
                <w:sz w:val="18"/>
                <w:szCs w:val="18"/>
              </w:rPr>
            </w:pPr>
            <w:r w:rsidRPr="0085495B">
              <w:rPr>
                <w:rFonts w:ascii="Arial" w:eastAsia="Arial Unicode MS" w:hAnsi="Arial" w:cs="Arial"/>
                <w:sz w:val="18"/>
                <w:szCs w:val="18"/>
              </w:rPr>
              <w:t>3,453,302,491</w:t>
            </w:r>
          </w:p>
        </w:tc>
        <w:tc>
          <w:tcPr>
            <w:tcW w:w="1369" w:type="dxa"/>
            <w:tcBorders>
              <w:top w:val="nil"/>
              <w:left w:val="nil"/>
              <w:bottom w:val="single" w:sz="4" w:space="0" w:color="auto"/>
              <w:right w:val="nil"/>
            </w:tcBorders>
          </w:tcPr>
          <w:p w:rsidR="00264C14" w:rsidRPr="0085495B" w:rsidRDefault="00264C14" w:rsidP="00264C14">
            <w:pPr>
              <w:ind w:left="-40" w:right="-72"/>
              <w:jc w:val="right"/>
              <w:rPr>
                <w:rFonts w:ascii="Arial" w:eastAsia="Arial Unicode MS" w:hAnsi="Arial" w:cs="Arial"/>
                <w:sz w:val="18"/>
                <w:szCs w:val="18"/>
              </w:rPr>
            </w:pPr>
            <w:r w:rsidRPr="0085495B">
              <w:rPr>
                <w:rFonts w:ascii="Arial" w:eastAsia="Arial Unicode MS" w:hAnsi="Arial" w:cs="Arial"/>
                <w:sz w:val="18"/>
                <w:szCs w:val="18"/>
              </w:rPr>
              <w:t>1,007,285,660</w:t>
            </w:r>
          </w:p>
        </w:tc>
      </w:tr>
    </w:tbl>
    <w:p w:rsidR="00554E24" w:rsidRPr="0085495B" w:rsidRDefault="00554E24" w:rsidP="00554E24">
      <w:pPr>
        <w:ind w:left="540"/>
        <w:jc w:val="both"/>
        <w:rPr>
          <w:rFonts w:ascii="Arial" w:hAnsi="Arial" w:cs="Arial"/>
          <w:sz w:val="18"/>
          <w:szCs w:val="18"/>
        </w:rPr>
      </w:pPr>
    </w:p>
    <w:p w:rsidR="00554E24" w:rsidRDefault="00554E24" w:rsidP="000B1EE9">
      <w:pPr>
        <w:ind w:left="540"/>
        <w:jc w:val="both"/>
        <w:rPr>
          <w:rFonts w:ascii="Arial" w:hAnsi="Arial" w:cs="Arial"/>
          <w:sz w:val="18"/>
          <w:szCs w:val="18"/>
        </w:rPr>
      </w:pPr>
      <w:bookmarkStart w:id="49" w:name="_44sinio"/>
      <w:bookmarkEnd w:id="49"/>
      <w:r w:rsidRPr="0085495B">
        <w:rPr>
          <w:rFonts w:ascii="Arial" w:hAnsi="Arial" w:cs="Arial"/>
          <w:sz w:val="18"/>
          <w:szCs w:val="18"/>
        </w:rPr>
        <w:t xml:space="preserve">Management expects that </w:t>
      </w:r>
      <w:r w:rsidR="00264C14" w:rsidRPr="0085495B">
        <w:rPr>
          <w:rFonts w:ascii="Arial" w:hAnsi="Arial" w:cs="Arial"/>
          <w:sz w:val="18"/>
          <w:szCs w:val="18"/>
        </w:rPr>
        <w:t>51</w:t>
      </w:r>
      <w:r w:rsidRPr="0085495B">
        <w:rPr>
          <w:rFonts w:ascii="Arial" w:hAnsi="Arial" w:cs="Arial"/>
          <w:sz w:val="18"/>
          <w:szCs w:val="18"/>
        </w:rPr>
        <w:t xml:space="preserve">% of the transaction price allocated to the unsatisfied contracts as of 31 December </w:t>
      </w:r>
      <w:r w:rsidR="0032525F">
        <w:rPr>
          <w:rFonts w:ascii="Arial" w:hAnsi="Arial" w:cs="Arial"/>
          <w:sz w:val="18"/>
          <w:szCs w:val="18"/>
        </w:rPr>
        <w:t>2020</w:t>
      </w:r>
      <w:r w:rsidRPr="0085495B">
        <w:rPr>
          <w:rFonts w:ascii="Arial" w:hAnsi="Arial" w:cs="Arial"/>
          <w:sz w:val="18"/>
          <w:szCs w:val="18"/>
        </w:rPr>
        <w:t xml:space="preserve"> will be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as revenue during the next reporting period amounting to Baht </w:t>
      </w:r>
      <w:r w:rsidR="00264C14" w:rsidRPr="0085495B">
        <w:rPr>
          <w:rFonts w:ascii="Arial" w:hAnsi="Arial" w:cs="Arial"/>
          <w:sz w:val="18"/>
          <w:szCs w:val="18"/>
        </w:rPr>
        <w:t>2,025</w:t>
      </w:r>
      <w:r w:rsidR="000B1EE9">
        <w:rPr>
          <w:rFonts w:ascii="Arial" w:hAnsi="Arial" w:cs="Arial"/>
          <w:sz w:val="18"/>
          <w:szCs w:val="18"/>
        </w:rPr>
        <w:t xml:space="preserve"> million</w:t>
      </w:r>
      <w:r w:rsidRPr="0085495B">
        <w:rPr>
          <w:rFonts w:ascii="Arial" w:hAnsi="Arial" w:cs="Arial"/>
          <w:sz w:val="18"/>
          <w:szCs w:val="18"/>
        </w:rPr>
        <w:t xml:space="preserve">. The remaining </w:t>
      </w:r>
      <w:r w:rsidR="00264C14" w:rsidRPr="0085495B">
        <w:rPr>
          <w:rFonts w:ascii="Arial" w:hAnsi="Arial" w:cs="Arial"/>
          <w:sz w:val="18"/>
          <w:szCs w:val="18"/>
        </w:rPr>
        <w:t>49</w:t>
      </w:r>
      <w:r w:rsidRPr="0085495B">
        <w:rPr>
          <w:rFonts w:ascii="Arial" w:hAnsi="Arial" w:cs="Arial"/>
          <w:sz w:val="18"/>
          <w:szCs w:val="18"/>
        </w:rPr>
        <w:t xml:space="preserve">% amounting to Baht </w:t>
      </w:r>
      <w:r w:rsidR="00264C14" w:rsidRPr="0085495B">
        <w:rPr>
          <w:rFonts w:ascii="Arial" w:hAnsi="Arial" w:cs="Arial"/>
          <w:sz w:val="18"/>
          <w:szCs w:val="18"/>
        </w:rPr>
        <w:t>1,</w:t>
      </w:r>
      <w:r w:rsidR="000B1EE9">
        <w:rPr>
          <w:rFonts w:ascii="Arial" w:hAnsi="Arial" w:cs="Arial"/>
          <w:sz w:val="18"/>
          <w:szCs w:val="18"/>
        </w:rPr>
        <w:t>946 million</w:t>
      </w:r>
      <w:r w:rsidRPr="0085495B">
        <w:rPr>
          <w:rFonts w:ascii="Arial" w:hAnsi="Arial" w:cs="Arial"/>
          <w:sz w:val="18"/>
          <w:szCs w:val="18"/>
        </w:rPr>
        <w:t xml:space="preserve"> will be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w:t>
      </w:r>
      <w:r w:rsidR="000B1EE9">
        <w:rPr>
          <w:rFonts w:ascii="Arial" w:hAnsi="Arial" w:cs="Arial"/>
          <w:sz w:val="18"/>
          <w:szCs w:val="18"/>
        </w:rPr>
        <w:t>with</w:t>
      </w:r>
      <w:r w:rsidRPr="0085495B">
        <w:rPr>
          <w:rFonts w:ascii="Arial" w:hAnsi="Arial" w:cs="Arial"/>
          <w:sz w:val="18"/>
          <w:szCs w:val="18"/>
        </w:rPr>
        <w:t xml:space="preserve">in the </w:t>
      </w:r>
      <w:r w:rsidR="00264C14" w:rsidRPr="0085495B">
        <w:rPr>
          <w:rFonts w:ascii="Arial" w:hAnsi="Arial" w:cs="Arial"/>
          <w:sz w:val="18"/>
          <w:szCs w:val="18"/>
        </w:rPr>
        <w:t>2026</w:t>
      </w:r>
      <w:r w:rsidRPr="0085495B">
        <w:rPr>
          <w:rFonts w:ascii="Arial" w:hAnsi="Arial" w:cs="Arial"/>
          <w:sz w:val="18"/>
          <w:szCs w:val="18"/>
        </w:rPr>
        <w:t xml:space="preserve">. The amount disclosed above does not include variable consideration which is constrained. </w:t>
      </w:r>
    </w:p>
    <w:p w:rsidR="00554E24" w:rsidRDefault="00554E24" w:rsidP="00554E24">
      <w:pPr>
        <w:jc w:val="thaiDistribute"/>
        <w:rPr>
          <w:rFonts w:ascii="Arial" w:eastAsia="Times New Roman" w:hAnsi="Arial" w:cs="Arial"/>
          <w:sz w:val="18"/>
          <w:szCs w:val="18"/>
          <w:lang w:val="en-GB" w:eastAsia="x-none"/>
        </w:rPr>
      </w:pPr>
    </w:p>
    <w:p w:rsidR="003B71C9" w:rsidRPr="0085495B" w:rsidRDefault="003B71C9" w:rsidP="00554E24">
      <w:pPr>
        <w:jc w:val="thaiDistribute"/>
        <w:rPr>
          <w:rFonts w:ascii="Arial" w:eastAsia="Times New Roman" w:hAnsi="Arial" w:cs="Arial"/>
          <w:sz w:val="18"/>
          <w:szCs w:val="18"/>
          <w:lang w:val="en-GB" w:eastAsia="x-none"/>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tabs>
                <w:tab w:val="left" w:pos="545"/>
              </w:tabs>
              <w:ind w:left="432" w:hanging="432"/>
              <w:jc w:val="both"/>
              <w:rPr>
                <w:rFonts w:ascii="Arial" w:eastAsia="Arial Unicode MS" w:hAnsi="Arial" w:cs="Arial"/>
                <w:b/>
                <w:bCs/>
                <w:color w:val="FFFFFF" w:themeColor="background1"/>
                <w:sz w:val="18"/>
                <w:szCs w:val="18"/>
                <w:cs/>
                <w:lang w:val="en-GB"/>
              </w:rPr>
            </w:pPr>
            <w:r w:rsidRPr="0085495B">
              <w:rPr>
                <w:rFonts w:ascii="Arial" w:eastAsia="Arial Unicode MS" w:hAnsi="Arial" w:cs="Arial"/>
                <w:b/>
                <w:bCs/>
                <w:color w:val="FFFFFF" w:themeColor="background1"/>
                <w:sz w:val="18"/>
                <w:szCs w:val="18"/>
                <w:lang w:val="en-GB"/>
              </w:rPr>
              <w:t>3</w:t>
            </w:r>
            <w:r w:rsidR="004B29BE" w:rsidRPr="0085495B">
              <w:rPr>
                <w:rFonts w:ascii="Arial" w:eastAsia="Arial Unicode MS" w:hAnsi="Arial" w:cs="Arial"/>
                <w:b/>
                <w:bCs/>
                <w:color w:val="FFFFFF" w:themeColor="background1"/>
                <w:sz w:val="18"/>
                <w:szCs w:val="18"/>
                <w:lang w:val="en-GB"/>
              </w:rPr>
              <w:t>0</w:t>
            </w:r>
            <w:r w:rsidRPr="0085495B">
              <w:rPr>
                <w:rFonts w:ascii="Arial" w:eastAsia="Arial Unicode MS" w:hAnsi="Arial" w:cs="Arial"/>
                <w:b/>
                <w:bCs/>
                <w:color w:val="FFFFFF" w:themeColor="background1"/>
                <w:sz w:val="18"/>
                <w:szCs w:val="18"/>
                <w:lang w:val="en-GB"/>
              </w:rPr>
              <w:tab/>
            </w:r>
            <w:r w:rsidRPr="0085495B">
              <w:rPr>
                <w:rFonts w:ascii="Arial" w:eastAsia="Arial Unicode MS" w:hAnsi="Arial" w:cs="Arial"/>
                <w:b/>
                <w:bCs/>
                <w:color w:val="FFFFFF" w:themeColor="background1"/>
                <w:sz w:val="18"/>
                <w:szCs w:val="18"/>
              </w:rPr>
              <w:t xml:space="preserve">Other </w:t>
            </w:r>
            <w:r w:rsidRPr="0085495B">
              <w:rPr>
                <w:rFonts w:ascii="Arial" w:eastAsia="Arial Unicode MS" w:hAnsi="Arial" w:cs="Arial"/>
                <w:b/>
                <w:bCs/>
                <w:color w:val="FFFFFF" w:themeColor="background1"/>
                <w:sz w:val="18"/>
                <w:szCs w:val="18"/>
                <w:lang w:val="en-GB"/>
              </w:rPr>
              <w:t>income</w:t>
            </w:r>
          </w:p>
        </w:tc>
      </w:tr>
    </w:tbl>
    <w:p w:rsidR="00554E24" w:rsidRPr="0085495B" w:rsidRDefault="00554E24" w:rsidP="00554E24">
      <w:pPr>
        <w:jc w:val="thaiDistribute"/>
        <w:rPr>
          <w:rFonts w:ascii="Arial" w:eastAsia="Times New Roman" w:hAnsi="Arial" w:cs="Arial"/>
          <w:sz w:val="18"/>
          <w:szCs w:val="18"/>
          <w:lang w:val="en-GB" w:eastAsia="x-none"/>
        </w:rPr>
      </w:pPr>
    </w:p>
    <w:tbl>
      <w:tblPr>
        <w:tblW w:w="9475" w:type="dxa"/>
        <w:tblLayout w:type="fixed"/>
        <w:tblLook w:val="04A0" w:firstRow="1" w:lastRow="0" w:firstColumn="1" w:lastColumn="0" w:noHBand="0" w:noVBand="1"/>
      </w:tblPr>
      <w:tblGrid>
        <w:gridCol w:w="4291"/>
        <w:gridCol w:w="1296"/>
        <w:gridCol w:w="1296"/>
        <w:gridCol w:w="1296"/>
        <w:gridCol w:w="1296"/>
      </w:tblGrid>
      <w:tr w:rsidR="00554E24" w:rsidRPr="0085495B" w:rsidTr="00554E24">
        <w:trPr>
          <w:trHeight w:val="81"/>
        </w:trPr>
        <w:tc>
          <w:tcPr>
            <w:tcW w:w="4291" w:type="dxa"/>
            <w:shd w:val="clear" w:color="auto" w:fill="auto"/>
          </w:tcPr>
          <w:p w:rsidR="00554E24" w:rsidRPr="0085495B" w:rsidRDefault="00554E24" w:rsidP="00554E24">
            <w:pPr>
              <w:ind w:left="-105"/>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financial statements</w:t>
            </w:r>
          </w:p>
        </w:tc>
      </w:tr>
      <w:tr w:rsidR="00554E24" w:rsidRPr="0085495B" w:rsidTr="00554E24">
        <w:tc>
          <w:tcPr>
            <w:tcW w:w="4291" w:type="dxa"/>
            <w:shd w:val="clear" w:color="auto" w:fill="auto"/>
          </w:tcPr>
          <w:p w:rsidR="00554E24" w:rsidRPr="0085495B" w:rsidRDefault="00554E24" w:rsidP="00554E24">
            <w:pPr>
              <w:ind w:left="-105"/>
              <w:jc w:val="both"/>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r>
      <w:tr w:rsidR="00554E24" w:rsidRPr="0085495B" w:rsidTr="00554E24">
        <w:tc>
          <w:tcPr>
            <w:tcW w:w="4291" w:type="dxa"/>
            <w:shd w:val="clear" w:color="auto" w:fill="auto"/>
          </w:tcPr>
          <w:p w:rsidR="00554E24" w:rsidRPr="0085495B" w:rsidRDefault="00554E24" w:rsidP="00554E24">
            <w:pPr>
              <w:ind w:left="-105"/>
              <w:jc w:val="both"/>
              <w:rPr>
                <w:rFonts w:ascii="Arial" w:hAnsi="Arial" w:cs="Arial"/>
                <w:sz w:val="18"/>
                <w:szCs w:val="18"/>
              </w:rPr>
            </w:pP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554E24">
        <w:tc>
          <w:tcPr>
            <w:tcW w:w="4291" w:type="dxa"/>
            <w:shd w:val="clear" w:color="auto" w:fill="auto"/>
          </w:tcPr>
          <w:p w:rsidR="00554E24" w:rsidRPr="0085495B" w:rsidRDefault="00554E24" w:rsidP="00554E24">
            <w:pPr>
              <w:ind w:left="-105"/>
              <w:jc w:val="both"/>
              <w:rPr>
                <w:rFonts w:ascii="Arial" w:hAnsi="Arial" w:cs="Arial"/>
                <w:sz w:val="18"/>
                <w:szCs w:val="18"/>
              </w:rPr>
            </w:pP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A62059" w:rsidRPr="0085495B" w:rsidTr="00554E24">
        <w:tc>
          <w:tcPr>
            <w:tcW w:w="4291" w:type="dxa"/>
            <w:shd w:val="clear" w:color="auto" w:fill="auto"/>
            <w:vAlign w:val="bottom"/>
          </w:tcPr>
          <w:p w:rsidR="00A62059" w:rsidRPr="0085495B" w:rsidRDefault="00A62059" w:rsidP="00A62059">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85495B">
              <w:rPr>
                <w:rFonts w:ascii="Arial" w:eastAsia="Calibri" w:hAnsi="Arial" w:cs="Arial"/>
                <w:sz w:val="18"/>
                <w:szCs w:val="18"/>
              </w:rPr>
              <w:t>Interest income</w:t>
            </w:r>
          </w:p>
        </w:tc>
        <w:tc>
          <w:tcPr>
            <w:tcW w:w="1296" w:type="dxa"/>
            <w:shd w:val="clear" w:color="auto" w:fill="FAFAF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1,452,182</w:t>
            </w:r>
          </w:p>
        </w:tc>
        <w:tc>
          <w:tcPr>
            <w:tcW w:w="1296" w:type="dx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1,566,208</w:t>
            </w:r>
          </w:p>
        </w:tc>
        <w:tc>
          <w:tcPr>
            <w:tcW w:w="1296" w:type="dxa"/>
            <w:shd w:val="clear" w:color="auto" w:fill="FAFAF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2,173,226</w:t>
            </w:r>
          </w:p>
        </w:tc>
        <w:tc>
          <w:tcPr>
            <w:tcW w:w="1296" w:type="dx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1,470,026</w:t>
            </w:r>
          </w:p>
        </w:tc>
      </w:tr>
      <w:tr w:rsidR="00A62059" w:rsidRPr="0085495B" w:rsidTr="006D45AF">
        <w:tc>
          <w:tcPr>
            <w:tcW w:w="4291" w:type="dxa"/>
            <w:shd w:val="clear" w:color="auto" w:fill="auto"/>
            <w:vAlign w:val="bottom"/>
          </w:tcPr>
          <w:p w:rsidR="00A62059" w:rsidRPr="0085495B" w:rsidRDefault="00A62059" w:rsidP="00A62059">
            <w:pPr>
              <w:ind w:left="-105" w:right="-72"/>
              <w:rPr>
                <w:rFonts w:ascii="Arial" w:hAnsi="Arial" w:cs="Arial"/>
                <w:sz w:val="18"/>
                <w:szCs w:val="18"/>
                <w:cs/>
              </w:rPr>
            </w:pPr>
            <w:r w:rsidRPr="0085495B">
              <w:rPr>
                <w:rFonts w:ascii="Arial" w:eastAsia="Calibri" w:hAnsi="Arial" w:cs="Arial"/>
                <w:sz w:val="18"/>
                <w:szCs w:val="18"/>
              </w:rPr>
              <w:t>Dividend income (Note 37.1)</w:t>
            </w:r>
          </w:p>
        </w:tc>
        <w:tc>
          <w:tcPr>
            <w:tcW w:w="1296" w:type="dxa"/>
            <w:shd w:val="clear" w:color="auto" w:fill="FAFAF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w:t>
            </w:r>
          </w:p>
        </w:tc>
        <w:tc>
          <w:tcPr>
            <w:tcW w:w="1296" w:type="dxa"/>
          </w:tcPr>
          <w:p w:rsidR="00A62059" w:rsidRPr="0085495B" w:rsidRDefault="00A62059" w:rsidP="00A62059">
            <w:pPr>
              <w:ind w:right="-72"/>
              <w:jc w:val="right"/>
              <w:rPr>
                <w:rFonts w:ascii="Arial" w:hAnsi="Arial" w:cs="Arial"/>
                <w:sz w:val="18"/>
                <w:szCs w:val="18"/>
                <w:cs/>
                <w:lang w:val="en-GB"/>
              </w:rPr>
            </w:pPr>
            <w:r w:rsidRPr="0085495B">
              <w:rPr>
                <w:rFonts w:ascii="Arial" w:hAnsi="Arial" w:cs="Arial"/>
                <w:sz w:val="18"/>
                <w:szCs w:val="18"/>
                <w:lang w:val="en-GB"/>
              </w:rPr>
              <w:t>-</w:t>
            </w:r>
          </w:p>
        </w:tc>
        <w:tc>
          <w:tcPr>
            <w:tcW w:w="1296" w:type="dxa"/>
            <w:shd w:val="clear" w:color="auto" w:fill="FAFAFA"/>
          </w:tcPr>
          <w:p w:rsidR="00A62059" w:rsidRPr="0085495B" w:rsidRDefault="00A62059" w:rsidP="00A62059">
            <w:pPr>
              <w:ind w:right="-72"/>
              <w:jc w:val="right"/>
              <w:rPr>
                <w:rFonts w:ascii="Arial" w:hAnsi="Arial" w:cs="Arial"/>
                <w:sz w:val="18"/>
                <w:szCs w:val="18"/>
                <w:cs/>
                <w:lang w:val="en-GB"/>
              </w:rPr>
            </w:pPr>
            <w:r w:rsidRPr="0085495B">
              <w:rPr>
                <w:rFonts w:ascii="Arial" w:hAnsi="Arial" w:cs="Arial"/>
                <w:sz w:val="18"/>
                <w:szCs w:val="18"/>
                <w:lang w:val="en-GB"/>
              </w:rPr>
              <w:t>-</w:t>
            </w:r>
          </w:p>
        </w:tc>
        <w:tc>
          <w:tcPr>
            <w:tcW w:w="1296" w:type="dxa"/>
          </w:tcPr>
          <w:p w:rsidR="00A62059" w:rsidRPr="0085495B" w:rsidRDefault="00A62059" w:rsidP="00A62059">
            <w:pPr>
              <w:ind w:right="-72"/>
              <w:jc w:val="right"/>
              <w:rPr>
                <w:rFonts w:ascii="Arial" w:hAnsi="Arial" w:cs="Arial"/>
                <w:sz w:val="18"/>
                <w:szCs w:val="18"/>
                <w:cs/>
                <w:lang w:val="en-GB"/>
              </w:rPr>
            </w:pPr>
            <w:r w:rsidRPr="0085495B">
              <w:rPr>
                <w:rFonts w:ascii="Arial" w:hAnsi="Arial" w:cs="Arial"/>
                <w:sz w:val="18"/>
                <w:szCs w:val="18"/>
                <w:lang w:val="en-GB"/>
              </w:rPr>
              <w:t>19,920,000</w:t>
            </w:r>
          </w:p>
        </w:tc>
      </w:tr>
      <w:tr w:rsidR="00A62059" w:rsidRPr="0085495B" w:rsidTr="006D45AF">
        <w:tc>
          <w:tcPr>
            <w:tcW w:w="4291" w:type="dxa"/>
            <w:shd w:val="clear" w:color="auto" w:fill="auto"/>
            <w:vAlign w:val="bottom"/>
          </w:tcPr>
          <w:p w:rsidR="00A62059" w:rsidRPr="0085495B" w:rsidRDefault="00A62059" w:rsidP="00A62059">
            <w:pPr>
              <w:ind w:left="-105" w:right="-72"/>
              <w:rPr>
                <w:rFonts w:ascii="Arial" w:eastAsia="Calibri" w:hAnsi="Arial" w:cs="Arial"/>
                <w:sz w:val="18"/>
                <w:szCs w:val="18"/>
              </w:rPr>
            </w:pPr>
            <w:r w:rsidRPr="0085495B">
              <w:rPr>
                <w:rFonts w:ascii="Arial" w:eastAsia="Calibri" w:hAnsi="Arial" w:cs="Arial"/>
                <w:sz w:val="18"/>
                <w:szCs w:val="18"/>
              </w:rPr>
              <w:t>Other income</w:t>
            </w:r>
          </w:p>
        </w:tc>
        <w:tc>
          <w:tcPr>
            <w:tcW w:w="1296" w:type="dxa"/>
            <w:tcBorders>
              <w:top w:val="nil"/>
              <w:left w:val="nil"/>
              <w:bottom w:val="single" w:sz="4" w:space="0" w:color="auto"/>
              <w:right w:val="nil"/>
            </w:tcBorders>
            <w:shd w:val="clear" w:color="auto" w:fill="FAFAF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3,</w:t>
            </w:r>
            <w:r w:rsidR="000D4D5B">
              <w:rPr>
                <w:rFonts w:ascii="Arial" w:hAnsi="Arial" w:cs="Arial"/>
                <w:sz w:val="18"/>
                <w:szCs w:val="18"/>
                <w:lang w:val="en-GB"/>
              </w:rPr>
              <w:t>456,918</w:t>
            </w:r>
          </w:p>
        </w:tc>
        <w:tc>
          <w:tcPr>
            <w:tcW w:w="1296" w:type="dxa"/>
            <w:tcBorders>
              <w:top w:val="nil"/>
              <w:left w:val="nil"/>
              <w:bottom w:val="single" w:sz="4" w:space="0" w:color="auto"/>
              <w:right w:val="nil"/>
            </w:tcBorders>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249,991</w:t>
            </w:r>
          </w:p>
        </w:tc>
        <w:tc>
          <w:tcPr>
            <w:tcW w:w="1296" w:type="dxa"/>
            <w:tcBorders>
              <w:top w:val="nil"/>
              <w:left w:val="nil"/>
              <w:bottom w:val="single" w:sz="4" w:space="0" w:color="auto"/>
              <w:right w:val="nil"/>
            </w:tcBorders>
            <w:shd w:val="clear" w:color="auto" w:fill="FAFAF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5,</w:t>
            </w:r>
            <w:r w:rsidR="000D4D5B">
              <w:rPr>
                <w:rFonts w:ascii="Arial" w:hAnsi="Arial" w:cs="Arial"/>
                <w:sz w:val="18"/>
                <w:szCs w:val="18"/>
                <w:lang w:val="en-GB"/>
              </w:rPr>
              <w:t>365,773</w:t>
            </w:r>
          </w:p>
        </w:tc>
        <w:tc>
          <w:tcPr>
            <w:tcW w:w="1296" w:type="dxa"/>
            <w:tcBorders>
              <w:top w:val="nil"/>
              <w:left w:val="nil"/>
              <w:bottom w:val="single" w:sz="4" w:space="0" w:color="auto"/>
              <w:right w:val="nil"/>
            </w:tcBorders>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1,583,517</w:t>
            </w:r>
          </w:p>
        </w:tc>
      </w:tr>
      <w:tr w:rsidR="006D45AF" w:rsidRPr="0085495B" w:rsidTr="006D45AF">
        <w:tc>
          <w:tcPr>
            <w:tcW w:w="4291" w:type="dxa"/>
            <w:shd w:val="clear" w:color="auto" w:fill="auto"/>
          </w:tcPr>
          <w:p w:rsidR="006D45AF" w:rsidRPr="0085495B" w:rsidRDefault="006D45AF" w:rsidP="00A62059">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296" w:type="dxa"/>
            <w:tcBorders>
              <w:top w:val="single" w:sz="4" w:space="0" w:color="auto"/>
              <w:left w:val="nil"/>
              <w:right w:val="nil"/>
            </w:tcBorders>
            <w:shd w:val="clear" w:color="auto" w:fill="FAFAFA"/>
          </w:tcPr>
          <w:p w:rsidR="006D45AF" w:rsidRPr="0085495B" w:rsidRDefault="006D45AF" w:rsidP="00A62059">
            <w:pPr>
              <w:ind w:right="-72"/>
              <w:jc w:val="right"/>
              <w:rPr>
                <w:rFonts w:ascii="Arial" w:hAnsi="Arial" w:cs="Arial"/>
                <w:noProof/>
                <w:sz w:val="18"/>
                <w:szCs w:val="18"/>
                <w:lang w:val="en-GB"/>
              </w:rPr>
            </w:pPr>
          </w:p>
        </w:tc>
        <w:tc>
          <w:tcPr>
            <w:tcW w:w="1296" w:type="dxa"/>
            <w:tcBorders>
              <w:top w:val="single" w:sz="4" w:space="0" w:color="auto"/>
              <w:left w:val="nil"/>
              <w:right w:val="nil"/>
            </w:tcBorders>
          </w:tcPr>
          <w:p w:rsidR="006D45AF" w:rsidRPr="0085495B" w:rsidRDefault="006D45AF" w:rsidP="00A62059">
            <w:pPr>
              <w:ind w:right="-72"/>
              <w:jc w:val="right"/>
              <w:rPr>
                <w:rFonts w:ascii="Arial" w:hAnsi="Arial" w:cs="Arial"/>
                <w:noProof/>
                <w:sz w:val="18"/>
                <w:szCs w:val="18"/>
                <w:lang w:val="en-GB"/>
              </w:rPr>
            </w:pPr>
          </w:p>
        </w:tc>
        <w:tc>
          <w:tcPr>
            <w:tcW w:w="1296" w:type="dxa"/>
            <w:tcBorders>
              <w:top w:val="single" w:sz="4" w:space="0" w:color="auto"/>
              <w:left w:val="nil"/>
              <w:right w:val="nil"/>
            </w:tcBorders>
            <w:shd w:val="clear" w:color="auto" w:fill="FAFAFA"/>
          </w:tcPr>
          <w:p w:rsidR="006D45AF" w:rsidRPr="0085495B" w:rsidRDefault="006D45AF" w:rsidP="00A62059">
            <w:pPr>
              <w:ind w:right="-72"/>
              <w:jc w:val="right"/>
              <w:rPr>
                <w:rFonts w:ascii="Arial" w:hAnsi="Arial" w:cs="Arial"/>
                <w:noProof/>
                <w:sz w:val="18"/>
                <w:szCs w:val="18"/>
                <w:lang w:val="en-GB"/>
              </w:rPr>
            </w:pPr>
          </w:p>
        </w:tc>
        <w:tc>
          <w:tcPr>
            <w:tcW w:w="1296" w:type="dxa"/>
            <w:tcBorders>
              <w:top w:val="single" w:sz="4" w:space="0" w:color="auto"/>
              <w:left w:val="nil"/>
              <w:right w:val="nil"/>
            </w:tcBorders>
          </w:tcPr>
          <w:p w:rsidR="006D45AF" w:rsidRPr="0085495B" w:rsidRDefault="006D45AF" w:rsidP="00A62059">
            <w:pPr>
              <w:ind w:right="-72"/>
              <w:jc w:val="right"/>
              <w:rPr>
                <w:rFonts w:ascii="Arial" w:hAnsi="Arial" w:cs="Arial"/>
                <w:noProof/>
                <w:sz w:val="18"/>
                <w:szCs w:val="18"/>
                <w:lang w:val="en-GB"/>
              </w:rPr>
            </w:pPr>
          </w:p>
        </w:tc>
      </w:tr>
      <w:tr w:rsidR="00A62059" w:rsidRPr="0085495B" w:rsidTr="006D45AF">
        <w:tc>
          <w:tcPr>
            <w:tcW w:w="4291" w:type="dxa"/>
            <w:shd w:val="clear" w:color="auto" w:fill="auto"/>
          </w:tcPr>
          <w:p w:rsidR="00A62059" w:rsidRPr="0085495B" w:rsidRDefault="00A62059" w:rsidP="00A62059">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296" w:type="dxa"/>
            <w:tcBorders>
              <w:left w:val="nil"/>
              <w:bottom w:val="single" w:sz="4" w:space="0" w:color="auto"/>
              <w:right w:val="nil"/>
            </w:tcBorders>
            <w:shd w:val="clear" w:color="auto" w:fill="FAFAFA"/>
          </w:tcPr>
          <w:p w:rsidR="00A62059" w:rsidRPr="0085495B" w:rsidRDefault="000D4D5B" w:rsidP="00A62059">
            <w:pPr>
              <w:ind w:right="-72"/>
              <w:jc w:val="right"/>
              <w:rPr>
                <w:rFonts w:ascii="Arial" w:hAnsi="Arial" w:cs="Arial"/>
                <w:noProof/>
                <w:sz w:val="18"/>
                <w:szCs w:val="18"/>
                <w:lang w:val="en-GB"/>
              </w:rPr>
            </w:pPr>
            <w:r>
              <w:rPr>
                <w:rFonts w:ascii="Arial" w:hAnsi="Arial" w:cs="Arial"/>
                <w:noProof/>
                <w:sz w:val="18"/>
                <w:szCs w:val="18"/>
                <w:lang w:val="en-GB"/>
              </w:rPr>
              <w:t>4,909,100</w:t>
            </w:r>
          </w:p>
        </w:tc>
        <w:tc>
          <w:tcPr>
            <w:tcW w:w="1296" w:type="dxa"/>
            <w:tcBorders>
              <w:left w:val="nil"/>
              <w:bottom w:val="single" w:sz="4" w:space="0" w:color="auto"/>
              <w:right w:val="nil"/>
            </w:tcBorders>
          </w:tcPr>
          <w:p w:rsidR="00A62059" w:rsidRPr="0085495B" w:rsidRDefault="00A62059" w:rsidP="00A62059">
            <w:pPr>
              <w:ind w:right="-72"/>
              <w:jc w:val="right"/>
              <w:rPr>
                <w:rFonts w:ascii="Arial" w:hAnsi="Arial" w:cs="Arial"/>
                <w:noProof/>
                <w:sz w:val="18"/>
                <w:szCs w:val="18"/>
                <w:lang w:val="en-GB"/>
              </w:rPr>
            </w:pPr>
            <w:r w:rsidRPr="0085495B">
              <w:rPr>
                <w:rFonts w:ascii="Arial" w:hAnsi="Arial" w:cs="Arial"/>
                <w:noProof/>
                <w:sz w:val="18"/>
                <w:szCs w:val="18"/>
                <w:lang w:val="en-GB"/>
              </w:rPr>
              <w:t>1,816,199</w:t>
            </w:r>
          </w:p>
        </w:tc>
        <w:tc>
          <w:tcPr>
            <w:tcW w:w="1296" w:type="dxa"/>
            <w:tcBorders>
              <w:left w:val="nil"/>
              <w:bottom w:val="single" w:sz="4" w:space="0" w:color="auto"/>
              <w:right w:val="nil"/>
            </w:tcBorders>
            <w:shd w:val="clear" w:color="auto" w:fill="FAFAFA"/>
          </w:tcPr>
          <w:p w:rsidR="00A62059" w:rsidRPr="0085495B" w:rsidRDefault="00A62059" w:rsidP="00A62059">
            <w:pPr>
              <w:ind w:right="-72"/>
              <w:jc w:val="right"/>
              <w:rPr>
                <w:rFonts w:ascii="Arial" w:hAnsi="Arial" w:cs="Arial"/>
                <w:noProof/>
                <w:sz w:val="18"/>
                <w:szCs w:val="18"/>
                <w:lang w:val="en-GB"/>
              </w:rPr>
            </w:pPr>
            <w:r w:rsidRPr="0085495B">
              <w:rPr>
                <w:rFonts w:ascii="Arial" w:hAnsi="Arial" w:cs="Arial"/>
                <w:noProof/>
                <w:sz w:val="18"/>
                <w:szCs w:val="18"/>
                <w:lang w:val="en-GB"/>
              </w:rPr>
              <w:t>7,</w:t>
            </w:r>
            <w:r w:rsidR="000D4D5B">
              <w:rPr>
                <w:rFonts w:ascii="Arial" w:hAnsi="Arial" w:cs="Arial"/>
                <w:noProof/>
                <w:sz w:val="18"/>
                <w:szCs w:val="18"/>
                <w:lang w:val="en-GB"/>
              </w:rPr>
              <w:t>538,999</w:t>
            </w:r>
          </w:p>
        </w:tc>
        <w:tc>
          <w:tcPr>
            <w:tcW w:w="1296" w:type="dxa"/>
            <w:tcBorders>
              <w:left w:val="nil"/>
              <w:bottom w:val="single" w:sz="4" w:space="0" w:color="auto"/>
              <w:right w:val="nil"/>
            </w:tcBorders>
          </w:tcPr>
          <w:p w:rsidR="00A62059" w:rsidRPr="0085495B" w:rsidRDefault="00A62059" w:rsidP="00A62059">
            <w:pPr>
              <w:ind w:right="-72"/>
              <w:jc w:val="right"/>
              <w:rPr>
                <w:rFonts w:ascii="Arial" w:hAnsi="Arial" w:cs="Arial"/>
                <w:noProof/>
                <w:sz w:val="18"/>
                <w:szCs w:val="18"/>
                <w:lang w:val="en-GB"/>
              </w:rPr>
            </w:pPr>
            <w:r w:rsidRPr="0085495B">
              <w:rPr>
                <w:rFonts w:ascii="Arial" w:hAnsi="Arial" w:cs="Arial"/>
                <w:noProof/>
                <w:sz w:val="18"/>
                <w:szCs w:val="18"/>
                <w:lang w:val="en-GB"/>
              </w:rPr>
              <w:t>22,973,542</w:t>
            </w:r>
          </w:p>
        </w:tc>
      </w:tr>
    </w:tbl>
    <w:p w:rsidR="00554E24" w:rsidRPr="0085495B" w:rsidRDefault="00554E24" w:rsidP="00554E24">
      <w:pPr>
        <w:ind w:left="540" w:hanging="540"/>
        <w:jc w:val="both"/>
        <w:rPr>
          <w:rFonts w:ascii="Arial" w:hAnsi="Arial" w:cs="Arial"/>
          <w:b/>
          <w:bCs/>
          <w:sz w:val="18"/>
          <w:szCs w:val="18"/>
        </w:rPr>
      </w:pPr>
    </w:p>
    <w:p w:rsidR="00554E24" w:rsidRPr="0085495B" w:rsidRDefault="00554E24" w:rsidP="00554E24">
      <w:pPr>
        <w:ind w:left="540" w:hanging="540"/>
        <w:jc w:val="both"/>
        <w:rPr>
          <w:rFonts w:ascii="Arial" w:hAnsi="Arial" w:cs="Arial"/>
          <w:b/>
          <w:bCs/>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tabs>
                <w:tab w:val="left" w:pos="545"/>
              </w:tabs>
              <w:ind w:left="432" w:hanging="432"/>
              <w:jc w:val="both"/>
              <w:rPr>
                <w:rFonts w:ascii="Arial" w:eastAsia="Arial Unicode MS" w:hAnsi="Arial" w:cs="Arial"/>
                <w:b/>
                <w:bCs/>
                <w:color w:val="FFFFFF" w:themeColor="background1"/>
                <w:sz w:val="18"/>
                <w:szCs w:val="18"/>
                <w:cs/>
                <w:lang w:val="en-GB"/>
              </w:rPr>
            </w:pPr>
            <w:r w:rsidRPr="0085495B">
              <w:rPr>
                <w:rFonts w:ascii="Arial" w:eastAsia="Arial Unicode MS" w:hAnsi="Arial" w:cs="Arial"/>
                <w:b/>
                <w:bCs/>
                <w:color w:val="FFFFFF" w:themeColor="background1"/>
                <w:sz w:val="18"/>
                <w:szCs w:val="18"/>
                <w:lang w:val="en-GB"/>
              </w:rPr>
              <w:t>3</w:t>
            </w:r>
            <w:r w:rsidR="004B29BE" w:rsidRPr="0085495B">
              <w:rPr>
                <w:rFonts w:ascii="Arial" w:eastAsia="Arial Unicode MS" w:hAnsi="Arial" w:cs="Arial"/>
                <w:b/>
                <w:bCs/>
                <w:color w:val="FFFFFF" w:themeColor="background1"/>
                <w:sz w:val="18"/>
                <w:szCs w:val="18"/>
                <w:lang w:val="en-GB"/>
              </w:rPr>
              <w:t>1</w:t>
            </w:r>
            <w:r w:rsidRPr="0085495B">
              <w:rPr>
                <w:rFonts w:ascii="Arial" w:eastAsia="Arial Unicode MS" w:hAnsi="Arial" w:cs="Arial"/>
                <w:b/>
                <w:bCs/>
                <w:color w:val="FFFFFF" w:themeColor="background1"/>
                <w:sz w:val="18"/>
                <w:szCs w:val="18"/>
                <w:lang w:val="en-GB"/>
              </w:rPr>
              <w:tab/>
            </w:r>
            <w:r w:rsidRPr="0085495B">
              <w:rPr>
                <w:rFonts w:ascii="Arial" w:eastAsia="Arial Unicode MS" w:hAnsi="Arial" w:cs="Arial"/>
                <w:b/>
                <w:bCs/>
                <w:color w:val="FFFFFF" w:themeColor="background1"/>
                <w:sz w:val="18"/>
                <w:szCs w:val="18"/>
              </w:rPr>
              <w:t>Expenses by nature</w:t>
            </w:r>
          </w:p>
        </w:tc>
      </w:tr>
    </w:tbl>
    <w:p w:rsidR="00554E24" w:rsidRPr="0085495B" w:rsidRDefault="00554E24" w:rsidP="00554E24">
      <w:pPr>
        <w:jc w:val="thaiDistribute"/>
        <w:rPr>
          <w:rFonts w:ascii="Arial" w:hAnsi="Arial" w:cs="Arial"/>
          <w:sz w:val="18"/>
          <w:szCs w:val="18"/>
        </w:rPr>
      </w:pPr>
    </w:p>
    <w:tbl>
      <w:tblPr>
        <w:tblW w:w="9475" w:type="dxa"/>
        <w:tblLayout w:type="fixed"/>
        <w:tblLook w:val="04A0" w:firstRow="1" w:lastRow="0" w:firstColumn="1" w:lastColumn="0" w:noHBand="0" w:noVBand="1"/>
      </w:tblPr>
      <w:tblGrid>
        <w:gridCol w:w="4291"/>
        <w:gridCol w:w="1296"/>
        <w:gridCol w:w="1296"/>
        <w:gridCol w:w="1296"/>
        <w:gridCol w:w="1296"/>
      </w:tblGrid>
      <w:tr w:rsidR="00554E24" w:rsidRPr="0085495B" w:rsidTr="00554E24">
        <w:trPr>
          <w:trHeight w:val="81"/>
        </w:trPr>
        <w:tc>
          <w:tcPr>
            <w:tcW w:w="4291" w:type="dxa"/>
            <w:shd w:val="clear" w:color="auto" w:fill="auto"/>
          </w:tcPr>
          <w:p w:rsidR="00554E24" w:rsidRPr="0085495B" w:rsidRDefault="00554E24" w:rsidP="00554E24">
            <w:pPr>
              <w:ind w:left="-105"/>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554E24">
        <w:tc>
          <w:tcPr>
            <w:tcW w:w="4291" w:type="dxa"/>
            <w:shd w:val="clear" w:color="auto" w:fill="auto"/>
          </w:tcPr>
          <w:p w:rsidR="00554E24" w:rsidRPr="0085495B" w:rsidRDefault="00554E24" w:rsidP="00554E24">
            <w:pPr>
              <w:ind w:left="-105"/>
              <w:jc w:val="both"/>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96"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r>
      <w:tr w:rsidR="00554E24" w:rsidRPr="0085495B" w:rsidTr="00554E24">
        <w:tc>
          <w:tcPr>
            <w:tcW w:w="4291" w:type="dxa"/>
            <w:shd w:val="clear" w:color="auto" w:fill="auto"/>
          </w:tcPr>
          <w:p w:rsidR="00554E24" w:rsidRPr="0085495B" w:rsidRDefault="00554E24" w:rsidP="00554E24">
            <w:pPr>
              <w:ind w:left="-105"/>
              <w:jc w:val="both"/>
              <w:rPr>
                <w:rFonts w:ascii="Arial" w:hAnsi="Arial" w:cs="Arial"/>
                <w:sz w:val="18"/>
                <w:szCs w:val="18"/>
              </w:rPr>
            </w:pP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6"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554E24">
        <w:tc>
          <w:tcPr>
            <w:tcW w:w="4291" w:type="dxa"/>
            <w:shd w:val="clear" w:color="auto" w:fill="auto"/>
          </w:tcPr>
          <w:p w:rsidR="00554E24" w:rsidRPr="0085495B" w:rsidRDefault="00554E24" w:rsidP="00554E24">
            <w:pPr>
              <w:ind w:left="-105"/>
              <w:jc w:val="both"/>
              <w:rPr>
                <w:rFonts w:ascii="Arial" w:hAnsi="Arial" w:cs="Arial"/>
                <w:sz w:val="18"/>
                <w:szCs w:val="18"/>
              </w:rPr>
            </w:pP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A62059" w:rsidRPr="0085495B" w:rsidTr="00A62059">
        <w:tc>
          <w:tcPr>
            <w:tcW w:w="4291" w:type="dxa"/>
            <w:shd w:val="clear" w:color="auto" w:fill="auto"/>
            <w:vAlign w:val="bottom"/>
          </w:tcPr>
          <w:p w:rsidR="00A62059" w:rsidRPr="0085495B" w:rsidRDefault="00A62059" w:rsidP="00A62059">
            <w:pPr>
              <w:tabs>
                <w:tab w:val="left" w:pos="8040"/>
              </w:tabs>
              <w:ind w:left="-105" w:right="-14"/>
              <w:rPr>
                <w:rFonts w:ascii="Arial" w:hAnsi="Arial" w:cs="Arial"/>
                <w:sz w:val="18"/>
                <w:szCs w:val="18"/>
              </w:rPr>
            </w:pPr>
            <w:r w:rsidRPr="0085495B">
              <w:rPr>
                <w:rFonts w:ascii="Arial" w:hAnsi="Arial" w:cs="Arial"/>
                <w:sz w:val="18"/>
                <w:szCs w:val="18"/>
              </w:rPr>
              <w:t>Consumable materials and subcontract</w:t>
            </w:r>
          </w:p>
        </w:tc>
        <w:tc>
          <w:tcPr>
            <w:tcW w:w="1296" w:type="dxa"/>
            <w:shd w:val="clear" w:color="auto" w:fill="FAFAFA"/>
          </w:tcPr>
          <w:p w:rsidR="00A62059" w:rsidRPr="0085495B" w:rsidRDefault="000D4D5B" w:rsidP="00A62059">
            <w:pPr>
              <w:ind w:right="-72"/>
              <w:jc w:val="right"/>
              <w:rPr>
                <w:rFonts w:ascii="Arial" w:hAnsi="Arial" w:cs="Arial"/>
                <w:sz w:val="18"/>
                <w:szCs w:val="18"/>
              </w:rPr>
            </w:pPr>
            <w:r>
              <w:rPr>
                <w:rFonts w:ascii="Arial" w:hAnsi="Arial" w:cs="Arial"/>
                <w:sz w:val="18"/>
                <w:szCs w:val="18"/>
              </w:rPr>
              <w:t>2,169,201,803</w:t>
            </w:r>
          </w:p>
        </w:tc>
        <w:tc>
          <w:tcPr>
            <w:tcW w:w="1296" w:type="dxa"/>
          </w:tcPr>
          <w:p w:rsidR="00A62059" w:rsidRPr="0085495B" w:rsidRDefault="00A62059" w:rsidP="00A62059">
            <w:pPr>
              <w:ind w:right="-72"/>
              <w:jc w:val="right"/>
              <w:rPr>
                <w:rFonts w:ascii="Arial" w:hAnsi="Arial" w:cs="Arial"/>
                <w:sz w:val="18"/>
                <w:szCs w:val="18"/>
              </w:rPr>
            </w:pPr>
            <w:r w:rsidRPr="0085495B">
              <w:rPr>
                <w:rFonts w:ascii="Arial" w:hAnsi="Arial" w:cs="Arial"/>
                <w:sz w:val="18"/>
                <w:szCs w:val="18"/>
                <w:lang w:val="en-GB"/>
              </w:rPr>
              <w:t>3</w:t>
            </w:r>
            <w:r w:rsidRPr="0085495B">
              <w:rPr>
                <w:rFonts w:ascii="Arial" w:hAnsi="Arial" w:cs="Arial"/>
                <w:sz w:val="18"/>
                <w:szCs w:val="18"/>
              </w:rPr>
              <w:t>,</w:t>
            </w:r>
            <w:r w:rsidRPr="0085495B">
              <w:rPr>
                <w:rFonts w:ascii="Arial" w:hAnsi="Arial" w:cs="Arial"/>
                <w:sz w:val="18"/>
                <w:szCs w:val="18"/>
                <w:lang w:val="en-GB"/>
              </w:rPr>
              <w:t>934</w:t>
            </w:r>
            <w:r w:rsidRPr="0085495B">
              <w:rPr>
                <w:rFonts w:ascii="Arial" w:hAnsi="Arial" w:cs="Arial"/>
                <w:sz w:val="18"/>
                <w:szCs w:val="18"/>
              </w:rPr>
              <w:t>,</w:t>
            </w:r>
            <w:r w:rsidRPr="0085495B">
              <w:rPr>
                <w:rFonts w:ascii="Arial" w:hAnsi="Arial" w:cs="Arial"/>
                <w:sz w:val="18"/>
                <w:szCs w:val="18"/>
                <w:lang w:val="en-GB"/>
              </w:rPr>
              <w:t>883</w:t>
            </w:r>
            <w:r w:rsidRPr="0085495B">
              <w:rPr>
                <w:rFonts w:ascii="Arial" w:hAnsi="Arial" w:cs="Arial"/>
                <w:sz w:val="18"/>
                <w:szCs w:val="18"/>
              </w:rPr>
              <w:t>,</w:t>
            </w:r>
            <w:r w:rsidRPr="0085495B">
              <w:rPr>
                <w:rFonts w:ascii="Arial" w:hAnsi="Arial" w:cs="Arial"/>
                <w:sz w:val="18"/>
                <w:szCs w:val="18"/>
                <w:lang w:val="en-GB"/>
              </w:rPr>
              <w:t>684</w:t>
            </w:r>
          </w:p>
        </w:tc>
        <w:tc>
          <w:tcPr>
            <w:tcW w:w="1296" w:type="dxa"/>
            <w:shd w:val="clear" w:color="auto" w:fill="FAFAFA"/>
          </w:tcPr>
          <w:p w:rsidR="00A62059" w:rsidRPr="0085495B" w:rsidRDefault="00A62059" w:rsidP="00A62059">
            <w:pPr>
              <w:ind w:right="-72"/>
              <w:jc w:val="right"/>
              <w:rPr>
                <w:rFonts w:ascii="Arial" w:hAnsi="Arial" w:cs="Arial"/>
                <w:sz w:val="18"/>
                <w:szCs w:val="18"/>
              </w:rPr>
            </w:pPr>
            <w:r w:rsidRPr="0085495B">
              <w:rPr>
                <w:rFonts w:ascii="Arial" w:hAnsi="Arial" w:cs="Arial"/>
                <w:sz w:val="18"/>
                <w:szCs w:val="18"/>
              </w:rPr>
              <w:t>2,</w:t>
            </w:r>
            <w:r w:rsidR="000D4D5B">
              <w:rPr>
                <w:rFonts w:ascii="Arial" w:hAnsi="Arial" w:cs="Arial"/>
                <w:sz w:val="18"/>
                <w:szCs w:val="18"/>
              </w:rPr>
              <w:t>122,211,082</w:t>
            </w:r>
          </w:p>
        </w:tc>
        <w:tc>
          <w:tcPr>
            <w:tcW w:w="1296" w:type="dx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3,591,923,552</w:t>
            </w:r>
          </w:p>
        </w:tc>
      </w:tr>
      <w:tr w:rsidR="00A62059" w:rsidRPr="0085495B" w:rsidTr="00A62059">
        <w:trPr>
          <w:trHeight w:val="223"/>
        </w:trPr>
        <w:tc>
          <w:tcPr>
            <w:tcW w:w="4291" w:type="dxa"/>
            <w:shd w:val="clear" w:color="auto" w:fill="auto"/>
            <w:vAlign w:val="bottom"/>
          </w:tcPr>
          <w:p w:rsidR="00A62059" w:rsidRPr="0085495B" w:rsidRDefault="00A62059" w:rsidP="00A62059">
            <w:pPr>
              <w:tabs>
                <w:tab w:val="left" w:pos="1134"/>
                <w:tab w:val="left" w:pos="1276"/>
                <w:tab w:val="center" w:pos="3402"/>
                <w:tab w:val="center" w:pos="4536"/>
                <w:tab w:val="center" w:pos="5670"/>
                <w:tab w:val="center" w:pos="6804"/>
                <w:tab w:val="right" w:pos="7655"/>
              </w:tabs>
              <w:ind w:left="-105"/>
              <w:rPr>
                <w:rFonts w:ascii="Arial" w:eastAsia="Calibri" w:hAnsi="Arial" w:cs="Arial"/>
                <w:sz w:val="18"/>
                <w:szCs w:val="18"/>
              </w:rPr>
            </w:pPr>
            <w:r w:rsidRPr="0085495B">
              <w:rPr>
                <w:rFonts w:ascii="Arial" w:hAnsi="Arial" w:cs="Arial"/>
                <w:sz w:val="18"/>
                <w:szCs w:val="18"/>
              </w:rPr>
              <w:t xml:space="preserve">Employee costs </w:t>
            </w:r>
          </w:p>
        </w:tc>
        <w:tc>
          <w:tcPr>
            <w:tcW w:w="1296" w:type="dxa"/>
            <w:shd w:val="clear" w:color="auto" w:fill="FAFAF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1</w:t>
            </w:r>
            <w:r w:rsidR="000D4D5B">
              <w:rPr>
                <w:rFonts w:ascii="Arial" w:hAnsi="Arial" w:cs="Arial"/>
                <w:sz w:val="18"/>
                <w:szCs w:val="18"/>
                <w:lang w:val="en-GB"/>
              </w:rPr>
              <w:t>72,180,589</w:t>
            </w:r>
          </w:p>
        </w:tc>
        <w:tc>
          <w:tcPr>
            <w:tcW w:w="1296" w:type="dx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170,545,147</w:t>
            </w:r>
          </w:p>
        </w:tc>
        <w:tc>
          <w:tcPr>
            <w:tcW w:w="1296" w:type="dxa"/>
            <w:shd w:val="clear" w:color="auto" w:fill="FAFAF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1</w:t>
            </w:r>
            <w:r w:rsidR="000D4D5B">
              <w:rPr>
                <w:rFonts w:ascii="Arial" w:hAnsi="Arial" w:cs="Arial"/>
                <w:sz w:val="18"/>
                <w:szCs w:val="18"/>
                <w:lang w:val="en-GB"/>
              </w:rPr>
              <w:t>22,401,465</w:t>
            </w:r>
          </w:p>
        </w:tc>
        <w:tc>
          <w:tcPr>
            <w:tcW w:w="1296" w:type="dx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125,214,848</w:t>
            </w:r>
          </w:p>
        </w:tc>
      </w:tr>
      <w:tr w:rsidR="00A62059" w:rsidRPr="0085495B" w:rsidTr="00A62059">
        <w:trPr>
          <w:trHeight w:val="223"/>
        </w:trPr>
        <w:tc>
          <w:tcPr>
            <w:tcW w:w="4291" w:type="dxa"/>
            <w:shd w:val="clear" w:color="auto" w:fill="auto"/>
            <w:vAlign w:val="bottom"/>
          </w:tcPr>
          <w:p w:rsidR="00A62059" w:rsidRPr="0085495B" w:rsidRDefault="00A62059" w:rsidP="00A62059">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85495B">
              <w:rPr>
                <w:rFonts w:ascii="Arial" w:hAnsi="Arial" w:cs="Arial"/>
                <w:sz w:val="18"/>
                <w:szCs w:val="18"/>
              </w:rPr>
              <w:t>Rental and utilities expenses</w:t>
            </w:r>
          </w:p>
        </w:tc>
        <w:tc>
          <w:tcPr>
            <w:tcW w:w="1296" w:type="dxa"/>
            <w:shd w:val="clear" w:color="auto" w:fill="FAFAF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12</w:t>
            </w:r>
            <w:r w:rsidR="000D4D5B">
              <w:rPr>
                <w:rFonts w:ascii="Arial" w:hAnsi="Arial" w:cs="Arial"/>
                <w:sz w:val="18"/>
                <w:szCs w:val="18"/>
                <w:lang w:val="en-GB"/>
              </w:rPr>
              <w:t>4,739,280</w:t>
            </w:r>
          </w:p>
        </w:tc>
        <w:tc>
          <w:tcPr>
            <w:tcW w:w="1296" w:type="dx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92,120,874</w:t>
            </w:r>
          </w:p>
        </w:tc>
        <w:tc>
          <w:tcPr>
            <w:tcW w:w="1296" w:type="dxa"/>
            <w:shd w:val="clear" w:color="auto" w:fill="FAFAF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122,</w:t>
            </w:r>
            <w:r w:rsidR="000D4D5B">
              <w:rPr>
                <w:rFonts w:ascii="Arial" w:hAnsi="Arial" w:cs="Arial"/>
                <w:sz w:val="18"/>
                <w:szCs w:val="18"/>
                <w:lang w:val="en-GB"/>
              </w:rPr>
              <w:t>778,422</w:t>
            </w:r>
          </w:p>
        </w:tc>
        <w:tc>
          <w:tcPr>
            <w:tcW w:w="1296" w:type="dx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87,804,347</w:t>
            </w:r>
          </w:p>
        </w:tc>
      </w:tr>
      <w:tr w:rsidR="00A62059" w:rsidRPr="0085495B" w:rsidTr="00A62059">
        <w:trPr>
          <w:trHeight w:val="223"/>
        </w:trPr>
        <w:tc>
          <w:tcPr>
            <w:tcW w:w="4291" w:type="dxa"/>
            <w:shd w:val="clear" w:color="auto" w:fill="auto"/>
            <w:vAlign w:val="bottom"/>
          </w:tcPr>
          <w:p w:rsidR="00A62059" w:rsidRPr="0085495B" w:rsidRDefault="00A62059" w:rsidP="00A62059">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85495B">
              <w:rPr>
                <w:rFonts w:ascii="Arial" w:hAnsi="Arial" w:cs="Arial"/>
                <w:sz w:val="18"/>
                <w:szCs w:val="18"/>
              </w:rPr>
              <w:t>Travelling expense</w:t>
            </w:r>
          </w:p>
        </w:tc>
        <w:tc>
          <w:tcPr>
            <w:tcW w:w="1296" w:type="dxa"/>
            <w:shd w:val="clear" w:color="auto" w:fill="FAFAF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10,020,987</w:t>
            </w:r>
          </w:p>
        </w:tc>
        <w:tc>
          <w:tcPr>
            <w:tcW w:w="1296" w:type="dx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14,004,260</w:t>
            </w:r>
          </w:p>
        </w:tc>
        <w:tc>
          <w:tcPr>
            <w:tcW w:w="1296" w:type="dxa"/>
            <w:shd w:val="clear" w:color="auto" w:fill="FAFAF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7,4</w:t>
            </w:r>
            <w:r w:rsidR="002F1E89">
              <w:rPr>
                <w:rFonts w:ascii="Arial" w:hAnsi="Arial" w:cs="Arial"/>
                <w:sz w:val="18"/>
                <w:szCs w:val="18"/>
                <w:lang w:val="en-GB"/>
              </w:rPr>
              <w:t>3</w:t>
            </w:r>
            <w:r w:rsidRPr="0085495B">
              <w:rPr>
                <w:rFonts w:ascii="Arial" w:hAnsi="Arial" w:cs="Arial"/>
                <w:sz w:val="18"/>
                <w:szCs w:val="18"/>
                <w:lang w:val="en-GB"/>
              </w:rPr>
              <w:t>7,618</w:t>
            </w:r>
          </w:p>
        </w:tc>
        <w:tc>
          <w:tcPr>
            <w:tcW w:w="1296" w:type="dxa"/>
          </w:tcPr>
          <w:p w:rsidR="00A62059" w:rsidRPr="0085495B" w:rsidRDefault="00A62059" w:rsidP="00A62059">
            <w:pPr>
              <w:ind w:right="-72"/>
              <w:jc w:val="right"/>
              <w:rPr>
                <w:rFonts w:ascii="Arial" w:hAnsi="Arial" w:cs="Arial"/>
                <w:sz w:val="18"/>
                <w:szCs w:val="18"/>
              </w:rPr>
            </w:pPr>
            <w:r w:rsidRPr="0085495B">
              <w:rPr>
                <w:rFonts w:ascii="Arial" w:hAnsi="Arial" w:cs="Arial"/>
                <w:sz w:val="18"/>
                <w:szCs w:val="18"/>
                <w:lang w:val="en-GB"/>
              </w:rPr>
              <w:t>10</w:t>
            </w:r>
            <w:r w:rsidRPr="0085495B">
              <w:rPr>
                <w:rFonts w:ascii="Arial" w:hAnsi="Arial" w:cs="Arial"/>
                <w:sz w:val="18"/>
                <w:szCs w:val="18"/>
              </w:rPr>
              <w:t>,</w:t>
            </w:r>
            <w:r w:rsidRPr="0085495B">
              <w:rPr>
                <w:rFonts w:ascii="Arial" w:hAnsi="Arial" w:cs="Arial"/>
                <w:sz w:val="18"/>
                <w:szCs w:val="18"/>
                <w:lang w:val="en-GB"/>
              </w:rPr>
              <w:t>590</w:t>
            </w:r>
            <w:r w:rsidRPr="0085495B">
              <w:rPr>
                <w:rFonts w:ascii="Arial" w:hAnsi="Arial" w:cs="Arial"/>
                <w:sz w:val="18"/>
                <w:szCs w:val="18"/>
              </w:rPr>
              <w:t>,</w:t>
            </w:r>
            <w:r w:rsidRPr="0085495B">
              <w:rPr>
                <w:rFonts w:ascii="Arial" w:hAnsi="Arial" w:cs="Arial"/>
                <w:sz w:val="18"/>
                <w:szCs w:val="18"/>
                <w:lang w:val="en-GB"/>
              </w:rPr>
              <w:t>498</w:t>
            </w:r>
          </w:p>
        </w:tc>
      </w:tr>
      <w:tr w:rsidR="00A62059" w:rsidRPr="0085495B" w:rsidTr="00A62059">
        <w:trPr>
          <w:trHeight w:val="223"/>
        </w:trPr>
        <w:tc>
          <w:tcPr>
            <w:tcW w:w="4291" w:type="dxa"/>
            <w:shd w:val="clear" w:color="auto" w:fill="auto"/>
            <w:vAlign w:val="bottom"/>
          </w:tcPr>
          <w:p w:rsidR="00A62059" w:rsidRPr="0085495B" w:rsidRDefault="00A62059" w:rsidP="00A62059">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85495B">
              <w:rPr>
                <w:rFonts w:ascii="Arial" w:hAnsi="Arial" w:cs="Arial"/>
                <w:sz w:val="18"/>
                <w:szCs w:val="18"/>
              </w:rPr>
              <w:t>Transportation and import expenses</w:t>
            </w:r>
          </w:p>
        </w:tc>
        <w:tc>
          <w:tcPr>
            <w:tcW w:w="1296" w:type="dxa"/>
            <w:shd w:val="clear" w:color="auto" w:fill="FAFAF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5,032,707</w:t>
            </w:r>
          </w:p>
        </w:tc>
        <w:tc>
          <w:tcPr>
            <w:tcW w:w="1296" w:type="dx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17,555,456</w:t>
            </w:r>
          </w:p>
        </w:tc>
        <w:tc>
          <w:tcPr>
            <w:tcW w:w="1296" w:type="dxa"/>
            <w:shd w:val="clear" w:color="auto" w:fill="FAFAF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4,7</w:t>
            </w:r>
            <w:r w:rsidR="000D4D5B">
              <w:rPr>
                <w:rFonts w:ascii="Arial" w:hAnsi="Arial" w:cs="Arial"/>
                <w:sz w:val="18"/>
                <w:szCs w:val="18"/>
                <w:lang w:val="en-GB"/>
              </w:rPr>
              <w:t>94,402</w:t>
            </w:r>
          </w:p>
        </w:tc>
        <w:tc>
          <w:tcPr>
            <w:tcW w:w="1296" w:type="dx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13,270,719</w:t>
            </w:r>
          </w:p>
        </w:tc>
      </w:tr>
      <w:tr w:rsidR="00A62059" w:rsidRPr="0085495B" w:rsidTr="00A62059">
        <w:trPr>
          <w:trHeight w:val="223"/>
        </w:trPr>
        <w:tc>
          <w:tcPr>
            <w:tcW w:w="4291" w:type="dxa"/>
            <w:shd w:val="clear" w:color="auto" w:fill="auto"/>
            <w:vAlign w:val="bottom"/>
          </w:tcPr>
          <w:p w:rsidR="00A62059" w:rsidRPr="0085495B" w:rsidRDefault="00A62059" w:rsidP="00A62059">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85495B">
              <w:rPr>
                <w:rFonts w:ascii="Arial" w:hAnsi="Arial" w:cs="Arial"/>
                <w:sz w:val="18"/>
                <w:szCs w:val="18"/>
                <w:lang w:val="en-GB"/>
              </w:rPr>
              <w:t>Depreciation and amortisation (Note 19 - 21)</w:t>
            </w:r>
          </w:p>
        </w:tc>
        <w:tc>
          <w:tcPr>
            <w:tcW w:w="1296" w:type="dxa"/>
            <w:shd w:val="clear" w:color="auto" w:fill="FAFAF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12,087,087</w:t>
            </w:r>
          </w:p>
        </w:tc>
        <w:tc>
          <w:tcPr>
            <w:tcW w:w="1296" w:type="dx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8,043,075</w:t>
            </w:r>
          </w:p>
        </w:tc>
        <w:tc>
          <w:tcPr>
            <w:tcW w:w="1296" w:type="dxa"/>
            <w:shd w:val="clear" w:color="auto" w:fill="FAFAF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11,216,566</w:t>
            </w:r>
          </w:p>
        </w:tc>
        <w:tc>
          <w:tcPr>
            <w:tcW w:w="1296" w:type="dx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7,410,215</w:t>
            </w:r>
          </w:p>
        </w:tc>
      </w:tr>
      <w:tr w:rsidR="00A62059" w:rsidRPr="0085495B" w:rsidTr="00A62059">
        <w:trPr>
          <w:trHeight w:val="223"/>
        </w:trPr>
        <w:tc>
          <w:tcPr>
            <w:tcW w:w="4291" w:type="dxa"/>
            <w:shd w:val="clear" w:color="auto" w:fill="auto"/>
            <w:vAlign w:val="bottom"/>
          </w:tcPr>
          <w:p w:rsidR="00A62059" w:rsidRPr="0085495B" w:rsidRDefault="000D4D5B" w:rsidP="00A62059">
            <w:pPr>
              <w:ind w:left="-105" w:right="-72"/>
              <w:rPr>
                <w:rFonts w:ascii="Arial" w:eastAsia="Calibri" w:hAnsi="Arial" w:cs="Arial"/>
                <w:sz w:val="18"/>
                <w:szCs w:val="18"/>
              </w:rPr>
            </w:pPr>
            <w:r>
              <w:rPr>
                <w:rFonts w:ascii="Arial" w:eastAsia="Calibri" w:hAnsi="Arial" w:cs="Arial"/>
                <w:sz w:val="18"/>
                <w:szCs w:val="18"/>
              </w:rPr>
              <w:t xml:space="preserve">(Reversal) </w:t>
            </w:r>
            <w:r w:rsidR="00035B0F">
              <w:rPr>
                <w:rFonts w:ascii="Arial" w:eastAsia="Calibri" w:hAnsi="Arial" w:cs="Arial"/>
                <w:sz w:val="18"/>
                <w:szCs w:val="18"/>
              </w:rPr>
              <w:t xml:space="preserve">loss allowance </w:t>
            </w:r>
            <w:r w:rsidR="002F1E89">
              <w:rPr>
                <w:rFonts w:ascii="Arial" w:eastAsia="Calibri" w:hAnsi="Arial" w:cs="Arial"/>
                <w:sz w:val="18"/>
                <w:szCs w:val="18"/>
              </w:rPr>
              <w:t>and write-off of bad debts</w:t>
            </w:r>
          </w:p>
        </w:tc>
        <w:tc>
          <w:tcPr>
            <w:tcW w:w="1296" w:type="dxa"/>
            <w:shd w:val="clear" w:color="auto" w:fill="FAFAFA"/>
          </w:tcPr>
          <w:p w:rsidR="00A62059" w:rsidRPr="0085495B" w:rsidRDefault="00A62059" w:rsidP="00A62059">
            <w:pPr>
              <w:ind w:right="-72"/>
              <w:jc w:val="right"/>
              <w:rPr>
                <w:rFonts w:ascii="Arial" w:hAnsi="Arial" w:cs="Arial"/>
                <w:sz w:val="18"/>
                <w:szCs w:val="18"/>
                <w:lang w:val="en-GB"/>
              </w:rPr>
            </w:pPr>
          </w:p>
        </w:tc>
        <w:tc>
          <w:tcPr>
            <w:tcW w:w="1296" w:type="dxa"/>
          </w:tcPr>
          <w:p w:rsidR="00A62059" w:rsidRPr="0085495B" w:rsidRDefault="00A62059" w:rsidP="00A62059">
            <w:pPr>
              <w:ind w:right="-72"/>
              <w:jc w:val="right"/>
              <w:rPr>
                <w:rFonts w:ascii="Arial" w:hAnsi="Arial" w:cs="Arial"/>
                <w:sz w:val="18"/>
                <w:szCs w:val="18"/>
                <w:lang w:val="en-GB"/>
              </w:rPr>
            </w:pPr>
          </w:p>
        </w:tc>
        <w:tc>
          <w:tcPr>
            <w:tcW w:w="1296" w:type="dxa"/>
            <w:shd w:val="clear" w:color="auto" w:fill="FAFAFA"/>
          </w:tcPr>
          <w:p w:rsidR="00A62059" w:rsidRPr="0085495B" w:rsidRDefault="00A62059" w:rsidP="00A62059">
            <w:pPr>
              <w:ind w:right="-72"/>
              <w:jc w:val="right"/>
              <w:rPr>
                <w:rFonts w:ascii="Arial" w:hAnsi="Arial" w:cs="Arial"/>
                <w:sz w:val="18"/>
                <w:szCs w:val="18"/>
                <w:lang w:val="en-GB"/>
              </w:rPr>
            </w:pPr>
          </w:p>
        </w:tc>
        <w:tc>
          <w:tcPr>
            <w:tcW w:w="1296" w:type="dxa"/>
          </w:tcPr>
          <w:p w:rsidR="00A62059" w:rsidRPr="0085495B" w:rsidRDefault="00A62059" w:rsidP="00A62059">
            <w:pPr>
              <w:ind w:right="-72"/>
              <w:jc w:val="right"/>
              <w:rPr>
                <w:rFonts w:ascii="Arial" w:hAnsi="Arial" w:cs="Arial"/>
                <w:sz w:val="18"/>
                <w:szCs w:val="18"/>
                <w:lang w:val="en-GB"/>
              </w:rPr>
            </w:pPr>
          </w:p>
        </w:tc>
      </w:tr>
      <w:tr w:rsidR="00035B0F" w:rsidRPr="0085495B" w:rsidTr="00CC3407">
        <w:trPr>
          <w:trHeight w:val="223"/>
        </w:trPr>
        <w:tc>
          <w:tcPr>
            <w:tcW w:w="4291" w:type="dxa"/>
            <w:shd w:val="clear" w:color="auto" w:fill="auto"/>
            <w:vAlign w:val="bottom"/>
          </w:tcPr>
          <w:p w:rsidR="00035B0F" w:rsidRDefault="00035B0F" w:rsidP="00035B0F">
            <w:pPr>
              <w:ind w:left="-105" w:right="-72"/>
              <w:rPr>
                <w:rFonts w:ascii="Arial" w:eastAsia="Calibri" w:hAnsi="Arial" w:cs="Arial"/>
                <w:sz w:val="18"/>
                <w:szCs w:val="18"/>
              </w:rPr>
            </w:pPr>
            <w:r>
              <w:rPr>
                <w:rFonts w:ascii="Arial" w:eastAsia="Calibri" w:hAnsi="Arial" w:cs="Arial"/>
                <w:sz w:val="18"/>
                <w:szCs w:val="18"/>
              </w:rPr>
              <w:t xml:space="preserve">    </w:t>
            </w:r>
            <w:r w:rsidR="002F1E89">
              <w:rPr>
                <w:rFonts w:ascii="Arial" w:eastAsia="Calibri" w:hAnsi="Arial" w:cs="Arial"/>
                <w:sz w:val="18"/>
                <w:szCs w:val="18"/>
              </w:rPr>
              <w:t>(2019: Bad debts</w:t>
            </w:r>
            <w:r>
              <w:rPr>
                <w:rFonts w:ascii="Arial" w:eastAsia="Calibri" w:hAnsi="Arial" w:cs="Arial"/>
                <w:sz w:val="18"/>
                <w:szCs w:val="18"/>
              </w:rPr>
              <w:t>)</w:t>
            </w:r>
          </w:p>
        </w:tc>
        <w:tc>
          <w:tcPr>
            <w:tcW w:w="1296" w:type="dxa"/>
            <w:shd w:val="clear" w:color="auto" w:fill="FAFAFA"/>
          </w:tcPr>
          <w:p w:rsidR="00035B0F" w:rsidRPr="0085495B" w:rsidRDefault="00035B0F" w:rsidP="00035B0F">
            <w:pPr>
              <w:ind w:right="-72"/>
              <w:jc w:val="right"/>
              <w:rPr>
                <w:rFonts w:ascii="Arial" w:hAnsi="Arial" w:cs="Arial"/>
                <w:sz w:val="18"/>
                <w:szCs w:val="18"/>
                <w:lang w:val="en-GB"/>
              </w:rPr>
            </w:pPr>
            <w:r w:rsidRPr="0085495B">
              <w:rPr>
                <w:rFonts w:ascii="Arial" w:hAnsi="Arial" w:cs="Arial"/>
                <w:sz w:val="18"/>
                <w:szCs w:val="18"/>
                <w:lang w:val="en-GB"/>
              </w:rPr>
              <w:t>(3,678,038)</w:t>
            </w:r>
          </w:p>
        </w:tc>
        <w:tc>
          <w:tcPr>
            <w:tcW w:w="1296" w:type="dxa"/>
          </w:tcPr>
          <w:p w:rsidR="00035B0F" w:rsidRPr="0085495B" w:rsidRDefault="00035B0F" w:rsidP="00035B0F">
            <w:pPr>
              <w:ind w:right="-72"/>
              <w:jc w:val="right"/>
              <w:rPr>
                <w:rFonts w:ascii="Arial" w:hAnsi="Arial" w:cs="Arial"/>
                <w:sz w:val="18"/>
                <w:szCs w:val="18"/>
                <w:lang w:val="en-GB"/>
              </w:rPr>
            </w:pPr>
            <w:r w:rsidRPr="0085495B">
              <w:rPr>
                <w:rFonts w:ascii="Arial" w:hAnsi="Arial" w:cs="Arial"/>
                <w:sz w:val="18"/>
                <w:szCs w:val="18"/>
                <w:lang w:val="en-GB"/>
              </w:rPr>
              <w:t>3,341,608</w:t>
            </w:r>
          </w:p>
        </w:tc>
        <w:tc>
          <w:tcPr>
            <w:tcW w:w="1296" w:type="dxa"/>
            <w:shd w:val="clear" w:color="auto" w:fill="FAFAFA"/>
          </w:tcPr>
          <w:p w:rsidR="00035B0F" w:rsidRPr="0085495B" w:rsidRDefault="00035B0F" w:rsidP="00035B0F">
            <w:pPr>
              <w:ind w:right="-72"/>
              <w:jc w:val="right"/>
              <w:rPr>
                <w:rFonts w:ascii="Arial" w:hAnsi="Arial" w:cs="Arial"/>
                <w:sz w:val="18"/>
                <w:szCs w:val="18"/>
                <w:lang w:val="en-GB"/>
              </w:rPr>
            </w:pPr>
            <w:r w:rsidRPr="0085495B">
              <w:rPr>
                <w:rFonts w:ascii="Arial" w:hAnsi="Arial" w:cs="Arial"/>
                <w:sz w:val="18"/>
                <w:szCs w:val="18"/>
                <w:lang w:val="en-GB"/>
              </w:rPr>
              <w:t>(3,678,038)</w:t>
            </w:r>
          </w:p>
        </w:tc>
        <w:tc>
          <w:tcPr>
            <w:tcW w:w="1296" w:type="dxa"/>
          </w:tcPr>
          <w:p w:rsidR="00035B0F" w:rsidRPr="0085495B" w:rsidRDefault="00035B0F" w:rsidP="00035B0F">
            <w:pPr>
              <w:ind w:right="-72"/>
              <w:jc w:val="right"/>
              <w:rPr>
                <w:rFonts w:ascii="Arial" w:hAnsi="Arial" w:cs="Arial"/>
                <w:sz w:val="18"/>
                <w:szCs w:val="18"/>
                <w:lang w:val="en-GB"/>
              </w:rPr>
            </w:pPr>
            <w:r w:rsidRPr="0085495B">
              <w:rPr>
                <w:rFonts w:ascii="Arial" w:hAnsi="Arial" w:cs="Arial"/>
                <w:sz w:val="18"/>
                <w:szCs w:val="18"/>
                <w:lang w:val="en-GB"/>
              </w:rPr>
              <w:t>3,341,608</w:t>
            </w:r>
          </w:p>
        </w:tc>
      </w:tr>
      <w:tr w:rsidR="00A62059" w:rsidRPr="0085495B" w:rsidTr="00CC3407">
        <w:trPr>
          <w:trHeight w:val="83"/>
        </w:trPr>
        <w:tc>
          <w:tcPr>
            <w:tcW w:w="4291" w:type="dxa"/>
            <w:shd w:val="clear" w:color="auto" w:fill="auto"/>
            <w:vAlign w:val="bottom"/>
          </w:tcPr>
          <w:p w:rsidR="00A62059" w:rsidRPr="0085495B" w:rsidRDefault="00A62059" w:rsidP="00A62059">
            <w:pPr>
              <w:tabs>
                <w:tab w:val="left" w:pos="8040"/>
              </w:tabs>
              <w:ind w:left="-105" w:right="-14"/>
              <w:rPr>
                <w:rFonts w:ascii="Arial" w:hAnsi="Arial" w:cs="Arial"/>
                <w:sz w:val="18"/>
                <w:szCs w:val="18"/>
                <w:lang w:val="en-GB"/>
              </w:rPr>
            </w:pPr>
            <w:r w:rsidRPr="0085495B">
              <w:rPr>
                <w:rFonts w:ascii="Arial" w:hAnsi="Arial" w:cs="Arial"/>
                <w:sz w:val="18"/>
                <w:szCs w:val="18"/>
              </w:rPr>
              <w:t>Repair and maintenance expenses</w:t>
            </w:r>
          </w:p>
        </w:tc>
        <w:tc>
          <w:tcPr>
            <w:tcW w:w="1296" w:type="dxa"/>
            <w:tcBorders>
              <w:top w:val="nil"/>
              <w:left w:val="nil"/>
              <w:right w:val="nil"/>
            </w:tcBorders>
            <w:shd w:val="clear" w:color="auto" w:fill="FAFAFA"/>
          </w:tcPr>
          <w:p w:rsidR="00A62059" w:rsidRPr="0085495B" w:rsidRDefault="00D83716" w:rsidP="00A62059">
            <w:pPr>
              <w:ind w:right="-72"/>
              <w:jc w:val="right"/>
              <w:rPr>
                <w:rFonts w:ascii="Arial" w:hAnsi="Arial" w:cs="Arial"/>
                <w:sz w:val="18"/>
                <w:szCs w:val="18"/>
                <w:lang w:val="en-GB"/>
              </w:rPr>
            </w:pPr>
            <w:r>
              <w:rPr>
                <w:rFonts w:ascii="Arial" w:hAnsi="Arial" w:cs="Arial"/>
                <w:sz w:val="18"/>
                <w:szCs w:val="18"/>
                <w:lang w:val="en-GB"/>
              </w:rPr>
              <w:t>1,352,545</w:t>
            </w:r>
          </w:p>
        </w:tc>
        <w:tc>
          <w:tcPr>
            <w:tcW w:w="1296" w:type="dxa"/>
            <w:tcBorders>
              <w:top w:val="nil"/>
              <w:left w:val="nil"/>
              <w:right w:val="nil"/>
            </w:tcBorders>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1,628,388</w:t>
            </w:r>
          </w:p>
        </w:tc>
        <w:tc>
          <w:tcPr>
            <w:tcW w:w="1296" w:type="dxa"/>
            <w:tcBorders>
              <w:top w:val="nil"/>
              <w:left w:val="nil"/>
              <w:right w:val="nil"/>
            </w:tcBorders>
            <w:shd w:val="clear" w:color="auto" w:fill="FAFAFA"/>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1,</w:t>
            </w:r>
            <w:r w:rsidR="000D4D5B">
              <w:rPr>
                <w:rFonts w:ascii="Arial" w:hAnsi="Arial" w:cs="Arial"/>
                <w:sz w:val="18"/>
                <w:szCs w:val="18"/>
                <w:lang w:val="en-GB"/>
              </w:rPr>
              <w:t>276,252</w:t>
            </w:r>
          </w:p>
        </w:tc>
        <w:tc>
          <w:tcPr>
            <w:tcW w:w="1296" w:type="dxa"/>
            <w:tcBorders>
              <w:top w:val="nil"/>
              <w:left w:val="nil"/>
              <w:right w:val="nil"/>
            </w:tcBorders>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1,496,960</w:t>
            </w:r>
          </w:p>
        </w:tc>
      </w:tr>
    </w:tbl>
    <w:p w:rsidR="003B71C9" w:rsidRDefault="003B71C9" w:rsidP="003B71C9">
      <w:pPr>
        <w:jc w:val="thaiDistribute"/>
        <w:rPr>
          <w:rFonts w:ascii="Arial" w:hAnsi="Arial" w:cs="Arial"/>
          <w:sz w:val="18"/>
          <w:szCs w:val="18"/>
        </w:rPr>
      </w:pPr>
    </w:p>
    <w:p w:rsidR="003B71C9" w:rsidRDefault="003B71C9">
      <w:pPr>
        <w:spacing w:after="160" w:line="259" w:lineRule="auto"/>
        <w:rPr>
          <w:rFonts w:ascii="Arial" w:hAnsi="Arial" w:cs="Arial"/>
          <w:sz w:val="18"/>
          <w:szCs w:val="18"/>
        </w:rPr>
      </w:pPr>
      <w:r>
        <w:rPr>
          <w:rFonts w:ascii="Arial" w:hAnsi="Arial" w:cs="Arial"/>
          <w:sz w:val="18"/>
          <w:szCs w:val="18"/>
        </w:rPr>
        <w:br w:type="page"/>
      </w:r>
    </w:p>
    <w:p w:rsidR="00554E24" w:rsidRPr="0085495B" w:rsidRDefault="00554E24" w:rsidP="003B71C9">
      <w:pPr>
        <w:jc w:val="thaiDistribute"/>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tabs>
                <w:tab w:val="left" w:pos="545"/>
              </w:tabs>
              <w:ind w:left="432" w:hanging="432"/>
              <w:jc w:val="both"/>
              <w:rPr>
                <w:rFonts w:ascii="Arial" w:eastAsia="Arial Unicode MS" w:hAnsi="Arial" w:cs="Arial"/>
                <w:b/>
                <w:bCs/>
                <w:color w:val="FFFFFF" w:themeColor="background1"/>
                <w:sz w:val="18"/>
                <w:szCs w:val="18"/>
                <w:cs/>
                <w:lang w:val="en-GB"/>
              </w:rPr>
            </w:pPr>
            <w:r w:rsidRPr="0085495B">
              <w:rPr>
                <w:rFonts w:ascii="Arial" w:eastAsia="Arial Unicode MS" w:hAnsi="Arial" w:cs="Arial"/>
                <w:b/>
                <w:bCs/>
                <w:color w:val="FFFFFF" w:themeColor="background1"/>
                <w:sz w:val="18"/>
                <w:szCs w:val="18"/>
                <w:lang w:val="en-GB"/>
              </w:rPr>
              <w:t>3</w:t>
            </w:r>
            <w:r w:rsidR="004B29BE" w:rsidRPr="0085495B">
              <w:rPr>
                <w:rFonts w:ascii="Arial" w:eastAsia="Arial Unicode MS" w:hAnsi="Arial" w:cs="Arial"/>
                <w:b/>
                <w:bCs/>
                <w:color w:val="FFFFFF" w:themeColor="background1"/>
                <w:sz w:val="18"/>
                <w:szCs w:val="18"/>
                <w:lang w:val="en-GB"/>
              </w:rPr>
              <w:t>2</w:t>
            </w:r>
            <w:r w:rsidRPr="0085495B">
              <w:rPr>
                <w:rFonts w:ascii="Arial" w:eastAsia="Arial Unicode MS" w:hAnsi="Arial" w:cs="Arial"/>
                <w:b/>
                <w:bCs/>
                <w:color w:val="FFFFFF" w:themeColor="background1"/>
                <w:sz w:val="18"/>
                <w:szCs w:val="18"/>
                <w:lang w:val="en-GB"/>
              </w:rPr>
              <w:tab/>
              <w:t>Finance costs</w:t>
            </w:r>
          </w:p>
        </w:tc>
      </w:tr>
    </w:tbl>
    <w:p w:rsidR="00554E24" w:rsidRPr="0085495B" w:rsidRDefault="00554E24" w:rsidP="00554E24">
      <w:pPr>
        <w:jc w:val="both"/>
        <w:outlineLvl w:val="0"/>
        <w:rPr>
          <w:rFonts w:ascii="Arial" w:hAnsi="Arial" w:cs="Arial"/>
          <w:sz w:val="18"/>
          <w:szCs w:val="18"/>
        </w:rPr>
      </w:pPr>
    </w:p>
    <w:p w:rsidR="00554E24" w:rsidRPr="0085495B" w:rsidRDefault="00554E24" w:rsidP="00554E24">
      <w:pPr>
        <w:jc w:val="both"/>
        <w:outlineLvl w:val="0"/>
        <w:rPr>
          <w:rFonts w:ascii="Arial" w:hAnsi="Arial" w:cs="Arial"/>
          <w:b/>
          <w:bCs/>
          <w:sz w:val="18"/>
          <w:szCs w:val="18"/>
          <w:lang w:val="en-GB"/>
        </w:rPr>
      </w:pPr>
      <w:r w:rsidRPr="0085495B">
        <w:rPr>
          <w:rFonts w:ascii="Arial" w:hAnsi="Arial" w:cs="Arial"/>
          <w:sz w:val="18"/>
          <w:szCs w:val="18"/>
        </w:rPr>
        <w:t xml:space="preserve">The Group and the Company have finance costs that were not </w:t>
      </w:r>
      <w:proofErr w:type="spellStart"/>
      <w:r w:rsidRPr="0085495B">
        <w:rPr>
          <w:rFonts w:ascii="Arial" w:hAnsi="Arial" w:cs="Arial"/>
          <w:sz w:val="18"/>
          <w:szCs w:val="18"/>
        </w:rPr>
        <w:t>capitalised</w:t>
      </w:r>
      <w:proofErr w:type="spellEnd"/>
      <w:r w:rsidRPr="0085495B">
        <w:rPr>
          <w:rFonts w:ascii="Arial" w:hAnsi="Arial" w:cs="Arial"/>
          <w:sz w:val="18"/>
          <w:szCs w:val="18"/>
        </w:rPr>
        <w:t xml:space="preserve"> as cost of constructions as follows:</w:t>
      </w:r>
    </w:p>
    <w:p w:rsidR="00554E24" w:rsidRPr="0085495B" w:rsidRDefault="00554E24" w:rsidP="00554E24">
      <w:pPr>
        <w:jc w:val="thaiDistribute"/>
        <w:rPr>
          <w:rFonts w:ascii="Arial" w:hAnsi="Arial" w:cs="Arial"/>
          <w:sz w:val="18"/>
          <w:szCs w:val="18"/>
        </w:rPr>
      </w:pPr>
    </w:p>
    <w:tbl>
      <w:tblPr>
        <w:tblW w:w="9450" w:type="dxa"/>
        <w:tblLayout w:type="fixed"/>
        <w:tblLook w:val="04A0" w:firstRow="1" w:lastRow="0" w:firstColumn="1" w:lastColumn="0" w:noHBand="0" w:noVBand="1"/>
      </w:tblPr>
      <w:tblGrid>
        <w:gridCol w:w="4500"/>
        <w:gridCol w:w="1260"/>
        <w:gridCol w:w="1170"/>
        <w:gridCol w:w="1290"/>
        <w:gridCol w:w="1230"/>
      </w:tblGrid>
      <w:tr w:rsidR="00554E24" w:rsidRPr="0085495B" w:rsidTr="00554E24">
        <w:trPr>
          <w:trHeight w:val="81"/>
        </w:trPr>
        <w:tc>
          <w:tcPr>
            <w:tcW w:w="4500" w:type="dxa"/>
            <w:shd w:val="clear" w:color="auto" w:fill="auto"/>
          </w:tcPr>
          <w:p w:rsidR="00554E24" w:rsidRPr="0085495B" w:rsidRDefault="00554E24" w:rsidP="00554E24">
            <w:pPr>
              <w:ind w:left="-105"/>
              <w:jc w:val="both"/>
              <w:rPr>
                <w:rFonts w:ascii="Arial" w:hAnsi="Arial" w:cs="Arial"/>
                <w:sz w:val="18"/>
                <w:szCs w:val="18"/>
              </w:rPr>
            </w:pPr>
          </w:p>
        </w:tc>
        <w:tc>
          <w:tcPr>
            <w:tcW w:w="2430"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520"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554E24">
        <w:tc>
          <w:tcPr>
            <w:tcW w:w="4500" w:type="dxa"/>
            <w:shd w:val="clear" w:color="auto" w:fill="auto"/>
          </w:tcPr>
          <w:p w:rsidR="00554E24" w:rsidRPr="0085495B" w:rsidRDefault="00554E24" w:rsidP="00554E24">
            <w:pPr>
              <w:ind w:left="-105"/>
              <w:jc w:val="both"/>
              <w:rPr>
                <w:rFonts w:ascii="Arial" w:hAnsi="Arial" w:cs="Arial"/>
                <w:sz w:val="18"/>
                <w:szCs w:val="18"/>
              </w:rPr>
            </w:pPr>
          </w:p>
        </w:tc>
        <w:tc>
          <w:tcPr>
            <w:tcW w:w="1260"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170"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c>
          <w:tcPr>
            <w:tcW w:w="1290"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2020</w:t>
            </w:r>
          </w:p>
        </w:tc>
        <w:tc>
          <w:tcPr>
            <w:tcW w:w="1230" w:type="dxa"/>
            <w:tcBorders>
              <w:top w:val="single" w:sz="4" w:space="0" w:color="auto"/>
            </w:tcBorders>
            <w:vAlign w:val="bottom"/>
          </w:tcPr>
          <w:p w:rsidR="00554E24" w:rsidRPr="0085495B" w:rsidRDefault="00554E24" w:rsidP="00554E24">
            <w:pPr>
              <w:tabs>
                <w:tab w:val="left" w:pos="1169"/>
              </w:tabs>
              <w:ind w:right="-72"/>
              <w:jc w:val="right"/>
              <w:rPr>
                <w:rFonts w:ascii="Arial" w:hAnsi="Arial" w:cs="Arial"/>
                <w:b/>
                <w:bCs/>
                <w:sz w:val="18"/>
                <w:szCs w:val="18"/>
                <w:cs/>
                <w:lang w:val="th-TH"/>
              </w:rPr>
            </w:pPr>
            <w:r w:rsidRPr="0085495B">
              <w:rPr>
                <w:rFonts w:ascii="Arial" w:hAnsi="Arial" w:cs="Arial"/>
                <w:b/>
                <w:bCs/>
                <w:snapToGrid w:val="0"/>
                <w:sz w:val="18"/>
                <w:szCs w:val="18"/>
                <w:lang w:eastAsia="th-TH"/>
              </w:rPr>
              <w:t>2019</w:t>
            </w:r>
          </w:p>
        </w:tc>
      </w:tr>
      <w:tr w:rsidR="00554E24" w:rsidRPr="0085495B" w:rsidTr="00554E24">
        <w:tc>
          <w:tcPr>
            <w:tcW w:w="4500" w:type="dxa"/>
            <w:shd w:val="clear" w:color="auto" w:fill="auto"/>
          </w:tcPr>
          <w:p w:rsidR="00554E24" w:rsidRPr="0085495B" w:rsidRDefault="00554E24" w:rsidP="00554E24">
            <w:pPr>
              <w:ind w:left="-105"/>
              <w:jc w:val="both"/>
              <w:rPr>
                <w:rFonts w:ascii="Arial" w:hAnsi="Arial" w:cs="Arial"/>
                <w:sz w:val="18"/>
                <w:szCs w:val="18"/>
              </w:rPr>
            </w:pPr>
          </w:p>
        </w:tc>
        <w:tc>
          <w:tcPr>
            <w:tcW w:w="1260"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170"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0"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30"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554E24">
        <w:tc>
          <w:tcPr>
            <w:tcW w:w="4500" w:type="dxa"/>
            <w:shd w:val="clear" w:color="auto" w:fill="auto"/>
          </w:tcPr>
          <w:p w:rsidR="00554E24" w:rsidRPr="0085495B" w:rsidRDefault="00554E24" w:rsidP="00554E24">
            <w:pPr>
              <w:ind w:left="-105"/>
              <w:jc w:val="both"/>
              <w:rPr>
                <w:rFonts w:ascii="Arial" w:hAnsi="Arial" w:cs="Arial"/>
                <w:sz w:val="18"/>
                <w:szCs w:val="18"/>
              </w:rPr>
            </w:pPr>
          </w:p>
        </w:tc>
        <w:tc>
          <w:tcPr>
            <w:tcW w:w="1260"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170"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290"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30"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A62059" w:rsidRPr="0085495B" w:rsidTr="00A62059">
        <w:tc>
          <w:tcPr>
            <w:tcW w:w="4500" w:type="dxa"/>
            <w:shd w:val="clear" w:color="auto" w:fill="auto"/>
            <w:vAlign w:val="bottom"/>
          </w:tcPr>
          <w:p w:rsidR="00A62059" w:rsidRPr="0085495B" w:rsidRDefault="00A62059" w:rsidP="00A62059">
            <w:pPr>
              <w:tabs>
                <w:tab w:val="left" w:pos="1134"/>
                <w:tab w:val="left" w:pos="1276"/>
                <w:tab w:val="center" w:pos="3402"/>
                <w:tab w:val="center" w:pos="4536"/>
                <w:tab w:val="center" w:pos="5670"/>
                <w:tab w:val="center" w:pos="6804"/>
                <w:tab w:val="right" w:pos="7655"/>
              </w:tabs>
              <w:ind w:left="-105"/>
              <w:rPr>
                <w:rFonts w:ascii="Arial" w:hAnsi="Arial" w:cs="Arial"/>
                <w:sz w:val="18"/>
                <w:szCs w:val="18"/>
                <w:cs/>
              </w:rPr>
            </w:pPr>
            <w:r w:rsidRPr="0085495B">
              <w:rPr>
                <w:rFonts w:ascii="Arial" w:hAnsi="Arial" w:cs="Arial"/>
                <w:sz w:val="18"/>
                <w:szCs w:val="18"/>
              </w:rPr>
              <w:t>Interest from borrowings from financial institutions</w:t>
            </w:r>
          </w:p>
        </w:tc>
        <w:tc>
          <w:tcPr>
            <w:tcW w:w="1260" w:type="dxa"/>
            <w:shd w:val="clear" w:color="auto" w:fill="FAFAFA"/>
            <w:vAlign w:val="bottom"/>
          </w:tcPr>
          <w:p w:rsidR="00A62059" w:rsidRPr="0085495B" w:rsidRDefault="00A62059" w:rsidP="00A62059">
            <w:pPr>
              <w:ind w:right="-72"/>
              <w:jc w:val="right"/>
              <w:rPr>
                <w:rFonts w:ascii="Arial" w:hAnsi="Arial" w:cs="Arial"/>
                <w:sz w:val="18"/>
                <w:szCs w:val="18"/>
              </w:rPr>
            </w:pPr>
            <w:r w:rsidRPr="0085495B">
              <w:rPr>
                <w:rFonts w:ascii="Arial" w:hAnsi="Arial" w:cs="Arial"/>
                <w:sz w:val="18"/>
                <w:szCs w:val="18"/>
              </w:rPr>
              <w:t>5,059,423</w:t>
            </w:r>
          </w:p>
        </w:tc>
        <w:tc>
          <w:tcPr>
            <w:tcW w:w="1170" w:type="dxa"/>
            <w:vAlign w:val="bottom"/>
          </w:tcPr>
          <w:p w:rsidR="00A62059" w:rsidRPr="0085495B" w:rsidRDefault="00A62059" w:rsidP="00A62059">
            <w:pPr>
              <w:ind w:right="-72"/>
              <w:jc w:val="right"/>
              <w:rPr>
                <w:rFonts w:ascii="Arial" w:hAnsi="Arial" w:cs="Arial"/>
                <w:sz w:val="18"/>
                <w:szCs w:val="18"/>
              </w:rPr>
            </w:pPr>
            <w:r w:rsidRPr="0085495B">
              <w:rPr>
                <w:rFonts w:ascii="Arial" w:hAnsi="Arial" w:cs="Arial"/>
                <w:sz w:val="18"/>
                <w:szCs w:val="18"/>
                <w:lang w:val="en-GB"/>
              </w:rPr>
              <w:t>23</w:t>
            </w:r>
            <w:r w:rsidRPr="0085495B">
              <w:rPr>
                <w:rFonts w:ascii="Arial" w:hAnsi="Arial" w:cs="Arial"/>
                <w:sz w:val="18"/>
                <w:szCs w:val="18"/>
              </w:rPr>
              <w:t>,</w:t>
            </w:r>
            <w:r w:rsidRPr="0085495B">
              <w:rPr>
                <w:rFonts w:ascii="Arial" w:hAnsi="Arial" w:cs="Arial"/>
                <w:sz w:val="18"/>
                <w:szCs w:val="18"/>
                <w:lang w:val="en-GB"/>
              </w:rPr>
              <w:t>808</w:t>
            </w:r>
            <w:r w:rsidRPr="0085495B">
              <w:rPr>
                <w:rFonts w:ascii="Arial" w:hAnsi="Arial" w:cs="Arial"/>
                <w:sz w:val="18"/>
                <w:szCs w:val="18"/>
              </w:rPr>
              <w:t>,</w:t>
            </w:r>
            <w:r w:rsidRPr="0085495B">
              <w:rPr>
                <w:rFonts w:ascii="Arial" w:hAnsi="Arial" w:cs="Arial"/>
                <w:sz w:val="18"/>
                <w:szCs w:val="18"/>
                <w:lang w:val="en-GB"/>
              </w:rPr>
              <w:t>047</w:t>
            </w:r>
          </w:p>
        </w:tc>
        <w:tc>
          <w:tcPr>
            <w:tcW w:w="1290" w:type="dxa"/>
            <w:shd w:val="clear" w:color="auto" w:fill="FAFAFA"/>
            <w:vAlign w:val="bottom"/>
          </w:tcPr>
          <w:p w:rsidR="00A62059" w:rsidRPr="0085495B" w:rsidRDefault="00A62059" w:rsidP="00A62059">
            <w:pPr>
              <w:ind w:right="-72"/>
              <w:jc w:val="right"/>
              <w:rPr>
                <w:rFonts w:ascii="Arial" w:hAnsi="Arial" w:cs="Arial"/>
                <w:sz w:val="18"/>
                <w:szCs w:val="18"/>
              </w:rPr>
            </w:pPr>
            <w:r w:rsidRPr="0085495B">
              <w:rPr>
                <w:rFonts w:ascii="Arial" w:hAnsi="Arial" w:cs="Arial"/>
                <w:sz w:val="18"/>
                <w:szCs w:val="18"/>
              </w:rPr>
              <w:t>4,751,729</w:t>
            </w:r>
          </w:p>
        </w:tc>
        <w:tc>
          <w:tcPr>
            <w:tcW w:w="1230" w:type="dxa"/>
            <w:vAlign w:val="bottom"/>
          </w:tcPr>
          <w:p w:rsidR="00A62059" w:rsidRPr="0085495B" w:rsidRDefault="00A62059" w:rsidP="00A62059">
            <w:pPr>
              <w:ind w:right="-72"/>
              <w:jc w:val="right"/>
              <w:rPr>
                <w:rFonts w:ascii="Arial" w:hAnsi="Arial" w:cs="Arial"/>
                <w:sz w:val="18"/>
                <w:szCs w:val="18"/>
                <w:lang w:val="en-GB"/>
              </w:rPr>
            </w:pPr>
            <w:r w:rsidRPr="0085495B">
              <w:rPr>
                <w:rFonts w:ascii="Arial" w:hAnsi="Arial" w:cs="Arial"/>
                <w:sz w:val="18"/>
                <w:szCs w:val="18"/>
                <w:lang w:val="en-GB"/>
              </w:rPr>
              <w:t>23,808,047</w:t>
            </w:r>
          </w:p>
        </w:tc>
      </w:tr>
      <w:tr w:rsidR="00A62059" w:rsidRPr="0085495B" w:rsidTr="00554E24">
        <w:tc>
          <w:tcPr>
            <w:tcW w:w="4500" w:type="dxa"/>
            <w:shd w:val="clear" w:color="auto" w:fill="auto"/>
            <w:vAlign w:val="bottom"/>
          </w:tcPr>
          <w:p w:rsidR="00A62059" w:rsidRPr="0085495B" w:rsidRDefault="00A62059" w:rsidP="00A62059">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85495B">
              <w:rPr>
                <w:rFonts w:ascii="Arial" w:hAnsi="Arial" w:cs="Arial"/>
                <w:sz w:val="18"/>
                <w:szCs w:val="18"/>
              </w:rPr>
              <w:t xml:space="preserve">Interest from short-term borrowings from </w:t>
            </w:r>
          </w:p>
        </w:tc>
        <w:tc>
          <w:tcPr>
            <w:tcW w:w="1260" w:type="dxa"/>
            <w:shd w:val="clear" w:color="auto" w:fill="FAFAFA"/>
            <w:vAlign w:val="bottom"/>
          </w:tcPr>
          <w:p w:rsidR="00A62059" w:rsidRPr="0085495B" w:rsidRDefault="00A62059" w:rsidP="00A62059">
            <w:pPr>
              <w:ind w:right="-72"/>
              <w:jc w:val="right"/>
              <w:rPr>
                <w:rFonts w:ascii="Arial" w:hAnsi="Arial" w:cs="Arial"/>
                <w:sz w:val="18"/>
                <w:szCs w:val="18"/>
                <w:lang w:val="en-GB"/>
              </w:rPr>
            </w:pPr>
          </w:p>
        </w:tc>
        <w:tc>
          <w:tcPr>
            <w:tcW w:w="1170" w:type="dxa"/>
            <w:vAlign w:val="bottom"/>
          </w:tcPr>
          <w:p w:rsidR="00A62059" w:rsidRPr="0085495B" w:rsidRDefault="00A62059" w:rsidP="00A62059">
            <w:pPr>
              <w:ind w:right="-72"/>
              <w:jc w:val="right"/>
              <w:rPr>
                <w:rFonts w:ascii="Arial" w:hAnsi="Arial" w:cs="Arial"/>
                <w:sz w:val="18"/>
                <w:szCs w:val="18"/>
                <w:lang w:val="en-GB"/>
              </w:rPr>
            </w:pPr>
          </w:p>
        </w:tc>
        <w:tc>
          <w:tcPr>
            <w:tcW w:w="1290" w:type="dxa"/>
            <w:shd w:val="clear" w:color="auto" w:fill="FAFAFA"/>
          </w:tcPr>
          <w:p w:rsidR="00A62059" w:rsidRPr="0085495B" w:rsidRDefault="00A62059" w:rsidP="00A620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30" w:type="dxa"/>
            <w:vAlign w:val="bottom"/>
          </w:tcPr>
          <w:p w:rsidR="00A62059" w:rsidRPr="0085495B" w:rsidRDefault="00A62059" w:rsidP="00A62059">
            <w:pPr>
              <w:ind w:right="-72"/>
              <w:jc w:val="right"/>
              <w:rPr>
                <w:rFonts w:ascii="Arial" w:hAnsi="Arial" w:cs="Arial"/>
                <w:sz w:val="18"/>
                <w:szCs w:val="18"/>
                <w:lang w:val="en-GB"/>
              </w:rPr>
            </w:pPr>
          </w:p>
        </w:tc>
      </w:tr>
      <w:tr w:rsidR="00CE20BD" w:rsidRPr="0085495B" w:rsidTr="003114B0">
        <w:tc>
          <w:tcPr>
            <w:tcW w:w="4500" w:type="dxa"/>
            <w:shd w:val="clear" w:color="auto" w:fill="auto"/>
            <w:vAlign w:val="bottom"/>
          </w:tcPr>
          <w:p w:rsidR="00CE20BD" w:rsidRPr="0085495B" w:rsidRDefault="00CE20BD" w:rsidP="00CE20BD">
            <w:pPr>
              <w:tabs>
                <w:tab w:val="left" w:pos="1134"/>
                <w:tab w:val="left" w:pos="1276"/>
                <w:tab w:val="center" w:pos="3402"/>
                <w:tab w:val="center" w:pos="4536"/>
                <w:tab w:val="center" w:pos="5670"/>
                <w:tab w:val="center" w:pos="6804"/>
                <w:tab w:val="right" w:pos="7655"/>
              </w:tabs>
              <w:ind w:left="-105"/>
              <w:rPr>
                <w:rFonts w:ascii="Arial" w:hAnsi="Arial" w:cs="Arial"/>
                <w:sz w:val="18"/>
                <w:szCs w:val="18"/>
                <w:cs/>
              </w:rPr>
            </w:pPr>
            <w:r w:rsidRPr="0085495B">
              <w:rPr>
                <w:rFonts w:ascii="Arial" w:hAnsi="Arial" w:cs="Arial"/>
                <w:sz w:val="18"/>
                <w:szCs w:val="18"/>
              </w:rPr>
              <w:t xml:space="preserve">   related parties (Note 37.2)</w:t>
            </w:r>
          </w:p>
        </w:tc>
        <w:tc>
          <w:tcPr>
            <w:tcW w:w="1260" w:type="dxa"/>
            <w:shd w:val="clear" w:color="auto" w:fill="FAFAFA"/>
            <w:vAlign w:val="bottom"/>
          </w:tcPr>
          <w:p w:rsidR="00CE20BD" w:rsidRPr="0085495B" w:rsidRDefault="00CE20BD" w:rsidP="00CE20BD">
            <w:pPr>
              <w:ind w:right="-72"/>
              <w:jc w:val="right"/>
              <w:rPr>
                <w:rFonts w:ascii="Arial" w:hAnsi="Arial" w:cs="Arial"/>
                <w:sz w:val="18"/>
                <w:szCs w:val="18"/>
                <w:lang w:val="en-GB"/>
              </w:rPr>
            </w:pPr>
            <w:r w:rsidRPr="0085495B">
              <w:rPr>
                <w:rFonts w:ascii="Arial" w:hAnsi="Arial" w:cs="Arial"/>
                <w:sz w:val="18"/>
                <w:szCs w:val="18"/>
                <w:lang w:val="en-GB"/>
              </w:rPr>
              <w:t>-</w:t>
            </w:r>
          </w:p>
        </w:tc>
        <w:tc>
          <w:tcPr>
            <w:tcW w:w="1170" w:type="dxa"/>
            <w:vAlign w:val="bottom"/>
          </w:tcPr>
          <w:p w:rsidR="00CE20BD" w:rsidRPr="0085495B" w:rsidRDefault="00CE20BD" w:rsidP="00CE20BD">
            <w:pPr>
              <w:ind w:right="-72"/>
              <w:jc w:val="right"/>
              <w:rPr>
                <w:rFonts w:ascii="Arial" w:hAnsi="Arial" w:cs="Arial"/>
                <w:sz w:val="18"/>
                <w:szCs w:val="18"/>
                <w:lang w:val="en-GB"/>
              </w:rPr>
            </w:pPr>
            <w:r w:rsidRPr="0085495B">
              <w:rPr>
                <w:rFonts w:ascii="Arial" w:hAnsi="Arial" w:cs="Arial"/>
                <w:sz w:val="18"/>
                <w:szCs w:val="18"/>
                <w:lang w:val="en-GB"/>
              </w:rPr>
              <w:t>21,281</w:t>
            </w:r>
          </w:p>
        </w:tc>
        <w:tc>
          <w:tcPr>
            <w:tcW w:w="1290" w:type="dxa"/>
            <w:shd w:val="clear" w:color="auto" w:fill="FAFAFA"/>
            <w:vAlign w:val="bottom"/>
          </w:tcPr>
          <w:p w:rsidR="00CE20BD" w:rsidRPr="0085495B" w:rsidRDefault="00CE20BD" w:rsidP="00CE20BD">
            <w:pPr>
              <w:ind w:right="-72"/>
              <w:jc w:val="right"/>
              <w:rPr>
                <w:rFonts w:ascii="Arial" w:hAnsi="Arial" w:cs="Arial"/>
                <w:sz w:val="18"/>
                <w:szCs w:val="18"/>
                <w:lang w:val="en-GB"/>
              </w:rPr>
            </w:pPr>
            <w:r w:rsidRPr="0085495B">
              <w:rPr>
                <w:rFonts w:ascii="Arial" w:hAnsi="Arial" w:cs="Arial"/>
                <w:sz w:val="18"/>
                <w:szCs w:val="18"/>
                <w:lang w:val="en-GB"/>
              </w:rPr>
              <w:t>-</w:t>
            </w:r>
          </w:p>
        </w:tc>
        <w:tc>
          <w:tcPr>
            <w:tcW w:w="1230" w:type="dxa"/>
            <w:vAlign w:val="bottom"/>
          </w:tcPr>
          <w:p w:rsidR="00CE20BD" w:rsidRPr="0085495B" w:rsidRDefault="00CE20BD" w:rsidP="00CE20BD">
            <w:pPr>
              <w:ind w:right="-72"/>
              <w:jc w:val="right"/>
              <w:rPr>
                <w:rFonts w:ascii="Arial" w:hAnsi="Arial" w:cs="Arial"/>
                <w:sz w:val="18"/>
                <w:szCs w:val="18"/>
                <w:cs/>
                <w:lang w:val="en-GB"/>
              </w:rPr>
            </w:pPr>
            <w:r w:rsidRPr="0085495B">
              <w:rPr>
                <w:rFonts w:ascii="Arial" w:hAnsi="Arial" w:cs="Arial"/>
                <w:sz w:val="18"/>
                <w:szCs w:val="18"/>
                <w:lang w:val="en-GB"/>
              </w:rPr>
              <w:t>-</w:t>
            </w:r>
          </w:p>
        </w:tc>
      </w:tr>
      <w:tr w:rsidR="00CE20BD" w:rsidRPr="0085495B" w:rsidTr="003114B0">
        <w:tc>
          <w:tcPr>
            <w:tcW w:w="4500" w:type="dxa"/>
            <w:shd w:val="clear" w:color="auto" w:fill="auto"/>
            <w:vAlign w:val="bottom"/>
          </w:tcPr>
          <w:p w:rsidR="00CE20BD" w:rsidRPr="0085495B" w:rsidRDefault="00CE20BD" w:rsidP="00CE20BD">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85495B">
              <w:rPr>
                <w:rFonts w:ascii="Arial" w:hAnsi="Arial" w:cs="Arial"/>
                <w:sz w:val="18"/>
                <w:szCs w:val="18"/>
              </w:rPr>
              <w:t>Interest from lease liabilities</w:t>
            </w:r>
          </w:p>
        </w:tc>
        <w:tc>
          <w:tcPr>
            <w:tcW w:w="1260" w:type="dxa"/>
            <w:shd w:val="clear" w:color="auto" w:fill="FAFAFA"/>
            <w:vAlign w:val="bottom"/>
          </w:tcPr>
          <w:p w:rsidR="00CE20BD" w:rsidRPr="0085495B" w:rsidRDefault="00CE20BD" w:rsidP="00CE20BD">
            <w:pPr>
              <w:ind w:right="-72"/>
              <w:jc w:val="right"/>
              <w:rPr>
                <w:rFonts w:ascii="Arial" w:hAnsi="Arial" w:cs="Arial"/>
                <w:sz w:val="18"/>
                <w:szCs w:val="18"/>
                <w:cs/>
                <w:lang w:val="en-GB"/>
              </w:rPr>
            </w:pPr>
            <w:r w:rsidRPr="0085495B">
              <w:rPr>
                <w:rFonts w:ascii="Arial" w:hAnsi="Arial" w:cs="Arial"/>
                <w:sz w:val="18"/>
                <w:szCs w:val="18"/>
                <w:lang w:val="en-GB"/>
              </w:rPr>
              <w:t>511,993</w:t>
            </w:r>
          </w:p>
        </w:tc>
        <w:tc>
          <w:tcPr>
            <w:tcW w:w="1170" w:type="dxa"/>
            <w:vAlign w:val="bottom"/>
          </w:tcPr>
          <w:p w:rsidR="00CE20BD" w:rsidRPr="0085495B" w:rsidRDefault="00CE20BD" w:rsidP="00CE20BD">
            <w:pPr>
              <w:ind w:right="-72"/>
              <w:jc w:val="right"/>
              <w:rPr>
                <w:rFonts w:ascii="Arial" w:hAnsi="Arial" w:cs="Arial"/>
                <w:sz w:val="18"/>
                <w:szCs w:val="18"/>
                <w:lang w:val="en-GB"/>
              </w:rPr>
            </w:pPr>
            <w:r w:rsidRPr="0085495B">
              <w:rPr>
                <w:rFonts w:ascii="Arial" w:hAnsi="Arial" w:cs="Arial"/>
                <w:sz w:val="18"/>
                <w:szCs w:val="18"/>
                <w:lang w:val="en-GB"/>
              </w:rPr>
              <w:t>-</w:t>
            </w:r>
          </w:p>
        </w:tc>
        <w:tc>
          <w:tcPr>
            <w:tcW w:w="1290" w:type="dxa"/>
            <w:shd w:val="clear" w:color="auto" w:fill="FAFAFA"/>
            <w:vAlign w:val="bottom"/>
          </w:tcPr>
          <w:p w:rsidR="00CE20BD" w:rsidRPr="0085495B" w:rsidRDefault="00CE20BD" w:rsidP="00CE20BD">
            <w:pPr>
              <w:ind w:right="-72"/>
              <w:jc w:val="right"/>
              <w:rPr>
                <w:rFonts w:ascii="Arial" w:hAnsi="Arial" w:cs="Arial"/>
                <w:sz w:val="18"/>
                <w:szCs w:val="18"/>
                <w:lang w:val="en-GB"/>
              </w:rPr>
            </w:pPr>
            <w:r w:rsidRPr="0085495B">
              <w:rPr>
                <w:rFonts w:ascii="Arial" w:hAnsi="Arial" w:cs="Arial"/>
                <w:sz w:val="18"/>
                <w:szCs w:val="18"/>
                <w:lang w:val="en-GB"/>
              </w:rPr>
              <w:t>511,993</w:t>
            </w:r>
          </w:p>
        </w:tc>
        <w:tc>
          <w:tcPr>
            <w:tcW w:w="1230" w:type="dxa"/>
            <w:vAlign w:val="bottom"/>
          </w:tcPr>
          <w:p w:rsidR="00CE20BD" w:rsidRPr="0085495B" w:rsidRDefault="00CE20BD" w:rsidP="00CE20BD">
            <w:pPr>
              <w:ind w:right="-72"/>
              <w:jc w:val="right"/>
              <w:rPr>
                <w:rFonts w:ascii="Arial" w:hAnsi="Arial" w:cs="Arial"/>
                <w:sz w:val="18"/>
                <w:szCs w:val="18"/>
                <w:lang w:val="en-GB"/>
              </w:rPr>
            </w:pPr>
            <w:r w:rsidRPr="0085495B">
              <w:rPr>
                <w:rFonts w:ascii="Arial" w:hAnsi="Arial" w:cs="Arial"/>
                <w:sz w:val="18"/>
                <w:szCs w:val="18"/>
                <w:lang w:val="en-GB"/>
              </w:rPr>
              <w:t>-</w:t>
            </w:r>
          </w:p>
        </w:tc>
      </w:tr>
      <w:tr w:rsidR="00CE20BD" w:rsidRPr="0085495B" w:rsidTr="003114B0">
        <w:tc>
          <w:tcPr>
            <w:tcW w:w="4500" w:type="dxa"/>
            <w:shd w:val="clear" w:color="auto" w:fill="auto"/>
            <w:vAlign w:val="bottom"/>
          </w:tcPr>
          <w:p w:rsidR="00CE20BD" w:rsidRPr="0085495B" w:rsidRDefault="00CE20BD" w:rsidP="00CE20BD">
            <w:pPr>
              <w:ind w:left="-105"/>
              <w:rPr>
                <w:rFonts w:ascii="Arial" w:hAnsi="Arial" w:cs="Arial"/>
                <w:sz w:val="18"/>
                <w:szCs w:val="18"/>
              </w:rPr>
            </w:pPr>
            <w:r w:rsidRPr="0085495B">
              <w:rPr>
                <w:rFonts w:ascii="Arial" w:hAnsi="Arial" w:cs="Arial"/>
                <w:sz w:val="18"/>
                <w:szCs w:val="18"/>
                <w:lang w:val="en-GB"/>
              </w:rPr>
              <w:t xml:space="preserve">Interest from </w:t>
            </w:r>
            <w:r w:rsidRPr="0085495B">
              <w:rPr>
                <w:rFonts w:ascii="Arial" w:hAnsi="Arial" w:cs="Arial"/>
                <w:sz w:val="18"/>
                <w:szCs w:val="18"/>
              </w:rPr>
              <w:t>finance lease liabilities</w:t>
            </w:r>
          </w:p>
        </w:tc>
        <w:tc>
          <w:tcPr>
            <w:tcW w:w="1260" w:type="dxa"/>
            <w:shd w:val="clear" w:color="auto" w:fill="FAFAFA"/>
            <w:vAlign w:val="bottom"/>
          </w:tcPr>
          <w:p w:rsidR="00CE20BD" w:rsidRPr="0085495B" w:rsidRDefault="00CE20BD" w:rsidP="00CE20BD">
            <w:pPr>
              <w:ind w:right="-72"/>
              <w:jc w:val="right"/>
              <w:rPr>
                <w:rFonts w:ascii="Arial" w:hAnsi="Arial" w:cs="Arial"/>
                <w:sz w:val="18"/>
                <w:szCs w:val="18"/>
                <w:lang w:val="en-GB"/>
              </w:rPr>
            </w:pPr>
            <w:r w:rsidRPr="0085495B">
              <w:rPr>
                <w:rFonts w:ascii="Arial" w:hAnsi="Arial" w:cs="Arial"/>
                <w:sz w:val="18"/>
                <w:szCs w:val="18"/>
                <w:lang w:val="en-GB"/>
              </w:rPr>
              <w:t>-</w:t>
            </w:r>
          </w:p>
        </w:tc>
        <w:tc>
          <w:tcPr>
            <w:tcW w:w="1170" w:type="dxa"/>
            <w:vAlign w:val="bottom"/>
          </w:tcPr>
          <w:p w:rsidR="00CE20BD" w:rsidRPr="0085495B" w:rsidRDefault="00CE20BD" w:rsidP="00CE20BD">
            <w:pPr>
              <w:ind w:right="-72"/>
              <w:jc w:val="right"/>
              <w:rPr>
                <w:rFonts w:ascii="Arial" w:hAnsi="Arial" w:cs="Arial"/>
                <w:sz w:val="18"/>
                <w:szCs w:val="18"/>
                <w:lang w:val="en-GB"/>
              </w:rPr>
            </w:pPr>
            <w:r w:rsidRPr="0085495B">
              <w:rPr>
                <w:rFonts w:ascii="Arial" w:hAnsi="Arial" w:cs="Arial"/>
                <w:sz w:val="18"/>
                <w:szCs w:val="18"/>
                <w:lang w:val="en-GB"/>
              </w:rPr>
              <w:t>414,742</w:t>
            </w:r>
          </w:p>
        </w:tc>
        <w:tc>
          <w:tcPr>
            <w:tcW w:w="1290" w:type="dxa"/>
            <w:shd w:val="clear" w:color="auto" w:fill="FAFAFA"/>
            <w:vAlign w:val="bottom"/>
          </w:tcPr>
          <w:p w:rsidR="00CE20BD" w:rsidRPr="0085495B" w:rsidRDefault="00CE20BD" w:rsidP="00CE20BD">
            <w:pPr>
              <w:ind w:right="-72"/>
              <w:jc w:val="right"/>
              <w:rPr>
                <w:rFonts w:ascii="Arial" w:hAnsi="Arial" w:cs="Arial"/>
                <w:sz w:val="18"/>
                <w:szCs w:val="18"/>
                <w:lang w:val="en-GB"/>
              </w:rPr>
            </w:pPr>
            <w:r w:rsidRPr="0085495B">
              <w:rPr>
                <w:rFonts w:ascii="Arial" w:hAnsi="Arial" w:cs="Arial"/>
                <w:sz w:val="18"/>
                <w:szCs w:val="18"/>
                <w:lang w:val="en-GB"/>
              </w:rPr>
              <w:t>-</w:t>
            </w:r>
          </w:p>
        </w:tc>
        <w:tc>
          <w:tcPr>
            <w:tcW w:w="1230" w:type="dxa"/>
            <w:vAlign w:val="bottom"/>
          </w:tcPr>
          <w:p w:rsidR="00CE20BD" w:rsidRPr="0085495B" w:rsidRDefault="00CE20BD" w:rsidP="00CE20BD">
            <w:pPr>
              <w:ind w:right="-72"/>
              <w:jc w:val="right"/>
              <w:rPr>
                <w:rFonts w:ascii="Arial" w:hAnsi="Arial" w:cs="Arial"/>
                <w:sz w:val="18"/>
                <w:szCs w:val="18"/>
                <w:lang w:val="en-GB"/>
              </w:rPr>
            </w:pPr>
            <w:r w:rsidRPr="0085495B">
              <w:rPr>
                <w:rFonts w:ascii="Arial" w:hAnsi="Arial" w:cs="Arial"/>
                <w:sz w:val="18"/>
                <w:szCs w:val="18"/>
                <w:lang w:val="en-GB"/>
              </w:rPr>
              <w:t>414,742</w:t>
            </w:r>
          </w:p>
        </w:tc>
      </w:tr>
      <w:tr w:rsidR="00CE20BD" w:rsidRPr="0085495B" w:rsidTr="003114B0">
        <w:tc>
          <w:tcPr>
            <w:tcW w:w="4500" w:type="dxa"/>
            <w:shd w:val="clear" w:color="auto" w:fill="auto"/>
            <w:vAlign w:val="bottom"/>
          </w:tcPr>
          <w:p w:rsidR="00CE20BD" w:rsidRPr="0085495B" w:rsidRDefault="00CE20BD" w:rsidP="00CE20BD">
            <w:pPr>
              <w:ind w:left="-105"/>
              <w:rPr>
                <w:rFonts w:ascii="Arial" w:hAnsi="Arial" w:cs="Arial"/>
                <w:sz w:val="18"/>
                <w:szCs w:val="18"/>
              </w:rPr>
            </w:pPr>
            <w:r w:rsidRPr="0085495B">
              <w:rPr>
                <w:rFonts w:ascii="Arial" w:hAnsi="Arial" w:cs="Arial"/>
                <w:sz w:val="18"/>
                <w:szCs w:val="18"/>
              </w:rPr>
              <w:t>Fee for obtaining source of borrowings</w:t>
            </w:r>
          </w:p>
        </w:tc>
        <w:tc>
          <w:tcPr>
            <w:tcW w:w="1260" w:type="dxa"/>
            <w:shd w:val="clear" w:color="auto" w:fill="FAFAFA"/>
            <w:vAlign w:val="bottom"/>
          </w:tcPr>
          <w:p w:rsidR="00CE20BD" w:rsidRPr="0085495B" w:rsidRDefault="00CE20BD" w:rsidP="00CE20BD">
            <w:pPr>
              <w:ind w:right="-72"/>
              <w:jc w:val="right"/>
              <w:rPr>
                <w:rFonts w:ascii="Arial" w:hAnsi="Arial" w:cs="Arial"/>
                <w:sz w:val="18"/>
                <w:szCs w:val="18"/>
                <w:lang w:val="en-GB"/>
              </w:rPr>
            </w:pPr>
            <w:r w:rsidRPr="0085495B">
              <w:rPr>
                <w:rFonts w:ascii="Arial" w:hAnsi="Arial" w:cs="Arial"/>
                <w:sz w:val="18"/>
                <w:szCs w:val="18"/>
                <w:lang w:val="en-GB"/>
              </w:rPr>
              <w:t>10,418,428</w:t>
            </w:r>
          </w:p>
        </w:tc>
        <w:tc>
          <w:tcPr>
            <w:tcW w:w="1170" w:type="dxa"/>
            <w:vAlign w:val="bottom"/>
          </w:tcPr>
          <w:p w:rsidR="00CE20BD" w:rsidRPr="0085495B" w:rsidRDefault="00CE20BD" w:rsidP="00CE20BD">
            <w:pPr>
              <w:ind w:right="-72"/>
              <w:jc w:val="right"/>
              <w:rPr>
                <w:rFonts w:ascii="Arial" w:hAnsi="Arial" w:cs="Arial"/>
                <w:sz w:val="18"/>
                <w:szCs w:val="18"/>
                <w:cs/>
                <w:lang w:val="en-GB"/>
              </w:rPr>
            </w:pPr>
            <w:r w:rsidRPr="0085495B">
              <w:rPr>
                <w:rFonts w:ascii="Arial" w:hAnsi="Arial" w:cs="Arial"/>
                <w:sz w:val="18"/>
                <w:szCs w:val="18"/>
                <w:lang w:val="en-GB"/>
              </w:rPr>
              <w:t>14,279,464</w:t>
            </w:r>
          </w:p>
        </w:tc>
        <w:tc>
          <w:tcPr>
            <w:tcW w:w="1290" w:type="dxa"/>
            <w:shd w:val="clear" w:color="auto" w:fill="FAFAFA"/>
            <w:vAlign w:val="bottom"/>
          </w:tcPr>
          <w:p w:rsidR="00CE20BD" w:rsidRPr="0085495B" w:rsidRDefault="00CE20BD" w:rsidP="00CE20BD">
            <w:pPr>
              <w:ind w:right="-72"/>
              <w:jc w:val="right"/>
              <w:rPr>
                <w:rFonts w:ascii="Arial" w:hAnsi="Arial" w:cs="Arial"/>
                <w:sz w:val="18"/>
                <w:szCs w:val="18"/>
                <w:cs/>
                <w:lang w:val="en-GB"/>
              </w:rPr>
            </w:pPr>
            <w:r w:rsidRPr="0085495B">
              <w:rPr>
                <w:rFonts w:ascii="Arial" w:hAnsi="Arial" w:cs="Arial"/>
                <w:sz w:val="18"/>
                <w:szCs w:val="18"/>
                <w:lang w:val="en-GB"/>
              </w:rPr>
              <w:t>10,382,222</w:t>
            </w:r>
          </w:p>
        </w:tc>
        <w:tc>
          <w:tcPr>
            <w:tcW w:w="1230" w:type="dxa"/>
            <w:vAlign w:val="bottom"/>
          </w:tcPr>
          <w:p w:rsidR="00CE20BD" w:rsidRPr="0085495B" w:rsidRDefault="00CE20BD" w:rsidP="00CE20BD">
            <w:pPr>
              <w:ind w:right="-72"/>
              <w:jc w:val="right"/>
              <w:rPr>
                <w:rFonts w:ascii="Arial" w:hAnsi="Arial" w:cs="Arial"/>
                <w:sz w:val="18"/>
                <w:szCs w:val="18"/>
                <w:cs/>
                <w:lang w:val="en-GB"/>
              </w:rPr>
            </w:pPr>
            <w:r w:rsidRPr="0085495B">
              <w:rPr>
                <w:rFonts w:ascii="Arial" w:hAnsi="Arial" w:cs="Arial"/>
                <w:sz w:val="18"/>
                <w:szCs w:val="18"/>
                <w:lang w:val="en-GB"/>
              </w:rPr>
              <w:t>14,279,464</w:t>
            </w:r>
          </w:p>
        </w:tc>
      </w:tr>
      <w:tr w:rsidR="00CE20BD" w:rsidRPr="0085495B" w:rsidTr="00357D18">
        <w:tc>
          <w:tcPr>
            <w:tcW w:w="4500" w:type="dxa"/>
            <w:shd w:val="clear" w:color="auto" w:fill="auto"/>
            <w:vAlign w:val="bottom"/>
          </w:tcPr>
          <w:p w:rsidR="00CE20BD" w:rsidRPr="0085495B" w:rsidRDefault="00CE20BD" w:rsidP="00CE20BD">
            <w:pPr>
              <w:ind w:left="-105"/>
              <w:rPr>
                <w:rFonts w:ascii="Arial" w:hAnsi="Arial" w:cs="Arial"/>
                <w:sz w:val="18"/>
                <w:szCs w:val="18"/>
              </w:rPr>
            </w:pPr>
            <w:r w:rsidRPr="0085495B">
              <w:rPr>
                <w:rFonts w:ascii="Arial" w:hAnsi="Arial" w:cs="Arial"/>
                <w:sz w:val="18"/>
                <w:szCs w:val="18"/>
              </w:rPr>
              <w:t>Financial components from customer contracts</w:t>
            </w:r>
          </w:p>
        </w:tc>
        <w:tc>
          <w:tcPr>
            <w:tcW w:w="1260" w:type="dxa"/>
            <w:tcBorders>
              <w:top w:val="nil"/>
              <w:left w:val="nil"/>
              <w:bottom w:val="single" w:sz="4" w:space="0" w:color="auto"/>
              <w:right w:val="nil"/>
            </w:tcBorders>
            <w:shd w:val="clear" w:color="auto" w:fill="FAFAFA"/>
            <w:vAlign w:val="bottom"/>
          </w:tcPr>
          <w:p w:rsidR="00CE20BD" w:rsidRPr="0085495B" w:rsidRDefault="00CE20BD" w:rsidP="00CE20BD">
            <w:pPr>
              <w:ind w:right="-72"/>
              <w:jc w:val="right"/>
              <w:rPr>
                <w:rFonts w:ascii="Arial" w:hAnsi="Arial" w:cs="Arial"/>
                <w:sz w:val="18"/>
                <w:szCs w:val="18"/>
                <w:lang w:val="en-GB"/>
              </w:rPr>
            </w:pPr>
            <w:r w:rsidRPr="0085495B">
              <w:rPr>
                <w:rFonts w:ascii="Arial" w:hAnsi="Arial" w:cs="Arial"/>
                <w:sz w:val="18"/>
                <w:szCs w:val="18"/>
                <w:lang w:val="en-GB"/>
              </w:rPr>
              <w:t>2,496,420</w:t>
            </w:r>
          </w:p>
        </w:tc>
        <w:tc>
          <w:tcPr>
            <w:tcW w:w="1170" w:type="dxa"/>
            <w:tcBorders>
              <w:top w:val="nil"/>
              <w:left w:val="nil"/>
              <w:bottom w:val="single" w:sz="4" w:space="0" w:color="auto"/>
              <w:right w:val="nil"/>
            </w:tcBorders>
            <w:vAlign w:val="bottom"/>
          </w:tcPr>
          <w:p w:rsidR="00CE20BD" w:rsidRPr="0085495B" w:rsidRDefault="00CE20BD" w:rsidP="00CE20BD">
            <w:pPr>
              <w:ind w:right="-72"/>
              <w:jc w:val="right"/>
              <w:rPr>
                <w:rFonts w:ascii="Arial" w:hAnsi="Arial" w:cs="Arial"/>
                <w:sz w:val="18"/>
                <w:szCs w:val="18"/>
                <w:lang w:val="en-GB"/>
              </w:rPr>
            </w:pPr>
            <w:r w:rsidRPr="0085495B">
              <w:rPr>
                <w:rFonts w:ascii="Arial" w:hAnsi="Arial" w:cs="Arial"/>
                <w:sz w:val="18"/>
                <w:szCs w:val="18"/>
                <w:lang w:val="en-GB"/>
              </w:rPr>
              <w:t>1,982,309</w:t>
            </w:r>
          </w:p>
        </w:tc>
        <w:tc>
          <w:tcPr>
            <w:tcW w:w="1290" w:type="dxa"/>
            <w:tcBorders>
              <w:top w:val="nil"/>
              <w:left w:val="nil"/>
              <w:bottom w:val="single" w:sz="4" w:space="0" w:color="auto"/>
              <w:right w:val="nil"/>
            </w:tcBorders>
            <w:shd w:val="clear" w:color="auto" w:fill="FAFAFA"/>
            <w:vAlign w:val="bottom"/>
          </w:tcPr>
          <w:p w:rsidR="00CE20BD" w:rsidRPr="0085495B" w:rsidRDefault="00CE20BD" w:rsidP="00CE20BD">
            <w:pPr>
              <w:ind w:right="-72"/>
              <w:jc w:val="right"/>
              <w:rPr>
                <w:rFonts w:ascii="Arial" w:hAnsi="Arial" w:cs="Arial"/>
                <w:sz w:val="18"/>
                <w:szCs w:val="18"/>
                <w:lang w:val="en-GB"/>
              </w:rPr>
            </w:pPr>
            <w:r w:rsidRPr="0085495B">
              <w:rPr>
                <w:rFonts w:ascii="Arial" w:hAnsi="Arial" w:cs="Arial"/>
                <w:sz w:val="18"/>
                <w:szCs w:val="18"/>
                <w:lang w:val="en-GB"/>
              </w:rPr>
              <w:t>2,496,420</w:t>
            </w:r>
          </w:p>
        </w:tc>
        <w:tc>
          <w:tcPr>
            <w:tcW w:w="1230" w:type="dxa"/>
            <w:tcBorders>
              <w:top w:val="nil"/>
              <w:left w:val="nil"/>
              <w:bottom w:val="single" w:sz="4" w:space="0" w:color="auto"/>
              <w:right w:val="nil"/>
            </w:tcBorders>
            <w:vAlign w:val="bottom"/>
          </w:tcPr>
          <w:p w:rsidR="00CE20BD" w:rsidRPr="0085495B" w:rsidRDefault="00CE20BD" w:rsidP="00CE20BD">
            <w:pPr>
              <w:ind w:right="-72"/>
              <w:jc w:val="right"/>
              <w:rPr>
                <w:rFonts w:ascii="Arial" w:hAnsi="Arial" w:cs="Arial"/>
                <w:sz w:val="18"/>
                <w:szCs w:val="18"/>
                <w:lang w:val="en-GB"/>
              </w:rPr>
            </w:pPr>
            <w:r w:rsidRPr="0085495B">
              <w:rPr>
                <w:rFonts w:ascii="Arial" w:hAnsi="Arial" w:cs="Arial"/>
                <w:sz w:val="18"/>
                <w:szCs w:val="18"/>
                <w:lang w:val="en-GB"/>
              </w:rPr>
              <w:t>1,982,309</w:t>
            </w:r>
          </w:p>
        </w:tc>
      </w:tr>
      <w:tr w:rsidR="00357D18" w:rsidRPr="0085495B" w:rsidTr="00357D18">
        <w:tc>
          <w:tcPr>
            <w:tcW w:w="4500" w:type="dxa"/>
            <w:shd w:val="clear" w:color="auto" w:fill="auto"/>
            <w:vAlign w:val="bottom"/>
          </w:tcPr>
          <w:p w:rsidR="00357D18" w:rsidRPr="0085495B" w:rsidRDefault="00357D18" w:rsidP="00CE20BD">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260" w:type="dxa"/>
            <w:tcBorders>
              <w:top w:val="single" w:sz="4" w:space="0" w:color="auto"/>
              <w:left w:val="nil"/>
              <w:right w:val="nil"/>
            </w:tcBorders>
            <w:shd w:val="clear" w:color="auto" w:fill="FAFAFA"/>
            <w:vAlign w:val="bottom"/>
          </w:tcPr>
          <w:p w:rsidR="00357D18" w:rsidRPr="0085495B" w:rsidRDefault="00357D18" w:rsidP="00CE20BD">
            <w:pPr>
              <w:ind w:right="-72"/>
              <w:jc w:val="right"/>
              <w:rPr>
                <w:rFonts w:ascii="Arial" w:hAnsi="Arial" w:cs="Arial"/>
                <w:sz w:val="18"/>
                <w:szCs w:val="18"/>
                <w:lang w:val="en-GB"/>
              </w:rPr>
            </w:pPr>
          </w:p>
        </w:tc>
        <w:tc>
          <w:tcPr>
            <w:tcW w:w="1170" w:type="dxa"/>
            <w:tcBorders>
              <w:top w:val="single" w:sz="4" w:space="0" w:color="auto"/>
              <w:left w:val="nil"/>
              <w:right w:val="nil"/>
            </w:tcBorders>
            <w:vAlign w:val="bottom"/>
          </w:tcPr>
          <w:p w:rsidR="00357D18" w:rsidRPr="0085495B" w:rsidRDefault="00357D18" w:rsidP="00CE20BD">
            <w:pPr>
              <w:ind w:right="-72"/>
              <w:jc w:val="right"/>
              <w:rPr>
                <w:rFonts w:ascii="Arial" w:hAnsi="Arial" w:cs="Arial"/>
                <w:sz w:val="18"/>
                <w:szCs w:val="18"/>
                <w:lang w:val="en-GB"/>
              </w:rPr>
            </w:pPr>
          </w:p>
        </w:tc>
        <w:tc>
          <w:tcPr>
            <w:tcW w:w="1290" w:type="dxa"/>
            <w:tcBorders>
              <w:top w:val="single" w:sz="4" w:space="0" w:color="auto"/>
              <w:left w:val="nil"/>
              <w:right w:val="nil"/>
            </w:tcBorders>
            <w:shd w:val="clear" w:color="auto" w:fill="FAFAFA"/>
            <w:vAlign w:val="bottom"/>
          </w:tcPr>
          <w:p w:rsidR="00357D18" w:rsidRPr="0085495B" w:rsidRDefault="00357D18" w:rsidP="00CE20BD">
            <w:pPr>
              <w:ind w:right="-72"/>
              <w:jc w:val="right"/>
              <w:rPr>
                <w:rFonts w:ascii="Arial" w:hAnsi="Arial" w:cs="Arial"/>
                <w:sz w:val="18"/>
                <w:szCs w:val="18"/>
                <w:lang w:val="en-GB"/>
              </w:rPr>
            </w:pPr>
          </w:p>
        </w:tc>
        <w:tc>
          <w:tcPr>
            <w:tcW w:w="1230" w:type="dxa"/>
            <w:tcBorders>
              <w:top w:val="single" w:sz="4" w:space="0" w:color="auto"/>
              <w:left w:val="nil"/>
              <w:right w:val="nil"/>
            </w:tcBorders>
            <w:vAlign w:val="bottom"/>
          </w:tcPr>
          <w:p w:rsidR="00357D18" w:rsidRPr="0085495B" w:rsidRDefault="00357D18" w:rsidP="00CE20BD">
            <w:pPr>
              <w:ind w:right="-72"/>
              <w:jc w:val="right"/>
              <w:rPr>
                <w:rFonts w:ascii="Arial" w:hAnsi="Arial" w:cs="Arial"/>
                <w:sz w:val="18"/>
                <w:szCs w:val="18"/>
                <w:lang w:val="en-GB"/>
              </w:rPr>
            </w:pPr>
          </w:p>
        </w:tc>
      </w:tr>
      <w:tr w:rsidR="00CE20BD" w:rsidRPr="0085495B" w:rsidTr="00357D18">
        <w:tc>
          <w:tcPr>
            <w:tcW w:w="4500" w:type="dxa"/>
            <w:shd w:val="clear" w:color="auto" w:fill="auto"/>
            <w:vAlign w:val="bottom"/>
          </w:tcPr>
          <w:p w:rsidR="00CE20BD" w:rsidRPr="0085495B" w:rsidRDefault="00CE20BD" w:rsidP="00CE20BD">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260" w:type="dxa"/>
            <w:tcBorders>
              <w:left w:val="nil"/>
              <w:bottom w:val="single" w:sz="4" w:space="0" w:color="auto"/>
              <w:right w:val="nil"/>
            </w:tcBorders>
            <w:shd w:val="clear" w:color="auto" w:fill="FAFAFA"/>
            <w:vAlign w:val="bottom"/>
          </w:tcPr>
          <w:p w:rsidR="00CE20BD" w:rsidRPr="0085495B" w:rsidRDefault="00CE20BD" w:rsidP="00CE20BD">
            <w:pPr>
              <w:ind w:right="-72"/>
              <w:jc w:val="right"/>
              <w:rPr>
                <w:rFonts w:ascii="Arial" w:hAnsi="Arial" w:cs="Arial"/>
                <w:sz w:val="18"/>
                <w:szCs w:val="18"/>
                <w:lang w:val="en-GB"/>
              </w:rPr>
            </w:pPr>
            <w:r w:rsidRPr="0085495B">
              <w:rPr>
                <w:rFonts w:ascii="Arial" w:hAnsi="Arial" w:cs="Arial"/>
                <w:sz w:val="18"/>
                <w:szCs w:val="18"/>
                <w:lang w:val="en-GB"/>
              </w:rPr>
              <w:t>18,486,264</w:t>
            </w:r>
          </w:p>
        </w:tc>
        <w:tc>
          <w:tcPr>
            <w:tcW w:w="1170" w:type="dxa"/>
            <w:tcBorders>
              <w:left w:val="nil"/>
              <w:bottom w:val="single" w:sz="4" w:space="0" w:color="auto"/>
              <w:right w:val="nil"/>
            </w:tcBorders>
            <w:vAlign w:val="bottom"/>
          </w:tcPr>
          <w:p w:rsidR="00CE20BD" w:rsidRPr="0085495B" w:rsidRDefault="00CE20BD" w:rsidP="00CE20BD">
            <w:pPr>
              <w:ind w:right="-72"/>
              <w:jc w:val="right"/>
              <w:rPr>
                <w:rFonts w:ascii="Arial" w:hAnsi="Arial" w:cs="Arial"/>
                <w:sz w:val="18"/>
                <w:szCs w:val="18"/>
                <w:lang w:val="en-GB"/>
              </w:rPr>
            </w:pPr>
            <w:r w:rsidRPr="0085495B">
              <w:rPr>
                <w:rFonts w:ascii="Arial" w:hAnsi="Arial" w:cs="Arial"/>
                <w:sz w:val="18"/>
                <w:szCs w:val="18"/>
                <w:lang w:val="en-GB"/>
              </w:rPr>
              <w:t>40,505,843</w:t>
            </w:r>
          </w:p>
        </w:tc>
        <w:tc>
          <w:tcPr>
            <w:tcW w:w="1290" w:type="dxa"/>
            <w:tcBorders>
              <w:left w:val="nil"/>
              <w:bottom w:val="single" w:sz="4" w:space="0" w:color="auto"/>
              <w:right w:val="nil"/>
            </w:tcBorders>
            <w:shd w:val="clear" w:color="auto" w:fill="FAFAFA"/>
            <w:vAlign w:val="bottom"/>
          </w:tcPr>
          <w:p w:rsidR="00CE20BD" w:rsidRPr="0085495B" w:rsidRDefault="00CE20BD" w:rsidP="00CE20BD">
            <w:pPr>
              <w:ind w:right="-72"/>
              <w:jc w:val="right"/>
              <w:rPr>
                <w:rFonts w:ascii="Arial" w:hAnsi="Arial" w:cs="Arial"/>
                <w:sz w:val="18"/>
                <w:szCs w:val="18"/>
                <w:lang w:val="en-GB"/>
              </w:rPr>
            </w:pPr>
            <w:r w:rsidRPr="0085495B">
              <w:rPr>
                <w:rFonts w:ascii="Arial" w:hAnsi="Arial" w:cs="Arial"/>
                <w:sz w:val="18"/>
                <w:szCs w:val="18"/>
                <w:lang w:val="en-GB"/>
              </w:rPr>
              <w:t>18,142,364</w:t>
            </w:r>
          </w:p>
        </w:tc>
        <w:tc>
          <w:tcPr>
            <w:tcW w:w="1230" w:type="dxa"/>
            <w:tcBorders>
              <w:left w:val="nil"/>
              <w:bottom w:val="single" w:sz="4" w:space="0" w:color="auto"/>
              <w:right w:val="nil"/>
            </w:tcBorders>
            <w:vAlign w:val="bottom"/>
          </w:tcPr>
          <w:p w:rsidR="00CE20BD" w:rsidRPr="0085495B" w:rsidRDefault="00CE20BD" w:rsidP="00CE20BD">
            <w:pPr>
              <w:ind w:right="-72"/>
              <w:jc w:val="right"/>
              <w:rPr>
                <w:rFonts w:ascii="Arial" w:hAnsi="Arial" w:cs="Arial"/>
                <w:sz w:val="18"/>
                <w:szCs w:val="18"/>
                <w:lang w:val="en-GB"/>
              </w:rPr>
            </w:pPr>
            <w:r w:rsidRPr="0085495B">
              <w:rPr>
                <w:rFonts w:ascii="Arial" w:hAnsi="Arial" w:cs="Arial"/>
                <w:sz w:val="18"/>
                <w:szCs w:val="18"/>
                <w:lang w:val="en-GB"/>
              </w:rPr>
              <w:t>40,484,562</w:t>
            </w:r>
          </w:p>
        </w:tc>
      </w:tr>
    </w:tbl>
    <w:p w:rsidR="00554E24" w:rsidRDefault="00554E24" w:rsidP="00554E24">
      <w:pPr>
        <w:jc w:val="thaiDistribute"/>
        <w:rPr>
          <w:rFonts w:ascii="Arial" w:hAnsi="Arial" w:cs="Arial"/>
          <w:sz w:val="18"/>
          <w:szCs w:val="18"/>
        </w:rPr>
      </w:pPr>
    </w:p>
    <w:p w:rsidR="003B71C9" w:rsidRPr="0032525F" w:rsidRDefault="003B71C9" w:rsidP="00554E24">
      <w:pPr>
        <w:jc w:val="thaiDistribute"/>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554E24" w:rsidRPr="0032525F" w:rsidTr="00554E24">
        <w:trPr>
          <w:trHeight w:val="386"/>
        </w:trPr>
        <w:tc>
          <w:tcPr>
            <w:tcW w:w="9461" w:type="dxa"/>
            <w:shd w:val="clear" w:color="auto" w:fill="FFA543"/>
            <w:vAlign w:val="center"/>
          </w:tcPr>
          <w:p w:rsidR="00554E24" w:rsidRPr="0032525F" w:rsidRDefault="00554E24" w:rsidP="00554E24">
            <w:pPr>
              <w:tabs>
                <w:tab w:val="left" w:pos="545"/>
              </w:tabs>
              <w:ind w:left="432" w:hanging="432"/>
              <w:jc w:val="both"/>
              <w:rPr>
                <w:rFonts w:ascii="Arial" w:eastAsia="Arial Unicode MS" w:hAnsi="Arial" w:cs="Arial"/>
                <w:b/>
                <w:bCs/>
                <w:color w:val="FFFFFF" w:themeColor="background1"/>
                <w:sz w:val="18"/>
                <w:szCs w:val="18"/>
                <w:cs/>
                <w:lang w:val="en-GB"/>
              </w:rPr>
            </w:pPr>
            <w:r w:rsidRPr="0032525F">
              <w:rPr>
                <w:rFonts w:ascii="Arial" w:eastAsia="Arial Unicode MS" w:hAnsi="Arial" w:cs="Arial"/>
                <w:b/>
                <w:bCs/>
                <w:color w:val="FFFFFF" w:themeColor="background1"/>
                <w:sz w:val="18"/>
                <w:szCs w:val="18"/>
                <w:lang w:val="en-GB"/>
              </w:rPr>
              <w:t>3</w:t>
            </w:r>
            <w:r w:rsidR="004B29BE" w:rsidRPr="0032525F">
              <w:rPr>
                <w:rFonts w:ascii="Arial" w:eastAsia="Arial Unicode MS" w:hAnsi="Arial" w:cs="Arial"/>
                <w:b/>
                <w:bCs/>
                <w:color w:val="FFFFFF" w:themeColor="background1"/>
                <w:sz w:val="18"/>
                <w:szCs w:val="18"/>
                <w:lang w:val="en-GB"/>
              </w:rPr>
              <w:t>3</w:t>
            </w:r>
            <w:r w:rsidRPr="0032525F">
              <w:rPr>
                <w:rFonts w:ascii="Arial" w:eastAsia="Arial Unicode MS" w:hAnsi="Arial" w:cs="Arial"/>
                <w:b/>
                <w:bCs/>
                <w:color w:val="FFFFFF" w:themeColor="background1"/>
                <w:sz w:val="18"/>
                <w:szCs w:val="18"/>
                <w:lang w:val="en-GB"/>
              </w:rPr>
              <w:tab/>
            </w:r>
            <w:r w:rsidRPr="0032525F">
              <w:rPr>
                <w:rFonts w:ascii="Arial" w:eastAsia="Arial Unicode MS" w:hAnsi="Arial" w:cs="Arial"/>
                <w:b/>
                <w:bCs/>
                <w:color w:val="FFFFFF" w:themeColor="background1"/>
                <w:sz w:val="18"/>
                <w:szCs w:val="18"/>
              </w:rPr>
              <w:t>Income tax</w:t>
            </w:r>
          </w:p>
        </w:tc>
      </w:tr>
    </w:tbl>
    <w:p w:rsidR="00554E24" w:rsidRPr="0032525F" w:rsidRDefault="00554E24" w:rsidP="00554E24">
      <w:pPr>
        <w:jc w:val="thaiDistribute"/>
        <w:rPr>
          <w:rFonts w:ascii="Arial" w:hAnsi="Arial" w:cs="Arial"/>
          <w:sz w:val="18"/>
          <w:szCs w:val="18"/>
        </w:rPr>
      </w:pPr>
    </w:p>
    <w:tbl>
      <w:tblPr>
        <w:tblW w:w="9450" w:type="dxa"/>
        <w:tblLayout w:type="fixed"/>
        <w:tblLook w:val="04A0" w:firstRow="1" w:lastRow="0" w:firstColumn="1" w:lastColumn="0" w:noHBand="0" w:noVBand="1"/>
      </w:tblPr>
      <w:tblGrid>
        <w:gridCol w:w="4500"/>
        <w:gridCol w:w="1237"/>
        <w:gridCol w:w="1238"/>
        <w:gridCol w:w="1237"/>
        <w:gridCol w:w="1238"/>
      </w:tblGrid>
      <w:tr w:rsidR="00554E24" w:rsidRPr="0032525F" w:rsidTr="00554E24">
        <w:trPr>
          <w:trHeight w:val="81"/>
        </w:trPr>
        <w:tc>
          <w:tcPr>
            <w:tcW w:w="4500" w:type="dxa"/>
            <w:shd w:val="clear" w:color="auto" w:fill="auto"/>
          </w:tcPr>
          <w:p w:rsidR="00554E24" w:rsidRPr="0032525F" w:rsidRDefault="00554E24" w:rsidP="00554E24">
            <w:pPr>
              <w:ind w:left="-105"/>
              <w:jc w:val="both"/>
              <w:rPr>
                <w:rFonts w:ascii="Arial" w:hAnsi="Arial" w:cs="Arial"/>
                <w:sz w:val="18"/>
                <w:szCs w:val="18"/>
              </w:rPr>
            </w:pPr>
          </w:p>
        </w:tc>
        <w:tc>
          <w:tcPr>
            <w:tcW w:w="2475" w:type="dxa"/>
            <w:gridSpan w:val="2"/>
            <w:tcBorders>
              <w:top w:val="single" w:sz="4" w:space="0" w:color="auto"/>
              <w:bottom w:val="single" w:sz="4" w:space="0" w:color="auto"/>
            </w:tcBorders>
            <w:shd w:val="clear" w:color="auto" w:fill="auto"/>
          </w:tcPr>
          <w:p w:rsidR="00554E24" w:rsidRPr="0032525F" w:rsidRDefault="00554E24" w:rsidP="00554E24">
            <w:pPr>
              <w:ind w:right="-72"/>
              <w:jc w:val="center"/>
              <w:rPr>
                <w:rFonts w:ascii="Arial" w:hAnsi="Arial" w:cs="Arial"/>
                <w:b/>
                <w:bCs/>
                <w:sz w:val="18"/>
                <w:szCs w:val="18"/>
              </w:rPr>
            </w:pPr>
            <w:r w:rsidRPr="0032525F">
              <w:rPr>
                <w:rFonts w:ascii="Arial" w:hAnsi="Arial" w:cs="Arial"/>
                <w:b/>
                <w:bCs/>
                <w:sz w:val="18"/>
                <w:szCs w:val="18"/>
              </w:rPr>
              <w:t>Consolidated</w:t>
            </w:r>
          </w:p>
          <w:p w:rsidR="00554E24" w:rsidRPr="0032525F" w:rsidRDefault="00554E24" w:rsidP="00554E24">
            <w:pPr>
              <w:ind w:right="-72"/>
              <w:jc w:val="center"/>
              <w:rPr>
                <w:rFonts w:ascii="Arial" w:hAnsi="Arial" w:cs="Arial"/>
                <w:sz w:val="18"/>
                <w:szCs w:val="18"/>
              </w:rPr>
            </w:pPr>
            <w:r w:rsidRPr="0032525F">
              <w:rPr>
                <w:rFonts w:ascii="Arial" w:hAnsi="Arial" w:cs="Arial"/>
                <w:b/>
                <w:bCs/>
                <w:sz w:val="18"/>
                <w:szCs w:val="18"/>
              </w:rPr>
              <w:t>financial statements</w:t>
            </w:r>
          </w:p>
        </w:tc>
        <w:tc>
          <w:tcPr>
            <w:tcW w:w="2475" w:type="dxa"/>
            <w:gridSpan w:val="2"/>
            <w:tcBorders>
              <w:top w:val="single" w:sz="4" w:space="0" w:color="auto"/>
              <w:bottom w:val="single" w:sz="4" w:space="0" w:color="auto"/>
            </w:tcBorders>
            <w:shd w:val="clear" w:color="auto" w:fill="auto"/>
          </w:tcPr>
          <w:p w:rsidR="00554E24" w:rsidRPr="0032525F" w:rsidRDefault="00554E24" w:rsidP="00554E24">
            <w:pPr>
              <w:ind w:right="-72"/>
              <w:jc w:val="center"/>
              <w:rPr>
                <w:rFonts w:ascii="Arial" w:hAnsi="Arial" w:cs="Arial"/>
                <w:b/>
                <w:bCs/>
                <w:sz w:val="18"/>
                <w:szCs w:val="18"/>
              </w:rPr>
            </w:pPr>
            <w:r w:rsidRPr="0032525F">
              <w:rPr>
                <w:rFonts w:ascii="Arial" w:hAnsi="Arial" w:cs="Arial"/>
                <w:b/>
                <w:bCs/>
                <w:sz w:val="18"/>
                <w:szCs w:val="18"/>
              </w:rPr>
              <w:t xml:space="preserve">Separate </w:t>
            </w:r>
          </w:p>
          <w:p w:rsidR="00554E24" w:rsidRPr="0032525F" w:rsidRDefault="00554E24" w:rsidP="00554E24">
            <w:pPr>
              <w:ind w:right="-72"/>
              <w:jc w:val="center"/>
              <w:rPr>
                <w:rFonts w:ascii="Arial" w:hAnsi="Arial" w:cs="Arial"/>
                <w:sz w:val="18"/>
                <w:szCs w:val="18"/>
              </w:rPr>
            </w:pPr>
            <w:r w:rsidRPr="0032525F">
              <w:rPr>
                <w:rFonts w:ascii="Arial" w:hAnsi="Arial" w:cs="Arial"/>
                <w:b/>
                <w:bCs/>
                <w:sz w:val="18"/>
                <w:szCs w:val="18"/>
              </w:rPr>
              <w:t>financial statements</w:t>
            </w:r>
          </w:p>
        </w:tc>
      </w:tr>
      <w:tr w:rsidR="00554E24" w:rsidRPr="0032525F" w:rsidTr="00554E24">
        <w:tc>
          <w:tcPr>
            <w:tcW w:w="4500" w:type="dxa"/>
            <w:shd w:val="clear" w:color="auto" w:fill="auto"/>
          </w:tcPr>
          <w:p w:rsidR="00554E24" w:rsidRPr="0032525F" w:rsidRDefault="00554E24" w:rsidP="00554E24">
            <w:pPr>
              <w:ind w:left="-105"/>
              <w:jc w:val="both"/>
              <w:rPr>
                <w:rFonts w:ascii="Arial" w:hAnsi="Arial" w:cs="Arial"/>
                <w:sz w:val="18"/>
                <w:szCs w:val="18"/>
              </w:rPr>
            </w:pPr>
          </w:p>
        </w:tc>
        <w:tc>
          <w:tcPr>
            <w:tcW w:w="1237" w:type="dxa"/>
            <w:tcBorders>
              <w:top w:val="single" w:sz="4" w:space="0" w:color="auto"/>
            </w:tcBorders>
            <w:vAlign w:val="bottom"/>
          </w:tcPr>
          <w:p w:rsidR="00554E24" w:rsidRPr="0032525F" w:rsidRDefault="00554E24" w:rsidP="00554E24">
            <w:pPr>
              <w:tabs>
                <w:tab w:val="left" w:pos="1169"/>
              </w:tabs>
              <w:ind w:right="-72"/>
              <w:jc w:val="right"/>
              <w:rPr>
                <w:rFonts w:ascii="Arial" w:hAnsi="Arial" w:cs="Arial"/>
                <w:b/>
                <w:bCs/>
                <w:sz w:val="18"/>
                <w:szCs w:val="18"/>
                <w:cs/>
                <w:lang w:val="th-TH"/>
              </w:rPr>
            </w:pPr>
            <w:r w:rsidRPr="0032525F">
              <w:rPr>
                <w:rFonts w:ascii="Arial" w:hAnsi="Arial" w:cs="Arial"/>
                <w:b/>
                <w:bCs/>
                <w:snapToGrid w:val="0"/>
                <w:sz w:val="18"/>
                <w:szCs w:val="18"/>
                <w:lang w:eastAsia="th-TH"/>
              </w:rPr>
              <w:t>2020</w:t>
            </w:r>
          </w:p>
        </w:tc>
        <w:tc>
          <w:tcPr>
            <w:tcW w:w="1238" w:type="dxa"/>
            <w:tcBorders>
              <w:top w:val="single" w:sz="4" w:space="0" w:color="auto"/>
            </w:tcBorders>
            <w:vAlign w:val="bottom"/>
          </w:tcPr>
          <w:p w:rsidR="00554E24" w:rsidRPr="0032525F" w:rsidRDefault="00554E24" w:rsidP="00554E24">
            <w:pPr>
              <w:tabs>
                <w:tab w:val="left" w:pos="1169"/>
              </w:tabs>
              <w:ind w:right="-72"/>
              <w:jc w:val="right"/>
              <w:rPr>
                <w:rFonts w:ascii="Arial" w:hAnsi="Arial" w:cs="Arial"/>
                <w:b/>
                <w:bCs/>
                <w:sz w:val="18"/>
                <w:szCs w:val="18"/>
                <w:cs/>
                <w:lang w:val="th-TH"/>
              </w:rPr>
            </w:pPr>
            <w:r w:rsidRPr="0032525F">
              <w:rPr>
                <w:rFonts w:ascii="Arial" w:hAnsi="Arial" w:cs="Arial"/>
                <w:b/>
                <w:bCs/>
                <w:snapToGrid w:val="0"/>
                <w:sz w:val="18"/>
                <w:szCs w:val="18"/>
                <w:lang w:eastAsia="th-TH"/>
              </w:rPr>
              <w:t>2019</w:t>
            </w:r>
          </w:p>
        </w:tc>
        <w:tc>
          <w:tcPr>
            <w:tcW w:w="1237" w:type="dxa"/>
            <w:tcBorders>
              <w:top w:val="single" w:sz="4" w:space="0" w:color="auto"/>
            </w:tcBorders>
            <w:vAlign w:val="bottom"/>
          </w:tcPr>
          <w:p w:rsidR="00554E24" w:rsidRPr="0032525F" w:rsidRDefault="00554E24" w:rsidP="00554E24">
            <w:pPr>
              <w:tabs>
                <w:tab w:val="left" w:pos="1169"/>
              </w:tabs>
              <w:ind w:right="-72"/>
              <w:jc w:val="right"/>
              <w:rPr>
                <w:rFonts w:ascii="Arial" w:hAnsi="Arial" w:cs="Arial"/>
                <w:b/>
                <w:bCs/>
                <w:sz w:val="18"/>
                <w:szCs w:val="18"/>
                <w:cs/>
                <w:lang w:val="th-TH"/>
              </w:rPr>
            </w:pPr>
            <w:r w:rsidRPr="0032525F">
              <w:rPr>
                <w:rFonts w:ascii="Arial" w:hAnsi="Arial" w:cs="Arial"/>
                <w:b/>
                <w:bCs/>
                <w:snapToGrid w:val="0"/>
                <w:sz w:val="18"/>
                <w:szCs w:val="18"/>
                <w:lang w:eastAsia="th-TH"/>
              </w:rPr>
              <w:t>2020</w:t>
            </w:r>
          </w:p>
        </w:tc>
        <w:tc>
          <w:tcPr>
            <w:tcW w:w="1238" w:type="dxa"/>
            <w:tcBorders>
              <w:top w:val="single" w:sz="4" w:space="0" w:color="auto"/>
            </w:tcBorders>
            <w:vAlign w:val="bottom"/>
          </w:tcPr>
          <w:p w:rsidR="00554E24" w:rsidRPr="0032525F" w:rsidRDefault="00554E24" w:rsidP="00554E24">
            <w:pPr>
              <w:tabs>
                <w:tab w:val="left" w:pos="1169"/>
              </w:tabs>
              <w:ind w:right="-72"/>
              <w:jc w:val="right"/>
              <w:rPr>
                <w:rFonts w:ascii="Arial" w:hAnsi="Arial" w:cs="Arial"/>
                <w:b/>
                <w:bCs/>
                <w:sz w:val="18"/>
                <w:szCs w:val="18"/>
                <w:cs/>
                <w:lang w:val="th-TH"/>
              </w:rPr>
            </w:pPr>
            <w:r w:rsidRPr="0032525F">
              <w:rPr>
                <w:rFonts w:ascii="Arial" w:hAnsi="Arial" w:cs="Arial"/>
                <w:b/>
                <w:bCs/>
                <w:snapToGrid w:val="0"/>
                <w:sz w:val="18"/>
                <w:szCs w:val="18"/>
                <w:lang w:eastAsia="th-TH"/>
              </w:rPr>
              <w:t>2019</w:t>
            </w:r>
          </w:p>
        </w:tc>
      </w:tr>
      <w:tr w:rsidR="00554E24" w:rsidRPr="0032525F" w:rsidTr="00554E24">
        <w:tc>
          <w:tcPr>
            <w:tcW w:w="4500" w:type="dxa"/>
            <w:shd w:val="clear" w:color="auto" w:fill="auto"/>
          </w:tcPr>
          <w:p w:rsidR="00554E24" w:rsidRPr="0032525F" w:rsidRDefault="00554E24" w:rsidP="00554E24">
            <w:pPr>
              <w:ind w:left="-105"/>
              <w:jc w:val="both"/>
              <w:rPr>
                <w:rFonts w:ascii="Arial" w:hAnsi="Arial" w:cs="Arial"/>
                <w:sz w:val="18"/>
                <w:szCs w:val="18"/>
              </w:rPr>
            </w:pPr>
          </w:p>
        </w:tc>
        <w:tc>
          <w:tcPr>
            <w:tcW w:w="1237" w:type="dxa"/>
            <w:tcBorders>
              <w:bottom w:val="single" w:sz="4" w:space="0" w:color="auto"/>
            </w:tcBorders>
            <w:shd w:val="clear" w:color="auto" w:fill="auto"/>
          </w:tcPr>
          <w:p w:rsidR="00554E24" w:rsidRPr="0032525F" w:rsidRDefault="00554E24" w:rsidP="00554E24">
            <w:pPr>
              <w:ind w:right="-72"/>
              <w:jc w:val="right"/>
              <w:rPr>
                <w:rFonts w:ascii="Arial" w:hAnsi="Arial" w:cs="Arial"/>
                <w:b/>
                <w:bCs/>
                <w:sz w:val="18"/>
                <w:szCs w:val="18"/>
              </w:rPr>
            </w:pPr>
            <w:r w:rsidRPr="0032525F">
              <w:rPr>
                <w:rFonts w:ascii="Arial" w:hAnsi="Arial" w:cs="Arial"/>
                <w:b/>
                <w:bCs/>
                <w:sz w:val="18"/>
                <w:szCs w:val="18"/>
              </w:rPr>
              <w:t>Baht</w:t>
            </w:r>
          </w:p>
        </w:tc>
        <w:tc>
          <w:tcPr>
            <w:tcW w:w="1238" w:type="dxa"/>
            <w:tcBorders>
              <w:bottom w:val="single" w:sz="4" w:space="0" w:color="auto"/>
            </w:tcBorders>
            <w:shd w:val="clear" w:color="auto" w:fill="auto"/>
          </w:tcPr>
          <w:p w:rsidR="00554E24" w:rsidRPr="0032525F" w:rsidRDefault="00554E24" w:rsidP="00554E24">
            <w:pPr>
              <w:ind w:right="-72"/>
              <w:jc w:val="right"/>
              <w:rPr>
                <w:rFonts w:ascii="Arial" w:hAnsi="Arial" w:cs="Arial"/>
                <w:b/>
                <w:bCs/>
                <w:sz w:val="18"/>
                <w:szCs w:val="18"/>
              </w:rPr>
            </w:pPr>
            <w:r w:rsidRPr="0032525F">
              <w:rPr>
                <w:rFonts w:ascii="Arial" w:hAnsi="Arial" w:cs="Arial"/>
                <w:b/>
                <w:bCs/>
                <w:sz w:val="18"/>
                <w:szCs w:val="18"/>
              </w:rPr>
              <w:t>Baht</w:t>
            </w:r>
          </w:p>
        </w:tc>
        <w:tc>
          <w:tcPr>
            <w:tcW w:w="1237" w:type="dxa"/>
            <w:tcBorders>
              <w:bottom w:val="single" w:sz="4" w:space="0" w:color="auto"/>
            </w:tcBorders>
            <w:shd w:val="clear" w:color="auto" w:fill="auto"/>
          </w:tcPr>
          <w:p w:rsidR="00554E24" w:rsidRPr="0032525F" w:rsidRDefault="00554E24" w:rsidP="00554E24">
            <w:pPr>
              <w:ind w:right="-72"/>
              <w:jc w:val="right"/>
              <w:rPr>
                <w:rFonts w:ascii="Arial" w:hAnsi="Arial" w:cs="Arial"/>
                <w:b/>
                <w:bCs/>
                <w:sz w:val="18"/>
                <w:szCs w:val="18"/>
              </w:rPr>
            </w:pPr>
            <w:r w:rsidRPr="0032525F">
              <w:rPr>
                <w:rFonts w:ascii="Arial" w:hAnsi="Arial" w:cs="Arial"/>
                <w:b/>
                <w:bCs/>
                <w:sz w:val="18"/>
                <w:szCs w:val="18"/>
              </w:rPr>
              <w:t>Baht</w:t>
            </w:r>
          </w:p>
        </w:tc>
        <w:tc>
          <w:tcPr>
            <w:tcW w:w="1238" w:type="dxa"/>
            <w:tcBorders>
              <w:bottom w:val="single" w:sz="4" w:space="0" w:color="auto"/>
            </w:tcBorders>
            <w:shd w:val="clear" w:color="auto" w:fill="auto"/>
          </w:tcPr>
          <w:p w:rsidR="00554E24" w:rsidRPr="0032525F" w:rsidRDefault="00554E24" w:rsidP="00554E24">
            <w:pPr>
              <w:ind w:right="-72"/>
              <w:jc w:val="right"/>
              <w:rPr>
                <w:rFonts w:ascii="Arial" w:hAnsi="Arial" w:cs="Arial"/>
                <w:b/>
                <w:bCs/>
                <w:sz w:val="18"/>
                <w:szCs w:val="18"/>
              </w:rPr>
            </w:pPr>
            <w:r w:rsidRPr="0032525F">
              <w:rPr>
                <w:rFonts w:ascii="Arial" w:hAnsi="Arial" w:cs="Arial"/>
                <w:b/>
                <w:bCs/>
                <w:sz w:val="18"/>
                <w:szCs w:val="18"/>
              </w:rPr>
              <w:t>Baht</w:t>
            </w:r>
          </w:p>
        </w:tc>
      </w:tr>
      <w:tr w:rsidR="00554E24" w:rsidRPr="0032525F" w:rsidTr="00554E24">
        <w:tc>
          <w:tcPr>
            <w:tcW w:w="4500" w:type="dxa"/>
            <w:shd w:val="clear" w:color="auto" w:fill="auto"/>
          </w:tcPr>
          <w:p w:rsidR="00554E24" w:rsidRPr="0032525F" w:rsidRDefault="00554E24" w:rsidP="00554E24">
            <w:pPr>
              <w:ind w:left="-105"/>
              <w:jc w:val="both"/>
              <w:rPr>
                <w:rFonts w:ascii="Arial" w:hAnsi="Arial" w:cs="Arial"/>
                <w:sz w:val="12"/>
                <w:szCs w:val="12"/>
              </w:rPr>
            </w:pPr>
          </w:p>
        </w:tc>
        <w:tc>
          <w:tcPr>
            <w:tcW w:w="1237" w:type="dxa"/>
            <w:tcBorders>
              <w:top w:val="single" w:sz="4" w:space="0" w:color="auto"/>
            </w:tcBorders>
            <w:shd w:val="clear" w:color="auto" w:fill="FAFAFA"/>
          </w:tcPr>
          <w:p w:rsidR="00554E24" w:rsidRPr="0032525F" w:rsidRDefault="00554E24" w:rsidP="00554E24">
            <w:pPr>
              <w:ind w:right="-72"/>
              <w:jc w:val="right"/>
              <w:rPr>
                <w:rFonts w:ascii="Arial" w:hAnsi="Arial" w:cs="Arial"/>
                <w:b/>
                <w:bCs/>
                <w:sz w:val="12"/>
                <w:szCs w:val="12"/>
              </w:rPr>
            </w:pPr>
          </w:p>
        </w:tc>
        <w:tc>
          <w:tcPr>
            <w:tcW w:w="1238" w:type="dxa"/>
            <w:tcBorders>
              <w:top w:val="single" w:sz="4" w:space="0" w:color="auto"/>
            </w:tcBorders>
            <w:shd w:val="clear" w:color="auto" w:fill="auto"/>
          </w:tcPr>
          <w:p w:rsidR="00554E24" w:rsidRPr="0032525F" w:rsidRDefault="00554E24" w:rsidP="00554E24">
            <w:pPr>
              <w:ind w:right="-72"/>
              <w:jc w:val="right"/>
              <w:rPr>
                <w:rFonts w:ascii="Arial" w:hAnsi="Arial" w:cs="Arial"/>
                <w:b/>
                <w:bCs/>
                <w:sz w:val="12"/>
                <w:szCs w:val="12"/>
              </w:rPr>
            </w:pPr>
          </w:p>
        </w:tc>
        <w:tc>
          <w:tcPr>
            <w:tcW w:w="1237" w:type="dxa"/>
            <w:tcBorders>
              <w:top w:val="single" w:sz="4" w:space="0" w:color="auto"/>
            </w:tcBorders>
            <w:shd w:val="clear" w:color="auto" w:fill="FAFAFA"/>
          </w:tcPr>
          <w:p w:rsidR="00554E24" w:rsidRPr="0032525F" w:rsidRDefault="00554E24" w:rsidP="00554E24">
            <w:pPr>
              <w:ind w:right="-72"/>
              <w:jc w:val="right"/>
              <w:rPr>
                <w:rFonts w:ascii="Arial" w:hAnsi="Arial" w:cs="Arial"/>
                <w:b/>
                <w:bCs/>
                <w:sz w:val="12"/>
                <w:szCs w:val="12"/>
              </w:rPr>
            </w:pPr>
          </w:p>
        </w:tc>
        <w:tc>
          <w:tcPr>
            <w:tcW w:w="1238" w:type="dxa"/>
            <w:tcBorders>
              <w:top w:val="single" w:sz="4" w:space="0" w:color="auto"/>
            </w:tcBorders>
            <w:shd w:val="clear" w:color="auto" w:fill="auto"/>
          </w:tcPr>
          <w:p w:rsidR="00554E24" w:rsidRPr="0032525F" w:rsidRDefault="00554E24" w:rsidP="00554E24">
            <w:pPr>
              <w:ind w:right="-72"/>
              <w:jc w:val="right"/>
              <w:rPr>
                <w:rFonts w:ascii="Arial" w:hAnsi="Arial" w:cs="Arial"/>
                <w:b/>
                <w:bCs/>
                <w:sz w:val="12"/>
                <w:szCs w:val="12"/>
              </w:rPr>
            </w:pPr>
          </w:p>
        </w:tc>
      </w:tr>
      <w:tr w:rsidR="00554E24" w:rsidRPr="0032525F" w:rsidTr="00554E24">
        <w:tc>
          <w:tcPr>
            <w:tcW w:w="4500" w:type="dxa"/>
            <w:shd w:val="clear" w:color="auto" w:fill="auto"/>
          </w:tcPr>
          <w:p w:rsidR="00554E24" w:rsidRPr="0032525F" w:rsidRDefault="00554E24" w:rsidP="00554E24">
            <w:pPr>
              <w:ind w:left="-105" w:right="-117"/>
              <w:rPr>
                <w:rFonts w:ascii="Arial" w:hAnsi="Arial" w:cs="Arial"/>
                <w:b/>
                <w:bCs/>
                <w:sz w:val="18"/>
                <w:szCs w:val="18"/>
              </w:rPr>
            </w:pPr>
            <w:r w:rsidRPr="0032525F">
              <w:rPr>
                <w:rFonts w:ascii="Arial" w:hAnsi="Arial" w:cs="Arial"/>
                <w:b/>
                <w:bCs/>
                <w:sz w:val="18"/>
                <w:szCs w:val="18"/>
              </w:rPr>
              <w:t>Current tax:</w:t>
            </w:r>
          </w:p>
        </w:tc>
        <w:tc>
          <w:tcPr>
            <w:tcW w:w="1237" w:type="dxa"/>
            <w:shd w:val="clear" w:color="auto" w:fill="FAFAFA"/>
            <w:vAlign w:val="bottom"/>
          </w:tcPr>
          <w:p w:rsidR="00554E24" w:rsidRPr="0032525F" w:rsidRDefault="00554E24" w:rsidP="00554E24">
            <w:pPr>
              <w:ind w:right="-72"/>
              <w:jc w:val="right"/>
              <w:rPr>
                <w:rFonts w:ascii="Arial" w:hAnsi="Arial" w:cs="Arial"/>
                <w:sz w:val="18"/>
                <w:szCs w:val="18"/>
                <w:lang w:val="en-GB"/>
              </w:rPr>
            </w:pPr>
          </w:p>
        </w:tc>
        <w:tc>
          <w:tcPr>
            <w:tcW w:w="1238" w:type="dxa"/>
            <w:shd w:val="clear" w:color="auto" w:fill="auto"/>
            <w:vAlign w:val="bottom"/>
          </w:tcPr>
          <w:p w:rsidR="00554E24" w:rsidRPr="0032525F" w:rsidRDefault="00554E24" w:rsidP="00554E24">
            <w:pPr>
              <w:ind w:right="-72"/>
              <w:jc w:val="right"/>
              <w:rPr>
                <w:rFonts w:ascii="Arial" w:hAnsi="Arial" w:cs="Arial"/>
                <w:sz w:val="18"/>
                <w:szCs w:val="18"/>
                <w:lang w:val="en-GB"/>
              </w:rPr>
            </w:pPr>
          </w:p>
        </w:tc>
        <w:tc>
          <w:tcPr>
            <w:tcW w:w="1237" w:type="dxa"/>
            <w:shd w:val="clear" w:color="auto" w:fill="FAFAFA"/>
            <w:vAlign w:val="bottom"/>
          </w:tcPr>
          <w:p w:rsidR="00554E24" w:rsidRPr="0032525F" w:rsidRDefault="00554E24" w:rsidP="00554E24">
            <w:pPr>
              <w:ind w:right="-72"/>
              <w:jc w:val="right"/>
              <w:rPr>
                <w:rFonts w:ascii="Arial" w:hAnsi="Arial" w:cs="Arial"/>
                <w:sz w:val="18"/>
                <w:szCs w:val="18"/>
                <w:lang w:val="en-GB"/>
              </w:rPr>
            </w:pPr>
          </w:p>
        </w:tc>
        <w:tc>
          <w:tcPr>
            <w:tcW w:w="1238" w:type="dxa"/>
            <w:shd w:val="clear" w:color="auto" w:fill="auto"/>
            <w:vAlign w:val="bottom"/>
          </w:tcPr>
          <w:p w:rsidR="00554E24" w:rsidRPr="0032525F" w:rsidRDefault="00554E24" w:rsidP="00554E24">
            <w:pPr>
              <w:ind w:right="-72"/>
              <w:jc w:val="right"/>
              <w:rPr>
                <w:rFonts w:ascii="Arial" w:hAnsi="Arial" w:cs="Arial"/>
                <w:sz w:val="18"/>
                <w:szCs w:val="18"/>
                <w:lang w:val="en-GB"/>
              </w:rPr>
            </w:pPr>
          </w:p>
        </w:tc>
      </w:tr>
      <w:tr w:rsidR="00CE20BD" w:rsidRPr="0032525F" w:rsidTr="00357D18">
        <w:tc>
          <w:tcPr>
            <w:tcW w:w="4500" w:type="dxa"/>
            <w:shd w:val="clear" w:color="auto" w:fill="auto"/>
          </w:tcPr>
          <w:p w:rsidR="00CE20BD" w:rsidRPr="0032525F" w:rsidRDefault="00CE20BD" w:rsidP="00CE20BD">
            <w:pPr>
              <w:ind w:left="-105" w:right="-117"/>
              <w:rPr>
                <w:rFonts w:ascii="Arial" w:hAnsi="Arial" w:cs="Arial"/>
                <w:sz w:val="18"/>
                <w:szCs w:val="18"/>
              </w:rPr>
            </w:pPr>
            <w:r w:rsidRPr="0032525F">
              <w:rPr>
                <w:rFonts w:ascii="Arial" w:hAnsi="Arial" w:cs="Arial"/>
                <w:sz w:val="18"/>
                <w:szCs w:val="18"/>
              </w:rPr>
              <w:t>Current tax on profits for the year</w:t>
            </w:r>
          </w:p>
        </w:tc>
        <w:tc>
          <w:tcPr>
            <w:tcW w:w="1237" w:type="dxa"/>
            <w:shd w:val="clear" w:color="auto" w:fill="FAFAFA"/>
            <w:vAlign w:val="bottom"/>
          </w:tcPr>
          <w:p w:rsidR="00CE20BD" w:rsidRPr="0032525F" w:rsidRDefault="00CE20BD" w:rsidP="00357D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2525F">
              <w:rPr>
                <w:rFonts w:ascii="Arial" w:hAnsi="Arial" w:cs="Arial"/>
                <w:sz w:val="18"/>
                <w:szCs w:val="18"/>
                <w:lang w:val="en-GB"/>
              </w:rPr>
              <w:t>60,205,964</w:t>
            </w:r>
          </w:p>
        </w:tc>
        <w:tc>
          <w:tcPr>
            <w:tcW w:w="1238" w:type="dxa"/>
            <w:vAlign w:val="bottom"/>
          </w:tcPr>
          <w:p w:rsidR="00CE20BD" w:rsidRPr="0032525F" w:rsidRDefault="00CE20BD" w:rsidP="00357D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32525F">
              <w:rPr>
                <w:rFonts w:ascii="Arial" w:hAnsi="Arial" w:cs="Arial"/>
                <w:sz w:val="18"/>
                <w:szCs w:val="18"/>
                <w:lang w:val="en-GB"/>
              </w:rPr>
              <w:t>117,252,408</w:t>
            </w:r>
          </w:p>
        </w:tc>
        <w:tc>
          <w:tcPr>
            <w:tcW w:w="1237" w:type="dxa"/>
            <w:shd w:val="clear" w:color="auto" w:fill="FAFAFA"/>
            <w:vAlign w:val="bottom"/>
          </w:tcPr>
          <w:p w:rsidR="00CE20BD" w:rsidRPr="0032525F" w:rsidRDefault="00CE20BD" w:rsidP="00357D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32525F">
              <w:rPr>
                <w:rFonts w:ascii="Arial" w:hAnsi="Arial" w:cs="Arial"/>
                <w:sz w:val="18"/>
                <w:szCs w:val="18"/>
                <w:lang w:val="en-GB"/>
              </w:rPr>
              <w:t>59,860,015</w:t>
            </w:r>
          </w:p>
        </w:tc>
        <w:tc>
          <w:tcPr>
            <w:tcW w:w="1238" w:type="dxa"/>
            <w:vAlign w:val="bottom"/>
          </w:tcPr>
          <w:p w:rsidR="00CE20BD" w:rsidRPr="0032525F" w:rsidRDefault="00CE20BD" w:rsidP="00357D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2525F">
              <w:rPr>
                <w:rFonts w:ascii="Arial" w:hAnsi="Arial" w:cs="Arial"/>
                <w:sz w:val="18"/>
                <w:szCs w:val="18"/>
                <w:lang w:val="en-GB"/>
              </w:rPr>
              <w:t>104,951,148</w:t>
            </w:r>
          </w:p>
        </w:tc>
      </w:tr>
      <w:tr w:rsidR="00CE20BD" w:rsidRPr="0032525F" w:rsidTr="00357D18">
        <w:tc>
          <w:tcPr>
            <w:tcW w:w="4500" w:type="dxa"/>
            <w:shd w:val="clear" w:color="auto" w:fill="auto"/>
          </w:tcPr>
          <w:p w:rsidR="00CE20BD" w:rsidRPr="0032525F" w:rsidRDefault="006354F7" w:rsidP="00CE20BD">
            <w:pPr>
              <w:ind w:left="-105" w:right="-117"/>
              <w:rPr>
                <w:rFonts w:ascii="Arial" w:hAnsi="Arial" w:cs="Arial"/>
                <w:sz w:val="18"/>
                <w:szCs w:val="18"/>
              </w:rPr>
            </w:pPr>
            <w:r>
              <w:rPr>
                <w:rFonts w:ascii="Arial" w:hAnsi="Arial" w:cs="Arial"/>
                <w:sz w:val="18"/>
                <w:szCs w:val="18"/>
              </w:rPr>
              <w:t>Current tax from write-off refundable withholding tax</w:t>
            </w:r>
          </w:p>
        </w:tc>
        <w:tc>
          <w:tcPr>
            <w:tcW w:w="1237" w:type="dxa"/>
            <w:shd w:val="clear" w:color="auto" w:fill="FAFAFA"/>
            <w:vAlign w:val="bottom"/>
          </w:tcPr>
          <w:p w:rsidR="00CE20BD" w:rsidRPr="0032525F" w:rsidRDefault="00CE20BD" w:rsidP="00357D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2525F">
              <w:rPr>
                <w:rFonts w:ascii="Arial" w:hAnsi="Arial" w:cs="Arial"/>
                <w:sz w:val="18"/>
                <w:szCs w:val="18"/>
                <w:lang w:val="en-GB"/>
              </w:rPr>
              <w:t>13,695,755</w:t>
            </w:r>
          </w:p>
        </w:tc>
        <w:tc>
          <w:tcPr>
            <w:tcW w:w="1238" w:type="dxa"/>
            <w:vAlign w:val="bottom"/>
          </w:tcPr>
          <w:p w:rsidR="00CE20BD" w:rsidRPr="0032525F" w:rsidRDefault="00CE20BD" w:rsidP="00357D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32525F">
              <w:rPr>
                <w:rFonts w:ascii="Arial" w:hAnsi="Arial" w:cs="Arial"/>
                <w:sz w:val="18"/>
                <w:szCs w:val="18"/>
                <w:lang w:val="en-GB"/>
              </w:rPr>
              <w:t>-</w:t>
            </w:r>
          </w:p>
        </w:tc>
        <w:tc>
          <w:tcPr>
            <w:tcW w:w="1237" w:type="dxa"/>
            <w:shd w:val="clear" w:color="auto" w:fill="FAFAFA"/>
            <w:vAlign w:val="bottom"/>
          </w:tcPr>
          <w:p w:rsidR="00CE20BD" w:rsidRPr="0032525F" w:rsidRDefault="00CE20BD" w:rsidP="00357D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2525F">
              <w:rPr>
                <w:rFonts w:ascii="Arial" w:hAnsi="Arial" w:cs="Arial"/>
                <w:sz w:val="18"/>
                <w:szCs w:val="18"/>
                <w:lang w:val="en-GB"/>
              </w:rPr>
              <w:t>13,145,253</w:t>
            </w:r>
          </w:p>
        </w:tc>
        <w:tc>
          <w:tcPr>
            <w:tcW w:w="1238" w:type="dxa"/>
            <w:vAlign w:val="bottom"/>
          </w:tcPr>
          <w:p w:rsidR="00CE20BD" w:rsidRPr="0032525F" w:rsidRDefault="00CE20BD" w:rsidP="00357D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2525F">
              <w:rPr>
                <w:rFonts w:ascii="Arial" w:hAnsi="Arial" w:cs="Arial"/>
                <w:sz w:val="18"/>
                <w:szCs w:val="18"/>
                <w:lang w:val="en-GB"/>
              </w:rPr>
              <w:t>-</w:t>
            </w:r>
          </w:p>
        </w:tc>
      </w:tr>
      <w:tr w:rsidR="00CE20BD" w:rsidRPr="0032525F" w:rsidTr="00554E24">
        <w:tc>
          <w:tcPr>
            <w:tcW w:w="4500" w:type="dxa"/>
            <w:shd w:val="clear" w:color="auto" w:fill="auto"/>
          </w:tcPr>
          <w:p w:rsidR="00CE20BD" w:rsidRPr="0032525F" w:rsidRDefault="00CE20BD" w:rsidP="00CE20BD">
            <w:pPr>
              <w:ind w:left="-105" w:right="-117"/>
              <w:rPr>
                <w:rFonts w:ascii="Arial" w:hAnsi="Arial" w:cs="Arial"/>
                <w:b/>
                <w:bCs/>
                <w:sz w:val="12"/>
                <w:szCs w:val="12"/>
              </w:rPr>
            </w:pPr>
          </w:p>
        </w:tc>
        <w:tc>
          <w:tcPr>
            <w:tcW w:w="1237" w:type="dxa"/>
            <w:shd w:val="clear" w:color="auto" w:fill="FAFAFA"/>
            <w:vAlign w:val="bottom"/>
          </w:tcPr>
          <w:p w:rsidR="00CE20BD" w:rsidRPr="0032525F" w:rsidRDefault="00CE20BD" w:rsidP="00CE20BD">
            <w:pPr>
              <w:ind w:right="-72"/>
              <w:jc w:val="right"/>
              <w:rPr>
                <w:rFonts w:ascii="Arial" w:hAnsi="Arial" w:cs="Arial"/>
                <w:b/>
                <w:bCs/>
                <w:sz w:val="12"/>
                <w:szCs w:val="12"/>
              </w:rPr>
            </w:pPr>
          </w:p>
        </w:tc>
        <w:tc>
          <w:tcPr>
            <w:tcW w:w="1238" w:type="dxa"/>
            <w:shd w:val="clear" w:color="auto" w:fill="auto"/>
            <w:vAlign w:val="bottom"/>
          </w:tcPr>
          <w:p w:rsidR="00CE20BD" w:rsidRPr="0032525F" w:rsidRDefault="00CE20BD" w:rsidP="00CE20BD">
            <w:pPr>
              <w:ind w:right="-72"/>
              <w:jc w:val="right"/>
              <w:rPr>
                <w:rFonts w:ascii="Arial" w:hAnsi="Arial" w:cs="Arial"/>
                <w:b/>
                <w:bCs/>
                <w:sz w:val="12"/>
                <w:szCs w:val="12"/>
              </w:rPr>
            </w:pPr>
          </w:p>
        </w:tc>
        <w:tc>
          <w:tcPr>
            <w:tcW w:w="1237" w:type="dxa"/>
            <w:shd w:val="clear" w:color="auto" w:fill="FAFAFA"/>
            <w:vAlign w:val="bottom"/>
          </w:tcPr>
          <w:p w:rsidR="00CE20BD" w:rsidRPr="0032525F" w:rsidRDefault="00CE20BD" w:rsidP="00CE20BD">
            <w:pPr>
              <w:ind w:right="-72"/>
              <w:jc w:val="right"/>
              <w:rPr>
                <w:rFonts w:ascii="Arial" w:hAnsi="Arial" w:cs="Arial"/>
                <w:b/>
                <w:bCs/>
                <w:sz w:val="12"/>
                <w:szCs w:val="12"/>
              </w:rPr>
            </w:pPr>
          </w:p>
        </w:tc>
        <w:tc>
          <w:tcPr>
            <w:tcW w:w="1238" w:type="dxa"/>
            <w:shd w:val="clear" w:color="auto" w:fill="auto"/>
            <w:vAlign w:val="bottom"/>
          </w:tcPr>
          <w:p w:rsidR="00CE20BD" w:rsidRPr="0032525F" w:rsidRDefault="00CE20BD" w:rsidP="00CE20BD">
            <w:pPr>
              <w:ind w:right="-72"/>
              <w:jc w:val="right"/>
              <w:rPr>
                <w:rFonts w:ascii="Arial" w:hAnsi="Arial" w:cs="Arial"/>
                <w:b/>
                <w:bCs/>
                <w:sz w:val="12"/>
                <w:szCs w:val="12"/>
              </w:rPr>
            </w:pPr>
          </w:p>
        </w:tc>
      </w:tr>
      <w:tr w:rsidR="00CE20BD" w:rsidRPr="0032525F" w:rsidTr="00554E24">
        <w:tc>
          <w:tcPr>
            <w:tcW w:w="4500" w:type="dxa"/>
            <w:shd w:val="clear" w:color="auto" w:fill="auto"/>
          </w:tcPr>
          <w:p w:rsidR="00CE20BD" w:rsidRPr="0032525F" w:rsidRDefault="00CE20BD" w:rsidP="00CE20BD">
            <w:pPr>
              <w:ind w:left="-105" w:right="-117"/>
              <w:rPr>
                <w:rFonts w:ascii="Arial" w:hAnsi="Arial" w:cs="Arial"/>
                <w:b/>
                <w:bCs/>
                <w:sz w:val="18"/>
                <w:szCs w:val="18"/>
              </w:rPr>
            </w:pPr>
            <w:r w:rsidRPr="0032525F">
              <w:rPr>
                <w:rFonts w:ascii="Arial" w:hAnsi="Arial" w:cs="Arial"/>
                <w:b/>
                <w:bCs/>
                <w:sz w:val="18"/>
                <w:szCs w:val="18"/>
              </w:rPr>
              <w:t>Deferred income tax:</w:t>
            </w:r>
          </w:p>
        </w:tc>
        <w:tc>
          <w:tcPr>
            <w:tcW w:w="1237" w:type="dxa"/>
            <w:shd w:val="clear" w:color="auto" w:fill="FAFAFA"/>
            <w:vAlign w:val="bottom"/>
          </w:tcPr>
          <w:p w:rsidR="00CE20BD" w:rsidRPr="0032525F" w:rsidRDefault="00CE20BD" w:rsidP="00CE20BD">
            <w:pPr>
              <w:ind w:right="-72"/>
              <w:jc w:val="right"/>
              <w:rPr>
                <w:rFonts w:ascii="Arial" w:hAnsi="Arial" w:cs="Arial"/>
                <w:sz w:val="18"/>
                <w:szCs w:val="18"/>
                <w:lang w:val="en-GB"/>
              </w:rPr>
            </w:pPr>
          </w:p>
        </w:tc>
        <w:tc>
          <w:tcPr>
            <w:tcW w:w="1238" w:type="dxa"/>
            <w:shd w:val="clear" w:color="auto" w:fill="auto"/>
            <w:vAlign w:val="bottom"/>
          </w:tcPr>
          <w:p w:rsidR="00CE20BD" w:rsidRPr="0032525F" w:rsidRDefault="00CE20BD" w:rsidP="00CE20BD">
            <w:pPr>
              <w:ind w:right="-72"/>
              <w:jc w:val="right"/>
              <w:rPr>
                <w:rFonts w:ascii="Arial" w:hAnsi="Arial" w:cs="Arial"/>
                <w:sz w:val="18"/>
                <w:szCs w:val="18"/>
                <w:lang w:val="en-GB"/>
              </w:rPr>
            </w:pPr>
          </w:p>
        </w:tc>
        <w:tc>
          <w:tcPr>
            <w:tcW w:w="1237" w:type="dxa"/>
            <w:shd w:val="clear" w:color="auto" w:fill="FAFAFA"/>
            <w:vAlign w:val="bottom"/>
          </w:tcPr>
          <w:p w:rsidR="00CE20BD" w:rsidRPr="0032525F" w:rsidRDefault="00CE20BD" w:rsidP="00CE20BD">
            <w:pPr>
              <w:ind w:right="-72"/>
              <w:jc w:val="right"/>
              <w:rPr>
                <w:rFonts w:ascii="Arial" w:hAnsi="Arial" w:cs="Arial"/>
                <w:sz w:val="18"/>
                <w:szCs w:val="18"/>
                <w:lang w:val="en-GB"/>
              </w:rPr>
            </w:pPr>
          </w:p>
        </w:tc>
        <w:tc>
          <w:tcPr>
            <w:tcW w:w="1238" w:type="dxa"/>
            <w:shd w:val="clear" w:color="auto" w:fill="auto"/>
            <w:vAlign w:val="bottom"/>
          </w:tcPr>
          <w:p w:rsidR="00CE20BD" w:rsidRPr="0032525F" w:rsidRDefault="00CE20BD" w:rsidP="00CE20BD">
            <w:pPr>
              <w:ind w:right="-72"/>
              <w:jc w:val="right"/>
              <w:rPr>
                <w:rFonts w:ascii="Arial" w:hAnsi="Arial" w:cs="Arial"/>
                <w:sz w:val="18"/>
                <w:szCs w:val="18"/>
                <w:lang w:val="en-GB"/>
              </w:rPr>
            </w:pPr>
          </w:p>
        </w:tc>
      </w:tr>
      <w:tr w:rsidR="00CE20BD" w:rsidRPr="0032525F" w:rsidTr="00357D18">
        <w:tc>
          <w:tcPr>
            <w:tcW w:w="4500" w:type="dxa"/>
            <w:shd w:val="clear" w:color="auto" w:fill="auto"/>
          </w:tcPr>
          <w:p w:rsidR="00CE20BD" w:rsidRPr="0032525F" w:rsidRDefault="006354F7" w:rsidP="00CE20BD">
            <w:pPr>
              <w:ind w:left="-105" w:right="-117"/>
              <w:rPr>
                <w:rFonts w:ascii="Arial" w:hAnsi="Arial" w:cs="Arial"/>
                <w:sz w:val="18"/>
                <w:szCs w:val="18"/>
              </w:rPr>
            </w:pPr>
            <w:r>
              <w:rPr>
                <w:rFonts w:ascii="Arial" w:hAnsi="Arial" w:cs="Arial"/>
                <w:sz w:val="18"/>
                <w:szCs w:val="18"/>
              </w:rPr>
              <w:t>Decrease (i</w:t>
            </w:r>
            <w:r w:rsidR="00CE20BD" w:rsidRPr="0032525F">
              <w:rPr>
                <w:rFonts w:ascii="Arial" w:hAnsi="Arial" w:cs="Arial"/>
                <w:sz w:val="18"/>
                <w:szCs w:val="18"/>
              </w:rPr>
              <w:t>ncrease</w:t>
            </w:r>
            <w:r>
              <w:rPr>
                <w:rFonts w:ascii="Arial" w:hAnsi="Arial" w:cs="Arial"/>
                <w:sz w:val="18"/>
                <w:szCs w:val="18"/>
              </w:rPr>
              <w:t>)</w:t>
            </w:r>
            <w:r w:rsidR="00CE20BD" w:rsidRPr="0032525F">
              <w:rPr>
                <w:rFonts w:ascii="Arial" w:hAnsi="Arial" w:cs="Arial"/>
                <w:sz w:val="18"/>
                <w:szCs w:val="18"/>
              </w:rPr>
              <w:t xml:space="preserve"> in deferred tax assets (Note 22)</w:t>
            </w:r>
          </w:p>
        </w:tc>
        <w:tc>
          <w:tcPr>
            <w:tcW w:w="1237" w:type="dxa"/>
            <w:shd w:val="clear" w:color="auto" w:fill="FAFAFA"/>
          </w:tcPr>
          <w:p w:rsidR="00CE20BD" w:rsidRPr="0032525F" w:rsidRDefault="00CE20BD"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2525F">
              <w:rPr>
                <w:rFonts w:ascii="Arial" w:hAnsi="Arial" w:cs="Arial"/>
                <w:sz w:val="18"/>
                <w:szCs w:val="18"/>
                <w:lang w:val="en-GB"/>
              </w:rPr>
              <w:t>1,506,896</w:t>
            </w:r>
          </w:p>
        </w:tc>
        <w:tc>
          <w:tcPr>
            <w:tcW w:w="1238" w:type="dxa"/>
          </w:tcPr>
          <w:p w:rsidR="00CE20BD" w:rsidRPr="0032525F" w:rsidRDefault="00CE20BD"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32525F">
              <w:rPr>
                <w:rFonts w:ascii="Arial" w:hAnsi="Arial" w:cs="Arial"/>
                <w:sz w:val="18"/>
                <w:szCs w:val="18"/>
                <w:lang w:val="en-GB"/>
              </w:rPr>
              <w:t>(9,732,327)</w:t>
            </w:r>
          </w:p>
        </w:tc>
        <w:tc>
          <w:tcPr>
            <w:tcW w:w="1237" w:type="dxa"/>
            <w:shd w:val="clear" w:color="auto" w:fill="FAFAFA"/>
          </w:tcPr>
          <w:p w:rsidR="00CE20BD" w:rsidRPr="0032525F" w:rsidRDefault="00CE20BD"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32525F">
              <w:rPr>
                <w:rFonts w:ascii="Arial" w:hAnsi="Arial" w:cs="Arial"/>
                <w:sz w:val="18"/>
                <w:szCs w:val="18"/>
                <w:lang w:val="en-GB"/>
              </w:rPr>
              <w:t>(689,174)</w:t>
            </w:r>
          </w:p>
        </w:tc>
        <w:tc>
          <w:tcPr>
            <w:tcW w:w="1238" w:type="dxa"/>
          </w:tcPr>
          <w:p w:rsidR="00CE20BD" w:rsidRPr="0032525F" w:rsidRDefault="00CE20BD"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2525F">
              <w:rPr>
                <w:rFonts w:ascii="Arial" w:hAnsi="Arial" w:cs="Arial"/>
                <w:sz w:val="18"/>
                <w:szCs w:val="18"/>
              </w:rPr>
              <w:t>(</w:t>
            </w:r>
            <w:r w:rsidRPr="0032525F">
              <w:rPr>
                <w:rFonts w:ascii="Arial" w:hAnsi="Arial" w:cs="Arial"/>
                <w:sz w:val="18"/>
                <w:szCs w:val="18"/>
                <w:lang w:val="en-GB"/>
              </w:rPr>
              <w:t>9</w:t>
            </w:r>
            <w:r w:rsidRPr="0032525F">
              <w:rPr>
                <w:rFonts w:ascii="Arial" w:hAnsi="Arial" w:cs="Arial"/>
                <w:sz w:val="18"/>
                <w:szCs w:val="18"/>
              </w:rPr>
              <w:t>,</w:t>
            </w:r>
            <w:r w:rsidRPr="0032525F">
              <w:rPr>
                <w:rFonts w:ascii="Arial" w:hAnsi="Arial" w:cs="Arial"/>
                <w:sz w:val="18"/>
                <w:szCs w:val="18"/>
                <w:lang w:val="en-GB"/>
              </w:rPr>
              <w:t>373</w:t>
            </w:r>
            <w:r w:rsidRPr="0032525F">
              <w:rPr>
                <w:rFonts w:ascii="Arial" w:hAnsi="Arial" w:cs="Arial"/>
                <w:sz w:val="18"/>
                <w:szCs w:val="18"/>
              </w:rPr>
              <w:t>,</w:t>
            </w:r>
            <w:r w:rsidRPr="0032525F">
              <w:rPr>
                <w:rFonts w:ascii="Arial" w:hAnsi="Arial" w:cs="Arial"/>
                <w:sz w:val="18"/>
                <w:szCs w:val="18"/>
                <w:lang w:val="en-GB"/>
              </w:rPr>
              <w:t>171</w:t>
            </w:r>
            <w:r w:rsidRPr="0032525F">
              <w:rPr>
                <w:rFonts w:ascii="Arial" w:hAnsi="Arial" w:cs="Arial"/>
                <w:sz w:val="18"/>
                <w:szCs w:val="18"/>
              </w:rPr>
              <w:t>)</w:t>
            </w:r>
          </w:p>
        </w:tc>
      </w:tr>
      <w:tr w:rsidR="00CE20BD" w:rsidRPr="0032525F" w:rsidTr="00357D18">
        <w:tc>
          <w:tcPr>
            <w:tcW w:w="4500" w:type="dxa"/>
            <w:shd w:val="clear" w:color="auto" w:fill="auto"/>
          </w:tcPr>
          <w:p w:rsidR="00CE20BD" w:rsidRPr="0032525F" w:rsidRDefault="00CE20BD" w:rsidP="00CE20BD">
            <w:pPr>
              <w:ind w:left="-105" w:right="-117"/>
              <w:rPr>
                <w:rFonts w:ascii="Arial" w:hAnsi="Arial" w:cs="Arial"/>
                <w:sz w:val="18"/>
                <w:szCs w:val="18"/>
              </w:rPr>
            </w:pPr>
            <w:r w:rsidRPr="0032525F">
              <w:rPr>
                <w:rFonts w:ascii="Arial" w:hAnsi="Arial" w:cs="Arial"/>
                <w:sz w:val="18"/>
                <w:szCs w:val="18"/>
              </w:rPr>
              <w:t>(Decrease) increase in deferred tax liabilities (Note 22)</w:t>
            </w:r>
          </w:p>
        </w:tc>
        <w:tc>
          <w:tcPr>
            <w:tcW w:w="1237" w:type="dxa"/>
            <w:tcBorders>
              <w:top w:val="nil"/>
              <w:left w:val="nil"/>
              <w:bottom w:val="single" w:sz="4" w:space="0" w:color="auto"/>
              <w:right w:val="nil"/>
            </w:tcBorders>
            <w:shd w:val="clear" w:color="auto" w:fill="FAFAFA"/>
          </w:tcPr>
          <w:p w:rsidR="00CE20BD" w:rsidRPr="0032525F" w:rsidRDefault="00CE20BD"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525F">
              <w:rPr>
                <w:rFonts w:ascii="Arial" w:hAnsi="Arial" w:cs="Arial"/>
                <w:sz w:val="18"/>
                <w:szCs w:val="18"/>
              </w:rPr>
              <w:t>(10,717)</w:t>
            </w:r>
          </w:p>
        </w:tc>
        <w:tc>
          <w:tcPr>
            <w:tcW w:w="1238" w:type="dxa"/>
            <w:tcBorders>
              <w:top w:val="nil"/>
              <w:left w:val="nil"/>
              <w:bottom w:val="single" w:sz="4" w:space="0" w:color="auto"/>
              <w:right w:val="nil"/>
            </w:tcBorders>
          </w:tcPr>
          <w:p w:rsidR="00CE20BD" w:rsidRPr="0032525F" w:rsidRDefault="00CE20BD"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2525F">
              <w:rPr>
                <w:rFonts w:ascii="Arial" w:hAnsi="Arial" w:cs="Arial"/>
                <w:sz w:val="18"/>
                <w:szCs w:val="18"/>
              </w:rPr>
              <w:t>(</w:t>
            </w:r>
            <w:r w:rsidRPr="0032525F">
              <w:rPr>
                <w:rFonts w:ascii="Arial" w:hAnsi="Arial" w:cs="Arial"/>
                <w:sz w:val="18"/>
                <w:szCs w:val="18"/>
                <w:lang w:val="en-GB"/>
              </w:rPr>
              <w:t>7</w:t>
            </w:r>
            <w:r w:rsidRPr="0032525F">
              <w:rPr>
                <w:rFonts w:ascii="Arial" w:hAnsi="Arial" w:cs="Arial"/>
                <w:sz w:val="18"/>
                <w:szCs w:val="18"/>
              </w:rPr>
              <w:t>,</w:t>
            </w:r>
            <w:r w:rsidRPr="0032525F">
              <w:rPr>
                <w:rFonts w:ascii="Arial" w:hAnsi="Arial" w:cs="Arial"/>
                <w:sz w:val="18"/>
                <w:szCs w:val="18"/>
                <w:lang w:val="en-GB"/>
              </w:rPr>
              <w:t>774</w:t>
            </w:r>
            <w:r w:rsidRPr="0032525F">
              <w:rPr>
                <w:rFonts w:ascii="Arial" w:hAnsi="Arial" w:cs="Arial"/>
                <w:sz w:val="18"/>
                <w:szCs w:val="18"/>
              </w:rPr>
              <w:t>)</w:t>
            </w:r>
          </w:p>
        </w:tc>
        <w:tc>
          <w:tcPr>
            <w:tcW w:w="1237" w:type="dxa"/>
            <w:tcBorders>
              <w:top w:val="nil"/>
              <w:left w:val="nil"/>
              <w:bottom w:val="single" w:sz="4" w:space="0" w:color="auto"/>
              <w:right w:val="nil"/>
            </w:tcBorders>
            <w:shd w:val="clear" w:color="auto" w:fill="FAFAFA"/>
          </w:tcPr>
          <w:p w:rsidR="00CE20BD" w:rsidRPr="0032525F" w:rsidRDefault="00CE20BD"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2525F">
              <w:rPr>
                <w:rFonts w:ascii="Arial" w:hAnsi="Arial" w:cs="Arial"/>
                <w:sz w:val="18"/>
                <w:szCs w:val="18"/>
              </w:rPr>
              <w:t>(10,717)</w:t>
            </w:r>
          </w:p>
        </w:tc>
        <w:tc>
          <w:tcPr>
            <w:tcW w:w="1238" w:type="dxa"/>
            <w:tcBorders>
              <w:top w:val="nil"/>
              <w:left w:val="nil"/>
              <w:bottom w:val="single" w:sz="4" w:space="0" w:color="auto"/>
              <w:right w:val="nil"/>
            </w:tcBorders>
          </w:tcPr>
          <w:p w:rsidR="00CE20BD" w:rsidRPr="0032525F" w:rsidRDefault="00CE20BD"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2525F">
              <w:rPr>
                <w:rFonts w:ascii="Arial" w:hAnsi="Arial" w:cs="Arial"/>
                <w:sz w:val="18"/>
                <w:szCs w:val="18"/>
                <w:lang w:val="en-GB"/>
              </w:rPr>
              <w:t>182</w:t>
            </w:r>
            <w:r w:rsidRPr="0032525F">
              <w:rPr>
                <w:rFonts w:ascii="Arial" w:hAnsi="Arial" w:cs="Arial"/>
                <w:sz w:val="18"/>
                <w:szCs w:val="18"/>
              </w:rPr>
              <w:t>,</w:t>
            </w:r>
            <w:r w:rsidRPr="0032525F">
              <w:rPr>
                <w:rFonts w:ascii="Arial" w:hAnsi="Arial" w:cs="Arial"/>
                <w:sz w:val="18"/>
                <w:szCs w:val="18"/>
                <w:lang w:val="en-GB"/>
              </w:rPr>
              <w:t>929</w:t>
            </w:r>
          </w:p>
        </w:tc>
      </w:tr>
      <w:tr w:rsidR="00357D18" w:rsidRPr="0032525F" w:rsidTr="00357D18">
        <w:tc>
          <w:tcPr>
            <w:tcW w:w="4500" w:type="dxa"/>
            <w:shd w:val="clear" w:color="auto" w:fill="auto"/>
          </w:tcPr>
          <w:p w:rsidR="00357D18" w:rsidRPr="0032525F" w:rsidRDefault="00357D18" w:rsidP="00CE20BD">
            <w:pPr>
              <w:ind w:left="-105" w:right="-117"/>
              <w:rPr>
                <w:rFonts w:ascii="Arial" w:hAnsi="Arial" w:cs="Arial"/>
                <w:sz w:val="12"/>
                <w:szCs w:val="12"/>
              </w:rPr>
            </w:pPr>
          </w:p>
        </w:tc>
        <w:tc>
          <w:tcPr>
            <w:tcW w:w="1237" w:type="dxa"/>
            <w:tcBorders>
              <w:top w:val="single" w:sz="4" w:space="0" w:color="auto"/>
              <w:left w:val="nil"/>
              <w:right w:val="nil"/>
            </w:tcBorders>
            <w:shd w:val="clear" w:color="auto" w:fill="FAFAFA"/>
          </w:tcPr>
          <w:p w:rsidR="00357D18" w:rsidRPr="0032525F" w:rsidRDefault="00357D18"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8" w:type="dxa"/>
            <w:tcBorders>
              <w:top w:val="single" w:sz="4" w:space="0" w:color="auto"/>
              <w:left w:val="nil"/>
              <w:right w:val="nil"/>
            </w:tcBorders>
          </w:tcPr>
          <w:p w:rsidR="00357D18" w:rsidRPr="0032525F" w:rsidRDefault="00357D18"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7" w:type="dxa"/>
            <w:tcBorders>
              <w:top w:val="single" w:sz="4" w:space="0" w:color="auto"/>
              <w:left w:val="nil"/>
              <w:right w:val="nil"/>
            </w:tcBorders>
            <w:shd w:val="clear" w:color="auto" w:fill="FAFAFA"/>
          </w:tcPr>
          <w:p w:rsidR="00357D18" w:rsidRPr="0032525F" w:rsidRDefault="00357D18"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8" w:type="dxa"/>
            <w:tcBorders>
              <w:top w:val="single" w:sz="4" w:space="0" w:color="auto"/>
              <w:left w:val="nil"/>
              <w:right w:val="nil"/>
            </w:tcBorders>
          </w:tcPr>
          <w:p w:rsidR="00357D18" w:rsidRPr="0032525F" w:rsidRDefault="00357D18"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r>
      <w:tr w:rsidR="00CE20BD" w:rsidRPr="0032525F" w:rsidTr="00357D18">
        <w:tc>
          <w:tcPr>
            <w:tcW w:w="4500" w:type="dxa"/>
            <w:shd w:val="clear" w:color="auto" w:fill="auto"/>
          </w:tcPr>
          <w:p w:rsidR="00CE20BD" w:rsidRPr="0032525F" w:rsidRDefault="00CE20BD" w:rsidP="00CE20BD">
            <w:pPr>
              <w:ind w:left="-105" w:right="-117"/>
              <w:rPr>
                <w:rFonts w:ascii="Arial" w:hAnsi="Arial" w:cs="Arial"/>
                <w:sz w:val="18"/>
                <w:szCs w:val="18"/>
              </w:rPr>
            </w:pPr>
            <w:r w:rsidRPr="0032525F">
              <w:rPr>
                <w:rFonts w:ascii="Arial" w:hAnsi="Arial" w:cs="Arial"/>
                <w:sz w:val="18"/>
                <w:szCs w:val="18"/>
              </w:rPr>
              <w:t>Total deferred income tax</w:t>
            </w:r>
          </w:p>
        </w:tc>
        <w:tc>
          <w:tcPr>
            <w:tcW w:w="1237" w:type="dxa"/>
            <w:tcBorders>
              <w:left w:val="nil"/>
              <w:bottom w:val="single" w:sz="4" w:space="0" w:color="auto"/>
              <w:right w:val="nil"/>
            </w:tcBorders>
            <w:shd w:val="clear" w:color="auto" w:fill="FAFAFA"/>
          </w:tcPr>
          <w:p w:rsidR="00CE20BD" w:rsidRPr="0032525F" w:rsidRDefault="00CE20BD"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525F">
              <w:rPr>
                <w:rFonts w:ascii="Arial" w:hAnsi="Arial" w:cs="Arial"/>
                <w:sz w:val="18"/>
                <w:szCs w:val="18"/>
              </w:rPr>
              <w:t>1,496,179</w:t>
            </w:r>
          </w:p>
        </w:tc>
        <w:tc>
          <w:tcPr>
            <w:tcW w:w="1238" w:type="dxa"/>
            <w:tcBorders>
              <w:left w:val="nil"/>
              <w:bottom w:val="single" w:sz="4" w:space="0" w:color="auto"/>
              <w:right w:val="nil"/>
            </w:tcBorders>
          </w:tcPr>
          <w:p w:rsidR="00CE20BD" w:rsidRPr="0032525F" w:rsidRDefault="00CE20BD"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525F">
              <w:rPr>
                <w:rFonts w:ascii="Arial" w:hAnsi="Arial" w:cs="Arial"/>
                <w:sz w:val="18"/>
                <w:szCs w:val="18"/>
              </w:rPr>
              <w:t>(</w:t>
            </w:r>
            <w:r w:rsidRPr="0032525F">
              <w:rPr>
                <w:rFonts w:ascii="Arial" w:hAnsi="Arial" w:cs="Arial"/>
                <w:sz w:val="18"/>
                <w:szCs w:val="18"/>
                <w:lang w:val="en-GB"/>
              </w:rPr>
              <w:t>9</w:t>
            </w:r>
            <w:r w:rsidRPr="0032525F">
              <w:rPr>
                <w:rFonts w:ascii="Arial" w:hAnsi="Arial" w:cs="Arial"/>
                <w:sz w:val="18"/>
                <w:szCs w:val="18"/>
              </w:rPr>
              <w:t>,</w:t>
            </w:r>
            <w:r w:rsidRPr="0032525F">
              <w:rPr>
                <w:rFonts w:ascii="Arial" w:hAnsi="Arial" w:cs="Arial"/>
                <w:sz w:val="18"/>
                <w:szCs w:val="18"/>
                <w:lang w:val="en-GB"/>
              </w:rPr>
              <w:t>740,101</w:t>
            </w:r>
            <w:r w:rsidRPr="0032525F">
              <w:rPr>
                <w:rFonts w:ascii="Arial" w:hAnsi="Arial" w:cs="Arial"/>
                <w:sz w:val="18"/>
                <w:szCs w:val="18"/>
              </w:rPr>
              <w:t>)</w:t>
            </w:r>
          </w:p>
        </w:tc>
        <w:tc>
          <w:tcPr>
            <w:tcW w:w="1237" w:type="dxa"/>
            <w:tcBorders>
              <w:left w:val="nil"/>
              <w:bottom w:val="single" w:sz="4" w:space="0" w:color="auto"/>
              <w:right w:val="nil"/>
            </w:tcBorders>
            <w:shd w:val="clear" w:color="auto" w:fill="FAFAFA"/>
          </w:tcPr>
          <w:p w:rsidR="00CE20BD" w:rsidRPr="0032525F" w:rsidRDefault="00CE20BD"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525F">
              <w:rPr>
                <w:rFonts w:ascii="Arial" w:hAnsi="Arial" w:cs="Arial"/>
                <w:sz w:val="18"/>
                <w:szCs w:val="18"/>
              </w:rPr>
              <w:t>(699,891)</w:t>
            </w:r>
          </w:p>
        </w:tc>
        <w:tc>
          <w:tcPr>
            <w:tcW w:w="1238" w:type="dxa"/>
            <w:tcBorders>
              <w:left w:val="nil"/>
              <w:bottom w:val="single" w:sz="4" w:space="0" w:color="auto"/>
              <w:right w:val="nil"/>
            </w:tcBorders>
          </w:tcPr>
          <w:p w:rsidR="00CE20BD" w:rsidRPr="0032525F" w:rsidRDefault="00CE20BD"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525F">
              <w:rPr>
                <w:rFonts w:ascii="Arial" w:hAnsi="Arial" w:cs="Arial"/>
                <w:sz w:val="18"/>
                <w:szCs w:val="18"/>
              </w:rPr>
              <w:t>(</w:t>
            </w:r>
            <w:r w:rsidRPr="0032525F">
              <w:rPr>
                <w:rFonts w:ascii="Arial" w:hAnsi="Arial" w:cs="Arial"/>
                <w:sz w:val="18"/>
                <w:szCs w:val="18"/>
                <w:lang w:val="en-GB"/>
              </w:rPr>
              <w:t>9</w:t>
            </w:r>
            <w:r w:rsidRPr="0032525F">
              <w:rPr>
                <w:rFonts w:ascii="Arial" w:hAnsi="Arial" w:cs="Arial"/>
                <w:sz w:val="18"/>
                <w:szCs w:val="18"/>
              </w:rPr>
              <w:t>,</w:t>
            </w:r>
            <w:r w:rsidRPr="0032525F">
              <w:rPr>
                <w:rFonts w:ascii="Arial" w:hAnsi="Arial" w:cs="Arial"/>
                <w:sz w:val="18"/>
                <w:szCs w:val="18"/>
                <w:lang w:val="en-GB"/>
              </w:rPr>
              <w:t>190</w:t>
            </w:r>
            <w:r w:rsidRPr="0032525F">
              <w:rPr>
                <w:rFonts w:ascii="Arial" w:hAnsi="Arial" w:cs="Arial"/>
                <w:sz w:val="18"/>
                <w:szCs w:val="18"/>
              </w:rPr>
              <w:t>,</w:t>
            </w:r>
            <w:r w:rsidRPr="0032525F">
              <w:rPr>
                <w:rFonts w:ascii="Arial" w:hAnsi="Arial" w:cs="Arial"/>
                <w:sz w:val="18"/>
                <w:szCs w:val="18"/>
                <w:lang w:val="en-GB"/>
              </w:rPr>
              <w:t>242</w:t>
            </w:r>
            <w:r w:rsidRPr="0032525F">
              <w:rPr>
                <w:rFonts w:ascii="Arial" w:hAnsi="Arial" w:cs="Arial"/>
                <w:sz w:val="18"/>
                <w:szCs w:val="18"/>
              </w:rPr>
              <w:t>)</w:t>
            </w:r>
          </w:p>
        </w:tc>
      </w:tr>
      <w:tr w:rsidR="00357D18" w:rsidRPr="0032525F" w:rsidTr="00357D18">
        <w:tc>
          <w:tcPr>
            <w:tcW w:w="4500" w:type="dxa"/>
            <w:shd w:val="clear" w:color="auto" w:fill="auto"/>
          </w:tcPr>
          <w:p w:rsidR="00357D18" w:rsidRPr="0032525F" w:rsidRDefault="00357D18" w:rsidP="00CE20BD">
            <w:pPr>
              <w:ind w:left="-105" w:right="-117"/>
              <w:rPr>
                <w:rFonts w:ascii="Arial" w:hAnsi="Arial" w:cs="Arial"/>
                <w:b/>
                <w:bCs/>
                <w:sz w:val="12"/>
                <w:szCs w:val="12"/>
              </w:rPr>
            </w:pPr>
          </w:p>
        </w:tc>
        <w:tc>
          <w:tcPr>
            <w:tcW w:w="1237" w:type="dxa"/>
            <w:tcBorders>
              <w:top w:val="single" w:sz="4" w:space="0" w:color="auto"/>
            </w:tcBorders>
            <w:shd w:val="clear" w:color="auto" w:fill="FAFAFA"/>
            <w:vAlign w:val="center"/>
          </w:tcPr>
          <w:p w:rsidR="00357D18" w:rsidRPr="0032525F" w:rsidRDefault="00357D18"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238" w:type="dxa"/>
            <w:tcBorders>
              <w:top w:val="single" w:sz="4" w:space="0" w:color="auto"/>
            </w:tcBorders>
            <w:vAlign w:val="center"/>
          </w:tcPr>
          <w:p w:rsidR="00357D18" w:rsidRPr="0032525F" w:rsidRDefault="00357D18"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237" w:type="dxa"/>
            <w:tcBorders>
              <w:top w:val="single" w:sz="4" w:space="0" w:color="auto"/>
            </w:tcBorders>
            <w:shd w:val="clear" w:color="auto" w:fill="FAFAFA"/>
            <w:vAlign w:val="center"/>
          </w:tcPr>
          <w:p w:rsidR="00357D18" w:rsidRPr="0032525F" w:rsidRDefault="00357D18"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238" w:type="dxa"/>
            <w:tcBorders>
              <w:top w:val="single" w:sz="4" w:space="0" w:color="auto"/>
            </w:tcBorders>
            <w:vAlign w:val="center"/>
          </w:tcPr>
          <w:p w:rsidR="00357D18" w:rsidRPr="0032525F" w:rsidRDefault="00357D18"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r>
      <w:tr w:rsidR="00CE20BD" w:rsidRPr="0032525F" w:rsidTr="00357D18">
        <w:tc>
          <w:tcPr>
            <w:tcW w:w="4500" w:type="dxa"/>
            <w:shd w:val="clear" w:color="auto" w:fill="auto"/>
          </w:tcPr>
          <w:p w:rsidR="00CE20BD" w:rsidRPr="0032525F" w:rsidRDefault="00CE20BD" w:rsidP="00CE20BD">
            <w:pPr>
              <w:ind w:left="-105" w:right="-117"/>
              <w:rPr>
                <w:rFonts w:ascii="Arial" w:hAnsi="Arial" w:cs="Arial"/>
                <w:b/>
                <w:bCs/>
                <w:sz w:val="18"/>
                <w:szCs w:val="18"/>
              </w:rPr>
            </w:pPr>
            <w:r w:rsidRPr="0032525F">
              <w:rPr>
                <w:rFonts w:ascii="Arial" w:hAnsi="Arial" w:cs="Arial"/>
                <w:b/>
                <w:bCs/>
                <w:sz w:val="18"/>
                <w:szCs w:val="18"/>
              </w:rPr>
              <w:t>Income tax expense</w:t>
            </w:r>
          </w:p>
        </w:tc>
        <w:tc>
          <w:tcPr>
            <w:tcW w:w="1237" w:type="dxa"/>
            <w:tcBorders>
              <w:bottom w:val="single" w:sz="4" w:space="0" w:color="auto"/>
            </w:tcBorders>
            <w:shd w:val="clear" w:color="auto" w:fill="FAFAFA"/>
            <w:vAlign w:val="center"/>
          </w:tcPr>
          <w:p w:rsidR="00CE20BD" w:rsidRPr="0032525F" w:rsidRDefault="00CE20BD"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2525F">
              <w:rPr>
                <w:rFonts w:ascii="Arial" w:hAnsi="Arial" w:cs="Arial"/>
                <w:sz w:val="18"/>
                <w:szCs w:val="18"/>
                <w:lang w:val="en-GB"/>
              </w:rPr>
              <w:t>75,397,898</w:t>
            </w:r>
          </w:p>
        </w:tc>
        <w:tc>
          <w:tcPr>
            <w:tcW w:w="1238" w:type="dxa"/>
            <w:tcBorders>
              <w:bottom w:val="single" w:sz="4" w:space="0" w:color="auto"/>
            </w:tcBorders>
            <w:vAlign w:val="center"/>
          </w:tcPr>
          <w:p w:rsidR="00CE20BD" w:rsidRPr="0032525F" w:rsidRDefault="00CE20BD"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2525F">
              <w:rPr>
                <w:rFonts w:ascii="Arial" w:hAnsi="Arial" w:cs="Arial"/>
                <w:sz w:val="18"/>
                <w:szCs w:val="18"/>
                <w:lang w:val="en-GB"/>
              </w:rPr>
              <w:t>107,512,307</w:t>
            </w:r>
          </w:p>
        </w:tc>
        <w:tc>
          <w:tcPr>
            <w:tcW w:w="1237" w:type="dxa"/>
            <w:tcBorders>
              <w:bottom w:val="single" w:sz="4" w:space="0" w:color="auto"/>
            </w:tcBorders>
            <w:shd w:val="clear" w:color="auto" w:fill="FAFAFA"/>
            <w:vAlign w:val="center"/>
          </w:tcPr>
          <w:p w:rsidR="00CE20BD" w:rsidRPr="0032525F" w:rsidRDefault="00CE20BD"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2525F">
              <w:rPr>
                <w:rFonts w:ascii="Arial" w:hAnsi="Arial" w:cs="Arial"/>
                <w:sz w:val="18"/>
                <w:szCs w:val="18"/>
                <w:lang w:val="en-GB"/>
              </w:rPr>
              <w:t>72,305,377</w:t>
            </w:r>
          </w:p>
        </w:tc>
        <w:tc>
          <w:tcPr>
            <w:tcW w:w="1238" w:type="dxa"/>
            <w:tcBorders>
              <w:bottom w:val="single" w:sz="4" w:space="0" w:color="auto"/>
            </w:tcBorders>
            <w:vAlign w:val="center"/>
          </w:tcPr>
          <w:p w:rsidR="00CE20BD" w:rsidRPr="0032525F" w:rsidRDefault="00CE20BD" w:rsidP="00CE20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2525F">
              <w:rPr>
                <w:rFonts w:ascii="Arial" w:hAnsi="Arial" w:cs="Arial"/>
                <w:sz w:val="18"/>
                <w:szCs w:val="18"/>
                <w:lang w:val="en-GB"/>
              </w:rPr>
              <w:t>95,760,906</w:t>
            </w:r>
          </w:p>
        </w:tc>
      </w:tr>
    </w:tbl>
    <w:p w:rsidR="00554E24" w:rsidRPr="0032525F" w:rsidRDefault="00554E24" w:rsidP="00554E24">
      <w:pPr>
        <w:rPr>
          <w:rFonts w:ascii="Arial" w:hAnsi="Arial" w:cs="Arial"/>
          <w:sz w:val="18"/>
          <w:szCs w:val="18"/>
        </w:rPr>
      </w:pPr>
    </w:p>
    <w:p w:rsidR="00554E24" w:rsidRPr="0032525F" w:rsidRDefault="00554E24" w:rsidP="00554E24">
      <w:pPr>
        <w:jc w:val="both"/>
        <w:rPr>
          <w:rFonts w:ascii="Arial" w:hAnsi="Arial" w:cs="Arial"/>
          <w:sz w:val="18"/>
          <w:szCs w:val="18"/>
        </w:rPr>
      </w:pPr>
      <w:r w:rsidRPr="0032525F">
        <w:rPr>
          <w:rFonts w:ascii="Arial" w:hAnsi="Arial" w:cs="Arial"/>
          <w:sz w:val="18"/>
          <w:szCs w:val="18"/>
        </w:rPr>
        <w:t>The tax on the Group’s profit before tax differs from the theoretical amount that would arise using the basic weighted average tax rate applicable to profit of the home country of the Company as follows:</w:t>
      </w:r>
    </w:p>
    <w:p w:rsidR="00554E24" w:rsidRPr="0032525F" w:rsidRDefault="00554E24" w:rsidP="00554E24">
      <w:pPr>
        <w:rPr>
          <w:rFonts w:ascii="Arial" w:hAnsi="Arial" w:cs="Arial"/>
          <w:sz w:val="18"/>
          <w:szCs w:val="18"/>
        </w:rPr>
      </w:pPr>
    </w:p>
    <w:tbl>
      <w:tblPr>
        <w:tblW w:w="9450" w:type="dxa"/>
        <w:tblLayout w:type="fixed"/>
        <w:tblLook w:val="04A0" w:firstRow="1" w:lastRow="0" w:firstColumn="1" w:lastColumn="0" w:noHBand="0" w:noVBand="1"/>
      </w:tblPr>
      <w:tblGrid>
        <w:gridCol w:w="4500"/>
        <w:gridCol w:w="1237"/>
        <w:gridCol w:w="1238"/>
        <w:gridCol w:w="1237"/>
        <w:gridCol w:w="1238"/>
      </w:tblGrid>
      <w:tr w:rsidR="00554E24" w:rsidRPr="0032525F" w:rsidTr="00554E24">
        <w:trPr>
          <w:trHeight w:val="81"/>
        </w:trPr>
        <w:tc>
          <w:tcPr>
            <w:tcW w:w="4500" w:type="dxa"/>
            <w:shd w:val="clear" w:color="auto" w:fill="auto"/>
          </w:tcPr>
          <w:p w:rsidR="00554E24" w:rsidRPr="0032525F" w:rsidRDefault="00554E24" w:rsidP="00554E24">
            <w:pPr>
              <w:ind w:left="-105"/>
              <w:jc w:val="both"/>
              <w:rPr>
                <w:rFonts w:ascii="Arial" w:hAnsi="Arial" w:cs="Arial"/>
                <w:sz w:val="18"/>
                <w:szCs w:val="18"/>
              </w:rPr>
            </w:pPr>
          </w:p>
        </w:tc>
        <w:tc>
          <w:tcPr>
            <w:tcW w:w="2475" w:type="dxa"/>
            <w:gridSpan w:val="2"/>
            <w:tcBorders>
              <w:top w:val="single" w:sz="4" w:space="0" w:color="auto"/>
              <w:bottom w:val="single" w:sz="4" w:space="0" w:color="auto"/>
            </w:tcBorders>
            <w:shd w:val="clear" w:color="auto" w:fill="auto"/>
          </w:tcPr>
          <w:p w:rsidR="00554E24" w:rsidRPr="0032525F" w:rsidRDefault="00554E24" w:rsidP="00554E24">
            <w:pPr>
              <w:ind w:right="-72"/>
              <w:jc w:val="center"/>
              <w:rPr>
                <w:rFonts w:ascii="Arial" w:hAnsi="Arial" w:cs="Arial"/>
                <w:b/>
                <w:bCs/>
                <w:sz w:val="18"/>
                <w:szCs w:val="18"/>
              </w:rPr>
            </w:pPr>
            <w:r w:rsidRPr="0032525F">
              <w:rPr>
                <w:rFonts w:ascii="Arial" w:hAnsi="Arial" w:cs="Arial"/>
                <w:b/>
                <w:bCs/>
                <w:sz w:val="18"/>
                <w:szCs w:val="18"/>
              </w:rPr>
              <w:t>Consolidated</w:t>
            </w:r>
          </w:p>
          <w:p w:rsidR="00554E24" w:rsidRPr="0032525F" w:rsidRDefault="00554E24" w:rsidP="00554E24">
            <w:pPr>
              <w:ind w:right="-72"/>
              <w:jc w:val="center"/>
              <w:rPr>
                <w:rFonts w:ascii="Arial" w:hAnsi="Arial" w:cs="Arial"/>
                <w:sz w:val="18"/>
                <w:szCs w:val="18"/>
              </w:rPr>
            </w:pPr>
            <w:r w:rsidRPr="0032525F">
              <w:rPr>
                <w:rFonts w:ascii="Arial" w:hAnsi="Arial" w:cs="Arial"/>
                <w:b/>
                <w:bCs/>
                <w:sz w:val="18"/>
                <w:szCs w:val="18"/>
              </w:rPr>
              <w:t>financial statements</w:t>
            </w:r>
          </w:p>
        </w:tc>
        <w:tc>
          <w:tcPr>
            <w:tcW w:w="2475" w:type="dxa"/>
            <w:gridSpan w:val="2"/>
            <w:tcBorders>
              <w:top w:val="single" w:sz="4" w:space="0" w:color="auto"/>
              <w:bottom w:val="single" w:sz="4" w:space="0" w:color="auto"/>
            </w:tcBorders>
            <w:shd w:val="clear" w:color="auto" w:fill="auto"/>
          </w:tcPr>
          <w:p w:rsidR="00554E24" w:rsidRPr="0032525F" w:rsidRDefault="00554E24" w:rsidP="00554E24">
            <w:pPr>
              <w:ind w:right="-72"/>
              <w:jc w:val="center"/>
              <w:rPr>
                <w:rFonts w:ascii="Arial" w:hAnsi="Arial" w:cs="Arial"/>
                <w:b/>
                <w:bCs/>
                <w:sz w:val="18"/>
                <w:szCs w:val="18"/>
              </w:rPr>
            </w:pPr>
            <w:r w:rsidRPr="0032525F">
              <w:rPr>
                <w:rFonts w:ascii="Arial" w:hAnsi="Arial" w:cs="Arial"/>
                <w:b/>
                <w:bCs/>
                <w:sz w:val="18"/>
                <w:szCs w:val="18"/>
              </w:rPr>
              <w:t xml:space="preserve">Separate </w:t>
            </w:r>
          </w:p>
          <w:p w:rsidR="00554E24" w:rsidRPr="0032525F" w:rsidRDefault="00554E24" w:rsidP="00554E24">
            <w:pPr>
              <w:ind w:right="-72"/>
              <w:jc w:val="center"/>
              <w:rPr>
                <w:rFonts w:ascii="Arial" w:hAnsi="Arial" w:cs="Arial"/>
                <w:sz w:val="18"/>
                <w:szCs w:val="18"/>
              </w:rPr>
            </w:pPr>
            <w:r w:rsidRPr="0032525F">
              <w:rPr>
                <w:rFonts w:ascii="Arial" w:hAnsi="Arial" w:cs="Arial"/>
                <w:b/>
                <w:bCs/>
                <w:sz w:val="18"/>
                <w:szCs w:val="18"/>
              </w:rPr>
              <w:t>financial statements</w:t>
            </w:r>
          </w:p>
        </w:tc>
      </w:tr>
      <w:tr w:rsidR="00554E24" w:rsidRPr="0032525F" w:rsidTr="00554E24">
        <w:tc>
          <w:tcPr>
            <w:tcW w:w="4500" w:type="dxa"/>
            <w:shd w:val="clear" w:color="auto" w:fill="auto"/>
          </w:tcPr>
          <w:p w:rsidR="00554E24" w:rsidRPr="0032525F" w:rsidRDefault="00554E24" w:rsidP="00554E24">
            <w:pPr>
              <w:ind w:left="-105"/>
              <w:jc w:val="both"/>
              <w:rPr>
                <w:rFonts w:ascii="Arial" w:hAnsi="Arial" w:cs="Arial"/>
                <w:sz w:val="18"/>
                <w:szCs w:val="18"/>
              </w:rPr>
            </w:pPr>
          </w:p>
        </w:tc>
        <w:tc>
          <w:tcPr>
            <w:tcW w:w="1237" w:type="dxa"/>
            <w:tcBorders>
              <w:top w:val="single" w:sz="4" w:space="0" w:color="auto"/>
            </w:tcBorders>
            <w:vAlign w:val="bottom"/>
          </w:tcPr>
          <w:p w:rsidR="00554E24" w:rsidRPr="0032525F" w:rsidRDefault="00554E24" w:rsidP="00554E24">
            <w:pPr>
              <w:tabs>
                <w:tab w:val="left" w:pos="1169"/>
              </w:tabs>
              <w:ind w:right="-72"/>
              <w:jc w:val="right"/>
              <w:rPr>
                <w:rFonts w:ascii="Arial" w:hAnsi="Arial" w:cs="Arial"/>
                <w:b/>
                <w:bCs/>
                <w:sz w:val="18"/>
                <w:szCs w:val="18"/>
                <w:cs/>
                <w:lang w:val="th-TH"/>
              </w:rPr>
            </w:pPr>
            <w:r w:rsidRPr="0032525F">
              <w:rPr>
                <w:rFonts w:ascii="Arial" w:hAnsi="Arial" w:cs="Arial"/>
                <w:b/>
                <w:bCs/>
                <w:snapToGrid w:val="0"/>
                <w:sz w:val="18"/>
                <w:szCs w:val="18"/>
                <w:lang w:eastAsia="th-TH"/>
              </w:rPr>
              <w:t>2020</w:t>
            </w:r>
          </w:p>
        </w:tc>
        <w:tc>
          <w:tcPr>
            <w:tcW w:w="1238" w:type="dxa"/>
            <w:tcBorders>
              <w:top w:val="single" w:sz="4" w:space="0" w:color="auto"/>
            </w:tcBorders>
            <w:vAlign w:val="bottom"/>
          </w:tcPr>
          <w:p w:rsidR="00554E24" w:rsidRPr="0032525F" w:rsidRDefault="00554E24" w:rsidP="00554E24">
            <w:pPr>
              <w:tabs>
                <w:tab w:val="left" w:pos="1169"/>
              </w:tabs>
              <w:ind w:right="-72"/>
              <w:jc w:val="right"/>
              <w:rPr>
                <w:rFonts w:ascii="Arial" w:hAnsi="Arial" w:cs="Arial"/>
                <w:b/>
                <w:bCs/>
                <w:sz w:val="18"/>
                <w:szCs w:val="18"/>
                <w:cs/>
                <w:lang w:val="th-TH"/>
              </w:rPr>
            </w:pPr>
            <w:r w:rsidRPr="0032525F">
              <w:rPr>
                <w:rFonts w:ascii="Arial" w:hAnsi="Arial" w:cs="Arial"/>
                <w:b/>
                <w:bCs/>
                <w:snapToGrid w:val="0"/>
                <w:sz w:val="18"/>
                <w:szCs w:val="18"/>
                <w:lang w:eastAsia="th-TH"/>
              </w:rPr>
              <w:t>2019</w:t>
            </w:r>
          </w:p>
        </w:tc>
        <w:tc>
          <w:tcPr>
            <w:tcW w:w="1237" w:type="dxa"/>
            <w:tcBorders>
              <w:top w:val="single" w:sz="4" w:space="0" w:color="auto"/>
            </w:tcBorders>
            <w:vAlign w:val="bottom"/>
          </w:tcPr>
          <w:p w:rsidR="00554E24" w:rsidRPr="0032525F" w:rsidRDefault="00554E24" w:rsidP="00554E24">
            <w:pPr>
              <w:tabs>
                <w:tab w:val="left" w:pos="1169"/>
              </w:tabs>
              <w:ind w:right="-72"/>
              <w:jc w:val="right"/>
              <w:rPr>
                <w:rFonts w:ascii="Arial" w:hAnsi="Arial" w:cs="Arial"/>
                <w:b/>
                <w:bCs/>
                <w:sz w:val="18"/>
                <w:szCs w:val="18"/>
                <w:cs/>
                <w:lang w:val="th-TH"/>
              </w:rPr>
            </w:pPr>
            <w:r w:rsidRPr="0032525F">
              <w:rPr>
                <w:rFonts w:ascii="Arial" w:hAnsi="Arial" w:cs="Arial"/>
                <w:b/>
                <w:bCs/>
                <w:snapToGrid w:val="0"/>
                <w:sz w:val="18"/>
                <w:szCs w:val="18"/>
                <w:lang w:eastAsia="th-TH"/>
              </w:rPr>
              <w:t>2020</w:t>
            </w:r>
          </w:p>
        </w:tc>
        <w:tc>
          <w:tcPr>
            <w:tcW w:w="1238" w:type="dxa"/>
            <w:tcBorders>
              <w:top w:val="single" w:sz="4" w:space="0" w:color="auto"/>
            </w:tcBorders>
            <w:vAlign w:val="bottom"/>
          </w:tcPr>
          <w:p w:rsidR="00554E24" w:rsidRPr="0032525F" w:rsidRDefault="00554E24" w:rsidP="00554E24">
            <w:pPr>
              <w:tabs>
                <w:tab w:val="left" w:pos="1169"/>
              </w:tabs>
              <w:ind w:right="-72"/>
              <w:jc w:val="right"/>
              <w:rPr>
                <w:rFonts w:ascii="Arial" w:hAnsi="Arial" w:cs="Arial"/>
                <w:b/>
                <w:bCs/>
                <w:sz w:val="18"/>
                <w:szCs w:val="18"/>
                <w:cs/>
                <w:lang w:val="th-TH"/>
              </w:rPr>
            </w:pPr>
            <w:r w:rsidRPr="0032525F">
              <w:rPr>
                <w:rFonts w:ascii="Arial" w:hAnsi="Arial" w:cs="Arial"/>
                <w:b/>
                <w:bCs/>
                <w:snapToGrid w:val="0"/>
                <w:sz w:val="18"/>
                <w:szCs w:val="18"/>
                <w:lang w:eastAsia="th-TH"/>
              </w:rPr>
              <w:t>2019</w:t>
            </w:r>
          </w:p>
        </w:tc>
      </w:tr>
      <w:tr w:rsidR="00554E24" w:rsidRPr="0032525F" w:rsidTr="00554E24">
        <w:tc>
          <w:tcPr>
            <w:tcW w:w="4500" w:type="dxa"/>
            <w:shd w:val="clear" w:color="auto" w:fill="auto"/>
          </w:tcPr>
          <w:p w:rsidR="00554E24" w:rsidRPr="0032525F" w:rsidRDefault="00554E24" w:rsidP="00554E24">
            <w:pPr>
              <w:ind w:left="-105"/>
              <w:jc w:val="both"/>
              <w:rPr>
                <w:rFonts w:ascii="Arial" w:hAnsi="Arial" w:cs="Arial"/>
                <w:sz w:val="18"/>
                <w:szCs w:val="18"/>
              </w:rPr>
            </w:pPr>
          </w:p>
        </w:tc>
        <w:tc>
          <w:tcPr>
            <w:tcW w:w="1237" w:type="dxa"/>
            <w:tcBorders>
              <w:bottom w:val="single" w:sz="4" w:space="0" w:color="auto"/>
            </w:tcBorders>
            <w:shd w:val="clear" w:color="auto" w:fill="auto"/>
          </w:tcPr>
          <w:p w:rsidR="00554E24" w:rsidRPr="0032525F" w:rsidRDefault="00554E24" w:rsidP="00554E24">
            <w:pPr>
              <w:ind w:right="-72"/>
              <w:jc w:val="right"/>
              <w:rPr>
                <w:rFonts w:ascii="Arial" w:hAnsi="Arial" w:cs="Arial"/>
                <w:b/>
                <w:bCs/>
                <w:sz w:val="18"/>
                <w:szCs w:val="18"/>
              </w:rPr>
            </w:pPr>
            <w:r w:rsidRPr="0032525F">
              <w:rPr>
                <w:rFonts w:ascii="Arial" w:hAnsi="Arial" w:cs="Arial"/>
                <w:b/>
                <w:bCs/>
                <w:sz w:val="18"/>
                <w:szCs w:val="18"/>
              </w:rPr>
              <w:t>Baht</w:t>
            </w:r>
          </w:p>
        </w:tc>
        <w:tc>
          <w:tcPr>
            <w:tcW w:w="1238" w:type="dxa"/>
            <w:tcBorders>
              <w:bottom w:val="single" w:sz="4" w:space="0" w:color="auto"/>
            </w:tcBorders>
            <w:shd w:val="clear" w:color="auto" w:fill="auto"/>
          </w:tcPr>
          <w:p w:rsidR="00554E24" w:rsidRPr="0032525F" w:rsidRDefault="00554E24" w:rsidP="00554E24">
            <w:pPr>
              <w:ind w:right="-72"/>
              <w:jc w:val="right"/>
              <w:rPr>
                <w:rFonts w:ascii="Arial" w:hAnsi="Arial" w:cs="Arial"/>
                <w:b/>
                <w:bCs/>
                <w:sz w:val="18"/>
                <w:szCs w:val="18"/>
              </w:rPr>
            </w:pPr>
            <w:r w:rsidRPr="0032525F">
              <w:rPr>
                <w:rFonts w:ascii="Arial" w:hAnsi="Arial" w:cs="Arial"/>
                <w:b/>
                <w:bCs/>
                <w:sz w:val="18"/>
                <w:szCs w:val="18"/>
              </w:rPr>
              <w:t>Baht</w:t>
            </w:r>
          </w:p>
        </w:tc>
        <w:tc>
          <w:tcPr>
            <w:tcW w:w="1237" w:type="dxa"/>
            <w:tcBorders>
              <w:bottom w:val="single" w:sz="4" w:space="0" w:color="auto"/>
            </w:tcBorders>
            <w:shd w:val="clear" w:color="auto" w:fill="auto"/>
          </w:tcPr>
          <w:p w:rsidR="00554E24" w:rsidRPr="0032525F" w:rsidRDefault="00554E24" w:rsidP="00554E24">
            <w:pPr>
              <w:ind w:right="-72"/>
              <w:jc w:val="right"/>
              <w:rPr>
                <w:rFonts w:ascii="Arial" w:hAnsi="Arial" w:cs="Arial"/>
                <w:b/>
                <w:bCs/>
                <w:sz w:val="18"/>
                <w:szCs w:val="18"/>
              </w:rPr>
            </w:pPr>
            <w:r w:rsidRPr="0032525F">
              <w:rPr>
                <w:rFonts w:ascii="Arial" w:hAnsi="Arial" w:cs="Arial"/>
                <w:b/>
                <w:bCs/>
                <w:sz w:val="18"/>
                <w:szCs w:val="18"/>
              </w:rPr>
              <w:t>Baht</w:t>
            </w:r>
          </w:p>
        </w:tc>
        <w:tc>
          <w:tcPr>
            <w:tcW w:w="1238" w:type="dxa"/>
            <w:tcBorders>
              <w:bottom w:val="single" w:sz="4" w:space="0" w:color="auto"/>
            </w:tcBorders>
            <w:shd w:val="clear" w:color="auto" w:fill="auto"/>
          </w:tcPr>
          <w:p w:rsidR="00554E24" w:rsidRPr="0032525F" w:rsidRDefault="00554E24" w:rsidP="00554E24">
            <w:pPr>
              <w:ind w:right="-72"/>
              <w:jc w:val="right"/>
              <w:rPr>
                <w:rFonts w:ascii="Arial" w:hAnsi="Arial" w:cs="Arial"/>
                <w:b/>
                <w:bCs/>
                <w:sz w:val="18"/>
                <w:szCs w:val="18"/>
              </w:rPr>
            </w:pPr>
            <w:r w:rsidRPr="0032525F">
              <w:rPr>
                <w:rFonts w:ascii="Arial" w:hAnsi="Arial" w:cs="Arial"/>
                <w:b/>
                <w:bCs/>
                <w:sz w:val="18"/>
                <w:szCs w:val="18"/>
              </w:rPr>
              <w:t>Baht</w:t>
            </w:r>
          </w:p>
        </w:tc>
      </w:tr>
      <w:tr w:rsidR="00554E24" w:rsidRPr="0032525F" w:rsidTr="00554E24">
        <w:tc>
          <w:tcPr>
            <w:tcW w:w="4500" w:type="dxa"/>
            <w:shd w:val="clear" w:color="auto" w:fill="auto"/>
          </w:tcPr>
          <w:p w:rsidR="00554E24" w:rsidRPr="0032525F" w:rsidRDefault="00554E24" w:rsidP="00554E24">
            <w:pPr>
              <w:ind w:left="-105"/>
              <w:jc w:val="both"/>
              <w:rPr>
                <w:rFonts w:ascii="Arial" w:hAnsi="Arial" w:cs="Arial"/>
                <w:sz w:val="12"/>
                <w:szCs w:val="12"/>
              </w:rPr>
            </w:pPr>
          </w:p>
        </w:tc>
        <w:tc>
          <w:tcPr>
            <w:tcW w:w="1237" w:type="dxa"/>
            <w:tcBorders>
              <w:top w:val="single" w:sz="4" w:space="0" w:color="auto"/>
            </w:tcBorders>
            <w:shd w:val="clear" w:color="auto" w:fill="FAFAFA"/>
          </w:tcPr>
          <w:p w:rsidR="00554E24" w:rsidRPr="0032525F" w:rsidRDefault="00554E24" w:rsidP="00554E24">
            <w:pPr>
              <w:ind w:right="-72"/>
              <w:jc w:val="right"/>
              <w:rPr>
                <w:rFonts w:ascii="Arial" w:hAnsi="Arial" w:cs="Arial"/>
                <w:b/>
                <w:bCs/>
                <w:sz w:val="12"/>
                <w:szCs w:val="12"/>
              </w:rPr>
            </w:pPr>
          </w:p>
        </w:tc>
        <w:tc>
          <w:tcPr>
            <w:tcW w:w="1238" w:type="dxa"/>
            <w:tcBorders>
              <w:top w:val="single" w:sz="4" w:space="0" w:color="auto"/>
            </w:tcBorders>
            <w:shd w:val="clear" w:color="auto" w:fill="auto"/>
          </w:tcPr>
          <w:p w:rsidR="00554E24" w:rsidRPr="0032525F" w:rsidRDefault="00554E24" w:rsidP="00554E24">
            <w:pPr>
              <w:ind w:right="-72"/>
              <w:jc w:val="right"/>
              <w:rPr>
                <w:rFonts w:ascii="Arial" w:hAnsi="Arial" w:cs="Arial"/>
                <w:b/>
                <w:bCs/>
                <w:sz w:val="12"/>
                <w:szCs w:val="12"/>
              </w:rPr>
            </w:pPr>
          </w:p>
        </w:tc>
        <w:tc>
          <w:tcPr>
            <w:tcW w:w="1237" w:type="dxa"/>
            <w:tcBorders>
              <w:top w:val="single" w:sz="4" w:space="0" w:color="auto"/>
            </w:tcBorders>
            <w:shd w:val="clear" w:color="auto" w:fill="FAFAFA"/>
          </w:tcPr>
          <w:p w:rsidR="00554E24" w:rsidRPr="0032525F" w:rsidRDefault="00554E24" w:rsidP="00554E24">
            <w:pPr>
              <w:ind w:right="-72"/>
              <w:jc w:val="right"/>
              <w:rPr>
                <w:rFonts w:ascii="Arial" w:hAnsi="Arial" w:cs="Arial"/>
                <w:b/>
                <w:bCs/>
                <w:sz w:val="12"/>
                <w:szCs w:val="12"/>
              </w:rPr>
            </w:pPr>
          </w:p>
        </w:tc>
        <w:tc>
          <w:tcPr>
            <w:tcW w:w="1238" w:type="dxa"/>
            <w:tcBorders>
              <w:top w:val="single" w:sz="4" w:space="0" w:color="auto"/>
            </w:tcBorders>
            <w:shd w:val="clear" w:color="auto" w:fill="auto"/>
          </w:tcPr>
          <w:p w:rsidR="00554E24" w:rsidRPr="0032525F" w:rsidRDefault="00554E24" w:rsidP="00554E24">
            <w:pPr>
              <w:ind w:right="-72"/>
              <w:jc w:val="right"/>
              <w:rPr>
                <w:rFonts w:ascii="Arial" w:hAnsi="Arial" w:cs="Arial"/>
                <w:b/>
                <w:bCs/>
                <w:sz w:val="12"/>
                <w:szCs w:val="12"/>
              </w:rPr>
            </w:pPr>
          </w:p>
        </w:tc>
      </w:tr>
      <w:tr w:rsidR="00CE20BD" w:rsidRPr="0032525F" w:rsidTr="003114B0">
        <w:tc>
          <w:tcPr>
            <w:tcW w:w="4500" w:type="dxa"/>
            <w:shd w:val="clear" w:color="auto" w:fill="auto"/>
          </w:tcPr>
          <w:p w:rsidR="00CE20BD" w:rsidRPr="0032525F" w:rsidRDefault="00CE20BD" w:rsidP="00CE20BD">
            <w:pPr>
              <w:ind w:left="-105" w:right="-117"/>
              <w:rPr>
                <w:rFonts w:ascii="Arial" w:hAnsi="Arial" w:cs="Arial"/>
                <w:b/>
                <w:bCs/>
                <w:sz w:val="18"/>
                <w:szCs w:val="18"/>
              </w:rPr>
            </w:pPr>
            <w:r w:rsidRPr="0032525F">
              <w:rPr>
                <w:rFonts w:ascii="Arial" w:hAnsi="Arial" w:cs="Arial"/>
                <w:b/>
                <w:bCs/>
                <w:sz w:val="18"/>
                <w:szCs w:val="18"/>
              </w:rPr>
              <w:t xml:space="preserve">Profit before income tax </w:t>
            </w:r>
          </w:p>
        </w:tc>
        <w:tc>
          <w:tcPr>
            <w:tcW w:w="1237" w:type="dxa"/>
            <w:tcBorders>
              <w:top w:val="nil"/>
              <w:left w:val="nil"/>
              <w:bottom w:val="single" w:sz="4" w:space="0" w:color="auto"/>
              <w:right w:val="nil"/>
            </w:tcBorders>
            <w:shd w:val="clear" w:color="auto" w:fill="FAFAF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308,251,046</w:t>
            </w:r>
          </w:p>
        </w:tc>
        <w:tc>
          <w:tcPr>
            <w:tcW w:w="1238" w:type="dxa"/>
            <w:tcBorders>
              <w:top w:val="nil"/>
              <w:left w:val="nil"/>
              <w:bottom w:val="single" w:sz="4" w:space="0" w:color="auto"/>
              <w:right w:val="nil"/>
            </w:tcBorders>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530,540,163</w:t>
            </w:r>
          </w:p>
        </w:tc>
        <w:tc>
          <w:tcPr>
            <w:tcW w:w="1237" w:type="dxa"/>
            <w:tcBorders>
              <w:top w:val="nil"/>
              <w:left w:val="nil"/>
              <w:bottom w:val="single" w:sz="4" w:space="0" w:color="auto"/>
              <w:right w:val="nil"/>
            </w:tcBorders>
            <w:shd w:val="clear" w:color="auto" w:fill="FAFAF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295,363,64</w:t>
            </w:r>
            <w:r w:rsidR="006354F7">
              <w:rPr>
                <w:rFonts w:ascii="Arial" w:hAnsi="Arial" w:cs="Arial"/>
                <w:sz w:val="18"/>
                <w:szCs w:val="18"/>
                <w:lang w:val="en-GB"/>
              </w:rPr>
              <w:t>4</w:t>
            </w:r>
          </w:p>
        </w:tc>
        <w:tc>
          <w:tcPr>
            <w:tcW w:w="1238" w:type="dxa"/>
            <w:tcBorders>
              <w:top w:val="nil"/>
              <w:left w:val="nil"/>
              <w:bottom w:val="single" w:sz="4" w:space="0" w:color="auto"/>
              <w:right w:val="nil"/>
            </w:tcBorders>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491,453,964</w:t>
            </w:r>
          </w:p>
        </w:tc>
      </w:tr>
      <w:tr w:rsidR="00CE20BD" w:rsidRPr="0032525F" w:rsidTr="00554E24">
        <w:tc>
          <w:tcPr>
            <w:tcW w:w="4500" w:type="dxa"/>
            <w:shd w:val="clear" w:color="auto" w:fill="auto"/>
          </w:tcPr>
          <w:p w:rsidR="00CE20BD" w:rsidRPr="0032525F" w:rsidRDefault="00CE20BD" w:rsidP="00CE20BD">
            <w:pPr>
              <w:ind w:left="-105" w:right="-117"/>
              <w:rPr>
                <w:rFonts w:ascii="Arial" w:hAnsi="Arial" w:cs="Arial"/>
                <w:sz w:val="12"/>
                <w:szCs w:val="12"/>
              </w:rPr>
            </w:pPr>
          </w:p>
        </w:tc>
        <w:tc>
          <w:tcPr>
            <w:tcW w:w="1237" w:type="dxa"/>
            <w:tcBorders>
              <w:top w:val="single" w:sz="4" w:space="0" w:color="auto"/>
            </w:tcBorders>
            <w:shd w:val="clear" w:color="auto" w:fill="FAFAFA"/>
            <w:vAlign w:val="bottom"/>
          </w:tcPr>
          <w:p w:rsidR="00CE20BD" w:rsidRPr="0032525F" w:rsidRDefault="00CE20BD" w:rsidP="00CE20BD">
            <w:pPr>
              <w:ind w:right="-72"/>
              <w:jc w:val="right"/>
              <w:rPr>
                <w:rFonts w:ascii="Arial" w:hAnsi="Arial" w:cs="Arial"/>
                <w:b/>
                <w:bCs/>
                <w:sz w:val="12"/>
                <w:szCs w:val="12"/>
              </w:rPr>
            </w:pPr>
          </w:p>
        </w:tc>
        <w:tc>
          <w:tcPr>
            <w:tcW w:w="1238" w:type="dxa"/>
            <w:tcBorders>
              <w:top w:val="single" w:sz="4" w:space="0" w:color="auto"/>
            </w:tcBorders>
            <w:shd w:val="clear" w:color="auto" w:fill="auto"/>
            <w:vAlign w:val="bottom"/>
          </w:tcPr>
          <w:p w:rsidR="00CE20BD" w:rsidRPr="0032525F" w:rsidRDefault="00CE20BD" w:rsidP="00CE20BD">
            <w:pPr>
              <w:ind w:right="-72"/>
              <w:jc w:val="right"/>
              <w:rPr>
                <w:rFonts w:ascii="Arial" w:hAnsi="Arial" w:cs="Arial"/>
                <w:b/>
                <w:bCs/>
                <w:sz w:val="12"/>
                <w:szCs w:val="12"/>
              </w:rPr>
            </w:pPr>
          </w:p>
        </w:tc>
        <w:tc>
          <w:tcPr>
            <w:tcW w:w="1237" w:type="dxa"/>
            <w:tcBorders>
              <w:top w:val="single" w:sz="4" w:space="0" w:color="auto"/>
            </w:tcBorders>
            <w:shd w:val="clear" w:color="auto" w:fill="FAFAFA"/>
            <w:vAlign w:val="bottom"/>
          </w:tcPr>
          <w:p w:rsidR="00CE20BD" w:rsidRPr="0032525F" w:rsidRDefault="00CE20BD" w:rsidP="00CE20BD">
            <w:pPr>
              <w:ind w:right="-72"/>
              <w:jc w:val="right"/>
              <w:rPr>
                <w:rFonts w:ascii="Arial" w:hAnsi="Arial" w:cs="Arial"/>
                <w:b/>
                <w:bCs/>
                <w:sz w:val="12"/>
                <w:szCs w:val="12"/>
              </w:rPr>
            </w:pPr>
          </w:p>
        </w:tc>
        <w:tc>
          <w:tcPr>
            <w:tcW w:w="1238" w:type="dxa"/>
            <w:tcBorders>
              <w:top w:val="single" w:sz="4" w:space="0" w:color="auto"/>
            </w:tcBorders>
            <w:shd w:val="clear" w:color="auto" w:fill="auto"/>
            <w:vAlign w:val="bottom"/>
          </w:tcPr>
          <w:p w:rsidR="00CE20BD" w:rsidRPr="0032525F" w:rsidRDefault="00CE20BD" w:rsidP="00CE20BD">
            <w:pPr>
              <w:ind w:right="-72"/>
              <w:jc w:val="right"/>
              <w:rPr>
                <w:rFonts w:ascii="Arial" w:hAnsi="Arial" w:cs="Arial"/>
                <w:b/>
                <w:bCs/>
                <w:sz w:val="12"/>
                <w:szCs w:val="12"/>
              </w:rPr>
            </w:pPr>
          </w:p>
        </w:tc>
      </w:tr>
      <w:tr w:rsidR="00CE20BD" w:rsidRPr="0032525F" w:rsidTr="003114B0">
        <w:tc>
          <w:tcPr>
            <w:tcW w:w="4500" w:type="dxa"/>
            <w:shd w:val="clear" w:color="auto" w:fill="auto"/>
          </w:tcPr>
          <w:p w:rsidR="00CE20BD" w:rsidRPr="0032525F" w:rsidRDefault="00CE20BD" w:rsidP="00CE20BD">
            <w:pPr>
              <w:ind w:left="-105" w:right="-117"/>
              <w:rPr>
                <w:rFonts w:ascii="Arial" w:hAnsi="Arial" w:cs="Arial"/>
                <w:sz w:val="18"/>
                <w:szCs w:val="18"/>
              </w:rPr>
            </w:pPr>
            <w:r w:rsidRPr="0032525F">
              <w:rPr>
                <w:rFonts w:ascii="Arial" w:hAnsi="Arial" w:cs="Arial"/>
                <w:sz w:val="18"/>
                <w:szCs w:val="18"/>
              </w:rPr>
              <w:t>Tax calculated at a tax rate of 20% (2019: 20%)</w:t>
            </w:r>
          </w:p>
        </w:tc>
        <w:tc>
          <w:tcPr>
            <w:tcW w:w="1237" w:type="dxa"/>
            <w:shd w:val="clear" w:color="auto" w:fill="FAFAF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61,650,209</w:t>
            </w:r>
          </w:p>
        </w:tc>
        <w:tc>
          <w:tcPr>
            <w:tcW w:w="1238" w:type="dxa"/>
            <w:vAlign w:val="bottom"/>
          </w:tcPr>
          <w:p w:rsidR="00CE20BD" w:rsidRPr="0032525F" w:rsidRDefault="00CE20BD" w:rsidP="00CE20BD">
            <w:pPr>
              <w:ind w:right="-72"/>
              <w:jc w:val="right"/>
              <w:rPr>
                <w:rFonts w:ascii="Arial" w:hAnsi="Arial" w:cs="Arial"/>
                <w:sz w:val="18"/>
                <w:szCs w:val="18"/>
                <w:cs/>
                <w:lang w:val="en-GB"/>
              </w:rPr>
            </w:pPr>
            <w:r w:rsidRPr="0032525F">
              <w:rPr>
                <w:rFonts w:ascii="Arial" w:hAnsi="Arial" w:cs="Arial"/>
                <w:sz w:val="18"/>
                <w:szCs w:val="18"/>
                <w:lang w:val="en-GB"/>
              </w:rPr>
              <w:t>106,108,033</w:t>
            </w:r>
          </w:p>
        </w:tc>
        <w:tc>
          <w:tcPr>
            <w:tcW w:w="1237" w:type="dxa"/>
            <w:shd w:val="clear" w:color="auto" w:fill="FAFAFA"/>
            <w:vAlign w:val="bottom"/>
          </w:tcPr>
          <w:p w:rsidR="00CE20BD" w:rsidRPr="0032525F" w:rsidRDefault="00CE20BD" w:rsidP="00CE20BD">
            <w:pPr>
              <w:ind w:right="-72"/>
              <w:jc w:val="right"/>
              <w:rPr>
                <w:rFonts w:ascii="Arial" w:hAnsi="Arial" w:cs="Arial"/>
                <w:sz w:val="18"/>
                <w:szCs w:val="18"/>
                <w:cs/>
                <w:lang w:val="en-GB"/>
              </w:rPr>
            </w:pPr>
            <w:r w:rsidRPr="0032525F">
              <w:rPr>
                <w:rFonts w:ascii="Arial" w:hAnsi="Arial" w:cs="Arial"/>
                <w:sz w:val="18"/>
                <w:szCs w:val="18"/>
                <w:lang w:val="en-GB"/>
              </w:rPr>
              <w:t>59,072,729</w:t>
            </w:r>
          </w:p>
        </w:tc>
        <w:tc>
          <w:tcPr>
            <w:tcW w:w="1238" w:type="dxa"/>
            <w:vAlign w:val="bottom"/>
          </w:tcPr>
          <w:p w:rsidR="00CE20BD" w:rsidRPr="0032525F" w:rsidRDefault="00CE20BD" w:rsidP="00CE20BD">
            <w:pPr>
              <w:ind w:right="-72"/>
              <w:jc w:val="right"/>
              <w:rPr>
                <w:rFonts w:ascii="Arial" w:hAnsi="Arial" w:cs="Arial"/>
                <w:sz w:val="18"/>
                <w:szCs w:val="18"/>
                <w:cs/>
                <w:lang w:val="en-GB"/>
              </w:rPr>
            </w:pPr>
            <w:r w:rsidRPr="0032525F">
              <w:rPr>
                <w:rFonts w:ascii="Arial" w:hAnsi="Arial" w:cs="Arial"/>
                <w:sz w:val="18"/>
                <w:szCs w:val="18"/>
                <w:lang w:val="en-GB"/>
              </w:rPr>
              <w:t>98,290,793</w:t>
            </w:r>
          </w:p>
        </w:tc>
      </w:tr>
      <w:tr w:rsidR="00CE20BD" w:rsidRPr="0032525F" w:rsidTr="00554E24">
        <w:tc>
          <w:tcPr>
            <w:tcW w:w="4500" w:type="dxa"/>
            <w:shd w:val="clear" w:color="auto" w:fill="auto"/>
          </w:tcPr>
          <w:p w:rsidR="00CE20BD" w:rsidRPr="0032525F" w:rsidRDefault="00CE20BD" w:rsidP="00CE20BD">
            <w:pPr>
              <w:ind w:left="-105" w:right="-117"/>
              <w:rPr>
                <w:rFonts w:ascii="Arial" w:hAnsi="Arial" w:cs="Arial"/>
                <w:sz w:val="12"/>
                <w:szCs w:val="12"/>
              </w:rPr>
            </w:pPr>
          </w:p>
        </w:tc>
        <w:tc>
          <w:tcPr>
            <w:tcW w:w="1237" w:type="dxa"/>
            <w:shd w:val="clear" w:color="auto" w:fill="FAFAFA"/>
            <w:vAlign w:val="bottom"/>
          </w:tcPr>
          <w:p w:rsidR="00CE20BD" w:rsidRPr="0032525F" w:rsidRDefault="00CE20BD" w:rsidP="00CE20BD">
            <w:pPr>
              <w:ind w:right="-72"/>
              <w:jc w:val="right"/>
              <w:rPr>
                <w:rFonts w:ascii="Arial" w:hAnsi="Arial" w:cs="Arial"/>
                <w:b/>
                <w:bCs/>
                <w:sz w:val="12"/>
                <w:szCs w:val="12"/>
              </w:rPr>
            </w:pPr>
          </w:p>
        </w:tc>
        <w:tc>
          <w:tcPr>
            <w:tcW w:w="1238" w:type="dxa"/>
            <w:shd w:val="clear" w:color="auto" w:fill="auto"/>
            <w:vAlign w:val="bottom"/>
          </w:tcPr>
          <w:p w:rsidR="00CE20BD" w:rsidRPr="0032525F" w:rsidRDefault="00CE20BD" w:rsidP="00CE20BD">
            <w:pPr>
              <w:ind w:right="-72"/>
              <w:jc w:val="right"/>
              <w:rPr>
                <w:rFonts w:ascii="Arial" w:hAnsi="Arial" w:cs="Arial"/>
                <w:b/>
                <w:bCs/>
                <w:sz w:val="12"/>
                <w:szCs w:val="12"/>
              </w:rPr>
            </w:pPr>
          </w:p>
        </w:tc>
        <w:tc>
          <w:tcPr>
            <w:tcW w:w="1237" w:type="dxa"/>
            <w:shd w:val="clear" w:color="auto" w:fill="FAFAFA"/>
            <w:vAlign w:val="bottom"/>
          </w:tcPr>
          <w:p w:rsidR="00CE20BD" w:rsidRPr="0032525F" w:rsidRDefault="00CE20BD" w:rsidP="00CE20BD">
            <w:pPr>
              <w:ind w:right="-72"/>
              <w:jc w:val="right"/>
              <w:rPr>
                <w:rFonts w:ascii="Arial" w:hAnsi="Arial" w:cs="Arial"/>
                <w:b/>
                <w:bCs/>
                <w:sz w:val="12"/>
                <w:szCs w:val="12"/>
              </w:rPr>
            </w:pPr>
          </w:p>
        </w:tc>
        <w:tc>
          <w:tcPr>
            <w:tcW w:w="1238" w:type="dxa"/>
            <w:shd w:val="clear" w:color="auto" w:fill="auto"/>
            <w:vAlign w:val="bottom"/>
          </w:tcPr>
          <w:p w:rsidR="00CE20BD" w:rsidRPr="0032525F" w:rsidRDefault="00CE20BD" w:rsidP="00CE20BD">
            <w:pPr>
              <w:ind w:right="-72"/>
              <w:jc w:val="right"/>
              <w:rPr>
                <w:rFonts w:ascii="Arial" w:hAnsi="Arial" w:cs="Arial"/>
                <w:b/>
                <w:bCs/>
                <w:sz w:val="12"/>
                <w:szCs w:val="12"/>
              </w:rPr>
            </w:pPr>
          </w:p>
        </w:tc>
      </w:tr>
      <w:tr w:rsidR="00CE20BD" w:rsidRPr="0032525F" w:rsidTr="00554E24">
        <w:tc>
          <w:tcPr>
            <w:tcW w:w="4500" w:type="dxa"/>
            <w:shd w:val="clear" w:color="auto" w:fill="auto"/>
          </w:tcPr>
          <w:p w:rsidR="00CE20BD" w:rsidRPr="0032525F" w:rsidRDefault="00CE20BD" w:rsidP="00CE20BD">
            <w:pPr>
              <w:ind w:left="-105" w:right="-117"/>
              <w:rPr>
                <w:rFonts w:ascii="Arial" w:hAnsi="Arial" w:cs="Arial"/>
                <w:b/>
                <w:bCs/>
                <w:sz w:val="18"/>
                <w:szCs w:val="18"/>
              </w:rPr>
            </w:pPr>
            <w:r w:rsidRPr="0032525F">
              <w:rPr>
                <w:rFonts w:ascii="Arial" w:hAnsi="Arial" w:cs="Arial"/>
                <w:b/>
                <w:bCs/>
                <w:sz w:val="18"/>
                <w:szCs w:val="18"/>
              </w:rPr>
              <w:t>Tax effect of:</w:t>
            </w:r>
          </w:p>
        </w:tc>
        <w:tc>
          <w:tcPr>
            <w:tcW w:w="1237" w:type="dxa"/>
            <w:shd w:val="clear" w:color="auto" w:fill="FAFAFA"/>
            <w:vAlign w:val="bottom"/>
          </w:tcPr>
          <w:p w:rsidR="00CE20BD" w:rsidRPr="0032525F" w:rsidRDefault="00CE20BD" w:rsidP="00CE20BD">
            <w:pPr>
              <w:ind w:right="-72"/>
              <w:jc w:val="right"/>
              <w:rPr>
                <w:rFonts w:ascii="Arial" w:hAnsi="Arial" w:cs="Arial"/>
                <w:sz w:val="18"/>
                <w:szCs w:val="18"/>
                <w:lang w:val="en-GB"/>
              </w:rPr>
            </w:pPr>
          </w:p>
        </w:tc>
        <w:tc>
          <w:tcPr>
            <w:tcW w:w="1238" w:type="dxa"/>
            <w:shd w:val="clear" w:color="auto" w:fill="auto"/>
            <w:vAlign w:val="bottom"/>
          </w:tcPr>
          <w:p w:rsidR="00CE20BD" w:rsidRPr="0032525F" w:rsidRDefault="00CE20BD" w:rsidP="00CE20BD">
            <w:pPr>
              <w:ind w:right="-72"/>
              <w:jc w:val="right"/>
              <w:rPr>
                <w:rFonts w:ascii="Arial" w:hAnsi="Arial" w:cs="Arial"/>
                <w:sz w:val="18"/>
                <w:szCs w:val="18"/>
                <w:lang w:val="en-GB"/>
              </w:rPr>
            </w:pPr>
          </w:p>
        </w:tc>
        <w:tc>
          <w:tcPr>
            <w:tcW w:w="1237" w:type="dxa"/>
            <w:shd w:val="clear" w:color="auto" w:fill="FAFAFA"/>
            <w:vAlign w:val="bottom"/>
          </w:tcPr>
          <w:p w:rsidR="00CE20BD" w:rsidRPr="0032525F" w:rsidRDefault="00CE20BD" w:rsidP="00CE20BD">
            <w:pPr>
              <w:ind w:right="-72"/>
              <w:jc w:val="right"/>
              <w:rPr>
                <w:rFonts w:ascii="Arial" w:hAnsi="Arial" w:cs="Arial"/>
                <w:sz w:val="18"/>
                <w:szCs w:val="18"/>
                <w:lang w:val="en-GB"/>
              </w:rPr>
            </w:pPr>
          </w:p>
        </w:tc>
        <w:tc>
          <w:tcPr>
            <w:tcW w:w="1238" w:type="dxa"/>
            <w:shd w:val="clear" w:color="auto" w:fill="auto"/>
            <w:vAlign w:val="bottom"/>
          </w:tcPr>
          <w:p w:rsidR="00CE20BD" w:rsidRPr="0032525F" w:rsidRDefault="00CE20BD" w:rsidP="00CE20BD">
            <w:pPr>
              <w:ind w:right="-72"/>
              <w:jc w:val="right"/>
              <w:rPr>
                <w:rFonts w:ascii="Arial" w:hAnsi="Arial" w:cs="Arial"/>
                <w:sz w:val="18"/>
                <w:szCs w:val="18"/>
                <w:lang w:val="en-GB"/>
              </w:rPr>
            </w:pPr>
          </w:p>
        </w:tc>
      </w:tr>
      <w:tr w:rsidR="00CE20BD" w:rsidRPr="0032525F" w:rsidTr="003114B0">
        <w:tc>
          <w:tcPr>
            <w:tcW w:w="4500" w:type="dxa"/>
            <w:shd w:val="clear" w:color="auto" w:fill="auto"/>
          </w:tcPr>
          <w:p w:rsidR="00CE20BD" w:rsidRPr="0032525F" w:rsidRDefault="00CE20BD" w:rsidP="00CE20BD">
            <w:pPr>
              <w:ind w:left="-105" w:right="-117"/>
              <w:rPr>
                <w:rFonts w:ascii="Arial" w:hAnsi="Arial" w:cs="Arial"/>
                <w:sz w:val="18"/>
                <w:szCs w:val="18"/>
              </w:rPr>
            </w:pPr>
            <w:r w:rsidRPr="0032525F">
              <w:rPr>
                <w:rFonts w:ascii="Arial" w:hAnsi="Arial" w:cs="Arial"/>
                <w:sz w:val="18"/>
                <w:szCs w:val="18"/>
              </w:rPr>
              <w:t xml:space="preserve">   Expenses not deductible for tax purpose</w:t>
            </w:r>
          </w:p>
        </w:tc>
        <w:tc>
          <w:tcPr>
            <w:tcW w:w="1237" w:type="dxa"/>
            <w:shd w:val="clear" w:color="auto" w:fill="FAFAF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443,943</w:t>
            </w:r>
          </w:p>
        </w:tc>
        <w:tc>
          <w:tcPr>
            <w:tcW w:w="1238" w:type="dx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1,582,969</w:t>
            </w:r>
          </w:p>
        </w:tc>
        <w:tc>
          <w:tcPr>
            <w:tcW w:w="1237" w:type="dxa"/>
            <w:shd w:val="clear" w:color="auto" w:fill="FAFAF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440,764</w:t>
            </w:r>
          </w:p>
        </w:tc>
        <w:tc>
          <w:tcPr>
            <w:tcW w:w="1238" w:type="dx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1,528,137</w:t>
            </w:r>
          </w:p>
        </w:tc>
      </w:tr>
      <w:tr w:rsidR="00CE20BD" w:rsidRPr="0032525F" w:rsidTr="003114B0">
        <w:tc>
          <w:tcPr>
            <w:tcW w:w="4500" w:type="dxa"/>
            <w:shd w:val="clear" w:color="auto" w:fill="auto"/>
          </w:tcPr>
          <w:p w:rsidR="00CE20BD" w:rsidRPr="0032525F" w:rsidRDefault="00CE20BD" w:rsidP="00CE20BD">
            <w:pPr>
              <w:ind w:left="-105" w:right="-117"/>
              <w:rPr>
                <w:rFonts w:ascii="Arial" w:hAnsi="Arial" w:cs="Arial"/>
                <w:sz w:val="18"/>
                <w:szCs w:val="18"/>
              </w:rPr>
            </w:pPr>
            <w:r w:rsidRPr="0032525F">
              <w:rPr>
                <w:rFonts w:ascii="Arial" w:hAnsi="Arial" w:cs="Arial"/>
                <w:sz w:val="18"/>
                <w:szCs w:val="18"/>
              </w:rPr>
              <w:t xml:space="preserve">   Income not subject to tax</w:t>
            </w:r>
          </w:p>
        </w:tc>
        <w:tc>
          <w:tcPr>
            <w:tcW w:w="1237" w:type="dxa"/>
            <w:shd w:val="clear" w:color="auto" w:fill="FAFAF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w:t>
            </w:r>
          </w:p>
        </w:tc>
        <w:tc>
          <w:tcPr>
            <w:tcW w:w="1238" w:type="dx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w:t>
            </w:r>
          </w:p>
        </w:tc>
        <w:tc>
          <w:tcPr>
            <w:tcW w:w="1237" w:type="dxa"/>
            <w:shd w:val="clear" w:color="auto" w:fill="FAFAF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w:t>
            </w:r>
          </w:p>
        </w:tc>
        <w:tc>
          <w:tcPr>
            <w:tcW w:w="1238" w:type="dx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(3,984,000)</w:t>
            </w:r>
          </w:p>
        </w:tc>
      </w:tr>
      <w:tr w:rsidR="00CE20BD" w:rsidRPr="0032525F" w:rsidTr="003114B0">
        <w:tc>
          <w:tcPr>
            <w:tcW w:w="4500" w:type="dxa"/>
            <w:shd w:val="clear" w:color="auto" w:fill="auto"/>
          </w:tcPr>
          <w:p w:rsidR="00CE20BD" w:rsidRPr="0032525F" w:rsidRDefault="00CE20BD" w:rsidP="00CE20BD">
            <w:pPr>
              <w:ind w:left="-105" w:right="-117"/>
              <w:rPr>
                <w:rFonts w:ascii="Arial" w:hAnsi="Arial" w:cs="Arial"/>
                <w:sz w:val="18"/>
                <w:szCs w:val="18"/>
              </w:rPr>
            </w:pPr>
            <w:r w:rsidRPr="0032525F">
              <w:rPr>
                <w:rFonts w:ascii="Arial" w:hAnsi="Arial" w:cs="Arial"/>
                <w:sz w:val="18"/>
                <w:szCs w:val="18"/>
              </w:rPr>
              <w:t xml:space="preserve">   </w:t>
            </w:r>
            <w:r w:rsidR="006354F7" w:rsidRPr="0032525F">
              <w:rPr>
                <w:rFonts w:ascii="Arial" w:hAnsi="Arial" w:cs="Arial"/>
                <w:sz w:val="18"/>
                <w:szCs w:val="18"/>
              </w:rPr>
              <w:t>Double de</w:t>
            </w:r>
            <w:r w:rsidRPr="0032525F">
              <w:rPr>
                <w:rFonts w:ascii="Arial" w:hAnsi="Arial" w:cs="Arial"/>
                <w:sz w:val="18"/>
                <w:szCs w:val="18"/>
              </w:rPr>
              <w:t>ductible expenses</w:t>
            </w:r>
          </w:p>
        </w:tc>
        <w:tc>
          <w:tcPr>
            <w:tcW w:w="1237" w:type="dxa"/>
            <w:shd w:val="clear" w:color="auto" w:fill="FAFAF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(469,078)</w:t>
            </w:r>
          </w:p>
        </w:tc>
        <w:tc>
          <w:tcPr>
            <w:tcW w:w="1238" w:type="dx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(236,632)</w:t>
            </w:r>
          </w:p>
        </w:tc>
        <w:tc>
          <w:tcPr>
            <w:tcW w:w="1237" w:type="dxa"/>
            <w:shd w:val="clear" w:color="auto" w:fill="FAFAF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(353,369)</w:t>
            </w:r>
          </w:p>
        </w:tc>
        <w:tc>
          <w:tcPr>
            <w:tcW w:w="1238" w:type="dx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(74,024)</w:t>
            </w:r>
          </w:p>
        </w:tc>
      </w:tr>
      <w:tr w:rsidR="00CE20BD" w:rsidRPr="0032525F" w:rsidTr="00357D18">
        <w:tc>
          <w:tcPr>
            <w:tcW w:w="4500" w:type="dxa"/>
            <w:shd w:val="clear" w:color="auto" w:fill="auto"/>
          </w:tcPr>
          <w:p w:rsidR="00CE20BD" w:rsidRPr="0032525F" w:rsidRDefault="006354F7" w:rsidP="00CE20BD">
            <w:pPr>
              <w:ind w:left="-105" w:right="-117"/>
              <w:rPr>
                <w:rFonts w:ascii="Arial" w:hAnsi="Arial" w:cs="Arial"/>
                <w:sz w:val="18"/>
                <w:szCs w:val="18"/>
                <w:highlight w:val="yellow"/>
              </w:rPr>
            </w:pPr>
            <w:r>
              <w:rPr>
                <w:rFonts w:ascii="Arial" w:hAnsi="Arial" w:cs="Arial"/>
                <w:sz w:val="18"/>
                <w:szCs w:val="18"/>
              </w:rPr>
              <w:t xml:space="preserve">   Adjustment in respect of prior period</w:t>
            </w:r>
          </w:p>
        </w:tc>
        <w:tc>
          <w:tcPr>
            <w:tcW w:w="1237" w:type="dxa"/>
            <w:shd w:val="clear" w:color="auto" w:fill="FAFAF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13,695,755</w:t>
            </w:r>
          </w:p>
        </w:tc>
        <w:tc>
          <w:tcPr>
            <w:tcW w:w="1238" w:type="dx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w:t>
            </w:r>
          </w:p>
        </w:tc>
        <w:tc>
          <w:tcPr>
            <w:tcW w:w="1237" w:type="dxa"/>
            <w:shd w:val="clear" w:color="auto" w:fill="FAFAF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13,145,253</w:t>
            </w:r>
          </w:p>
        </w:tc>
        <w:tc>
          <w:tcPr>
            <w:tcW w:w="1238" w:type="dx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w:t>
            </w:r>
          </w:p>
        </w:tc>
      </w:tr>
      <w:tr w:rsidR="00CE20BD" w:rsidRPr="0032525F" w:rsidTr="00357D18">
        <w:tc>
          <w:tcPr>
            <w:tcW w:w="4500" w:type="dxa"/>
            <w:shd w:val="clear" w:color="auto" w:fill="auto"/>
          </w:tcPr>
          <w:p w:rsidR="00CE20BD" w:rsidRPr="0032525F" w:rsidRDefault="00CE20BD" w:rsidP="00CE20BD">
            <w:pPr>
              <w:ind w:left="-105" w:right="-117"/>
              <w:rPr>
                <w:rFonts w:ascii="Arial" w:hAnsi="Arial" w:cs="Arial"/>
                <w:sz w:val="18"/>
                <w:szCs w:val="18"/>
              </w:rPr>
            </w:pPr>
            <w:r w:rsidRPr="0032525F">
              <w:rPr>
                <w:rFonts w:ascii="Arial" w:hAnsi="Arial" w:cs="Arial"/>
                <w:sz w:val="18"/>
                <w:szCs w:val="18"/>
              </w:rPr>
              <w:t xml:space="preserve">   Tax losses for which no deferred income tax </w:t>
            </w:r>
          </w:p>
          <w:p w:rsidR="00CE20BD" w:rsidRPr="0032525F" w:rsidRDefault="00CE20BD" w:rsidP="00CE20BD">
            <w:pPr>
              <w:ind w:left="-105" w:right="-117"/>
              <w:rPr>
                <w:rFonts w:ascii="Arial" w:hAnsi="Arial" w:cs="Arial"/>
                <w:sz w:val="18"/>
                <w:szCs w:val="18"/>
              </w:rPr>
            </w:pPr>
            <w:r w:rsidRPr="0032525F">
              <w:rPr>
                <w:rFonts w:ascii="Arial" w:hAnsi="Arial" w:cs="Arial"/>
                <w:sz w:val="18"/>
                <w:szCs w:val="18"/>
              </w:rPr>
              <w:t xml:space="preserve">     assets </w:t>
            </w:r>
            <w:proofErr w:type="gramStart"/>
            <w:r w:rsidRPr="0032525F">
              <w:rPr>
                <w:rFonts w:ascii="Arial" w:hAnsi="Arial" w:cs="Arial"/>
                <w:sz w:val="18"/>
                <w:szCs w:val="18"/>
              </w:rPr>
              <w:t>was</w:t>
            </w:r>
            <w:proofErr w:type="gramEnd"/>
            <w:r w:rsidRPr="0032525F">
              <w:rPr>
                <w:rFonts w:ascii="Arial" w:hAnsi="Arial" w:cs="Arial"/>
                <w:sz w:val="18"/>
                <w:szCs w:val="18"/>
              </w:rPr>
              <w:t xml:space="preserve"> </w:t>
            </w:r>
            <w:proofErr w:type="spellStart"/>
            <w:r w:rsidRPr="0032525F">
              <w:rPr>
                <w:rFonts w:ascii="Arial" w:hAnsi="Arial" w:cs="Arial"/>
                <w:sz w:val="18"/>
                <w:szCs w:val="18"/>
              </w:rPr>
              <w:t>recognised</w:t>
            </w:r>
            <w:proofErr w:type="spellEnd"/>
          </w:p>
        </w:tc>
        <w:tc>
          <w:tcPr>
            <w:tcW w:w="1237" w:type="dxa"/>
            <w:tcBorders>
              <w:top w:val="nil"/>
              <w:left w:val="nil"/>
              <w:bottom w:val="single" w:sz="4" w:space="0" w:color="auto"/>
              <w:right w:val="nil"/>
            </w:tcBorders>
            <w:shd w:val="clear" w:color="auto" w:fill="FAFAF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77,069</w:t>
            </w:r>
          </w:p>
        </w:tc>
        <w:tc>
          <w:tcPr>
            <w:tcW w:w="1238" w:type="dxa"/>
            <w:tcBorders>
              <w:top w:val="nil"/>
              <w:left w:val="nil"/>
              <w:bottom w:val="single" w:sz="4" w:space="0" w:color="auto"/>
              <w:right w:val="nil"/>
            </w:tcBorders>
            <w:vAlign w:val="bottom"/>
          </w:tcPr>
          <w:p w:rsidR="00CE20BD" w:rsidRPr="0032525F" w:rsidRDefault="00CE20BD" w:rsidP="00CE20BD">
            <w:pPr>
              <w:ind w:right="-72"/>
              <w:jc w:val="right"/>
              <w:rPr>
                <w:rFonts w:ascii="Arial" w:hAnsi="Arial" w:cs="Arial"/>
                <w:sz w:val="18"/>
                <w:szCs w:val="18"/>
                <w:cs/>
                <w:lang w:val="en-GB"/>
              </w:rPr>
            </w:pPr>
            <w:r w:rsidRPr="0032525F">
              <w:rPr>
                <w:rFonts w:ascii="Arial" w:hAnsi="Arial" w:cs="Arial"/>
                <w:sz w:val="18"/>
                <w:szCs w:val="18"/>
                <w:lang w:val="en-GB"/>
              </w:rPr>
              <w:t>57,937</w:t>
            </w:r>
          </w:p>
        </w:tc>
        <w:tc>
          <w:tcPr>
            <w:tcW w:w="1237" w:type="dxa"/>
            <w:tcBorders>
              <w:top w:val="nil"/>
              <w:left w:val="nil"/>
              <w:bottom w:val="single" w:sz="4" w:space="0" w:color="auto"/>
              <w:right w:val="nil"/>
            </w:tcBorders>
            <w:shd w:val="clear" w:color="auto" w:fill="FAFAFA"/>
            <w:vAlign w:val="bottom"/>
          </w:tcPr>
          <w:p w:rsidR="00CE20BD" w:rsidRPr="0032525F" w:rsidRDefault="00CE20BD" w:rsidP="00CE20BD">
            <w:pPr>
              <w:ind w:right="-72"/>
              <w:jc w:val="right"/>
              <w:rPr>
                <w:rFonts w:ascii="Arial" w:hAnsi="Arial" w:cs="Arial"/>
                <w:sz w:val="18"/>
                <w:szCs w:val="18"/>
                <w:cs/>
                <w:lang w:val="en-GB"/>
              </w:rPr>
            </w:pPr>
            <w:r w:rsidRPr="0032525F">
              <w:rPr>
                <w:rFonts w:ascii="Arial" w:hAnsi="Arial" w:cs="Arial"/>
                <w:sz w:val="18"/>
                <w:szCs w:val="18"/>
                <w:lang w:val="en-GB"/>
              </w:rPr>
              <w:t>-</w:t>
            </w:r>
          </w:p>
        </w:tc>
        <w:tc>
          <w:tcPr>
            <w:tcW w:w="1238" w:type="dxa"/>
            <w:tcBorders>
              <w:top w:val="nil"/>
              <w:left w:val="nil"/>
              <w:bottom w:val="single" w:sz="4" w:space="0" w:color="auto"/>
              <w:right w:val="nil"/>
            </w:tcBorders>
            <w:vAlign w:val="bottom"/>
          </w:tcPr>
          <w:p w:rsidR="00CE20BD" w:rsidRPr="0032525F" w:rsidRDefault="00CE20BD" w:rsidP="00CE20BD">
            <w:pPr>
              <w:ind w:right="-72"/>
              <w:jc w:val="right"/>
              <w:rPr>
                <w:rFonts w:ascii="Arial" w:hAnsi="Arial" w:cs="Arial"/>
                <w:sz w:val="18"/>
                <w:szCs w:val="18"/>
                <w:cs/>
                <w:lang w:val="en-GB"/>
              </w:rPr>
            </w:pPr>
            <w:r w:rsidRPr="0032525F">
              <w:rPr>
                <w:rFonts w:ascii="Arial" w:hAnsi="Arial" w:cs="Arial"/>
                <w:sz w:val="18"/>
                <w:szCs w:val="18"/>
                <w:lang w:val="en-GB"/>
              </w:rPr>
              <w:t>-</w:t>
            </w:r>
          </w:p>
        </w:tc>
      </w:tr>
      <w:tr w:rsidR="00357D18" w:rsidRPr="0032525F" w:rsidTr="00357D18">
        <w:tc>
          <w:tcPr>
            <w:tcW w:w="4500" w:type="dxa"/>
            <w:shd w:val="clear" w:color="auto" w:fill="auto"/>
          </w:tcPr>
          <w:p w:rsidR="00357D18" w:rsidRPr="0032525F" w:rsidRDefault="00357D18" w:rsidP="00CE20BD">
            <w:pPr>
              <w:ind w:left="-105" w:right="-117"/>
              <w:rPr>
                <w:rFonts w:ascii="Arial" w:hAnsi="Arial" w:cs="Arial"/>
                <w:sz w:val="12"/>
                <w:szCs w:val="12"/>
              </w:rPr>
            </w:pPr>
          </w:p>
        </w:tc>
        <w:tc>
          <w:tcPr>
            <w:tcW w:w="1237" w:type="dxa"/>
            <w:tcBorders>
              <w:top w:val="single" w:sz="4" w:space="0" w:color="auto"/>
              <w:left w:val="nil"/>
              <w:right w:val="nil"/>
            </w:tcBorders>
            <w:shd w:val="clear" w:color="auto" w:fill="FAFAFA"/>
            <w:vAlign w:val="bottom"/>
          </w:tcPr>
          <w:p w:rsidR="00357D18" w:rsidRPr="0032525F" w:rsidRDefault="00357D18" w:rsidP="00CE20BD">
            <w:pPr>
              <w:ind w:right="-72"/>
              <w:jc w:val="right"/>
              <w:rPr>
                <w:rFonts w:ascii="Arial" w:hAnsi="Arial" w:cs="Arial"/>
                <w:sz w:val="12"/>
                <w:szCs w:val="12"/>
                <w:lang w:val="en-GB"/>
              </w:rPr>
            </w:pPr>
          </w:p>
        </w:tc>
        <w:tc>
          <w:tcPr>
            <w:tcW w:w="1238" w:type="dxa"/>
            <w:tcBorders>
              <w:top w:val="single" w:sz="4" w:space="0" w:color="auto"/>
              <w:left w:val="nil"/>
              <w:right w:val="nil"/>
            </w:tcBorders>
            <w:vAlign w:val="bottom"/>
          </w:tcPr>
          <w:p w:rsidR="00357D18" w:rsidRPr="0032525F" w:rsidRDefault="00357D18" w:rsidP="00CE20BD">
            <w:pPr>
              <w:ind w:right="-72"/>
              <w:jc w:val="right"/>
              <w:rPr>
                <w:rFonts w:ascii="Arial" w:hAnsi="Arial" w:cs="Arial"/>
                <w:sz w:val="12"/>
                <w:szCs w:val="12"/>
                <w:lang w:val="en-GB"/>
              </w:rPr>
            </w:pPr>
          </w:p>
        </w:tc>
        <w:tc>
          <w:tcPr>
            <w:tcW w:w="1237" w:type="dxa"/>
            <w:tcBorders>
              <w:top w:val="single" w:sz="4" w:space="0" w:color="auto"/>
              <w:left w:val="nil"/>
              <w:right w:val="nil"/>
            </w:tcBorders>
            <w:shd w:val="clear" w:color="auto" w:fill="FAFAFA"/>
            <w:vAlign w:val="bottom"/>
          </w:tcPr>
          <w:p w:rsidR="00357D18" w:rsidRPr="0032525F" w:rsidRDefault="00357D18" w:rsidP="00CE20BD">
            <w:pPr>
              <w:ind w:right="-72"/>
              <w:jc w:val="right"/>
              <w:rPr>
                <w:rFonts w:ascii="Arial" w:hAnsi="Arial" w:cs="Arial"/>
                <w:sz w:val="12"/>
                <w:szCs w:val="12"/>
                <w:lang w:val="en-GB"/>
              </w:rPr>
            </w:pPr>
          </w:p>
        </w:tc>
        <w:tc>
          <w:tcPr>
            <w:tcW w:w="1238" w:type="dxa"/>
            <w:tcBorders>
              <w:top w:val="single" w:sz="4" w:space="0" w:color="auto"/>
              <w:left w:val="nil"/>
              <w:right w:val="nil"/>
            </w:tcBorders>
            <w:vAlign w:val="bottom"/>
          </w:tcPr>
          <w:p w:rsidR="00357D18" w:rsidRPr="0032525F" w:rsidRDefault="00357D18" w:rsidP="00CE20BD">
            <w:pPr>
              <w:ind w:right="-72"/>
              <w:jc w:val="right"/>
              <w:rPr>
                <w:rFonts w:ascii="Arial" w:hAnsi="Arial" w:cs="Arial"/>
                <w:sz w:val="12"/>
                <w:szCs w:val="12"/>
                <w:lang w:val="en-GB"/>
              </w:rPr>
            </w:pPr>
          </w:p>
        </w:tc>
      </w:tr>
      <w:tr w:rsidR="00CE20BD" w:rsidRPr="0032525F" w:rsidTr="00357D18">
        <w:tc>
          <w:tcPr>
            <w:tcW w:w="4500" w:type="dxa"/>
            <w:shd w:val="clear" w:color="auto" w:fill="auto"/>
          </w:tcPr>
          <w:p w:rsidR="00CE20BD" w:rsidRPr="0032525F" w:rsidRDefault="00CE20BD" w:rsidP="00CE20BD">
            <w:pPr>
              <w:ind w:left="-105" w:right="-117"/>
              <w:rPr>
                <w:rFonts w:ascii="Arial" w:hAnsi="Arial" w:cs="Arial"/>
                <w:sz w:val="18"/>
                <w:szCs w:val="18"/>
              </w:rPr>
            </w:pPr>
            <w:r w:rsidRPr="0032525F">
              <w:rPr>
                <w:rFonts w:ascii="Arial" w:hAnsi="Arial" w:cs="Arial"/>
                <w:sz w:val="18"/>
                <w:szCs w:val="18"/>
              </w:rPr>
              <w:t>Tax charge</w:t>
            </w:r>
          </w:p>
        </w:tc>
        <w:tc>
          <w:tcPr>
            <w:tcW w:w="1237" w:type="dxa"/>
            <w:tcBorders>
              <w:left w:val="nil"/>
              <w:bottom w:val="single" w:sz="4" w:space="0" w:color="auto"/>
              <w:right w:val="nil"/>
            </w:tcBorders>
            <w:shd w:val="clear" w:color="auto" w:fill="FAFAF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75,397,898</w:t>
            </w:r>
          </w:p>
        </w:tc>
        <w:tc>
          <w:tcPr>
            <w:tcW w:w="1238" w:type="dxa"/>
            <w:tcBorders>
              <w:left w:val="nil"/>
              <w:bottom w:val="single" w:sz="4" w:space="0" w:color="auto"/>
              <w:right w:val="nil"/>
            </w:tcBorders>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107,512,307</w:t>
            </w:r>
          </w:p>
        </w:tc>
        <w:tc>
          <w:tcPr>
            <w:tcW w:w="1237" w:type="dxa"/>
            <w:tcBorders>
              <w:left w:val="nil"/>
              <w:bottom w:val="single" w:sz="4" w:space="0" w:color="auto"/>
              <w:right w:val="nil"/>
            </w:tcBorders>
            <w:shd w:val="clear" w:color="auto" w:fill="FAFAFA"/>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72,305,377</w:t>
            </w:r>
          </w:p>
        </w:tc>
        <w:tc>
          <w:tcPr>
            <w:tcW w:w="1238" w:type="dxa"/>
            <w:tcBorders>
              <w:left w:val="nil"/>
              <w:bottom w:val="single" w:sz="4" w:space="0" w:color="auto"/>
              <w:right w:val="nil"/>
            </w:tcBorders>
            <w:vAlign w:val="bottom"/>
          </w:tcPr>
          <w:p w:rsidR="00CE20BD" w:rsidRPr="0032525F" w:rsidRDefault="00CE20BD" w:rsidP="00CE20BD">
            <w:pPr>
              <w:ind w:right="-72"/>
              <w:jc w:val="right"/>
              <w:rPr>
                <w:rFonts w:ascii="Arial" w:hAnsi="Arial" w:cs="Arial"/>
                <w:sz w:val="18"/>
                <w:szCs w:val="18"/>
                <w:lang w:val="en-GB"/>
              </w:rPr>
            </w:pPr>
            <w:r w:rsidRPr="0032525F">
              <w:rPr>
                <w:rFonts w:ascii="Arial" w:hAnsi="Arial" w:cs="Arial"/>
                <w:sz w:val="18"/>
                <w:szCs w:val="18"/>
                <w:lang w:val="en-GB"/>
              </w:rPr>
              <w:t>95,760,906</w:t>
            </w:r>
          </w:p>
        </w:tc>
      </w:tr>
    </w:tbl>
    <w:p w:rsidR="00554E24" w:rsidRPr="0032525F" w:rsidRDefault="00554E24" w:rsidP="00554E24">
      <w:pPr>
        <w:rPr>
          <w:rFonts w:ascii="Arial" w:hAnsi="Arial" w:cs="Arial"/>
          <w:sz w:val="18"/>
          <w:szCs w:val="18"/>
        </w:rPr>
      </w:pPr>
    </w:p>
    <w:p w:rsidR="006C702B" w:rsidRDefault="006C702B" w:rsidP="0023766D">
      <w:pPr>
        <w:jc w:val="thaiDistribute"/>
        <w:rPr>
          <w:rFonts w:ascii="Arial" w:hAnsi="Arial" w:cs="Arial"/>
          <w:sz w:val="18"/>
          <w:szCs w:val="18"/>
        </w:rPr>
      </w:pPr>
      <w:r w:rsidRPr="006C702B">
        <w:rPr>
          <w:rFonts w:ascii="Arial" w:hAnsi="Arial" w:cs="Arial"/>
          <w:sz w:val="18"/>
          <w:szCs w:val="18"/>
        </w:rPr>
        <w:t>The weighted average tax rate of consolidated financial statements was 20.02% (2019: 20.26%). The weighted average tax rate for the separate financial statements was 20.03% (2019: 19.49%). Current income tax from write-off refundable withholding tax came from the Company write-off of refundable withholding tax which will not request to refund in amounting to Baht 13.70 million and Baht 13.15 million during 2020, respectively.</w:t>
      </w:r>
    </w:p>
    <w:p w:rsidR="003B71C9" w:rsidRDefault="003B71C9">
      <w:pPr>
        <w:spacing w:after="160" w:line="259" w:lineRule="auto"/>
        <w:rPr>
          <w:rFonts w:ascii="Arial" w:hAnsi="Arial" w:cs="Arial"/>
          <w:sz w:val="18"/>
          <w:szCs w:val="18"/>
        </w:rPr>
      </w:pPr>
      <w:r>
        <w:rPr>
          <w:rFonts w:ascii="Arial" w:hAnsi="Arial" w:cs="Arial"/>
          <w:sz w:val="18"/>
          <w:szCs w:val="18"/>
        </w:rPr>
        <w:br w:type="page"/>
      </w:r>
    </w:p>
    <w:p w:rsidR="006C702B" w:rsidRPr="0085495B" w:rsidRDefault="006C702B" w:rsidP="0023766D">
      <w:pPr>
        <w:jc w:val="thaiDistribute"/>
        <w:rPr>
          <w:rFonts w:ascii="Arial" w:hAnsi="Arial" w:cs="Arial"/>
          <w:sz w:val="18"/>
          <w:szCs w:val="18"/>
        </w:rPr>
      </w:pPr>
    </w:p>
    <w:p w:rsidR="00554E24" w:rsidRPr="0085495B" w:rsidRDefault="00554E24" w:rsidP="00554E24">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85495B">
        <w:rPr>
          <w:rFonts w:ascii="Arial" w:hAnsi="Arial" w:cs="Arial"/>
          <w:sz w:val="18"/>
          <w:szCs w:val="18"/>
        </w:rPr>
        <w:t>The tax</w:t>
      </w:r>
      <w:r w:rsidR="00EF16EB">
        <w:rPr>
          <w:rFonts w:ascii="Arial" w:hAnsi="Arial" w:cstheme="minorBidi"/>
          <w:sz w:val="18"/>
          <w:szCs w:val="18"/>
        </w:rPr>
        <w:t xml:space="preserve"> (charged)</w:t>
      </w:r>
      <w:r w:rsidRPr="0085495B">
        <w:rPr>
          <w:rFonts w:ascii="Arial" w:hAnsi="Arial" w:cs="Arial"/>
          <w:sz w:val="18"/>
          <w:szCs w:val="18"/>
        </w:rPr>
        <w:t xml:space="preserve"> </w:t>
      </w:r>
      <w:r w:rsidRPr="0085495B">
        <w:rPr>
          <w:rFonts w:ascii="Arial" w:hAnsi="Arial" w:cs="Arial"/>
          <w:sz w:val="18"/>
          <w:szCs w:val="22"/>
          <w:lang w:val="en-GB"/>
        </w:rPr>
        <w:t>credited</w:t>
      </w:r>
      <w:r w:rsidRPr="0085495B">
        <w:rPr>
          <w:rFonts w:ascii="Arial" w:hAnsi="Arial" w:cs="Arial"/>
          <w:sz w:val="18"/>
          <w:szCs w:val="18"/>
        </w:rPr>
        <w:t xml:space="preserve"> relating to component of other comprehensive income is as follows:</w:t>
      </w:r>
    </w:p>
    <w:p w:rsidR="00554E24" w:rsidRPr="0085495B" w:rsidRDefault="00554E24" w:rsidP="00554E24">
      <w:pPr>
        <w:ind w:right="-131"/>
        <w:rPr>
          <w:rFonts w:ascii="Arial" w:hAnsi="Arial" w:cs="Arial"/>
          <w:sz w:val="18"/>
          <w:szCs w:val="18"/>
        </w:rPr>
      </w:pPr>
    </w:p>
    <w:tbl>
      <w:tblPr>
        <w:tblW w:w="9493" w:type="dxa"/>
        <w:tblLayout w:type="fixed"/>
        <w:tblLook w:val="04A0" w:firstRow="1" w:lastRow="0" w:firstColumn="1" w:lastColumn="0" w:noHBand="0" w:noVBand="1"/>
      </w:tblPr>
      <w:tblGrid>
        <w:gridCol w:w="2689"/>
        <w:gridCol w:w="1131"/>
        <w:gridCol w:w="1130"/>
        <w:gridCol w:w="1134"/>
        <w:gridCol w:w="1130"/>
        <w:gridCol w:w="1130"/>
        <w:gridCol w:w="1131"/>
        <w:gridCol w:w="18"/>
      </w:tblGrid>
      <w:tr w:rsidR="00554E24" w:rsidRPr="0085495B" w:rsidTr="00554E24">
        <w:tc>
          <w:tcPr>
            <w:tcW w:w="2689" w:type="dxa"/>
          </w:tcPr>
          <w:p w:rsidR="00554E24" w:rsidRPr="0085495B" w:rsidRDefault="00554E24" w:rsidP="00554E24">
            <w:pPr>
              <w:ind w:left="-105"/>
              <w:rPr>
                <w:rFonts w:ascii="Arial" w:hAnsi="Arial" w:cs="Arial"/>
                <w:sz w:val="16"/>
                <w:szCs w:val="16"/>
              </w:rPr>
            </w:pPr>
          </w:p>
        </w:tc>
        <w:tc>
          <w:tcPr>
            <w:tcW w:w="6804" w:type="dxa"/>
            <w:gridSpan w:val="7"/>
            <w:tcBorders>
              <w:top w:val="single" w:sz="4" w:space="0" w:color="auto"/>
              <w:bottom w:val="single" w:sz="4" w:space="0" w:color="auto"/>
            </w:tcBorders>
          </w:tcPr>
          <w:p w:rsidR="00554E24" w:rsidRPr="0085495B" w:rsidRDefault="00554E24" w:rsidP="00554E24">
            <w:pPr>
              <w:ind w:right="-72"/>
              <w:jc w:val="center"/>
              <w:rPr>
                <w:rFonts w:ascii="Arial" w:hAnsi="Arial" w:cs="Arial"/>
                <w:sz w:val="16"/>
                <w:szCs w:val="16"/>
              </w:rPr>
            </w:pPr>
            <w:r w:rsidRPr="0085495B">
              <w:rPr>
                <w:rFonts w:ascii="Arial" w:hAnsi="Arial" w:cs="Arial"/>
                <w:b/>
                <w:bCs/>
                <w:sz w:val="16"/>
                <w:szCs w:val="16"/>
              </w:rPr>
              <w:t>Consolidated financial statements</w:t>
            </w:r>
          </w:p>
        </w:tc>
      </w:tr>
      <w:tr w:rsidR="00554E24" w:rsidRPr="0085495B" w:rsidTr="00554E24">
        <w:tc>
          <w:tcPr>
            <w:tcW w:w="2689" w:type="dxa"/>
          </w:tcPr>
          <w:p w:rsidR="00554E24" w:rsidRPr="0085495B" w:rsidRDefault="00554E24" w:rsidP="00554E24">
            <w:pPr>
              <w:ind w:left="-105"/>
              <w:rPr>
                <w:rFonts w:ascii="Arial" w:hAnsi="Arial" w:cs="Arial"/>
                <w:sz w:val="16"/>
                <w:szCs w:val="16"/>
              </w:rPr>
            </w:pPr>
          </w:p>
        </w:tc>
        <w:tc>
          <w:tcPr>
            <w:tcW w:w="3395" w:type="dxa"/>
            <w:gridSpan w:val="3"/>
            <w:tcBorders>
              <w:top w:val="single" w:sz="4" w:space="0" w:color="auto"/>
              <w:bottom w:val="single" w:sz="4" w:space="0" w:color="auto"/>
            </w:tcBorders>
          </w:tcPr>
          <w:p w:rsidR="00554E24" w:rsidRPr="0085495B" w:rsidRDefault="00554E24" w:rsidP="00554E24">
            <w:pPr>
              <w:ind w:right="-72"/>
              <w:jc w:val="center"/>
              <w:rPr>
                <w:rFonts w:ascii="Arial" w:hAnsi="Arial" w:cs="Arial"/>
                <w:b/>
                <w:bCs/>
                <w:sz w:val="16"/>
                <w:szCs w:val="16"/>
              </w:rPr>
            </w:pPr>
            <w:r w:rsidRPr="0085495B">
              <w:rPr>
                <w:rFonts w:ascii="Arial" w:hAnsi="Arial" w:cs="Arial"/>
                <w:b/>
                <w:bCs/>
                <w:sz w:val="16"/>
                <w:szCs w:val="16"/>
              </w:rPr>
              <w:t>2020</w:t>
            </w:r>
          </w:p>
        </w:tc>
        <w:tc>
          <w:tcPr>
            <w:tcW w:w="3409" w:type="dxa"/>
            <w:gridSpan w:val="4"/>
            <w:tcBorders>
              <w:top w:val="single" w:sz="4" w:space="0" w:color="auto"/>
              <w:bottom w:val="single" w:sz="4" w:space="0" w:color="auto"/>
            </w:tcBorders>
          </w:tcPr>
          <w:p w:rsidR="00554E24" w:rsidRPr="0085495B" w:rsidRDefault="00554E24" w:rsidP="00554E24">
            <w:pPr>
              <w:ind w:right="-72"/>
              <w:jc w:val="center"/>
              <w:rPr>
                <w:rFonts w:ascii="Arial" w:hAnsi="Arial" w:cs="Arial"/>
                <w:b/>
                <w:bCs/>
                <w:sz w:val="16"/>
                <w:szCs w:val="16"/>
              </w:rPr>
            </w:pPr>
            <w:r w:rsidRPr="0085495B">
              <w:rPr>
                <w:rFonts w:ascii="Arial" w:hAnsi="Arial" w:cs="Arial"/>
                <w:b/>
                <w:bCs/>
                <w:sz w:val="16"/>
                <w:szCs w:val="16"/>
              </w:rPr>
              <w:t>2019</w:t>
            </w:r>
          </w:p>
        </w:tc>
      </w:tr>
      <w:tr w:rsidR="00554E24" w:rsidRPr="0085495B" w:rsidTr="00554E24">
        <w:trPr>
          <w:gridAfter w:val="1"/>
          <w:wAfter w:w="18" w:type="dxa"/>
        </w:trPr>
        <w:tc>
          <w:tcPr>
            <w:tcW w:w="2689" w:type="dxa"/>
          </w:tcPr>
          <w:p w:rsidR="00554E24" w:rsidRPr="0085495B" w:rsidRDefault="00554E24" w:rsidP="00554E24">
            <w:pPr>
              <w:ind w:left="-105"/>
              <w:rPr>
                <w:rFonts w:ascii="Arial" w:hAnsi="Arial" w:cs="Arial"/>
                <w:sz w:val="16"/>
                <w:szCs w:val="16"/>
              </w:rPr>
            </w:pPr>
          </w:p>
        </w:tc>
        <w:tc>
          <w:tcPr>
            <w:tcW w:w="1131" w:type="dxa"/>
          </w:tcPr>
          <w:p w:rsidR="00554E24" w:rsidRPr="0085495B" w:rsidRDefault="00554E24" w:rsidP="00554E24">
            <w:pPr>
              <w:ind w:right="-72"/>
              <w:jc w:val="right"/>
              <w:rPr>
                <w:rFonts w:ascii="Arial" w:hAnsi="Arial" w:cs="Arial"/>
                <w:sz w:val="16"/>
                <w:szCs w:val="16"/>
              </w:rPr>
            </w:pPr>
            <w:r w:rsidRPr="0085495B">
              <w:rPr>
                <w:rFonts w:ascii="Arial" w:hAnsi="Arial" w:cs="Arial"/>
                <w:b/>
                <w:bCs/>
                <w:sz w:val="16"/>
                <w:szCs w:val="16"/>
              </w:rPr>
              <w:t>Before tax</w:t>
            </w:r>
          </w:p>
        </w:tc>
        <w:tc>
          <w:tcPr>
            <w:tcW w:w="1130" w:type="dxa"/>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Tax c</w:t>
            </w:r>
            <w:r w:rsidR="00EF16EB">
              <w:rPr>
                <w:rFonts w:ascii="Arial" w:hAnsi="Arial" w:cs="Arial"/>
                <w:b/>
                <w:bCs/>
                <w:sz w:val="16"/>
                <w:szCs w:val="16"/>
              </w:rPr>
              <w:t>harged</w:t>
            </w:r>
          </w:p>
        </w:tc>
        <w:tc>
          <w:tcPr>
            <w:tcW w:w="1134" w:type="dxa"/>
          </w:tcPr>
          <w:p w:rsidR="00554E24" w:rsidRPr="0085495B" w:rsidRDefault="00554E24" w:rsidP="00554E24">
            <w:pPr>
              <w:ind w:right="-72"/>
              <w:jc w:val="right"/>
              <w:rPr>
                <w:rFonts w:ascii="Arial" w:hAnsi="Arial" w:cs="Arial"/>
                <w:sz w:val="16"/>
                <w:szCs w:val="16"/>
              </w:rPr>
            </w:pPr>
            <w:r w:rsidRPr="0085495B">
              <w:rPr>
                <w:rFonts w:ascii="Arial" w:hAnsi="Arial" w:cs="Arial"/>
                <w:b/>
                <w:bCs/>
                <w:sz w:val="16"/>
                <w:szCs w:val="16"/>
              </w:rPr>
              <w:t>After tax</w:t>
            </w:r>
          </w:p>
        </w:tc>
        <w:tc>
          <w:tcPr>
            <w:tcW w:w="1130" w:type="dxa"/>
          </w:tcPr>
          <w:p w:rsidR="00554E24" w:rsidRPr="0085495B" w:rsidRDefault="00554E24" w:rsidP="00554E24">
            <w:pPr>
              <w:ind w:right="-72"/>
              <w:jc w:val="right"/>
              <w:rPr>
                <w:rFonts w:ascii="Arial" w:hAnsi="Arial" w:cs="Arial"/>
                <w:sz w:val="16"/>
                <w:szCs w:val="16"/>
              </w:rPr>
            </w:pPr>
            <w:r w:rsidRPr="0085495B">
              <w:rPr>
                <w:rFonts w:ascii="Arial" w:hAnsi="Arial" w:cs="Arial"/>
                <w:b/>
                <w:bCs/>
                <w:sz w:val="16"/>
                <w:szCs w:val="16"/>
              </w:rPr>
              <w:t>Before tax</w:t>
            </w:r>
          </w:p>
        </w:tc>
        <w:tc>
          <w:tcPr>
            <w:tcW w:w="1130" w:type="dxa"/>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Tax credited</w:t>
            </w:r>
          </w:p>
        </w:tc>
        <w:tc>
          <w:tcPr>
            <w:tcW w:w="1131" w:type="dxa"/>
          </w:tcPr>
          <w:p w:rsidR="00554E24" w:rsidRPr="0085495B" w:rsidRDefault="00554E24" w:rsidP="00554E24">
            <w:pPr>
              <w:ind w:right="-72"/>
              <w:jc w:val="right"/>
              <w:rPr>
                <w:rFonts w:ascii="Arial" w:hAnsi="Arial" w:cs="Arial"/>
                <w:sz w:val="16"/>
                <w:szCs w:val="16"/>
              </w:rPr>
            </w:pPr>
            <w:r w:rsidRPr="0085495B">
              <w:rPr>
                <w:rFonts w:ascii="Arial" w:hAnsi="Arial" w:cs="Arial"/>
                <w:b/>
                <w:bCs/>
                <w:sz w:val="16"/>
                <w:szCs w:val="16"/>
              </w:rPr>
              <w:t>After tax</w:t>
            </w:r>
          </w:p>
        </w:tc>
      </w:tr>
      <w:tr w:rsidR="00554E24" w:rsidRPr="0085495B" w:rsidTr="00554E24">
        <w:trPr>
          <w:gridAfter w:val="1"/>
          <w:wAfter w:w="18" w:type="dxa"/>
        </w:trPr>
        <w:tc>
          <w:tcPr>
            <w:tcW w:w="2689" w:type="dxa"/>
          </w:tcPr>
          <w:p w:rsidR="00554E24" w:rsidRPr="0085495B" w:rsidRDefault="00554E24" w:rsidP="00554E24">
            <w:pPr>
              <w:ind w:left="-105"/>
              <w:rPr>
                <w:rFonts w:ascii="Arial" w:hAnsi="Arial" w:cs="Arial"/>
                <w:sz w:val="16"/>
                <w:szCs w:val="16"/>
              </w:rPr>
            </w:pPr>
          </w:p>
        </w:tc>
        <w:tc>
          <w:tcPr>
            <w:tcW w:w="1131" w:type="dxa"/>
            <w:tcBorders>
              <w:bottom w:val="single" w:sz="4" w:space="0" w:color="auto"/>
            </w:tcBorders>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Baht</w:t>
            </w:r>
          </w:p>
        </w:tc>
        <w:tc>
          <w:tcPr>
            <w:tcW w:w="1130" w:type="dxa"/>
            <w:tcBorders>
              <w:bottom w:val="single" w:sz="4" w:space="0" w:color="auto"/>
            </w:tcBorders>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Baht</w:t>
            </w:r>
          </w:p>
        </w:tc>
        <w:tc>
          <w:tcPr>
            <w:tcW w:w="1134" w:type="dxa"/>
            <w:tcBorders>
              <w:bottom w:val="single" w:sz="4" w:space="0" w:color="auto"/>
            </w:tcBorders>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Baht</w:t>
            </w:r>
          </w:p>
        </w:tc>
        <w:tc>
          <w:tcPr>
            <w:tcW w:w="1130" w:type="dxa"/>
            <w:tcBorders>
              <w:bottom w:val="single" w:sz="4" w:space="0" w:color="auto"/>
            </w:tcBorders>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Baht</w:t>
            </w:r>
          </w:p>
        </w:tc>
        <w:tc>
          <w:tcPr>
            <w:tcW w:w="1130" w:type="dxa"/>
            <w:tcBorders>
              <w:bottom w:val="single" w:sz="4" w:space="0" w:color="auto"/>
            </w:tcBorders>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Baht</w:t>
            </w:r>
          </w:p>
        </w:tc>
        <w:tc>
          <w:tcPr>
            <w:tcW w:w="1131" w:type="dxa"/>
            <w:tcBorders>
              <w:bottom w:val="single" w:sz="4" w:space="0" w:color="auto"/>
            </w:tcBorders>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Baht</w:t>
            </w:r>
          </w:p>
        </w:tc>
      </w:tr>
      <w:tr w:rsidR="00554E24" w:rsidRPr="0032525F" w:rsidTr="00554E24">
        <w:trPr>
          <w:gridAfter w:val="1"/>
          <w:wAfter w:w="18" w:type="dxa"/>
          <w:trHeight w:val="70"/>
        </w:trPr>
        <w:tc>
          <w:tcPr>
            <w:tcW w:w="2689" w:type="dxa"/>
          </w:tcPr>
          <w:p w:rsidR="00554E24" w:rsidRPr="0032525F" w:rsidRDefault="00554E24" w:rsidP="00554E24">
            <w:pPr>
              <w:ind w:left="-105"/>
              <w:rPr>
                <w:rFonts w:ascii="Arial" w:hAnsi="Arial" w:cs="Arial"/>
                <w:sz w:val="12"/>
                <w:szCs w:val="12"/>
              </w:rPr>
            </w:pPr>
          </w:p>
        </w:tc>
        <w:tc>
          <w:tcPr>
            <w:tcW w:w="1131" w:type="dxa"/>
            <w:tcBorders>
              <w:top w:val="single" w:sz="4" w:space="0" w:color="auto"/>
            </w:tcBorders>
            <w:shd w:val="clear" w:color="auto" w:fill="FAFAFA"/>
          </w:tcPr>
          <w:p w:rsidR="00554E24" w:rsidRPr="0032525F" w:rsidRDefault="00554E24" w:rsidP="00554E24">
            <w:pPr>
              <w:ind w:right="-72"/>
              <w:jc w:val="right"/>
              <w:rPr>
                <w:rFonts w:ascii="Arial" w:hAnsi="Arial" w:cs="Arial"/>
                <w:b/>
                <w:bCs/>
                <w:sz w:val="12"/>
                <w:szCs w:val="12"/>
              </w:rPr>
            </w:pPr>
          </w:p>
        </w:tc>
        <w:tc>
          <w:tcPr>
            <w:tcW w:w="1130" w:type="dxa"/>
            <w:tcBorders>
              <w:top w:val="single" w:sz="4" w:space="0" w:color="auto"/>
            </w:tcBorders>
            <w:shd w:val="clear" w:color="auto" w:fill="FAFAFA"/>
          </w:tcPr>
          <w:p w:rsidR="00554E24" w:rsidRPr="0032525F" w:rsidRDefault="00554E24" w:rsidP="00554E24">
            <w:pPr>
              <w:ind w:right="-72"/>
              <w:jc w:val="right"/>
              <w:rPr>
                <w:rFonts w:ascii="Arial" w:hAnsi="Arial" w:cs="Arial"/>
                <w:b/>
                <w:bCs/>
                <w:sz w:val="12"/>
                <w:szCs w:val="12"/>
              </w:rPr>
            </w:pPr>
          </w:p>
        </w:tc>
        <w:tc>
          <w:tcPr>
            <w:tcW w:w="1134" w:type="dxa"/>
            <w:tcBorders>
              <w:top w:val="single" w:sz="4" w:space="0" w:color="auto"/>
            </w:tcBorders>
            <w:shd w:val="clear" w:color="auto" w:fill="FAFAFA"/>
          </w:tcPr>
          <w:p w:rsidR="00554E24" w:rsidRPr="0032525F" w:rsidRDefault="00554E24" w:rsidP="00554E24">
            <w:pPr>
              <w:ind w:right="-72"/>
              <w:jc w:val="right"/>
              <w:rPr>
                <w:rFonts w:ascii="Arial" w:hAnsi="Arial" w:cs="Arial"/>
                <w:b/>
                <w:bCs/>
                <w:sz w:val="12"/>
                <w:szCs w:val="12"/>
              </w:rPr>
            </w:pPr>
          </w:p>
        </w:tc>
        <w:tc>
          <w:tcPr>
            <w:tcW w:w="1130" w:type="dxa"/>
            <w:tcBorders>
              <w:top w:val="single" w:sz="4" w:space="0" w:color="auto"/>
            </w:tcBorders>
          </w:tcPr>
          <w:p w:rsidR="00554E24" w:rsidRPr="0032525F" w:rsidRDefault="00554E24" w:rsidP="00554E24">
            <w:pPr>
              <w:ind w:right="-72"/>
              <w:jc w:val="right"/>
              <w:rPr>
                <w:rFonts w:ascii="Arial" w:hAnsi="Arial" w:cs="Arial"/>
                <w:b/>
                <w:bCs/>
                <w:sz w:val="12"/>
                <w:szCs w:val="12"/>
              </w:rPr>
            </w:pPr>
          </w:p>
        </w:tc>
        <w:tc>
          <w:tcPr>
            <w:tcW w:w="1130" w:type="dxa"/>
            <w:tcBorders>
              <w:top w:val="single" w:sz="4" w:space="0" w:color="auto"/>
            </w:tcBorders>
          </w:tcPr>
          <w:p w:rsidR="00554E24" w:rsidRPr="0032525F" w:rsidRDefault="00554E24" w:rsidP="00554E24">
            <w:pPr>
              <w:ind w:right="-72"/>
              <w:jc w:val="right"/>
              <w:rPr>
                <w:rFonts w:ascii="Arial" w:hAnsi="Arial" w:cs="Arial"/>
                <w:b/>
                <w:bCs/>
                <w:sz w:val="12"/>
                <w:szCs w:val="12"/>
              </w:rPr>
            </w:pPr>
          </w:p>
        </w:tc>
        <w:tc>
          <w:tcPr>
            <w:tcW w:w="1131" w:type="dxa"/>
            <w:tcBorders>
              <w:top w:val="single" w:sz="4" w:space="0" w:color="auto"/>
            </w:tcBorders>
          </w:tcPr>
          <w:p w:rsidR="00554E24" w:rsidRPr="0032525F" w:rsidRDefault="00554E24" w:rsidP="00554E24">
            <w:pPr>
              <w:ind w:right="-72"/>
              <w:jc w:val="right"/>
              <w:rPr>
                <w:rFonts w:ascii="Arial" w:hAnsi="Arial" w:cs="Arial"/>
                <w:b/>
                <w:bCs/>
                <w:sz w:val="12"/>
                <w:szCs w:val="12"/>
              </w:rPr>
            </w:pPr>
          </w:p>
        </w:tc>
      </w:tr>
      <w:tr w:rsidR="00554E24" w:rsidRPr="0085495B" w:rsidTr="00357D18">
        <w:trPr>
          <w:gridAfter w:val="1"/>
          <w:wAfter w:w="18" w:type="dxa"/>
        </w:trPr>
        <w:tc>
          <w:tcPr>
            <w:tcW w:w="2689" w:type="dxa"/>
          </w:tcPr>
          <w:p w:rsidR="00554E24" w:rsidRPr="0085495B" w:rsidRDefault="00554E24" w:rsidP="00554E24">
            <w:pPr>
              <w:ind w:left="-105"/>
              <w:rPr>
                <w:rFonts w:ascii="Arial" w:hAnsi="Arial" w:cs="Arial"/>
                <w:sz w:val="16"/>
                <w:szCs w:val="16"/>
              </w:rPr>
            </w:pPr>
            <w:r w:rsidRPr="0085495B">
              <w:rPr>
                <w:rFonts w:ascii="Arial" w:hAnsi="Arial" w:cs="Arial"/>
                <w:sz w:val="16"/>
                <w:szCs w:val="16"/>
              </w:rPr>
              <w:t xml:space="preserve">Remeasurement of </w:t>
            </w:r>
          </w:p>
        </w:tc>
        <w:tc>
          <w:tcPr>
            <w:tcW w:w="1131" w:type="dxa"/>
            <w:shd w:val="clear" w:color="auto" w:fill="FAFAFA"/>
          </w:tcPr>
          <w:p w:rsidR="00554E24" w:rsidRPr="0085495B" w:rsidRDefault="00554E24" w:rsidP="00554E24">
            <w:pPr>
              <w:ind w:right="-72"/>
              <w:jc w:val="right"/>
              <w:rPr>
                <w:rFonts w:ascii="Arial" w:hAnsi="Arial" w:cs="Arial"/>
                <w:sz w:val="16"/>
                <w:szCs w:val="16"/>
              </w:rPr>
            </w:pPr>
          </w:p>
        </w:tc>
        <w:tc>
          <w:tcPr>
            <w:tcW w:w="1130" w:type="dxa"/>
            <w:shd w:val="clear" w:color="auto" w:fill="FAFAFA"/>
          </w:tcPr>
          <w:p w:rsidR="00554E24" w:rsidRPr="0085495B" w:rsidRDefault="00554E24" w:rsidP="00554E24">
            <w:pPr>
              <w:ind w:right="-72"/>
              <w:jc w:val="right"/>
              <w:rPr>
                <w:rFonts w:ascii="Arial" w:hAnsi="Arial" w:cs="Arial"/>
                <w:sz w:val="16"/>
                <w:szCs w:val="16"/>
              </w:rPr>
            </w:pPr>
          </w:p>
        </w:tc>
        <w:tc>
          <w:tcPr>
            <w:tcW w:w="1134" w:type="dxa"/>
            <w:shd w:val="clear" w:color="auto" w:fill="FAFAFA"/>
          </w:tcPr>
          <w:p w:rsidR="00554E24" w:rsidRPr="0085495B" w:rsidRDefault="00554E24" w:rsidP="00554E24">
            <w:pPr>
              <w:ind w:right="-72"/>
              <w:jc w:val="right"/>
              <w:rPr>
                <w:rFonts w:ascii="Arial" w:hAnsi="Arial" w:cs="Arial"/>
                <w:sz w:val="16"/>
                <w:szCs w:val="16"/>
              </w:rPr>
            </w:pPr>
          </w:p>
        </w:tc>
        <w:tc>
          <w:tcPr>
            <w:tcW w:w="1130" w:type="dxa"/>
          </w:tcPr>
          <w:p w:rsidR="00554E24" w:rsidRPr="0085495B" w:rsidRDefault="00554E24" w:rsidP="00554E24">
            <w:pPr>
              <w:ind w:right="-72"/>
              <w:jc w:val="right"/>
              <w:rPr>
                <w:rFonts w:ascii="Arial" w:hAnsi="Arial" w:cs="Arial"/>
                <w:sz w:val="16"/>
                <w:szCs w:val="16"/>
              </w:rPr>
            </w:pPr>
          </w:p>
        </w:tc>
        <w:tc>
          <w:tcPr>
            <w:tcW w:w="1130" w:type="dxa"/>
          </w:tcPr>
          <w:p w:rsidR="00554E24" w:rsidRPr="0085495B" w:rsidRDefault="00554E24" w:rsidP="00554E24">
            <w:pPr>
              <w:ind w:right="-72"/>
              <w:jc w:val="right"/>
              <w:rPr>
                <w:rFonts w:ascii="Arial" w:hAnsi="Arial" w:cs="Arial"/>
                <w:sz w:val="16"/>
                <w:szCs w:val="16"/>
              </w:rPr>
            </w:pPr>
          </w:p>
        </w:tc>
        <w:tc>
          <w:tcPr>
            <w:tcW w:w="1131" w:type="dxa"/>
          </w:tcPr>
          <w:p w:rsidR="00554E24" w:rsidRPr="0085495B" w:rsidRDefault="00554E24" w:rsidP="00554E24">
            <w:pPr>
              <w:ind w:right="-72"/>
              <w:jc w:val="right"/>
              <w:rPr>
                <w:rFonts w:ascii="Arial" w:hAnsi="Arial" w:cs="Arial"/>
                <w:sz w:val="16"/>
                <w:szCs w:val="16"/>
              </w:rPr>
            </w:pPr>
          </w:p>
        </w:tc>
      </w:tr>
      <w:tr w:rsidR="00554E24" w:rsidRPr="0085495B" w:rsidTr="00357D18">
        <w:trPr>
          <w:gridAfter w:val="1"/>
          <w:wAfter w:w="18" w:type="dxa"/>
        </w:trPr>
        <w:tc>
          <w:tcPr>
            <w:tcW w:w="2689" w:type="dxa"/>
          </w:tcPr>
          <w:p w:rsidR="00554E24" w:rsidRPr="0085495B" w:rsidRDefault="00554E24" w:rsidP="00554E24">
            <w:pPr>
              <w:ind w:left="-105"/>
              <w:rPr>
                <w:rFonts w:ascii="Arial" w:hAnsi="Arial" w:cs="Arial"/>
                <w:sz w:val="16"/>
                <w:szCs w:val="16"/>
              </w:rPr>
            </w:pPr>
            <w:r w:rsidRPr="0085495B">
              <w:rPr>
                <w:rFonts w:ascii="Arial" w:hAnsi="Arial" w:cs="Arial"/>
                <w:sz w:val="16"/>
                <w:szCs w:val="16"/>
              </w:rPr>
              <w:t xml:space="preserve">   retirement benefits </w:t>
            </w:r>
          </w:p>
        </w:tc>
        <w:tc>
          <w:tcPr>
            <w:tcW w:w="1131" w:type="dxa"/>
            <w:shd w:val="clear" w:color="auto" w:fill="FAFAFA"/>
          </w:tcPr>
          <w:p w:rsidR="00554E24" w:rsidRPr="0085495B" w:rsidRDefault="00554E24" w:rsidP="00554E24">
            <w:pPr>
              <w:ind w:right="-72"/>
              <w:jc w:val="right"/>
              <w:rPr>
                <w:rFonts w:ascii="Arial" w:hAnsi="Arial" w:cs="Arial"/>
                <w:sz w:val="16"/>
                <w:szCs w:val="16"/>
              </w:rPr>
            </w:pPr>
          </w:p>
        </w:tc>
        <w:tc>
          <w:tcPr>
            <w:tcW w:w="1130" w:type="dxa"/>
            <w:shd w:val="clear" w:color="auto" w:fill="FAFAFA"/>
          </w:tcPr>
          <w:p w:rsidR="00554E24" w:rsidRPr="0085495B" w:rsidRDefault="00554E24" w:rsidP="00554E24">
            <w:pPr>
              <w:ind w:right="-72"/>
              <w:jc w:val="right"/>
              <w:rPr>
                <w:rFonts w:ascii="Arial" w:hAnsi="Arial" w:cs="Arial"/>
                <w:sz w:val="16"/>
                <w:szCs w:val="16"/>
              </w:rPr>
            </w:pPr>
          </w:p>
        </w:tc>
        <w:tc>
          <w:tcPr>
            <w:tcW w:w="1134" w:type="dxa"/>
            <w:shd w:val="clear" w:color="auto" w:fill="FAFAFA"/>
          </w:tcPr>
          <w:p w:rsidR="00554E24" w:rsidRPr="0085495B" w:rsidRDefault="00554E24" w:rsidP="00554E24">
            <w:pPr>
              <w:ind w:right="-72"/>
              <w:jc w:val="right"/>
              <w:rPr>
                <w:rFonts w:ascii="Arial" w:hAnsi="Arial" w:cs="Arial"/>
                <w:sz w:val="16"/>
                <w:szCs w:val="16"/>
              </w:rPr>
            </w:pPr>
          </w:p>
        </w:tc>
        <w:tc>
          <w:tcPr>
            <w:tcW w:w="1130" w:type="dxa"/>
          </w:tcPr>
          <w:p w:rsidR="00554E24" w:rsidRPr="0085495B" w:rsidRDefault="00554E24" w:rsidP="00554E24">
            <w:pPr>
              <w:ind w:right="-72"/>
              <w:jc w:val="right"/>
              <w:rPr>
                <w:rFonts w:ascii="Arial" w:hAnsi="Arial" w:cs="Arial"/>
                <w:sz w:val="16"/>
                <w:szCs w:val="16"/>
              </w:rPr>
            </w:pPr>
          </w:p>
        </w:tc>
        <w:tc>
          <w:tcPr>
            <w:tcW w:w="1130" w:type="dxa"/>
          </w:tcPr>
          <w:p w:rsidR="00554E24" w:rsidRPr="0085495B" w:rsidRDefault="00554E24" w:rsidP="00554E24">
            <w:pPr>
              <w:ind w:right="-72"/>
              <w:jc w:val="right"/>
              <w:rPr>
                <w:rFonts w:ascii="Arial" w:hAnsi="Arial" w:cs="Arial"/>
                <w:sz w:val="16"/>
                <w:szCs w:val="16"/>
              </w:rPr>
            </w:pPr>
          </w:p>
        </w:tc>
        <w:tc>
          <w:tcPr>
            <w:tcW w:w="1131" w:type="dxa"/>
          </w:tcPr>
          <w:p w:rsidR="00554E24" w:rsidRPr="0085495B" w:rsidRDefault="00554E24" w:rsidP="00554E24">
            <w:pPr>
              <w:ind w:right="-72"/>
              <w:jc w:val="right"/>
              <w:rPr>
                <w:rFonts w:ascii="Arial" w:hAnsi="Arial" w:cs="Arial"/>
                <w:sz w:val="16"/>
                <w:szCs w:val="16"/>
              </w:rPr>
            </w:pPr>
          </w:p>
        </w:tc>
      </w:tr>
      <w:tr w:rsidR="00CE20BD" w:rsidRPr="0085495B" w:rsidTr="00357D18">
        <w:trPr>
          <w:gridAfter w:val="1"/>
          <w:wAfter w:w="18" w:type="dxa"/>
        </w:trPr>
        <w:tc>
          <w:tcPr>
            <w:tcW w:w="2689" w:type="dxa"/>
          </w:tcPr>
          <w:p w:rsidR="00CE20BD" w:rsidRPr="0085495B" w:rsidRDefault="00CE20BD" w:rsidP="00CE20BD">
            <w:pPr>
              <w:ind w:left="-105"/>
              <w:rPr>
                <w:rFonts w:ascii="Arial" w:hAnsi="Arial" w:cs="Arial"/>
                <w:sz w:val="16"/>
                <w:szCs w:val="16"/>
              </w:rPr>
            </w:pPr>
            <w:r w:rsidRPr="0085495B">
              <w:rPr>
                <w:rFonts w:ascii="Arial" w:hAnsi="Arial" w:cs="Arial"/>
                <w:sz w:val="16"/>
                <w:szCs w:val="16"/>
              </w:rPr>
              <w:t xml:space="preserve">   obligations (Note 26)</w:t>
            </w:r>
          </w:p>
        </w:tc>
        <w:tc>
          <w:tcPr>
            <w:tcW w:w="1131" w:type="dxa"/>
            <w:tcBorders>
              <w:top w:val="nil"/>
              <w:left w:val="nil"/>
              <w:bottom w:val="single" w:sz="4" w:space="0" w:color="auto"/>
              <w:right w:val="nil"/>
            </w:tcBorders>
            <w:shd w:val="clear" w:color="auto" w:fill="FAFAFA"/>
            <w:vAlign w:val="bottom"/>
          </w:tcPr>
          <w:p w:rsidR="00CE20BD" w:rsidRPr="0085495B" w:rsidRDefault="00CE20BD" w:rsidP="00CE20BD">
            <w:pPr>
              <w:ind w:left="-104" w:right="-72"/>
              <w:jc w:val="right"/>
              <w:rPr>
                <w:rFonts w:ascii="Arial" w:hAnsi="Arial" w:cs="Arial"/>
                <w:sz w:val="16"/>
                <w:szCs w:val="16"/>
              </w:rPr>
            </w:pPr>
            <w:r w:rsidRPr="0085495B">
              <w:rPr>
                <w:rFonts w:ascii="Arial" w:hAnsi="Arial" w:cs="Arial"/>
                <w:sz w:val="16"/>
                <w:szCs w:val="16"/>
              </w:rPr>
              <w:t>315,449</w:t>
            </w:r>
          </w:p>
        </w:tc>
        <w:tc>
          <w:tcPr>
            <w:tcW w:w="1130" w:type="dxa"/>
            <w:tcBorders>
              <w:top w:val="nil"/>
              <w:left w:val="nil"/>
              <w:bottom w:val="single" w:sz="4" w:space="0" w:color="auto"/>
              <w:right w:val="nil"/>
            </w:tcBorders>
            <w:shd w:val="clear" w:color="auto" w:fill="FAFAFA"/>
            <w:vAlign w:val="bottom"/>
          </w:tcPr>
          <w:p w:rsidR="00CE20BD" w:rsidRPr="0085495B" w:rsidRDefault="00CE20BD" w:rsidP="00CE20BD">
            <w:pPr>
              <w:ind w:left="-104" w:right="-72"/>
              <w:jc w:val="right"/>
              <w:rPr>
                <w:rFonts w:ascii="Arial" w:hAnsi="Arial" w:cs="Arial"/>
                <w:sz w:val="16"/>
                <w:szCs w:val="16"/>
              </w:rPr>
            </w:pPr>
            <w:r w:rsidRPr="0085495B">
              <w:rPr>
                <w:rFonts w:ascii="Arial" w:hAnsi="Arial" w:cs="Arial"/>
                <w:sz w:val="16"/>
                <w:szCs w:val="16"/>
              </w:rPr>
              <w:t>(63,090)</w:t>
            </w:r>
          </w:p>
        </w:tc>
        <w:tc>
          <w:tcPr>
            <w:tcW w:w="1134" w:type="dxa"/>
            <w:tcBorders>
              <w:top w:val="nil"/>
              <w:left w:val="nil"/>
              <w:bottom w:val="single" w:sz="4" w:space="0" w:color="auto"/>
              <w:right w:val="nil"/>
            </w:tcBorders>
            <w:shd w:val="clear" w:color="auto" w:fill="FAFAFA"/>
            <w:vAlign w:val="bottom"/>
          </w:tcPr>
          <w:p w:rsidR="00CE20BD" w:rsidRPr="0085495B" w:rsidRDefault="00CE20BD" w:rsidP="00CE20BD">
            <w:pPr>
              <w:ind w:left="-104" w:right="-72"/>
              <w:jc w:val="right"/>
              <w:rPr>
                <w:rFonts w:ascii="Arial" w:hAnsi="Arial" w:cs="Arial"/>
                <w:sz w:val="16"/>
                <w:szCs w:val="16"/>
                <w:cs/>
              </w:rPr>
            </w:pPr>
            <w:r w:rsidRPr="0085495B">
              <w:rPr>
                <w:rFonts w:ascii="Arial" w:hAnsi="Arial" w:cs="Arial"/>
                <w:sz w:val="16"/>
                <w:szCs w:val="16"/>
              </w:rPr>
              <w:t>252,359</w:t>
            </w:r>
          </w:p>
        </w:tc>
        <w:tc>
          <w:tcPr>
            <w:tcW w:w="1130" w:type="dxa"/>
            <w:tcBorders>
              <w:top w:val="nil"/>
              <w:left w:val="nil"/>
              <w:bottom w:val="single" w:sz="4" w:space="0" w:color="auto"/>
              <w:right w:val="nil"/>
            </w:tcBorders>
            <w:vAlign w:val="bottom"/>
          </w:tcPr>
          <w:p w:rsidR="00CE20BD" w:rsidRPr="0085495B" w:rsidRDefault="00CE20BD" w:rsidP="00CE20BD">
            <w:pPr>
              <w:ind w:left="-104" w:right="-72"/>
              <w:jc w:val="right"/>
              <w:rPr>
                <w:rFonts w:ascii="Arial" w:hAnsi="Arial" w:cs="Arial"/>
                <w:sz w:val="16"/>
                <w:szCs w:val="16"/>
                <w:cs/>
              </w:rPr>
            </w:pPr>
            <w:r w:rsidRPr="0085495B">
              <w:rPr>
                <w:rFonts w:ascii="Arial" w:hAnsi="Arial" w:cs="Arial"/>
                <w:sz w:val="16"/>
                <w:szCs w:val="16"/>
              </w:rPr>
              <w:t>(</w:t>
            </w:r>
            <w:r w:rsidRPr="0085495B">
              <w:rPr>
                <w:rFonts w:ascii="Arial" w:hAnsi="Arial" w:cs="Arial"/>
                <w:sz w:val="16"/>
                <w:szCs w:val="16"/>
                <w:lang w:val="en-GB"/>
              </w:rPr>
              <w:t>4</w:t>
            </w:r>
            <w:r w:rsidRPr="0085495B">
              <w:rPr>
                <w:rFonts w:ascii="Arial" w:hAnsi="Arial" w:cs="Arial"/>
                <w:sz w:val="16"/>
                <w:szCs w:val="16"/>
              </w:rPr>
              <w:t>,</w:t>
            </w:r>
            <w:r w:rsidRPr="0085495B">
              <w:rPr>
                <w:rFonts w:ascii="Arial" w:hAnsi="Arial" w:cs="Arial"/>
                <w:sz w:val="16"/>
                <w:szCs w:val="16"/>
                <w:lang w:val="en-GB"/>
              </w:rPr>
              <w:t>468</w:t>
            </w:r>
            <w:r w:rsidRPr="0085495B">
              <w:rPr>
                <w:rFonts w:ascii="Arial" w:hAnsi="Arial" w:cs="Arial"/>
                <w:sz w:val="16"/>
                <w:szCs w:val="16"/>
              </w:rPr>
              <w:t>,</w:t>
            </w:r>
            <w:r w:rsidRPr="0085495B">
              <w:rPr>
                <w:rFonts w:ascii="Arial" w:hAnsi="Arial" w:cs="Arial"/>
                <w:sz w:val="16"/>
                <w:szCs w:val="16"/>
                <w:lang w:val="en-GB"/>
              </w:rPr>
              <w:t>951</w:t>
            </w:r>
            <w:r w:rsidRPr="0085495B">
              <w:rPr>
                <w:rFonts w:ascii="Arial" w:hAnsi="Arial" w:cs="Arial"/>
                <w:sz w:val="16"/>
                <w:szCs w:val="16"/>
              </w:rPr>
              <w:t>)</w:t>
            </w:r>
          </w:p>
        </w:tc>
        <w:tc>
          <w:tcPr>
            <w:tcW w:w="1130" w:type="dxa"/>
            <w:tcBorders>
              <w:top w:val="nil"/>
              <w:left w:val="nil"/>
              <w:bottom w:val="single" w:sz="4" w:space="0" w:color="auto"/>
              <w:right w:val="nil"/>
            </w:tcBorders>
            <w:vAlign w:val="bottom"/>
          </w:tcPr>
          <w:p w:rsidR="00CE20BD" w:rsidRPr="0085495B" w:rsidRDefault="00CE20BD" w:rsidP="00CE20BD">
            <w:pPr>
              <w:ind w:left="-104" w:right="-72"/>
              <w:jc w:val="right"/>
              <w:rPr>
                <w:rFonts w:ascii="Arial" w:hAnsi="Arial" w:cs="Arial"/>
                <w:sz w:val="16"/>
                <w:szCs w:val="16"/>
              </w:rPr>
            </w:pPr>
            <w:r w:rsidRPr="0085495B">
              <w:rPr>
                <w:rFonts w:ascii="Arial" w:hAnsi="Arial" w:cs="Arial"/>
                <w:sz w:val="16"/>
                <w:szCs w:val="16"/>
                <w:lang w:val="en-GB"/>
              </w:rPr>
              <w:t>893</w:t>
            </w:r>
            <w:r w:rsidRPr="0085495B">
              <w:rPr>
                <w:rFonts w:ascii="Arial" w:hAnsi="Arial" w:cs="Arial"/>
                <w:sz w:val="16"/>
                <w:szCs w:val="16"/>
              </w:rPr>
              <w:t>,</w:t>
            </w:r>
            <w:r w:rsidRPr="0085495B">
              <w:rPr>
                <w:rFonts w:ascii="Arial" w:hAnsi="Arial" w:cs="Arial"/>
                <w:sz w:val="16"/>
                <w:szCs w:val="16"/>
                <w:lang w:val="en-GB"/>
              </w:rPr>
              <w:t>790</w:t>
            </w:r>
          </w:p>
        </w:tc>
        <w:tc>
          <w:tcPr>
            <w:tcW w:w="1131" w:type="dxa"/>
            <w:tcBorders>
              <w:top w:val="nil"/>
              <w:left w:val="nil"/>
              <w:bottom w:val="single" w:sz="4" w:space="0" w:color="auto"/>
              <w:right w:val="nil"/>
            </w:tcBorders>
            <w:vAlign w:val="bottom"/>
          </w:tcPr>
          <w:p w:rsidR="00CE20BD" w:rsidRPr="0085495B" w:rsidRDefault="00CE20BD" w:rsidP="00CE20BD">
            <w:pPr>
              <w:ind w:left="-104" w:right="-72"/>
              <w:jc w:val="right"/>
              <w:rPr>
                <w:rFonts w:ascii="Arial" w:hAnsi="Arial" w:cs="Arial"/>
                <w:sz w:val="16"/>
                <w:szCs w:val="16"/>
                <w:cs/>
              </w:rPr>
            </w:pPr>
            <w:r w:rsidRPr="0085495B">
              <w:rPr>
                <w:rFonts w:ascii="Arial" w:hAnsi="Arial" w:cs="Arial"/>
                <w:sz w:val="16"/>
                <w:szCs w:val="16"/>
              </w:rPr>
              <w:t>(</w:t>
            </w:r>
            <w:r w:rsidRPr="0085495B">
              <w:rPr>
                <w:rFonts w:ascii="Arial" w:hAnsi="Arial" w:cs="Arial"/>
                <w:sz w:val="16"/>
                <w:szCs w:val="16"/>
                <w:lang w:val="en-GB"/>
              </w:rPr>
              <w:t>3</w:t>
            </w:r>
            <w:r w:rsidRPr="0085495B">
              <w:rPr>
                <w:rFonts w:ascii="Arial" w:hAnsi="Arial" w:cs="Arial"/>
                <w:sz w:val="16"/>
                <w:szCs w:val="16"/>
              </w:rPr>
              <w:t>,</w:t>
            </w:r>
            <w:r w:rsidRPr="0085495B">
              <w:rPr>
                <w:rFonts w:ascii="Arial" w:hAnsi="Arial" w:cs="Arial"/>
                <w:sz w:val="16"/>
                <w:szCs w:val="16"/>
                <w:lang w:val="en-GB"/>
              </w:rPr>
              <w:t>575</w:t>
            </w:r>
            <w:r w:rsidRPr="0085495B">
              <w:rPr>
                <w:rFonts w:ascii="Arial" w:hAnsi="Arial" w:cs="Arial"/>
                <w:sz w:val="16"/>
                <w:szCs w:val="16"/>
              </w:rPr>
              <w:t>,</w:t>
            </w:r>
            <w:r w:rsidRPr="0085495B">
              <w:rPr>
                <w:rFonts w:ascii="Arial" w:hAnsi="Arial" w:cs="Arial"/>
                <w:sz w:val="16"/>
                <w:szCs w:val="16"/>
                <w:lang w:val="en-GB"/>
              </w:rPr>
              <w:t>161</w:t>
            </w:r>
            <w:r w:rsidRPr="0085495B">
              <w:rPr>
                <w:rFonts w:ascii="Arial" w:hAnsi="Arial" w:cs="Arial"/>
                <w:sz w:val="16"/>
                <w:szCs w:val="16"/>
              </w:rPr>
              <w:t>)</w:t>
            </w:r>
          </w:p>
        </w:tc>
      </w:tr>
      <w:tr w:rsidR="00357D18" w:rsidRPr="0032525F" w:rsidTr="00357D18">
        <w:trPr>
          <w:gridAfter w:val="1"/>
          <w:wAfter w:w="18" w:type="dxa"/>
        </w:trPr>
        <w:tc>
          <w:tcPr>
            <w:tcW w:w="2689" w:type="dxa"/>
          </w:tcPr>
          <w:p w:rsidR="00357D18" w:rsidRPr="0032525F" w:rsidRDefault="00357D18" w:rsidP="00CE20BD">
            <w:pPr>
              <w:ind w:left="-105"/>
              <w:rPr>
                <w:rFonts w:ascii="Arial" w:hAnsi="Arial" w:cs="Arial"/>
                <w:sz w:val="12"/>
                <w:szCs w:val="12"/>
              </w:rPr>
            </w:pPr>
          </w:p>
        </w:tc>
        <w:tc>
          <w:tcPr>
            <w:tcW w:w="1131" w:type="dxa"/>
            <w:tcBorders>
              <w:top w:val="single" w:sz="4" w:space="0" w:color="auto"/>
              <w:left w:val="nil"/>
              <w:right w:val="nil"/>
            </w:tcBorders>
            <w:shd w:val="clear" w:color="auto" w:fill="FAFAFA"/>
            <w:vAlign w:val="bottom"/>
          </w:tcPr>
          <w:p w:rsidR="00357D18" w:rsidRPr="0032525F" w:rsidRDefault="00357D18" w:rsidP="00CE20BD">
            <w:pPr>
              <w:ind w:left="-104" w:right="-72"/>
              <w:jc w:val="right"/>
              <w:rPr>
                <w:rFonts w:ascii="Arial" w:hAnsi="Arial" w:cs="Arial"/>
                <w:sz w:val="12"/>
                <w:szCs w:val="12"/>
              </w:rPr>
            </w:pPr>
          </w:p>
        </w:tc>
        <w:tc>
          <w:tcPr>
            <w:tcW w:w="1130" w:type="dxa"/>
            <w:tcBorders>
              <w:top w:val="single" w:sz="4" w:space="0" w:color="auto"/>
              <w:left w:val="nil"/>
              <w:right w:val="nil"/>
            </w:tcBorders>
            <w:shd w:val="clear" w:color="auto" w:fill="FAFAFA"/>
            <w:vAlign w:val="bottom"/>
          </w:tcPr>
          <w:p w:rsidR="00357D18" w:rsidRPr="0032525F" w:rsidRDefault="00357D18" w:rsidP="00CE20BD">
            <w:pPr>
              <w:ind w:left="-104" w:right="-72"/>
              <w:jc w:val="right"/>
              <w:rPr>
                <w:rFonts w:ascii="Arial" w:hAnsi="Arial" w:cs="Arial"/>
                <w:sz w:val="12"/>
                <w:szCs w:val="12"/>
              </w:rPr>
            </w:pPr>
          </w:p>
        </w:tc>
        <w:tc>
          <w:tcPr>
            <w:tcW w:w="1134" w:type="dxa"/>
            <w:tcBorders>
              <w:top w:val="single" w:sz="4" w:space="0" w:color="auto"/>
              <w:left w:val="nil"/>
              <w:right w:val="nil"/>
            </w:tcBorders>
            <w:shd w:val="clear" w:color="auto" w:fill="FAFAFA"/>
            <w:vAlign w:val="bottom"/>
          </w:tcPr>
          <w:p w:rsidR="00357D18" w:rsidRPr="0032525F" w:rsidRDefault="00357D18" w:rsidP="00CE20BD">
            <w:pPr>
              <w:ind w:left="-104" w:right="-72"/>
              <w:jc w:val="right"/>
              <w:rPr>
                <w:rFonts w:ascii="Arial" w:hAnsi="Arial" w:cs="Arial"/>
                <w:sz w:val="12"/>
                <w:szCs w:val="12"/>
              </w:rPr>
            </w:pPr>
          </w:p>
        </w:tc>
        <w:tc>
          <w:tcPr>
            <w:tcW w:w="1130" w:type="dxa"/>
            <w:tcBorders>
              <w:top w:val="single" w:sz="4" w:space="0" w:color="auto"/>
              <w:left w:val="nil"/>
              <w:right w:val="nil"/>
            </w:tcBorders>
            <w:vAlign w:val="bottom"/>
          </w:tcPr>
          <w:p w:rsidR="00357D18" w:rsidRPr="0032525F" w:rsidRDefault="00357D18" w:rsidP="00CE20BD">
            <w:pPr>
              <w:ind w:left="-104" w:right="-72"/>
              <w:jc w:val="right"/>
              <w:rPr>
                <w:rFonts w:ascii="Arial" w:hAnsi="Arial" w:cs="Arial"/>
                <w:sz w:val="12"/>
                <w:szCs w:val="12"/>
              </w:rPr>
            </w:pPr>
          </w:p>
        </w:tc>
        <w:tc>
          <w:tcPr>
            <w:tcW w:w="1130" w:type="dxa"/>
            <w:tcBorders>
              <w:top w:val="single" w:sz="4" w:space="0" w:color="auto"/>
              <w:left w:val="nil"/>
              <w:right w:val="nil"/>
            </w:tcBorders>
            <w:vAlign w:val="bottom"/>
          </w:tcPr>
          <w:p w:rsidR="00357D18" w:rsidRPr="0032525F" w:rsidRDefault="00357D18" w:rsidP="00CE20BD">
            <w:pPr>
              <w:ind w:left="-104" w:right="-72"/>
              <w:jc w:val="right"/>
              <w:rPr>
                <w:rFonts w:ascii="Arial" w:hAnsi="Arial" w:cs="Arial"/>
                <w:sz w:val="12"/>
                <w:szCs w:val="12"/>
                <w:lang w:val="en-GB"/>
              </w:rPr>
            </w:pPr>
          </w:p>
        </w:tc>
        <w:tc>
          <w:tcPr>
            <w:tcW w:w="1131" w:type="dxa"/>
            <w:tcBorders>
              <w:top w:val="single" w:sz="4" w:space="0" w:color="auto"/>
              <w:left w:val="nil"/>
              <w:right w:val="nil"/>
            </w:tcBorders>
            <w:vAlign w:val="bottom"/>
          </w:tcPr>
          <w:p w:rsidR="00357D18" w:rsidRPr="0032525F" w:rsidRDefault="00357D18" w:rsidP="00CE20BD">
            <w:pPr>
              <w:ind w:left="-104" w:right="-72"/>
              <w:jc w:val="right"/>
              <w:rPr>
                <w:rFonts w:ascii="Arial" w:hAnsi="Arial" w:cs="Arial"/>
                <w:sz w:val="12"/>
                <w:szCs w:val="12"/>
              </w:rPr>
            </w:pPr>
          </w:p>
        </w:tc>
      </w:tr>
      <w:tr w:rsidR="00CE20BD" w:rsidRPr="0085495B" w:rsidTr="00357D18">
        <w:trPr>
          <w:gridAfter w:val="1"/>
          <w:wAfter w:w="18" w:type="dxa"/>
        </w:trPr>
        <w:tc>
          <w:tcPr>
            <w:tcW w:w="2689" w:type="dxa"/>
          </w:tcPr>
          <w:p w:rsidR="00CE20BD" w:rsidRPr="0085495B" w:rsidRDefault="00CE20BD" w:rsidP="00CE20BD">
            <w:pPr>
              <w:ind w:left="-105"/>
              <w:rPr>
                <w:rFonts w:ascii="Arial" w:hAnsi="Arial" w:cs="Arial"/>
                <w:b/>
                <w:bCs/>
                <w:sz w:val="16"/>
                <w:szCs w:val="16"/>
              </w:rPr>
            </w:pPr>
            <w:r w:rsidRPr="0085495B">
              <w:rPr>
                <w:rFonts w:ascii="Arial" w:hAnsi="Arial" w:cs="Arial"/>
                <w:b/>
                <w:bCs/>
                <w:sz w:val="16"/>
                <w:szCs w:val="16"/>
              </w:rPr>
              <w:t>Other comprehensive income</w:t>
            </w:r>
          </w:p>
        </w:tc>
        <w:tc>
          <w:tcPr>
            <w:tcW w:w="1131" w:type="dxa"/>
            <w:tcBorders>
              <w:bottom w:val="single" w:sz="4" w:space="0" w:color="auto"/>
            </w:tcBorders>
            <w:shd w:val="clear" w:color="auto" w:fill="FAFAFA"/>
            <w:vAlign w:val="bottom"/>
          </w:tcPr>
          <w:p w:rsidR="00CE20BD" w:rsidRPr="0085495B" w:rsidRDefault="00CE20BD" w:rsidP="00CE20BD">
            <w:pPr>
              <w:ind w:left="-104" w:right="-72"/>
              <w:jc w:val="right"/>
              <w:rPr>
                <w:rFonts w:ascii="Arial" w:hAnsi="Arial" w:cs="Arial"/>
                <w:sz w:val="16"/>
                <w:szCs w:val="16"/>
                <w:cs/>
              </w:rPr>
            </w:pPr>
            <w:r w:rsidRPr="0085495B">
              <w:rPr>
                <w:rFonts w:ascii="Arial" w:hAnsi="Arial" w:cs="Arial"/>
                <w:sz w:val="16"/>
                <w:szCs w:val="16"/>
              </w:rPr>
              <w:t>315,449</w:t>
            </w:r>
          </w:p>
        </w:tc>
        <w:tc>
          <w:tcPr>
            <w:tcW w:w="1130" w:type="dxa"/>
            <w:tcBorders>
              <w:bottom w:val="single" w:sz="4" w:space="0" w:color="auto"/>
            </w:tcBorders>
            <w:shd w:val="clear" w:color="auto" w:fill="FAFAFA"/>
            <w:vAlign w:val="bottom"/>
          </w:tcPr>
          <w:p w:rsidR="00CE20BD" w:rsidRPr="0085495B" w:rsidRDefault="00CE20BD" w:rsidP="00CE20BD">
            <w:pPr>
              <w:ind w:left="-104" w:right="-72"/>
              <w:jc w:val="right"/>
              <w:rPr>
                <w:rFonts w:ascii="Arial" w:hAnsi="Arial" w:cs="Arial"/>
                <w:sz w:val="16"/>
                <w:szCs w:val="16"/>
              </w:rPr>
            </w:pPr>
            <w:r w:rsidRPr="0085495B">
              <w:rPr>
                <w:rFonts w:ascii="Arial" w:hAnsi="Arial" w:cs="Arial"/>
                <w:sz w:val="16"/>
                <w:szCs w:val="16"/>
              </w:rPr>
              <w:t>(63,090)</w:t>
            </w:r>
          </w:p>
        </w:tc>
        <w:tc>
          <w:tcPr>
            <w:tcW w:w="1134" w:type="dxa"/>
            <w:tcBorders>
              <w:bottom w:val="single" w:sz="4" w:space="0" w:color="auto"/>
            </w:tcBorders>
            <w:shd w:val="clear" w:color="auto" w:fill="FAFAFA"/>
            <w:vAlign w:val="bottom"/>
          </w:tcPr>
          <w:p w:rsidR="00CE20BD" w:rsidRPr="0085495B" w:rsidRDefault="00CE20BD" w:rsidP="00CE20BD">
            <w:pPr>
              <w:ind w:left="-104" w:right="-72"/>
              <w:jc w:val="right"/>
              <w:rPr>
                <w:rFonts w:ascii="Arial" w:hAnsi="Arial" w:cs="Arial"/>
                <w:sz w:val="16"/>
                <w:szCs w:val="16"/>
              </w:rPr>
            </w:pPr>
            <w:r w:rsidRPr="0085495B">
              <w:rPr>
                <w:rFonts w:ascii="Arial" w:hAnsi="Arial" w:cs="Arial"/>
                <w:sz w:val="16"/>
                <w:szCs w:val="16"/>
              </w:rPr>
              <w:t>252,359</w:t>
            </w:r>
          </w:p>
        </w:tc>
        <w:tc>
          <w:tcPr>
            <w:tcW w:w="1130" w:type="dxa"/>
            <w:tcBorders>
              <w:bottom w:val="single" w:sz="4" w:space="0" w:color="auto"/>
            </w:tcBorders>
            <w:vAlign w:val="bottom"/>
          </w:tcPr>
          <w:p w:rsidR="00CE20BD" w:rsidRPr="0085495B" w:rsidRDefault="00CE20BD" w:rsidP="00CE20BD">
            <w:pPr>
              <w:ind w:left="-104" w:right="-72"/>
              <w:jc w:val="right"/>
              <w:rPr>
                <w:rFonts w:ascii="Arial" w:hAnsi="Arial" w:cs="Arial"/>
                <w:sz w:val="16"/>
                <w:szCs w:val="16"/>
              </w:rPr>
            </w:pPr>
            <w:r w:rsidRPr="0085495B">
              <w:rPr>
                <w:rFonts w:ascii="Arial" w:hAnsi="Arial" w:cs="Arial"/>
                <w:sz w:val="16"/>
                <w:szCs w:val="16"/>
              </w:rPr>
              <w:t>(</w:t>
            </w:r>
            <w:r w:rsidRPr="0085495B">
              <w:rPr>
                <w:rFonts w:ascii="Arial" w:hAnsi="Arial" w:cs="Arial"/>
                <w:sz w:val="16"/>
                <w:szCs w:val="16"/>
                <w:lang w:val="en-GB"/>
              </w:rPr>
              <w:t>4</w:t>
            </w:r>
            <w:r w:rsidRPr="0085495B">
              <w:rPr>
                <w:rFonts w:ascii="Arial" w:hAnsi="Arial" w:cs="Arial"/>
                <w:sz w:val="16"/>
                <w:szCs w:val="16"/>
              </w:rPr>
              <w:t>,</w:t>
            </w:r>
            <w:r w:rsidRPr="0085495B">
              <w:rPr>
                <w:rFonts w:ascii="Arial" w:hAnsi="Arial" w:cs="Arial"/>
                <w:sz w:val="16"/>
                <w:szCs w:val="16"/>
                <w:lang w:val="en-GB"/>
              </w:rPr>
              <w:t>468</w:t>
            </w:r>
            <w:r w:rsidRPr="0085495B">
              <w:rPr>
                <w:rFonts w:ascii="Arial" w:hAnsi="Arial" w:cs="Arial"/>
                <w:sz w:val="16"/>
                <w:szCs w:val="16"/>
              </w:rPr>
              <w:t>,</w:t>
            </w:r>
            <w:r w:rsidRPr="0085495B">
              <w:rPr>
                <w:rFonts w:ascii="Arial" w:hAnsi="Arial" w:cs="Arial"/>
                <w:sz w:val="16"/>
                <w:szCs w:val="16"/>
                <w:lang w:val="en-GB"/>
              </w:rPr>
              <w:t>951</w:t>
            </w:r>
            <w:r w:rsidRPr="0085495B">
              <w:rPr>
                <w:rFonts w:ascii="Arial" w:hAnsi="Arial" w:cs="Arial"/>
                <w:sz w:val="16"/>
                <w:szCs w:val="16"/>
              </w:rPr>
              <w:t>)</w:t>
            </w:r>
          </w:p>
        </w:tc>
        <w:tc>
          <w:tcPr>
            <w:tcW w:w="1130" w:type="dxa"/>
            <w:tcBorders>
              <w:bottom w:val="single" w:sz="4" w:space="0" w:color="auto"/>
            </w:tcBorders>
            <w:vAlign w:val="bottom"/>
          </w:tcPr>
          <w:p w:rsidR="00CE20BD" w:rsidRPr="0085495B" w:rsidRDefault="00CE20BD" w:rsidP="00CE20BD">
            <w:pPr>
              <w:ind w:left="-104" w:right="-72"/>
              <w:jc w:val="right"/>
              <w:rPr>
                <w:rFonts w:ascii="Arial" w:hAnsi="Arial" w:cs="Arial"/>
                <w:sz w:val="16"/>
                <w:szCs w:val="16"/>
              </w:rPr>
            </w:pPr>
            <w:r w:rsidRPr="0085495B">
              <w:rPr>
                <w:rFonts w:ascii="Arial" w:hAnsi="Arial" w:cs="Arial"/>
                <w:sz w:val="16"/>
                <w:szCs w:val="16"/>
                <w:lang w:val="en-GB"/>
              </w:rPr>
              <w:t>893</w:t>
            </w:r>
            <w:r w:rsidRPr="0085495B">
              <w:rPr>
                <w:rFonts w:ascii="Arial" w:hAnsi="Arial" w:cs="Arial"/>
                <w:sz w:val="16"/>
                <w:szCs w:val="16"/>
              </w:rPr>
              <w:t>,</w:t>
            </w:r>
            <w:r w:rsidRPr="0085495B">
              <w:rPr>
                <w:rFonts w:ascii="Arial" w:hAnsi="Arial" w:cs="Arial"/>
                <w:sz w:val="16"/>
                <w:szCs w:val="16"/>
                <w:lang w:val="en-GB"/>
              </w:rPr>
              <w:t>790</w:t>
            </w:r>
          </w:p>
        </w:tc>
        <w:tc>
          <w:tcPr>
            <w:tcW w:w="1131" w:type="dxa"/>
            <w:tcBorders>
              <w:bottom w:val="single" w:sz="4" w:space="0" w:color="auto"/>
            </w:tcBorders>
            <w:vAlign w:val="bottom"/>
          </w:tcPr>
          <w:p w:rsidR="00CE20BD" w:rsidRPr="0085495B" w:rsidRDefault="00CE20BD" w:rsidP="00CE20BD">
            <w:pPr>
              <w:ind w:left="-104" w:right="-72"/>
              <w:jc w:val="right"/>
              <w:rPr>
                <w:rFonts w:ascii="Arial" w:hAnsi="Arial" w:cs="Arial"/>
                <w:sz w:val="16"/>
                <w:szCs w:val="16"/>
              </w:rPr>
            </w:pPr>
            <w:r w:rsidRPr="0085495B">
              <w:rPr>
                <w:rFonts w:ascii="Arial" w:hAnsi="Arial" w:cs="Arial"/>
                <w:sz w:val="16"/>
                <w:szCs w:val="16"/>
              </w:rPr>
              <w:t>(</w:t>
            </w:r>
            <w:r w:rsidRPr="0085495B">
              <w:rPr>
                <w:rFonts w:ascii="Arial" w:hAnsi="Arial" w:cs="Arial"/>
                <w:sz w:val="16"/>
                <w:szCs w:val="16"/>
                <w:lang w:val="en-GB"/>
              </w:rPr>
              <w:t>3</w:t>
            </w:r>
            <w:r w:rsidRPr="0085495B">
              <w:rPr>
                <w:rFonts w:ascii="Arial" w:hAnsi="Arial" w:cs="Arial"/>
                <w:sz w:val="16"/>
                <w:szCs w:val="16"/>
              </w:rPr>
              <w:t>,</w:t>
            </w:r>
            <w:r w:rsidRPr="0085495B">
              <w:rPr>
                <w:rFonts w:ascii="Arial" w:hAnsi="Arial" w:cs="Arial"/>
                <w:sz w:val="16"/>
                <w:szCs w:val="16"/>
                <w:lang w:val="en-GB"/>
              </w:rPr>
              <w:t>575</w:t>
            </w:r>
            <w:r w:rsidRPr="0085495B">
              <w:rPr>
                <w:rFonts w:ascii="Arial" w:hAnsi="Arial" w:cs="Arial"/>
                <w:sz w:val="16"/>
                <w:szCs w:val="16"/>
              </w:rPr>
              <w:t>,</w:t>
            </w:r>
            <w:r w:rsidRPr="0085495B">
              <w:rPr>
                <w:rFonts w:ascii="Arial" w:hAnsi="Arial" w:cs="Arial"/>
                <w:sz w:val="16"/>
                <w:szCs w:val="16"/>
                <w:lang w:val="en-GB"/>
              </w:rPr>
              <w:t>161</w:t>
            </w:r>
            <w:r w:rsidRPr="0085495B">
              <w:rPr>
                <w:rFonts w:ascii="Arial" w:hAnsi="Arial" w:cs="Arial"/>
                <w:sz w:val="16"/>
                <w:szCs w:val="16"/>
              </w:rPr>
              <w:t>)</w:t>
            </w:r>
          </w:p>
        </w:tc>
      </w:tr>
    </w:tbl>
    <w:p w:rsidR="00554E24" w:rsidRPr="0085495B" w:rsidRDefault="00554E24" w:rsidP="003B71C9">
      <w:pPr>
        <w:rPr>
          <w:rFonts w:ascii="Arial" w:hAnsi="Arial" w:cs="Arial"/>
          <w:sz w:val="18"/>
          <w:szCs w:val="18"/>
        </w:rPr>
      </w:pPr>
    </w:p>
    <w:tbl>
      <w:tblPr>
        <w:tblW w:w="9450" w:type="dxa"/>
        <w:tblLayout w:type="fixed"/>
        <w:tblLook w:val="04A0" w:firstRow="1" w:lastRow="0" w:firstColumn="1" w:lastColumn="0" w:noHBand="0" w:noVBand="1"/>
      </w:tblPr>
      <w:tblGrid>
        <w:gridCol w:w="2693"/>
        <w:gridCol w:w="1126"/>
        <w:gridCol w:w="1126"/>
        <w:gridCol w:w="1085"/>
        <w:gridCol w:w="41"/>
        <w:gridCol w:w="1126"/>
        <w:gridCol w:w="1126"/>
        <w:gridCol w:w="1127"/>
      </w:tblGrid>
      <w:tr w:rsidR="00554E24" w:rsidRPr="0085495B" w:rsidTr="00554E24">
        <w:tc>
          <w:tcPr>
            <w:tcW w:w="2693" w:type="dxa"/>
          </w:tcPr>
          <w:p w:rsidR="00554E24" w:rsidRPr="0085495B" w:rsidRDefault="00554E24" w:rsidP="00554E24">
            <w:pPr>
              <w:ind w:left="-105"/>
              <w:rPr>
                <w:rFonts w:ascii="Arial" w:hAnsi="Arial" w:cs="Arial"/>
                <w:sz w:val="16"/>
                <w:szCs w:val="16"/>
              </w:rPr>
            </w:pPr>
          </w:p>
        </w:tc>
        <w:tc>
          <w:tcPr>
            <w:tcW w:w="6757" w:type="dxa"/>
            <w:gridSpan w:val="7"/>
            <w:tcBorders>
              <w:top w:val="single" w:sz="4" w:space="0" w:color="auto"/>
              <w:bottom w:val="single" w:sz="4" w:space="0" w:color="auto"/>
            </w:tcBorders>
          </w:tcPr>
          <w:p w:rsidR="00554E24" w:rsidRPr="0085495B" w:rsidRDefault="00554E24" w:rsidP="00554E24">
            <w:pPr>
              <w:ind w:right="-72"/>
              <w:jc w:val="center"/>
              <w:rPr>
                <w:rFonts w:ascii="Arial" w:hAnsi="Arial" w:cs="Arial"/>
                <w:sz w:val="16"/>
                <w:szCs w:val="16"/>
              </w:rPr>
            </w:pPr>
            <w:r w:rsidRPr="0085495B">
              <w:rPr>
                <w:rFonts w:ascii="Arial" w:hAnsi="Arial" w:cs="Arial"/>
                <w:b/>
                <w:bCs/>
                <w:sz w:val="16"/>
                <w:szCs w:val="16"/>
              </w:rPr>
              <w:t>Separate financial statements</w:t>
            </w:r>
          </w:p>
        </w:tc>
      </w:tr>
      <w:tr w:rsidR="00554E24" w:rsidRPr="0085495B" w:rsidTr="00554E24">
        <w:tc>
          <w:tcPr>
            <w:tcW w:w="2693" w:type="dxa"/>
          </w:tcPr>
          <w:p w:rsidR="00554E24" w:rsidRPr="0085495B" w:rsidRDefault="00554E24" w:rsidP="00554E24">
            <w:pPr>
              <w:ind w:left="-105"/>
              <w:rPr>
                <w:rFonts w:ascii="Arial" w:hAnsi="Arial" w:cs="Arial"/>
                <w:sz w:val="16"/>
                <w:szCs w:val="16"/>
              </w:rPr>
            </w:pPr>
          </w:p>
        </w:tc>
        <w:tc>
          <w:tcPr>
            <w:tcW w:w="3337" w:type="dxa"/>
            <w:gridSpan w:val="3"/>
            <w:tcBorders>
              <w:top w:val="single" w:sz="4" w:space="0" w:color="auto"/>
              <w:bottom w:val="single" w:sz="4" w:space="0" w:color="auto"/>
            </w:tcBorders>
          </w:tcPr>
          <w:p w:rsidR="00554E24" w:rsidRPr="0085495B" w:rsidRDefault="00554E24" w:rsidP="00554E24">
            <w:pPr>
              <w:ind w:right="-72"/>
              <w:jc w:val="center"/>
              <w:rPr>
                <w:rFonts w:ascii="Arial" w:hAnsi="Arial" w:cs="Arial"/>
                <w:b/>
                <w:bCs/>
                <w:sz w:val="16"/>
                <w:szCs w:val="16"/>
              </w:rPr>
            </w:pPr>
            <w:r w:rsidRPr="0085495B">
              <w:rPr>
                <w:rFonts w:ascii="Arial" w:hAnsi="Arial" w:cs="Arial"/>
                <w:b/>
                <w:bCs/>
                <w:sz w:val="16"/>
                <w:szCs w:val="16"/>
              </w:rPr>
              <w:t>2020</w:t>
            </w:r>
          </w:p>
        </w:tc>
        <w:tc>
          <w:tcPr>
            <w:tcW w:w="3420" w:type="dxa"/>
            <w:gridSpan w:val="4"/>
            <w:tcBorders>
              <w:top w:val="single" w:sz="4" w:space="0" w:color="auto"/>
              <w:bottom w:val="single" w:sz="4" w:space="0" w:color="auto"/>
            </w:tcBorders>
          </w:tcPr>
          <w:p w:rsidR="00554E24" w:rsidRPr="0085495B" w:rsidRDefault="00554E24" w:rsidP="00554E24">
            <w:pPr>
              <w:ind w:right="-72"/>
              <w:jc w:val="center"/>
              <w:rPr>
                <w:rFonts w:ascii="Arial" w:hAnsi="Arial" w:cs="Arial"/>
                <w:b/>
                <w:bCs/>
                <w:sz w:val="16"/>
                <w:szCs w:val="16"/>
              </w:rPr>
            </w:pPr>
            <w:r w:rsidRPr="0085495B">
              <w:rPr>
                <w:rFonts w:ascii="Arial" w:hAnsi="Arial" w:cs="Arial"/>
                <w:b/>
                <w:bCs/>
                <w:sz w:val="16"/>
                <w:szCs w:val="16"/>
              </w:rPr>
              <w:t>2019</w:t>
            </w:r>
          </w:p>
        </w:tc>
      </w:tr>
      <w:tr w:rsidR="00554E24" w:rsidRPr="0085495B" w:rsidTr="00554E24">
        <w:tc>
          <w:tcPr>
            <w:tcW w:w="2693" w:type="dxa"/>
          </w:tcPr>
          <w:p w:rsidR="00554E24" w:rsidRPr="0085495B" w:rsidRDefault="00554E24" w:rsidP="00554E24">
            <w:pPr>
              <w:ind w:left="-105"/>
              <w:rPr>
                <w:rFonts w:ascii="Arial" w:hAnsi="Arial" w:cs="Arial"/>
                <w:sz w:val="16"/>
                <w:szCs w:val="16"/>
              </w:rPr>
            </w:pPr>
          </w:p>
        </w:tc>
        <w:tc>
          <w:tcPr>
            <w:tcW w:w="1126" w:type="dxa"/>
            <w:tcBorders>
              <w:top w:val="single" w:sz="4" w:space="0" w:color="auto"/>
            </w:tcBorders>
          </w:tcPr>
          <w:p w:rsidR="00554E24" w:rsidRPr="0085495B" w:rsidRDefault="00554E24" w:rsidP="00554E24">
            <w:pPr>
              <w:ind w:right="-72"/>
              <w:jc w:val="right"/>
              <w:rPr>
                <w:rFonts w:ascii="Arial" w:hAnsi="Arial" w:cs="Arial"/>
                <w:sz w:val="16"/>
                <w:szCs w:val="16"/>
              </w:rPr>
            </w:pPr>
            <w:r w:rsidRPr="0085495B">
              <w:rPr>
                <w:rFonts w:ascii="Arial" w:hAnsi="Arial" w:cs="Arial"/>
                <w:b/>
                <w:bCs/>
                <w:sz w:val="16"/>
                <w:szCs w:val="16"/>
              </w:rPr>
              <w:t>Before tax</w:t>
            </w:r>
          </w:p>
        </w:tc>
        <w:tc>
          <w:tcPr>
            <w:tcW w:w="1126" w:type="dxa"/>
            <w:tcBorders>
              <w:top w:val="single" w:sz="4" w:space="0" w:color="auto"/>
            </w:tcBorders>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Tax c</w:t>
            </w:r>
            <w:r w:rsidR="00EF16EB">
              <w:rPr>
                <w:rFonts w:ascii="Arial" w:hAnsi="Arial" w:cs="Arial"/>
                <w:b/>
                <w:bCs/>
                <w:sz w:val="16"/>
                <w:szCs w:val="16"/>
              </w:rPr>
              <w:t>harged</w:t>
            </w:r>
          </w:p>
        </w:tc>
        <w:tc>
          <w:tcPr>
            <w:tcW w:w="1126" w:type="dxa"/>
            <w:gridSpan w:val="2"/>
            <w:tcBorders>
              <w:top w:val="single" w:sz="4" w:space="0" w:color="auto"/>
            </w:tcBorders>
          </w:tcPr>
          <w:p w:rsidR="00554E24" w:rsidRPr="0085495B" w:rsidRDefault="00554E24" w:rsidP="00554E24">
            <w:pPr>
              <w:ind w:right="-72"/>
              <w:jc w:val="right"/>
              <w:rPr>
                <w:rFonts w:ascii="Arial" w:hAnsi="Arial" w:cs="Arial"/>
                <w:sz w:val="16"/>
                <w:szCs w:val="16"/>
              </w:rPr>
            </w:pPr>
            <w:r w:rsidRPr="0085495B">
              <w:rPr>
                <w:rFonts w:ascii="Arial" w:hAnsi="Arial" w:cs="Arial"/>
                <w:b/>
                <w:bCs/>
                <w:sz w:val="16"/>
                <w:szCs w:val="16"/>
              </w:rPr>
              <w:t>After tax</w:t>
            </w:r>
          </w:p>
        </w:tc>
        <w:tc>
          <w:tcPr>
            <w:tcW w:w="1126" w:type="dxa"/>
            <w:tcBorders>
              <w:top w:val="single" w:sz="4" w:space="0" w:color="auto"/>
            </w:tcBorders>
          </w:tcPr>
          <w:p w:rsidR="00554E24" w:rsidRPr="0085495B" w:rsidRDefault="00554E24" w:rsidP="00554E24">
            <w:pPr>
              <w:ind w:right="-72"/>
              <w:jc w:val="right"/>
              <w:rPr>
                <w:rFonts w:ascii="Arial" w:hAnsi="Arial" w:cs="Arial"/>
                <w:sz w:val="16"/>
                <w:szCs w:val="16"/>
              </w:rPr>
            </w:pPr>
            <w:r w:rsidRPr="0085495B">
              <w:rPr>
                <w:rFonts w:ascii="Arial" w:hAnsi="Arial" w:cs="Arial"/>
                <w:b/>
                <w:bCs/>
                <w:sz w:val="16"/>
                <w:szCs w:val="16"/>
              </w:rPr>
              <w:t>Before tax</w:t>
            </w:r>
          </w:p>
        </w:tc>
        <w:tc>
          <w:tcPr>
            <w:tcW w:w="1126" w:type="dxa"/>
            <w:tcBorders>
              <w:top w:val="single" w:sz="4" w:space="0" w:color="auto"/>
            </w:tcBorders>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Tax credited</w:t>
            </w:r>
          </w:p>
        </w:tc>
        <w:tc>
          <w:tcPr>
            <w:tcW w:w="1127" w:type="dxa"/>
            <w:tcBorders>
              <w:top w:val="single" w:sz="4" w:space="0" w:color="auto"/>
            </w:tcBorders>
          </w:tcPr>
          <w:p w:rsidR="00554E24" w:rsidRPr="0085495B" w:rsidRDefault="00554E24" w:rsidP="00554E24">
            <w:pPr>
              <w:ind w:right="-72"/>
              <w:jc w:val="right"/>
              <w:rPr>
                <w:rFonts w:ascii="Arial" w:hAnsi="Arial" w:cs="Arial"/>
                <w:sz w:val="16"/>
                <w:szCs w:val="16"/>
              </w:rPr>
            </w:pPr>
            <w:r w:rsidRPr="0085495B">
              <w:rPr>
                <w:rFonts w:ascii="Arial" w:hAnsi="Arial" w:cs="Arial"/>
                <w:b/>
                <w:bCs/>
                <w:sz w:val="16"/>
                <w:szCs w:val="16"/>
              </w:rPr>
              <w:t>After tax</w:t>
            </w:r>
          </w:p>
        </w:tc>
      </w:tr>
      <w:tr w:rsidR="00554E24" w:rsidRPr="0085495B" w:rsidTr="00554E24">
        <w:tc>
          <w:tcPr>
            <w:tcW w:w="2693" w:type="dxa"/>
          </w:tcPr>
          <w:p w:rsidR="00554E24" w:rsidRPr="0085495B" w:rsidRDefault="00554E24" w:rsidP="00554E24">
            <w:pPr>
              <w:ind w:left="-105"/>
              <w:rPr>
                <w:rFonts w:ascii="Arial" w:hAnsi="Arial" w:cs="Arial"/>
                <w:sz w:val="16"/>
                <w:szCs w:val="16"/>
              </w:rPr>
            </w:pPr>
          </w:p>
        </w:tc>
        <w:tc>
          <w:tcPr>
            <w:tcW w:w="1126" w:type="dxa"/>
            <w:tcBorders>
              <w:bottom w:val="single" w:sz="4" w:space="0" w:color="auto"/>
            </w:tcBorders>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Baht</w:t>
            </w:r>
          </w:p>
        </w:tc>
        <w:tc>
          <w:tcPr>
            <w:tcW w:w="1126" w:type="dxa"/>
            <w:tcBorders>
              <w:bottom w:val="single" w:sz="4" w:space="0" w:color="auto"/>
            </w:tcBorders>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Baht</w:t>
            </w:r>
          </w:p>
        </w:tc>
        <w:tc>
          <w:tcPr>
            <w:tcW w:w="1126" w:type="dxa"/>
            <w:gridSpan w:val="2"/>
            <w:tcBorders>
              <w:bottom w:val="single" w:sz="4" w:space="0" w:color="auto"/>
            </w:tcBorders>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Baht</w:t>
            </w:r>
          </w:p>
        </w:tc>
        <w:tc>
          <w:tcPr>
            <w:tcW w:w="1126" w:type="dxa"/>
            <w:tcBorders>
              <w:bottom w:val="single" w:sz="4" w:space="0" w:color="auto"/>
            </w:tcBorders>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Baht</w:t>
            </w:r>
          </w:p>
        </w:tc>
        <w:tc>
          <w:tcPr>
            <w:tcW w:w="1126" w:type="dxa"/>
            <w:tcBorders>
              <w:bottom w:val="single" w:sz="4" w:space="0" w:color="auto"/>
            </w:tcBorders>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Baht</w:t>
            </w:r>
          </w:p>
        </w:tc>
        <w:tc>
          <w:tcPr>
            <w:tcW w:w="1127" w:type="dxa"/>
            <w:tcBorders>
              <w:bottom w:val="single" w:sz="4" w:space="0" w:color="auto"/>
            </w:tcBorders>
          </w:tcPr>
          <w:p w:rsidR="00554E24" w:rsidRPr="0085495B" w:rsidRDefault="00554E24" w:rsidP="00554E24">
            <w:pPr>
              <w:ind w:right="-72"/>
              <w:jc w:val="right"/>
              <w:rPr>
                <w:rFonts w:ascii="Arial" w:hAnsi="Arial" w:cs="Arial"/>
                <w:b/>
                <w:bCs/>
                <w:sz w:val="16"/>
                <w:szCs w:val="16"/>
              </w:rPr>
            </w:pPr>
            <w:r w:rsidRPr="0085495B">
              <w:rPr>
                <w:rFonts w:ascii="Arial" w:hAnsi="Arial" w:cs="Arial"/>
                <w:b/>
                <w:bCs/>
                <w:sz w:val="16"/>
                <w:szCs w:val="16"/>
              </w:rPr>
              <w:t>Baht</w:t>
            </w:r>
          </w:p>
        </w:tc>
      </w:tr>
      <w:tr w:rsidR="00554E24" w:rsidRPr="0032525F" w:rsidTr="00554E24">
        <w:tc>
          <w:tcPr>
            <w:tcW w:w="2693" w:type="dxa"/>
          </w:tcPr>
          <w:p w:rsidR="00554E24" w:rsidRPr="0032525F" w:rsidRDefault="00554E24" w:rsidP="00554E24">
            <w:pPr>
              <w:ind w:left="-105"/>
              <w:rPr>
                <w:rFonts w:ascii="Arial" w:hAnsi="Arial" w:cs="Arial"/>
                <w:sz w:val="12"/>
                <w:szCs w:val="12"/>
              </w:rPr>
            </w:pPr>
          </w:p>
        </w:tc>
        <w:tc>
          <w:tcPr>
            <w:tcW w:w="1126" w:type="dxa"/>
            <w:tcBorders>
              <w:top w:val="single" w:sz="4" w:space="0" w:color="auto"/>
            </w:tcBorders>
            <w:shd w:val="clear" w:color="auto" w:fill="FAFAFA"/>
          </w:tcPr>
          <w:p w:rsidR="00554E24" w:rsidRPr="0032525F" w:rsidRDefault="00554E24" w:rsidP="00554E24">
            <w:pPr>
              <w:ind w:right="-72"/>
              <w:jc w:val="right"/>
              <w:rPr>
                <w:rFonts w:ascii="Arial" w:hAnsi="Arial" w:cs="Arial"/>
                <w:b/>
                <w:bCs/>
                <w:sz w:val="12"/>
                <w:szCs w:val="12"/>
              </w:rPr>
            </w:pPr>
          </w:p>
        </w:tc>
        <w:tc>
          <w:tcPr>
            <w:tcW w:w="1126" w:type="dxa"/>
            <w:tcBorders>
              <w:top w:val="single" w:sz="4" w:space="0" w:color="auto"/>
            </w:tcBorders>
            <w:shd w:val="clear" w:color="auto" w:fill="FAFAFA"/>
          </w:tcPr>
          <w:p w:rsidR="00554E24" w:rsidRPr="0032525F" w:rsidRDefault="00554E24" w:rsidP="00554E24">
            <w:pPr>
              <w:ind w:right="-72"/>
              <w:jc w:val="right"/>
              <w:rPr>
                <w:rFonts w:ascii="Arial" w:hAnsi="Arial" w:cs="Arial"/>
                <w:b/>
                <w:bCs/>
                <w:sz w:val="12"/>
                <w:szCs w:val="12"/>
              </w:rPr>
            </w:pPr>
          </w:p>
        </w:tc>
        <w:tc>
          <w:tcPr>
            <w:tcW w:w="1126" w:type="dxa"/>
            <w:gridSpan w:val="2"/>
            <w:tcBorders>
              <w:top w:val="single" w:sz="4" w:space="0" w:color="auto"/>
            </w:tcBorders>
            <w:shd w:val="clear" w:color="auto" w:fill="FAFAFA"/>
          </w:tcPr>
          <w:p w:rsidR="00554E24" w:rsidRPr="0032525F" w:rsidRDefault="00554E24" w:rsidP="00554E24">
            <w:pPr>
              <w:ind w:right="-72"/>
              <w:jc w:val="right"/>
              <w:rPr>
                <w:rFonts w:ascii="Arial" w:hAnsi="Arial" w:cs="Arial"/>
                <w:b/>
                <w:bCs/>
                <w:sz w:val="12"/>
                <w:szCs w:val="12"/>
              </w:rPr>
            </w:pPr>
          </w:p>
        </w:tc>
        <w:tc>
          <w:tcPr>
            <w:tcW w:w="1126" w:type="dxa"/>
            <w:tcBorders>
              <w:top w:val="single" w:sz="4" w:space="0" w:color="auto"/>
            </w:tcBorders>
          </w:tcPr>
          <w:p w:rsidR="00554E24" w:rsidRPr="0032525F" w:rsidRDefault="00554E24" w:rsidP="00554E24">
            <w:pPr>
              <w:ind w:right="-72"/>
              <w:jc w:val="right"/>
              <w:rPr>
                <w:rFonts w:ascii="Arial" w:hAnsi="Arial" w:cs="Arial"/>
                <w:b/>
                <w:bCs/>
                <w:sz w:val="12"/>
                <w:szCs w:val="12"/>
              </w:rPr>
            </w:pPr>
          </w:p>
        </w:tc>
        <w:tc>
          <w:tcPr>
            <w:tcW w:w="1126" w:type="dxa"/>
            <w:tcBorders>
              <w:top w:val="single" w:sz="4" w:space="0" w:color="auto"/>
            </w:tcBorders>
          </w:tcPr>
          <w:p w:rsidR="00554E24" w:rsidRPr="0032525F" w:rsidRDefault="00554E24" w:rsidP="00554E24">
            <w:pPr>
              <w:ind w:right="-72"/>
              <w:jc w:val="right"/>
              <w:rPr>
                <w:rFonts w:ascii="Arial" w:hAnsi="Arial" w:cs="Arial"/>
                <w:b/>
                <w:bCs/>
                <w:sz w:val="12"/>
                <w:szCs w:val="12"/>
              </w:rPr>
            </w:pPr>
          </w:p>
        </w:tc>
        <w:tc>
          <w:tcPr>
            <w:tcW w:w="1127" w:type="dxa"/>
            <w:tcBorders>
              <w:top w:val="single" w:sz="4" w:space="0" w:color="auto"/>
            </w:tcBorders>
          </w:tcPr>
          <w:p w:rsidR="00554E24" w:rsidRPr="0032525F" w:rsidRDefault="00554E24" w:rsidP="00554E24">
            <w:pPr>
              <w:ind w:right="-72"/>
              <w:jc w:val="right"/>
              <w:rPr>
                <w:rFonts w:ascii="Arial" w:hAnsi="Arial" w:cs="Arial"/>
                <w:b/>
                <w:bCs/>
                <w:sz w:val="12"/>
                <w:szCs w:val="12"/>
              </w:rPr>
            </w:pPr>
          </w:p>
        </w:tc>
      </w:tr>
      <w:tr w:rsidR="00554E24" w:rsidRPr="0085495B" w:rsidTr="00554E24">
        <w:tc>
          <w:tcPr>
            <w:tcW w:w="2693" w:type="dxa"/>
          </w:tcPr>
          <w:p w:rsidR="00554E24" w:rsidRPr="0085495B" w:rsidRDefault="00554E24" w:rsidP="00554E24">
            <w:pPr>
              <w:ind w:left="-105"/>
              <w:rPr>
                <w:rFonts w:ascii="Arial" w:hAnsi="Arial" w:cs="Arial"/>
                <w:sz w:val="16"/>
                <w:szCs w:val="16"/>
              </w:rPr>
            </w:pPr>
            <w:r w:rsidRPr="0085495B">
              <w:rPr>
                <w:rFonts w:ascii="Arial" w:hAnsi="Arial" w:cs="Arial"/>
                <w:sz w:val="16"/>
                <w:szCs w:val="16"/>
              </w:rPr>
              <w:t xml:space="preserve">Remeasurement of </w:t>
            </w:r>
          </w:p>
        </w:tc>
        <w:tc>
          <w:tcPr>
            <w:tcW w:w="1126" w:type="dxa"/>
            <w:shd w:val="clear" w:color="auto" w:fill="FAFAFA"/>
          </w:tcPr>
          <w:p w:rsidR="00554E24" w:rsidRPr="0085495B" w:rsidRDefault="00554E24" w:rsidP="00554E24">
            <w:pPr>
              <w:ind w:right="-72"/>
              <w:jc w:val="right"/>
              <w:rPr>
                <w:rFonts w:ascii="Arial" w:hAnsi="Arial" w:cs="Arial"/>
                <w:sz w:val="16"/>
                <w:szCs w:val="16"/>
              </w:rPr>
            </w:pPr>
          </w:p>
        </w:tc>
        <w:tc>
          <w:tcPr>
            <w:tcW w:w="1126" w:type="dxa"/>
            <w:shd w:val="clear" w:color="auto" w:fill="FAFAFA"/>
          </w:tcPr>
          <w:p w:rsidR="00554E24" w:rsidRPr="0085495B" w:rsidRDefault="00554E24" w:rsidP="00554E24">
            <w:pPr>
              <w:ind w:right="-72"/>
              <w:jc w:val="right"/>
              <w:rPr>
                <w:rFonts w:ascii="Arial" w:hAnsi="Arial" w:cs="Arial"/>
                <w:sz w:val="16"/>
                <w:szCs w:val="16"/>
              </w:rPr>
            </w:pPr>
          </w:p>
        </w:tc>
        <w:tc>
          <w:tcPr>
            <w:tcW w:w="1126" w:type="dxa"/>
            <w:gridSpan w:val="2"/>
            <w:shd w:val="clear" w:color="auto" w:fill="FAFAFA"/>
          </w:tcPr>
          <w:p w:rsidR="00554E24" w:rsidRPr="0085495B" w:rsidRDefault="00554E24" w:rsidP="00554E24">
            <w:pPr>
              <w:ind w:right="-72"/>
              <w:jc w:val="right"/>
              <w:rPr>
                <w:rFonts w:ascii="Arial" w:hAnsi="Arial" w:cs="Arial"/>
                <w:sz w:val="16"/>
                <w:szCs w:val="16"/>
              </w:rPr>
            </w:pPr>
          </w:p>
        </w:tc>
        <w:tc>
          <w:tcPr>
            <w:tcW w:w="1126" w:type="dxa"/>
          </w:tcPr>
          <w:p w:rsidR="00554E24" w:rsidRPr="0085495B" w:rsidRDefault="00554E24" w:rsidP="00554E24">
            <w:pPr>
              <w:ind w:right="-72"/>
              <w:jc w:val="right"/>
              <w:rPr>
                <w:rFonts w:ascii="Arial" w:hAnsi="Arial" w:cs="Arial"/>
                <w:sz w:val="16"/>
                <w:szCs w:val="16"/>
              </w:rPr>
            </w:pPr>
          </w:p>
        </w:tc>
        <w:tc>
          <w:tcPr>
            <w:tcW w:w="1126" w:type="dxa"/>
          </w:tcPr>
          <w:p w:rsidR="00554E24" w:rsidRPr="0085495B" w:rsidRDefault="00554E24" w:rsidP="00554E24">
            <w:pPr>
              <w:ind w:right="-72"/>
              <w:jc w:val="right"/>
              <w:rPr>
                <w:rFonts w:ascii="Arial" w:hAnsi="Arial" w:cs="Arial"/>
                <w:sz w:val="16"/>
                <w:szCs w:val="16"/>
              </w:rPr>
            </w:pPr>
          </w:p>
        </w:tc>
        <w:tc>
          <w:tcPr>
            <w:tcW w:w="1127" w:type="dxa"/>
          </w:tcPr>
          <w:p w:rsidR="00554E24" w:rsidRPr="0085495B" w:rsidRDefault="00554E24" w:rsidP="00554E24">
            <w:pPr>
              <w:ind w:right="-72"/>
              <w:jc w:val="right"/>
              <w:rPr>
                <w:rFonts w:ascii="Arial" w:hAnsi="Arial" w:cs="Arial"/>
                <w:sz w:val="16"/>
                <w:szCs w:val="16"/>
              </w:rPr>
            </w:pPr>
          </w:p>
        </w:tc>
      </w:tr>
      <w:tr w:rsidR="00554E24" w:rsidRPr="0085495B" w:rsidTr="00357D18">
        <w:tc>
          <w:tcPr>
            <w:tcW w:w="2693" w:type="dxa"/>
          </w:tcPr>
          <w:p w:rsidR="00554E24" w:rsidRPr="0085495B" w:rsidRDefault="00554E24" w:rsidP="00554E24">
            <w:pPr>
              <w:ind w:left="-105"/>
              <w:rPr>
                <w:rFonts w:ascii="Arial" w:hAnsi="Arial" w:cs="Arial"/>
                <w:sz w:val="16"/>
                <w:szCs w:val="16"/>
              </w:rPr>
            </w:pPr>
            <w:r w:rsidRPr="0085495B">
              <w:rPr>
                <w:rFonts w:ascii="Arial" w:hAnsi="Arial" w:cs="Arial"/>
                <w:sz w:val="16"/>
                <w:szCs w:val="16"/>
              </w:rPr>
              <w:t xml:space="preserve">   retirement benefits </w:t>
            </w:r>
          </w:p>
        </w:tc>
        <w:tc>
          <w:tcPr>
            <w:tcW w:w="1126" w:type="dxa"/>
            <w:shd w:val="clear" w:color="auto" w:fill="FAFAFA"/>
          </w:tcPr>
          <w:p w:rsidR="00554E24" w:rsidRPr="0085495B" w:rsidRDefault="00554E24" w:rsidP="00554E24">
            <w:pPr>
              <w:ind w:right="-72"/>
              <w:jc w:val="right"/>
              <w:rPr>
                <w:rFonts w:ascii="Arial" w:hAnsi="Arial" w:cs="Arial"/>
                <w:sz w:val="16"/>
                <w:szCs w:val="16"/>
              </w:rPr>
            </w:pPr>
          </w:p>
        </w:tc>
        <w:tc>
          <w:tcPr>
            <w:tcW w:w="1126" w:type="dxa"/>
            <w:shd w:val="clear" w:color="auto" w:fill="FAFAFA"/>
          </w:tcPr>
          <w:p w:rsidR="00554E24" w:rsidRPr="0085495B" w:rsidRDefault="00554E24" w:rsidP="00554E24">
            <w:pPr>
              <w:ind w:right="-72"/>
              <w:jc w:val="right"/>
              <w:rPr>
                <w:rFonts w:ascii="Arial" w:hAnsi="Arial" w:cs="Arial"/>
                <w:sz w:val="16"/>
                <w:szCs w:val="16"/>
              </w:rPr>
            </w:pPr>
          </w:p>
        </w:tc>
        <w:tc>
          <w:tcPr>
            <w:tcW w:w="1126" w:type="dxa"/>
            <w:gridSpan w:val="2"/>
            <w:shd w:val="clear" w:color="auto" w:fill="FAFAFA"/>
          </w:tcPr>
          <w:p w:rsidR="00554E24" w:rsidRPr="0085495B" w:rsidRDefault="00554E24" w:rsidP="00554E24">
            <w:pPr>
              <w:ind w:right="-72"/>
              <w:jc w:val="right"/>
              <w:rPr>
                <w:rFonts w:ascii="Arial" w:hAnsi="Arial" w:cs="Arial"/>
                <w:sz w:val="16"/>
                <w:szCs w:val="16"/>
              </w:rPr>
            </w:pPr>
          </w:p>
        </w:tc>
        <w:tc>
          <w:tcPr>
            <w:tcW w:w="1126" w:type="dxa"/>
          </w:tcPr>
          <w:p w:rsidR="00554E24" w:rsidRPr="0085495B" w:rsidRDefault="00554E24" w:rsidP="00554E24">
            <w:pPr>
              <w:ind w:right="-72"/>
              <w:jc w:val="right"/>
              <w:rPr>
                <w:rFonts w:ascii="Arial" w:hAnsi="Arial" w:cs="Arial"/>
                <w:sz w:val="16"/>
                <w:szCs w:val="16"/>
              </w:rPr>
            </w:pPr>
          </w:p>
        </w:tc>
        <w:tc>
          <w:tcPr>
            <w:tcW w:w="1126" w:type="dxa"/>
          </w:tcPr>
          <w:p w:rsidR="00554E24" w:rsidRPr="0085495B" w:rsidRDefault="00554E24" w:rsidP="00554E24">
            <w:pPr>
              <w:ind w:right="-72"/>
              <w:jc w:val="right"/>
              <w:rPr>
                <w:rFonts w:ascii="Arial" w:hAnsi="Arial" w:cs="Arial"/>
                <w:sz w:val="16"/>
                <w:szCs w:val="16"/>
              </w:rPr>
            </w:pPr>
          </w:p>
        </w:tc>
        <w:tc>
          <w:tcPr>
            <w:tcW w:w="1127" w:type="dxa"/>
          </w:tcPr>
          <w:p w:rsidR="00554E24" w:rsidRPr="0085495B" w:rsidRDefault="00554E24" w:rsidP="00554E24">
            <w:pPr>
              <w:ind w:right="-72"/>
              <w:jc w:val="right"/>
              <w:rPr>
                <w:rFonts w:ascii="Arial" w:hAnsi="Arial" w:cs="Arial"/>
                <w:sz w:val="16"/>
                <w:szCs w:val="16"/>
              </w:rPr>
            </w:pPr>
          </w:p>
        </w:tc>
      </w:tr>
      <w:tr w:rsidR="009F283B" w:rsidRPr="0085495B" w:rsidTr="00357D18">
        <w:tc>
          <w:tcPr>
            <w:tcW w:w="2693" w:type="dxa"/>
          </w:tcPr>
          <w:p w:rsidR="009F283B" w:rsidRPr="0085495B" w:rsidRDefault="009F283B" w:rsidP="009F283B">
            <w:pPr>
              <w:ind w:left="-105"/>
              <w:rPr>
                <w:rFonts w:ascii="Arial" w:hAnsi="Arial" w:cs="Arial"/>
                <w:sz w:val="16"/>
                <w:szCs w:val="16"/>
              </w:rPr>
            </w:pPr>
            <w:r w:rsidRPr="0085495B">
              <w:rPr>
                <w:rFonts w:ascii="Arial" w:hAnsi="Arial" w:cs="Arial"/>
                <w:sz w:val="16"/>
                <w:szCs w:val="16"/>
              </w:rPr>
              <w:t xml:space="preserve">   obligations (Note 26)</w:t>
            </w:r>
          </w:p>
        </w:tc>
        <w:tc>
          <w:tcPr>
            <w:tcW w:w="1126" w:type="dxa"/>
            <w:tcBorders>
              <w:top w:val="nil"/>
              <w:left w:val="nil"/>
              <w:bottom w:val="single" w:sz="4" w:space="0" w:color="auto"/>
              <w:right w:val="nil"/>
            </w:tcBorders>
            <w:shd w:val="clear" w:color="auto" w:fill="FAFAFA"/>
            <w:vAlign w:val="bottom"/>
          </w:tcPr>
          <w:p w:rsidR="009F283B" w:rsidRPr="0085495B" w:rsidRDefault="009F283B" w:rsidP="009F283B">
            <w:pPr>
              <w:ind w:left="-86" w:right="-72"/>
              <w:jc w:val="right"/>
              <w:rPr>
                <w:rFonts w:ascii="Arial" w:hAnsi="Arial" w:cs="Arial"/>
                <w:sz w:val="16"/>
                <w:szCs w:val="16"/>
              </w:rPr>
            </w:pPr>
            <w:r w:rsidRPr="0085495B">
              <w:rPr>
                <w:rFonts w:ascii="Arial" w:hAnsi="Arial" w:cs="Arial"/>
                <w:sz w:val="16"/>
                <w:szCs w:val="16"/>
              </w:rPr>
              <w:t>818,596</w:t>
            </w:r>
          </w:p>
        </w:tc>
        <w:tc>
          <w:tcPr>
            <w:tcW w:w="1126" w:type="dxa"/>
            <w:tcBorders>
              <w:top w:val="nil"/>
              <w:left w:val="nil"/>
              <w:bottom w:val="single" w:sz="4" w:space="0" w:color="auto"/>
              <w:right w:val="nil"/>
            </w:tcBorders>
            <w:shd w:val="clear" w:color="auto" w:fill="FAFAFA"/>
            <w:vAlign w:val="bottom"/>
          </w:tcPr>
          <w:p w:rsidR="009F283B" w:rsidRPr="0085495B" w:rsidRDefault="009F283B" w:rsidP="009F283B">
            <w:pPr>
              <w:ind w:left="-86" w:right="-72"/>
              <w:jc w:val="right"/>
              <w:rPr>
                <w:rFonts w:ascii="Arial" w:hAnsi="Arial" w:cs="Arial"/>
                <w:sz w:val="16"/>
                <w:szCs w:val="16"/>
              </w:rPr>
            </w:pPr>
            <w:r w:rsidRPr="0085495B">
              <w:rPr>
                <w:rFonts w:ascii="Arial" w:hAnsi="Arial" w:cs="Arial"/>
                <w:sz w:val="16"/>
                <w:szCs w:val="16"/>
              </w:rPr>
              <w:t>(163,719)</w:t>
            </w:r>
          </w:p>
        </w:tc>
        <w:tc>
          <w:tcPr>
            <w:tcW w:w="1126" w:type="dxa"/>
            <w:gridSpan w:val="2"/>
            <w:tcBorders>
              <w:top w:val="nil"/>
              <w:left w:val="nil"/>
              <w:bottom w:val="single" w:sz="4" w:space="0" w:color="auto"/>
              <w:right w:val="nil"/>
            </w:tcBorders>
            <w:shd w:val="clear" w:color="auto" w:fill="FAFAFA"/>
            <w:vAlign w:val="bottom"/>
          </w:tcPr>
          <w:p w:rsidR="009F283B" w:rsidRPr="0085495B" w:rsidRDefault="009F283B" w:rsidP="009F283B">
            <w:pPr>
              <w:ind w:left="-86" w:right="-72"/>
              <w:jc w:val="right"/>
              <w:rPr>
                <w:rFonts w:ascii="Arial" w:hAnsi="Arial" w:cs="Arial"/>
                <w:sz w:val="16"/>
                <w:szCs w:val="16"/>
              </w:rPr>
            </w:pPr>
            <w:r w:rsidRPr="0085495B">
              <w:rPr>
                <w:rFonts w:ascii="Arial" w:hAnsi="Arial" w:cs="Arial"/>
                <w:sz w:val="16"/>
                <w:szCs w:val="16"/>
              </w:rPr>
              <w:t>654,877</w:t>
            </w:r>
          </w:p>
        </w:tc>
        <w:tc>
          <w:tcPr>
            <w:tcW w:w="1126" w:type="dxa"/>
            <w:tcBorders>
              <w:bottom w:val="single" w:sz="4" w:space="0" w:color="auto"/>
            </w:tcBorders>
            <w:shd w:val="clear" w:color="auto" w:fill="auto"/>
            <w:vAlign w:val="bottom"/>
          </w:tcPr>
          <w:p w:rsidR="009F283B" w:rsidRPr="0085495B" w:rsidRDefault="009F283B" w:rsidP="009F283B">
            <w:pPr>
              <w:ind w:right="-72"/>
              <w:jc w:val="right"/>
              <w:rPr>
                <w:rFonts w:ascii="Arial" w:hAnsi="Arial" w:cs="Arial"/>
                <w:sz w:val="16"/>
                <w:szCs w:val="16"/>
              </w:rPr>
            </w:pPr>
            <w:r w:rsidRPr="0085495B">
              <w:rPr>
                <w:rFonts w:ascii="Arial" w:hAnsi="Arial" w:cs="Arial"/>
                <w:sz w:val="16"/>
                <w:szCs w:val="16"/>
              </w:rPr>
              <w:t>(3,139,751)</w:t>
            </w:r>
          </w:p>
        </w:tc>
        <w:tc>
          <w:tcPr>
            <w:tcW w:w="1126" w:type="dxa"/>
            <w:tcBorders>
              <w:bottom w:val="single" w:sz="4" w:space="0" w:color="auto"/>
            </w:tcBorders>
            <w:shd w:val="clear" w:color="auto" w:fill="auto"/>
            <w:vAlign w:val="bottom"/>
          </w:tcPr>
          <w:p w:rsidR="009F283B" w:rsidRPr="0085495B" w:rsidRDefault="009F283B" w:rsidP="009F283B">
            <w:pPr>
              <w:ind w:right="-72"/>
              <w:jc w:val="right"/>
              <w:rPr>
                <w:rFonts w:ascii="Arial" w:hAnsi="Arial" w:cs="Arial"/>
                <w:sz w:val="16"/>
                <w:szCs w:val="16"/>
              </w:rPr>
            </w:pPr>
            <w:r w:rsidRPr="0085495B">
              <w:rPr>
                <w:rFonts w:ascii="Arial" w:hAnsi="Arial" w:cs="Arial"/>
                <w:sz w:val="16"/>
                <w:szCs w:val="16"/>
              </w:rPr>
              <w:t>627,950</w:t>
            </w:r>
          </w:p>
        </w:tc>
        <w:tc>
          <w:tcPr>
            <w:tcW w:w="1127" w:type="dxa"/>
            <w:tcBorders>
              <w:bottom w:val="single" w:sz="4" w:space="0" w:color="auto"/>
            </w:tcBorders>
            <w:shd w:val="clear" w:color="auto" w:fill="auto"/>
            <w:vAlign w:val="bottom"/>
          </w:tcPr>
          <w:p w:rsidR="009F283B" w:rsidRPr="0085495B" w:rsidRDefault="009F283B" w:rsidP="009F283B">
            <w:pPr>
              <w:ind w:right="-72"/>
              <w:jc w:val="right"/>
              <w:rPr>
                <w:rFonts w:ascii="Arial" w:hAnsi="Arial" w:cs="Arial"/>
                <w:sz w:val="16"/>
                <w:szCs w:val="16"/>
                <w:cs/>
              </w:rPr>
            </w:pPr>
            <w:r w:rsidRPr="0085495B">
              <w:rPr>
                <w:rFonts w:ascii="Arial" w:hAnsi="Arial" w:cs="Arial"/>
                <w:sz w:val="16"/>
                <w:szCs w:val="16"/>
              </w:rPr>
              <w:t>(2,511,801)</w:t>
            </w:r>
          </w:p>
        </w:tc>
      </w:tr>
      <w:tr w:rsidR="00357D18" w:rsidRPr="0032525F" w:rsidTr="00357D18">
        <w:tc>
          <w:tcPr>
            <w:tcW w:w="2693" w:type="dxa"/>
          </w:tcPr>
          <w:p w:rsidR="00357D18" w:rsidRPr="0032525F" w:rsidRDefault="00357D18" w:rsidP="009F283B">
            <w:pPr>
              <w:ind w:left="-105"/>
              <w:rPr>
                <w:rFonts w:ascii="Arial" w:hAnsi="Arial" w:cs="Arial"/>
                <w:sz w:val="12"/>
                <w:szCs w:val="12"/>
              </w:rPr>
            </w:pPr>
          </w:p>
        </w:tc>
        <w:tc>
          <w:tcPr>
            <w:tcW w:w="1126" w:type="dxa"/>
            <w:tcBorders>
              <w:top w:val="single" w:sz="4" w:space="0" w:color="auto"/>
              <w:left w:val="nil"/>
              <w:right w:val="nil"/>
            </w:tcBorders>
            <w:shd w:val="clear" w:color="auto" w:fill="FAFAFA"/>
            <w:vAlign w:val="bottom"/>
          </w:tcPr>
          <w:p w:rsidR="00357D18" w:rsidRPr="0032525F" w:rsidRDefault="00357D18" w:rsidP="009F283B">
            <w:pPr>
              <w:ind w:left="-86" w:right="-72"/>
              <w:jc w:val="right"/>
              <w:rPr>
                <w:rFonts w:ascii="Arial" w:hAnsi="Arial" w:cs="Arial"/>
                <w:sz w:val="12"/>
                <w:szCs w:val="12"/>
              </w:rPr>
            </w:pPr>
          </w:p>
        </w:tc>
        <w:tc>
          <w:tcPr>
            <w:tcW w:w="1126" w:type="dxa"/>
            <w:tcBorders>
              <w:top w:val="single" w:sz="4" w:space="0" w:color="auto"/>
              <w:left w:val="nil"/>
              <w:right w:val="nil"/>
            </w:tcBorders>
            <w:shd w:val="clear" w:color="auto" w:fill="FAFAFA"/>
            <w:vAlign w:val="bottom"/>
          </w:tcPr>
          <w:p w:rsidR="00357D18" w:rsidRPr="0032525F" w:rsidRDefault="00357D18" w:rsidP="009F283B">
            <w:pPr>
              <w:ind w:left="-86" w:right="-72"/>
              <w:jc w:val="right"/>
              <w:rPr>
                <w:rFonts w:ascii="Arial" w:hAnsi="Arial" w:cs="Arial"/>
                <w:sz w:val="12"/>
                <w:szCs w:val="12"/>
              </w:rPr>
            </w:pPr>
          </w:p>
        </w:tc>
        <w:tc>
          <w:tcPr>
            <w:tcW w:w="1126" w:type="dxa"/>
            <w:gridSpan w:val="2"/>
            <w:tcBorders>
              <w:top w:val="single" w:sz="4" w:space="0" w:color="auto"/>
              <w:left w:val="nil"/>
              <w:right w:val="nil"/>
            </w:tcBorders>
            <w:shd w:val="clear" w:color="auto" w:fill="FAFAFA"/>
            <w:vAlign w:val="bottom"/>
          </w:tcPr>
          <w:p w:rsidR="00357D18" w:rsidRPr="0032525F" w:rsidRDefault="00357D18" w:rsidP="009F283B">
            <w:pPr>
              <w:ind w:left="-86" w:right="-72"/>
              <w:jc w:val="right"/>
              <w:rPr>
                <w:rFonts w:ascii="Arial" w:hAnsi="Arial" w:cs="Arial"/>
                <w:sz w:val="12"/>
                <w:szCs w:val="12"/>
              </w:rPr>
            </w:pPr>
          </w:p>
        </w:tc>
        <w:tc>
          <w:tcPr>
            <w:tcW w:w="1126" w:type="dxa"/>
            <w:tcBorders>
              <w:top w:val="single" w:sz="4" w:space="0" w:color="auto"/>
            </w:tcBorders>
            <w:shd w:val="clear" w:color="auto" w:fill="auto"/>
            <w:vAlign w:val="bottom"/>
          </w:tcPr>
          <w:p w:rsidR="00357D18" w:rsidRPr="0032525F" w:rsidRDefault="00357D18" w:rsidP="009F283B">
            <w:pPr>
              <w:ind w:right="-72"/>
              <w:jc w:val="right"/>
              <w:rPr>
                <w:rFonts w:ascii="Arial" w:hAnsi="Arial" w:cs="Arial"/>
                <w:sz w:val="12"/>
                <w:szCs w:val="12"/>
              </w:rPr>
            </w:pPr>
          </w:p>
        </w:tc>
        <w:tc>
          <w:tcPr>
            <w:tcW w:w="1126" w:type="dxa"/>
            <w:tcBorders>
              <w:top w:val="single" w:sz="4" w:space="0" w:color="auto"/>
            </w:tcBorders>
            <w:shd w:val="clear" w:color="auto" w:fill="auto"/>
            <w:vAlign w:val="bottom"/>
          </w:tcPr>
          <w:p w:rsidR="00357D18" w:rsidRPr="0032525F" w:rsidRDefault="00357D18" w:rsidP="009F283B">
            <w:pPr>
              <w:ind w:right="-72"/>
              <w:jc w:val="right"/>
              <w:rPr>
                <w:rFonts w:ascii="Arial" w:hAnsi="Arial" w:cs="Arial"/>
                <w:sz w:val="12"/>
                <w:szCs w:val="12"/>
              </w:rPr>
            </w:pPr>
          </w:p>
        </w:tc>
        <w:tc>
          <w:tcPr>
            <w:tcW w:w="1127" w:type="dxa"/>
            <w:tcBorders>
              <w:top w:val="single" w:sz="4" w:space="0" w:color="auto"/>
            </w:tcBorders>
            <w:shd w:val="clear" w:color="auto" w:fill="auto"/>
            <w:vAlign w:val="bottom"/>
          </w:tcPr>
          <w:p w:rsidR="00357D18" w:rsidRPr="0032525F" w:rsidRDefault="00357D18" w:rsidP="009F283B">
            <w:pPr>
              <w:ind w:right="-72"/>
              <w:jc w:val="right"/>
              <w:rPr>
                <w:rFonts w:ascii="Arial" w:hAnsi="Arial" w:cs="Arial"/>
                <w:sz w:val="12"/>
                <w:szCs w:val="12"/>
              </w:rPr>
            </w:pPr>
          </w:p>
        </w:tc>
      </w:tr>
      <w:tr w:rsidR="009F283B" w:rsidRPr="0085495B" w:rsidTr="00357D18">
        <w:tc>
          <w:tcPr>
            <w:tcW w:w="2693" w:type="dxa"/>
          </w:tcPr>
          <w:p w:rsidR="009F283B" w:rsidRPr="0085495B" w:rsidRDefault="009F283B" w:rsidP="009F283B">
            <w:pPr>
              <w:ind w:left="-105"/>
              <w:rPr>
                <w:rFonts w:ascii="Arial" w:hAnsi="Arial" w:cs="Arial"/>
                <w:sz w:val="16"/>
                <w:szCs w:val="16"/>
              </w:rPr>
            </w:pPr>
            <w:r w:rsidRPr="0085495B">
              <w:rPr>
                <w:rFonts w:ascii="Arial" w:hAnsi="Arial" w:cs="Arial"/>
                <w:b/>
                <w:bCs/>
                <w:sz w:val="16"/>
                <w:szCs w:val="16"/>
              </w:rPr>
              <w:t>Other comprehensive income</w:t>
            </w:r>
          </w:p>
        </w:tc>
        <w:tc>
          <w:tcPr>
            <w:tcW w:w="1126" w:type="dxa"/>
            <w:tcBorders>
              <w:bottom w:val="single" w:sz="4" w:space="0" w:color="auto"/>
            </w:tcBorders>
            <w:shd w:val="clear" w:color="auto" w:fill="FAFAFA"/>
            <w:vAlign w:val="bottom"/>
          </w:tcPr>
          <w:p w:rsidR="009F283B" w:rsidRPr="0085495B" w:rsidRDefault="009F283B" w:rsidP="009F283B">
            <w:pPr>
              <w:ind w:left="-86" w:right="-72"/>
              <w:jc w:val="right"/>
              <w:rPr>
                <w:rFonts w:ascii="Arial" w:hAnsi="Arial" w:cs="Arial"/>
                <w:sz w:val="16"/>
                <w:szCs w:val="16"/>
                <w:cs/>
              </w:rPr>
            </w:pPr>
            <w:r w:rsidRPr="0085495B">
              <w:rPr>
                <w:rFonts w:ascii="Arial" w:hAnsi="Arial" w:cs="Arial"/>
                <w:sz w:val="16"/>
                <w:szCs w:val="16"/>
              </w:rPr>
              <w:t>818,596</w:t>
            </w:r>
          </w:p>
        </w:tc>
        <w:tc>
          <w:tcPr>
            <w:tcW w:w="1126" w:type="dxa"/>
            <w:tcBorders>
              <w:bottom w:val="single" w:sz="4" w:space="0" w:color="auto"/>
            </w:tcBorders>
            <w:shd w:val="clear" w:color="auto" w:fill="FAFAFA"/>
            <w:vAlign w:val="bottom"/>
          </w:tcPr>
          <w:p w:rsidR="009F283B" w:rsidRPr="0085495B" w:rsidRDefault="009F283B" w:rsidP="009F283B">
            <w:pPr>
              <w:ind w:left="-86" w:right="-72"/>
              <w:jc w:val="right"/>
              <w:rPr>
                <w:rFonts w:ascii="Arial" w:hAnsi="Arial" w:cs="Arial"/>
                <w:sz w:val="16"/>
                <w:szCs w:val="16"/>
              </w:rPr>
            </w:pPr>
            <w:r w:rsidRPr="0085495B">
              <w:rPr>
                <w:rFonts w:ascii="Arial" w:hAnsi="Arial" w:cs="Arial"/>
                <w:sz w:val="16"/>
                <w:szCs w:val="16"/>
              </w:rPr>
              <w:t>(163,719)</w:t>
            </w:r>
          </w:p>
        </w:tc>
        <w:tc>
          <w:tcPr>
            <w:tcW w:w="1126" w:type="dxa"/>
            <w:gridSpan w:val="2"/>
            <w:tcBorders>
              <w:bottom w:val="single" w:sz="4" w:space="0" w:color="auto"/>
            </w:tcBorders>
            <w:shd w:val="clear" w:color="auto" w:fill="FAFAFA"/>
            <w:vAlign w:val="bottom"/>
          </w:tcPr>
          <w:p w:rsidR="009F283B" w:rsidRPr="0085495B" w:rsidRDefault="009F283B" w:rsidP="009F283B">
            <w:pPr>
              <w:ind w:left="-86" w:right="-72"/>
              <w:jc w:val="right"/>
              <w:rPr>
                <w:rFonts w:ascii="Arial" w:hAnsi="Arial" w:cs="Arial"/>
                <w:sz w:val="16"/>
                <w:szCs w:val="16"/>
              </w:rPr>
            </w:pPr>
            <w:r w:rsidRPr="0085495B">
              <w:rPr>
                <w:rFonts w:ascii="Arial" w:hAnsi="Arial" w:cs="Arial"/>
                <w:sz w:val="16"/>
                <w:szCs w:val="16"/>
              </w:rPr>
              <w:t>654,877</w:t>
            </w:r>
          </w:p>
        </w:tc>
        <w:tc>
          <w:tcPr>
            <w:tcW w:w="1126" w:type="dxa"/>
            <w:tcBorders>
              <w:bottom w:val="single" w:sz="4" w:space="0" w:color="auto"/>
            </w:tcBorders>
            <w:shd w:val="clear" w:color="auto" w:fill="auto"/>
            <w:vAlign w:val="bottom"/>
          </w:tcPr>
          <w:p w:rsidR="009F283B" w:rsidRPr="0085495B" w:rsidRDefault="009F283B" w:rsidP="009F283B">
            <w:pPr>
              <w:ind w:right="-72"/>
              <w:jc w:val="right"/>
              <w:rPr>
                <w:rFonts w:ascii="Arial" w:hAnsi="Arial" w:cs="Arial"/>
                <w:sz w:val="16"/>
                <w:szCs w:val="16"/>
              </w:rPr>
            </w:pPr>
            <w:r w:rsidRPr="0085495B">
              <w:rPr>
                <w:rFonts w:ascii="Arial" w:hAnsi="Arial" w:cs="Arial"/>
                <w:sz w:val="16"/>
                <w:szCs w:val="16"/>
              </w:rPr>
              <w:t>(3,139,751)</w:t>
            </w:r>
          </w:p>
        </w:tc>
        <w:tc>
          <w:tcPr>
            <w:tcW w:w="1126" w:type="dxa"/>
            <w:tcBorders>
              <w:bottom w:val="single" w:sz="4" w:space="0" w:color="auto"/>
            </w:tcBorders>
            <w:shd w:val="clear" w:color="auto" w:fill="auto"/>
            <w:vAlign w:val="bottom"/>
          </w:tcPr>
          <w:p w:rsidR="009F283B" w:rsidRPr="0085495B" w:rsidRDefault="009F283B" w:rsidP="009F283B">
            <w:pPr>
              <w:ind w:right="-72"/>
              <w:jc w:val="right"/>
              <w:rPr>
                <w:rFonts w:ascii="Arial" w:hAnsi="Arial" w:cs="Arial"/>
                <w:sz w:val="16"/>
                <w:szCs w:val="16"/>
              </w:rPr>
            </w:pPr>
            <w:r w:rsidRPr="0085495B">
              <w:rPr>
                <w:rFonts w:ascii="Arial" w:hAnsi="Arial" w:cs="Arial"/>
                <w:sz w:val="16"/>
                <w:szCs w:val="16"/>
              </w:rPr>
              <w:t>627,950</w:t>
            </w:r>
          </w:p>
        </w:tc>
        <w:tc>
          <w:tcPr>
            <w:tcW w:w="1127" w:type="dxa"/>
            <w:tcBorders>
              <w:bottom w:val="single" w:sz="4" w:space="0" w:color="auto"/>
            </w:tcBorders>
            <w:shd w:val="clear" w:color="auto" w:fill="auto"/>
            <w:vAlign w:val="bottom"/>
          </w:tcPr>
          <w:p w:rsidR="009F283B" w:rsidRPr="0085495B" w:rsidRDefault="009F283B" w:rsidP="009F283B">
            <w:pPr>
              <w:ind w:right="-72"/>
              <w:jc w:val="right"/>
              <w:rPr>
                <w:rFonts w:ascii="Arial" w:hAnsi="Arial" w:cs="Arial"/>
                <w:sz w:val="16"/>
                <w:szCs w:val="16"/>
              </w:rPr>
            </w:pPr>
            <w:r w:rsidRPr="0085495B">
              <w:rPr>
                <w:rFonts w:ascii="Arial" w:hAnsi="Arial" w:cs="Arial"/>
                <w:sz w:val="16"/>
                <w:szCs w:val="16"/>
              </w:rPr>
              <w:t>(2,511,801)</w:t>
            </w:r>
          </w:p>
        </w:tc>
      </w:tr>
    </w:tbl>
    <w:p w:rsidR="00554E24" w:rsidRDefault="00554E24" w:rsidP="00554E24">
      <w:pPr>
        <w:rPr>
          <w:rFonts w:ascii="Arial" w:hAnsi="Arial" w:cs="Arial"/>
          <w:sz w:val="18"/>
          <w:szCs w:val="18"/>
        </w:rPr>
      </w:pPr>
    </w:p>
    <w:p w:rsidR="003B71C9" w:rsidRPr="0085495B" w:rsidRDefault="003B71C9" w:rsidP="00554E24">
      <w:pPr>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tabs>
                <w:tab w:val="left" w:pos="545"/>
              </w:tabs>
              <w:ind w:left="432" w:hanging="432"/>
              <w:jc w:val="both"/>
              <w:rPr>
                <w:rFonts w:ascii="Arial" w:eastAsia="Arial Unicode MS" w:hAnsi="Arial" w:cs="Arial"/>
                <w:b/>
                <w:bCs/>
                <w:color w:val="FFFFFF" w:themeColor="background1"/>
                <w:sz w:val="18"/>
                <w:szCs w:val="18"/>
                <w:cs/>
                <w:lang w:val="en-GB"/>
              </w:rPr>
            </w:pPr>
            <w:r w:rsidRPr="0085495B">
              <w:rPr>
                <w:rFonts w:ascii="Arial" w:eastAsia="Arial Unicode MS" w:hAnsi="Arial" w:cs="Arial"/>
                <w:b/>
                <w:bCs/>
                <w:color w:val="FFFFFF" w:themeColor="background1"/>
                <w:sz w:val="18"/>
                <w:szCs w:val="18"/>
                <w:lang w:val="en-GB"/>
              </w:rPr>
              <w:t>3</w:t>
            </w:r>
            <w:r w:rsidR="004B29BE" w:rsidRPr="0085495B">
              <w:rPr>
                <w:rFonts w:ascii="Arial" w:eastAsia="Arial Unicode MS" w:hAnsi="Arial" w:cs="Arial"/>
                <w:b/>
                <w:bCs/>
                <w:color w:val="FFFFFF" w:themeColor="background1"/>
                <w:sz w:val="18"/>
                <w:szCs w:val="18"/>
                <w:lang w:val="en-GB"/>
              </w:rPr>
              <w:t>4</w:t>
            </w:r>
            <w:r w:rsidRPr="0085495B">
              <w:rPr>
                <w:rFonts w:ascii="Arial" w:eastAsia="Arial Unicode MS" w:hAnsi="Arial" w:cs="Arial"/>
                <w:b/>
                <w:bCs/>
                <w:color w:val="FFFFFF" w:themeColor="background1"/>
                <w:sz w:val="18"/>
                <w:szCs w:val="18"/>
                <w:lang w:val="en-GB"/>
              </w:rPr>
              <w:tab/>
              <w:t>E</w:t>
            </w:r>
            <w:proofErr w:type="spellStart"/>
            <w:r w:rsidRPr="0085495B">
              <w:rPr>
                <w:rFonts w:ascii="Arial" w:eastAsia="Arial Unicode MS" w:hAnsi="Arial" w:cs="Arial"/>
                <w:b/>
                <w:bCs/>
                <w:color w:val="FFFFFF" w:themeColor="background1"/>
                <w:sz w:val="18"/>
                <w:szCs w:val="18"/>
              </w:rPr>
              <w:t>arnings</w:t>
            </w:r>
            <w:proofErr w:type="spellEnd"/>
            <w:r w:rsidRPr="0085495B">
              <w:rPr>
                <w:rFonts w:ascii="Arial" w:eastAsia="Arial Unicode MS" w:hAnsi="Arial" w:cs="Arial"/>
                <w:b/>
                <w:bCs/>
                <w:color w:val="FFFFFF" w:themeColor="background1"/>
                <w:sz w:val="18"/>
                <w:szCs w:val="18"/>
              </w:rPr>
              <w:t xml:space="preserve"> per share</w:t>
            </w:r>
          </w:p>
        </w:tc>
      </w:tr>
    </w:tbl>
    <w:p w:rsidR="00554E24" w:rsidRPr="0085495B" w:rsidRDefault="00554E24" w:rsidP="00554E24">
      <w:pPr>
        <w:tabs>
          <w:tab w:val="left" w:pos="0"/>
        </w:tabs>
        <w:outlineLvl w:val="0"/>
        <w:rPr>
          <w:rFonts w:ascii="Arial" w:hAnsi="Arial" w:cs="Arial"/>
          <w:b/>
          <w:bCs/>
          <w:sz w:val="18"/>
          <w:szCs w:val="18"/>
        </w:rPr>
      </w:pPr>
    </w:p>
    <w:p w:rsidR="00554E24" w:rsidRPr="0085495B" w:rsidRDefault="00554E24" w:rsidP="00554E24">
      <w:pPr>
        <w:tabs>
          <w:tab w:val="left" w:pos="0"/>
        </w:tabs>
        <w:jc w:val="both"/>
        <w:rPr>
          <w:rFonts w:ascii="Arial" w:hAnsi="Arial" w:cs="Arial"/>
          <w:spacing w:val="-2"/>
          <w:sz w:val="18"/>
          <w:szCs w:val="18"/>
          <w:lang w:val="en-GB"/>
        </w:rPr>
      </w:pPr>
      <w:r w:rsidRPr="0085495B">
        <w:rPr>
          <w:rFonts w:ascii="Arial" w:hAnsi="Arial" w:cs="Arial"/>
          <w:spacing w:val="-2"/>
          <w:sz w:val="18"/>
          <w:szCs w:val="18"/>
        </w:rPr>
        <w:t>Basic earnings per share is calculated by dividing the net profit attributable to shareholders of the Company by the weighted average number of ordinary shares in issue during the year, excluding treasury shares.</w:t>
      </w:r>
    </w:p>
    <w:p w:rsidR="00554E24" w:rsidRPr="0085495B" w:rsidRDefault="00554E24" w:rsidP="00554E24">
      <w:pPr>
        <w:tabs>
          <w:tab w:val="left" w:pos="0"/>
          <w:tab w:val="left" w:pos="1418"/>
          <w:tab w:val="center" w:pos="3402"/>
          <w:tab w:val="center" w:pos="4536"/>
          <w:tab w:val="center" w:pos="5670"/>
          <w:tab w:val="center" w:pos="6804"/>
          <w:tab w:val="right" w:pos="7655"/>
        </w:tabs>
        <w:jc w:val="thaiDistribute"/>
        <w:rPr>
          <w:rFonts w:ascii="Arial" w:eastAsia="Times New Roman" w:hAnsi="Arial" w:cs="Arial"/>
          <w:sz w:val="18"/>
          <w:szCs w:val="18"/>
        </w:rPr>
      </w:pPr>
    </w:p>
    <w:tbl>
      <w:tblPr>
        <w:tblW w:w="9448" w:type="dxa"/>
        <w:tblInd w:w="18" w:type="dxa"/>
        <w:tblLayout w:type="fixed"/>
        <w:tblLook w:val="0000" w:firstRow="0" w:lastRow="0" w:firstColumn="0" w:lastColumn="0" w:noHBand="0" w:noVBand="0"/>
      </w:tblPr>
      <w:tblGrid>
        <w:gridCol w:w="4264"/>
        <w:gridCol w:w="1296"/>
        <w:gridCol w:w="1296"/>
        <w:gridCol w:w="1296"/>
        <w:gridCol w:w="1296"/>
      </w:tblGrid>
      <w:tr w:rsidR="00554E24" w:rsidRPr="0085495B" w:rsidTr="00554E24">
        <w:trPr>
          <w:trHeight w:val="20"/>
        </w:trPr>
        <w:tc>
          <w:tcPr>
            <w:tcW w:w="4264" w:type="dx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592" w:type="dxa"/>
            <w:gridSpan w:val="2"/>
            <w:tcBorders>
              <w:top w:val="single" w:sz="4" w:space="0" w:color="auto"/>
              <w:bottom w:val="single" w:sz="4" w:space="0" w:color="auto"/>
            </w:tcBorders>
          </w:tcPr>
          <w:p w:rsidR="00554E24" w:rsidRPr="0085495B" w:rsidRDefault="00554E24" w:rsidP="00554E24">
            <w:pPr>
              <w:tabs>
                <w:tab w:val="left" w:pos="2642"/>
                <w:tab w:val="right" w:pos="9744"/>
              </w:tabs>
              <w:suppressAutoHyphens/>
              <w:ind w:right="-72"/>
              <w:jc w:val="center"/>
              <w:rPr>
                <w:rFonts w:ascii="Arial" w:hAnsi="Arial" w:cs="Arial"/>
                <w:b/>
                <w:bCs/>
                <w:sz w:val="18"/>
                <w:szCs w:val="18"/>
              </w:rPr>
            </w:pPr>
            <w:r w:rsidRPr="0085495B">
              <w:rPr>
                <w:rFonts w:ascii="Arial" w:hAnsi="Arial" w:cs="Arial"/>
                <w:b/>
                <w:bCs/>
                <w:sz w:val="18"/>
                <w:szCs w:val="18"/>
              </w:rPr>
              <w:t xml:space="preserve">Consolidated </w:t>
            </w:r>
          </w:p>
          <w:p w:rsidR="00554E24" w:rsidRPr="0085495B" w:rsidRDefault="00554E24" w:rsidP="00554E24">
            <w:pPr>
              <w:tabs>
                <w:tab w:val="left" w:pos="2642"/>
                <w:tab w:val="right" w:pos="9744"/>
              </w:tabs>
              <w:suppressAutoHyphens/>
              <w:ind w:right="-72"/>
              <w:jc w:val="center"/>
              <w:rPr>
                <w:rFonts w:ascii="Arial" w:hAnsi="Arial" w:cs="Arial"/>
                <w:b/>
                <w:bCs/>
                <w:sz w:val="18"/>
                <w:szCs w:val="18"/>
              </w:rPr>
            </w:pPr>
            <w:r w:rsidRPr="0085495B">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rsidR="00554E24" w:rsidRPr="0085495B" w:rsidRDefault="00554E24" w:rsidP="00554E24">
            <w:pPr>
              <w:tabs>
                <w:tab w:val="left" w:pos="2642"/>
                <w:tab w:val="right" w:pos="9744"/>
              </w:tabs>
              <w:suppressAutoHyphens/>
              <w:ind w:right="-72"/>
              <w:jc w:val="center"/>
              <w:rPr>
                <w:rFonts w:ascii="Arial" w:hAnsi="Arial" w:cs="Arial"/>
                <w:b/>
                <w:bCs/>
                <w:spacing w:val="-2"/>
                <w:sz w:val="18"/>
                <w:szCs w:val="18"/>
              </w:rPr>
            </w:pPr>
            <w:r w:rsidRPr="0085495B">
              <w:rPr>
                <w:rFonts w:ascii="Arial" w:hAnsi="Arial" w:cs="Arial"/>
                <w:b/>
                <w:bCs/>
                <w:spacing w:val="-2"/>
                <w:sz w:val="18"/>
                <w:szCs w:val="18"/>
              </w:rPr>
              <w:t>Separate</w:t>
            </w:r>
          </w:p>
          <w:p w:rsidR="00554E24" w:rsidRPr="0085495B" w:rsidRDefault="00554E24" w:rsidP="00554E24">
            <w:pPr>
              <w:tabs>
                <w:tab w:val="left" w:pos="2642"/>
                <w:tab w:val="right" w:pos="9744"/>
              </w:tabs>
              <w:suppressAutoHyphens/>
              <w:ind w:right="-72"/>
              <w:jc w:val="center"/>
              <w:rPr>
                <w:rFonts w:ascii="Arial" w:hAnsi="Arial" w:cs="Arial"/>
                <w:b/>
                <w:bCs/>
                <w:spacing w:val="-2"/>
                <w:sz w:val="18"/>
                <w:szCs w:val="18"/>
              </w:rPr>
            </w:pPr>
            <w:r w:rsidRPr="0085495B">
              <w:rPr>
                <w:rFonts w:ascii="Arial" w:hAnsi="Arial" w:cs="Arial"/>
                <w:b/>
                <w:bCs/>
                <w:spacing w:val="-2"/>
                <w:sz w:val="18"/>
                <w:szCs w:val="18"/>
              </w:rPr>
              <w:t>Financial statements</w:t>
            </w:r>
          </w:p>
        </w:tc>
      </w:tr>
      <w:tr w:rsidR="00554E24" w:rsidRPr="0085495B" w:rsidTr="00554E24">
        <w:trPr>
          <w:trHeight w:val="20"/>
        </w:trPr>
        <w:tc>
          <w:tcPr>
            <w:tcW w:w="4264" w:type="dx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296" w:type="dxa"/>
            <w:tcBorders>
              <w:top w:val="single" w:sz="4" w:space="0" w:color="auto"/>
              <w:bottom w:val="single" w:sz="4" w:space="0" w:color="auto"/>
            </w:tcBorders>
          </w:tcPr>
          <w:p w:rsidR="00554E24" w:rsidRPr="0085495B" w:rsidRDefault="00554E24" w:rsidP="00554E24">
            <w:pPr>
              <w:tabs>
                <w:tab w:val="left" w:pos="2642"/>
                <w:tab w:val="right" w:pos="9744"/>
              </w:tabs>
              <w:suppressAutoHyphens/>
              <w:ind w:right="-72"/>
              <w:jc w:val="right"/>
              <w:rPr>
                <w:rFonts w:ascii="Arial" w:hAnsi="Arial" w:cs="Arial"/>
                <w:b/>
                <w:bCs/>
                <w:snapToGrid w:val="0"/>
                <w:sz w:val="18"/>
                <w:szCs w:val="18"/>
                <w:lang w:eastAsia="th-TH"/>
              </w:rPr>
            </w:pPr>
            <w:r w:rsidRPr="0085495B">
              <w:rPr>
                <w:rFonts w:ascii="Arial" w:hAnsi="Arial" w:cs="Arial"/>
                <w:b/>
                <w:bCs/>
                <w:snapToGrid w:val="0"/>
                <w:sz w:val="18"/>
                <w:szCs w:val="18"/>
                <w:lang w:eastAsia="th-TH"/>
              </w:rPr>
              <w:t>2020</w:t>
            </w:r>
          </w:p>
        </w:tc>
        <w:tc>
          <w:tcPr>
            <w:tcW w:w="1296" w:type="dxa"/>
            <w:tcBorders>
              <w:top w:val="single" w:sz="4" w:space="0" w:color="auto"/>
              <w:bottom w:val="single" w:sz="4" w:space="0" w:color="auto"/>
            </w:tcBorders>
          </w:tcPr>
          <w:p w:rsidR="00554E24" w:rsidRPr="0085495B" w:rsidRDefault="00554E24" w:rsidP="00554E24">
            <w:pPr>
              <w:tabs>
                <w:tab w:val="left" w:pos="2642"/>
                <w:tab w:val="right" w:pos="9744"/>
              </w:tabs>
              <w:suppressAutoHyphens/>
              <w:ind w:right="-72"/>
              <w:jc w:val="right"/>
              <w:rPr>
                <w:rFonts w:ascii="Arial" w:hAnsi="Arial" w:cs="Arial"/>
                <w:b/>
                <w:bCs/>
                <w:snapToGrid w:val="0"/>
                <w:sz w:val="18"/>
                <w:szCs w:val="18"/>
                <w:lang w:eastAsia="th-TH"/>
              </w:rPr>
            </w:pPr>
            <w:r w:rsidRPr="0085495B">
              <w:rPr>
                <w:rFonts w:ascii="Arial" w:hAnsi="Arial" w:cs="Arial"/>
                <w:b/>
                <w:bCs/>
                <w:snapToGrid w:val="0"/>
                <w:sz w:val="18"/>
                <w:szCs w:val="18"/>
                <w:lang w:eastAsia="th-TH"/>
              </w:rPr>
              <w:t>2019</w:t>
            </w:r>
          </w:p>
        </w:tc>
        <w:tc>
          <w:tcPr>
            <w:tcW w:w="1296" w:type="dxa"/>
            <w:tcBorders>
              <w:top w:val="single" w:sz="4" w:space="0" w:color="auto"/>
              <w:bottom w:val="single" w:sz="4" w:space="0" w:color="auto"/>
            </w:tcBorders>
            <w:vAlign w:val="bottom"/>
          </w:tcPr>
          <w:p w:rsidR="00554E24" w:rsidRPr="0085495B" w:rsidRDefault="00554E24" w:rsidP="00554E24">
            <w:pPr>
              <w:tabs>
                <w:tab w:val="left" w:pos="2642"/>
                <w:tab w:val="right" w:pos="9744"/>
              </w:tabs>
              <w:suppressAutoHyphens/>
              <w:ind w:right="-72"/>
              <w:jc w:val="right"/>
              <w:rPr>
                <w:rFonts w:ascii="Arial" w:hAnsi="Arial" w:cs="Arial"/>
                <w:b/>
                <w:bCs/>
                <w:spacing w:val="-2"/>
                <w:sz w:val="18"/>
                <w:szCs w:val="18"/>
              </w:rPr>
            </w:pPr>
            <w:r w:rsidRPr="0085495B">
              <w:rPr>
                <w:rFonts w:ascii="Arial" w:hAnsi="Arial" w:cs="Arial"/>
                <w:b/>
                <w:bCs/>
                <w:snapToGrid w:val="0"/>
                <w:sz w:val="18"/>
                <w:szCs w:val="18"/>
                <w:lang w:eastAsia="th-TH"/>
              </w:rPr>
              <w:t>2020</w:t>
            </w:r>
          </w:p>
        </w:tc>
        <w:tc>
          <w:tcPr>
            <w:tcW w:w="1296" w:type="dxa"/>
            <w:tcBorders>
              <w:top w:val="single" w:sz="4" w:space="0" w:color="auto"/>
              <w:bottom w:val="single" w:sz="4" w:space="0" w:color="auto"/>
            </w:tcBorders>
            <w:vAlign w:val="bottom"/>
          </w:tcPr>
          <w:p w:rsidR="00554E24" w:rsidRPr="0085495B" w:rsidRDefault="00554E24" w:rsidP="00554E24">
            <w:pPr>
              <w:tabs>
                <w:tab w:val="left" w:pos="2642"/>
                <w:tab w:val="right" w:pos="9744"/>
              </w:tabs>
              <w:suppressAutoHyphens/>
              <w:ind w:right="-72"/>
              <w:jc w:val="right"/>
              <w:rPr>
                <w:rFonts w:ascii="Arial" w:hAnsi="Arial" w:cs="Arial"/>
                <w:b/>
                <w:bCs/>
                <w:spacing w:val="-2"/>
                <w:sz w:val="18"/>
                <w:szCs w:val="18"/>
              </w:rPr>
            </w:pPr>
            <w:r w:rsidRPr="0085495B">
              <w:rPr>
                <w:rFonts w:ascii="Arial" w:hAnsi="Arial" w:cs="Arial"/>
                <w:b/>
                <w:bCs/>
                <w:snapToGrid w:val="0"/>
                <w:sz w:val="18"/>
                <w:szCs w:val="18"/>
                <w:lang w:eastAsia="th-TH"/>
              </w:rPr>
              <w:t>2019</w:t>
            </w:r>
          </w:p>
        </w:tc>
      </w:tr>
      <w:tr w:rsidR="00554E24" w:rsidRPr="0085495B" w:rsidTr="00554E24">
        <w:trPr>
          <w:trHeight w:val="20"/>
        </w:trPr>
        <w:tc>
          <w:tcPr>
            <w:tcW w:w="4264" w:type="dx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54E24" w:rsidRPr="0085495B" w:rsidTr="00554E24">
        <w:trPr>
          <w:trHeight w:val="20"/>
        </w:trPr>
        <w:tc>
          <w:tcPr>
            <w:tcW w:w="4264" w:type="dx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85495B">
              <w:rPr>
                <w:rFonts w:ascii="Arial" w:hAnsi="Arial" w:cs="Arial"/>
                <w:b/>
                <w:bCs/>
                <w:sz w:val="18"/>
                <w:szCs w:val="18"/>
              </w:rPr>
              <w:t>Basic Earnings per share</w:t>
            </w:r>
          </w:p>
        </w:tc>
        <w:tc>
          <w:tcPr>
            <w:tcW w:w="1296" w:type="dxa"/>
            <w:shd w:val="clear" w:color="auto" w:fill="FAFAFA"/>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54E24" w:rsidRPr="0085495B" w:rsidTr="00554E24">
        <w:trPr>
          <w:trHeight w:val="20"/>
        </w:trPr>
        <w:tc>
          <w:tcPr>
            <w:tcW w:w="4264" w:type="dx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85495B">
              <w:rPr>
                <w:rFonts w:ascii="Arial" w:hAnsi="Arial" w:cs="Arial"/>
                <w:sz w:val="18"/>
                <w:szCs w:val="18"/>
              </w:rPr>
              <w:t xml:space="preserve">Net profit attributable to ordinary </w:t>
            </w:r>
          </w:p>
        </w:tc>
        <w:tc>
          <w:tcPr>
            <w:tcW w:w="1296" w:type="dxa"/>
            <w:shd w:val="clear" w:color="auto" w:fill="FAFAFA"/>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F283B" w:rsidRPr="0085495B" w:rsidTr="003114B0">
        <w:trPr>
          <w:trHeight w:val="20"/>
        </w:trPr>
        <w:tc>
          <w:tcPr>
            <w:tcW w:w="4264" w:type="dxa"/>
            <w:vAlign w:val="bottom"/>
          </w:tcPr>
          <w:p w:rsidR="009F283B" w:rsidRPr="0085495B" w:rsidRDefault="009F283B" w:rsidP="009F283B">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85495B">
              <w:rPr>
                <w:rFonts w:ascii="Arial" w:hAnsi="Arial" w:cs="Arial"/>
                <w:sz w:val="18"/>
                <w:szCs w:val="18"/>
              </w:rPr>
              <w:t xml:space="preserve">   equity holder of the Company</w:t>
            </w:r>
          </w:p>
        </w:tc>
        <w:tc>
          <w:tcPr>
            <w:tcW w:w="1296" w:type="dxa"/>
            <w:shd w:val="clear" w:color="auto" w:fill="FAFAFA"/>
            <w:vAlign w:val="center"/>
          </w:tcPr>
          <w:p w:rsidR="009F283B" w:rsidRPr="0085495B"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232,850,646</w:t>
            </w:r>
          </w:p>
        </w:tc>
        <w:tc>
          <w:tcPr>
            <w:tcW w:w="1296" w:type="dxa"/>
            <w:vAlign w:val="center"/>
          </w:tcPr>
          <w:p w:rsidR="009F283B" w:rsidRPr="0085495B"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422,873,680</w:t>
            </w:r>
          </w:p>
        </w:tc>
        <w:tc>
          <w:tcPr>
            <w:tcW w:w="1296" w:type="dxa"/>
            <w:shd w:val="clear" w:color="auto" w:fill="FAFAFA"/>
            <w:vAlign w:val="center"/>
          </w:tcPr>
          <w:p w:rsidR="009F283B" w:rsidRPr="0023766D"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Browallia New"/>
                <w:sz w:val="18"/>
                <w:szCs w:val="22"/>
                <w:lang w:val="en-GB"/>
              </w:rPr>
            </w:pPr>
            <w:r w:rsidRPr="0085495B">
              <w:rPr>
                <w:rFonts w:ascii="Arial" w:hAnsi="Arial" w:cs="Arial"/>
                <w:sz w:val="18"/>
                <w:szCs w:val="18"/>
                <w:lang w:val="en-GB"/>
              </w:rPr>
              <w:t>223,058,26</w:t>
            </w:r>
            <w:r w:rsidR="0023766D">
              <w:rPr>
                <w:rFonts w:ascii="Arial" w:hAnsi="Arial" w:cs="Browallia New"/>
                <w:sz w:val="18"/>
                <w:szCs w:val="22"/>
                <w:lang w:val="en-GB"/>
              </w:rPr>
              <w:t>7</w:t>
            </w:r>
          </w:p>
        </w:tc>
        <w:tc>
          <w:tcPr>
            <w:tcW w:w="1296" w:type="dxa"/>
            <w:vAlign w:val="center"/>
          </w:tcPr>
          <w:p w:rsidR="009F283B" w:rsidRPr="0085495B"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395,693,058</w:t>
            </w:r>
          </w:p>
        </w:tc>
      </w:tr>
      <w:tr w:rsidR="009F283B" w:rsidRPr="0085495B" w:rsidTr="00554E24">
        <w:trPr>
          <w:trHeight w:val="20"/>
        </w:trPr>
        <w:tc>
          <w:tcPr>
            <w:tcW w:w="4264" w:type="dxa"/>
            <w:vAlign w:val="bottom"/>
          </w:tcPr>
          <w:p w:rsidR="009F283B" w:rsidRPr="0085495B" w:rsidRDefault="009F283B" w:rsidP="009F283B">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5495B">
              <w:rPr>
                <w:rFonts w:ascii="Arial" w:hAnsi="Arial" w:cs="Arial"/>
                <w:sz w:val="18"/>
                <w:szCs w:val="18"/>
              </w:rPr>
              <w:t>Weighted average number</w:t>
            </w:r>
          </w:p>
        </w:tc>
        <w:tc>
          <w:tcPr>
            <w:tcW w:w="1296" w:type="dxa"/>
            <w:shd w:val="clear" w:color="auto" w:fill="FAFAFA"/>
          </w:tcPr>
          <w:p w:rsidR="009F283B" w:rsidRPr="0085495B"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Pr>
          <w:p w:rsidR="009F283B" w:rsidRPr="0085495B"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tcPr>
          <w:p w:rsidR="009F283B" w:rsidRPr="0085495B"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rsidR="009F283B" w:rsidRPr="0085495B"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F283B" w:rsidRPr="0085495B" w:rsidTr="00554E24">
        <w:trPr>
          <w:trHeight w:val="20"/>
        </w:trPr>
        <w:tc>
          <w:tcPr>
            <w:tcW w:w="4264" w:type="dxa"/>
            <w:vAlign w:val="bottom"/>
          </w:tcPr>
          <w:p w:rsidR="009F283B" w:rsidRPr="0085495B" w:rsidRDefault="009F283B" w:rsidP="009F283B">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85495B">
              <w:rPr>
                <w:rFonts w:ascii="Arial" w:hAnsi="Arial" w:cs="Arial"/>
                <w:sz w:val="18"/>
                <w:szCs w:val="18"/>
              </w:rPr>
              <w:t xml:space="preserve">   of ordinary shares outstanding (shares)</w:t>
            </w:r>
          </w:p>
        </w:tc>
        <w:tc>
          <w:tcPr>
            <w:tcW w:w="1296" w:type="dxa"/>
            <w:tcBorders>
              <w:bottom w:val="single" w:sz="4" w:space="0" w:color="auto"/>
            </w:tcBorders>
            <w:shd w:val="clear" w:color="auto" w:fill="FAFAFA"/>
          </w:tcPr>
          <w:p w:rsidR="009F283B" w:rsidRPr="0085495B"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2,000,000</w:t>
            </w:r>
          </w:p>
        </w:tc>
        <w:tc>
          <w:tcPr>
            <w:tcW w:w="1296" w:type="dxa"/>
            <w:tcBorders>
              <w:bottom w:val="single" w:sz="4" w:space="0" w:color="auto"/>
            </w:tcBorders>
          </w:tcPr>
          <w:p w:rsidR="009F283B" w:rsidRPr="0085495B"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2,000,000</w:t>
            </w:r>
          </w:p>
        </w:tc>
        <w:tc>
          <w:tcPr>
            <w:tcW w:w="1296" w:type="dxa"/>
            <w:tcBorders>
              <w:bottom w:val="single" w:sz="4" w:space="0" w:color="auto"/>
            </w:tcBorders>
            <w:shd w:val="clear" w:color="auto" w:fill="FAFAFA"/>
          </w:tcPr>
          <w:p w:rsidR="009F283B" w:rsidRPr="0085495B"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2,000,000</w:t>
            </w:r>
          </w:p>
        </w:tc>
        <w:tc>
          <w:tcPr>
            <w:tcW w:w="1296" w:type="dxa"/>
            <w:tcBorders>
              <w:bottom w:val="single" w:sz="4" w:space="0" w:color="auto"/>
            </w:tcBorders>
            <w:vAlign w:val="bottom"/>
          </w:tcPr>
          <w:p w:rsidR="009F283B" w:rsidRPr="0085495B"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rPr>
              <w:t>2,000,000</w:t>
            </w:r>
          </w:p>
        </w:tc>
      </w:tr>
      <w:tr w:rsidR="009F283B" w:rsidRPr="0085495B" w:rsidTr="009F283B">
        <w:trPr>
          <w:trHeight w:val="20"/>
        </w:trPr>
        <w:tc>
          <w:tcPr>
            <w:tcW w:w="4264" w:type="dxa"/>
            <w:vAlign w:val="bottom"/>
          </w:tcPr>
          <w:p w:rsidR="009F283B" w:rsidRPr="0085495B" w:rsidRDefault="009F283B" w:rsidP="009F283B">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rsidR="009F283B" w:rsidRPr="0085495B"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rsidR="009F283B" w:rsidRPr="0085495B"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rsidR="009F283B" w:rsidRPr="0085495B"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rsidR="009F283B" w:rsidRPr="0085495B"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F283B" w:rsidRPr="0085495B" w:rsidTr="009F283B">
        <w:trPr>
          <w:trHeight w:val="20"/>
        </w:trPr>
        <w:tc>
          <w:tcPr>
            <w:tcW w:w="4264" w:type="dxa"/>
            <w:vAlign w:val="bottom"/>
          </w:tcPr>
          <w:p w:rsidR="009F283B" w:rsidRPr="0085495B" w:rsidRDefault="009F283B" w:rsidP="009F283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85495B">
              <w:rPr>
                <w:rFonts w:ascii="Arial" w:hAnsi="Arial" w:cs="Arial"/>
                <w:b/>
                <w:bCs/>
                <w:sz w:val="18"/>
                <w:szCs w:val="18"/>
              </w:rPr>
              <w:t>Basic earnings per share (Baht per share)</w:t>
            </w:r>
          </w:p>
        </w:tc>
        <w:tc>
          <w:tcPr>
            <w:tcW w:w="1296" w:type="dxa"/>
            <w:tcBorders>
              <w:left w:val="nil"/>
              <w:bottom w:val="single" w:sz="4" w:space="0" w:color="auto"/>
              <w:right w:val="nil"/>
            </w:tcBorders>
            <w:shd w:val="clear" w:color="auto" w:fill="FAFAFA"/>
          </w:tcPr>
          <w:p w:rsidR="009F283B" w:rsidRPr="0023766D"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Browallia New"/>
                <w:sz w:val="18"/>
                <w:szCs w:val="22"/>
              </w:rPr>
            </w:pPr>
            <w:r w:rsidRPr="0085495B">
              <w:rPr>
                <w:rFonts w:ascii="Arial" w:hAnsi="Arial" w:cs="Arial"/>
                <w:sz w:val="18"/>
                <w:szCs w:val="18"/>
              </w:rPr>
              <w:t>116.</w:t>
            </w:r>
            <w:r w:rsidR="0023766D">
              <w:rPr>
                <w:rFonts w:ascii="Arial" w:hAnsi="Arial" w:cs="Arial"/>
                <w:sz w:val="18"/>
                <w:szCs w:val="18"/>
              </w:rPr>
              <w:t>43</w:t>
            </w:r>
          </w:p>
        </w:tc>
        <w:tc>
          <w:tcPr>
            <w:tcW w:w="1296" w:type="dxa"/>
            <w:tcBorders>
              <w:left w:val="nil"/>
              <w:bottom w:val="single" w:sz="4" w:space="0" w:color="auto"/>
              <w:right w:val="nil"/>
            </w:tcBorders>
          </w:tcPr>
          <w:p w:rsidR="009F283B" w:rsidRPr="0085495B"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lang w:val="en-GB"/>
              </w:rPr>
              <w:t>211</w:t>
            </w:r>
            <w:r w:rsidRPr="0085495B">
              <w:rPr>
                <w:rFonts w:ascii="Arial" w:hAnsi="Arial" w:cs="Arial"/>
                <w:sz w:val="18"/>
                <w:szCs w:val="18"/>
              </w:rPr>
              <w:t>.</w:t>
            </w:r>
            <w:r w:rsidRPr="0085495B">
              <w:rPr>
                <w:rFonts w:ascii="Arial" w:hAnsi="Arial" w:cs="Arial"/>
                <w:sz w:val="18"/>
                <w:szCs w:val="18"/>
                <w:lang w:val="en-GB"/>
              </w:rPr>
              <w:t>44</w:t>
            </w:r>
          </w:p>
        </w:tc>
        <w:tc>
          <w:tcPr>
            <w:tcW w:w="1296" w:type="dxa"/>
            <w:tcBorders>
              <w:left w:val="nil"/>
              <w:bottom w:val="single" w:sz="4" w:space="0" w:color="auto"/>
              <w:right w:val="nil"/>
            </w:tcBorders>
            <w:shd w:val="clear" w:color="auto" w:fill="FAFAFA"/>
          </w:tcPr>
          <w:p w:rsidR="009F283B" w:rsidRPr="0023766D"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Browallia New"/>
                <w:sz w:val="18"/>
                <w:szCs w:val="22"/>
              </w:rPr>
            </w:pPr>
            <w:r w:rsidRPr="0085495B">
              <w:rPr>
                <w:rFonts w:ascii="Arial" w:hAnsi="Arial" w:cs="Arial"/>
                <w:sz w:val="18"/>
                <w:szCs w:val="18"/>
              </w:rPr>
              <w:t>11</w:t>
            </w:r>
            <w:r w:rsidR="0023766D">
              <w:rPr>
                <w:rFonts w:ascii="Arial" w:hAnsi="Arial" w:cs="Arial"/>
                <w:sz w:val="18"/>
                <w:szCs w:val="18"/>
              </w:rPr>
              <w:t>1.53</w:t>
            </w:r>
          </w:p>
        </w:tc>
        <w:tc>
          <w:tcPr>
            <w:tcW w:w="1296" w:type="dxa"/>
            <w:tcBorders>
              <w:left w:val="nil"/>
              <w:bottom w:val="single" w:sz="4" w:space="0" w:color="auto"/>
              <w:right w:val="nil"/>
            </w:tcBorders>
          </w:tcPr>
          <w:p w:rsidR="009F283B" w:rsidRPr="0085495B" w:rsidRDefault="009F283B" w:rsidP="009F28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95B">
              <w:rPr>
                <w:rFonts w:ascii="Arial" w:hAnsi="Arial" w:cs="Arial"/>
                <w:sz w:val="18"/>
                <w:szCs w:val="18"/>
                <w:lang w:val="en-GB"/>
              </w:rPr>
              <w:t>197</w:t>
            </w:r>
            <w:r w:rsidRPr="0085495B">
              <w:rPr>
                <w:rFonts w:ascii="Arial" w:hAnsi="Arial" w:cs="Arial"/>
                <w:sz w:val="18"/>
                <w:szCs w:val="18"/>
              </w:rPr>
              <w:t>.</w:t>
            </w:r>
            <w:r w:rsidRPr="0085495B">
              <w:rPr>
                <w:rFonts w:ascii="Arial" w:hAnsi="Arial" w:cs="Arial"/>
                <w:sz w:val="18"/>
                <w:szCs w:val="18"/>
                <w:lang w:val="en-GB"/>
              </w:rPr>
              <w:t>85</w:t>
            </w:r>
          </w:p>
        </w:tc>
      </w:tr>
    </w:tbl>
    <w:p w:rsidR="00554E24" w:rsidRPr="0085495B" w:rsidRDefault="00554E24" w:rsidP="00554E24">
      <w:pPr>
        <w:rPr>
          <w:rFonts w:ascii="Arial" w:hAnsi="Arial" w:cs="Arial"/>
          <w:sz w:val="18"/>
          <w:szCs w:val="18"/>
        </w:rPr>
      </w:pPr>
    </w:p>
    <w:p w:rsidR="00554E24" w:rsidRPr="0085495B" w:rsidRDefault="00554E24" w:rsidP="00554E24">
      <w:pPr>
        <w:rPr>
          <w:rFonts w:ascii="Arial" w:hAnsi="Arial" w:cs="Arial"/>
          <w:sz w:val="18"/>
          <w:szCs w:val="18"/>
        </w:rPr>
      </w:pPr>
      <w:r w:rsidRPr="0085495B">
        <w:rPr>
          <w:rFonts w:ascii="Arial" w:hAnsi="Arial" w:cs="Arial"/>
          <w:sz w:val="18"/>
          <w:szCs w:val="18"/>
        </w:rPr>
        <w:t>There are no potential dilutive ordinary shares in issue during 2020 and 2019.</w:t>
      </w:r>
    </w:p>
    <w:p w:rsidR="00554E24" w:rsidRPr="0085495B" w:rsidRDefault="00554E24" w:rsidP="00554E24">
      <w:pPr>
        <w:rPr>
          <w:rFonts w:ascii="Arial" w:hAnsi="Arial" w:cs="Arial"/>
          <w:sz w:val="18"/>
          <w:szCs w:val="18"/>
        </w:rPr>
      </w:pPr>
    </w:p>
    <w:p w:rsidR="00554E24" w:rsidRPr="0085495B" w:rsidRDefault="00554E24" w:rsidP="00554E24">
      <w:pPr>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tabs>
                <w:tab w:val="left" w:pos="545"/>
              </w:tabs>
              <w:ind w:left="432" w:hanging="432"/>
              <w:jc w:val="both"/>
              <w:rPr>
                <w:rFonts w:ascii="Arial" w:eastAsia="Arial Unicode MS" w:hAnsi="Arial" w:cs="Arial"/>
                <w:b/>
                <w:bCs/>
                <w:color w:val="FFFFFF" w:themeColor="background1"/>
                <w:sz w:val="18"/>
                <w:szCs w:val="18"/>
                <w:cs/>
                <w:lang w:val="en-GB"/>
              </w:rPr>
            </w:pPr>
            <w:r w:rsidRPr="0085495B">
              <w:rPr>
                <w:rFonts w:ascii="Arial" w:eastAsia="Arial Unicode MS" w:hAnsi="Arial" w:cs="Arial"/>
                <w:b/>
                <w:bCs/>
                <w:color w:val="FFFFFF" w:themeColor="background1"/>
                <w:sz w:val="18"/>
                <w:szCs w:val="18"/>
                <w:lang w:val="en-GB"/>
              </w:rPr>
              <w:t>3</w:t>
            </w:r>
            <w:r w:rsidR="004B29BE" w:rsidRPr="0085495B">
              <w:rPr>
                <w:rFonts w:ascii="Arial" w:eastAsia="Arial Unicode MS" w:hAnsi="Arial" w:cs="Arial"/>
                <w:b/>
                <w:bCs/>
                <w:color w:val="FFFFFF" w:themeColor="background1"/>
                <w:sz w:val="18"/>
                <w:szCs w:val="18"/>
                <w:lang w:val="en-GB"/>
              </w:rPr>
              <w:t>5</w:t>
            </w:r>
            <w:r w:rsidRPr="0085495B">
              <w:rPr>
                <w:rFonts w:ascii="Arial" w:eastAsia="Arial Unicode MS" w:hAnsi="Arial" w:cs="Arial"/>
                <w:b/>
                <w:bCs/>
                <w:color w:val="FFFFFF" w:themeColor="background1"/>
                <w:sz w:val="18"/>
                <w:szCs w:val="18"/>
                <w:lang w:val="en-GB"/>
              </w:rPr>
              <w:tab/>
            </w:r>
            <w:r w:rsidRPr="0085495B">
              <w:rPr>
                <w:rFonts w:ascii="Arial" w:eastAsia="Arial Unicode MS" w:hAnsi="Arial" w:cs="Arial"/>
                <w:b/>
                <w:bCs/>
                <w:color w:val="FFFFFF" w:themeColor="background1"/>
                <w:sz w:val="18"/>
                <w:szCs w:val="18"/>
              </w:rPr>
              <w:t>Dividends per share</w:t>
            </w:r>
          </w:p>
        </w:tc>
      </w:tr>
    </w:tbl>
    <w:p w:rsidR="00554E24" w:rsidRPr="0085495B" w:rsidRDefault="00554E24" w:rsidP="00554E24">
      <w:pPr>
        <w:jc w:val="thaiDistribute"/>
        <w:outlineLvl w:val="0"/>
        <w:rPr>
          <w:rFonts w:ascii="Arial" w:hAnsi="Arial" w:cs="Arial"/>
          <w:b/>
          <w:sz w:val="18"/>
          <w:szCs w:val="18"/>
          <w:lang w:val="en-GB"/>
        </w:rPr>
      </w:pPr>
    </w:p>
    <w:p w:rsidR="00554E24" w:rsidRPr="0085495B" w:rsidRDefault="00554E24" w:rsidP="00554E24">
      <w:pPr>
        <w:tabs>
          <w:tab w:val="left" w:pos="3229"/>
        </w:tabs>
        <w:ind w:left="540" w:hanging="540"/>
        <w:jc w:val="both"/>
        <w:rPr>
          <w:rFonts w:ascii="Arial" w:hAnsi="Arial" w:cs="Arial"/>
          <w:b/>
          <w:bCs/>
          <w:color w:val="CF4A02"/>
          <w:sz w:val="18"/>
          <w:szCs w:val="18"/>
          <w:u w:val="single"/>
          <w:lang w:val="en-GB"/>
        </w:rPr>
      </w:pPr>
      <w:r w:rsidRPr="0085495B">
        <w:rPr>
          <w:rFonts w:ascii="Arial" w:hAnsi="Arial" w:cs="Arial"/>
          <w:b/>
          <w:bCs/>
          <w:color w:val="CF4A02"/>
          <w:sz w:val="18"/>
          <w:szCs w:val="18"/>
          <w:u w:val="single"/>
        </w:rPr>
        <w:t>Transactions incurred in 20</w:t>
      </w:r>
      <w:r w:rsidRPr="0085495B">
        <w:rPr>
          <w:rFonts w:ascii="Arial" w:hAnsi="Arial" w:cs="Arial"/>
          <w:b/>
          <w:bCs/>
          <w:color w:val="CF4A02"/>
          <w:sz w:val="18"/>
          <w:szCs w:val="18"/>
          <w:u w:val="single"/>
          <w:lang w:val="en-GB"/>
        </w:rPr>
        <w:t>20</w:t>
      </w:r>
    </w:p>
    <w:p w:rsidR="00554E24" w:rsidRPr="0085495B" w:rsidRDefault="00554E24" w:rsidP="00554E24">
      <w:pPr>
        <w:tabs>
          <w:tab w:val="left" w:pos="3229"/>
        </w:tabs>
        <w:ind w:left="540" w:hanging="540"/>
        <w:jc w:val="both"/>
        <w:rPr>
          <w:rFonts w:ascii="Arial" w:hAnsi="Arial" w:cs="Arial"/>
          <w:b/>
          <w:bCs/>
          <w:color w:val="CF4A02"/>
          <w:sz w:val="18"/>
          <w:szCs w:val="18"/>
          <w:u w:val="single"/>
        </w:rPr>
      </w:pPr>
    </w:p>
    <w:p w:rsidR="00554E24" w:rsidRPr="0085495B" w:rsidRDefault="00554E24" w:rsidP="00554E24">
      <w:pPr>
        <w:jc w:val="both"/>
        <w:rPr>
          <w:rFonts w:ascii="Arial" w:eastAsia="Arial" w:hAnsi="Arial" w:cs="Arial"/>
          <w:bCs/>
          <w:i/>
          <w:iCs/>
          <w:color w:val="CF4A02"/>
          <w:sz w:val="18"/>
          <w:szCs w:val="18"/>
        </w:rPr>
      </w:pPr>
      <w:bookmarkStart w:id="50" w:name="_Hlk47342104"/>
      <w:r w:rsidRPr="0085495B">
        <w:rPr>
          <w:rFonts w:ascii="Arial" w:eastAsia="Arial" w:hAnsi="Arial" w:cs="Arial"/>
          <w:bCs/>
          <w:i/>
          <w:iCs/>
          <w:color w:val="CF4A02"/>
          <w:sz w:val="18"/>
          <w:szCs w:val="18"/>
        </w:rPr>
        <w:t xml:space="preserve">Dividends of the </w:t>
      </w:r>
      <w:r w:rsidR="0023766D">
        <w:rPr>
          <w:rFonts w:ascii="Arial" w:eastAsia="Arial" w:hAnsi="Arial" w:cs="Arial"/>
          <w:bCs/>
          <w:i/>
          <w:iCs/>
          <w:color w:val="CF4A02"/>
          <w:sz w:val="18"/>
          <w:szCs w:val="18"/>
        </w:rPr>
        <w:t>Company</w:t>
      </w:r>
    </w:p>
    <w:p w:rsidR="00554E24" w:rsidRPr="0085495B" w:rsidRDefault="00554E24" w:rsidP="00554E24">
      <w:pPr>
        <w:jc w:val="both"/>
        <w:rPr>
          <w:rFonts w:ascii="Arial" w:eastAsia="Arial" w:hAnsi="Arial" w:cs="Arial"/>
          <w:bCs/>
          <w:sz w:val="18"/>
          <w:szCs w:val="18"/>
        </w:rPr>
      </w:pPr>
    </w:p>
    <w:p w:rsidR="00554E24" w:rsidRPr="0085495B" w:rsidRDefault="00554E24" w:rsidP="00554E24">
      <w:pPr>
        <w:jc w:val="both"/>
        <w:rPr>
          <w:rFonts w:ascii="Arial" w:eastAsia="Arial" w:hAnsi="Arial" w:cs="Arial"/>
          <w:bCs/>
          <w:sz w:val="18"/>
          <w:szCs w:val="18"/>
        </w:rPr>
      </w:pPr>
      <w:r w:rsidRPr="0085495B">
        <w:rPr>
          <w:rFonts w:ascii="Arial" w:eastAsia="Arial" w:hAnsi="Arial" w:cs="Arial"/>
          <w:bCs/>
          <w:sz w:val="18"/>
          <w:szCs w:val="18"/>
        </w:rPr>
        <w:t>At the Annual General Shareholders meeting for 2020 held on 8 April 2020, a dividend in respect of retained earnings of Baht 80 per share, amounting to a total of Baht 160,000,000 was approved by the shareholders. The dividend was distributed in May 2020.</w:t>
      </w:r>
    </w:p>
    <w:p w:rsidR="00554E24" w:rsidRPr="0085495B" w:rsidRDefault="00554E24" w:rsidP="00554E24">
      <w:pPr>
        <w:jc w:val="both"/>
        <w:rPr>
          <w:rFonts w:ascii="Arial" w:eastAsia="Arial" w:hAnsi="Arial" w:cs="Arial"/>
          <w:bCs/>
          <w:sz w:val="18"/>
          <w:szCs w:val="18"/>
        </w:rPr>
      </w:pPr>
    </w:p>
    <w:bookmarkEnd w:id="50"/>
    <w:p w:rsidR="00554E24" w:rsidRPr="0085495B" w:rsidRDefault="00554E24" w:rsidP="00554E24">
      <w:pPr>
        <w:tabs>
          <w:tab w:val="left" w:pos="3229"/>
        </w:tabs>
        <w:ind w:left="540" w:hanging="540"/>
        <w:jc w:val="both"/>
        <w:rPr>
          <w:rFonts w:ascii="Arial" w:hAnsi="Arial" w:cs="Arial"/>
          <w:b/>
          <w:bCs/>
          <w:color w:val="CF4A02"/>
          <w:sz w:val="18"/>
          <w:szCs w:val="18"/>
          <w:u w:val="single"/>
        </w:rPr>
      </w:pPr>
      <w:r w:rsidRPr="0085495B">
        <w:rPr>
          <w:rFonts w:ascii="Arial" w:hAnsi="Arial" w:cs="Arial"/>
          <w:b/>
          <w:bCs/>
          <w:color w:val="CF4A02"/>
          <w:sz w:val="18"/>
          <w:szCs w:val="18"/>
          <w:u w:val="single"/>
        </w:rPr>
        <w:t>Transactions incurred in 2019</w:t>
      </w:r>
    </w:p>
    <w:p w:rsidR="00554E24" w:rsidRPr="0085495B" w:rsidRDefault="00554E24" w:rsidP="00554E24">
      <w:pPr>
        <w:jc w:val="thaiDistribute"/>
        <w:outlineLvl w:val="0"/>
        <w:rPr>
          <w:rFonts w:ascii="Arial" w:hAnsi="Arial" w:cs="Arial"/>
          <w:b/>
          <w:sz w:val="18"/>
          <w:szCs w:val="18"/>
          <w:lang w:val="en-GB"/>
        </w:rPr>
      </w:pPr>
    </w:p>
    <w:p w:rsidR="00554E24" w:rsidRPr="0085495B" w:rsidRDefault="00554E24" w:rsidP="00554E24">
      <w:pPr>
        <w:tabs>
          <w:tab w:val="left" w:pos="3229"/>
        </w:tabs>
        <w:ind w:left="540" w:hanging="540"/>
        <w:jc w:val="both"/>
        <w:rPr>
          <w:rFonts w:ascii="Arial" w:hAnsi="Arial" w:cs="Arial"/>
          <w:i/>
          <w:iCs/>
          <w:color w:val="CF4A02"/>
          <w:sz w:val="18"/>
          <w:szCs w:val="18"/>
        </w:rPr>
      </w:pPr>
      <w:r w:rsidRPr="0085495B">
        <w:rPr>
          <w:rFonts w:ascii="Arial" w:hAnsi="Arial" w:cs="Arial"/>
          <w:i/>
          <w:iCs/>
          <w:color w:val="CF4A02"/>
          <w:sz w:val="18"/>
          <w:szCs w:val="18"/>
        </w:rPr>
        <w:t xml:space="preserve">Dividends of the </w:t>
      </w:r>
      <w:r w:rsidR="0023766D">
        <w:rPr>
          <w:rFonts w:ascii="Arial" w:hAnsi="Arial" w:cs="Arial"/>
          <w:i/>
          <w:iCs/>
          <w:color w:val="CF4A02"/>
          <w:sz w:val="18"/>
          <w:szCs w:val="18"/>
        </w:rPr>
        <w:t>Company</w:t>
      </w:r>
    </w:p>
    <w:p w:rsidR="00554E24" w:rsidRPr="0085495B" w:rsidRDefault="00554E24" w:rsidP="00554E24">
      <w:pPr>
        <w:jc w:val="thaiDistribute"/>
        <w:outlineLvl w:val="0"/>
        <w:rPr>
          <w:rFonts w:ascii="Arial" w:hAnsi="Arial" w:cs="Arial"/>
          <w:b/>
          <w:sz w:val="18"/>
          <w:szCs w:val="18"/>
          <w:u w:val="single"/>
          <w:lang w:val="en-GB"/>
        </w:rPr>
      </w:pPr>
    </w:p>
    <w:p w:rsidR="00554E24" w:rsidRPr="0085495B" w:rsidRDefault="00554E24" w:rsidP="00554E24">
      <w:pPr>
        <w:jc w:val="thaiDistribute"/>
        <w:outlineLvl w:val="0"/>
        <w:rPr>
          <w:rFonts w:ascii="Arial" w:hAnsi="Arial" w:cs="Arial"/>
          <w:bCs/>
          <w:sz w:val="18"/>
          <w:szCs w:val="18"/>
          <w:lang w:val="en-GB"/>
        </w:rPr>
      </w:pPr>
      <w:r w:rsidRPr="0085495B">
        <w:rPr>
          <w:rFonts w:ascii="Arial" w:hAnsi="Arial" w:cs="Arial"/>
          <w:bCs/>
          <w:sz w:val="18"/>
          <w:szCs w:val="18"/>
          <w:lang w:val="en-GB"/>
        </w:rPr>
        <w:t>On 20 February 2019, at the Board of Directors Meeting 2/2019, the Board of Directors have been passed the resolution to approve an interim dividend from the result of operation in 2018 of Baht 15 per share, totalling Baht 30,000,000. The interim dividend was distributed to the shareholders on 22 May 2019.</w:t>
      </w:r>
    </w:p>
    <w:p w:rsidR="00554E24" w:rsidRPr="0085495B" w:rsidRDefault="00554E24" w:rsidP="00554E24">
      <w:pPr>
        <w:jc w:val="thaiDistribute"/>
        <w:outlineLvl w:val="0"/>
        <w:rPr>
          <w:rFonts w:ascii="Arial" w:hAnsi="Arial" w:cs="Arial"/>
          <w:bCs/>
          <w:sz w:val="18"/>
          <w:szCs w:val="18"/>
          <w:lang w:val="en-GB"/>
        </w:rPr>
      </w:pPr>
    </w:p>
    <w:p w:rsidR="00554E24" w:rsidRPr="0085495B" w:rsidRDefault="00554E24" w:rsidP="00554E24">
      <w:pPr>
        <w:jc w:val="thaiDistribute"/>
        <w:outlineLvl w:val="0"/>
        <w:rPr>
          <w:rFonts w:ascii="Arial" w:hAnsi="Arial" w:cs="Arial"/>
          <w:bCs/>
          <w:sz w:val="18"/>
          <w:szCs w:val="18"/>
          <w:lang w:val="en-GB"/>
        </w:rPr>
      </w:pPr>
      <w:r w:rsidRPr="0085495B">
        <w:rPr>
          <w:rFonts w:ascii="Arial" w:hAnsi="Arial" w:cs="Arial"/>
          <w:bCs/>
          <w:sz w:val="18"/>
          <w:szCs w:val="18"/>
          <w:lang w:val="en-GB"/>
        </w:rPr>
        <w:t>On 12 November 2019, at the Board of Directors Meeting 5/2019, the Board of Directors have been passed the resolution to approve an interim dividend from the result of operation in 2019 of Baht 45 per share, totalling Baht 90,000,000. The interim dividend was distributed to the shareholders on 9 December 2019.</w:t>
      </w:r>
    </w:p>
    <w:p w:rsidR="003B71C9" w:rsidRDefault="003B71C9">
      <w:pPr>
        <w:spacing w:after="160" w:line="259" w:lineRule="auto"/>
        <w:rPr>
          <w:rFonts w:ascii="Arial" w:hAnsi="Arial" w:cs="Arial"/>
          <w:b/>
          <w:sz w:val="18"/>
          <w:szCs w:val="18"/>
          <w:lang w:val="en-GB"/>
        </w:rPr>
      </w:pPr>
      <w:r>
        <w:rPr>
          <w:rFonts w:ascii="Arial" w:hAnsi="Arial" w:cs="Arial"/>
          <w:b/>
          <w:sz w:val="18"/>
          <w:szCs w:val="18"/>
          <w:lang w:val="en-GB"/>
        </w:rPr>
        <w:br w:type="page"/>
      </w:r>
    </w:p>
    <w:p w:rsidR="00554E24" w:rsidRPr="0085495B" w:rsidRDefault="00554E24" w:rsidP="00554E24">
      <w:pPr>
        <w:jc w:val="thaiDistribute"/>
        <w:outlineLvl w:val="0"/>
        <w:rPr>
          <w:rFonts w:ascii="Arial" w:hAnsi="Arial" w:cs="Arial"/>
          <w:b/>
          <w:sz w:val="18"/>
          <w:szCs w:val="18"/>
          <w:lang w:val="en-GB"/>
        </w:rPr>
      </w:pPr>
    </w:p>
    <w:p w:rsidR="00554E24" w:rsidRPr="0085495B" w:rsidRDefault="00554E24" w:rsidP="00554E24">
      <w:pPr>
        <w:tabs>
          <w:tab w:val="left" w:pos="3229"/>
        </w:tabs>
        <w:ind w:left="540" w:hanging="540"/>
        <w:jc w:val="both"/>
        <w:rPr>
          <w:rFonts w:ascii="Arial" w:hAnsi="Arial" w:cs="Arial"/>
          <w:i/>
          <w:iCs/>
          <w:color w:val="CF4A02"/>
          <w:sz w:val="18"/>
          <w:szCs w:val="18"/>
        </w:rPr>
      </w:pPr>
      <w:r w:rsidRPr="0085495B">
        <w:rPr>
          <w:rFonts w:ascii="Arial" w:hAnsi="Arial" w:cs="Arial"/>
          <w:i/>
          <w:iCs/>
          <w:color w:val="CF4A02"/>
          <w:sz w:val="18"/>
          <w:szCs w:val="18"/>
        </w:rPr>
        <w:t>Dividends of a subsidiary</w:t>
      </w:r>
    </w:p>
    <w:p w:rsidR="00554E24" w:rsidRPr="0085495B" w:rsidRDefault="00554E24" w:rsidP="00554E24">
      <w:pPr>
        <w:jc w:val="thaiDistribute"/>
        <w:outlineLvl w:val="0"/>
        <w:rPr>
          <w:rFonts w:ascii="Arial" w:hAnsi="Arial" w:cs="Arial"/>
          <w:bCs/>
          <w:sz w:val="18"/>
          <w:szCs w:val="18"/>
          <w:lang w:val="en-GB"/>
        </w:rPr>
      </w:pPr>
    </w:p>
    <w:p w:rsidR="00554E24" w:rsidRPr="0085495B" w:rsidRDefault="00554E24" w:rsidP="00554E24">
      <w:pPr>
        <w:jc w:val="thaiDistribute"/>
        <w:outlineLvl w:val="0"/>
        <w:rPr>
          <w:rFonts w:ascii="Arial" w:hAnsi="Arial" w:cs="Arial"/>
          <w:bCs/>
          <w:sz w:val="18"/>
          <w:szCs w:val="18"/>
          <w:lang w:val="en-GB"/>
        </w:rPr>
      </w:pPr>
      <w:r w:rsidRPr="0085495B">
        <w:rPr>
          <w:rFonts w:ascii="Arial" w:hAnsi="Arial" w:cs="Arial"/>
          <w:bCs/>
          <w:sz w:val="18"/>
          <w:szCs w:val="18"/>
          <w:lang w:val="en-GB"/>
        </w:rPr>
        <w:t>On 25 April 2019, at the Annual General Shareholders Meeting for 2019, the shareholders have been passed the resolution to approve a dividend from the result of retained earnings of Baht 200 per share, totalling Baht 20,000,000. The dividend was distributed to the Company amounting to Baht 19,920,000 and non-controlling interests amounting to Baht 80,000.</w:t>
      </w:r>
    </w:p>
    <w:p w:rsidR="00554E24" w:rsidRPr="0085495B" w:rsidRDefault="00554E24" w:rsidP="00554E24">
      <w:pPr>
        <w:rPr>
          <w:rFonts w:ascii="Arial" w:hAnsi="Arial" w:cs="Arial"/>
          <w:b/>
          <w:sz w:val="18"/>
          <w:szCs w:val="18"/>
          <w:lang w:val="en-GB"/>
        </w:rPr>
      </w:pPr>
    </w:p>
    <w:p w:rsidR="00554E24" w:rsidRPr="0085495B" w:rsidRDefault="00554E24" w:rsidP="00554E24">
      <w:pPr>
        <w:jc w:val="thaiDistribute"/>
        <w:outlineLvl w:val="0"/>
        <w:rPr>
          <w:rFonts w:ascii="Arial" w:hAnsi="Arial" w:cs="Arial"/>
          <w:bCs/>
          <w:spacing w:val="-2"/>
          <w:sz w:val="18"/>
          <w:szCs w:val="18"/>
          <w:lang w:val="en-GB"/>
        </w:rPr>
      </w:pPr>
      <w:r w:rsidRPr="0085495B">
        <w:rPr>
          <w:rFonts w:ascii="Arial" w:hAnsi="Arial" w:cs="Arial"/>
          <w:bCs/>
          <w:spacing w:val="-2"/>
          <w:sz w:val="18"/>
          <w:szCs w:val="18"/>
          <w:lang w:val="en-GB"/>
        </w:rPr>
        <w:t xml:space="preserve">As at 31 December 2018, dividend payable </w:t>
      </w:r>
      <w:r w:rsidR="0023766D">
        <w:rPr>
          <w:rFonts w:ascii="Arial" w:hAnsi="Arial" w:cs="Arial"/>
          <w:bCs/>
          <w:spacing w:val="-2"/>
          <w:sz w:val="18"/>
          <w:szCs w:val="18"/>
          <w:lang w:val="en-GB"/>
        </w:rPr>
        <w:t xml:space="preserve">amounting to Baht 125,897,824 </w:t>
      </w:r>
      <w:r w:rsidRPr="0085495B">
        <w:rPr>
          <w:rFonts w:ascii="Arial" w:hAnsi="Arial" w:cs="Arial"/>
          <w:bCs/>
          <w:spacing w:val="-2"/>
          <w:sz w:val="18"/>
          <w:szCs w:val="18"/>
          <w:lang w:val="en-GB"/>
        </w:rPr>
        <w:t>were distributed to shareholders during 2019</w:t>
      </w:r>
      <w:r w:rsidR="0023766D">
        <w:rPr>
          <w:rFonts w:ascii="Arial" w:hAnsi="Arial" w:cs="Arial"/>
          <w:bCs/>
          <w:spacing w:val="-2"/>
          <w:sz w:val="18"/>
          <w:szCs w:val="18"/>
          <w:lang w:val="en-GB"/>
        </w:rPr>
        <w:t>.</w:t>
      </w:r>
    </w:p>
    <w:p w:rsidR="00554E24" w:rsidRPr="0085495B" w:rsidRDefault="00554E24" w:rsidP="00554E24">
      <w:pPr>
        <w:rPr>
          <w:rFonts w:ascii="Arial" w:hAnsi="Arial" w:cs="Arial"/>
          <w:caps/>
          <w:sz w:val="18"/>
          <w:szCs w:val="18"/>
          <w:lang w:val="en-GB"/>
        </w:rPr>
      </w:pPr>
    </w:p>
    <w:p w:rsidR="00554E24" w:rsidRPr="0085495B" w:rsidRDefault="00554E24" w:rsidP="00554E24">
      <w:pPr>
        <w:rPr>
          <w:rFonts w:ascii="Arial" w:hAnsi="Arial" w:cs="Arial"/>
          <w:caps/>
          <w:sz w:val="18"/>
          <w:szCs w:val="18"/>
          <w:lang w:val="en-GB"/>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tabs>
                <w:tab w:val="left" w:pos="545"/>
              </w:tabs>
              <w:ind w:left="432" w:hanging="432"/>
              <w:jc w:val="both"/>
              <w:rPr>
                <w:rFonts w:ascii="Arial" w:eastAsia="Arial Unicode MS" w:hAnsi="Arial" w:cs="Arial"/>
                <w:b/>
                <w:bCs/>
                <w:color w:val="FFFFFF" w:themeColor="background1"/>
                <w:sz w:val="18"/>
                <w:szCs w:val="18"/>
                <w:cs/>
                <w:lang w:val="en-GB"/>
              </w:rPr>
            </w:pPr>
            <w:r w:rsidRPr="0085495B">
              <w:rPr>
                <w:rFonts w:ascii="Arial" w:eastAsia="Arial Unicode MS" w:hAnsi="Arial" w:cs="Arial"/>
                <w:b/>
                <w:bCs/>
                <w:color w:val="FFFFFF" w:themeColor="background1"/>
                <w:sz w:val="18"/>
                <w:szCs w:val="18"/>
                <w:lang w:val="en-GB"/>
              </w:rPr>
              <w:t>3</w:t>
            </w:r>
            <w:r w:rsidR="004B29BE" w:rsidRPr="0085495B">
              <w:rPr>
                <w:rFonts w:ascii="Arial" w:eastAsia="Arial Unicode MS" w:hAnsi="Arial" w:cs="Arial"/>
                <w:b/>
                <w:bCs/>
                <w:color w:val="FFFFFF" w:themeColor="background1"/>
                <w:sz w:val="18"/>
                <w:szCs w:val="18"/>
                <w:lang w:val="en-GB"/>
              </w:rPr>
              <w:t>6</w:t>
            </w:r>
            <w:r w:rsidRPr="0085495B">
              <w:rPr>
                <w:rFonts w:ascii="Arial" w:eastAsia="Arial Unicode MS" w:hAnsi="Arial" w:cs="Arial"/>
                <w:b/>
                <w:bCs/>
                <w:color w:val="FFFFFF" w:themeColor="background1"/>
                <w:sz w:val="18"/>
                <w:szCs w:val="18"/>
                <w:lang w:val="en-GB"/>
              </w:rPr>
              <w:tab/>
            </w:r>
            <w:r w:rsidRPr="0085495B">
              <w:rPr>
                <w:rFonts w:ascii="Arial" w:eastAsia="Arial Unicode MS" w:hAnsi="Arial" w:cs="Arial"/>
                <w:b/>
                <w:bCs/>
                <w:color w:val="FFFFFF" w:themeColor="background1"/>
                <w:sz w:val="18"/>
                <w:szCs w:val="18"/>
              </w:rPr>
              <w:t>Change in liabilities arising from financing activities</w:t>
            </w:r>
          </w:p>
        </w:tc>
      </w:tr>
    </w:tbl>
    <w:p w:rsidR="00554E24" w:rsidRPr="0085495B" w:rsidRDefault="00554E24" w:rsidP="00554E24">
      <w:pPr>
        <w:rPr>
          <w:rFonts w:ascii="Arial" w:hAnsi="Arial" w:cs="Arial"/>
          <w:sz w:val="18"/>
          <w:szCs w:val="18"/>
          <w:lang w:val="en-GB"/>
        </w:rPr>
      </w:pPr>
    </w:p>
    <w:tbl>
      <w:tblPr>
        <w:tblW w:w="9461" w:type="dxa"/>
        <w:tblLayout w:type="fixed"/>
        <w:tblLook w:val="04A0" w:firstRow="1" w:lastRow="0" w:firstColumn="1" w:lastColumn="0" w:noHBand="0" w:noVBand="1"/>
      </w:tblPr>
      <w:tblGrid>
        <w:gridCol w:w="4248"/>
        <w:gridCol w:w="1179"/>
        <w:gridCol w:w="1357"/>
        <w:gridCol w:w="1341"/>
        <w:gridCol w:w="1336"/>
      </w:tblGrid>
      <w:tr w:rsidR="00554E24" w:rsidRPr="0085495B" w:rsidTr="00554E24">
        <w:trPr>
          <w:trHeight w:val="70"/>
        </w:trPr>
        <w:tc>
          <w:tcPr>
            <w:tcW w:w="4248" w:type="dxa"/>
            <w:vAlign w:val="bottom"/>
          </w:tcPr>
          <w:p w:rsidR="00554E24" w:rsidRPr="0085495B" w:rsidRDefault="00554E24" w:rsidP="00554E24">
            <w:pPr>
              <w:ind w:left="-105" w:right="-117"/>
              <w:rPr>
                <w:rFonts w:ascii="Arial" w:hAnsi="Arial" w:cs="Arial"/>
                <w:sz w:val="18"/>
                <w:szCs w:val="18"/>
                <w:lang w:eastAsia="th-TH"/>
              </w:rPr>
            </w:pPr>
          </w:p>
        </w:tc>
        <w:tc>
          <w:tcPr>
            <w:tcW w:w="5213" w:type="dxa"/>
            <w:gridSpan w:val="4"/>
            <w:tcBorders>
              <w:top w:val="single" w:sz="4" w:space="0" w:color="auto"/>
              <w:bottom w:val="single" w:sz="4" w:space="0" w:color="auto"/>
            </w:tcBorders>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Liabilities from financing activities</w:t>
            </w:r>
          </w:p>
        </w:tc>
      </w:tr>
      <w:tr w:rsidR="00554E24" w:rsidRPr="0085495B" w:rsidTr="00554E24">
        <w:trPr>
          <w:trHeight w:val="70"/>
        </w:trPr>
        <w:tc>
          <w:tcPr>
            <w:tcW w:w="4248" w:type="dxa"/>
            <w:vAlign w:val="bottom"/>
          </w:tcPr>
          <w:p w:rsidR="00554E24" w:rsidRPr="0085495B" w:rsidRDefault="00554E24" w:rsidP="00554E24">
            <w:pPr>
              <w:ind w:left="-105" w:right="-117"/>
              <w:rPr>
                <w:rFonts w:ascii="Arial" w:hAnsi="Arial" w:cs="Arial"/>
                <w:sz w:val="18"/>
                <w:szCs w:val="18"/>
              </w:rPr>
            </w:pPr>
          </w:p>
        </w:tc>
        <w:tc>
          <w:tcPr>
            <w:tcW w:w="5213" w:type="dxa"/>
            <w:gridSpan w:val="4"/>
            <w:tcBorders>
              <w:top w:val="single" w:sz="4" w:space="0" w:color="auto"/>
              <w:bottom w:val="single" w:sz="4" w:space="0" w:color="auto"/>
            </w:tcBorders>
          </w:tcPr>
          <w:p w:rsidR="00554E24" w:rsidRPr="0085495B" w:rsidRDefault="00554E24" w:rsidP="00554E24">
            <w:pPr>
              <w:ind w:right="-72"/>
              <w:jc w:val="center"/>
              <w:rPr>
                <w:rFonts w:ascii="Arial" w:eastAsia="Times New Roman" w:hAnsi="Arial" w:cs="Arial"/>
                <w:b/>
                <w:bCs/>
                <w:sz w:val="18"/>
                <w:szCs w:val="18"/>
                <w:lang w:eastAsia="th-TH"/>
              </w:rPr>
            </w:pPr>
            <w:r w:rsidRPr="0085495B">
              <w:rPr>
                <w:rFonts w:ascii="Arial" w:eastAsia="Times New Roman" w:hAnsi="Arial" w:cs="Arial"/>
                <w:b/>
                <w:bCs/>
                <w:sz w:val="18"/>
                <w:szCs w:val="18"/>
                <w:cs/>
                <w:lang w:val="th-TH"/>
              </w:rPr>
              <w:t>Consolidated financial statements</w:t>
            </w:r>
          </w:p>
        </w:tc>
      </w:tr>
      <w:tr w:rsidR="00554E24" w:rsidRPr="0085495B" w:rsidTr="00554E24">
        <w:trPr>
          <w:trHeight w:val="496"/>
        </w:trPr>
        <w:tc>
          <w:tcPr>
            <w:tcW w:w="4248" w:type="dxa"/>
            <w:vAlign w:val="bottom"/>
          </w:tcPr>
          <w:p w:rsidR="00554E24" w:rsidRPr="0085495B" w:rsidRDefault="00554E24" w:rsidP="00554E24">
            <w:pPr>
              <w:ind w:left="-105" w:right="-117"/>
              <w:rPr>
                <w:rFonts w:ascii="Arial" w:hAnsi="Arial" w:cs="Arial"/>
                <w:sz w:val="18"/>
                <w:szCs w:val="18"/>
                <w:cs/>
              </w:rPr>
            </w:pPr>
          </w:p>
        </w:tc>
        <w:tc>
          <w:tcPr>
            <w:tcW w:w="1179" w:type="dxa"/>
            <w:tcBorders>
              <w:top w:val="single" w:sz="4" w:space="0" w:color="auto"/>
            </w:tcBorders>
            <w:vAlign w:val="bottom"/>
            <w:hideMark/>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Lease liabilities (2019: Finance lease</w:t>
            </w:r>
            <w:r w:rsidR="00157B6D">
              <w:rPr>
                <w:rFonts w:ascii="Arial" w:hAnsi="Arial" w:cs="Arial"/>
                <w:b/>
                <w:bCs/>
                <w:sz w:val="18"/>
                <w:szCs w:val="18"/>
                <w:lang w:val="en-GB"/>
              </w:rPr>
              <w:t xml:space="preserve"> liabilit</w:t>
            </w:r>
            <w:r w:rsidR="003502CA">
              <w:rPr>
                <w:rFonts w:ascii="Arial" w:hAnsi="Arial" w:cs="Arial"/>
                <w:b/>
                <w:bCs/>
                <w:sz w:val="18"/>
                <w:szCs w:val="18"/>
                <w:lang w:val="en-GB"/>
              </w:rPr>
              <w:t>i</w:t>
            </w:r>
            <w:r w:rsidR="00157B6D">
              <w:rPr>
                <w:rFonts w:ascii="Arial" w:hAnsi="Arial" w:cs="Arial"/>
                <w:b/>
                <w:bCs/>
                <w:sz w:val="18"/>
                <w:szCs w:val="18"/>
                <w:lang w:val="en-GB"/>
              </w:rPr>
              <w:t>es</w:t>
            </w:r>
            <w:r w:rsidRPr="0085495B">
              <w:rPr>
                <w:rFonts w:ascii="Arial" w:hAnsi="Arial" w:cs="Arial"/>
                <w:b/>
                <w:bCs/>
                <w:sz w:val="18"/>
                <w:szCs w:val="18"/>
                <w:lang w:val="en-GB"/>
              </w:rPr>
              <w:t>)</w:t>
            </w:r>
          </w:p>
        </w:tc>
        <w:tc>
          <w:tcPr>
            <w:tcW w:w="1357" w:type="dxa"/>
            <w:tcBorders>
              <w:top w:val="single" w:sz="4" w:space="0" w:color="auto"/>
            </w:tcBorders>
            <w:vAlign w:val="bottom"/>
            <w:hideMark/>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Short-term borrowings from financial institutions</w:t>
            </w:r>
          </w:p>
        </w:tc>
        <w:tc>
          <w:tcPr>
            <w:tcW w:w="1341" w:type="dxa"/>
            <w:tcBorders>
              <w:top w:val="single" w:sz="4" w:space="0" w:color="auto"/>
            </w:tcBorders>
            <w:vAlign w:val="bottom"/>
            <w:hideMark/>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 xml:space="preserve">Short-term borrowings from related </w:t>
            </w:r>
          </w:p>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 xml:space="preserve">parties </w:t>
            </w:r>
          </w:p>
        </w:tc>
        <w:tc>
          <w:tcPr>
            <w:tcW w:w="133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lang w:val="en-GB"/>
              </w:rPr>
            </w:pPr>
            <w:r w:rsidRPr="0085495B">
              <w:rPr>
                <w:rFonts w:ascii="Arial" w:hAnsi="Arial" w:cs="Arial"/>
                <w:b/>
                <w:bCs/>
                <w:sz w:val="18"/>
                <w:szCs w:val="18"/>
                <w:lang w:val="en-GB"/>
              </w:rPr>
              <w:t>Dividends payable</w:t>
            </w:r>
          </w:p>
        </w:tc>
      </w:tr>
      <w:tr w:rsidR="00554E24" w:rsidRPr="0085495B" w:rsidTr="00554E24">
        <w:trPr>
          <w:trHeight w:val="80"/>
        </w:trPr>
        <w:tc>
          <w:tcPr>
            <w:tcW w:w="4248" w:type="dxa"/>
            <w:vAlign w:val="bottom"/>
          </w:tcPr>
          <w:p w:rsidR="00554E24" w:rsidRPr="0085495B" w:rsidRDefault="00554E24" w:rsidP="00554E24">
            <w:pPr>
              <w:ind w:left="-105" w:right="-117"/>
              <w:rPr>
                <w:rFonts w:ascii="Arial" w:hAnsi="Arial" w:cs="Arial"/>
                <w:sz w:val="18"/>
                <w:szCs w:val="18"/>
                <w:cs/>
              </w:rPr>
            </w:pPr>
          </w:p>
        </w:tc>
        <w:tc>
          <w:tcPr>
            <w:tcW w:w="1179" w:type="dxa"/>
            <w:tcBorders>
              <w:bottom w:val="single" w:sz="4" w:space="0" w:color="auto"/>
            </w:tcBorders>
            <w:vAlign w:val="bottom"/>
            <w:hideMark/>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57" w:type="dxa"/>
            <w:tcBorders>
              <w:bottom w:val="single" w:sz="4" w:space="0" w:color="auto"/>
            </w:tcBorders>
            <w:vAlign w:val="bottom"/>
            <w:hideMark/>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41" w:type="dxa"/>
            <w:tcBorders>
              <w:bottom w:val="single" w:sz="4" w:space="0" w:color="auto"/>
            </w:tcBorders>
            <w:vAlign w:val="bottom"/>
            <w:hideMark/>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3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554E24">
        <w:trPr>
          <w:trHeight w:val="70"/>
        </w:trPr>
        <w:tc>
          <w:tcPr>
            <w:tcW w:w="4248" w:type="dxa"/>
            <w:vAlign w:val="bottom"/>
          </w:tcPr>
          <w:p w:rsidR="00554E24" w:rsidRPr="0085495B" w:rsidRDefault="00554E24" w:rsidP="00554E24">
            <w:pPr>
              <w:ind w:left="-105" w:right="12"/>
              <w:rPr>
                <w:rFonts w:ascii="Arial" w:hAnsi="Arial" w:cs="Arial"/>
                <w:sz w:val="18"/>
                <w:szCs w:val="18"/>
              </w:rPr>
            </w:pPr>
          </w:p>
        </w:tc>
        <w:tc>
          <w:tcPr>
            <w:tcW w:w="1179"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p>
        </w:tc>
        <w:tc>
          <w:tcPr>
            <w:tcW w:w="1357"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p>
        </w:tc>
        <w:tc>
          <w:tcPr>
            <w:tcW w:w="1341"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p>
        </w:tc>
        <w:tc>
          <w:tcPr>
            <w:tcW w:w="133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p>
        </w:tc>
      </w:tr>
      <w:tr w:rsidR="00554E24" w:rsidRPr="0085495B" w:rsidTr="00554E24">
        <w:trPr>
          <w:trHeight w:val="80"/>
        </w:trPr>
        <w:tc>
          <w:tcPr>
            <w:tcW w:w="4248" w:type="dxa"/>
            <w:vAlign w:val="bottom"/>
            <w:hideMark/>
          </w:tcPr>
          <w:p w:rsidR="00554E24" w:rsidRPr="0085495B" w:rsidRDefault="00554E24" w:rsidP="00554E24">
            <w:pPr>
              <w:ind w:left="-105" w:right="-117"/>
              <w:rPr>
                <w:rFonts w:ascii="Arial" w:hAnsi="Arial" w:cs="Arial"/>
                <w:sz w:val="18"/>
                <w:szCs w:val="18"/>
                <w:lang w:val="en-GB"/>
              </w:rPr>
            </w:pPr>
            <w:r w:rsidRPr="0085495B">
              <w:rPr>
                <w:rFonts w:ascii="Arial" w:hAnsi="Arial" w:cs="Arial"/>
                <w:sz w:val="18"/>
                <w:szCs w:val="18"/>
              </w:rPr>
              <w:t>Liabilities at 1 January 2019</w:t>
            </w:r>
          </w:p>
        </w:tc>
        <w:tc>
          <w:tcPr>
            <w:tcW w:w="1179" w:type="dx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6,252,359</w:t>
            </w:r>
          </w:p>
        </w:tc>
        <w:tc>
          <w:tcPr>
            <w:tcW w:w="1357" w:type="dx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351,077,902</w:t>
            </w:r>
          </w:p>
        </w:tc>
        <w:tc>
          <w:tcPr>
            <w:tcW w:w="1341" w:type="dx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1,064,050</w:t>
            </w:r>
          </w:p>
        </w:tc>
        <w:tc>
          <w:tcPr>
            <w:tcW w:w="1336" w:type="dx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125,897,824</w:t>
            </w:r>
          </w:p>
        </w:tc>
      </w:tr>
      <w:tr w:rsidR="00554E24" w:rsidRPr="0085495B" w:rsidTr="00554E24">
        <w:trPr>
          <w:trHeight w:val="80"/>
        </w:trPr>
        <w:tc>
          <w:tcPr>
            <w:tcW w:w="4248" w:type="dxa"/>
            <w:vAlign w:val="bottom"/>
            <w:hideMark/>
          </w:tcPr>
          <w:p w:rsidR="00554E24" w:rsidRPr="0085495B" w:rsidRDefault="00554E24" w:rsidP="00554E24">
            <w:pPr>
              <w:autoSpaceDE w:val="0"/>
              <w:autoSpaceDN w:val="0"/>
              <w:adjustRightInd w:val="0"/>
              <w:ind w:left="-105"/>
              <w:rPr>
                <w:rFonts w:ascii="Arial" w:eastAsia="Calibri" w:hAnsi="Arial" w:cs="Arial"/>
                <w:sz w:val="18"/>
                <w:szCs w:val="18"/>
                <w:lang w:val="en-GB"/>
              </w:rPr>
            </w:pPr>
            <w:r w:rsidRPr="0085495B">
              <w:rPr>
                <w:rFonts w:ascii="Arial" w:eastAsia="Calibri" w:hAnsi="Arial" w:cs="Arial"/>
                <w:sz w:val="18"/>
                <w:szCs w:val="18"/>
              </w:rPr>
              <w:t xml:space="preserve">Cash flows </w:t>
            </w:r>
            <w:r w:rsidRPr="0085495B">
              <w:rPr>
                <w:rFonts w:ascii="Arial" w:eastAsia="Calibri" w:hAnsi="Arial" w:cs="Arial"/>
                <w:sz w:val="18"/>
                <w:szCs w:val="18"/>
                <w:lang w:val="en-GB"/>
              </w:rPr>
              <w:t>in financing activities</w:t>
            </w:r>
          </w:p>
        </w:tc>
        <w:tc>
          <w:tcPr>
            <w:tcW w:w="1179"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(1,476,881)</w:t>
            </w:r>
          </w:p>
        </w:tc>
        <w:tc>
          <w:tcPr>
            <w:tcW w:w="1357" w:type="dxa"/>
            <w:vAlign w:val="bottom"/>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90,579,237</w:t>
            </w:r>
          </w:p>
        </w:tc>
        <w:tc>
          <w:tcPr>
            <w:tcW w:w="1341" w:type="dx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336" w:type="dx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(245,977,824)</w:t>
            </w:r>
          </w:p>
        </w:tc>
      </w:tr>
      <w:tr w:rsidR="00554E24" w:rsidRPr="0085495B" w:rsidTr="00554E24">
        <w:trPr>
          <w:trHeight w:val="80"/>
        </w:trPr>
        <w:tc>
          <w:tcPr>
            <w:tcW w:w="4248" w:type="dxa"/>
            <w:vAlign w:val="bottom"/>
          </w:tcPr>
          <w:p w:rsidR="00554E24" w:rsidRPr="0085495B" w:rsidRDefault="00554E24" w:rsidP="00554E24">
            <w:pPr>
              <w:autoSpaceDE w:val="0"/>
              <w:autoSpaceDN w:val="0"/>
              <w:adjustRightInd w:val="0"/>
              <w:ind w:left="-105"/>
              <w:rPr>
                <w:rFonts w:ascii="Arial" w:eastAsia="Calibri" w:hAnsi="Arial" w:cs="Arial"/>
                <w:sz w:val="18"/>
                <w:szCs w:val="18"/>
                <w:lang w:val="en-GB"/>
              </w:rPr>
            </w:pPr>
            <w:r w:rsidRPr="0085495B">
              <w:rPr>
                <w:rFonts w:ascii="Arial" w:eastAsia="Calibri" w:hAnsi="Arial" w:cs="Arial"/>
                <w:sz w:val="18"/>
                <w:szCs w:val="18"/>
                <w:lang w:val="en-GB"/>
              </w:rPr>
              <w:t>Dividends announcement (Note 3</w:t>
            </w:r>
            <w:r w:rsidR="004B29BE" w:rsidRPr="0085495B">
              <w:rPr>
                <w:rFonts w:ascii="Arial" w:eastAsia="Calibri" w:hAnsi="Arial" w:cs="Arial"/>
                <w:sz w:val="18"/>
                <w:szCs w:val="18"/>
                <w:lang w:val="en-GB"/>
              </w:rPr>
              <w:t>5</w:t>
            </w:r>
            <w:r w:rsidRPr="0085495B">
              <w:rPr>
                <w:rFonts w:ascii="Arial" w:eastAsia="Calibri" w:hAnsi="Arial" w:cs="Arial"/>
                <w:sz w:val="18"/>
                <w:szCs w:val="18"/>
                <w:lang w:val="en-GB"/>
              </w:rPr>
              <w:t>)</w:t>
            </w:r>
          </w:p>
        </w:tc>
        <w:tc>
          <w:tcPr>
            <w:tcW w:w="1179" w:type="dxa"/>
            <w:vAlign w:val="bottom"/>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357" w:type="dx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341" w:type="dx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336" w:type="dx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120,080,000</w:t>
            </w:r>
          </w:p>
        </w:tc>
      </w:tr>
      <w:tr w:rsidR="00554E24" w:rsidRPr="0085495B" w:rsidTr="00554E24">
        <w:trPr>
          <w:trHeight w:val="80"/>
        </w:trPr>
        <w:tc>
          <w:tcPr>
            <w:tcW w:w="4248" w:type="dxa"/>
            <w:vAlign w:val="bottom"/>
          </w:tcPr>
          <w:p w:rsidR="00554E24" w:rsidRPr="0085495B" w:rsidRDefault="00554E24" w:rsidP="00554E24">
            <w:pPr>
              <w:ind w:left="-105" w:right="-117"/>
              <w:rPr>
                <w:rFonts w:ascii="Arial" w:hAnsi="Arial" w:cs="Arial"/>
                <w:spacing w:val="-6"/>
                <w:sz w:val="18"/>
                <w:szCs w:val="18"/>
              </w:rPr>
            </w:pPr>
            <w:r w:rsidRPr="0085495B">
              <w:rPr>
                <w:rFonts w:ascii="Arial" w:hAnsi="Arial" w:cs="Arial"/>
                <w:sz w:val="18"/>
                <w:szCs w:val="18"/>
              </w:rPr>
              <w:t>Acquisitions assets under finance leases (Note 19)</w:t>
            </w:r>
          </w:p>
        </w:tc>
        <w:tc>
          <w:tcPr>
            <w:tcW w:w="1179" w:type="dx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490,000</w:t>
            </w:r>
          </w:p>
        </w:tc>
        <w:tc>
          <w:tcPr>
            <w:tcW w:w="1357" w:type="dx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341" w:type="dx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336" w:type="dx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r>
      <w:tr w:rsidR="00554E24" w:rsidRPr="0085495B" w:rsidTr="00554E24">
        <w:trPr>
          <w:trHeight w:val="70"/>
        </w:trPr>
        <w:tc>
          <w:tcPr>
            <w:tcW w:w="4248" w:type="dxa"/>
            <w:vAlign w:val="bottom"/>
          </w:tcPr>
          <w:p w:rsidR="00554E24" w:rsidRPr="0085495B" w:rsidRDefault="00554E24" w:rsidP="00554E24">
            <w:pPr>
              <w:ind w:left="-105" w:right="-117"/>
              <w:rPr>
                <w:rFonts w:ascii="Arial" w:hAnsi="Arial" w:cs="Arial"/>
                <w:sz w:val="18"/>
                <w:szCs w:val="18"/>
                <w:lang w:val="en-GB"/>
              </w:rPr>
            </w:pPr>
          </w:p>
        </w:tc>
        <w:tc>
          <w:tcPr>
            <w:tcW w:w="1179"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357"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c>
          <w:tcPr>
            <w:tcW w:w="1341"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c>
          <w:tcPr>
            <w:tcW w:w="133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r>
      <w:tr w:rsidR="00554E24" w:rsidRPr="0085495B" w:rsidTr="00554E24">
        <w:trPr>
          <w:trHeight w:val="80"/>
        </w:trPr>
        <w:tc>
          <w:tcPr>
            <w:tcW w:w="4248" w:type="dxa"/>
            <w:vAlign w:val="bottom"/>
            <w:hideMark/>
          </w:tcPr>
          <w:p w:rsidR="00554E24" w:rsidRPr="0085495B" w:rsidRDefault="00554E24" w:rsidP="00554E24">
            <w:pPr>
              <w:tabs>
                <w:tab w:val="left" w:pos="1110"/>
              </w:tabs>
              <w:ind w:left="-105" w:right="-117"/>
              <w:rPr>
                <w:rFonts w:ascii="Arial" w:hAnsi="Arial" w:cs="Arial"/>
                <w:sz w:val="18"/>
                <w:szCs w:val="18"/>
              </w:rPr>
            </w:pPr>
            <w:r w:rsidRPr="0085495B">
              <w:rPr>
                <w:rFonts w:ascii="Arial" w:hAnsi="Arial" w:cs="Arial"/>
                <w:sz w:val="18"/>
                <w:szCs w:val="18"/>
              </w:rPr>
              <w:t>Liabilities at 31 December 2019</w:t>
            </w:r>
          </w:p>
        </w:tc>
        <w:tc>
          <w:tcPr>
            <w:tcW w:w="1179" w:type="dxa"/>
            <w:tcBorders>
              <w:bottom w:val="single" w:sz="4" w:space="0" w:color="auto"/>
            </w:tcBorders>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5,265,478</w:t>
            </w:r>
          </w:p>
        </w:tc>
        <w:tc>
          <w:tcPr>
            <w:tcW w:w="1357" w:type="dxa"/>
            <w:tcBorders>
              <w:bottom w:val="single" w:sz="4" w:space="0" w:color="auto"/>
            </w:tcBorders>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441,657,139</w:t>
            </w:r>
          </w:p>
        </w:tc>
        <w:tc>
          <w:tcPr>
            <w:tcW w:w="1341" w:type="dxa"/>
            <w:tcBorders>
              <w:bottom w:val="single" w:sz="4" w:space="0" w:color="auto"/>
            </w:tcBorders>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1,064,050</w:t>
            </w:r>
          </w:p>
        </w:tc>
        <w:tc>
          <w:tcPr>
            <w:tcW w:w="1336" w:type="dxa"/>
            <w:tcBorders>
              <w:bottom w:val="single" w:sz="4" w:space="0" w:color="auto"/>
            </w:tcBorders>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r>
      <w:tr w:rsidR="00554E24" w:rsidRPr="0085495B" w:rsidTr="0023766D">
        <w:trPr>
          <w:trHeight w:val="70"/>
        </w:trPr>
        <w:tc>
          <w:tcPr>
            <w:tcW w:w="4248" w:type="dxa"/>
            <w:vAlign w:val="bottom"/>
          </w:tcPr>
          <w:p w:rsidR="00554E24" w:rsidRPr="0085495B" w:rsidRDefault="00554E24" w:rsidP="00554E24">
            <w:pPr>
              <w:autoSpaceDE w:val="0"/>
              <w:autoSpaceDN w:val="0"/>
              <w:adjustRightInd w:val="0"/>
              <w:ind w:left="-105"/>
              <w:rPr>
                <w:rFonts w:ascii="Arial" w:eastAsia="Calibri" w:hAnsi="Arial" w:cs="Arial"/>
                <w:sz w:val="18"/>
                <w:szCs w:val="18"/>
              </w:rPr>
            </w:pPr>
          </w:p>
        </w:tc>
        <w:tc>
          <w:tcPr>
            <w:tcW w:w="1179"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cs/>
              </w:rPr>
            </w:pPr>
          </w:p>
        </w:tc>
        <w:tc>
          <w:tcPr>
            <w:tcW w:w="1357"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rPr>
            </w:pPr>
          </w:p>
        </w:tc>
        <w:tc>
          <w:tcPr>
            <w:tcW w:w="1341"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rPr>
            </w:pPr>
          </w:p>
        </w:tc>
        <w:tc>
          <w:tcPr>
            <w:tcW w:w="1336"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rPr>
            </w:pPr>
          </w:p>
        </w:tc>
      </w:tr>
      <w:tr w:rsidR="0023766D" w:rsidRPr="0085495B" w:rsidTr="0023766D">
        <w:trPr>
          <w:trHeight w:val="70"/>
        </w:trPr>
        <w:tc>
          <w:tcPr>
            <w:tcW w:w="4248" w:type="dxa"/>
            <w:vAlign w:val="bottom"/>
          </w:tcPr>
          <w:p w:rsidR="0023766D" w:rsidRPr="0085495B" w:rsidRDefault="0023766D" w:rsidP="00554E24">
            <w:pPr>
              <w:autoSpaceDE w:val="0"/>
              <w:autoSpaceDN w:val="0"/>
              <w:adjustRightInd w:val="0"/>
              <w:ind w:left="-105"/>
              <w:rPr>
                <w:rFonts w:ascii="Arial" w:eastAsia="Calibri" w:hAnsi="Arial" w:cs="Arial"/>
                <w:sz w:val="18"/>
                <w:szCs w:val="18"/>
              </w:rPr>
            </w:pPr>
            <w:r>
              <w:rPr>
                <w:rFonts w:ascii="Arial" w:eastAsia="Calibri" w:hAnsi="Arial" w:cs="Arial"/>
                <w:sz w:val="18"/>
                <w:szCs w:val="18"/>
              </w:rPr>
              <w:t>Adjustments from changes in accounting policies</w:t>
            </w:r>
          </w:p>
        </w:tc>
        <w:tc>
          <w:tcPr>
            <w:tcW w:w="1179" w:type="dxa"/>
            <w:shd w:val="clear" w:color="auto" w:fill="FAFAFA"/>
            <w:vAlign w:val="bottom"/>
          </w:tcPr>
          <w:p w:rsidR="0023766D" w:rsidRPr="0085495B" w:rsidRDefault="0023766D" w:rsidP="00554E24">
            <w:pPr>
              <w:ind w:right="-72"/>
              <w:jc w:val="right"/>
              <w:rPr>
                <w:rFonts w:ascii="Arial" w:hAnsi="Arial" w:cs="Arial"/>
                <w:sz w:val="18"/>
                <w:szCs w:val="18"/>
                <w:cs/>
              </w:rPr>
            </w:pPr>
          </w:p>
        </w:tc>
        <w:tc>
          <w:tcPr>
            <w:tcW w:w="1357" w:type="dxa"/>
            <w:shd w:val="clear" w:color="auto" w:fill="FAFAFA"/>
            <w:vAlign w:val="bottom"/>
          </w:tcPr>
          <w:p w:rsidR="0023766D" w:rsidRPr="0085495B" w:rsidRDefault="0023766D" w:rsidP="00554E24">
            <w:pPr>
              <w:ind w:right="-72"/>
              <w:jc w:val="right"/>
              <w:rPr>
                <w:rFonts w:ascii="Arial" w:hAnsi="Arial" w:cs="Arial"/>
                <w:sz w:val="18"/>
                <w:szCs w:val="18"/>
              </w:rPr>
            </w:pPr>
          </w:p>
        </w:tc>
        <w:tc>
          <w:tcPr>
            <w:tcW w:w="1341" w:type="dxa"/>
            <w:shd w:val="clear" w:color="auto" w:fill="FAFAFA"/>
            <w:vAlign w:val="bottom"/>
          </w:tcPr>
          <w:p w:rsidR="0023766D" w:rsidRPr="0085495B" w:rsidRDefault="0023766D" w:rsidP="00554E24">
            <w:pPr>
              <w:ind w:right="-72"/>
              <w:jc w:val="right"/>
              <w:rPr>
                <w:rFonts w:ascii="Arial" w:hAnsi="Arial" w:cs="Arial"/>
                <w:sz w:val="18"/>
                <w:szCs w:val="18"/>
              </w:rPr>
            </w:pPr>
          </w:p>
        </w:tc>
        <w:tc>
          <w:tcPr>
            <w:tcW w:w="1336" w:type="dxa"/>
            <w:shd w:val="clear" w:color="auto" w:fill="FAFAFA"/>
            <w:vAlign w:val="bottom"/>
          </w:tcPr>
          <w:p w:rsidR="0023766D" w:rsidRPr="0085495B" w:rsidRDefault="0023766D" w:rsidP="00554E24">
            <w:pPr>
              <w:ind w:right="-72"/>
              <w:jc w:val="right"/>
              <w:rPr>
                <w:rFonts w:ascii="Arial" w:hAnsi="Arial" w:cs="Arial"/>
                <w:sz w:val="18"/>
                <w:szCs w:val="18"/>
              </w:rPr>
            </w:pPr>
          </w:p>
        </w:tc>
      </w:tr>
      <w:tr w:rsidR="0023766D" w:rsidRPr="0085495B" w:rsidTr="0023766D">
        <w:trPr>
          <w:trHeight w:val="70"/>
        </w:trPr>
        <w:tc>
          <w:tcPr>
            <w:tcW w:w="4248" w:type="dxa"/>
            <w:vAlign w:val="bottom"/>
          </w:tcPr>
          <w:p w:rsidR="0023766D" w:rsidRDefault="0023766D" w:rsidP="00554E24">
            <w:pPr>
              <w:autoSpaceDE w:val="0"/>
              <w:autoSpaceDN w:val="0"/>
              <w:adjustRightInd w:val="0"/>
              <w:ind w:left="-105"/>
              <w:rPr>
                <w:rFonts w:ascii="Arial" w:eastAsia="Calibri" w:hAnsi="Arial" w:cs="Arial"/>
                <w:sz w:val="18"/>
                <w:szCs w:val="18"/>
              </w:rPr>
            </w:pPr>
            <w:r>
              <w:rPr>
                <w:rFonts w:ascii="Arial" w:eastAsia="Calibri" w:hAnsi="Arial" w:cs="Arial"/>
                <w:sz w:val="18"/>
                <w:szCs w:val="18"/>
              </w:rPr>
              <w:t xml:space="preserve">   (Note 5)</w:t>
            </w:r>
          </w:p>
        </w:tc>
        <w:tc>
          <w:tcPr>
            <w:tcW w:w="1179" w:type="dxa"/>
            <w:tcBorders>
              <w:bottom w:val="single" w:sz="4" w:space="0" w:color="auto"/>
            </w:tcBorders>
            <w:shd w:val="clear" w:color="auto" w:fill="FAFAFA"/>
            <w:vAlign w:val="bottom"/>
          </w:tcPr>
          <w:p w:rsidR="0023766D" w:rsidRPr="0085495B" w:rsidRDefault="0023766D" w:rsidP="00554E24">
            <w:pPr>
              <w:ind w:right="-72"/>
              <w:jc w:val="right"/>
              <w:rPr>
                <w:rFonts w:ascii="Arial" w:hAnsi="Arial" w:cs="Arial"/>
                <w:sz w:val="18"/>
                <w:szCs w:val="18"/>
                <w:cs/>
              </w:rPr>
            </w:pPr>
            <w:r>
              <w:rPr>
                <w:rFonts w:ascii="Arial" w:hAnsi="Arial" w:cs="Arial"/>
                <w:sz w:val="18"/>
                <w:szCs w:val="18"/>
              </w:rPr>
              <w:t>4,111,547</w:t>
            </w:r>
          </w:p>
        </w:tc>
        <w:tc>
          <w:tcPr>
            <w:tcW w:w="1357" w:type="dxa"/>
            <w:tcBorders>
              <w:bottom w:val="single" w:sz="4" w:space="0" w:color="auto"/>
            </w:tcBorders>
            <w:shd w:val="clear" w:color="auto" w:fill="FAFAFA"/>
            <w:vAlign w:val="bottom"/>
          </w:tcPr>
          <w:p w:rsidR="0023766D" w:rsidRPr="0085495B" w:rsidRDefault="0023766D" w:rsidP="00554E24">
            <w:pPr>
              <w:ind w:right="-72"/>
              <w:jc w:val="right"/>
              <w:rPr>
                <w:rFonts w:ascii="Arial" w:hAnsi="Arial" w:cs="Arial"/>
                <w:sz w:val="18"/>
                <w:szCs w:val="18"/>
              </w:rPr>
            </w:pPr>
            <w:r>
              <w:rPr>
                <w:rFonts w:ascii="Arial" w:hAnsi="Arial" w:cs="Arial"/>
                <w:sz w:val="18"/>
                <w:szCs w:val="18"/>
              </w:rPr>
              <w:t>-</w:t>
            </w:r>
          </w:p>
        </w:tc>
        <w:tc>
          <w:tcPr>
            <w:tcW w:w="1341" w:type="dxa"/>
            <w:tcBorders>
              <w:bottom w:val="single" w:sz="4" w:space="0" w:color="auto"/>
            </w:tcBorders>
            <w:shd w:val="clear" w:color="auto" w:fill="FAFAFA"/>
            <w:vAlign w:val="bottom"/>
          </w:tcPr>
          <w:p w:rsidR="0023766D" w:rsidRPr="0085495B" w:rsidRDefault="0023766D" w:rsidP="00554E24">
            <w:pPr>
              <w:ind w:right="-72"/>
              <w:jc w:val="right"/>
              <w:rPr>
                <w:rFonts w:ascii="Arial" w:hAnsi="Arial" w:cs="Arial"/>
                <w:sz w:val="18"/>
                <w:szCs w:val="18"/>
              </w:rPr>
            </w:pPr>
            <w:r>
              <w:rPr>
                <w:rFonts w:ascii="Arial" w:hAnsi="Arial" w:cs="Arial"/>
                <w:sz w:val="18"/>
                <w:szCs w:val="18"/>
              </w:rPr>
              <w:t>-</w:t>
            </w:r>
          </w:p>
        </w:tc>
        <w:tc>
          <w:tcPr>
            <w:tcW w:w="1336" w:type="dxa"/>
            <w:tcBorders>
              <w:bottom w:val="single" w:sz="4" w:space="0" w:color="auto"/>
            </w:tcBorders>
            <w:shd w:val="clear" w:color="auto" w:fill="FAFAFA"/>
            <w:vAlign w:val="bottom"/>
          </w:tcPr>
          <w:p w:rsidR="0023766D" w:rsidRPr="0085495B" w:rsidRDefault="0023766D" w:rsidP="00554E24">
            <w:pPr>
              <w:ind w:right="-72"/>
              <w:jc w:val="right"/>
              <w:rPr>
                <w:rFonts w:ascii="Arial" w:hAnsi="Arial" w:cs="Arial"/>
                <w:sz w:val="18"/>
                <w:szCs w:val="18"/>
              </w:rPr>
            </w:pPr>
            <w:r>
              <w:rPr>
                <w:rFonts w:ascii="Arial" w:hAnsi="Arial" w:cs="Arial"/>
                <w:sz w:val="18"/>
                <w:szCs w:val="18"/>
              </w:rPr>
              <w:t>-</w:t>
            </w:r>
          </w:p>
        </w:tc>
      </w:tr>
      <w:tr w:rsidR="0023766D" w:rsidRPr="0085495B" w:rsidTr="0023766D">
        <w:trPr>
          <w:trHeight w:val="70"/>
        </w:trPr>
        <w:tc>
          <w:tcPr>
            <w:tcW w:w="4248" w:type="dxa"/>
            <w:vAlign w:val="bottom"/>
          </w:tcPr>
          <w:p w:rsidR="0023766D" w:rsidRPr="0085495B" w:rsidRDefault="0023766D" w:rsidP="00554E24">
            <w:pPr>
              <w:autoSpaceDE w:val="0"/>
              <w:autoSpaceDN w:val="0"/>
              <w:adjustRightInd w:val="0"/>
              <w:ind w:left="-105"/>
              <w:rPr>
                <w:rFonts w:ascii="Arial" w:eastAsia="Calibri" w:hAnsi="Arial" w:cs="Arial"/>
                <w:sz w:val="18"/>
                <w:szCs w:val="18"/>
              </w:rPr>
            </w:pPr>
            <w:r>
              <w:rPr>
                <w:rFonts w:ascii="Arial" w:eastAsia="Calibri" w:hAnsi="Arial" w:cs="Arial"/>
                <w:sz w:val="18"/>
                <w:szCs w:val="18"/>
              </w:rPr>
              <w:t>Liabilities at 1 January 2020 - re</w:t>
            </w:r>
            <w:r w:rsidR="00157B6D">
              <w:rPr>
                <w:rFonts w:ascii="Arial" w:eastAsia="Calibri" w:hAnsi="Arial" w:cs="Arial"/>
                <w:sz w:val="18"/>
                <w:szCs w:val="18"/>
              </w:rPr>
              <w:t>stated</w:t>
            </w:r>
          </w:p>
        </w:tc>
        <w:tc>
          <w:tcPr>
            <w:tcW w:w="1179" w:type="dxa"/>
            <w:tcBorders>
              <w:top w:val="single" w:sz="4" w:space="0" w:color="auto"/>
            </w:tcBorders>
            <w:shd w:val="clear" w:color="auto" w:fill="FAFAFA"/>
            <w:vAlign w:val="bottom"/>
          </w:tcPr>
          <w:p w:rsidR="0023766D" w:rsidRPr="0085495B" w:rsidRDefault="0023766D" w:rsidP="00554E24">
            <w:pPr>
              <w:ind w:right="-72"/>
              <w:jc w:val="right"/>
              <w:rPr>
                <w:rFonts w:ascii="Arial" w:hAnsi="Arial" w:cs="Arial"/>
                <w:sz w:val="18"/>
                <w:szCs w:val="18"/>
                <w:cs/>
              </w:rPr>
            </w:pPr>
            <w:r>
              <w:rPr>
                <w:rFonts w:ascii="Arial" w:hAnsi="Arial" w:cs="Arial"/>
                <w:sz w:val="18"/>
                <w:szCs w:val="18"/>
              </w:rPr>
              <w:t>9,377,025</w:t>
            </w:r>
          </w:p>
        </w:tc>
        <w:tc>
          <w:tcPr>
            <w:tcW w:w="1357" w:type="dxa"/>
            <w:tcBorders>
              <w:top w:val="single" w:sz="4" w:space="0" w:color="auto"/>
            </w:tcBorders>
            <w:shd w:val="clear" w:color="auto" w:fill="FAFAFA"/>
            <w:vAlign w:val="bottom"/>
          </w:tcPr>
          <w:p w:rsidR="0023766D" w:rsidRPr="0085495B" w:rsidRDefault="0023766D" w:rsidP="00554E24">
            <w:pPr>
              <w:ind w:right="-72"/>
              <w:jc w:val="right"/>
              <w:rPr>
                <w:rFonts w:ascii="Arial" w:hAnsi="Arial" w:cs="Arial"/>
                <w:sz w:val="18"/>
                <w:szCs w:val="18"/>
              </w:rPr>
            </w:pPr>
            <w:r>
              <w:rPr>
                <w:rFonts w:ascii="Arial" w:hAnsi="Arial" w:cs="Arial"/>
                <w:sz w:val="18"/>
                <w:szCs w:val="18"/>
              </w:rPr>
              <w:t>441,657,139</w:t>
            </w:r>
          </w:p>
        </w:tc>
        <w:tc>
          <w:tcPr>
            <w:tcW w:w="1341" w:type="dxa"/>
            <w:tcBorders>
              <w:top w:val="single" w:sz="4" w:space="0" w:color="auto"/>
            </w:tcBorders>
            <w:shd w:val="clear" w:color="auto" w:fill="FAFAFA"/>
            <w:vAlign w:val="bottom"/>
          </w:tcPr>
          <w:p w:rsidR="0023766D" w:rsidRPr="0085495B" w:rsidRDefault="0023766D" w:rsidP="00554E24">
            <w:pPr>
              <w:ind w:right="-72"/>
              <w:jc w:val="right"/>
              <w:rPr>
                <w:rFonts w:ascii="Arial" w:hAnsi="Arial" w:cs="Arial"/>
                <w:sz w:val="18"/>
                <w:szCs w:val="18"/>
              </w:rPr>
            </w:pPr>
            <w:r>
              <w:rPr>
                <w:rFonts w:ascii="Arial" w:hAnsi="Arial" w:cs="Arial"/>
                <w:sz w:val="18"/>
                <w:szCs w:val="18"/>
              </w:rPr>
              <w:t>1,064,050</w:t>
            </w:r>
          </w:p>
        </w:tc>
        <w:tc>
          <w:tcPr>
            <w:tcW w:w="1336" w:type="dxa"/>
            <w:tcBorders>
              <w:top w:val="single" w:sz="4" w:space="0" w:color="auto"/>
            </w:tcBorders>
            <w:shd w:val="clear" w:color="auto" w:fill="FAFAFA"/>
            <w:vAlign w:val="bottom"/>
          </w:tcPr>
          <w:p w:rsidR="0023766D" w:rsidRPr="0085495B" w:rsidRDefault="0023766D" w:rsidP="00554E24">
            <w:pPr>
              <w:ind w:right="-72"/>
              <w:jc w:val="right"/>
              <w:rPr>
                <w:rFonts w:ascii="Arial" w:hAnsi="Arial" w:cs="Arial"/>
                <w:sz w:val="18"/>
                <w:szCs w:val="18"/>
              </w:rPr>
            </w:pPr>
            <w:r>
              <w:rPr>
                <w:rFonts w:ascii="Arial" w:hAnsi="Arial" w:cs="Arial"/>
                <w:sz w:val="18"/>
                <w:szCs w:val="18"/>
              </w:rPr>
              <w:t>-</w:t>
            </w:r>
          </w:p>
        </w:tc>
      </w:tr>
      <w:tr w:rsidR="009F283B" w:rsidRPr="0085495B" w:rsidTr="003114B0">
        <w:trPr>
          <w:trHeight w:val="80"/>
        </w:trPr>
        <w:tc>
          <w:tcPr>
            <w:tcW w:w="4248" w:type="dxa"/>
            <w:vAlign w:val="bottom"/>
            <w:hideMark/>
          </w:tcPr>
          <w:p w:rsidR="009F283B" w:rsidRPr="0085495B" w:rsidRDefault="009F283B" w:rsidP="009F283B">
            <w:pPr>
              <w:autoSpaceDE w:val="0"/>
              <w:autoSpaceDN w:val="0"/>
              <w:adjustRightInd w:val="0"/>
              <w:ind w:left="-105"/>
              <w:rPr>
                <w:rFonts w:ascii="Arial" w:eastAsia="Calibri" w:hAnsi="Arial" w:cs="Arial"/>
                <w:sz w:val="18"/>
                <w:szCs w:val="18"/>
                <w:lang w:val="en-GB"/>
              </w:rPr>
            </w:pPr>
            <w:r w:rsidRPr="0085495B">
              <w:rPr>
                <w:rFonts w:ascii="Arial" w:eastAsia="Calibri" w:hAnsi="Arial" w:cs="Arial"/>
                <w:sz w:val="18"/>
                <w:szCs w:val="18"/>
              </w:rPr>
              <w:t xml:space="preserve">Cash flows </w:t>
            </w:r>
            <w:r w:rsidRPr="0085495B">
              <w:rPr>
                <w:rFonts w:ascii="Arial" w:eastAsia="Calibri" w:hAnsi="Arial" w:cs="Arial"/>
                <w:sz w:val="18"/>
                <w:szCs w:val="18"/>
                <w:lang w:val="en-GB"/>
              </w:rPr>
              <w:t>in financing activities</w:t>
            </w:r>
          </w:p>
        </w:tc>
        <w:tc>
          <w:tcPr>
            <w:tcW w:w="1179" w:type="dxa"/>
            <w:shd w:val="clear" w:color="auto" w:fill="FAFAFA"/>
            <w:vAlign w:val="bottom"/>
          </w:tcPr>
          <w:p w:rsidR="009F283B" w:rsidRPr="0085495B" w:rsidRDefault="009F283B" w:rsidP="009F283B">
            <w:pPr>
              <w:ind w:right="-72"/>
              <w:jc w:val="right"/>
              <w:rPr>
                <w:rFonts w:ascii="Arial" w:hAnsi="Arial" w:cs="Arial"/>
                <w:sz w:val="18"/>
                <w:szCs w:val="18"/>
                <w:lang w:val="en-GB"/>
              </w:rPr>
            </w:pPr>
            <w:r w:rsidRPr="0085495B">
              <w:rPr>
                <w:rFonts w:ascii="Arial" w:hAnsi="Arial" w:cs="Arial"/>
                <w:sz w:val="18"/>
                <w:szCs w:val="18"/>
                <w:lang w:val="en-GB"/>
              </w:rPr>
              <w:t>(3,491,622)</w:t>
            </w:r>
          </w:p>
        </w:tc>
        <w:tc>
          <w:tcPr>
            <w:tcW w:w="1357" w:type="dxa"/>
            <w:shd w:val="clear" w:color="auto" w:fill="FAFAFA"/>
            <w:vAlign w:val="bottom"/>
          </w:tcPr>
          <w:p w:rsidR="009F283B" w:rsidRPr="0085495B" w:rsidRDefault="009F283B" w:rsidP="009F283B">
            <w:pPr>
              <w:ind w:right="-72"/>
              <w:jc w:val="right"/>
              <w:rPr>
                <w:rFonts w:ascii="Arial" w:hAnsi="Arial" w:cs="Arial"/>
                <w:sz w:val="18"/>
                <w:szCs w:val="18"/>
                <w:lang w:val="en-GB"/>
              </w:rPr>
            </w:pPr>
            <w:r w:rsidRPr="0085495B">
              <w:rPr>
                <w:rFonts w:ascii="Arial" w:hAnsi="Arial" w:cs="Arial"/>
                <w:sz w:val="18"/>
                <w:szCs w:val="18"/>
                <w:lang w:val="en-GB"/>
              </w:rPr>
              <w:t>(441,657,139)</w:t>
            </w:r>
          </w:p>
        </w:tc>
        <w:tc>
          <w:tcPr>
            <w:tcW w:w="1341" w:type="dxa"/>
            <w:shd w:val="clear" w:color="auto" w:fill="FAFAFA"/>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(1,064,050)</w:t>
            </w:r>
          </w:p>
        </w:tc>
        <w:tc>
          <w:tcPr>
            <w:tcW w:w="1336" w:type="dxa"/>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(160,000,000)</w:t>
            </w:r>
          </w:p>
        </w:tc>
      </w:tr>
      <w:tr w:rsidR="009F283B" w:rsidRPr="0085495B" w:rsidTr="00554E24">
        <w:trPr>
          <w:trHeight w:val="80"/>
        </w:trPr>
        <w:tc>
          <w:tcPr>
            <w:tcW w:w="4248" w:type="dxa"/>
            <w:vAlign w:val="bottom"/>
          </w:tcPr>
          <w:p w:rsidR="009F283B" w:rsidRPr="0085495B" w:rsidRDefault="009F283B" w:rsidP="009F283B">
            <w:pPr>
              <w:ind w:left="-105" w:right="-117"/>
              <w:rPr>
                <w:rFonts w:ascii="Arial" w:hAnsi="Arial" w:cs="Arial"/>
                <w:sz w:val="18"/>
                <w:szCs w:val="18"/>
              </w:rPr>
            </w:pPr>
            <w:r w:rsidRPr="0085495B">
              <w:rPr>
                <w:rFonts w:ascii="Arial" w:hAnsi="Arial" w:cs="Arial"/>
                <w:sz w:val="18"/>
                <w:szCs w:val="18"/>
                <w:lang w:val="en-GB"/>
              </w:rPr>
              <w:t>Dividends announcement (Note 35)</w:t>
            </w:r>
          </w:p>
        </w:tc>
        <w:tc>
          <w:tcPr>
            <w:tcW w:w="1179" w:type="dxa"/>
            <w:shd w:val="clear" w:color="auto" w:fill="FAFAFA"/>
            <w:vAlign w:val="bottom"/>
          </w:tcPr>
          <w:p w:rsidR="009F283B" w:rsidRPr="0085495B" w:rsidRDefault="009F283B" w:rsidP="009F283B">
            <w:pPr>
              <w:ind w:right="-72"/>
              <w:jc w:val="right"/>
              <w:rPr>
                <w:rFonts w:ascii="Arial" w:hAnsi="Arial" w:cs="Arial"/>
                <w:sz w:val="18"/>
                <w:szCs w:val="18"/>
                <w:lang w:val="en-GB"/>
              </w:rPr>
            </w:pPr>
            <w:r w:rsidRPr="0085495B">
              <w:rPr>
                <w:rFonts w:ascii="Arial" w:hAnsi="Arial" w:cs="Arial"/>
                <w:sz w:val="18"/>
                <w:szCs w:val="18"/>
                <w:lang w:val="en-GB"/>
              </w:rPr>
              <w:t>-</w:t>
            </w:r>
          </w:p>
        </w:tc>
        <w:tc>
          <w:tcPr>
            <w:tcW w:w="1357" w:type="dxa"/>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w:t>
            </w:r>
          </w:p>
        </w:tc>
        <w:tc>
          <w:tcPr>
            <w:tcW w:w="1341" w:type="dxa"/>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w:t>
            </w:r>
          </w:p>
        </w:tc>
        <w:tc>
          <w:tcPr>
            <w:tcW w:w="1336" w:type="dxa"/>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160,000,000</w:t>
            </w:r>
          </w:p>
        </w:tc>
      </w:tr>
      <w:tr w:rsidR="009F283B" w:rsidRPr="0085495B" w:rsidTr="009F283B">
        <w:trPr>
          <w:trHeight w:val="70"/>
        </w:trPr>
        <w:tc>
          <w:tcPr>
            <w:tcW w:w="4248" w:type="dxa"/>
            <w:vAlign w:val="bottom"/>
          </w:tcPr>
          <w:p w:rsidR="009F283B" w:rsidRPr="0085495B" w:rsidRDefault="009F283B" w:rsidP="009F283B">
            <w:pPr>
              <w:ind w:right="-117"/>
              <w:rPr>
                <w:rFonts w:ascii="Arial" w:hAnsi="Arial" w:cs="Arial"/>
                <w:sz w:val="18"/>
                <w:szCs w:val="18"/>
                <w:lang w:val="en-GB"/>
              </w:rPr>
            </w:pPr>
          </w:p>
        </w:tc>
        <w:tc>
          <w:tcPr>
            <w:tcW w:w="1179" w:type="dxa"/>
            <w:tcBorders>
              <w:top w:val="single" w:sz="4" w:space="0" w:color="auto"/>
            </w:tcBorders>
            <w:shd w:val="clear" w:color="auto" w:fill="FAFAFA"/>
            <w:vAlign w:val="bottom"/>
          </w:tcPr>
          <w:p w:rsidR="009F283B" w:rsidRPr="0085495B" w:rsidRDefault="009F283B" w:rsidP="009F283B">
            <w:pPr>
              <w:ind w:right="-72"/>
              <w:jc w:val="right"/>
              <w:rPr>
                <w:rFonts w:ascii="Arial" w:hAnsi="Arial" w:cs="Arial"/>
                <w:sz w:val="18"/>
                <w:szCs w:val="18"/>
                <w:lang w:val="en-GB"/>
              </w:rPr>
            </w:pPr>
          </w:p>
        </w:tc>
        <w:tc>
          <w:tcPr>
            <w:tcW w:w="1357" w:type="dxa"/>
            <w:tcBorders>
              <w:top w:val="single" w:sz="4" w:space="0" w:color="auto"/>
            </w:tcBorders>
            <w:shd w:val="clear" w:color="auto" w:fill="FAFAFA"/>
            <w:vAlign w:val="bottom"/>
          </w:tcPr>
          <w:p w:rsidR="009F283B" w:rsidRPr="0085495B" w:rsidRDefault="009F283B" w:rsidP="009F283B">
            <w:pPr>
              <w:ind w:right="-72"/>
              <w:jc w:val="right"/>
              <w:rPr>
                <w:rFonts w:ascii="Arial" w:hAnsi="Arial" w:cs="Arial"/>
                <w:sz w:val="18"/>
                <w:szCs w:val="18"/>
              </w:rPr>
            </w:pPr>
          </w:p>
        </w:tc>
        <w:tc>
          <w:tcPr>
            <w:tcW w:w="1341" w:type="dxa"/>
            <w:tcBorders>
              <w:top w:val="single" w:sz="4" w:space="0" w:color="auto"/>
            </w:tcBorders>
            <w:shd w:val="clear" w:color="auto" w:fill="FAFAFA"/>
            <w:vAlign w:val="bottom"/>
          </w:tcPr>
          <w:p w:rsidR="009F283B" w:rsidRPr="0085495B" w:rsidRDefault="009F283B" w:rsidP="009F283B">
            <w:pPr>
              <w:ind w:right="-72"/>
              <w:jc w:val="right"/>
              <w:rPr>
                <w:rFonts w:ascii="Arial" w:hAnsi="Arial" w:cs="Arial"/>
                <w:sz w:val="18"/>
                <w:szCs w:val="18"/>
              </w:rPr>
            </w:pPr>
          </w:p>
        </w:tc>
        <w:tc>
          <w:tcPr>
            <w:tcW w:w="1336" w:type="dxa"/>
            <w:tcBorders>
              <w:top w:val="single" w:sz="4" w:space="0" w:color="auto"/>
            </w:tcBorders>
            <w:shd w:val="clear" w:color="auto" w:fill="FAFAFA"/>
            <w:vAlign w:val="bottom"/>
          </w:tcPr>
          <w:p w:rsidR="009F283B" w:rsidRPr="0085495B" w:rsidRDefault="009F283B" w:rsidP="009F283B">
            <w:pPr>
              <w:ind w:right="-72"/>
              <w:jc w:val="right"/>
              <w:rPr>
                <w:rFonts w:ascii="Arial" w:hAnsi="Arial" w:cs="Arial"/>
                <w:sz w:val="18"/>
                <w:szCs w:val="18"/>
                <w:lang w:val="en-GB"/>
              </w:rPr>
            </w:pPr>
          </w:p>
        </w:tc>
      </w:tr>
      <w:tr w:rsidR="009F283B" w:rsidRPr="0085495B" w:rsidTr="009F283B">
        <w:trPr>
          <w:trHeight w:val="80"/>
        </w:trPr>
        <w:tc>
          <w:tcPr>
            <w:tcW w:w="4248" w:type="dxa"/>
            <w:vAlign w:val="bottom"/>
            <w:hideMark/>
          </w:tcPr>
          <w:p w:rsidR="009F283B" w:rsidRPr="0085495B" w:rsidRDefault="009F283B" w:rsidP="009F283B">
            <w:pPr>
              <w:ind w:left="-105" w:right="-117"/>
              <w:rPr>
                <w:rFonts w:ascii="Arial" w:hAnsi="Arial" w:cs="Arial"/>
                <w:sz w:val="18"/>
                <w:szCs w:val="18"/>
              </w:rPr>
            </w:pPr>
            <w:r w:rsidRPr="0085495B">
              <w:rPr>
                <w:rFonts w:ascii="Arial" w:hAnsi="Arial" w:cs="Arial"/>
                <w:sz w:val="18"/>
                <w:szCs w:val="18"/>
              </w:rPr>
              <w:t>Liabilities at 31 December 2020</w:t>
            </w:r>
          </w:p>
        </w:tc>
        <w:tc>
          <w:tcPr>
            <w:tcW w:w="1179" w:type="dxa"/>
            <w:tcBorders>
              <w:left w:val="nil"/>
              <w:bottom w:val="single" w:sz="4" w:space="0" w:color="auto"/>
              <w:right w:val="nil"/>
            </w:tcBorders>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5,885,403</w:t>
            </w:r>
          </w:p>
        </w:tc>
        <w:tc>
          <w:tcPr>
            <w:tcW w:w="1357" w:type="dxa"/>
            <w:tcBorders>
              <w:left w:val="nil"/>
              <w:bottom w:val="single" w:sz="4" w:space="0" w:color="auto"/>
              <w:right w:val="nil"/>
            </w:tcBorders>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w:t>
            </w:r>
          </w:p>
        </w:tc>
        <w:tc>
          <w:tcPr>
            <w:tcW w:w="1341" w:type="dxa"/>
            <w:tcBorders>
              <w:left w:val="nil"/>
              <w:bottom w:val="single" w:sz="4" w:space="0" w:color="auto"/>
              <w:right w:val="nil"/>
            </w:tcBorders>
            <w:shd w:val="clear" w:color="auto" w:fill="FAFAFA"/>
            <w:vAlign w:val="bottom"/>
          </w:tcPr>
          <w:p w:rsidR="009F283B" w:rsidRPr="0085495B" w:rsidRDefault="009F283B" w:rsidP="009F283B">
            <w:pPr>
              <w:ind w:right="-72"/>
              <w:jc w:val="right"/>
              <w:rPr>
                <w:rFonts w:ascii="Arial" w:hAnsi="Arial" w:cs="Arial"/>
                <w:sz w:val="18"/>
                <w:szCs w:val="18"/>
                <w:lang w:val="en-GB"/>
              </w:rPr>
            </w:pPr>
            <w:r w:rsidRPr="0085495B">
              <w:rPr>
                <w:rFonts w:ascii="Arial" w:hAnsi="Arial" w:cs="Arial"/>
                <w:sz w:val="18"/>
                <w:szCs w:val="18"/>
                <w:lang w:val="en-GB"/>
              </w:rPr>
              <w:t>-</w:t>
            </w:r>
          </w:p>
        </w:tc>
        <w:tc>
          <w:tcPr>
            <w:tcW w:w="1336" w:type="dxa"/>
            <w:tcBorders>
              <w:left w:val="nil"/>
              <w:bottom w:val="single" w:sz="4" w:space="0" w:color="auto"/>
              <w:right w:val="nil"/>
            </w:tcBorders>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w:t>
            </w:r>
          </w:p>
        </w:tc>
      </w:tr>
    </w:tbl>
    <w:p w:rsidR="00554E24" w:rsidRPr="0085495B" w:rsidRDefault="00554E24" w:rsidP="00554E24">
      <w:pPr>
        <w:rPr>
          <w:rFonts w:ascii="Arial" w:hAnsi="Arial" w:cs="Arial"/>
          <w:sz w:val="18"/>
          <w:szCs w:val="18"/>
          <w:lang w:val="en-GB"/>
        </w:rPr>
      </w:pPr>
    </w:p>
    <w:tbl>
      <w:tblPr>
        <w:tblW w:w="9461" w:type="dxa"/>
        <w:tblLayout w:type="fixed"/>
        <w:tblLook w:val="04A0" w:firstRow="1" w:lastRow="0" w:firstColumn="1" w:lastColumn="0" w:noHBand="0" w:noVBand="1"/>
      </w:tblPr>
      <w:tblGrid>
        <w:gridCol w:w="4248"/>
        <w:gridCol w:w="1179"/>
        <w:gridCol w:w="1357"/>
        <w:gridCol w:w="1341"/>
        <w:gridCol w:w="1336"/>
      </w:tblGrid>
      <w:tr w:rsidR="00554E24" w:rsidRPr="0085495B" w:rsidTr="00554E24">
        <w:trPr>
          <w:trHeight w:val="70"/>
        </w:trPr>
        <w:tc>
          <w:tcPr>
            <w:tcW w:w="4248" w:type="dxa"/>
            <w:vAlign w:val="bottom"/>
          </w:tcPr>
          <w:p w:rsidR="00554E24" w:rsidRPr="0085495B" w:rsidRDefault="00554E24" w:rsidP="00554E24">
            <w:pPr>
              <w:ind w:left="-105" w:right="-117"/>
              <w:rPr>
                <w:rFonts w:ascii="Arial" w:hAnsi="Arial" w:cs="Arial"/>
                <w:sz w:val="18"/>
                <w:szCs w:val="18"/>
                <w:lang w:eastAsia="th-TH"/>
              </w:rPr>
            </w:pPr>
          </w:p>
        </w:tc>
        <w:tc>
          <w:tcPr>
            <w:tcW w:w="5213" w:type="dxa"/>
            <w:gridSpan w:val="4"/>
            <w:tcBorders>
              <w:top w:val="single" w:sz="4" w:space="0" w:color="auto"/>
              <w:bottom w:val="single" w:sz="4" w:space="0" w:color="auto"/>
            </w:tcBorders>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Liabilities from financing activities</w:t>
            </w:r>
          </w:p>
        </w:tc>
      </w:tr>
      <w:tr w:rsidR="00554E24" w:rsidRPr="0085495B" w:rsidTr="00554E24">
        <w:trPr>
          <w:trHeight w:val="70"/>
        </w:trPr>
        <w:tc>
          <w:tcPr>
            <w:tcW w:w="4248" w:type="dxa"/>
            <w:vAlign w:val="bottom"/>
          </w:tcPr>
          <w:p w:rsidR="00554E24" w:rsidRPr="0085495B" w:rsidRDefault="00554E24" w:rsidP="00554E24">
            <w:pPr>
              <w:ind w:left="-105" w:right="-117"/>
              <w:rPr>
                <w:rFonts w:ascii="Arial" w:hAnsi="Arial" w:cs="Arial"/>
                <w:sz w:val="18"/>
                <w:szCs w:val="18"/>
              </w:rPr>
            </w:pPr>
          </w:p>
        </w:tc>
        <w:tc>
          <w:tcPr>
            <w:tcW w:w="5213" w:type="dxa"/>
            <w:gridSpan w:val="4"/>
            <w:tcBorders>
              <w:top w:val="single" w:sz="4" w:space="0" w:color="auto"/>
              <w:bottom w:val="single" w:sz="4" w:space="0" w:color="auto"/>
            </w:tcBorders>
          </w:tcPr>
          <w:p w:rsidR="00554E24" w:rsidRPr="0085495B" w:rsidRDefault="00554E24" w:rsidP="00554E24">
            <w:pPr>
              <w:ind w:right="-72"/>
              <w:jc w:val="center"/>
              <w:rPr>
                <w:rFonts w:ascii="Arial" w:eastAsia="Times New Roman" w:hAnsi="Arial" w:cs="Arial"/>
                <w:b/>
                <w:bCs/>
                <w:sz w:val="18"/>
                <w:szCs w:val="18"/>
                <w:lang w:eastAsia="th-TH"/>
              </w:rPr>
            </w:pPr>
            <w:r w:rsidRPr="0085495B">
              <w:rPr>
                <w:rFonts w:ascii="Arial" w:eastAsia="Times New Roman" w:hAnsi="Arial" w:cs="Arial"/>
                <w:b/>
                <w:bCs/>
                <w:sz w:val="18"/>
                <w:szCs w:val="18"/>
                <w:lang w:val="th-TH"/>
              </w:rPr>
              <w:t xml:space="preserve">Separate </w:t>
            </w:r>
            <w:r w:rsidRPr="0085495B">
              <w:rPr>
                <w:rFonts w:ascii="Arial" w:eastAsia="Times New Roman" w:hAnsi="Arial" w:cs="Arial"/>
                <w:b/>
                <w:bCs/>
                <w:sz w:val="18"/>
                <w:szCs w:val="18"/>
                <w:cs/>
                <w:lang w:val="th-TH"/>
              </w:rPr>
              <w:t>financial statements</w:t>
            </w:r>
          </w:p>
        </w:tc>
      </w:tr>
      <w:tr w:rsidR="00554E24" w:rsidRPr="0085495B" w:rsidTr="00554E24">
        <w:trPr>
          <w:trHeight w:val="496"/>
        </w:trPr>
        <w:tc>
          <w:tcPr>
            <w:tcW w:w="4248" w:type="dxa"/>
            <w:vAlign w:val="bottom"/>
          </w:tcPr>
          <w:p w:rsidR="00554E24" w:rsidRPr="0085495B" w:rsidRDefault="00554E24" w:rsidP="00554E24">
            <w:pPr>
              <w:ind w:left="-105" w:right="-117"/>
              <w:rPr>
                <w:rFonts w:ascii="Arial" w:hAnsi="Arial" w:cs="Arial"/>
                <w:sz w:val="18"/>
                <w:szCs w:val="18"/>
                <w:cs/>
              </w:rPr>
            </w:pPr>
          </w:p>
        </w:tc>
        <w:tc>
          <w:tcPr>
            <w:tcW w:w="1179" w:type="dxa"/>
            <w:tcBorders>
              <w:top w:val="single" w:sz="4" w:space="0" w:color="auto"/>
            </w:tcBorders>
            <w:vAlign w:val="bottom"/>
            <w:hideMark/>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Lease liabilities (2019: Finance lease</w:t>
            </w:r>
            <w:r w:rsidR="00157B6D">
              <w:rPr>
                <w:rFonts w:ascii="Arial" w:hAnsi="Arial" w:cs="Arial"/>
                <w:b/>
                <w:bCs/>
                <w:sz w:val="18"/>
                <w:szCs w:val="18"/>
                <w:lang w:val="en-GB"/>
              </w:rPr>
              <w:t xml:space="preserve"> liabilities</w:t>
            </w:r>
            <w:r w:rsidRPr="0085495B">
              <w:rPr>
                <w:rFonts w:ascii="Arial" w:hAnsi="Arial" w:cs="Arial"/>
                <w:b/>
                <w:bCs/>
                <w:sz w:val="18"/>
                <w:szCs w:val="18"/>
                <w:lang w:val="en-GB"/>
              </w:rPr>
              <w:t>)</w:t>
            </w:r>
          </w:p>
        </w:tc>
        <w:tc>
          <w:tcPr>
            <w:tcW w:w="1357" w:type="dxa"/>
            <w:tcBorders>
              <w:top w:val="single" w:sz="4" w:space="0" w:color="auto"/>
            </w:tcBorders>
            <w:vAlign w:val="bottom"/>
            <w:hideMark/>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Short-term borrowings from financial institutions</w:t>
            </w:r>
          </w:p>
        </w:tc>
        <w:tc>
          <w:tcPr>
            <w:tcW w:w="1341" w:type="dxa"/>
            <w:tcBorders>
              <w:top w:val="single" w:sz="4" w:space="0" w:color="auto"/>
            </w:tcBorders>
            <w:vAlign w:val="bottom"/>
            <w:hideMark/>
          </w:tcPr>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 xml:space="preserve">Short-term borrowings from related </w:t>
            </w:r>
          </w:p>
          <w:p w:rsidR="00554E24" w:rsidRPr="0085495B" w:rsidRDefault="00554E24" w:rsidP="00554E24">
            <w:pPr>
              <w:ind w:right="-72"/>
              <w:jc w:val="right"/>
              <w:rPr>
                <w:rFonts w:ascii="Arial" w:hAnsi="Arial" w:cs="Arial"/>
                <w:b/>
                <w:bCs/>
                <w:sz w:val="18"/>
                <w:szCs w:val="18"/>
                <w:lang w:val="en-GB"/>
              </w:rPr>
            </w:pPr>
            <w:r w:rsidRPr="0085495B">
              <w:rPr>
                <w:rFonts w:ascii="Arial" w:hAnsi="Arial" w:cs="Arial"/>
                <w:b/>
                <w:bCs/>
                <w:sz w:val="18"/>
                <w:szCs w:val="18"/>
                <w:lang w:val="en-GB"/>
              </w:rPr>
              <w:t xml:space="preserve">parties </w:t>
            </w:r>
          </w:p>
        </w:tc>
        <w:tc>
          <w:tcPr>
            <w:tcW w:w="133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cs/>
                <w:lang w:val="en-GB"/>
              </w:rPr>
            </w:pPr>
            <w:r w:rsidRPr="0085495B">
              <w:rPr>
                <w:rFonts w:ascii="Arial" w:hAnsi="Arial" w:cs="Arial"/>
                <w:b/>
                <w:bCs/>
                <w:sz w:val="18"/>
                <w:szCs w:val="18"/>
                <w:lang w:val="en-GB"/>
              </w:rPr>
              <w:t>Dividends payable</w:t>
            </w:r>
          </w:p>
        </w:tc>
      </w:tr>
      <w:tr w:rsidR="00554E24" w:rsidRPr="0085495B" w:rsidTr="00554E24">
        <w:trPr>
          <w:trHeight w:val="80"/>
        </w:trPr>
        <w:tc>
          <w:tcPr>
            <w:tcW w:w="4248" w:type="dxa"/>
            <w:vAlign w:val="bottom"/>
          </w:tcPr>
          <w:p w:rsidR="00554E24" w:rsidRPr="0085495B" w:rsidRDefault="00554E24" w:rsidP="00554E24">
            <w:pPr>
              <w:ind w:left="-105" w:right="-117"/>
              <w:rPr>
                <w:rFonts w:ascii="Arial" w:hAnsi="Arial" w:cs="Arial"/>
                <w:sz w:val="18"/>
                <w:szCs w:val="18"/>
                <w:cs/>
              </w:rPr>
            </w:pPr>
          </w:p>
        </w:tc>
        <w:tc>
          <w:tcPr>
            <w:tcW w:w="1179" w:type="dxa"/>
            <w:tcBorders>
              <w:bottom w:val="single" w:sz="4" w:space="0" w:color="auto"/>
            </w:tcBorders>
            <w:vAlign w:val="bottom"/>
            <w:hideMark/>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57" w:type="dxa"/>
            <w:tcBorders>
              <w:bottom w:val="single" w:sz="4" w:space="0" w:color="auto"/>
            </w:tcBorders>
            <w:vAlign w:val="bottom"/>
            <w:hideMark/>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41" w:type="dxa"/>
            <w:tcBorders>
              <w:bottom w:val="single" w:sz="4" w:space="0" w:color="auto"/>
            </w:tcBorders>
            <w:vAlign w:val="bottom"/>
            <w:hideMark/>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36"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554E24">
        <w:trPr>
          <w:trHeight w:val="70"/>
        </w:trPr>
        <w:tc>
          <w:tcPr>
            <w:tcW w:w="4248" w:type="dxa"/>
            <w:vAlign w:val="bottom"/>
          </w:tcPr>
          <w:p w:rsidR="00554E24" w:rsidRPr="0085495B" w:rsidRDefault="00554E24" w:rsidP="00554E24">
            <w:pPr>
              <w:ind w:left="-105" w:right="12"/>
              <w:rPr>
                <w:rFonts w:ascii="Arial" w:hAnsi="Arial" w:cs="Arial"/>
                <w:sz w:val="18"/>
                <w:szCs w:val="18"/>
              </w:rPr>
            </w:pPr>
          </w:p>
        </w:tc>
        <w:tc>
          <w:tcPr>
            <w:tcW w:w="1179"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p>
        </w:tc>
        <w:tc>
          <w:tcPr>
            <w:tcW w:w="1357"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p>
        </w:tc>
        <w:tc>
          <w:tcPr>
            <w:tcW w:w="1341"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p>
        </w:tc>
        <w:tc>
          <w:tcPr>
            <w:tcW w:w="1336" w:type="dxa"/>
            <w:tcBorders>
              <w:top w:val="single" w:sz="4" w:space="0" w:color="auto"/>
            </w:tcBorders>
            <w:vAlign w:val="bottom"/>
          </w:tcPr>
          <w:p w:rsidR="00554E24" w:rsidRPr="0085495B" w:rsidRDefault="00554E24" w:rsidP="00554E24">
            <w:pPr>
              <w:ind w:right="-72"/>
              <w:jc w:val="right"/>
              <w:rPr>
                <w:rFonts w:ascii="Arial" w:hAnsi="Arial" w:cs="Arial"/>
                <w:b/>
                <w:bCs/>
                <w:sz w:val="18"/>
                <w:szCs w:val="18"/>
              </w:rPr>
            </w:pPr>
          </w:p>
        </w:tc>
      </w:tr>
      <w:tr w:rsidR="00554E24" w:rsidRPr="0085495B" w:rsidTr="00554E24">
        <w:trPr>
          <w:trHeight w:val="80"/>
        </w:trPr>
        <w:tc>
          <w:tcPr>
            <w:tcW w:w="4248" w:type="dxa"/>
            <w:vAlign w:val="bottom"/>
            <w:hideMark/>
          </w:tcPr>
          <w:p w:rsidR="00554E24" w:rsidRPr="0085495B" w:rsidRDefault="00554E24" w:rsidP="00554E24">
            <w:pPr>
              <w:ind w:left="-105" w:right="-117"/>
              <w:rPr>
                <w:rFonts w:ascii="Arial" w:hAnsi="Arial" w:cs="Arial"/>
                <w:sz w:val="18"/>
                <w:szCs w:val="18"/>
                <w:lang w:val="en-GB"/>
              </w:rPr>
            </w:pPr>
            <w:r w:rsidRPr="0085495B">
              <w:rPr>
                <w:rFonts w:ascii="Arial" w:hAnsi="Arial" w:cs="Arial"/>
                <w:sz w:val="18"/>
                <w:szCs w:val="18"/>
              </w:rPr>
              <w:t>Liabilities at 1 January 2019</w:t>
            </w:r>
          </w:p>
        </w:tc>
        <w:tc>
          <w:tcPr>
            <w:tcW w:w="1179" w:type="dx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6,252,359</w:t>
            </w:r>
          </w:p>
        </w:tc>
        <w:tc>
          <w:tcPr>
            <w:tcW w:w="1357" w:type="dx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351,077,902</w:t>
            </w:r>
          </w:p>
        </w:tc>
        <w:tc>
          <w:tcPr>
            <w:tcW w:w="1341" w:type="dx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336" w:type="dxa"/>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125,897,824</w:t>
            </w:r>
          </w:p>
        </w:tc>
      </w:tr>
      <w:tr w:rsidR="00554E24" w:rsidRPr="0085495B" w:rsidTr="00554E24">
        <w:trPr>
          <w:trHeight w:val="80"/>
        </w:trPr>
        <w:tc>
          <w:tcPr>
            <w:tcW w:w="4248" w:type="dxa"/>
            <w:vAlign w:val="bottom"/>
            <w:hideMark/>
          </w:tcPr>
          <w:p w:rsidR="00554E24" w:rsidRPr="0085495B" w:rsidRDefault="00554E24" w:rsidP="00554E24">
            <w:pPr>
              <w:autoSpaceDE w:val="0"/>
              <w:autoSpaceDN w:val="0"/>
              <w:adjustRightInd w:val="0"/>
              <w:ind w:left="-105"/>
              <w:rPr>
                <w:rFonts w:ascii="Arial" w:eastAsia="Calibri" w:hAnsi="Arial" w:cs="Arial"/>
                <w:sz w:val="18"/>
                <w:szCs w:val="18"/>
                <w:lang w:val="en-GB"/>
              </w:rPr>
            </w:pPr>
            <w:r w:rsidRPr="0085495B">
              <w:rPr>
                <w:rFonts w:ascii="Arial" w:eastAsia="Calibri" w:hAnsi="Arial" w:cs="Arial"/>
                <w:sz w:val="18"/>
                <w:szCs w:val="18"/>
              </w:rPr>
              <w:t xml:space="preserve">Cash flows </w:t>
            </w:r>
            <w:r w:rsidRPr="0085495B">
              <w:rPr>
                <w:rFonts w:ascii="Arial" w:eastAsia="Calibri" w:hAnsi="Arial" w:cs="Arial"/>
                <w:sz w:val="18"/>
                <w:szCs w:val="18"/>
                <w:lang w:val="en-GB"/>
              </w:rPr>
              <w:t>in financing activities</w:t>
            </w:r>
          </w:p>
        </w:tc>
        <w:tc>
          <w:tcPr>
            <w:tcW w:w="1179"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(1,476,881)</w:t>
            </w:r>
          </w:p>
        </w:tc>
        <w:tc>
          <w:tcPr>
            <w:tcW w:w="1357" w:type="dxa"/>
            <w:vAlign w:val="bottom"/>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90,579,237</w:t>
            </w:r>
          </w:p>
        </w:tc>
        <w:tc>
          <w:tcPr>
            <w:tcW w:w="1341" w:type="dxa"/>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336" w:type="dxa"/>
            <w:vAlign w:val="bottom"/>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(245,897,824)</w:t>
            </w:r>
          </w:p>
        </w:tc>
      </w:tr>
      <w:tr w:rsidR="00554E24" w:rsidRPr="0085495B" w:rsidTr="00554E24">
        <w:trPr>
          <w:trHeight w:val="80"/>
        </w:trPr>
        <w:tc>
          <w:tcPr>
            <w:tcW w:w="4248" w:type="dxa"/>
            <w:vAlign w:val="bottom"/>
          </w:tcPr>
          <w:p w:rsidR="00554E24" w:rsidRPr="0085495B" w:rsidRDefault="00554E24" w:rsidP="00554E24">
            <w:pPr>
              <w:autoSpaceDE w:val="0"/>
              <w:autoSpaceDN w:val="0"/>
              <w:adjustRightInd w:val="0"/>
              <w:ind w:left="-105"/>
              <w:rPr>
                <w:rFonts w:ascii="Arial" w:eastAsia="Calibri" w:hAnsi="Arial" w:cs="Arial"/>
                <w:sz w:val="18"/>
                <w:szCs w:val="18"/>
                <w:lang w:val="en-GB"/>
              </w:rPr>
            </w:pPr>
            <w:r w:rsidRPr="0085495B">
              <w:rPr>
                <w:rFonts w:ascii="Arial" w:eastAsia="Calibri" w:hAnsi="Arial" w:cs="Arial"/>
                <w:sz w:val="18"/>
                <w:szCs w:val="18"/>
                <w:lang w:val="en-GB"/>
              </w:rPr>
              <w:t>Dividends announcement (Note 3</w:t>
            </w:r>
            <w:r w:rsidR="00157B6D">
              <w:rPr>
                <w:rFonts w:ascii="Arial" w:eastAsia="Calibri" w:hAnsi="Arial" w:cs="Arial"/>
                <w:sz w:val="18"/>
                <w:szCs w:val="18"/>
                <w:lang w:val="en-GB"/>
              </w:rPr>
              <w:t>5</w:t>
            </w:r>
            <w:r w:rsidRPr="0085495B">
              <w:rPr>
                <w:rFonts w:ascii="Arial" w:eastAsia="Calibri" w:hAnsi="Arial" w:cs="Arial"/>
                <w:sz w:val="18"/>
                <w:szCs w:val="18"/>
                <w:lang w:val="en-GB"/>
              </w:rPr>
              <w:t>)</w:t>
            </w:r>
          </w:p>
        </w:tc>
        <w:tc>
          <w:tcPr>
            <w:tcW w:w="1179" w:type="dxa"/>
            <w:vAlign w:val="bottom"/>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357" w:type="dxa"/>
            <w:vAlign w:val="bottom"/>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341" w:type="dxa"/>
            <w:vAlign w:val="bottom"/>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336" w:type="dxa"/>
            <w:vAlign w:val="bottom"/>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120,000,000</w:t>
            </w:r>
          </w:p>
        </w:tc>
      </w:tr>
      <w:tr w:rsidR="00554E24" w:rsidRPr="0085495B" w:rsidTr="00554E24">
        <w:trPr>
          <w:trHeight w:val="80"/>
        </w:trPr>
        <w:tc>
          <w:tcPr>
            <w:tcW w:w="4248" w:type="dxa"/>
            <w:vAlign w:val="bottom"/>
          </w:tcPr>
          <w:p w:rsidR="00554E24" w:rsidRPr="0085495B" w:rsidRDefault="00554E24" w:rsidP="00554E24">
            <w:pPr>
              <w:ind w:left="-105" w:right="-117"/>
              <w:rPr>
                <w:rFonts w:ascii="Arial" w:hAnsi="Arial" w:cs="Arial"/>
                <w:spacing w:val="-6"/>
                <w:sz w:val="18"/>
                <w:szCs w:val="18"/>
              </w:rPr>
            </w:pPr>
            <w:r w:rsidRPr="0085495B">
              <w:rPr>
                <w:rFonts w:ascii="Arial" w:hAnsi="Arial" w:cs="Arial"/>
                <w:sz w:val="18"/>
                <w:szCs w:val="18"/>
              </w:rPr>
              <w:t>Acquisitions assets under finance leases (Note 19)</w:t>
            </w:r>
          </w:p>
        </w:tc>
        <w:tc>
          <w:tcPr>
            <w:tcW w:w="1179" w:type="dxa"/>
            <w:vAlign w:val="bottom"/>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490,000</w:t>
            </w:r>
          </w:p>
        </w:tc>
        <w:tc>
          <w:tcPr>
            <w:tcW w:w="1357" w:type="dxa"/>
            <w:vAlign w:val="bottom"/>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341" w:type="dxa"/>
            <w:vAlign w:val="bottom"/>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c>
          <w:tcPr>
            <w:tcW w:w="1336" w:type="dxa"/>
            <w:vAlign w:val="bottom"/>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r>
      <w:tr w:rsidR="00554E24" w:rsidRPr="0085495B" w:rsidTr="00554E24">
        <w:trPr>
          <w:trHeight w:val="70"/>
        </w:trPr>
        <w:tc>
          <w:tcPr>
            <w:tcW w:w="4248" w:type="dxa"/>
            <w:vAlign w:val="bottom"/>
          </w:tcPr>
          <w:p w:rsidR="00554E24" w:rsidRPr="0085495B" w:rsidRDefault="00554E24" w:rsidP="00554E24">
            <w:pPr>
              <w:ind w:left="-105" w:right="-117"/>
              <w:rPr>
                <w:rFonts w:ascii="Arial" w:hAnsi="Arial" w:cs="Arial"/>
                <w:sz w:val="18"/>
                <w:szCs w:val="18"/>
                <w:lang w:val="en-GB"/>
              </w:rPr>
            </w:pPr>
          </w:p>
        </w:tc>
        <w:tc>
          <w:tcPr>
            <w:tcW w:w="1179"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c>
          <w:tcPr>
            <w:tcW w:w="1357" w:type="dxa"/>
            <w:tcBorders>
              <w:top w:val="single" w:sz="4" w:space="0" w:color="auto"/>
            </w:tcBorders>
            <w:vAlign w:val="bottom"/>
          </w:tcPr>
          <w:p w:rsidR="00554E24" w:rsidRPr="0085495B" w:rsidRDefault="00554E24" w:rsidP="00554E24">
            <w:pPr>
              <w:ind w:right="-72"/>
              <w:jc w:val="right"/>
              <w:rPr>
                <w:rFonts w:ascii="Arial" w:hAnsi="Arial" w:cs="Arial"/>
                <w:sz w:val="18"/>
                <w:szCs w:val="18"/>
              </w:rPr>
            </w:pPr>
          </w:p>
        </w:tc>
        <w:tc>
          <w:tcPr>
            <w:tcW w:w="1341" w:type="dxa"/>
            <w:tcBorders>
              <w:top w:val="single" w:sz="4" w:space="0" w:color="auto"/>
            </w:tcBorders>
          </w:tcPr>
          <w:p w:rsidR="00554E24" w:rsidRPr="0085495B" w:rsidRDefault="00554E24" w:rsidP="00554E24">
            <w:pPr>
              <w:ind w:right="-72"/>
              <w:jc w:val="right"/>
              <w:rPr>
                <w:rFonts w:ascii="Arial" w:hAnsi="Arial" w:cs="Arial"/>
                <w:sz w:val="18"/>
                <w:szCs w:val="18"/>
              </w:rPr>
            </w:pPr>
          </w:p>
        </w:tc>
        <w:tc>
          <w:tcPr>
            <w:tcW w:w="1336" w:type="dxa"/>
            <w:tcBorders>
              <w:top w:val="single" w:sz="4" w:space="0" w:color="auto"/>
            </w:tcBorders>
            <w:vAlign w:val="bottom"/>
          </w:tcPr>
          <w:p w:rsidR="00554E24" w:rsidRPr="0085495B" w:rsidRDefault="00554E24" w:rsidP="00554E24">
            <w:pPr>
              <w:ind w:right="-72"/>
              <w:jc w:val="right"/>
              <w:rPr>
                <w:rFonts w:ascii="Arial" w:hAnsi="Arial" w:cs="Arial"/>
                <w:sz w:val="18"/>
                <w:szCs w:val="18"/>
                <w:lang w:val="en-GB"/>
              </w:rPr>
            </w:pPr>
          </w:p>
        </w:tc>
      </w:tr>
      <w:tr w:rsidR="00554E24" w:rsidRPr="0085495B" w:rsidTr="00554E24">
        <w:trPr>
          <w:trHeight w:val="80"/>
        </w:trPr>
        <w:tc>
          <w:tcPr>
            <w:tcW w:w="4248" w:type="dxa"/>
            <w:vAlign w:val="bottom"/>
            <w:hideMark/>
          </w:tcPr>
          <w:p w:rsidR="00554E24" w:rsidRPr="0085495B" w:rsidRDefault="00554E24" w:rsidP="00554E24">
            <w:pPr>
              <w:tabs>
                <w:tab w:val="left" w:pos="1110"/>
              </w:tabs>
              <w:ind w:left="-105" w:right="-117"/>
              <w:rPr>
                <w:rFonts w:ascii="Arial" w:hAnsi="Arial" w:cs="Arial"/>
                <w:sz w:val="18"/>
                <w:szCs w:val="18"/>
              </w:rPr>
            </w:pPr>
            <w:r w:rsidRPr="0085495B">
              <w:rPr>
                <w:rFonts w:ascii="Arial" w:hAnsi="Arial" w:cs="Arial"/>
                <w:sz w:val="18"/>
                <w:szCs w:val="18"/>
              </w:rPr>
              <w:t>Liabilities at 31 December 2019</w:t>
            </w:r>
          </w:p>
        </w:tc>
        <w:tc>
          <w:tcPr>
            <w:tcW w:w="1179" w:type="dxa"/>
            <w:tcBorders>
              <w:bottom w:val="single" w:sz="4" w:space="0" w:color="auto"/>
            </w:tcBorders>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5,265,478</w:t>
            </w:r>
          </w:p>
        </w:tc>
        <w:tc>
          <w:tcPr>
            <w:tcW w:w="1357" w:type="dxa"/>
            <w:tcBorders>
              <w:bottom w:val="single" w:sz="4" w:space="0" w:color="auto"/>
            </w:tcBorders>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441,657,139</w:t>
            </w:r>
          </w:p>
        </w:tc>
        <w:tc>
          <w:tcPr>
            <w:tcW w:w="1341" w:type="dxa"/>
            <w:tcBorders>
              <w:bottom w:val="single" w:sz="4" w:space="0" w:color="auto"/>
            </w:tcBorders>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336" w:type="dxa"/>
            <w:tcBorders>
              <w:bottom w:val="single" w:sz="4" w:space="0" w:color="auto"/>
            </w:tcBorders>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r>
      <w:tr w:rsidR="00554E24" w:rsidRPr="0085495B" w:rsidTr="0023766D">
        <w:trPr>
          <w:trHeight w:val="70"/>
        </w:trPr>
        <w:tc>
          <w:tcPr>
            <w:tcW w:w="4248" w:type="dxa"/>
            <w:vAlign w:val="bottom"/>
          </w:tcPr>
          <w:p w:rsidR="00554E24" w:rsidRPr="0085495B" w:rsidRDefault="00554E24" w:rsidP="00554E24">
            <w:pPr>
              <w:autoSpaceDE w:val="0"/>
              <w:autoSpaceDN w:val="0"/>
              <w:adjustRightInd w:val="0"/>
              <w:ind w:left="-105"/>
              <w:rPr>
                <w:rFonts w:ascii="Arial" w:eastAsia="Calibri" w:hAnsi="Arial" w:cs="Arial"/>
                <w:sz w:val="18"/>
                <w:szCs w:val="18"/>
              </w:rPr>
            </w:pPr>
          </w:p>
        </w:tc>
        <w:tc>
          <w:tcPr>
            <w:tcW w:w="1179"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cs/>
              </w:rPr>
            </w:pPr>
          </w:p>
        </w:tc>
        <w:tc>
          <w:tcPr>
            <w:tcW w:w="1357"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rPr>
            </w:pPr>
          </w:p>
        </w:tc>
        <w:tc>
          <w:tcPr>
            <w:tcW w:w="1341"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rPr>
            </w:pPr>
          </w:p>
        </w:tc>
        <w:tc>
          <w:tcPr>
            <w:tcW w:w="1336"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rPr>
            </w:pPr>
          </w:p>
        </w:tc>
      </w:tr>
      <w:tr w:rsidR="0023766D" w:rsidRPr="0085495B" w:rsidTr="0023766D">
        <w:trPr>
          <w:trHeight w:val="70"/>
        </w:trPr>
        <w:tc>
          <w:tcPr>
            <w:tcW w:w="4248" w:type="dxa"/>
            <w:vAlign w:val="bottom"/>
          </w:tcPr>
          <w:p w:rsidR="0023766D" w:rsidRPr="0085495B" w:rsidRDefault="0023766D" w:rsidP="00554E24">
            <w:pPr>
              <w:autoSpaceDE w:val="0"/>
              <w:autoSpaceDN w:val="0"/>
              <w:adjustRightInd w:val="0"/>
              <w:ind w:left="-105"/>
              <w:rPr>
                <w:rFonts w:ascii="Arial" w:eastAsia="Calibri" w:hAnsi="Arial" w:cs="Arial"/>
                <w:sz w:val="18"/>
                <w:szCs w:val="18"/>
              </w:rPr>
            </w:pPr>
            <w:r>
              <w:rPr>
                <w:rFonts w:ascii="Arial" w:eastAsia="Calibri" w:hAnsi="Arial" w:cs="Arial"/>
                <w:sz w:val="18"/>
                <w:szCs w:val="18"/>
              </w:rPr>
              <w:t>Adjustments from changes in accounting policies</w:t>
            </w:r>
          </w:p>
        </w:tc>
        <w:tc>
          <w:tcPr>
            <w:tcW w:w="1179" w:type="dxa"/>
            <w:shd w:val="clear" w:color="auto" w:fill="FAFAFA"/>
            <w:vAlign w:val="bottom"/>
          </w:tcPr>
          <w:p w:rsidR="0023766D" w:rsidRPr="0085495B" w:rsidRDefault="0023766D" w:rsidP="00554E24">
            <w:pPr>
              <w:ind w:right="-72"/>
              <w:jc w:val="right"/>
              <w:rPr>
                <w:rFonts w:ascii="Arial" w:hAnsi="Arial" w:cs="Arial"/>
                <w:sz w:val="18"/>
                <w:szCs w:val="18"/>
                <w:cs/>
              </w:rPr>
            </w:pPr>
          </w:p>
        </w:tc>
        <w:tc>
          <w:tcPr>
            <w:tcW w:w="1357" w:type="dxa"/>
            <w:shd w:val="clear" w:color="auto" w:fill="FAFAFA"/>
            <w:vAlign w:val="bottom"/>
          </w:tcPr>
          <w:p w:rsidR="0023766D" w:rsidRPr="0085495B" w:rsidRDefault="0023766D" w:rsidP="00554E24">
            <w:pPr>
              <w:ind w:right="-72"/>
              <w:jc w:val="right"/>
              <w:rPr>
                <w:rFonts w:ascii="Arial" w:hAnsi="Arial" w:cs="Arial"/>
                <w:sz w:val="18"/>
                <w:szCs w:val="18"/>
              </w:rPr>
            </w:pPr>
          </w:p>
        </w:tc>
        <w:tc>
          <w:tcPr>
            <w:tcW w:w="1341" w:type="dxa"/>
            <w:shd w:val="clear" w:color="auto" w:fill="FAFAFA"/>
            <w:vAlign w:val="bottom"/>
          </w:tcPr>
          <w:p w:rsidR="0023766D" w:rsidRPr="0085495B" w:rsidRDefault="0023766D" w:rsidP="00554E24">
            <w:pPr>
              <w:ind w:right="-72"/>
              <w:jc w:val="right"/>
              <w:rPr>
                <w:rFonts w:ascii="Arial" w:hAnsi="Arial" w:cs="Arial"/>
                <w:sz w:val="18"/>
                <w:szCs w:val="18"/>
              </w:rPr>
            </w:pPr>
          </w:p>
        </w:tc>
        <w:tc>
          <w:tcPr>
            <w:tcW w:w="1336" w:type="dxa"/>
            <w:shd w:val="clear" w:color="auto" w:fill="FAFAFA"/>
            <w:vAlign w:val="bottom"/>
          </w:tcPr>
          <w:p w:rsidR="0023766D" w:rsidRPr="0085495B" w:rsidRDefault="0023766D" w:rsidP="00554E24">
            <w:pPr>
              <w:ind w:right="-72"/>
              <w:jc w:val="right"/>
              <w:rPr>
                <w:rFonts w:ascii="Arial" w:hAnsi="Arial" w:cs="Arial"/>
                <w:sz w:val="18"/>
                <w:szCs w:val="18"/>
              </w:rPr>
            </w:pPr>
          </w:p>
        </w:tc>
      </w:tr>
      <w:tr w:rsidR="0023766D" w:rsidRPr="0085495B" w:rsidTr="0023766D">
        <w:trPr>
          <w:trHeight w:val="70"/>
        </w:trPr>
        <w:tc>
          <w:tcPr>
            <w:tcW w:w="4248" w:type="dxa"/>
            <w:vAlign w:val="bottom"/>
          </w:tcPr>
          <w:p w:rsidR="0023766D" w:rsidRPr="0085495B" w:rsidRDefault="0023766D" w:rsidP="0023766D">
            <w:pPr>
              <w:autoSpaceDE w:val="0"/>
              <w:autoSpaceDN w:val="0"/>
              <w:adjustRightInd w:val="0"/>
              <w:ind w:left="-105"/>
              <w:rPr>
                <w:rFonts w:ascii="Arial" w:eastAsia="Calibri" w:hAnsi="Arial" w:cs="Arial"/>
                <w:sz w:val="18"/>
                <w:szCs w:val="18"/>
              </w:rPr>
            </w:pPr>
            <w:r>
              <w:rPr>
                <w:rFonts w:ascii="Arial" w:eastAsia="Calibri" w:hAnsi="Arial" w:cs="Arial"/>
                <w:sz w:val="18"/>
                <w:szCs w:val="18"/>
              </w:rPr>
              <w:t xml:space="preserve">   (Note 5)</w:t>
            </w:r>
          </w:p>
        </w:tc>
        <w:tc>
          <w:tcPr>
            <w:tcW w:w="1179" w:type="dxa"/>
            <w:tcBorders>
              <w:bottom w:val="single" w:sz="4" w:space="0" w:color="auto"/>
            </w:tcBorders>
            <w:shd w:val="clear" w:color="auto" w:fill="FAFAFA"/>
            <w:vAlign w:val="bottom"/>
          </w:tcPr>
          <w:p w:rsidR="0023766D" w:rsidRPr="0085495B" w:rsidRDefault="0023766D" w:rsidP="0023766D">
            <w:pPr>
              <w:ind w:right="-72"/>
              <w:jc w:val="right"/>
              <w:rPr>
                <w:rFonts w:ascii="Arial" w:hAnsi="Arial" w:cs="Arial"/>
                <w:sz w:val="18"/>
                <w:szCs w:val="18"/>
                <w:cs/>
              </w:rPr>
            </w:pPr>
            <w:r>
              <w:rPr>
                <w:rFonts w:ascii="Arial" w:hAnsi="Arial" w:cs="Arial"/>
                <w:sz w:val="18"/>
                <w:szCs w:val="18"/>
              </w:rPr>
              <w:t>4,111,547</w:t>
            </w:r>
          </w:p>
        </w:tc>
        <w:tc>
          <w:tcPr>
            <w:tcW w:w="1357" w:type="dxa"/>
            <w:tcBorders>
              <w:bottom w:val="single" w:sz="4" w:space="0" w:color="auto"/>
            </w:tcBorders>
            <w:shd w:val="clear" w:color="auto" w:fill="FAFAFA"/>
            <w:vAlign w:val="bottom"/>
          </w:tcPr>
          <w:p w:rsidR="0023766D" w:rsidRPr="0085495B" w:rsidRDefault="0023766D" w:rsidP="0023766D">
            <w:pPr>
              <w:ind w:right="-72"/>
              <w:jc w:val="right"/>
              <w:rPr>
                <w:rFonts w:ascii="Arial" w:hAnsi="Arial" w:cs="Arial"/>
                <w:sz w:val="18"/>
                <w:szCs w:val="18"/>
              </w:rPr>
            </w:pPr>
            <w:r>
              <w:rPr>
                <w:rFonts w:ascii="Arial" w:hAnsi="Arial" w:cs="Arial"/>
                <w:sz w:val="18"/>
                <w:szCs w:val="18"/>
              </w:rPr>
              <w:t>-</w:t>
            </w:r>
          </w:p>
        </w:tc>
        <w:tc>
          <w:tcPr>
            <w:tcW w:w="1341" w:type="dxa"/>
            <w:tcBorders>
              <w:bottom w:val="single" w:sz="4" w:space="0" w:color="auto"/>
            </w:tcBorders>
            <w:shd w:val="clear" w:color="auto" w:fill="FAFAFA"/>
            <w:vAlign w:val="bottom"/>
          </w:tcPr>
          <w:p w:rsidR="0023766D" w:rsidRPr="0085495B" w:rsidRDefault="0023766D" w:rsidP="0023766D">
            <w:pPr>
              <w:ind w:right="-72"/>
              <w:jc w:val="right"/>
              <w:rPr>
                <w:rFonts w:ascii="Arial" w:hAnsi="Arial" w:cs="Arial"/>
                <w:sz w:val="18"/>
                <w:szCs w:val="18"/>
              </w:rPr>
            </w:pPr>
            <w:r>
              <w:rPr>
                <w:rFonts w:ascii="Arial" w:hAnsi="Arial" w:cs="Arial"/>
                <w:sz w:val="18"/>
                <w:szCs w:val="18"/>
              </w:rPr>
              <w:t>-</w:t>
            </w:r>
          </w:p>
        </w:tc>
        <w:tc>
          <w:tcPr>
            <w:tcW w:w="1336" w:type="dxa"/>
            <w:tcBorders>
              <w:bottom w:val="single" w:sz="4" w:space="0" w:color="auto"/>
            </w:tcBorders>
            <w:shd w:val="clear" w:color="auto" w:fill="FAFAFA"/>
            <w:vAlign w:val="bottom"/>
          </w:tcPr>
          <w:p w:rsidR="0023766D" w:rsidRPr="0085495B" w:rsidRDefault="0023766D" w:rsidP="0023766D">
            <w:pPr>
              <w:ind w:right="-72"/>
              <w:jc w:val="right"/>
              <w:rPr>
                <w:rFonts w:ascii="Arial" w:hAnsi="Arial" w:cs="Arial"/>
                <w:sz w:val="18"/>
                <w:szCs w:val="18"/>
              </w:rPr>
            </w:pPr>
            <w:r>
              <w:rPr>
                <w:rFonts w:ascii="Arial" w:hAnsi="Arial" w:cs="Arial"/>
                <w:sz w:val="18"/>
                <w:szCs w:val="18"/>
              </w:rPr>
              <w:t>-</w:t>
            </w:r>
          </w:p>
        </w:tc>
      </w:tr>
      <w:tr w:rsidR="0023766D" w:rsidRPr="0085495B" w:rsidTr="0023766D">
        <w:trPr>
          <w:trHeight w:val="70"/>
        </w:trPr>
        <w:tc>
          <w:tcPr>
            <w:tcW w:w="4248" w:type="dxa"/>
            <w:vAlign w:val="bottom"/>
          </w:tcPr>
          <w:p w:rsidR="0023766D" w:rsidRPr="0085495B" w:rsidRDefault="0023766D" w:rsidP="0023766D">
            <w:pPr>
              <w:autoSpaceDE w:val="0"/>
              <w:autoSpaceDN w:val="0"/>
              <w:adjustRightInd w:val="0"/>
              <w:ind w:left="-105"/>
              <w:rPr>
                <w:rFonts w:ascii="Arial" w:eastAsia="Calibri" w:hAnsi="Arial" w:cs="Arial"/>
                <w:sz w:val="18"/>
                <w:szCs w:val="18"/>
              </w:rPr>
            </w:pPr>
            <w:r>
              <w:rPr>
                <w:rFonts w:ascii="Arial" w:eastAsia="Calibri" w:hAnsi="Arial" w:cs="Arial"/>
                <w:sz w:val="18"/>
                <w:szCs w:val="18"/>
              </w:rPr>
              <w:t>Liabilities at 1 January 2020 - re</w:t>
            </w:r>
            <w:r w:rsidR="00157B6D">
              <w:rPr>
                <w:rFonts w:ascii="Arial" w:eastAsia="Calibri" w:hAnsi="Arial" w:cs="Arial"/>
                <w:sz w:val="18"/>
                <w:szCs w:val="18"/>
              </w:rPr>
              <w:t>stated</w:t>
            </w:r>
          </w:p>
        </w:tc>
        <w:tc>
          <w:tcPr>
            <w:tcW w:w="1179" w:type="dxa"/>
            <w:tcBorders>
              <w:top w:val="single" w:sz="4" w:space="0" w:color="auto"/>
            </w:tcBorders>
            <w:shd w:val="clear" w:color="auto" w:fill="FAFAFA"/>
            <w:vAlign w:val="bottom"/>
          </w:tcPr>
          <w:p w:rsidR="0023766D" w:rsidRPr="0085495B" w:rsidRDefault="0023766D" w:rsidP="0023766D">
            <w:pPr>
              <w:ind w:right="-72"/>
              <w:jc w:val="right"/>
              <w:rPr>
                <w:rFonts w:ascii="Arial" w:hAnsi="Arial" w:cs="Arial"/>
                <w:sz w:val="18"/>
                <w:szCs w:val="18"/>
                <w:cs/>
              </w:rPr>
            </w:pPr>
            <w:r>
              <w:rPr>
                <w:rFonts w:ascii="Arial" w:hAnsi="Arial" w:cs="Arial"/>
                <w:sz w:val="18"/>
                <w:szCs w:val="18"/>
              </w:rPr>
              <w:t>9,377,025</w:t>
            </w:r>
          </w:p>
        </w:tc>
        <w:tc>
          <w:tcPr>
            <w:tcW w:w="1357" w:type="dxa"/>
            <w:tcBorders>
              <w:top w:val="single" w:sz="4" w:space="0" w:color="auto"/>
            </w:tcBorders>
            <w:shd w:val="clear" w:color="auto" w:fill="FAFAFA"/>
            <w:vAlign w:val="bottom"/>
          </w:tcPr>
          <w:p w:rsidR="0023766D" w:rsidRPr="0085495B" w:rsidRDefault="0023766D" w:rsidP="0023766D">
            <w:pPr>
              <w:ind w:right="-72"/>
              <w:jc w:val="right"/>
              <w:rPr>
                <w:rFonts w:ascii="Arial" w:hAnsi="Arial" w:cs="Arial"/>
                <w:sz w:val="18"/>
                <w:szCs w:val="18"/>
              </w:rPr>
            </w:pPr>
            <w:r>
              <w:rPr>
                <w:rFonts w:ascii="Arial" w:hAnsi="Arial" w:cs="Arial"/>
                <w:sz w:val="18"/>
                <w:szCs w:val="18"/>
              </w:rPr>
              <w:t>441,657,139</w:t>
            </w:r>
          </w:p>
        </w:tc>
        <w:tc>
          <w:tcPr>
            <w:tcW w:w="1341" w:type="dxa"/>
            <w:tcBorders>
              <w:top w:val="single" w:sz="4" w:space="0" w:color="auto"/>
            </w:tcBorders>
            <w:shd w:val="clear" w:color="auto" w:fill="FAFAFA"/>
            <w:vAlign w:val="bottom"/>
          </w:tcPr>
          <w:p w:rsidR="0023766D" w:rsidRPr="0085495B" w:rsidRDefault="0023766D" w:rsidP="0023766D">
            <w:pPr>
              <w:ind w:right="-72"/>
              <w:jc w:val="right"/>
              <w:rPr>
                <w:rFonts w:ascii="Arial" w:hAnsi="Arial" w:cs="Arial"/>
                <w:sz w:val="18"/>
                <w:szCs w:val="18"/>
              </w:rPr>
            </w:pPr>
            <w:r>
              <w:rPr>
                <w:rFonts w:ascii="Arial" w:hAnsi="Arial" w:cs="Arial"/>
                <w:sz w:val="18"/>
                <w:szCs w:val="18"/>
              </w:rPr>
              <w:t>-</w:t>
            </w:r>
          </w:p>
        </w:tc>
        <w:tc>
          <w:tcPr>
            <w:tcW w:w="1336" w:type="dxa"/>
            <w:tcBorders>
              <w:top w:val="single" w:sz="4" w:space="0" w:color="auto"/>
            </w:tcBorders>
            <w:shd w:val="clear" w:color="auto" w:fill="FAFAFA"/>
            <w:vAlign w:val="bottom"/>
          </w:tcPr>
          <w:p w:rsidR="0023766D" w:rsidRPr="0085495B" w:rsidRDefault="0023766D" w:rsidP="0023766D">
            <w:pPr>
              <w:ind w:right="-72"/>
              <w:jc w:val="right"/>
              <w:rPr>
                <w:rFonts w:ascii="Arial" w:hAnsi="Arial" w:cs="Arial"/>
                <w:sz w:val="18"/>
                <w:szCs w:val="18"/>
              </w:rPr>
            </w:pPr>
            <w:r>
              <w:rPr>
                <w:rFonts w:ascii="Arial" w:hAnsi="Arial" w:cs="Arial"/>
                <w:sz w:val="18"/>
                <w:szCs w:val="18"/>
              </w:rPr>
              <w:t>-</w:t>
            </w:r>
          </w:p>
        </w:tc>
      </w:tr>
      <w:tr w:rsidR="009F283B" w:rsidRPr="0085495B" w:rsidTr="003114B0">
        <w:trPr>
          <w:trHeight w:val="80"/>
        </w:trPr>
        <w:tc>
          <w:tcPr>
            <w:tcW w:w="4248" w:type="dxa"/>
            <w:vAlign w:val="bottom"/>
            <w:hideMark/>
          </w:tcPr>
          <w:p w:rsidR="009F283B" w:rsidRPr="0085495B" w:rsidRDefault="009F283B" w:rsidP="009F283B">
            <w:pPr>
              <w:autoSpaceDE w:val="0"/>
              <w:autoSpaceDN w:val="0"/>
              <w:adjustRightInd w:val="0"/>
              <w:ind w:left="-105"/>
              <w:rPr>
                <w:rFonts w:ascii="Arial" w:eastAsia="Calibri" w:hAnsi="Arial" w:cs="Arial"/>
                <w:sz w:val="18"/>
                <w:szCs w:val="18"/>
                <w:lang w:val="en-GB"/>
              </w:rPr>
            </w:pPr>
            <w:r w:rsidRPr="0085495B">
              <w:rPr>
                <w:rFonts w:ascii="Arial" w:eastAsia="Calibri" w:hAnsi="Arial" w:cs="Arial"/>
                <w:sz w:val="18"/>
                <w:szCs w:val="18"/>
              </w:rPr>
              <w:t xml:space="preserve">Cash flows </w:t>
            </w:r>
            <w:r w:rsidRPr="0085495B">
              <w:rPr>
                <w:rFonts w:ascii="Arial" w:eastAsia="Calibri" w:hAnsi="Arial" w:cs="Arial"/>
                <w:sz w:val="18"/>
                <w:szCs w:val="18"/>
                <w:lang w:val="en-GB"/>
              </w:rPr>
              <w:t>in financing activities</w:t>
            </w:r>
          </w:p>
        </w:tc>
        <w:tc>
          <w:tcPr>
            <w:tcW w:w="1179" w:type="dxa"/>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(3,491,622)</w:t>
            </w:r>
          </w:p>
        </w:tc>
        <w:tc>
          <w:tcPr>
            <w:tcW w:w="1357" w:type="dxa"/>
            <w:shd w:val="clear" w:color="auto" w:fill="FAFAFA"/>
            <w:vAlign w:val="bottom"/>
          </w:tcPr>
          <w:p w:rsidR="009F283B" w:rsidRPr="0085495B" w:rsidRDefault="009F283B" w:rsidP="009F283B">
            <w:pPr>
              <w:ind w:right="-72"/>
              <w:jc w:val="right"/>
              <w:rPr>
                <w:rFonts w:ascii="Arial" w:hAnsi="Arial" w:cs="Arial"/>
                <w:sz w:val="18"/>
                <w:szCs w:val="18"/>
                <w:lang w:val="en-GB"/>
              </w:rPr>
            </w:pPr>
            <w:r w:rsidRPr="0085495B">
              <w:rPr>
                <w:rFonts w:ascii="Arial" w:hAnsi="Arial" w:cs="Arial"/>
                <w:sz w:val="18"/>
                <w:szCs w:val="18"/>
                <w:lang w:val="en-GB"/>
              </w:rPr>
              <w:t>(441,657,139)</w:t>
            </w:r>
          </w:p>
        </w:tc>
        <w:tc>
          <w:tcPr>
            <w:tcW w:w="1341" w:type="dxa"/>
            <w:shd w:val="clear" w:color="auto" w:fill="FAFAFA"/>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w:t>
            </w:r>
          </w:p>
        </w:tc>
        <w:tc>
          <w:tcPr>
            <w:tcW w:w="1336" w:type="dxa"/>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(160,000,000)</w:t>
            </w:r>
          </w:p>
        </w:tc>
      </w:tr>
      <w:tr w:rsidR="009F283B" w:rsidRPr="0085495B" w:rsidTr="00554E24">
        <w:trPr>
          <w:trHeight w:val="80"/>
        </w:trPr>
        <w:tc>
          <w:tcPr>
            <w:tcW w:w="4248" w:type="dxa"/>
            <w:vAlign w:val="bottom"/>
          </w:tcPr>
          <w:p w:rsidR="009F283B" w:rsidRPr="0085495B" w:rsidRDefault="009F283B" w:rsidP="009F283B">
            <w:pPr>
              <w:ind w:left="-105" w:right="-117"/>
              <w:rPr>
                <w:rFonts w:ascii="Arial" w:hAnsi="Arial" w:cs="Arial"/>
                <w:sz w:val="18"/>
                <w:szCs w:val="18"/>
              </w:rPr>
            </w:pPr>
            <w:r w:rsidRPr="0085495B">
              <w:rPr>
                <w:rFonts w:ascii="Arial" w:hAnsi="Arial" w:cs="Arial"/>
                <w:sz w:val="18"/>
                <w:szCs w:val="18"/>
                <w:lang w:val="en-GB"/>
              </w:rPr>
              <w:t>Dividends announcement (Note 35)</w:t>
            </w:r>
          </w:p>
        </w:tc>
        <w:tc>
          <w:tcPr>
            <w:tcW w:w="1179" w:type="dxa"/>
            <w:shd w:val="clear" w:color="auto" w:fill="FAFAFA"/>
            <w:vAlign w:val="bottom"/>
          </w:tcPr>
          <w:p w:rsidR="009F283B" w:rsidRPr="0085495B" w:rsidRDefault="009F283B" w:rsidP="009F283B">
            <w:pPr>
              <w:ind w:right="-72"/>
              <w:jc w:val="right"/>
              <w:rPr>
                <w:rFonts w:ascii="Arial" w:hAnsi="Arial" w:cs="Arial"/>
                <w:sz w:val="18"/>
                <w:szCs w:val="18"/>
                <w:lang w:val="en-GB"/>
              </w:rPr>
            </w:pPr>
            <w:r w:rsidRPr="0085495B">
              <w:rPr>
                <w:rFonts w:ascii="Arial" w:hAnsi="Arial" w:cs="Arial"/>
                <w:sz w:val="18"/>
                <w:szCs w:val="18"/>
                <w:lang w:val="en-GB"/>
              </w:rPr>
              <w:t>-</w:t>
            </w:r>
          </w:p>
        </w:tc>
        <w:tc>
          <w:tcPr>
            <w:tcW w:w="1357" w:type="dxa"/>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w:t>
            </w:r>
          </w:p>
        </w:tc>
        <w:tc>
          <w:tcPr>
            <w:tcW w:w="1341" w:type="dxa"/>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w:t>
            </w:r>
          </w:p>
        </w:tc>
        <w:tc>
          <w:tcPr>
            <w:tcW w:w="1336" w:type="dxa"/>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160,000,000</w:t>
            </w:r>
          </w:p>
        </w:tc>
      </w:tr>
      <w:tr w:rsidR="009F283B" w:rsidRPr="0085495B" w:rsidTr="009F283B">
        <w:trPr>
          <w:trHeight w:val="70"/>
        </w:trPr>
        <w:tc>
          <w:tcPr>
            <w:tcW w:w="4248" w:type="dxa"/>
            <w:vAlign w:val="bottom"/>
          </w:tcPr>
          <w:p w:rsidR="009F283B" w:rsidRPr="0085495B" w:rsidRDefault="009F283B" w:rsidP="009F283B">
            <w:pPr>
              <w:ind w:right="-117"/>
              <w:rPr>
                <w:rFonts w:ascii="Arial" w:hAnsi="Arial" w:cs="Arial"/>
                <w:sz w:val="18"/>
                <w:szCs w:val="18"/>
                <w:lang w:val="en-GB"/>
              </w:rPr>
            </w:pPr>
          </w:p>
        </w:tc>
        <w:tc>
          <w:tcPr>
            <w:tcW w:w="1179" w:type="dxa"/>
            <w:tcBorders>
              <w:top w:val="single" w:sz="4" w:space="0" w:color="auto"/>
            </w:tcBorders>
            <w:shd w:val="clear" w:color="auto" w:fill="FAFAFA"/>
            <w:vAlign w:val="bottom"/>
          </w:tcPr>
          <w:p w:rsidR="009F283B" w:rsidRPr="0085495B" w:rsidRDefault="009F283B" w:rsidP="009F283B">
            <w:pPr>
              <w:ind w:right="-72"/>
              <w:jc w:val="right"/>
              <w:rPr>
                <w:rFonts w:ascii="Arial" w:hAnsi="Arial" w:cs="Arial"/>
                <w:sz w:val="18"/>
                <w:szCs w:val="18"/>
                <w:lang w:val="en-GB"/>
              </w:rPr>
            </w:pPr>
          </w:p>
        </w:tc>
        <w:tc>
          <w:tcPr>
            <w:tcW w:w="1357" w:type="dxa"/>
            <w:tcBorders>
              <w:top w:val="single" w:sz="4" w:space="0" w:color="auto"/>
            </w:tcBorders>
            <w:shd w:val="clear" w:color="auto" w:fill="FAFAFA"/>
            <w:vAlign w:val="bottom"/>
          </w:tcPr>
          <w:p w:rsidR="009F283B" w:rsidRPr="0085495B" w:rsidRDefault="009F283B" w:rsidP="009F283B">
            <w:pPr>
              <w:ind w:right="-72"/>
              <w:jc w:val="right"/>
              <w:rPr>
                <w:rFonts w:ascii="Arial" w:hAnsi="Arial" w:cs="Arial"/>
                <w:sz w:val="18"/>
                <w:szCs w:val="18"/>
              </w:rPr>
            </w:pPr>
          </w:p>
        </w:tc>
        <w:tc>
          <w:tcPr>
            <w:tcW w:w="1341" w:type="dxa"/>
            <w:tcBorders>
              <w:top w:val="single" w:sz="4" w:space="0" w:color="auto"/>
            </w:tcBorders>
            <w:shd w:val="clear" w:color="auto" w:fill="FAFAFA"/>
            <w:vAlign w:val="bottom"/>
          </w:tcPr>
          <w:p w:rsidR="009F283B" w:rsidRPr="0085495B" w:rsidRDefault="009F283B" w:rsidP="009F283B">
            <w:pPr>
              <w:ind w:right="-72"/>
              <w:jc w:val="right"/>
              <w:rPr>
                <w:rFonts w:ascii="Arial" w:hAnsi="Arial" w:cs="Arial"/>
                <w:sz w:val="18"/>
                <w:szCs w:val="18"/>
              </w:rPr>
            </w:pPr>
          </w:p>
        </w:tc>
        <w:tc>
          <w:tcPr>
            <w:tcW w:w="1336" w:type="dxa"/>
            <w:tcBorders>
              <w:top w:val="single" w:sz="4" w:space="0" w:color="auto"/>
            </w:tcBorders>
            <w:shd w:val="clear" w:color="auto" w:fill="FAFAFA"/>
            <w:vAlign w:val="bottom"/>
          </w:tcPr>
          <w:p w:rsidR="009F283B" w:rsidRPr="0085495B" w:rsidRDefault="009F283B" w:rsidP="009F283B">
            <w:pPr>
              <w:ind w:right="-72"/>
              <w:jc w:val="right"/>
              <w:rPr>
                <w:rFonts w:ascii="Arial" w:hAnsi="Arial" w:cs="Arial"/>
                <w:sz w:val="18"/>
                <w:szCs w:val="18"/>
                <w:lang w:val="en-GB"/>
              </w:rPr>
            </w:pPr>
          </w:p>
        </w:tc>
      </w:tr>
      <w:tr w:rsidR="009F283B" w:rsidRPr="0085495B" w:rsidTr="009F283B">
        <w:trPr>
          <w:trHeight w:val="80"/>
        </w:trPr>
        <w:tc>
          <w:tcPr>
            <w:tcW w:w="4248" w:type="dxa"/>
            <w:vAlign w:val="bottom"/>
            <w:hideMark/>
          </w:tcPr>
          <w:p w:rsidR="009F283B" w:rsidRPr="0085495B" w:rsidRDefault="009F283B" w:rsidP="009F283B">
            <w:pPr>
              <w:ind w:left="-105" w:right="-117"/>
              <w:rPr>
                <w:rFonts w:ascii="Arial" w:hAnsi="Arial" w:cs="Arial"/>
                <w:sz w:val="18"/>
                <w:szCs w:val="18"/>
              </w:rPr>
            </w:pPr>
            <w:r w:rsidRPr="0085495B">
              <w:rPr>
                <w:rFonts w:ascii="Arial" w:hAnsi="Arial" w:cs="Arial"/>
                <w:sz w:val="18"/>
                <w:szCs w:val="18"/>
              </w:rPr>
              <w:t>Liabilities at 31 December 2020</w:t>
            </w:r>
          </w:p>
        </w:tc>
        <w:tc>
          <w:tcPr>
            <w:tcW w:w="1179" w:type="dxa"/>
            <w:tcBorders>
              <w:left w:val="nil"/>
              <w:bottom w:val="single" w:sz="4" w:space="0" w:color="auto"/>
              <w:right w:val="nil"/>
            </w:tcBorders>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5,885,403</w:t>
            </w:r>
          </w:p>
        </w:tc>
        <w:tc>
          <w:tcPr>
            <w:tcW w:w="1357" w:type="dxa"/>
            <w:tcBorders>
              <w:left w:val="nil"/>
              <w:bottom w:val="single" w:sz="4" w:space="0" w:color="auto"/>
              <w:right w:val="nil"/>
            </w:tcBorders>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w:t>
            </w:r>
          </w:p>
        </w:tc>
        <w:tc>
          <w:tcPr>
            <w:tcW w:w="1341" w:type="dxa"/>
            <w:tcBorders>
              <w:left w:val="nil"/>
              <w:bottom w:val="single" w:sz="4" w:space="0" w:color="auto"/>
              <w:right w:val="nil"/>
            </w:tcBorders>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w:t>
            </w:r>
          </w:p>
        </w:tc>
        <w:tc>
          <w:tcPr>
            <w:tcW w:w="1336" w:type="dxa"/>
            <w:tcBorders>
              <w:left w:val="nil"/>
              <w:bottom w:val="single" w:sz="4" w:space="0" w:color="auto"/>
              <w:right w:val="nil"/>
            </w:tcBorders>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w:t>
            </w:r>
          </w:p>
        </w:tc>
      </w:tr>
    </w:tbl>
    <w:p w:rsidR="00554E24" w:rsidRPr="0085495B" w:rsidRDefault="00554E24" w:rsidP="00554E24">
      <w:pPr>
        <w:rPr>
          <w:rFonts w:ascii="Arial" w:hAnsi="Arial" w:cs="Arial"/>
          <w:b/>
          <w:sz w:val="18"/>
          <w:szCs w:val="18"/>
          <w:cs/>
        </w:rPr>
      </w:pPr>
      <w:bookmarkStart w:id="51" w:name="_Toc494360394"/>
    </w:p>
    <w:p w:rsidR="0032525F" w:rsidRDefault="0032525F">
      <w:pPr>
        <w:spacing w:after="160" w:line="259" w:lineRule="auto"/>
        <w:rPr>
          <w:rFonts w:ascii="Arial" w:hAnsi="Arial" w:cs="Arial"/>
          <w:b/>
          <w:sz w:val="18"/>
          <w:szCs w:val="18"/>
        </w:rPr>
      </w:pPr>
      <w:r>
        <w:rPr>
          <w:rFonts w:ascii="Arial" w:hAnsi="Arial" w:cs="Arial"/>
          <w:b/>
          <w:sz w:val="18"/>
          <w:szCs w:val="18"/>
        </w:rPr>
        <w:br w:type="page"/>
      </w:r>
    </w:p>
    <w:p w:rsidR="00554E24" w:rsidRPr="0085495B" w:rsidRDefault="00554E24" w:rsidP="00554E24">
      <w:pPr>
        <w:tabs>
          <w:tab w:val="left" w:pos="540"/>
          <w:tab w:val="left" w:pos="7380"/>
          <w:tab w:val="right" w:pos="8640"/>
        </w:tabs>
        <w:jc w:val="thaiDistribute"/>
        <w:rPr>
          <w:rFonts w:ascii="Arial" w:hAnsi="Arial" w:cs="Arial"/>
          <w:b/>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tabs>
                <w:tab w:val="left" w:pos="545"/>
              </w:tabs>
              <w:ind w:left="432" w:hanging="432"/>
              <w:jc w:val="both"/>
              <w:rPr>
                <w:rFonts w:ascii="Arial" w:eastAsia="Arial Unicode MS" w:hAnsi="Arial" w:cs="Arial"/>
                <w:b/>
                <w:bCs/>
                <w:color w:val="FFFFFF" w:themeColor="background1"/>
                <w:sz w:val="18"/>
                <w:szCs w:val="18"/>
                <w:cs/>
                <w:lang w:val="en-GB"/>
              </w:rPr>
            </w:pPr>
            <w:bookmarkStart w:id="52" w:name="_Hlk34062063"/>
            <w:r w:rsidRPr="0085495B">
              <w:rPr>
                <w:rFonts w:ascii="Arial" w:eastAsia="Arial Unicode MS" w:hAnsi="Arial" w:cs="Arial"/>
                <w:b/>
                <w:bCs/>
                <w:color w:val="FFFFFF" w:themeColor="background1"/>
                <w:sz w:val="18"/>
                <w:szCs w:val="18"/>
                <w:lang w:val="en-GB"/>
              </w:rPr>
              <w:t>3</w:t>
            </w:r>
            <w:r w:rsidR="004B29BE" w:rsidRPr="0085495B">
              <w:rPr>
                <w:rFonts w:ascii="Arial" w:eastAsia="Arial Unicode MS" w:hAnsi="Arial" w:cs="Arial"/>
                <w:b/>
                <w:bCs/>
                <w:color w:val="FFFFFF" w:themeColor="background1"/>
                <w:sz w:val="18"/>
                <w:szCs w:val="18"/>
                <w:lang w:val="en-GB"/>
              </w:rPr>
              <w:t>7</w:t>
            </w:r>
            <w:r w:rsidRPr="0085495B">
              <w:rPr>
                <w:rFonts w:ascii="Arial" w:eastAsia="Arial Unicode MS" w:hAnsi="Arial" w:cs="Arial"/>
                <w:b/>
                <w:bCs/>
                <w:color w:val="FFFFFF" w:themeColor="background1"/>
                <w:sz w:val="18"/>
                <w:szCs w:val="18"/>
                <w:lang w:val="en-GB"/>
              </w:rPr>
              <w:tab/>
            </w:r>
            <w:r w:rsidRPr="0085495B">
              <w:rPr>
                <w:rFonts w:ascii="Arial" w:eastAsia="Arial Unicode MS" w:hAnsi="Arial" w:cs="Arial"/>
                <w:b/>
                <w:bCs/>
                <w:color w:val="FFFFFF" w:themeColor="background1"/>
                <w:sz w:val="18"/>
                <w:szCs w:val="18"/>
              </w:rPr>
              <w:t>Related party transactions</w:t>
            </w:r>
          </w:p>
        </w:tc>
      </w:tr>
      <w:bookmarkEnd w:id="52"/>
    </w:tbl>
    <w:p w:rsidR="00554E24" w:rsidRPr="0085495B" w:rsidRDefault="00554E24" w:rsidP="00554E24">
      <w:pPr>
        <w:tabs>
          <w:tab w:val="left" w:pos="540"/>
          <w:tab w:val="left" w:pos="7380"/>
          <w:tab w:val="right" w:pos="8640"/>
        </w:tabs>
        <w:jc w:val="thaiDistribute"/>
        <w:rPr>
          <w:rFonts w:ascii="Arial" w:hAnsi="Arial" w:cs="Arial"/>
          <w:b/>
          <w:sz w:val="18"/>
          <w:szCs w:val="18"/>
        </w:rPr>
      </w:pPr>
    </w:p>
    <w:bookmarkEnd w:id="51"/>
    <w:p w:rsidR="00554E24" w:rsidRPr="0085495B" w:rsidRDefault="00554E24" w:rsidP="00554E24">
      <w:pPr>
        <w:tabs>
          <w:tab w:val="left" w:pos="1418"/>
          <w:tab w:val="center" w:pos="3402"/>
          <w:tab w:val="center" w:pos="4536"/>
          <w:tab w:val="center" w:pos="5670"/>
          <w:tab w:val="center" w:pos="6804"/>
          <w:tab w:val="right" w:pos="7655"/>
        </w:tabs>
        <w:jc w:val="thaiDistribute"/>
        <w:rPr>
          <w:rFonts w:ascii="Arial" w:hAnsi="Arial" w:cs="Arial"/>
          <w:i/>
          <w:iCs/>
          <w:sz w:val="18"/>
          <w:szCs w:val="18"/>
        </w:rPr>
      </w:pPr>
      <w:r w:rsidRPr="0085495B">
        <w:rPr>
          <w:rFonts w:ascii="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rsidR="00554E24" w:rsidRPr="0085495B" w:rsidRDefault="00554E24" w:rsidP="00554E24">
      <w:pPr>
        <w:jc w:val="thaiDistribute"/>
        <w:outlineLvl w:val="0"/>
        <w:rPr>
          <w:rFonts w:ascii="Arial" w:hAnsi="Arial" w:cs="Arial"/>
          <w:caps/>
          <w:sz w:val="18"/>
          <w:szCs w:val="18"/>
        </w:rPr>
      </w:pPr>
    </w:p>
    <w:p w:rsidR="00554E24" w:rsidRPr="0085495B" w:rsidRDefault="00554E24" w:rsidP="00554E24">
      <w:pPr>
        <w:jc w:val="thaiDistribute"/>
        <w:outlineLvl w:val="0"/>
        <w:rPr>
          <w:rFonts w:ascii="Arial" w:hAnsi="Arial" w:cs="Arial"/>
          <w:caps/>
          <w:sz w:val="18"/>
          <w:szCs w:val="18"/>
          <w:lang w:val="en-GB"/>
        </w:rPr>
      </w:pPr>
      <w:r w:rsidRPr="0085495B">
        <w:rPr>
          <w:rFonts w:ascii="Arial" w:hAnsi="Arial" w:cs="Arial"/>
          <w:spacing w:val="-2"/>
          <w:sz w:val="18"/>
          <w:szCs w:val="18"/>
        </w:rPr>
        <w:t>In considering each possible related-party relationship, attention is directed to the substance of the relationship, and not merely the legal form.</w:t>
      </w:r>
    </w:p>
    <w:p w:rsidR="00554E24" w:rsidRPr="0085495B" w:rsidRDefault="00554E24" w:rsidP="00554E24">
      <w:pPr>
        <w:jc w:val="thaiDistribute"/>
        <w:outlineLvl w:val="0"/>
        <w:rPr>
          <w:rFonts w:ascii="Arial" w:hAnsi="Arial" w:cs="Arial"/>
          <w:caps/>
          <w:sz w:val="18"/>
          <w:szCs w:val="18"/>
          <w:lang w:val="en-GB"/>
        </w:rPr>
      </w:pPr>
    </w:p>
    <w:p w:rsidR="00554E24" w:rsidRPr="0085495B" w:rsidRDefault="00554E24" w:rsidP="00554E24">
      <w:pPr>
        <w:jc w:val="thaiDistribute"/>
        <w:outlineLvl w:val="0"/>
        <w:rPr>
          <w:rFonts w:ascii="Arial" w:hAnsi="Arial" w:cs="Arial"/>
          <w:spacing w:val="-2"/>
          <w:sz w:val="18"/>
          <w:szCs w:val="18"/>
        </w:rPr>
      </w:pPr>
      <w:r w:rsidRPr="0085495B">
        <w:rPr>
          <w:rFonts w:ascii="Arial" w:hAnsi="Arial" w:cs="Arial"/>
          <w:spacing w:val="-2"/>
          <w:sz w:val="18"/>
          <w:szCs w:val="18"/>
        </w:rPr>
        <w:t xml:space="preserve">The ultimate shareholder of the Company is </w:t>
      </w:r>
      <w:proofErr w:type="spellStart"/>
      <w:r w:rsidRPr="0085495B">
        <w:rPr>
          <w:rFonts w:ascii="Arial" w:hAnsi="Arial" w:cs="Arial"/>
          <w:spacing w:val="-2"/>
          <w:sz w:val="18"/>
          <w:szCs w:val="18"/>
        </w:rPr>
        <w:t>Tiewtranon</w:t>
      </w:r>
      <w:proofErr w:type="spellEnd"/>
      <w:r w:rsidRPr="0085495B">
        <w:rPr>
          <w:rFonts w:ascii="Arial" w:hAnsi="Arial" w:cs="Arial"/>
          <w:spacing w:val="-2"/>
          <w:sz w:val="18"/>
          <w:szCs w:val="22"/>
          <w:lang w:val="en-GB"/>
        </w:rPr>
        <w:t>t</w:t>
      </w:r>
      <w:r w:rsidRPr="0085495B">
        <w:rPr>
          <w:rFonts w:ascii="Arial" w:hAnsi="Arial" w:cs="Arial"/>
          <w:spacing w:val="-2"/>
          <w:sz w:val="18"/>
          <w:szCs w:val="18"/>
        </w:rPr>
        <w:t xml:space="preserve"> family who owned 62.25%. The other major shareholders </w:t>
      </w:r>
      <w:proofErr w:type="gramStart"/>
      <w:r w:rsidRPr="0085495B">
        <w:rPr>
          <w:rFonts w:ascii="Arial" w:hAnsi="Arial" w:cs="Arial"/>
          <w:spacing w:val="-2"/>
          <w:sz w:val="18"/>
          <w:szCs w:val="18"/>
        </w:rPr>
        <w:t>is</w:t>
      </w:r>
      <w:proofErr w:type="gramEnd"/>
      <w:r w:rsidRPr="0085495B">
        <w:rPr>
          <w:rFonts w:ascii="Arial" w:hAnsi="Arial" w:cs="Arial"/>
          <w:spacing w:val="-2"/>
          <w:sz w:val="18"/>
          <w:szCs w:val="18"/>
        </w:rPr>
        <w:t xml:space="preserve"> SKY ICT Public Company Limited owned 34.00% of the Company’s shares. The remaining 3.75% of the shares are widely held.</w:t>
      </w:r>
    </w:p>
    <w:p w:rsidR="00554E24" w:rsidRPr="0085495B" w:rsidRDefault="00554E24" w:rsidP="00554E24">
      <w:pPr>
        <w:outlineLvl w:val="0"/>
        <w:rPr>
          <w:rFonts w:ascii="Arial" w:hAnsi="Arial" w:cs="Arial"/>
          <w:sz w:val="18"/>
          <w:szCs w:val="18"/>
          <w:lang w:val="en-GB"/>
        </w:rPr>
      </w:pPr>
    </w:p>
    <w:p w:rsidR="00554E24" w:rsidRPr="0085495B" w:rsidRDefault="00554E24" w:rsidP="00554E24">
      <w:pPr>
        <w:tabs>
          <w:tab w:val="num" w:pos="709"/>
        </w:tabs>
        <w:jc w:val="thaiDistribute"/>
        <w:rPr>
          <w:rFonts w:ascii="Arial" w:hAnsi="Arial" w:cs="Arial"/>
          <w:spacing w:val="-4"/>
          <w:sz w:val="18"/>
          <w:szCs w:val="18"/>
        </w:rPr>
      </w:pPr>
      <w:r w:rsidRPr="0085495B">
        <w:rPr>
          <w:rFonts w:ascii="Arial" w:hAnsi="Arial" w:cs="Arial"/>
          <w:spacing w:val="-4"/>
          <w:sz w:val="18"/>
          <w:szCs w:val="18"/>
        </w:rPr>
        <w:t>Relationship of the related companies as follows:</w:t>
      </w:r>
    </w:p>
    <w:p w:rsidR="00554E24" w:rsidRPr="0085495B" w:rsidRDefault="00554E24" w:rsidP="00554E24">
      <w:pPr>
        <w:tabs>
          <w:tab w:val="num" w:pos="709"/>
        </w:tabs>
        <w:jc w:val="thaiDistribute"/>
        <w:rPr>
          <w:rFonts w:ascii="Arial" w:hAnsi="Arial" w:cs="Arial"/>
          <w:spacing w:val="-4"/>
          <w:sz w:val="18"/>
          <w:szCs w:val="18"/>
        </w:rPr>
      </w:pPr>
    </w:p>
    <w:tbl>
      <w:tblPr>
        <w:tblW w:w="9450" w:type="dxa"/>
        <w:tblLayout w:type="fixed"/>
        <w:tblLook w:val="0420" w:firstRow="1" w:lastRow="0" w:firstColumn="0" w:lastColumn="0" w:noHBand="0" w:noVBand="1"/>
      </w:tblPr>
      <w:tblGrid>
        <w:gridCol w:w="4253"/>
        <w:gridCol w:w="5197"/>
      </w:tblGrid>
      <w:tr w:rsidR="00554E24" w:rsidRPr="0085495B" w:rsidTr="00554E24">
        <w:tc>
          <w:tcPr>
            <w:tcW w:w="4253" w:type="dxa"/>
            <w:tcBorders>
              <w:top w:val="single" w:sz="4" w:space="0" w:color="auto"/>
              <w:bottom w:val="single" w:sz="4" w:space="0" w:color="auto"/>
            </w:tcBorders>
            <w:vAlign w:val="center"/>
            <w:hideMark/>
          </w:tcPr>
          <w:p w:rsidR="00554E24" w:rsidRPr="0085495B" w:rsidRDefault="00554E24" w:rsidP="00554E24">
            <w:pPr>
              <w:ind w:left="-105" w:right="-72"/>
              <w:jc w:val="center"/>
              <w:rPr>
                <w:rFonts w:ascii="Arial" w:hAnsi="Arial" w:cs="Arial"/>
                <w:b/>
                <w:bCs/>
                <w:sz w:val="18"/>
                <w:szCs w:val="18"/>
              </w:rPr>
            </w:pPr>
            <w:r w:rsidRPr="0085495B">
              <w:rPr>
                <w:rFonts w:ascii="Arial" w:hAnsi="Arial" w:cs="Arial"/>
                <w:b/>
                <w:bCs/>
                <w:sz w:val="18"/>
                <w:szCs w:val="18"/>
              </w:rPr>
              <w:t>Related companies</w:t>
            </w:r>
          </w:p>
        </w:tc>
        <w:tc>
          <w:tcPr>
            <w:tcW w:w="5197" w:type="dxa"/>
            <w:tcBorders>
              <w:top w:val="single" w:sz="4" w:space="0" w:color="auto"/>
              <w:bottom w:val="single" w:sz="4" w:space="0" w:color="auto"/>
            </w:tcBorders>
            <w:vAlign w:val="center"/>
            <w:hideMark/>
          </w:tcPr>
          <w:p w:rsidR="00554E24" w:rsidRPr="0085495B" w:rsidRDefault="00554E24" w:rsidP="00554E24">
            <w:pPr>
              <w:ind w:right="-72"/>
              <w:jc w:val="center"/>
              <w:rPr>
                <w:rFonts w:ascii="Arial" w:hAnsi="Arial" w:cs="Arial"/>
                <w:b/>
                <w:bCs/>
                <w:sz w:val="18"/>
                <w:szCs w:val="18"/>
                <w:cs/>
              </w:rPr>
            </w:pPr>
            <w:r w:rsidRPr="0085495B">
              <w:rPr>
                <w:rFonts w:ascii="Arial" w:hAnsi="Arial" w:cs="Arial"/>
                <w:b/>
                <w:bCs/>
                <w:sz w:val="18"/>
                <w:szCs w:val="18"/>
              </w:rPr>
              <w:t>Relationship</w:t>
            </w:r>
          </w:p>
        </w:tc>
      </w:tr>
      <w:tr w:rsidR="00554E24" w:rsidRPr="0085495B" w:rsidTr="00554E24">
        <w:tc>
          <w:tcPr>
            <w:tcW w:w="4253" w:type="dxa"/>
            <w:tcBorders>
              <w:top w:val="single" w:sz="4" w:space="0" w:color="auto"/>
            </w:tcBorders>
            <w:vAlign w:val="center"/>
          </w:tcPr>
          <w:p w:rsidR="00554E24" w:rsidRPr="0085495B" w:rsidRDefault="00554E24" w:rsidP="00554E24">
            <w:pPr>
              <w:ind w:left="-105"/>
              <w:rPr>
                <w:rFonts w:ascii="Arial" w:hAnsi="Arial" w:cs="Arial"/>
                <w:b/>
                <w:bCs/>
                <w:sz w:val="18"/>
                <w:szCs w:val="18"/>
              </w:rPr>
            </w:pPr>
          </w:p>
        </w:tc>
        <w:tc>
          <w:tcPr>
            <w:tcW w:w="5197" w:type="dxa"/>
            <w:tcBorders>
              <w:top w:val="single" w:sz="4" w:space="0" w:color="auto"/>
            </w:tcBorders>
          </w:tcPr>
          <w:p w:rsidR="00554E24" w:rsidRPr="0085495B" w:rsidRDefault="00554E24" w:rsidP="00554E24">
            <w:pPr>
              <w:ind w:right="-72"/>
              <w:jc w:val="center"/>
              <w:rPr>
                <w:rFonts w:ascii="Arial" w:hAnsi="Arial" w:cs="Arial"/>
                <w:sz w:val="18"/>
                <w:szCs w:val="18"/>
                <w:lang w:val="en-GB"/>
              </w:rPr>
            </w:pPr>
          </w:p>
        </w:tc>
      </w:tr>
      <w:tr w:rsidR="00554E24" w:rsidRPr="0085495B" w:rsidTr="00554E24">
        <w:tc>
          <w:tcPr>
            <w:tcW w:w="4253" w:type="dxa"/>
            <w:shd w:val="clear" w:color="auto" w:fill="auto"/>
            <w:vAlign w:val="bottom"/>
            <w:hideMark/>
          </w:tcPr>
          <w:p w:rsidR="00554E24" w:rsidRPr="0085495B" w:rsidRDefault="00554E24" w:rsidP="00554E24">
            <w:pPr>
              <w:ind w:left="-105"/>
              <w:jc w:val="thaiDistribute"/>
              <w:rPr>
                <w:rFonts w:ascii="Arial" w:hAnsi="Arial" w:cs="Arial"/>
                <w:sz w:val="18"/>
                <w:szCs w:val="18"/>
              </w:rPr>
            </w:pPr>
            <w:r w:rsidRPr="0085495B">
              <w:rPr>
                <w:rFonts w:ascii="Arial" w:hAnsi="Arial" w:cs="Arial"/>
                <w:sz w:val="18"/>
                <w:szCs w:val="18"/>
              </w:rPr>
              <w:t>Paradigm Technology Service Company Limited</w:t>
            </w:r>
          </w:p>
        </w:tc>
        <w:tc>
          <w:tcPr>
            <w:tcW w:w="5197" w:type="dxa"/>
            <w:shd w:val="clear" w:color="auto" w:fill="auto"/>
            <w:hideMark/>
          </w:tcPr>
          <w:p w:rsidR="00554E24" w:rsidRPr="0085495B" w:rsidRDefault="00554E24" w:rsidP="00554E24">
            <w:pPr>
              <w:ind w:right="-72"/>
              <w:jc w:val="thaiDistribute"/>
              <w:rPr>
                <w:rFonts w:ascii="Arial" w:hAnsi="Arial" w:cs="Arial"/>
                <w:sz w:val="18"/>
                <w:szCs w:val="18"/>
              </w:rPr>
            </w:pPr>
            <w:r w:rsidRPr="0085495B">
              <w:rPr>
                <w:rFonts w:ascii="Arial" w:hAnsi="Arial" w:cs="Arial"/>
                <w:sz w:val="18"/>
                <w:szCs w:val="18"/>
              </w:rPr>
              <w:t>Subsidiary</w:t>
            </w:r>
          </w:p>
        </w:tc>
      </w:tr>
      <w:tr w:rsidR="00554E24" w:rsidRPr="0085495B" w:rsidTr="00554E24">
        <w:tc>
          <w:tcPr>
            <w:tcW w:w="4253" w:type="dxa"/>
            <w:shd w:val="clear" w:color="auto" w:fill="auto"/>
            <w:vAlign w:val="bottom"/>
            <w:hideMark/>
          </w:tcPr>
          <w:p w:rsidR="00554E24" w:rsidRPr="0085495B" w:rsidRDefault="00554E24" w:rsidP="00554E24">
            <w:pPr>
              <w:ind w:left="-105"/>
              <w:rPr>
                <w:rFonts w:ascii="Arial" w:hAnsi="Arial" w:cs="Arial"/>
                <w:sz w:val="18"/>
                <w:szCs w:val="18"/>
              </w:rPr>
            </w:pPr>
            <w:r w:rsidRPr="0085495B">
              <w:rPr>
                <w:rFonts w:ascii="Arial" w:hAnsi="Arial" w:cs="Arial"/>
                <w:sz w:val="18"/>
                <w:szCs w:val="18"/>
              </w:rPr>
              <w:t>IBS Corporation Limited</w:t>
            </w:r>
          </w:p>
        </w:tc>
        <w:tc>
          <w:tcPr>
            <w:tcW w:w="5197" w:type="dxa"/>
            <w:shd w:val="clear" w:color="auto" w:fill="auto"/>
            <w:vAlign w:val="bottom"/>
          </w:tcPr>
          <w:p w:rsidR="00554E24" w:rsidRPr="0085495B" w:rsidRDefault="00554E24" w:rsidP="00554E24">
            <w:pPr>
              <w:ind w:right="-72"/>
              <w:jc w:val="thaiDistribute"/>
              <w:rPr>
                <w:rFonts w:ascii="Arial" w:hAnsi="Arial" w:cs="Arial"/>
                <w:sz w:val="18"/>
                <w:szCs w:val="18"/>
              </w:rPr>
            </w:pPr>
            <w:r w:rsidRPr="0085495B">
              <w:rPr>
                <w:rFonts w:ascii="Arial" w:hAnsi="Arial" w:cs="Arial"/>
                <w:sz w:val="18"/>
                <w:szCs w:val="18"/>
              </w:rPr>
              <w:t>Subsidiary</w:t>
            </w:r>
          </w:p>
        </w:tc>
      </w:tr>
      <w:tr w:rsidR="00554E24" w:rsidRPr="0085495B" w:rsidTr="00554E24">
        <w:tc>
          <w:tcPr>
            <w:tcW w:w="4253" w:type="dxa"/>
            <w:shd w:val="clear" w:color="auto" w:fill="auto"/>
            <w:vAlign w:val="bottom"/>
          </w:tcPr>
          <w:p w:rsidR="00554E24" w:rsidRPr="0085495B" w:rsidRDefault="00554E24" w:rsidP="00554E24">
            <w:pPr>
              <w:ind w:left="-105"/>
              <w:rPr>
                <w:rFonts w:ascii="Arial" w:hAnsi="Arial" w:cs="Arial"/>
                <w:sz w:val="18"/>
                <w:szCs w:val="18"/>
              </w:rPr>
            </w:pPr>
            <w:r w:rsidRPr="0085495B">
              <w:rPr>
                <w:rFonts w:ascii="Arial" w:hAnsi="Arial" w:cs="Arial"/>
                <w:sz w:val="18"/>
                <w:szCs w:val="18"/>
                <w:lang w:val="en-GB"/>
              </w:rPr>
              <w:t>SKY ICT Public Company Limited</w:t>
            </w:r>
          </w:p>
        </w:tc>
        <w:tc>
          <w:tcPr>
            <w:tcW w:w="5197" w:type="dxa"/>
            <w:shd w:val="clear" w:color="auto" w:fill="auto"/>
            <w:vAlign w:val="bottom"/>
          </w:tcPr>
          <w:p w:rsidR="00554E24" w:rsidRPr="0085495B" w:rsidRDefault="00554E24" w:rsidP="00554E24">
            <w:pPr>
              <w:ind w:right="-72"/>
              <w:jc w:val="thaiDistribute"/>
              <w:rPr>
                <w:rFonts w:ascii="Arial" w:hAnsi="Arial" w:cs="Arial"/>
                <w:sz w:val="18"/>
                <w:szCs w:val="18"/>
              </w:rPr>
            </w:pPr>
            <w:r w:rsidRPr="0085495B">
              <w:rPr>
                <w:rFonts w:ascii="Arial" w:hAnsi="Arial" w:cs="Arial"/>
                <w:sz w:val="18"/>
                <w:szCs w:val="18"/>
              </w:rPr>
              <w:t>Related Party and shareholder</w:t>
            </w:r>
          </w:p>
        </w:tc>
      </w:tr>
      <w:tr w:rsidR="00554E24" w:rsidRPr="0085495B" w:rsidTr="00554E24">
        <w:tc>
          <w:tcPr>
            <w:tcW w:w="4253" w:type="dxa"/>
            <w:shd w:val="clear" w:color="auto" w:fill="auto"/>
            <w:vAlign w:val="bottom"/>
          </w:tcPr>
          <w:p w:rsidR="00554E24" w:rsidRPr="0085495B" w:rsidRDefault="00554E24" w:rsidP="00554E24">
            <w:pPr>
              <w:ind w:left="-105"/>
              <w:rPr>
                <w:rFonts w:ascii="Arial" w:hAnsi="Arial" w:cs="Arial"/>
                <w:sz w:val="18"/>
                <w:szCs w:val="18"/>
                <w:lang w:val="en-GB"/>
              </w:rPr>
            </w:pPr>
            <w:proofErr w:type="spellStart"/>
            <w:r w:rsidRPr="0085495B">
              <w:rPr>
                <w:rFonts w:ascii="Arial" w:hAnsi="Arial" w:cs="Arial"/>
                <w:sz w:val="18"/>
                <w:szCs w:val="18"/>
                <w:lang w:val="en-GB"/>
              </w:rPr>
              <w:t>Gfin</w:t>
            </w:r>
            <w:proofErr w:type="spellEnd"/>
            <w:r w:rsidRPr="0085495B">
              <w:rPr>
                <w:rFonts w:ascii="Arial" w:hAnsi="Arial" w:cs="Arial"/>
                <w:sz w:val="18"/>
                <w:szCs w:val="18"/>
                <w:lang w:val="en-GB"/>
              </w:rPr>
              <w:t xml:space="preserve"> (Thailand) Company Limited</w:t>
            </w:r>
          </w:p>
        </w:tc>
        <w:tc>
          <w:tcPr>
            <w:tcW w:w="5197" w:type="dxa"/>
            <w:shd w:val="clear" w:color="auto" w:fill="auto"/>
            <w:vAlign w:val="bottom"/>
          </w:tcPr>
          <w:p w:rsidR="00554E24" w:rsidRPr="0085495B" w:rsidRDefault="00554E24" w:rsidP="00554E24">
            <w:pPr>
              <w:ind w:right="-72"/>
              <w:jc w:val="thaiDistribute"/>
              <w:rPr>
                <w:rFonts w:ascii="Arial" w:hAnsi="Arial" w:cs="Arial"/>
                <w:sz w:val="18"/>
                <w:szCs w:val="18"/>
              </w:rPr>
            </w:pPr>
            <w:r w:rsidRPr="0085495B">
              <w:rPr>
                <w:rFonts w:ascii="Arial" w:hAnsi="Arial" w:cs="Arial"/>
                <w:sz w:val="18"/>
                <w:szCs w:val="18"/>
              </w:rPr>
              <w:t>Related Party (subsidiary of SKY ICT Public Company Limited)</w:t>
            </w:r>
          </w:p>
        </w:tc>
      </w:tr>
      <w:tr w:rsidR="00554E24" w:rsidRPr="0085495B" w:rsidTr="00554E24">
        <w:trPr>
          <w:trHeight w:val="80"/>
        </w:trPr>
        <w:tc>
          <w:tcPr>
            <w:tcW w:w="4253" w:type="dxa"/>
            <w:shd w:val="clear" w:color="auto" w:fill="auto"/>
            <w:vAlign w:val="bottom"/>
          </w:tcPr>
          <w:p w:rsidR="00554E24" w:rsidRPr="0085495B" w:rsidRDefault="0023766D" w:rsidP="00554E24">
            <w:pPr>
              <w:ind w:left="-105"/>
              <w:rPr>
                <w:rFonts w:ascii="Arial" w:hAnsi="Arial" w:cs="Arial"/>
                <w:sz w:val="18"/>
                <w:szCs w:val="18"/>
                <w:lang w:val="en-GB"/>
              </w:rPr>
            </w:pPr>
            <w:r>
              <w:rPr>
                <w:rFonts w:ascii="Arial" w:hAnsi="Arial" w:cs="Arial"/>
                <w:sz w:val="18"/>
                <w:szCs w:val="18"/>
                <w:lang w:val="en-GB"/>
              </w:rPr>
              <w:t>Pro Inside Company Limited</w:t>
            </w:r>
          </w:p>
        </w:tc>
        <w:tc>
          <w:tcPr>
            <w:tcW w:w="5197" w:type="dxa"/>
            <w:shd w:val="clear" w:color="auto" w:fill="auto"/>
            <w:vAlign w:val="bottom"/>
          </w:tcPr>
          <w:p w:rsidR="00554E24" w:rsidRPr="0085495B" w:rsidRDefault="00554E24" w:rsidP="00554E24">
            <w:pPr>
              <w:ind w:right="-72"/>
              <w:jc w:val="thaiDistribute"/>
              <w:rPr>
                <w:rFonts w:ascii="Arial" w:hAnsi="Arial" w:cs="Arial"/>
                <w:sz w:val="18"/>
                <w:szCs w:val="18"/>
              </w:rPr>
            </w:pPr>
          </w:p>
        </w:tc>
      </w:tr>
      <w:tr w:rsidR="0023766D" w:rsidRPr="0085495B" w:rsidTr="00554E24">
        <w:trPr>
          <w:trHeight w:val="80"/>
        </w:trPr>
        <w:tc>
          <w:tcPr>
            <w:tcW w:w="4253" w:type="dxa"/>
            <w:shd w:val="clear" w:color="auto" w:fill="auto"/>
            <w:vAlign w:val="bottom"/>
          </w:tcPr>
          <w:p w:rsidR="0023766D" w:rsidRDefault="0023766D" w:rsidP="00554E24">
            <w:pPr>
              <w:ind w:left="-105"/>
              <w:rPr>
                <w:rFonts w:ascii="Arial" w:hAnsi="Arial" w:cs="Arial"/>
                <w:sz w:val="18"/>
                <w:szCs w:val="18"/>
                <w:lang w:val="en-GB"/>
              </w:rPr>
            </w:pPr>
            <w:r>
              <w:rPr>
                <w:rFonts w:ascii="Arial" w:hAnsi="Arial" w:cs="Arial"/>
                <w:sz w:val="18"/>
                <w:szCs w:val="18"/>
                <w:lang w:val="en-GB"/>
              </w:rPr>
              <w:t xml:space="preserve">   (former </w:t>
            </w:r>
            <w:proofErr w:type="spellStart"/>
            <w:r>
              <w:rPr>
                <w:rFonts w:ascii="Arial" w:hAnsi="Arial" w:cs="Arial"/>
                <w:sz w:val="18"/>
                <w:szCs w:val="18"/>
                <w:lang w:val="en-GB"/>
              </w:rPr>
              <w:t>Raytel</w:t>
            </w:r>
            <w:proofErr w:type="spellEnd"/>
            <w:r>
              <w:rPr>
                <w:rFonts w:ascii="Arial" w:hAnsi="Arial" w:cs="Arial"/>
                <w:sz w:val="18"/>
                <w:szCs w:val="18"/>
                <w:lang w:val="en-GB"/>
              </w:rPr>
              <w:t xml:space="preserve"> Company Limited)</w:t>
            </w:r>
          </w:p>
        </w:tc>
        <w:tc>
          <w:tcPr>
            <w:tcW w:w="5197" w:type="dxa"/>
            <w:shd w:val="clear" w:color="auto" w:fill="auto"/>
            <w:vAlign w:val="bottom"/>
          </w:tcPr>
          <w:p w:rsidR="0023766D" w:rsidRPr="0085495B" w:rsidRDefault="0023766D" w:rsidP="00554E24">
            <w:pPr>
              <w:ind w:right="-72"/>
              <w:jc w:val="thaiDistribute"/>
              <w:rPr>
                <w:rFonts w:ascii="Arial" w:hAnsi="Arial" w:cs="Arial"/>
                <w:sz w:val="18"/>
                <w:szCs w:val="18"/>
              </w:rPr>
            </w:pPr>
            <w:r w:rsidRPr="0085495B">
              <w:rPr>
                <w:rFonts w:ascii="Arial" w:hAnsi="Arial" w:cs="Arial"/>
                <w:sz w:val="18"/>
                <w:szCs w:val="18"/>
              </w:rPr>
              <w:t>Related Party (subsidiary of SKY ICT Public Company Limited</w:t>
            </w:r>
            <w:r>
              <w:rPr>
                <w:rFonts w:ascii="Arial" w:hAnsi="Arial" w:cs="Arial"/>
                <w:sz w:val="18"/>
                <w:szCs w:val="18"/>
              </w:rPr>
              <w:t>)</w:t>
            </w:r>
          </w:p>
        </w:tc>
      </w:tr>
    </w:tbl>
    <w:p w:rsidR="00554E24" w:rsidRPr="0085495B" w:rsidRDefault="00554E24" w:rsidP="00554E24">
      <w:pPr>
        <w:jc w:val="thaiDistribute"/>
        <w:outlineLvl w:val="0"/>
        <w:rPr>
          <w:rFonts w:ascii="Arial" w:hAnsi="Arial" w:cs="Arial"/>
          <w:sz w:val="18"/>
          <w:szCs w:val="18"/>
          <w:lang w:val="en-GB"/>
        </w:rPr>
      </w:pPr>
    </w:p>
    <w:p w:rsidR="00554E24" w:rsidRPr="0085495B" w:rsidRDefault="00554E24" w:rsidP="00554E24">
      <w:pPr>
        <w:ind w:right="-72"/>
        <w:jc w:val="thaiDistribute"/>
        <w:rPr>
          <w:rFonts w:ascii="Arial" w:hAnsi="Arial" w:cs="Arial"/>
          <w:sz w:val="18"/>
          <w:szCs w:val="18"/>
        </w:rPr>
      </w:pPr>
      <w:r w:rsidRPr="0085495B">
        <w:rPr>
          <w:rFonts w:ascii="Arial" w:hAnsi="Arial" w:cs="Arial"/>
          <w:sz w:val="18"/>
          <w:szCs w:val="18"/>
        </w:rPr>
        <w:t>Transactions with related parties are as follows:</w:t>
      </w:r>
    </w:p>
    <w:p w:rsidR="00554E24" w:rsidRPr="0085495B" w:rsidRDefault="00554E24" w:rsidP="00554E24">
      <w:pPr>
        <w:jc w:val="thaiDistribute"/>
        <w:outlineLvl w:val="0"/>
        <w:rPr>
          <w:rFonts w:ascii="Arial" w:hAnsi="Arial" w:cs="Arial"/>
          <w:caps/>
          <w:sz w:val="18"/>
          <w:szCs w:val="18"/>
          <w:lang w:val="en-GB"/>
        </w:rPr>
      </w:pPr>
    </w:p>
    <w:p w:rsidR="00554E24" w:rsidRPr="0085495B" w:rsidRDefault="00554E24" w:rsidP="00554E24">
      <w:pPr>
        <w:ind w:left="540" w:hanging="540"/>
        <w:jc w:val="thaiDistribute"/>
        <w:rPr>
          <w:rFonts w:ascii="Arial" w:hAnsi="Arial" w:cs="Arial"/>
          <w:b/>
          <w:bCs/>
          <w:color w:val="CF4A02"/>
          <w:sz w:val="18"/>
          <w:szCs w:val="18"/>
          <w:cs/>
        </w:rPr>
      </w:pPr>
      <w:r w:rsidRPr="0085495B">
        <w:rPr>
          <w:rFonts w:ascii="Arial" w:hAnsi="Arial" w:cs="Arial"/>
          <w:b/>
          <w:bCs/>
          <w:color w:val="CF4A02"/>
          <w:sz w:val="18"/>
          <w:szCs w:val="18"/>
        </w:rPr>
        <w:t>3</w:t>
      </w:r>
      <w:r w:rsidR="0099485A" w:rsidRPr="0085495B">
        <w:rPr>
          <w:rFonts w:ascii="Arial" w:hAnsi="Arial" w:cs="Arial"/>
          <w:b/>
          <w:bCs/>
          <w:color w:val="CF4A02"/>
          <w:sz w:val="18"/>
          <w:szCs w:val="18"/>
        </w:rPr>
        <w:t>7</w:t>
      </w:r>
      <w:r w:rsidRPr="0085495B">
        <w:rPr>
          <w:rFonts w:ascii="Arial" w:hAnsi="Arial" w:cs="Arial"/>
          <w:b/>
          <w:bCs/>
          <w:color w:val="CF4A02"/>
          <w:sz w:val="18"/>
          <w:szCs w:val="18"/>
        </w:rPr>
        <w:t>.1</w:t>
      </w:r>
      <w:r w:rsidRPr="0085495B">
        <w:rPr>
          <w:rFonts w:ascii="Arial" w:hAnsi="Arial" w:cs="Arial"/>
          <w:b/>
          <w:bCs/>
          <w:color w:val="CF4A02"/>
          <w:sz w:val="18"/>
          <w:szCs w:val="18"/>
        </w:rPr>
        <w:tab/>
        <w:t>Revenue from sales of goods, information engineering and services and other income</w:t>
      </w:r>
    </w:p>
    <w:p w:rsidR="00554E24" w:rsidRPr="0085495B" w:rsidRDefault="00554E24" w:rsidP="00554E24">
      <w:pPr>
        <w:rPr>
          <w:rFonts w:ascii="Arial" w:hAnsi="Arial" w:cs="Arial"/>
          <w:sz w:val="18"/>
          <w:szCs w:val="18"/>
        </w:rPr>
      </w:pPr>
    </w:p>
    <w:tbl>
      <w:tblPr>
        <w:tblW w:w="9485" w:type="dxa"/>
        <w:tblLayout w:type="fixed"/>
        <w:tblLook w:val="04A0" w:firstRow="1" w:lastRow="0" w:firstColumn="1" w:lastColumn="0" w:noHBand="0" w:noVBand="1"/>
      </w:tblPr>
      <w:tblGrid>
        <w:gridCol w:w="4205"/>
        <w:gridCol w:w="1320"/>
        <w:gridCol w:w="1320"/>
        <w:gridCol w:w="1320"/>
        <w:gridCol w:w="1320"/>
      </w:tblGrid>
      <w:tr w:rsidR="00554E24" w:rsidRPr="0085495B" w:rsidTr="00554E24">
        <w:trPr>
          <w:trHeight w:val="20"/>
        </w:trPr>
        <w:tc>
          <w:tcPr>
            <w:tcW w:w="4205" w:type="dxa"/>
            <w:shd w:val="clear" w:color="auto" w:fill="auto"/>
            <w:vAlign w:val="bottom"/>
          </w:tcPr>
          <w:p w:rsidR="00554E24" w:rsidRPr="0085495B" w:rsidRDefault="00554E24" w:rsidP="00554E24">
            <w:pPr>
              <w:ind w:left="435"/>
              <w:jc w:val="both"/>
              <w:rPr>
                <w:rFonts w:ascii="Arial" w:hAnsi="Arial" w:cs="Arial"/>
                <w:sz w:val="18"/>
                <w:szCs w:val="18"/>
              </w:rPr>
            </w:pPr>
          </w:p>
        </w:tc>
        <w:tc>
          <w:tcPr>
            <w:tcW w:w="2640" w:type="dxa"/>
            <w:gridSpan w:val="2"/>
            <w:tcBorders>
              <w:top w:val="single" w:sz="4" w:space="0" w:color="auto"/>
              <w:bottom w:val="single" w:sz="4" w:space="0" w:color="auto"/>
            </w:tcBorders>
            <w:shd w:val="clear" w:color="auto" w:fill="auto"/>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640" w:type="dxa"/>
            <w:gridSpan w:val="2"/>
            <w:tcBorders>
              <w:top w:val="single" w:sz="4" w:space="0" w:color="auto"/>
              <w:bottom w:val="single" w:sz="4" w:space="0" w:color="auto"/>
            </w:tcBorders>
            <w:shd w:val="clear" w:color="auto" w:fill="auto"/>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554E24">
        <w:trPr>
          <w:trHeight w:val="20"/>
        </w:trPr>
        <w:tc>
          <w:tcPr>
            <w:tcW w:w="4205" w:type="dxa"/>
            <w:shd w:val="clear" w:color="auto" w:fill="auto"/>
            <w:vAlign w:val="bottom"/>
          </w:tcPr>
          <w:p w:rsidR="00554E24" w:rsidRPr="0085495B" w:rsidRDefault="00554E24" w:rsidP="00554E24">
            <w:pPr>
              <w:ind w:left="435"/>
              <w:jc w:val="both"/>
              <w:rPr>
                <w:rFonts w:ascii="Arial" w:hAnsi="Arial" w:cs="Arial"/>
                <w:sz w:val="18"/>
                <w:szCs w:val="18"/>
              </w:rPr>
            </w:pPr>
            <w:r w:rsidRPr="0085495B">
              <w:rPr>
                <w:rFonts w:ascii="Arial" w:hAnsi="Arial" w:cs="Arial"/>
                <w:b/>
                <w:bCs/>
                <w:sz w:val="18"/>
                <w:szCs w:val="18"/>
              </w:rPr>
              <w:t>For the years ended 31 December</w:t>
            </w:r>
          </w:p>
        </w:tc>
        <w:tc>
          <w:tcPr>
            <w:tcW w:w="132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2020</w:t>
            </w:r>
          </w:p>
        </w:tc>
        <w:tc>
          <w:tcPr>
            <w:tcW w:w="132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2019</w:t>
            </w:r>
          </w:p>
        </w:tc>
        <w:tc>
          <w:tcPr>
            <w:tcW w:w="132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2020</w:t>
            </w:r>
          </w:p>
        </w:tc>
        <w:tc>
          <w:tcPr>
            <w:tcW w:w="132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2019</w:t>
            </w:r>
          </w:p>
        </w:tc>
      </w:tr>
      <w:tr w:rsidR="00554E24" w:rsidRPr="0085495B" w:rsidTr="00554E24">
        <w:trPr>
          <w:trHeight w:val="20"/>
        </w:trPr>
        <w:tc>
          <w:tcPr>
            <w:tcW w:w="4205" w:type="dxa"/>
            <w:shd w:val="clear" w:color="auto" w:fill="auto"/>
            <w:vAlign w:val="bottom"/>
          </w:tcPr>
          <w:p w:rsidR="00554E24" w:rsidRPr="0085495B" w:rsidRDefault="00554E24" w:rsidP="00554E24">
            <w:pPr>
              <w:ind w:left="435"/>
              <w:jc w:val="both"/>
              <w:rPr>
                <w:rFonts w:ascii="Arial" w:hAnsi="Arial" w:cs="Arial"/>
                <w:sz w:val="18"/>
                <w:szCs w:val="18"/>
              </w:rPr>
            </w:pPr>
          </w:p>
        </w:tc>
        <w:tc>
          <w:tcPr>
            <w:tcW w:w="1320"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20"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20"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20"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640427" w:rsidTr="00554E24">
        <w:trPr>
          <w:trHeight w:val="20"/>
        </w:trPr>
        <w:tc>
          <w:tcPr>
            <w:tcW w:w="4205" w:type="dxa"/>
            <w:shd w:val="clear" w:color="auto" w:fill="auto"/>
            <w:vAlign w:val="bottom"/>
          </w:tcPr>
          <w:p w:rsidR="00554E24" w:rsidRPr="00640427" w:rsidRDefault="00554E24" w:rsidP="00554E24">
            <w:pPr>
              <w:ind w:left="435"/>
              <w:jc w:val="both"/>
              <w:rPr>
                <w:rFonts w:ascii="Arial" w:hAnsi="Arial" w:cs="Arial"/>
                <w:sz w:val="12"/>
                <w:szCs w:val="12"/>
              </w:rPr>
            </w:pPr>
          </w:p>
        </w:tc>
        <w:tc>
          <w:tcPr>
            <w:tcW w:w="1320" w:type="dxa"/>
            <w:tcBorders>
              <w:top w:val="single" w:sz="4" w:space="0" w:color="auto"/>
            </w:tcBorders>
            <w:shd w:val="clear" w:color="auto" w:fill="FAFAFA"/>
            <w:vAlign w:val="bottom"/>
          </w:tcPr>
          <w:p w:rsidR="00554E24" w:rsidRPr="00640427" w:rsidRDefault="00554E24" w:rsidP="00554E24">
            <w:pPr>
              <w:ind w:right="-72"/>
              <w:jc w:val="right"/>
              <w:rPr>
                <w:rFonts w:ascii="Arial" w:hAnsi="Arial" w:cs="Arial"/>
                <w:b/>
                <w:bCs/>
                <w:sz w:val="12"/>
                <w:szCs w:val="12"/>
              </w:rPr>
            </w:pPr>
          </w:p>
        </w:tc>
        <w:tc>
          <w:tcPr>
            <w:tcW w:w="1320" w:type="dxa"/>
            <w:tcBorders>
              <w:top w:val="single" w:sz="4" w:space="0" w:color="auto"/>
            </w:tcBorders>
            <w:shd w:val="clear" w:color="auto" w:fill="auto"/>
            <w:vAlign w:val="bottom"/>
          </w:tcPr>
          <w:p w:rsidR="00554E24" w:rsidRPr="00640427" w:rsidRDefault="00554E24" w:rsidP="00554E24">
            <w:pPr>
              <w:ind w:right="-72"/>
              <w:jc w:val="right"/>
              <w:rPr>
                <w:rFonts w:ascii="Arial" w:hAnsi="Arial" w:cs="Arial"/>
                <w:b/>
                <w:bCs/>
                <w:sz w:val="12"/>
                <w:szCs w:val="12"/>
              </w:rPr>
            </w:pPr>
          </w:p>
        </w:tc>
        <w:tc>
          <w:tcPr>
            <w:tcW w:w="1320" w:type="dxa"/>
            <w:tcBorders>
              <w:top w:val="single" w:sz="4" w:space="0" w:color="auto"/>
            </w:tcBorders>
            <w:shd w:val="clear" w:color="auto" w:fill="FAFAFA"/>
            <w:vAlign w:val="bottom"/>
          </w:tcPr>
          <w:p w:rsidR="00554E24" w:rsidRPr="00640427" w:rsidRDefault="00554E24" w:rsidP="00554E24">
            <w:pPr>
              <w:ind w:right="-72"/>
              <w:jc w:val="right"/>
              <w:rPr>
                <w:rFonts w:ascii="Arial" w:hAnsi="Arial" w:cs="Arial"/>
                <w:b/>
                <w:bCs/>
                <w:sz w:val="12"/>
                <w:szCs w:val="12"/>
              </w:rPr>
            </w:pPr>
          </w:p>
        </w:tc>
        <w:tc>
          <w:tcPr>
            <w:tcW w:w="1320" w:type="dxa"/>
            <w:tcBorders>
              <w:top w:val="single" w:sz="4" w:space="0" w:color="auto"/>
            </w:tcBorders>
            <w:shd w:val="clear" w:color="auto" w:fill="auto"/>
            <w:vAlign w:val="bottom"/>
          </w:tcPr>
          <w:p w:rsidR="00554E24" w:rsidRPr="00640427" w:rsidRDefault="00554E24" w:rsidP="00554E24">
            <w:pPr>
              <w:ind w:right="-72"/>
              <w:jc w:val="right"/>
              <w:rPr>
                <w:rFonts w:ascii="Arial" w:hAnsi="Arial" w:cs="Arial"/>
                <w:b/>
                <w:bCs/>
                <w:sz w:val="12"/>
                <w:szCs w:val="12"/>
              </w:rPr>
            </w:pPr>
          </w:p>
        </w:tc>
      </w:tr>
      <w:tr w:rsidR="00554E24" w:rsidRPr="0085495B" w:rsidTr="00554E24">
        <w:trPr>
          <w:trHeight w:val="20"/>
        </w:trPr>
        <w:tc>
          <w:tcPr>
            <w:tcW w:w="4205" w:type="dxa"/>
            <w:shd w:val="clear" w:color="auto" w:fill="auto"/>
            <w:vAlign w:val="bottom"/>
          </w:tcPr>
          <w:p w:rsidR="00554E24" w:rsidRPr="0085495B" w:rsidRDefault="00554E24" w:rsidP="00554E24">
            <w:pPr>
              <w:ind w:left="435" w:right="-117"/>
              <w:rPr>
                <w:rFonts w:ascii="Arial" w:hAnsi="Arial" w:cs="Arial"/>
                <w:b/>
                <w:bCs/>
                <w:sz w:val="18"/>
                <w:szCs w:val="18"/>
              </w:rPr>
            </w:pPr>
            <w:r w:rsidRPr="0085495B">
              <w:rPr>
                <w:rFonts w:ascii="Arial" w:hAnsi="Arial" w:cs="Arial"/>
                <w:b/>
                <w:bCs/>
                <w:sz w:val="18"/>
                <w:szCs w:val="18"/>
              </w:rPr>
              <w:t>Revenue from sales of goods:</w:t>
            </w:r>
          </w:p>
        </w:tc>
        <w:tc>
          <w:tcPr>
            <w:tcW w:w="1320" w:type="dxa"/>
            <w:shd w:val="clear" w:color="auto" w:fill="FAFAFA"/>
            <w:vAlign w:val="bottom"/>
          </w:tcPr>
          <w:p w:rsidR="00554E24" w:rsidRPr="0085495B" w:rsidRDefault="00554E24" w:rsidP="00554E24">
            <w:pPr>
              <w:ind w:right="-72"/>
              <w:jc w:val="right"/>
              <w:rPr>
                <w:rFonts w:ascii="Arial" w:hAnsi="Arial" w:cs="Arial"/>
                <w:sz w:val="18"/>
                <w:szCs w:val="18"/>
              </w:rPr>
            </w:pPr>
          </w:p>
        </w:tc>
        <w:tc>
          <w:tcPr>
            <w:tcW w:w="1320" w:type="dxa"/>
            <w:shd w:val="clear" w:color="auto" w:fill="auto"/>
            <w:vAlign w:val="bottom"/>
          </w:tcPr>
          <w:p w:rsidR="00554E24" w:rsidRPr="0085495B" w:rsidRDefault="00554E24" w:rsidP="00554E24">
            <w:pPr>
              <w:ind w:right="-72"/>
              <w:jc w:val="right"/>
              <w:rPr>
                <w:rFonts w:ascii="Arial" w:hAnsi="Arial" w:cs="Arial"/>
                <w:sz w:val="18"/>
                <w:szCs w:val="18"/>
              </w:rPr>
            </w:pPr>
          </w:p>
        </w:tc>
        <w:tc>
          <w:tcPr>
            <w:tcW w:w="1320" w:type="dxa"/>
            <w:shd w:val="clear" w:color="auto" w:fill="FAFAFA"/>
            <w:vAlign w:val="bottom"/>
          </w:tcPr>
          <w:p w:rsidR="00554E24" w:rsidRPr="0085495B" w:rsidRDefault="00554E24" w:rsidP="00554E24">
            <w:pPr>
              <w:ind w:right="-72"/>
              <w:jc w:val="right"/>
              <w:rPr>
                <w:rFonts w:ascii="Arial" w:hAnsi="Arial" w:cs="Arial"/>
                <w:sz w:val="18"/>
                <w:szCs w:val="18"/>
              </w:rPr>
            </w:pPr>
          </w:p>
        </w:tc>
        <w:tc>
          <w:tcPr>
            <w:tcW w:w="1320" w:type="dxa"/>
            <w:shd w:val="clear" w:color="auto" w:fill="auto"/>
            <w:vAlign w:val="bottom"/>
          </w:tcPr>
          <w:p w:rsidR="00554E24" w:rsidRPr="0085495B" w:rsidRDefault="00554E24" w:rsidP="00554E24">
            <w:pPr>
              <w:ind w:right="-72"/>
              <w:jc w:val="right"/>
              <w:rPr>
                <w:rFonts w:ascii="Arial" w:hAnsi="Arial" w:cs="Arial"/>
                <w:sz w:val="18"/>
                <w:szCs w:val="18"/>
              </w:rPr>
            </w:pPr>
          </w:p>
        </w:tc>
      </w:tr>
      <w:tr w:rsidR="009F283B" w:rsidRPr="0085495B" w:rsidTr="003114B0">
        <w:trPr>
          <w:trHeight w:val="20"/>
        </w:trPr>
        <w:tc>
          <w:tcPr>
            <w:tcW w:w="4205" w:type="dxa"/>
            <w:shd w:val="clear" w:color="auto" w:fill="auto"/>
            <w:vAlign w:val="bottom"/>
          </w:tcPr>
          <w:p w:rsidR="009F283B" w:rsidRPr="0085495B" w:rsidRDefault="009F283B" w:rsidP="009F283B">
            <w:pPr>
              <w:ind w:left="435" w:right="-117"/>
              <w:rPr>
                <w:rFonts w:ascii="Arial" w:hAnsi="Arial" w:cs="Arial"/>
                <w:spacing w:val="-2"/>
                <w:sz w:val="18"/>
                <w:szCs w:val="18"/>
              </w:rPr>
            </w:pPr>
            <w:r w:rsidRPr="0085495B">
              <w:rPr>
                <w:rFonts w:ascii="Arial" w:hAnsi="Arial" w:cs="Arial"/>
                <w:spacing w:val="-2"/>
                <w:sz w:val="18"/>
                <w:szCs w:val="18"/>
              </w:rPr>
              <w:t xml:space="preserve">   </w:t>
            </w:r>
            <w:r w:rsidR="00A97AF2">
              <w:rPr>
                <w:rFonts w:ascii="Arial" w:hAnsi="Arial" w:cs="Arial"/>
                <w:spacing w:val="-2"/>
                <w:sz w:val="18"/>
                <w:szCs w:val="18"/>
              </w:rPr>
              <w:t>A subsidiary</w:t>
            </w:r>
          </w:p>
        </w:tc>
        <w:tc>
          <w:tcPr>
            <w:tcW w:w="1320" w:type="dxa"/>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w:t>
            </w:r>
          </w:p>
        </w:tc>
        <w:tc>
          <w:tcPr>
            <w:tcW w:w="1320" w:type="dxa"/>
            <w:vAlign w:val="bottom"/>
          </w:tcPr>
          <w:p w:rsidR="009F283B" w:rsidRPr="0085495B" w:rsidRDefault="009F283B" w:rsidP="009F283B">
            <w:pPr>
              <w:ind w:right="-72"/>
              <w:jc w:val="right"/>
              <w:rPr>
                <w:rFonts w:ascii="Arial" w:hAnsi="Arial" w:cs="Arial"/>
                <w:sz w:val="18"/>
                <w:szCs w:val="18"/>
                <w:cs/>
              </w:rPr>
            </w:pPr>
            <w:r w:rsidRPr="0085495B">
              <w:rPr>
                <w:rFonts w:ascii="Arial" w:hAnsi="Arial" w:cs="Arial"/>
                <w:sz w:val="18"/>
                <w:szCs w:val="18"/>
              </w:rPr>
              <w:t>-</w:t>
            </w:r>
          </w:p>
        </w:tc>
        <w:tc>
          <w:tcPr>
            <w:tcW w:w="1320" w:type="dxa"/>
            <w:shd w:val="clear" w:color="auto" w:fill="FAFAFA"/>
            <w:vAlign w:val="bottom"/>
          </w:tcPr>
          <w:p w:rsidR="009F283B" w:rsidRPr="0085495B" w:rsidRDefault="009F283B" w:rsidP="009F283B">
            <w:pPr>
              <w:ind w:right="-72"/>
              <w:jc w:val="right"/>
              <w:rPr>
                <w:rFonts w:ascii="Arial" w:hAnsi="Arial" w:cs="Arial"/>
                <w:sz w:val="18"/>
                <w:szCs w:val="18"/>
                <w:cs/>
              </w:rPr>
            </w:pPr>
            <w:r w:rsidRPr="0085495B">
              <w:rPr>
                <w:rFonts w:ascii="Arial" w:hAnsi="Arial" w:cs="Arial"/>
                <w:sz w:val="18"/>
                <w:szCs w:val="18"/>
              </w:rPr>
              <w:t>-</w:t>
            </w:r>
          </w:p>
        </w:tc>
        <w:tc>
          <w:tcPr>
            <w:tcW w:w="1320" w:type="dxa"/>
            <w:vAlign w:val="bottom"/>
          </w:tcPr>
          <w:p w:rsidR="009F283B" w:rsidRPr="0085495B" w:rsidRDefault="009F283B" w:rsidP="009F283B">
            <w:pPr>
              <w:ind w:right="-72"/>
              <w:jc w:val="right"/>
              <w:rPr>
                <w:rFonts w:ascii="Arial" w:hAnsi="Arial" w:cs="Arial"/>
                <w:sz w:val="18"/>
                <w:szCs w:val="18"/>
                <w:cs/>
              </w:rPr>
            </w:pPr>
            <w:r w:rsidRPr="0085495B">
              <w:rPr>
                <w:rFonts w:ascii="Arial" w:hAnsi="Arial" w:cs="Arial"/>
                <w:sz w:val="18"/>
                <w:szCs w:val="18"/>
                <w:lang w:val="en-GB"/>
              </w:rPr>
              <w:t>206</w:t>
            </w:r>
            <w:r w:rsidRPr="0085495B">
              <w:rPr>
                <w:rFonts w:ascii="Arial" w:hAnsi="Arial" w:cs="Arial"/>
                <w:sz w:val="18"/>
                <w:szCs w:val="18"/>
              </w:rPr>
              <w:t>,</w:t>
            </w:r>
            <w:r w:rsidRPr="0085495B">
              <w:rPr>
                <w:rFonts w:ascii="Arial" w:hAnsi="Arial" w:cs="Arial"/>
                <w:sz w:val="18"/>
                <w:szCs w:val="18"/>
                <w:lang w:val="en-GB"/>
              </w:rPr>
              <w:t>500</w:t>
            </w:r>
          </w:p>
        </w:tc>
      </w:tr>
      <w:tr w:rsidR="009F283B" w:rsidRPr="0085495B" w:rsidTr="003114B0">
        <w:trPr>
          <w:trHeight w:val="20"/>
        </w:trPr>
        <w:tc>
          <w:tcPr>
            <w:tcW w:w="4205" w:type="dxa"/>
            <w:shd w:val="clear" w:color="auto" w:fill="auto"/>
            <w:vAlign w:val="bottom"/>
          </w:tcPr>
          <w:p w:rsidR="009F283B" w:rsidRPr="0085495B" w:rsidRDefault="009F283B" w:rsidP="009F283B">
            <w:pPr>
              <w:ind w:left="435" w:right="-117"/>
              <w:rPr>
                <w:rFonts w:ascii="Arial" w:hAnsi="Arial" w:cs="Arial"/>
                <w:spacing w:val="-2"/>
                <w:sz w:val="18"/>
                <w:szCs w:val="18"/>
              </w:rPr>
            </w:pPr>
            <w:r w:rsidRPr="0085495B">
              <w:rPr>
                <w:rFonts w:ascii="Arial" w:hAnsi="Arial" w:cs="Arial"/>
                <w:spacing w:val="-2"/>
                <w:sz w:val="18"/>
                <w:szCs w:val="18"/>
              </w:rPr>
              <w:t xml:space="preserve">   Related parties</w:t>
            </w:r>
          </w:p>
        </w:tc>
        <w:tc>
          <w:tcPr>
            <w:tcW w:w="1320" w:type="dxa"/>
            <w:tcBorders>
              <w:top w:val="nil"/>
              <w:left w:val="nil"/>
              <w:bottom w:val="single" w:sz="4" w:space="0" w:color="auto"/>
              <w:right w:val="nil"/>
            </w:tcBorders>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84,493,925</w:t>
            </w:r>
          </w:p>
        </w:tc>
        <w:tc>
          <w:tcPr>
            <w:tcW w:w="1320" w:type="dxa"/>
            <w:tcBorders>
              <w:top w:val="nil"/>
              <w:left w:val="nil"/>
              <w:bottom w:val="single" w:sz="4" w:space="0" w:color="auto"/>
              <w:right w:val="nil"/>
            </w:tcBorders>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lang w:val="en-GB"/>
              </w:rPr>
              <w:t>523,272,793</w:t>
            </w:r>
          </w:p>
        </w:tc>
        <w:tc>
          <w:tcPr>
            <w:tcW w:w="1320" w:type="dxa"/>
            <w:tcBorders>
              <w:top w:val="nil"/>
              <w:left w:val="nil"/>
              <w:bottom w:val="single" w:sz="4" w:space="0" w:color="auto"/>
              <w:right w:val="nil"/>
            </w:tcBorders>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84,493,</w:t>
            </w:r>
            <w:r w:rsidR="000147CC">
              <w:rPr>
                <w:rFonts w:ascii="Arial" w:hAnsi="Arial" w:cs="Arial"/>
                <w:sz w:val="18"/>
                <w:szCs w:val="18"/>
              </w:rPr>
              <w:t>925</w:t>
            </w:r>
          </w:p>
        </w:tc>
        <w:tc>
          <w:tcPr>
            <w:tcW w:w="1320" w:type="dxa"/>
            <w:tcBorders>
              <w:top w:val="nil"/>
              <w:left w:val="nil"/>
              <w:bottom w:val="single" w:sz="4" w:space="0" w:color="auto"/>
              <w:right w:val="nil"/>
            </w:tcBorders>
            <w:vAlign w:val="bottom"/>
          </w:tcPr>
          <w:p w:rsidR="009F283B" w:rsidRPr="0085495B" w:rsidRDefault="009F283B" w:rsidP="009F283B">
            <w:pPr>
              <w:ind w:right="-72"/>
              <w:jc w:val="right"/>
              <w:rPr>
                <w:rFonts w:ascii="Arial" w:hAnsi="Arial" w:cs="Arial"/>
                <w:sz w:val="18"/>
                <w:szCs w:val="18"/>
                <w:cs/>
                <w:lang w:val="en-GB"/>
              </w:rPr>
            </w:pPr>
            <w:r w:rsidRPr="0085495B">
              <w:rPr>
                <w:rFonts w:ascii="Arial" w:hAnsi="Arial" w:cs="Arial"/>
                <w:sz w:val="18"/>
                <w:szCs w:val="18"/>
                <w:lang w:val="en-GB"/>
              </w:rPr>
              <w:t>323,586,634</w:t>
            </w:r>
          </w:p>
        </w:tc>
      </w:tr>
      <w:tr w:rsidR="009F283B" w:rsidRPr="00640427" w:rsidTr="00C859EF">
        <w:trPr>
          <w:trHeight w:val="20"/>
        </w:trPr>
        <w:tc>
          <w:tcPr>
            <w:tcW w:w="4205" w:type="dxa"/>
            <w:shd w:val="clear" w:color="auto" w:fill="auto"/>
            <w:vAlign w:val="bottom"/>
          </w:tcPr>
          <w:p w:rsidR="009F283B" w:rsidRPr="00640427" w:rsidRDefault="009F283B" w:rsidP="009F283B">
            <w:pPr>
              <w:ind w:left="435" w:right="-117"/>
              <w:rPr>
                <w:rFonts w:ascii="Arial" w:hAnsi="Arial" w:cs="Arial"/>
                <w:spacing w:val="-2"/>
                <w:sz w:val="12"/>
                <w:szCs w:val="12"/>
              </w:rPr>
            </w:pPr>
          </w:p>
        </w:tc>
        <w:tc>
          <w:tcPr>
            <w:tcW w:w="1320" w:type="dxa"/>
            <w:tcBorders>
              <w:top w:val="single" w:sz="4" w:space="0" w:color="auto"/>
            </w:tcBorders>
            <w:shd w:val="clear" w:color="auto" w:fill="FAFAFA"/>
            <w:vAlign w:val="bottom"/>
          </w:tcPr>
          <w:p w:rsidR="009F283B" w:rsidRPr="00640427" w:rsidRDefault="009F283B" w:rsidP="009F283B">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rsidR="009F283B" w:rsidRPr="00640427" w:rsidRDefault="009F283B" w:rsidP="009F283B">
            <w:pPr>
              <w:ind w:right="-72"/>
              <w:jc w:val="right"/>
              <w:rPr>
                <w:rFonts w:ascii="Arial" w:hAnsi="Arial" w:cs="Arial"/>
                <w:spacing w:val="-2"/>
                <w:sz w:val="12"/>
                <w:szCs w:val="12"/>
              </w:rPr>
            </w:pPr>
          </w:p>
        </w:tc>
        <w:tc>
          <w:tcPr>
            <w:tcW w:w="1320" w:type="dxa"/>
            <w:tcBorders>
              <w:top w:val="single" w:sz="4" w:space="0" w:color="auto"/>
            </w:tcBorders>
            <w:shd w:val="clear" w:color="auto" w:fill="FAFAFA"/>
            <w:vAlign w:val="bottom"/>
          </w:tcPr>
          <w:p w:rsidR="009F283B" w:rsidRPr="00640427" w:rsidRDefault="009F283B" w:rsidP="009F283B">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rsidR="009F283B" w:rsidRPr="00640427" w:rsidRDefault="009F283B" w:rsidP="009F283B">
            <w:pPr>
              <w:ind w:right="-72"/>
              <w:jc w:val="right"/>
              <w:rPr>
                <w:rFonts w:ascii="Arial" w:hAnsi="Arial" w:cs="Arial"/>
                <w:spacing w:val="-2"/>
                <w:sz w:val="12"/>
                <w:szCs w:val="12"/>
              </w:rPr>
            </w:pPr>
          </w:p>
        </w:tc>
      </w:tr>
      <w:tr w:rsidR="009F283B" w:rsidRPr="0085495B" w:rsidTr="00C859EF">
        <w:trPr>
          <w:trHeight w:val="20"/>
        </w:trPr>
        <w:tc>
          <w:tcPr>
            <w:tcW w:w="4205" w:type="dxa"/>
            <w:shd w:val="clear" w:color="auto" w:fill="auto"/>
            <w:vAlign w:val="bottom"/>
          </w:tcPr>
          <w:p w:rsidR="009F283B" w:rsidRPr="0085495B" w:rsidRDefault="009F283B" w:rsidP="009F283B">
            <w:pPr>
              <w:ind w:left="435" w:right="-117"/>
              <w:rPr>
                <w:rFonts w:ascii="Arial" w:hAnsi="Arial" w:cs="Arial"/>
                <w:spacing w:val="-2"/>
                <w:sz w:val="18"/>
                <w:szCs w:val="18"/>
              </w:rPr>
            </w:pPr>
          </w:p>
        </w:tc>
        <w:tc>
          <w:tcPr>
            <w:tcW w:w="1320" w:type="dxa"/>
            <w:tcBorders>
              <w:left w:val="nil"/>
              <w:bottom w:val="single" w:sz="4" w:space="0" w:color="auto"/>
              <w:right w:val="nil"/>
            </w:tcBorders>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84,493,925</w:t>
            </w:r>
          </w:p>
        </w:tc>
        <w:tc>
          <w:tcPr>
            <w:tcW w:w="1320" w:type="dxa"/>
            <w:tcBorders>
              <w:left w:val="nil"/>
              <w:bottom w:val="single" w:sz="4" w:space="0" w:color="auto"/>
              <w:right w:val="nil"/>
            </w:tcBorders>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lang w:val="en-GB"/>
              </w:rPr>
              <w:t>523,272,793</w:t>
            </w:r>
          </w:p>
        </w:tc>
        <w:tc>
          <w:tcPr>
            <w:tcW w:w="1320" w:type="dxa"/>
            <w:tcBorders>
              <w:left w:val="nil"/>
              <w:bottom w:val="single" w:sz="4" w:space="0" w:color="auto"/>
              <w:right w:val="nil"/>
            </w:tcBorders>
            <w:shd w:val="clear" w:color="auto" w:fill="FAFAFA"/>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rPr>
              <w:t>84,493,925</w:t>
            </w:r>
          </w:p>
        </w:tc>
        <w:tc>
          <w:tcPr>
            <w:tcW w:w="1320" w:type="dxa"/>
            <w:tcBorders>
              <w:left w:val="nil"/>
              <w:bottom w:val="single" w:sz="4" w:space="0" w:color="auto"/>
              <w:right w:val="nil"/>
            </w:tcBorders>
            <w:vAlign w:val="bottom"/>
          </w:tcPr>
          <w:p w:rsidR="009F283B" w:rsidRPr="0085495B" w:rsidRDefault="009F283B" w:rsidP="009F283B">
            <w:pPr>
              <w:ind w:right="-72"/>
              <w:jc w:val="right"/>
              <w:rPr>
                <w:rFonts w:ascii="Arial" w:hAnsi="Arial" w:cs="Arial"/>
                <w:sz w:val="18"/>
                <w:szCs w:val="18"/>
              </w:rPr>
            </w:pPr>
            <w:r w:rsidRPr="0085495B">
              <w:rPr>
                <w:rFonts w:ascii="Arial" w:hAnsi="Arial" w:cs="Arial"/>
                <w:sz w:val="18"/>
                <w:szCs w:val="18"/>
                <w:lang w:val="en-GB"/>
              </w:rPr>
              <w:t>323,793,134</w:t>
            </w:r>
          </w:p>
        </w:tc>
      </w:tr>
      <w:tr w:rsidR="009F283B" w:rsidRPr="0085495B" w:rsidTr="00C859EF">
        <w:trPr>
          <w:trHeight w:val="20"/>
        </w:trPr>
        <w:tc>
          <w:tcPr>
            <w:tcW w:w="4205" w:type="dxa"/>
            <w:shd w:val="clear" w:color="auto" w:fill="auto"/>
            <w:vAlign w:val="bottom"/>
          </w:tcPr>
          <w:p w:rsidR="009F283B" w:rsidRPr="0085495B" w:rsidRDefault="009F283B" w:rsidP="009F283B">
            <w:pPr>
              <w:ind w:left="435" w:right="-117"/>
              <w:rPr>
                <w:rFonts w:ascii="Arial" w:hAnsi="Arial" w:cs="Arial"/>
                <w:b/>
                <w:bCs/>
                <w:sz w:val="18"/>
                <w:szCs w:val="18"/>
              </w:rPr>
            </w:pPr>
          </w:p>
        </w:tc>
        <w:tc>
          <w:tcPr>
            <w:tcW w:w="1320" w:type="dxa"/>
            <w:tcBorders>
              <w:top w:val="single" w:sz="4" w:space="0" w:color="auto"/>
            </w:tcBorders>
            <w:shd w:val="clear" w:color="auto" w:fill="FAFAFA"/>
            <w:vAlign w:val="bottom"/>
          </w:tcPr>
          <w:p w:rsidR="009F283B" w:rsidRPr="0085495B" w:rsidRDefault="009F283B" w:rsidP="009F283B">
            <w:pPr>
              <w:ind w:right="-72"/>
              <w:jc w:val="right"/>
              <w:rPr>
                <w:rFonts w:ascii="Arial" w:hAnsi="Arial" w:cs="Arial"/>
                <w:sz w:val="18"/>
                <w:szCs w:val="18"/>
              </w:rPr>
            </w:pPr>
          </w:p>
        </w:tc>
        <w:tc>
          <w:tcPr>
            <w:tcW w:w="1320" w:type="dxa"/>
            <w:tcBorders>
              <w:top w:val="single" w:sz="4" w:space="0" w:color="auto"/>
            </w:tcBorders>
            <w:shd w:val="clear" w:color="auto" w:fill="auto"/>
            <w:vAlign w:val="bottom"/>
          </w:tcPr>
          <w:p w:rsidR="009F283B" w:rsidRPr="0085495B" w:rsidRDefault="009F283B" w:rsidP="009F283B">
            <w:pPr>
              <w:ind w:right="-72"/>
              <w:jc w:val="right"/>
              <w:rPr>
                <w:rFonts w:ascii="Arial" w:hAnsi="Arial" w:cs="Arial"/>
                <w:sz w:val="18"/>
                <w:szCs w:val="18"/>
              </w:rPr>
            </w:pPr>
          </w:p>
        </w:tc>
        <w:tc>
          <w:tcPr>
            <w:tcW w:w="1320" w:type="dxa"/>
            <w:tcBorders>
              <w:top w:val="single" w:sz="4" w:space="0" w:color="auto"/>
            </w:tcBorders>
            <w:shd w:val="clear" w:color="auto" w:fill="FAFAFA"/>
            <w:vAlign w:val="bottom"/>
          </w:tcPr>
          <w:p w:rsidR="009F283B" w:rsidRPr="0085495B" w:rsidRDefault="009F283B" w:rsidP="009F283B">
            <w:pPr>
              <w:ind w:right="-72"/>
              <w:jc w:val="right"/>
              <w:rPr>
                <w:rFonts w:ascii="Arial" w:hAnsi="Arial" w:cs="Arial"/>
                <w:sz w:val="18"/>
                <w:szCs w:val="18"/>
              </w:rPr>
            </w:pPr>
          </w:p>
        </w:tc>
        <w:tc>
          <w:tcPr>
            <w:tcW w:w="1320" w:type="dxa"/>
            <w:tcBorders>
              <w:top w:val="single" w:sz="4" w:space="0" w:color="auto"/>
            </w:tcBorders>
            <w:shd w:val="clear" w:color="auto" w:fill="auto"/>
            <w:vAlign w:val="bottom"/>
          </w:tcPr>
          <w:p w:rsidR="009F283B" w:rsidRPr="0085495B" w:rsidRDefault="009F283B" w:rsidP="009F283B">
            <w:pPr>
              <w:ind w:right="-72"/>
              <w:jc w:val="right"/>
              <w:rPr>
                <w:rFonts w:ascii="Arial" w:hAnsi="Arial" w:cs="Arial"/>
                <w:sz w:val="18"/>
                <w:szCs w:val="18"/>
              </w:rPr>
            </w:pPr>
          </w:p>
        </w:tc>
      </w:tr>
      <w:tr w:rsidR="009F283B" w:rsidRPr="0085495B" w:rsidTr="00554E24">
        <w:trPr>
          <w:trHeight w:val="20"/>
        </w:trPr>
        <w:tc>
          <w:tcPr>
            <w:tcW w:w="4205" w:type="dxa"/>
            <w:shd w:val="clear" w:color="auto" w:fill="auto"/>
            <w:vAlign w:val="bottom"/>
          </w:tcPr>
          <w:p w:rsidR="009F283B" w:rsidRPr="0085495B" w:rsidRDefault="009F283B" w:rsidP="009F283B">
            <w:pPr>
              <w:ind w:left="435" w:right="-117"/>
              <w:rPr>
                <w:rFonts w:ascii="Arial" w:hAnsi="Arial" w:cs="Arial"/>
                <w:b/>
                <w:bCs/>
                <w:sz w:val="18"/>
                <w:szCs w:val="18"/>
              </w:rPr>
            </w:pPr>
            <w:r w:rsidRPr="0085495B">
              <w:rPr>
                <w:rFonts w:ascii="Arial" w:hAnsi="Arial" w:cs="Arial"/>
                <w:b/>
                <w:bCs/>
                <w:sz w:val="18"/>
                <w:szCs w:val="18"/>
              </w:rPr>
              <w:t xml:space="preserve">Revenue from information engineering </w:t>
            </w:r>
          </w:p>
          <w:p w:rsidR="009F283B" w:rsidRPr="0085495B" w:rsidRDefault="009F283B" w:rsidP="009F283B">
            <w:pPr>
              <w:ind w:left="435" w:right="-117"/>
              <w:rPr>
                <w:rFonts w:ascii="Arial" w:hAnsi="Arial" w:cs="Arial"/>
                <w:b/>
                <w:bCs/>
                <w:sz w:val="18"/>
                <w:szCs w:val="18"/>
              </w:rPr>
            </w:pPr>
            <w:r w:rsidRPr="0085495B">
              <w:rPr>
                <w:rFonts w:ascii="Arial" w:hAnsi="Arial" w:cs="Arial"/>
                <w:b/>
                <w:bCs/>
                <w:sz w:val="18"/>
                <w:szCs w:val="18"/>
              </w:rPr>
              <w:t xml:space="preserve">   and rendering services:</w:t>
            </w:r>
          </w:p>
        </w:tc>
        <w:tc>
          <w:tcPr>
            <w:tcW w:w="1320" w:type="dxa"/>
            <w:shd w:val="clear" w:color="auto" w:fill="FAFAFA"/>
            <w:vAlign w:val="bottom"/>
          </w:tcPr>
          <w:p w:rsidR="009F283B" w:rsidRPr="0085495B" w:rsidRDefault="009F283B" w:rsidP="009F283B">
            <w:pPr>
              <w:ind w:right="-72"/>
              <w:jc w:val="right"/>
              <w:rPr>
                <w:rFonts w:ascii="Arial" w:hAnsi="Arial" w:cs="Arial"/>
                <w:sz w:val="18"/>
                <w:szCs w:val="18"/>
              </w:rPr>
            </w:pPr>
          </w:p>
        </w:tc>
        <w:tc>
          <w:tcPr>
            <w:tcW w:w="1320" w:type="dxa"/>
            <w:shd w:val="clear" w:color="auto" w:fill="auto"/>
            <w:vAlign w:val="bottom"/>
          </w:tcPr>
          <w:p w:rsidR="009F283B" w:rsidRPr="0085495B" w:rsidRDefault="009F283B" w:rsidP="009F283B">
            <w:pPr>
              <w:ind w:right="-72"/>
              <w:jc w:val="right"/>
              <w:rPr>
                <w:rFonts w:ascii="Arial" w:hAnsi="Arial" w:cs="Arial"/>
                <w:sz w:val="18"/>
                <w:szCs w:val="18"/>
              </w:rPr>
            </w:pPr>
          </w:p>
        </w:tc>
        <w:tc>
          <w:tcPr>
            <w:tcW w:w="1320" w:type="dxa"/>
            <w:shd w:val="clear" w:color="auto" w:fill="FAFAFA"/>
            <w:vAlign w:val="bottom"/>
          </w:tcPr>
          <w:p w:rsidR="009F283B" w:rsidRPr="0085495B" w:rsidRDefault="009F283B" w:rsidP="009F283B">
            <w:pPr>
              <w:ind w:right="-72"/>
              <w:jc w:val="right"/>
              <w:rPr>
                <w:rFonts w:ascii="Arial" w:hAnsi="Arial" w:cs="Arial"/>
                <w:sz w:val="18"/>
                <w:szCs w:val="18"/>
              </w:rPr>
            </w:pPr>
          </w:p>
        </w:tc>
        <w:tc>
          <w:tcPr>
            <w:tcW w:w="1320" w:type="dxa"/>
            <w:shd w:val="clear" w:color="auto" w:fill="auto"/>
            <w:vAlign w:val="bottom"/>
          </w:tcPr>
          <w:p w:rsidR="009F283B" w:rsidRPr="0085495B" w:rsidRDefault="009F283B" w:rsidP="009F283B">
            <w:pPr>
              <w:ind w:right="-72"/>
              <w:jc w:val="right"/>
              <w:rPr>
                <w:rFonts w:ascii="Arial" w:hAnsi="Arial" w:cs="Arial"/>
                <w:sz w:val="18"/>
                <w:szCs w:val="18"/>
              </w:rPr>
            </w:pPr>
          </w:p>
        </w:tc>
      </w:tr>
      <w:tr w:rsidR="00C859EF" w:rsidRPr="0085495B" w:rsidTr="003114B0">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r w:rsidRPr="0085495B">
              <w:rPr>
                <w:rFonts w:ascii="Arial" w:hAnsi="Arial" w:cs="Arial"/>
                <w:spacing w:val="-2"/>
                <w:sz w:val="18"/>
                <w:szCs w:val="18"/>
              </w:rPr>
              <w:t xml:space="preserve">   </w:t>
            </w:r>
            <w:r w:rsidR="00A97AF2">
              <w:rPr>
                <w:rFonts w:ascii="Arial" w:hAnsi="Arial" w:cs="Arial"/>
                <w:spacing w:val="-2"/>
                <w:sz w:val="18"/>
                <w:szCs w:val="18"/>
              </w:rPr>
              <w:t>A subsidiary</w:t>
            </w:r>
          </w:p>
        </w:tc>
        <w:tc>
          <w:tcPr>
            <w:tcW w:w="1320" w:type="dxa"/>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c>
          <w:tcPr>
            <w:tcW w:w="1320" w:type="dxa"/>
            <w:vAlign w:val="bottom"/>
          </w:tcPr>
          <w:p w:rsidR="00C859EF" w:rsidRPr="0085495B" w:rsidRDefault="00C859EF" w:rsidP="00C859EF">
            <w:pPr>
              <w:ind w:right="-72"/>
              <w:jc w:val="right"/>
              <w:rPr>
                <w:rFonts w:ascii="Arial" w:hAnsi="Arial" w:cs="Arial"/>
                <w:sz w:val="18"/>
                <w:szCs w:val="18"/>
                <w:cs/>
              </w:rPr>
            </w:pPr>
            <w:r w:rsidRPr="0085495B">
              <w:rPr>
                <w:rFonts w:ascii="Arial" w:hAnsi="Arial" w:cs="Arial"/>
                <w:sz w:val="18"/>
                <w:szCs w:val="18"/>
              </w:rPr>
              <w:t>-</w:t>
            </w:r>
          </w:p>
        </w:tc>
        <w:tc>
          <w:tcPr>
            <w:tcW w:w="1320" w:type="dxa"/>
            <w:shd w:val="clear" w:color="auto" w:fill="FAFAFA"/>
            <w:vAlign w:val="bottom"/>
          </w:tcPr>
          <w:p w:rsidR="00C859EF" w:rsidRPr="0085495B" w:rsidRDefault="00C859EF" w:rsidP="00C859EF">
            <w:pPr>
              <w:ind w:right="-72"/>
              <w:jc w:val="right"/>
              <w:rPr>
                <w:rFonts w:ascii="Arial" w:hAnsi="Arial" w:cs="Arial"/>
                <w:sz w:val="18"/>
                <w:szCs w:val="18"/>
                <w:cs/>
              </w:rPr>
            </w:pPr>
            <w:r w:rsidRPr="0085495B">
              <w:rPr>
                <w:rFonts w:ascii="Arial" w:hAnsi="Arial" w:cs="Arial"/>
                <w:sz w:val="18"/>
                <w:szCs w:val="18"/>
              </w:rPr>
              <w:t>4,366,469</w:t>
            </w:r>
          </w:p>
        </w:tc>
        <w:tc>
          <w:tcPr>
            <w:tcW w:w="1320" w:type="dxa"/>
            <w:vAlign w:val="bottom"/>
          </w:tcPr>
          <w:p w:rsidR="00C859EF" w:rsidRPr="0085495B" w:rsidRDefault="00C859EF" w:rsidP="00C859EF">
            <w:pPr>
              <w:ind w:right="-72"/>
              <w:jc w:val="right"/>
              <w:rPr>
                <w:rFonts w:ascii="Arial" w:hAnsi="Arial" w:cs="Arial"/>
                <w:sz w:val="18"/>
                <w:szCs w:val="18"/>
                <w:cs/>
              </w:rPr>
            </w:pPr>
            <w:r w:rsidRPr="0085495B">
              <w:rPr>
                <w:rFonts w:ascii="Arial" w:hAnsi="Arial" w:cs="Arial"/>
                <w:sz w:val="18"/>
                <w:szCs w:val="18"/>
                <w:lang w:val="en-GB"/>
              </w:rPr>
              <w:t>27</w:t>
            </w:r>
            <w:r w:rsidRPr="0085495B">
              <w:rPr>
                <w:rFonts w:ascii="Arial" w:hAnsi="Arial" w:cs="Arial"/>
                <w:sz w:val="18"/>
                <w:szCs w:val="18"/>
              </w:rPr>
              <w:t>,</w:t>
            </w:r>
            <w:r w:rsidRPr="0085495B">
              <w:rPr>
                <w:rFonts w:ascii="Arial" w:hAnsi="Arial" w:cs="Arial"/>
                <w:sz w:val="18"/>
                <w:szCs w:val="18"/>
                <w:lang w:val="en-GB"/>
              </w:rPr>
              <w:t>330</w:t>
            </w:r>
            <w:r w:rsidRPr="0085495B">
              <w:rPr>
                <w:rFonts w:ascii="Arial" w:hAnsi="Arial" w:cs="Arial"/>
                <w:sz w:val="18"/>
                <w:szCs w:val="18"/>
              </w:rPr>
              <w:t>,</w:t>
            </w:r>
            <w:r w:rsidRPr="0085495B">
              <w:rPr>
                <w:rFonts w:ascii="Arial" w:hAnsi="Arial" w:cs="Arial"/>
                <w:sz w:val="18"/>
                <w:szCs w:val="18"/>
                <w:lang w:val="en-GB"/>
              </w:rPr>
              <w:t>854</w:t>
            </w:r>
          </w:p>
        </w:tc>
      </w:tr>
      <w:tr w:rsidR="00C859EF" w:rsidRPr="0085495B" w:rsidTr="003114B0">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r w:rsidRPr="0085495B">
              <w:rPr>
                <w:rFonts w:ascii="Arial" w:hAnsi="Arial" w:cs="Arial"/>
                <w:spacing w:val="-2"/>
                <w:sz w:val="18"/>
                <w:szCs w:val="18"/>
              </w:rPr>
              <w:t xml:space="preserve">   Related parties</w:t>
            </w: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162,612,258</w:t>
            </w:r>
          </w:p>
        </w:tc>
        <w:tc>
          <w:tcPr>
            <w:tcW w:w="132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cs/>
              </w:rPr>
            </w:pPr>
            <w:r w:rsidRPr="0085495B">
              <w:rPr>
                <w:rFonts w:ascii="Arial" w:hAnsi="Arial" w:cs="Arial"/>
                <w:sz w:val="18"/>
                <w:szCs w:val="18"/>
                <w:lang w:val="en-GB"/>
              </w:rPr>
              <w:t>680</w:t>
            </w:r>
            <w:r w:rsidRPr="0085495B">
              <w:rPr>
                <w:rFonts w:ascii="Arial" w:hAnsi="Arial" w:cs="Arial"/>
                <w:sz w:val="18"/>
                <w:szCs w:val="18"/>
              </w:rPr>
              <w:t>,</w:t>
            </w:r>
            <w:r w:rsidRPr="0085495B">
              <w:rPr>
                <w:rFonts w:ascii="Arial" w:hAnsi="Arial" w:cs="Arial"/>
                <w:sz w:val="18"/>
                <w:szCs w:val="18"/>
                <w:lang w:val="en-GB"/>
              </w:rPr>
              <w:t>372</w:t>
            </w:r>
            <w:r w:rsidRPr="0085495B">
              <w:rPr>
                <w:rFonts w:ascii="Arial" w:hAnsi="Arial" w:cs="Arial"/>
                <w:sz w:val="18"/>
                <w:szCs w:val="18"/>
              </w:rPr>
              <w:t>,</w:t>
            </w:r>
            <w:r w:rsidRPr="0085495B">
              <w:rPr>
                <w:rFonts w:ascii="Arial" w:hAnsi="Arial" w:cs="Arial"/>
                <w:sz w:val="18"/>
                <w:szCs w:val="18"/>
                <w:lang w:val="en-GB"/>
              </w:rPr>
              <w:t>527</w:t>
            </w: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cs/>
              </w:rPr>
            </w:pPr>
            <w:r w:rsidRPr="0085495B">
              <w:rPr>
                <w:rFonts w:ascii="Arial" w:hAnsi="Arial" w:cs="Arial"/>
                <w:sz w:val="18"/>
                <w:szCs w:val="18"/>
              </w:rPr>
              <w:t>132,280,518</w:t>
            </w:r>
          </w:p>
        </w:tc>
        <w:tc>
          <w:tcPr>
            <w:tcW w:w="132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cs/>
                <w:lang w:val="en-GB"/>
              </w:rPr>
            </w:pPr>
            <w:r w:rsidRPr="0085495B">
              <w:rPr>
                <w:rFonts w:ascii="Arial" w:hAnsi="Arial" w:cs="Arial"/>
                <w:sz w:val="18"/>
                <w:szCs w:val="18"/>
                <w:lang w:val="en-GB"/>
              </w:rPr>
              <w:t>519,545,127</w:t>
            </w:r>
          </w:p>
        </w:tc>
      </w:tr>
      <w:tr w:rsidR="00C859EF" w:rsidRPr="00640427" w:rsidTr="00C859EF">
        <w:trPr>
          <w:trHeight w:val="20"/>
        </w:trPr>
        <w:tc>
          <w:tcPr>
            <w:tcW w:w="4205" w:type="dxa"/>
            <w:shd w:val="clear" w:color="auto" w:fill="auto"/>
            <w:vAlign w:val="bottom"/>
          </w:tcPr>
          <w:p w:rsidR="00C859EF" w:rsidRPr="00640427" w:rsidRDefault="00C859EF" w:rsidP="00C859EF">
            <w:pPr>
              <w:ind w:left="435" w:right="-117"/>
              <w:rPr>
                <w:rFonts w:ascii="Arial" w:hAnsi="Arial" w:cs="Arial"/>
                <w:spacing w:val="-2"/>
                <w:sz w:val="12"/>
                <w:szCs w:val="12"/>
              </w:rPr>
            </w:pPr>
          </w:p>
        </w:tc>
        <w:tc>
          <w:tcPr>
            <w:tcW w:w="1320" w:type="dxa"/>
            <w:tcBorders>
              <w:top w:val="single" w:sz="4" w:space="0" w:color="auto"/>
            </w:tcBorders>
            <w:shd w:val="clear" w:color="auto" w:fill="FAFAFA"/>
            <w:vAlign w:val="bottom"/>
          </w:tcPr>
          <w:p w:rsidR="00C859EF" w:rsidRPr="00640427" w:rsidRDefault="00C859EF" w:rsidP="00C859EF">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rsidR="00C859EF" w:rsidRPr="00640427" w:rsidRDefault="00C859EF" w:rsidP="00C859EF">
            <w:pPr>
              <w:ind w:right="-72"/>
              <w:jc w:val="right"/>
              <w:rPr>
                <w:rFonts w:ascii="Arial" w:hAnsi="Arial" w:cs="Arial"/>
                <w:spacing w:val="-2"/>
                <w:sz w:val="12"/>
                <w:szCs w:val="12"/>
              </w:rPr>
            </w:pPr>
          </w:p>
        </w:tc>
        <w:tc>
          <w:tcPr>
            <w:tcW w:w="1320" w:type="dxa"/>
            <w:tcBorders>
              <w:top w:val="single" w:sz="4" w:space="0" w:color="auto"/>
            </w:tcBorders>
            <w:shd w:val="clear" w:color="auto" w:fill="FAFAFA"/>
            <w:vAlign w:val="bottom"/>
          </w:tcPr>
          <w:p w:rsidR="00C859EF" w:rsidRPr="00640427" w:rsidRDefault="00C859EF" w:rsidP="00C859EF">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rsidR="00C859EF" w:rsidRPr="00640427" w:rsidRDefault="00C859EF" w:rsidP="00C859EF">
            <w:pPr>
              <w:ind w:right="-72"/>
              <w:jc w:val="right"/>
              <w:rPr>
                <w:rFonts w:ascii="Arial" w:hAnsi="Arial" w:cs="Arial"/>
                <w:spacing w:val="-2"/>
                <w:sz w:val="12"/>
                <w:szCs w:val="12"/>
              </w:rPr>
            </w:pPr>
          </w:p>
        </w:tc>
      </w:tr>
      <w:tr w:rsidR="00C859EF" w:rsidRPr="0085495B" w:rsidTr="00C859EF">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p>
        </w:tc>
        <w:tc>
          <w:tcPr>
            <w:tcW w:w="1320" w:type="dxa"/>
            <w:tcBorders>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162,612,258</w:t>
            </w:r>
          </w:p>
        </w:tc>
        <w:tc>
          <w:tcPr>
            <w:tcW w:w="1320" w:type="dxa"/>
            <w:tcBorders>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lang w:val="en-GB"/>
              </w:rPr>
              <w:t>680</w:t>
            </w:r>
            <w:r w:rsidRPr="0085495B">
              <w:rPr>
                <w:rFonts w:ascii="Arial" w:hAnsi="Arial" w:cs="Arial"/>
                <w:sz w:val="18"/>
                <w:szCs w:val="18"/>
              </w:rPr>
              <w:t>,</w:t>
            </w:r>
            <w:r w:rsidRPr="0085495B">
              <w:rPr>
                <w:rFonts w:ascii="Arial" w:hAnsi="Arial" w:cs="Arial"/>
                <w:sz w:val="18"/>
                <w:szCs w:val="18"/>
                <w:lang w:val="en-GB"/>
              </w:rPr>
              <w:t>372</w:t>
            </w:r>
            <w:r w:rsidRPr="0085495B">
              <w:rPr>
                <w:rFonts w:ascii="Arial" w:hAnsi="Arial" w:cs="Arial"/>
                <w:sz w:val="18"/>
                <w:szCs w:val="18"/>
              </w:rPr>
              <w:t>,</w:t>
            </w:r>
            <w:r w:rsidRPr="0085495B">
              <w:rPr>
                <w:rFonts w:ascii="Arial" w:hAnsi="Arial" w:cs="Arial"/>
                <w:sz w:val="18"/>
                <w:szCs w:val="18"/>
                <w:lang w:val="en-GB"/>
              </w:rPr>
              <w:t>527</w:t>
            </w:r>
          </w:p>
        </w:tc>
        <w:tc>
          <w:tcPr>
            <w:tcW w:w="1320" w:type="dxa"/>
            <w:tcBorders>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136,646,987</w:t>
            </w:r>
          </w:p>
        </w:tc>
        <w:tc>
          <w:tcPr>
            <w:tcW w:w="1320" w:type="dxa"/>
            <w:tcBorders>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lang w:val="en-GB"/>
              </w:rPr>
              <w:t>546</w:t>
            </w:r>
            <w:r w:rsidRPr="0085495B">
              <w:rPr>
                <w:rFonts w:ascii="Arial" w:hAnsi="Arial" w:cs="Arial"/>
                <w:sz w:val="18"/>
                <w:szCs w:val="18"/>
              </w:rPr>
              <w:t>,</w:t>
            </w:r>
            <w:r w:rsidRPr="0085495B">
              <w:rPr>
                <w:rFonts w:ascii="Arial" w:hAnsi="Arial" w:cs="Arial"/>
                <w:sz w:val="18"/>
                <w:szCs w:val="18"/>
                <w:lang w:val="en-GB"/>
              </w:rPr>
              <w:t>875</w:t>
            </w:r>
            <w:r w:rsidRPr="0085495B">
              <w:rPr>
                <w:rFonts w:ascii="Arial" w:hAnsi="Arial" w:cs="Arial"/>
                <w:sz w:val="18"/>
                <w:szCs w:val="18"/>
              </w:rPr>
              <w:t>,</w:t>
            </w:r>
            <w:r w:rsidRPr="0085495B">
              <w:rPr>
                <w:rFonts w:ascii="Arial" w:hAnsi="Arial" w:cs="Arial"/>
                <w:sz w:val="18"/>
                <w:szCs w:val="18"/>
                <w:lang w:val="en-GB"/>
              </w:rPr>
              <w:t>981</w:t>
            </w:r>
          </w:p>
        </w:tc>
      </w:tr>
      <w:tr w:rsidR="00C859EF" w:rsidRPr="0085495B" w:rsidTr="00C859EF">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pacing w:val="-2"/>
                <w:sz w:val="18"/>
                <w:szCs w:val="18"/>
                <w:cs/>
              </w:rPr>
            </w:pPr>
          </w:p>
        </w:tc>
        <w:tc>
          <w:tcPr>
            <w:tcW w:w="132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pacing w:val="-2"/>
                <w:sz w:val="18"/>
                <w:szCs w:val="18"/>
                <w:cs/>
              </w:rPr>
            </w:pPr>
          </w:p>
        </w:tc>
        <w:tc>
          <w:tcPr>
            <w:tcW w:w="132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pacing w:val="-2"/>
                <w:sz w:val="18"/>
                <w:szCs w:val="18"/>
                <w:cs/>
              </w:rPr>
            </w:pPr>
          </w:p>
        </w:tc>
        <w:tc>
          <w:tcPr>
            <w:tcW w:w="132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pacing w:val="-2"/>
                <w:sz w:val="18"/>
                <w:szCs w:val="18"/>
              </w:rPr>
            </w:pPr>
          </w:p>
        </w:tc>
      </w:tr>
      <w:tr w:rsidR="00C859EF" w:rsidRPr="0085495B" w:rsidTr="00554E24">
        <w:trPr>
          <w:trHeight w:val="20"/>
        </w:trPr>
        <w:tc>
          <w:tcPr>
            <w:tcW w:w="4205" w:type="dxa"/>
            <w:shd w:val="clear" w:color="auto" w:fill="auto"/>
            <w:vAlign w:val="bottom"/>
          </w:tcPr>
          <w:p w:rsidR="00C859EF" w:rsidRPr="0085495B" w:rsidRDefault="00C859EF" w:rsidP="00C859EF">
            <w:pPr>
              <w:ind w:left="435" w:right="-117"/>
              <w:rPr>
                <w:rFonts w:ascii="Arial" w:hAnsi="Arial" w:cs="Arial"/>
                <w:b/>
                <w:bCs/>
                <w:spacing w:val="-2"/>
                <w:sz w:val="18"/>
                <w:szCs w:val="18"/>
              </w:rPr>
            </w:pPr>
            <w:r w:rsidRPr="0085495B">
              <w:rPr>
                <w:rFonts w:ascii="Arial" w:hAnsi="Arial" w:cs="Arial"/>
                <w:b/>
                <w:bCs/>
                <w:spacing w:val="-2"/>
                <w:sz w:val="18"/>
                <w:szCs w:val="18"/>
              </w:rPr>
              <w:t>Rental and service income</w:t>
            </w:r>
          </w:p>
        </w:tc>
        <w:tc>
          <w:tcPr>
            <w:tcW w:w="1320" w:type="dxa"/>
            <w:shd w:val="clear" w:color="auto" w:fill="FAFAFA"/>
            <w:vAlign w:val="bottom"/>
          </w:tcPr>
          <w:p w:rsidR="00C859EF" w:rsidRPr="0085495B" w:rsidRDefault="00C859EF" w:rsidP="00C859EF">
            <w:pPr>
              <w:ind w:right="-72"/>
              <w:jc w:val="right"/>
              <w:rPr>
                <w:rFonts w:ascii="Arial" w:hAnsi="Arial" w:cs="Arial"/>
                <w:sz w:val="18"/>
                <w:szCs w:val="18"/>
                <w:cs/>
              </w:rPr>
            </w:pPr>
          </w:p>
        </w:tc>
        <w:tc>
          <w:tcPr>
            <w:tcW w:w="1320" w:type="dxa"/>
            <w:shd w:val="clear" w:color="auto" w:fill="auto"/>
            <w:vAlign w:val="bottom"/>
          </w:tcPr>
          <w:p w:rsidR="00C859EF" w:rsidRPr="0085495B" w:rsidRDefault="00C859EF" w:rsidP="00C859EF">
            <w:pPr>
              <w:ind w:right="-72"/>
              <w:jc w:val="right"/>
              <w:rPr>
                <w:rFonts w:ascii="Arial" w:hAnsi="Arial" w:cs="Arial"/>
                <w:sz w:val="18"/>
                <w:szCs w:val="18"/>
                <w:cs/>
              </w:rPr>
            </w:pPr>
          </w:p>
        </w:tc>
        <w:tc>
          <w:tcPr>
            <w:tcW w:w="1320" w:type="dxa"/>
            <w:shd w:val="clear" w:color="auto" w:fill="FAFAFA"/>
            <w:vAlign w:val="bottom"/>
          </w:tcPr>
          <w:p w:rsidR="00C859EF" w:rsidRPr="0085495B" w:rsidRDefault="00C859EF" w:rsidP="00C859EF">
            <w:pPr>
              <w:ind w:right="-72"/>
              <w:jc w:val="right"/>
              <w:rPr>
                <w:rFonts w:ascii="Arial" w:hAnsi="Arial" w:cs="Arial"/>
                <w:sz w:val="18"/>
                <w:szCs w:val="18"/>
                <w:cs/>
              </w:rPr>
            </w:pPr>
          </w:p>
        </w:tc>
        <w:tc>
          <w:tcPr>
            <w:tcW w:w="1320" w:type="dxa"/>
            <w:shd w:val="clear" w:color="auto" w:fill="auto"/>
            <w:vAlign w:val="bottom"/>
          </w:tcPr>
          <w:p w:rsidR="00C859EF" w:rsidRPr="0085495B" w:rsidRDefault="00C859EF" w:rsidP="00C859EF">
            <w:pPr>
              <w:ind w:right="-72"/>
              <w:jc w:val="right"/>
              <w:rPr>
                <w:rFonts w:ascii="Arial" w:hAnsi="Arial" w:cs="Arial"/>
                <w:sz w:val="18"/>
                <w:szCs w:val="18"/>
              </w:rPr>
            </w:pPr>
          </w:p>
        </w:tc>
      </w:tr>
      <w:tr w:rsidR="00C859EF" w:rsidRPr="0085495B" w:rsidTr="003114B0">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r w:rsidRPr="0085495B">
              <w:rPr>
                <w:rFonts w:ascii="Arial" w:hAnsi="Arial" w:cs="Arial"/>
                <w:spacing w:val="-2"/>
                <w:sz w:val="18"/>
                <w:szCs w:val="18"/>
              </w:rPr>
              <w:t xml:space="preserve">   </w:t>
            </w:r>
            <w:r w:rsidR="00A97AF2">
              <w:rPr>
                <w:rFonts w:ascii="Arial" w:hAnsi="Arial" w:cs="Arial"/>
                <w:spacing w:val="-2"/>
                <w:sz w:val="18"/>
                <w:szCs w:val="18"/>
              </w:rPr>
              <w:t>A subsidiary</w:t>
            </w: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c>
          <w:tcPr>
            <w:tcW w:w="132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769,640</w:t>
            </w:r>
          </w:p>
        </w:tc>
        <w:tc>
          <w:tcPr>
            <w:tcW w:w="1320" w:type="dxa"/>
            <w:tcBorders>
              <w:bottom w:val="single" w:sz="4" w:space="0" w:color="auto"/>
            </w:tcBorders>
            <w:shd w:val="clear" w:color="auto" w:fill="auto"/>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1,200,000</w:t>
            </w:r>
          </w:p>
        </w:tc>
      </w:tr>
      <w:tr w:rsidR="00C859EF" w:rsidRPr="00640427" w:rsidTr="00554E24">
        <w:trPr>
          <w:trHeight w:val="20"/>
        </w:trPr>
        <w:tc>
          <w:tcPr>
            <w:tcW w:w="4205" w:type="dxa"/>
            <w:shd w:val="clear" w:color="auto" w:fill="auto"/>
            <w:vAlign w:val="bottom"/>
          </w:tcPr>
          <w:p w:rsidR="00C859EF" w:rsidRPr="00640427" w:rsidRDefault="00C859EF" w:rsidP="00C859EF">
            <w:pPr>
              <w:ind w:left="435" w:right="-117"/>
              <w:rPr>
                <w:rFonts w:ascii="Arial" w:hAnsi="Arial" w:cs="Arial"/>
                <w:spacing w:val="-2"/>
                <w:sz w:val="12"/>
                <w:szCs w:val="12"/>
              </w:rPr>
            </w:pPr>
          </w:p>
        </w:tc>
        <w:tc>
          <w:tcPr>
            <w:tcW w:w="1320" w:type="dxa"/>
            <w:tcBorders>
              <w:top w:val="single" w:sz="4" w:space="0" w:color="auto"/>
            </w:tcBorders>
            <w:shd w:val="clear" w:color="auto" w:fill="FAFAFA"/>
            <w:vAlign w:val="bottom"/>
          </w:tcPr>
          <w:p w:rsidR="00C859EF" w:rsidRPr="00640427" w:rsidRDefault="00C859EF" w:rsidP="00C859EF">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rsidR="00C859EF" w:rsidRPr="00640427" w:rsidRDefault="00C859EF" w:rsidP="00C859EF">
            <w:pPr>
              <w:ind w:right="-72"/>
              <w:jc w:val="right"/>
              <w:rPr>
                <w:rFonts w:ascii="Arial" w:hAnsi="Arial" w:cs="Arial"/>
                <w:spacing w:val="-2"/>
                <w:sz w:val="12"/>
                <w:szCs w:val="12"/>
              </w:rPr>
            </w:pPr>
          </w:p>
        </w:tc>
        <w:tc>
          <w:tcPr>
            <w:tcW w:w="1320" w:type="dxa"/>
            <w:tcBorders>
              <w:top w:val="single" w:sz="4" w:space="0" w:color="auto"/>
            </w:tcBorders>
            <w:shd w:val="clear" w:color="auto" w:fill="FAFAFA"/>
            <w:vAlign w:val="bottom"/>
          </w:tcPr>
          <w:p w:rsidR="00C859EF" w:rsidRPr="00640427" w:rsidRDefault="00C859EF" w:rsidP="00C859EF">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rsidR="00C859EF" w:rsidRPr="00640427" w:rsidRDefault="00C859EF" w:rsidP="00C859EF">
            <w:pPr>
              <w:ind w:right="-72"/>
              <w:jc w:val="right"/>
              <w:rPr>
                <w:rFonts w:ascii="Arial" w:hAnsi="Arial" w:cs="Arial"/>
                <w:spacing w:val="-2"/>
                <w:sz w:val="12"/>
                <w:szCs w:val="12"/>
              </w:rPr>
            </w:pPr>
          </w:p>
        </w:tc>
      </w:tr>
      <w:tr w:rsidR="00C859EF" w:rsidRPr="0085495B" w:rsidTr="003114B0">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c>
          <w:tcPr>
            <w:tcW w:w="132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769,640</w:t>
            </w:r>
          </w:p>
        </w:tc>
        <w:tc>
          <w:tcPr>
            <w:tcW w:w="1320" w:type="dxa"/>
            <w:tcBorders>
              <w:bottom w:val="single" w:sz="4" w:space="0" w:color="auto"/>
            </w:tcBorders>
            <w:shd w:val="clear" w:color="auto" w:fill="auto"/>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1,200,000</w:t>
            </w:r>
          </w:p>
        </w:tc>
      </w:tr>
      <w:tr w:rsidR="00C859EF" w:rsidRPr="0085495B" w:rsidTr="00554E24">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pacing w:val="-2"/>
                <w:sz w:val="18"/>
                <w:szCs w:val="18"/>
              </w:rPr>
            </w:pPr>
          </w:p>
        </w:tc>
        <w:tc>
          <w:tcPr>
            <w:tcW w:w="132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pacing w:val="-2"/>
                <w:sz w:val="18"/>
                <w:szCs w:val="18"/>
              </w:rPr>
            </w:pPr>
          </w:p>
        </w:tc>
      </w:tr>
      <w:tr w:rsidR="00C859EF" w:rsidRPr="0085495B" w:rsidTr="00554E24">
        <w:trPr>
          <w:trHeight w:val="20"/>
        </w:trPr>
        <w:tc>
          <w:tcPr>
            <w:tcW w:w="4205" w:type="dxa"/>
            <w:shd w:val="clear" w:color="auto" w:fill="auto"/>
            <w:vAlign w:val="bottom"/>
          </w:tcPr>
          <w:p w:rsidR="00C859EF" w:rsidRPr="0085495B" w:rsidRDefault="00C859EF" w:rsidP="00C859EF">
            <w:pPr>
              <w:ind w:left="435" w:right="-117"/>
              <w:rPr>
                <w:rFonts w:ascii="Arial" w:hAnsi="Arial" w:cs="Arial"/>
                <w:b/>
                <w:bCs/>
                <w:spacing w:val="-2"/>
                <w:sz w:val="18"/>
                <w:szCs w:val="18"/>
              </w:rPr>
            </w:pPr>
            <w:r w:rsidRPr="0085495B">
              <w:rPr>
                <w:rFonts w:ascii="Arial" w:hAnsi="Arial" w:cs="Arial"/>
                <w:b/>
                <w:bCs/>
                <w:spacing w:val="-2"/>
                <w:sz w:val="18"/>
                <w:szCs w:val="18"/>
              </w:rPr>
              <w:t>Other income</w:t>
            </w:r>
          </w:p>
        </w:tc>
        <w:tc>
          <w:tcPr>
            <w:tcW w:w="1320" w:type="dxa"/>
            <w:shd w:val="clear" w:color="auto" w:fill="FAFAFA"/>
            <w:vAlign w:val="bottom"/>
          </w:tcPr>
          <w:p w:rsidR="00C859EF" w:rsidRPr="0085495B" w:rsidRDefault="00C859EF" w:rsidP="00C859EF">
            <w:pPr>
              <w:ind w:right="-72"/>
              <w:jc w:val="right"/>
              <w:rPr>
                <w:rFonts w:ascii="Arial" w:hAnsi="Arial" w:cs="Arial"/>
                <w:sz w:val="18"/>
                <w:szCs w:val="18"/>
                <w:cs/>
              </w:rPr>
            </w:pPr>
          </w:p>
        </w:tc>
        <w:tc>
          <w:tcPr>
            <w:tcW w:w="1320" w:type="dxa"/>
            <w:shd w:val="clear" w:color="auto" w:fill="auto"/>
            <w:vAlign w:val="bottom"/>
          </w:tcPr>
          <w:p w:rsidR="00C859EF" w:rsidRPr="0085495B" w:rsidRDefault="00C859EF" w:rsidP="00C859EF">
            <w:pPr>
              <w:ind w:right="-72"/>
              <w:jc w:val="right"/>
              <w:rPr>
                <w:rFonts w:ascii="Arial" w:hAnsi="Arial" w:cs="Arial"/>
                <w:sz w:val="18"/>
                <w:szCs w:val="18"/>
                <w:cs/>
              </w:rPr>
            </w:pPr>
          </w:p>
        </w:tc>
        <w:tc>
          <w:tcPr>
            <w:tcW w:w="1320" w:type="dxa"/>
            <w:shd w:val="clear" w:color="auto" w:fill="FAFAFA"/>
            <w:vAlign w:val="bottom"/>
          </w:tcPr>
          <w:p w:rsidR="00C859EF" w:rsidRPr="0085495B" w:rsidRDefault="00C859EF" w:rsidP="00C859EF">
            <w:pPr>
              <w:ind w:right="-72"/>
              <w:jc w:val="right"/>
              <w:rPr>
                <w:rFonts w:ascii="Arial" w:hAnsi="Arial" w:cs="Arial"/>
                <w:sz w:val="18"/>
                <w:szCs w:val="18"/>
                <w:cs/>
              </w:rPr>
            </w:pPr>
          </w:p>
        </w:tc>
        <w:tc>
          <w:tcPr>
            <w:tcW w:w="1320" w:type="dxa"/>
            <w:shd w:val="clear" w:color="auto" w:fill="auto"/>
            <w:vAlign w:val="bottom"/>
          </w:tcPr>
          <w:p w:rsidR="00C859EF" w:rsidRPr="0085495B" w:rsidRDefault="00C859EF" w:rsidP="00C859EF">
            <w:pPr>
              <w:ind w:right="-72"/>
              <w:jc w:val="right"/>
              <w:rPr>
                <w:rFonts w:ascii="Arial" w:hAnsi="Arial" w:cs="Arial"/>
                <w:sz w:val="18"/>
                <w:szCs w:val="18"/>
              </w:rPr>
            </w:pPr>
          </w:p>
        </w:tc>
      </w:tr>
      <w:tr w:rsidR="00C859EF" w:rsidRPr="0085495B" w:rsidTr="003114B0">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r w:rsidRPr="0085495B">
              <w:rPr>
                <w:rFonts w:ascii="Arial" w:hAnsi="Arial" w:cs="Arial"/>
                <w:spacing w:val="-2"/>
                <w:sz w:val="18"/>
                <w:szCs w:val="18"/>
              </w:rPr>
              <w:t xml:space="preserve">   </w:t>
            </w:r>
            <w:r w:rsidR="00A97AF2">
              <w:rPr>
                <w:rFonts w:ascii="Arial" w:hAnsi="Arial" w:cs="Arial"/>
                <w:spacing w:val="-2"/>
                <w:sz w:val="18"/>
                <w:szCs w:val="18"/>
              </w:rPr>
              <w:t>A subsidiary</w:t>
            </w: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c>
          <w:tcPr>
            <w:tcW w:w="132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1,152,616</w:t>
            </w:r>
          </w:p>
        </w:tc>
        <w:tc>
          <w:tcPr>
            <w:tcW w:w="1320" w:type="dxa"/>
            <w:tcBorders>
              <w:bottom w:val="single" w:sz="4" w:space="0" w:color="auto"/>
            </w:tcBorders>
            <w:shd w:val="clear" w:color="auto" w:fill="auto"/>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282,110</w:t>
            </w:r>
          </w:p>
        </w:tc>
      </w:tr>
      <w:tr w:rsidR="00C859EF" w:rsidRPr="00640427" w:rsidTr="00554E24">
        <w:trPr>
          <w:trHeight w:val="20"/>
        </w:trPr>
        <w:tc>
          <w:tcPr>
            <w:tcW w:w="4205" w:type="dxa"/>
            <w:shd w:val="clear" w:color="auto" w:fill="auto"/>
            <w:vAlign w:val="bottom"/>
          </w:tcPr>
          <w:p w:rsidR="00C859EF" w:rsidRPr="00640427" w:rsidRDefault="00C859EF" w:rsidP="00C859EF">
            <w:pPr>
              <w:ind w:left="435" w:right="-117"/>
              <w:rPr>
                <w:rFonts w:ascii="Arial" w:hAnsi="Arial" w:cs="Arial"/>
                <w:spacing w:val="-2"/>
                <w:sz w:val="12"/>
                <w:szCs w:val="12"/>
              </w:rPr>
            </w:pPr>
          </w:p>
        </w:tc>
        <w:tc>
          <w:tcPr>
            <w:tcW w:w="1320" w:type="dxa"/>
            <w:tcBorders>
              <w:top w:val="single" w:sz="4" w:space="0" w:color="auto"/>
            </w:tcBorders>
            <w:shd w:val="clear" w:color="auto" w:fill="FAFAFA"/>
            <w:vAlign w:val="bottom"/>
          </w:tcPr>
          <w:p w:rsidR="00C859EF" w:rsidRPr="00640427" w:rsidRDefault="00C859EF" w:rsidP="00C859EF">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rsidR="00C859EF" w:rsidRPr="00640427" w:rsidRDefault="00C859EF" w:rsidP="00C859EF">
            <w:pPr>
              <w:ind w:right="-72"/>
              <w:jc w:val="right"/>
              <w:rPr>
                <w:rFonts w:ascii="Arial" w:hAnsi="Arial" w:cs="Arial"/>
                <w:spacing w:val="-2"/>
                <w:sz w:val="12"/>
                <w:szCs w:val="12"/>
              </w:rPr>
            </w:pPr>
          </w:p>
        </w:tc>
        <w:tc>
          <w:tcPr>
            <w:tcW w:w="1320" w:type="dxa"/>
            <w:tcBorders>
              <w:top w:val="single" w:sz="4" w:space="0" w:color="auto"/>
            </w:tcBorders>
            <w:shd w:val="clear" w:color="auto" w:fill="FAFAFA"/>
            <w:vAlign w:val="bottom"/>
          </w:tcPr>
          <w:p w:rsidR="00C859EF" w:rsidRPr="00640427" w:rsidRDefault="00C859EF" w:rsidP="00C859EF">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rsidR="00C859EF" w:rsidRPr="00640427" w:rsidRDefault="00C859EF" w:rsidP="00C859EF">
            <w:pPr>
              <w:ind w:right="-72"/>
              <w:jc w:val="right"/>
              <w:rPr>
                <w:rFonts w:ascii="Arial" w:hAnsi="Arial" w:cs="Arial"/>
                <w:spacing w:val="-2"/>
                <w:sz w:val="12"/>
                <w:szCs w:val="12"/>
              </w:rPr>
            </w:pPr>
          </w:p>
        </w:tc>
      </w:tr>
      <w:tr w:rsidR="00C859EF" w:rsidRPr="0085495B" w:rsidTr="003114B0">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c>
          <w:tcPr>
            <w:tcW w:w="132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1,152,616</w:t>
            </w:r>
          </w:p>
        </w:tc>
        <w:tc>
          <w:tcPr>
            <w:tcW w:w="1320" w:type="dxa"/>
            <w:tcBorders>
              <w:bottom w:val="single" w:sz="4" w:space="0" w:color="auto"/>
            </w:tcBorders>
            <w:shd w:val="clear" w:color="auto" w:fill="auto"/>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282,110</w:t>
            </w:r>
          </w:p>
        </w:tc>
      </w:tr>
      <w:tr w:rsidR="00C859EF" w:rsidRPr="0085495B" w:rsidTr="00554E24">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pacing w:val="-2"/>
                <w:sz w:val="18"/>
                <w:szCs w:val="18"/>
              </w:rPr>
            </w:pPr>
          </w:p>
        </w:tc>
        <w:tc>
          <w:tcPr>
            <w:tcW w:w="132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pacing w:val="-2"/>
                <w:sz w:val="18"/>
                <w:szCs w:val="18"/>
              </w:rPr>
            </w:pPr>
          </w:p>
        </w:tc>
      </w:tr>
      <w:tr w:rsidR="00C859EF" w:rsidRPr="0085495B" w:rsidTr="00554E24">
        <w:trPr>
          <w:trHeight w:val="20"/>
        </w:trPr>
        <w:tc>
          <w:tcPr>
            <w:tcW w:w="4205" w:type="dxa"/>
            <w:shd w:val="clear" w:color="auto" w:fill="auto"/>
            <w:vAlign w:val="bottom"/>
          </w:tcPr>
          <w:p w:rsidR="00C859EF" w:rsidRPr="0085495B" w:rsidRDefault="00C859EF" w:rsidP="00C859EF">
            <w:pPr>
              <w:ind w:left="435" w:right="-117"/>
              <w:rPr>
                <w:rFonts w:ascii="Arial" w:hAnsi="Arial" w:cs="Arial"/>
                <w:b/>
                <w:bCs/>
                <w:spacing w:val="-2"/>
                <w:sz w:val="18"/>
                <w:szCs w:val="18"/>
              </w:rPr>
            </w:pPr>
            <w:r w:rsidRPr="0085495B">
              <w:rPr>
                <w:rFonts w:ascii="Arial" w:hAnsi="Arial" w:cs="Arial"/>
                <w:b/>
                <w:bCs/>
                <w:spacing w:val="-2"/>
                <w:sz w:val="18"/>
                <w:szCs w:val="18"/>
              </w:rPr>
              <w:t>Interest income</w:t>
            </w:r>
          </w:p>
        </w:tc>
        <w:tc>
          <w:tcPr>
            <w:tcW w:w="1320" w:type="dxa"/>
            <w:shd w:val="clear" w:color="auto" w:fill="FAFAFA"/>
            <w:vAlign w:val="bottom"/>
          </w:tcPr>
          <w:p w:rsidR="00C859EF" w:rsidRPr="0085495B" w:rsidRDefault="00C859EF" w:rsidP="00C859EF">
            <w:pPr>
              <w:ind w:right="-72"/>
              <w:jc w:val="right"/>
              <w:rPr>
                <w:rFonts w:ascii="Arial" w:hAnsi="Arial" w:cs="Arial"/>
                <w:spacing w:val="-2"/>
                <w:sz w:val="18"/>
                <w:szCs w:val="18"/>
                <w:cs/>
              </w:rPr>
            </w:pPr>
          </w:p>
        </w:tc>
        <w:tc>
          <w:tcPr>
            <w:tcW w:w="1320" w:type="dxa"/>
            <w:shd w:val="clear" w:color="auto" w:fill="auto"/>
            <w:vAlign w:val="bottom"/>
          </w:tcPr>
          <w:p w:rsidR="00C859EF" w:rsidRPr="0085495B" w:rsidRDefault="00C859EF" w:rsidP="00C859EF">
            <w:pPr>
              <w:ind w:right="-72"/>
              <w:jc w:val="right"/>
              <w:rPr>
                <w:rFonts w:ascii="Arial" w:hAnsi="Arial" w:cs="Arial"/>
                <w:spacing w:val="-2"/>
                <w:sz w:val="18"/>
                <w:szCs w:val="18"/>
                <w:cs/>
              </w:rPr>
            </w:pPr>
          </w:p>
        </w:tc>
        <w:tc>
          <w:tcPr>
            <w:tcW w:w="1320" w:type="dxa"/>
            <w:shd w:val="clear" w:color="auto" w:fill="FAFAFA"/>
            <w:vAlign w:val="bottom"/>
          </w:tcPr>
          <w:p w:rsidR="00C859EF" w:rsidRPr="0085495B" w:rsidRDefault="00C859EF" w:rsidP="00C859EF">
            <w:pPr>
              <w:ind w:right="-72"/>
              <w:jc w:val="right"/>
              <w:rPr>
                <w:rFonts w:ascii="Arial" w:hAnsi="Arial" w:cs="Arial"/>
                <w:spacing w:val="-2"/>
                <w:sz w:val="18"/>
                <w:szCs w:val="18"/>
                <w:cs/>
              </w:rPr>
            </w:pPr>
          </w:p>
        </w:tc>
        <w:tc>
          <w:tcPr>
            <w:tcW w:w="1320" w:type="dxa"/>
            <w:shd w:val="clear" w:color="auto" w:fill="auto"/>
            <w:vAlign w:val="bottom"/>
          </w:tcPr>
          <w:p w:rsidR="00C859EF" w:rsidRPr="0085495B" w:rsidRDefault="00C859EF" w:rsidP="00C859EF">
            <w:pPr>
              <w:ind w:right="-72"/>
              <w:jc w:val="right"/>
              <w:rPr>
                <w:rFonts w:ascii="Arial" w:hAnsi="Arial" w:cs="Arial"/>
                <w:spacing w:val="-2"/>
                <w:sz w:val="18"/>
                <w:szCs w:val="18"/>
              </w:rPr>
            </w:pPr>
          </w:p>
        </w:tc>
      </w:tr>
      <w:tr w:rsidR="00C859EF" w:rsidRPr="0085495B" w:rsidTr="003114B0">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r w:rsidRPr="0085495B">
              <w:rPr>
                <w:rFonts w:ascii="Arial" w:hAnsi="Arial" w:cs="Arial"/>
                <w:b/>
                <w:bCs/>
                <w:spacing w:val="-2"/>
                <w:sz w:val="18"/>
                <w:szCs w:val="18"/>
              </w:rPr>
              <w:t xml:space="preserve">   </w:t>
            </w:r>
            <w:r w:rsidR="00A97AF2">
              <w:rPr>
                <w:rFonts w:ascii="Arial" w:hAnsi="Arial" w:cs="Arial"/>
                <w:spacing w:val="-2"/>
                <w:sz w:val="18"/>
                <w:szCs w:val="18"/>
              </w:rPr>
              <w:t>A subsidiary</w:t>
            </w:r>
          </w:p>
        </w:tc>
        <w:tc>
          <w:tcPr>
            <w:tcW w:w="1320" w:type="dxa"/>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c>
          <w:tcPr>
            <w:tcW w:w="1320" w:type="dxa"/>
            <w:vAlign w:val="bottom"/>
          </w:tcPr>
          <w:p w:rsidR="00C859EF" w:rsidRPr="0085495B" w:rsidRDefault="00C859EF" w:rsidP="00C859EF">
            <w:pPr>
              <w:ind w:right="-72"/>
              <w:jc w:val="right"/>
              <w:rPr>
                <w:rFonts w:ascii="Arial" w:hAnsi="Arial" w:cs="Arial"/>
                <w:sz w:val="18"/>
                <w:szCs w:val="18"/>
                <w:cs/>
              </w:rPr>
            </w:pPr>
            <w:r w:rsidRPr="0085495B">
              <w:rPr>
                <w:rFonts w:ascii="Arial" w:hAnsi="Arial" w:cs="Arial"/>
                <w:sz w:val="18"/>
                <w:szCs w:val="18"/>
              </w:rPr>
              <w:t>-</w:t>
            </w:r>
          </w:p>
        </w:tc>
        <w:tc>
          <w:tcPr>
            <w:tcW w:w="1320" w:type="dxa"/>
            <w:shd w:val="clear" w:color="auto" w:fill="FAFAFA"/>
            <w:vAlign w:val="bottom"/>
          </w:tcPr>
          <w:p w:rsidR="00C859EF" w:rsidRPr="0085495B" w:rsidRDefault="00C859EF" w:rsidP="00C859EF">
            <w:pPr>
              <w:ind w:right="-72"/>
              <w:jc w:val="right"/>
              <w:rPr>
                <w:rFonts w:ascii="Arial" w:hAnsi="Arial" w:cs="Arial"/>
                <w:sz w:val="18"/>
                <w:szCs w:val="18"/>
                <w:cs/>
              </w:rPr>
            </w:pPr>
            <w:r w:rsidRPr="0085495B">
              <w:rPr>
                <w:rFonts w:ascii="Arial" w:hAnsi="Arial" w:cs="Arial"/>
                <w:sz w:val="18"/>
                <w:szCs w:val="18"/>
              </w:rPr>
              <w:t>1,264,315</w:t>
            </w:r>
          </w:p>
        </w:tc>
        <w:tc>
          <w:tcPr>
            <w:tcW w:w="1320" w:type="dxa"/>
            <w:vAlign w:val="bottom"/>
          </w:tcPr>
          <w:p w:rsidR="00C859EF" w:rsidRPr="0085495B" w:rsidRDefault="00C859EF" w:rsidP="00C859EF">
            <w:pPr>
              <w:ind w:right="-72"/>
              <w:jc w:val="right"/>
              <w:rPr>
                <w:rFonts w:ascii="Arial" w:hAnsi="Arial" w:cs="Arial"/>
                <w:sz w:val="18"/>
                <w:szCs w:val="18"/>
                <w:cs/>
              </w:rPr>
            </w:pPr>
            <w:r w:rsidRPr="0085495B">
              <w:rPr>
                <w:rFonts w:ascii="Arial" w:hAnsi="Arial" w:cs="Arial"/>
                <w:sz w:val="18"/>
                <w:szCs w:val="18"/>
              </w:rPr>
              <w:t>-</w:t>
            </w:r>
          </w:p>
        </w:tc>
      </w:tr>
      <w:tr w:rsidR="000147CC" w:rsidRPr="0085495B" w:rsidTr="003114B0">
        <w:trPr>
          <w:trHeight w:val="20"/>
        </w:trPr>
        <w:tc>
          <w:tcPr>
            <w:tcW w:w="4205" w:type="dxa"/>
            <w:shd w:val="clear" w:color="auto" w:fill="auto"/>
            <w:vAlign w:val="bottom"/>
          </w:tcPr>
          <w:p w:rsidR="000147CC" w:rsidRPr="0085495B" w:rsidRDefault="000147CC" w:rsidP="000147CC">
            <w:pPr>
              <w:ind w:left="435" w:right="-117"/>
              <w:rPr>
                <w:rFonts w:ascii="Arial" w:hAnsi="Arial" w:cs="Arial"/>
                <w:spacing w:val="-2"/>
                <w:sz w:val="18"/>
                <w:szCs w:val="18"/>
              </w:rPr>
            </w:pPr>
            <w:r w:rsidRPr="0085495B">
              <w:rPr>
                <w:rFonts w:ascii="Arial" w:hAnsi="Arial" w:cs="Arial"/>
                <w:spacing w:val="-2"/>
                <w:sz w:val="18"/>
                <w:szCs w:val="18"/>
              </w:rPr>
              <w:t xml:space="preserve">   Related parties</w:t>
            </w:r>
          </w:p>
        </w:tc>
        <w:tc>
          <w:tcPr>
            <w:tcW w:w="1320" w:type="dxa"/>
            <w:tcBorders>
              <w:top w:val="nil"/>
              <w:left w:val="nil"/>
              <w:bottom w:val="single" w:sz="4" w:space="0" w:color="auto"/>
              <w:right w:val="nil"/>
            </w:tcBorders>
            <w:shd w:val="clear" w:color="auto" w:fill="FAFAFA"/>
            <w:vAlign w:val="bottom"/>
          </w:tcPr>
          <w:p w:rsidR="000147CC" w:rsidRPr="0085495B" w:rsidRDefault="000147CC" w:rsidP="000147CC">
            <w:pPr>
              <w:ind w:right="-72"/>
              <w:jc w:val="right"/>
              <w:rPr>
                <w:rFonts w:ascii="Arial" w:hAnsi="Arial" w:cs="Arial"/>
                <w:sz w:val="18"/>
                <w:szCs w:val="18"/>
                <w:lang w:val="en-GB"/>
              </w:rPr>
            </w:pPr>
            <w:r w:rsidRPr="0085495B">
              <w:rPr>
                <w:rFonts w:ascii="Arial" w:hAnsi="Arial" w:cs="Arial"/>
                <w:sz w:val="18"/>
                <w:szCs w:val="18"/>
                <w:lang w:val="en-GB"/>
              </w:rPr>
              <w:t>531,377</w:t>
            </w:r>
          </w:p>
        </w:tc>
        <w:tc>
          <w:tcPr>
            <w:tcW w:w="1320" w:type="dxa"/>
            <w:tcBorders>
              <w:top w:val="nil"/>
              <w:left w:val="nil"/>
              <w:bottom w:val="single" w:sz="4" w:space="0" w:color="auto"/>
              <w:right w:val="nil"/>
            </w:tcBorders>
            <w:vAlign w:val="bottom"/>
          </w:tcPr>
          <w:p w:rsidR="000147CC" w:rsidRPr="0085495B" w:rsidRDefault="000147CC" w:rsidP="000147CC">
            <w:pPr>
              <w:ind w:right="-72"/>
              <w:jc w:val="right"/>
              <w:rPr>
                <w:rFonts w:ascii="Arial" w:hAnsi="Arial" w:cs="Arial"/>
                <w:sz w:val="18"/>
                <w:szCs w:val="18"/>
                <w:cs/>
                <w:lang w:val="en-GB"/>
              </w:rPr>
            </w:pPr>
            <w:r>
              <w:rPr>
                <w:rFonts w:ascii="Arial" w:hAnsi="Arial" w:cs="Arial"/>
                <w:sz w:val="18"/>
                <w:szCs w:val="18"/>
                <w:lang w:val="en-GB"/>
              </w:rPr>
              <w:t>-</w:t>
            </w:r>
          </w:p>
        </w:tc>
        <w:tc>
          <w:tcPr>
            <w:tcW w:w="1320" w:type="dxa"/>
            <w:tcBorders>
              <w:top w:val="nil"/>
              <w:left w:val="nil"/>
              <w:bottom w:val="single" w:sz="4" w:space="0" w:color="auto"/>
              <w:right w:val="nil"/>
            </w:tcBorders>
            <w:shd w:val="clear" w:color="auto" w:fill="FAFAFA"/>
            <w:vAlign w:val="bottom"/>
          </w:tcPr>
          <w:p w:rsidR="000147CC" w:rsidRPr="0085495B" w:rsidRDefault="000147CC" w:rsidP="000147CC">
            <w:pPr>
              <w:ind w:right="-72"/>
              <w:jc w:val="right"/>
              <w:rPr>
                <w:rFonts w:ascii="Arial" w:hAnsi="Arial" w:cs="Arial"/>
                <w:sz w:val="18"/>
                <w:szCs w:val="18"/>
                <w:cs/>
                <w:lang w:val="en-GB"/>
              </w:rPr>
            </w:pPr>
            <w:r w:rsidRPr="0085495B">
              <w:rPr>
                <w:rFonts w:ascii="Arial" w:hAnsi="Arial" w:cs="Arial"/>
                <w:sz w:val="18"/>
                <w:szCs w:val="18"/>
                <w:lang w:val="en-GB"/>
              </w:rPr>
              <w:t>-</w:t>
            </w:r>
          </w:p>
        </w:tc>
        <w:tc>
          <w:tcPr>
            <w:tcW w:w="1320" w:type="dxa"/>
            <w:tcBorders>
              <w:top w:val="nil"/>
              <w:left w:val="nil"/>
              <w:bottom w:val="single" w:sz="4" w:space="0" w:color="auto"/>
              <w:right w:val="nil"/>
            </w:tcBorders>
            <w:vAlign w:val="bottom"/>
          </w:tcPr>
          <w:p w:rsidR="000147CC" w:rsidRPr="0085495B" w:rsidRDefault="000147CC" w:rsidP="000147CC">
            <w:pPr>
              <w:ind w:right="-72"/>
              <w:jc w:val="right"/>
              <w:rPr>
                <w:rFonts w:ascii="Arial" w:hAnsi="Arial" w:cs="Arial"/>
                <w:sz w:val="18"/>
                <w:szCs w:val="18"/>
                <w:cs/>
              </w:rPr>
            </w:pPr>
            <w:r>
              <w:rPr>
                <w:rFonts w:ascii="Arial" w:hAnsi="Arial" w:cs="Arial"/>
                <w:sz w:val="18"/>
                <w:szCs w:val="18"/>
              </w:rPr>
              <w:t>-</w:t>
            </w:r>
          </w:p>
        </w:tc>
      </w:tr>
      <w:tr w:rsidR="00C859EF" w:rsidRPr="00640427" w:rsidTr="00C859EF">
        <w:trPr>
          <w:trHeight w:val="20"/>
        </w:trPr>
        <w:tc>
          <w:tcPr>
            <w:tcW w:w="4205" w:type="dxa"/>
            <w:shd w:val="clear" w:color="auto" w:fill="auto"/>
            <w:vAlign w:val="bottom"/>
          </w:tcPr>
          <w:p w:rsidR="00C859EF" w:rsidRPr="00640427" w:rsidRDefault="00C859EF" w:rsidP="00C859EF">
            <w:pPr>
              <w:ind w:left="435" w:right="-117"/>
              <w:rPr>
                <w:rFonts w:ascii="Arial" w:hAnsi="Arial" w:cs="Arial"/>
                <w:spacing w:val="-2"/>
                <w:sz w:val="12"/>
                <w:szCs w:val="12"/>
              </w:rPr>
            </w:pPr>
          </w:p>
        </w:tc>
        <w:tc>
          <w:tcPr>
            <w:tcW w:w="1320" w:type="dxa"/>
            <w:tcBorders>
              <w:top w:val="single" w:sz="4" w:space="0" w:color="auto"/>
            </w:tcBorders>
            <w:shd w:val="clear" w:color="auto" w:fill="FAFAFA"/>
            <w:vAlign w:val="bottom"/>
          </w:tcPr>
          <w:p w:rsidR="00C859EF" w:rsidRPr="00640427" w:rsidRDefault="00C859EF" w:rsidP="00C859EF">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rsidR="00C859EF" w:rsidRPr="00640427" w:rsidRDefault="00C859EF" w:rsidP="00C859EF">
            <w:pPr>
              <w:ind w:right="-72"/>
              <w:jc w:val="right"/>
              <w:rPr>
                <w:rFonts w:ascii="Arial" w:hAnsi="Arial" w:cs="Arial"/>
                <w:spacing w:val="-2"/>
                <w:sz w:val="12"/>
                <w:szCs w:val="12"/>
              </w:rPr>
            </w:pPr>
          </w:p>
        </w:tc>
        <w:tc>
          <w:tcPr>
            <w:tcW w:w="1320" w:type="dxa"/>
            <w:tcBorders>
              <w:top w:val="single" w:sz="4" w:space="0" w:color="auto"/>
            </w:tcBorders>
            <w:shd w:val="clear" w:color="auto" w:fill="FAFAFA"/>
            <w:vAlign w:val="bottom"/>
          </w:tcPr>
          <w:p w:rsidR="00C859EF" w:rsidRPr="00640427" w:rsidRDefault="00C859EF" w:rsidP="00C859EF">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rsidR="00C859EF" w:rsidRPr="00640427" w:rsidRDefault="00C859EF" w:rsidP="00C859EF">
            <w:pPr>
              <w:ind w:right="-72"/>
              <w:jc w:val="right"/>
              <w:rPr>
                <w:rFonts w:ascii="Arial" w:hAnsi="Arial" w:cs="Arial"/>
                <w:spacing w:val="-2"/>
                <w:sz w:val="12"/>
                <w:szCs w:val="12"/>
              </w:rPr>
            </w:pPr>
          </w:p>
        </w:tc>
      </w:tr>
      <w:tr w:rsidR="00C859EF" w:rsidRPr="0085495B" w:rsidTr="00C859EF">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p>
        </w:tc>
        <w:tc>
          <w:tcPr>
            <w:tcW w:w="1320" w:type="dxa"/>
            <w:tcBorders>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lang w:val="en-GB"/>
              </w:rPr>
            </w:pPr>
            <w:r w:rsidRPr="0085495B">
              <w:rPr>
                <w:rFonts w:ascii="Arial" w:hAnsi="Arial" w:cs="Arial"/>
                <w:sz w:val="18"/>
                <w:szCs w:val="18"/>
                <w:lang w:val="en-GB"/>
              </w:rPr>
              <w:t>531,377</w:t>
            </w:r>
          </w:p>
        </w:tc>
        <w:tc>
          <w:tcPr>
            <w:tcW w:w="1320" w:type="dxa"/>
            <w:tcBorders>
              <w:left w:val="nil"/>
              <w:bottom w:val="single" w:sz="4" w:space="0" w:color="auto"/>
              <w:right w:val="nil"/>
            </w:tcBorders>
            <w:vAlign w:val="bottom"/>
          </w:tcPr>
          <w:p w:rsidR="00C859EF" w:rsidRPr="0085495B" w:rsidRDefault="00A97AF2" w:rsidP="00C859EF">
            <w:pPr>
              <w:ind w:right="-72"/>
              <w:jc w:val="right"/>
              <w:rPr>
                <w:rFonts w:ascii="Arial" w:hAnsi="Arial" w:cs="Arial"/>
                <w:sz w:val="18"/>
                <w:szCs w:val="18"/>
                <w:cs/>
                <w:lang w:val="en-GB"/>
              </w:rPr>
            </w:pPr>
            <w:r>
              <w:rPr>
                <w:rFonts w:ascii="Arial" w:hAnsi="Arial" w:cs="Arial"/>
                <w:sz w:val="18"/>
                <w:szCs w:val="18"/>
                <w:lang w:val="en-GB"/>
              </w:rPr>
              <w:t>-</w:t>
            </w:r>
          </w:p>
        </w:tc>
        <w:tc>
          <w:tcPr>
            <w:tcW w:w="1320" w:type="dxa"/>
            <w:tcBorders>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cs/>
                <w:lang w:val="en-GB"/>
              </w:rPr>
            </w:pPr>
            <w:r w:rsidRPr="0085495B">
              <w:rPr>
                <w:rFonts w:ascii="Arial" w:hAnsi="Arial" w:cs="Arial"/>
                <w:sz w:val="18"/>
                <w:szCs w:val="18"/>
                <w:lang w:val="en-GB"/>
              </w:rPr>
              <w:t>1,264,315</w:t>
            </w:r>
          </w:p>
        </w:tc>
        <w:tc>
          <w:tcPr>
            <w:tcW w:w="1320" w:type="dxa"/>
            <w:tcBorders>
              <w:left w:val="nil"/>
              <w:bottom w:val="single" w:sz="4" w:space="0" w:color="auto"/>
              <w:right w:val="nil"/>
            </w:tcBorders>
            <w:vAlign w:val="bottom"/>
          </w:tcPr>
          <w:p w:rsidR="00C859EF" w:rsidRPr="0085495B" w:rsidRDefault="00A97AF2" w:rsidP="00C859EF">
            <w:pPr>
              <w:ind w:right="-72"/>
              <w:jc w:val="right"/>
              <w:rPr>
                <w:rFonts w:ascii="Arial" w:hAnsi="Arial" w:cs="Arial"/>
                <w:sz w:val="18"/>
                <w:szCs w:val="18"/>
                <w:cs/>
              </w:rPr>
            </w:pPr>
            <w:r>
              <w:rPr>
                <w:rFonts w:ascii="Arial" w:hAnsi="Arial" w:cs="Arial"/>
                <w:sz w:val="18"/>
                <w:szCs w:val="18"/>
              </w:rPr>
              <w:t>-</w:t>
            </w:r>
          </w:p>
        </w:tc>
      </w:tr>
      <w:tr w:rsidR="00C859EF" w:rsidRPr="0085495B" w:rsidTr="00C859EF">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z w:val="18"/>
                <w:szCs w:val="18"/>
              </w:rPr>
            </w:pPr>
          </w:p>
        </w:tc>
        <w:tc>
          <w:tcPr>
            <w:tcW w:w="132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z w:val="18"/>
                <w:szCs w:val="18"/>
              </w:rPr>
            </w:pPr>
          </w:p>
        </w:tc>
        <w:tc>
          <w:tcPr>
            <w:tcW w:w="132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z w:val="18"/>
                <w:szCs w:val="18"/>
              </w:rPr>
            </w:pPr>
          </w:p>
        </w:tc>
        <w:tc>
          <w:tcPr>
            <w:tcW w:w="132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z w:val="18"/>
                <w:szCs w:val="18"/>
              </w:rPr>
            </w:pPr>
          </w:p>
        </w:tc>
      </w:tr>
      <w:tr w:rsidR="00C859EF" w:rsidRPr="0085495B" w:rsidTr="00554E24">
        <w:trPr>
          <w:trHeight w:val="20"/>
        </w:trPr>
        <w:tc>
          <w:tcPr>
            <w:tcW w:w="4205" w:type="dxa"/>
            <w:shd w:val="clear" w:color="auto" w:fill="auto"/>
            <w:vAlign w:val="bottom"/>
          </w:tcPr>
          <w:p w:rsidR="00C859EF" w:rsidRPr="0085495B" w:rsidRDefault="00C859EF" w:rsidP="00C859EF">
            <w:pPr>
              <w:ind w:left="435" w:right="-117"/>
              <w:rPr>
                <w:rFonts w:ascii="Arial" w:hAnsi="Arial" w:cs="Arial"/>
                <w:b/>
                <w:bCs/>
                <w:spacing w:val="-2"/>
                <w:sz w:val="18"/>
                <w:szCs w:val="18"/>
              </w:rPr>
            </w:pPr>
            <w:r w:rsidRPr="0085495B">
              <w:rPr>
                <w:rFonts w:ascii="Arial" w:hAnsi="Arial" w:cs="Arial"/>
                <w:b/>
                <w:bCs/>
                <w:spacing w:val="-2"/>
                <w:sz w:val="18"/>
                <w:szCs w:val="18"/>
              </w:rPr>
              <w:t xml:space="preserve">Dividend income </w:t>
            </w:r>
            <w:r w:rsidRPr="0085495B">
              <w:rPr>
                <w:rFonts w:ascii="Arial" w:hAnsi="Arial" w:cs="Arial"/>
                <w:spacing w:val="-2"/>
                <w:sz w:val="18"/>
                <w:szCs w:val="18"/>
              </w:rPr>
              <w:t>(Note 35)</w:t>
            </w:r>
          </w:p>
        </w:tc>
        <w:tc>
          <w:tcPr>
            <w:tcW w:w="1320" w:type="dxa"/>
            <w:shd w:val="clear" w:color="auto" w:fill="FAFAFA"/>
          </w:tcPr>
          <w:p w:rsidR="00C859EF" w:rsidRPr="0085495B" w:rsidRDefault="00C859EF" w:rsidP="00C859EF">
            <w:pPr>
              <w:rPr>
                <w:rFonts w:ascii="Arial" w:hAnsi="Arial" w:cs="Arial"/>
                <w:b/>
                <w:bCs/>
                <w:spacing w:val="-2"/>
                <w:sz w:val="18"/>
                <w:szCs w:val="18"/>
              </w:rPr>
            </w:pPr>
          </w:p>
        </w:tc>
        <w:tc>
          <w:tcPr>
            <w:tcW w:w="1320" w:type="dxa"/>
            <w:shd w:val="clear" w:color="auto" w:fill="auto"/>
          </w:tcPr>
          <w:p w:rsidR="00C859EF" w:rsidRPr="0085495B" w:rsidRDefault="00C859EF" w:rsidP="00C859EF">
            <w:pPr>
              <w:rPr>
                <w:rFonts w:ascii="Arial" w:hAnsi="Arial" w:cs="Arial"/>
                <w:b/>
                <w:bCs/>
                <w:spacing w:val="-2"/>
                <w:sz w:val="18"/>
                <w:szCs w:val="18"/>
              </w:rPr>
            </w:pPr>
          </w:p>
        </w:tc>
        <w:tc>
          <w:tcPr>
            <w:tcW w:w="1320" w:type="dxa"/>
            <w:shd w:val="clear" w:color="auto" w:fill="FAFAFA"/>
          </w:tcPr>
          <w:p w:rsidR="00C859EF" w:rsidRPr="0085495B" w:rsidRDefault="00C859EF" w:rsidP="00C859EF">
            <w:pPr>
              <w:rPr>
                <w:rFonts w:ascii="Arial" w:hAnsi="Arial" w:cs="Arial"/>
                <w:b/>
                <w:bCs/>
                <w:spacing w:val="-2"/>
                <w:sz w:val="18"/>
                <w:szCs w:val="18"/>
              </w:rPr>
            </w:pPr>
          </w:p>
        </w:tc>
        <w:tc>
          <w:tcPr>
            <w:tcW w:w="1320" w:type="dxa"/>
            <w:shd w:val="clear" w:color="auto" w:fill="auto"/>
          </w:tcPr>
          <w:p w:rsidR="00C859EF" w:rsidRPr="0085495B" w:rsidRDefault="00C859EF" w:rsidP="00C859EF">
            <w:pPr>
              <w:rPr>
                <w:rFonts w:ascii="Arial" w:hAnsi="Arial" w:cs="Arial"/>
                <w:b/>
                <w:bCs/>
                <w:spacing w:val="-2"/>
                <w:sz w:val="18"/>
                <w:szCs w:val="18"/>
              </w:rPr>
            </w:pPr>
          </w:p>
        </w:tc>
      </w:tr>
      <w:tr w:rsidR="00C859EF" w:rsidRPr="0085495B" w:rsidTr="003114B0">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r w:rsidRPr="0085495B">
              <w:rPr>
                <w:rFonts w:ascii="Arial" w:hAnsi="Arial" w:cs="Arial"/>
                <w:spacing w:val="-2"/>
                <w:sz w:val="18"/>
                <w:szCs w:val="18"/>
              </w:rPr>
              <w:t xml:space="preserve">   </w:t>
            </w:r>
            <w:r w:rsidR="00A97AF2">
              <w:rPr>
                <w:rFonts w:ascii="Arial" w:hAnsi="Arial" w:cs="Arial"/>
                <w:spacing w:val="-2"/>
                <w:sz w:val="18"/>
                <w:szCs w:val="18"/>
              </w:rPr>
              <w:t>A subsidiary</w:t>
            </w: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c>
          <w:tcPr>
            <w:tcW w:w="132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cs/>
              </w:rPr>
            </w:pPr>
            <w:r w:rsidRPr="0085495B">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cs/>
              </w:rPr>
            </w:pPr>
            <w:r w:rsidRPr="0085495B">
              <w:rPr>
                <w:rFonts w:ascii="Arial" w:hAnsi="Arial" w:cs="Arial"/>
                <w:sz w:val="18"/>
                <w:szCs w:val="18"/>
              </w:rPr>
              <w:t>-</w:t>
            </w:r>
          </w:p>
        </w:tc>
        <w:tc>
          <w:tcPr>
            <w:tcW w:w="132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cs/>
                <w:lang w:val="en-GB"/>
              </w:rPr>
            </w:pPr>
            <w:r w:rsidRPr="0085495B">
              <w:rPr>
                <w:rFonts w:ascii="Arial" w:hAnsi="Arial" w:cs="Arial"/>
                <w:sz w:val="18"/>
                <w:szCs w:val="18"/>
                <w:lang w:val="en-GB"/>
              </w:rPr>
              <w:t>19,920,000</w:t>
            </w:r>
          </w:p>
        </w:tc>
      </w:tr>
      <w:tr w:rsidR="00C859EF" w:rsidRPr="00640427" w:rsidTr="00554E24">
        <w:trPr>
          <w:trHeight w:val="20"/>
        </w:trPr>
        <w:tc>
          <w:tcPr>
            <w:tcW w:w="4205" w:type="dxa"/>
            <w:shd w:val="clear" w:color="auto" w:fill="auto"/>
            <w:vAlign w:val="bottom"/>
          </w:tcPr>
          <w:p w:rsidR="00C859EF" w:rsidRPr="00640427" w:rsidRDefault="00C859EF" w:rsidP="00C859EF">
            <w:pPr>
              <w:ind w:left="435" w:right="-117"/>
              <w:rPr>
                <w:rFonts w:ascii="Arial" w:hAnsi="Arial" w:cs="Arial"/>
                <w:spacing w:val="-2"/>
                <w:sz w:val="12"/>
                <w:szCs w:val="12"/>
              </w:rPr>
            </w:pPr>
          </w:p>
        </w:tc>
        <w:tc>
          <w:tcPr>
            <w:tcW w:w="1320" w:type="dxa"/>
            <w:tcBorders>
              <w:top w:val="single" w:sz="4" w:space="0" w:color="auto"/>
            </w:tcBorders>
            <w:shd w:val="clear" w:color="auto" w:fill="FAFAFA"/>
          </w:tcPr>
          <w:p w:rsidR="00C859EF" w:rsidRPr="00640427" w:rsidRDefault="00C859EF" w:rsidP="00C859EF">
            <w:pPr>
              <w:ind w:right="-72"/>
              <w:jc w:val="right"/>
              <w:rPr>
                <w:rFonts w:ascii="Arial" w:hAnsi="Arial" w:cs="Arial"/>
                <w:spacing w:val="-2"/>
                <w:sz w:val="12"/>
                <w:szCs w:val="12"/>
              </w:rPr>
            </w:pPr>
          </w:p>
        </w:tc>
        <w:tc>
          <w:tcPr>
            <w:tcW w:w="1320" w:type="dxa"/>
            <w:tcBorders>
              <w:top w:val="single" w:sz="4" w:space="0" w:color="auto"/>
            </w:tcBorders>
            <w:shd w:val="clear" w:color="auto" w:fill="auto"/>
          </w:tcPr>
          <w:p w:rsidR="00C859EF" w:rsidRPr="00640427" w:rsidRDefault="00C859EF" w:rsidP="00C859EF">
            <w:pPr>
              <w:ind w:right="-72"/>
              <w:jc w:val="right"/>
              <w:rPr>
                <w:rFonts w:ascii="Arial" w:hAnsi="Arial" w:cs="Arial"/>
                <w:spacing w:val="-2"/>
                <w:sz w:val="12"/>
                <w:szCs w:val="12"/>
              </w:rPr>
            </w:pPr>
          </w:p>
        </w:tc>
        <w:tc>
          <w:tcPr>
            <w:tcW w:w="1320" w:type="dxa"/>
            <w:tcBorders>
              <w:top w:val="single" w:sz="4" w:space="0" w:color="auto"/>
            </w:tcBorders>
            <w:shd w:val="clear" w:color="auto" w:fill="FAFAFA"/>
          </w:tcPr>
          <w:p w:rsidR="00C859EF" w:rsidRPr="00640427" w:rsidRDefault="00C859EF" w:rsidP="00C859EF">
            <w:pPr>
              <w:ind w:right="-72"/>
              <w:jc w:val="right"/>
              <w:rPr>
                <w:rFonts w:ascii="Arial" w:hAnsi="Arial" w:cs="Arial"/>
                <w:spacing w:val="-2"/>
                <w:sz w:val="12"/>
                <w:szCs w:val="12"/>
              </w:rPr>
            </w:pPr>
          </w:p>
        </w:tc>
        <w:tc>
          <w:tcPr>
            <w:tcW w:w="1320" w:type="dxa"/>
            <w:tcBorders>
              <w:top w:val="single" w:sz="4" w:space="0" w:color="auto"/>
            </w:tcBorders>
            <w:shd w:val="clear" w:color="auto" w:fill="auto"/>
          </w:tcPr>
          <w:p w:rsidR="00C859EF" w:rsidRPr="00640427" w:rsidRDefault="00C859EF" w:rsidP="00C859EF">
            <w:pPr>
              <w:ind w:right="-72"/>
              <w:jc w:val="right"/>
              <w:rPr>
                <w:rFonts w:ascii="Arial" w:hAnsi="Arial" w:cs="Arial"/>
                <w:spacing w:val="-2"/>
                <w:sz w:val="12"/>
                <w:szCs w:val="12"/>
              </w:rPr>
            </w:pPr>
          </w:p>
        </w:tc>
      </w:tr>
      <w:tr w:rsidR="00C859EF" w:rsidRPr="0085495B" w:rsidTr="003114B0">
        <w:trPr>
          <w:trHeight w:val="108"/>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c>
          <w:tcPr>
            <w:tcW w:w="132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cs/>
              </w:rPr>
            </w:pPr>
            <w:r w:rsidRPr="0085495B">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cs/>
              </w:rPr>
            </w:pPr>
            <w:r w:rsidRPr="0085495B">
              <w:rPr>
                <w:rFonts w:ascii="Arial" w:hAnsi="Arial" w:cs="Arial"/>
                <w:sz w:val="18"/>
                <w:szCs w:val="18"/>
              </w:rPr>
              <w:t>-</w:t>
            </w:r>
          </w:p>
        </w:tc>
        <w:tc>
          <w:tcPr>
            <w:tcW w:w="132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cs/>
                <w:lang w:val="en-GB"/>
              </w:rPr>
            </w:pPr>
            <w:r w:rsidRPr="0085495B">
              <w:rPr>
                <w:rFonts w:ascii="Arial" w:hAnsi="Arial" w:cs="Arial"/>
                <w:sz w:val="18"/>
                <w:szCs w:val="18"/>
                <w:lang w:val="en-GB"/>
              </w:rPr>
              <w:t>19,920,000</w:t>
            </w:r>
          </w:p>
        </w:tc>
      </w:tr>
    </w:tbl>
    <w:p w:rsidR="00640427" w:rsidRDefault="00640427" w:rsidP="00554E24">
      <w:pPr>
        <w:ind w:left="540" w:hanging="540"/>
        <w:jc w:val="thaiDistribute"/>
        <w:rPr>
          <w:rFonts w:ascii="Arial" w:hAnsi="Arial" w:cs="Arial"/>
          <w:b/>
          <w:bCs/>
          <w:color w:val="CF4A02"/>
          <w:sz w:val="18"/>
          <w:szCs w:val="18"/>
        </w:rPr>
      </w:pPr>
    </w:p>
    <w:p w:rsidR="00640427" w:rsidRDefault="00640427">
      <w:pPr>
        <w:spacing w:after="160" w:line="259" w:lineRule="auto"/>
        <w:rPr>
          <w:rFonts w:ascii="Arial" w:hAnsi="Arial" w:cs="Arial"/>
          <w:b/>
          <w:bCs/>
          <w:color w:val="CF4A02"/>
          <w:sz w:val="18"/>
          <w:szCs w:val="18"/>
        </w:rPr>
      </w:pPr>
      <w:r>
        <w:rPr>
          <w:rFonts w:ascii="Arial" w:hAnsi="Arial" w:cs="Arial"/>
          <w:b/>
          <w:bCs/>
          <w:color w:val="CF4A02"/>
          <w:sz w:val="18"/>
          <w:szCs w:val="18"/>
        </w:rPr>
        <w:br w:type="page"/>
      </w:r>
    </w:p>
    <w:p w:rsidR="00554E24" w:rsidRPr="0085495B" w:rsidRDefault="00554E24" w:rsidP="00554E24">
      <w:pPr>
        <w:ind w:left="540" w:hanging="540"/>
        <w:jc w:val="thaiDistribute"/>
        <w:rPr>
          <w:rFonts w:ascii="Arial" w:hAnsi="Arial" w:cs="Arial"/>
          <w:b/>
          <w:bCs/>
          <w:color w:val="CF4A02"/>
          <w:sz w:val="18"/>
          <w:szCs w:val="18"/>
        </w:rPr>
      </w:pPr>
    </w:p>
    <w:p w:rsidR="00554E24" w:rsidRPr="0085495B" w:rsidRDefault="00554E24" w:rsidP="004B29BE">
      <w:pPr>
        <w:ind w:left="540" w:hanging="540"/>
        <w:jc w:val="thaiDistribute"/>
        <w:rPr>
          <w:rFonts w:ascii="Arial" w:hAnsi="Arial" w:cs="Arial"/>
          <w:b/>
          <w:bCs/>
          <w:color w:val="CF4A02"/>
          <w:sz w:val="18"/>
          <w:szCs w:val="18"/>
        </w:rPr>
      </w:pPr>
      <w:r w:rsidRPr="0085495B">
        <w:rPr>
          <w:rFonts w:ascii="Arial" w:hAnsi="Arial" w:cs="Arial"/>
          <w:b/>
          <w:bCs/>
          <w:color w:val="CF4A02"/>
          <w:sz w:val="18"/>
          <w:szCs w:val="18"/>
        </w:rPr>
        <w:t>3</w:t>
      </w:r>
      <w:r w:rsidR="004B29BE" w:rsidRPr="0085495B">
        <w:rPr>
          <w:rFonts w:ascii="Arial" w:hAnsi="Arial" w:cs="Arial"/>
          <w:b/>
          <w:bCs/>
          <w:color w:val="CF4A02"/>
          <w:sz w:val="18"/>
          <w:szCs w:val="18"/>
        </w:rPr>
        <w:t>7</w:t>
      </w:r>
      <w:r w:rsidRPr="0085495B">
        <w:rPr>
          <w:rFonts w:ascii="Arial" w:hAnsi="Arial" w:cs="Arial"/>
          <w:b/>
          <w:bCs/>
          <w:color w:val="CF4A02"/>
          <w:sz w:val="18"/>
          <w:szCs w:val="18"/>
        </w:rPr>
        <w:t>.2</w:t>
      </w:r>
      <w:r w:rsidRPr="0085495B">
        <w:rPr>
          <w:rFonts w:ascii="Arial" w:hAnsi="Arial" w:cs="Arial"/>
          <w:b/>
          <w:bCs/>
          <w:color w:val="CF4A02"/>
          <w:sz w:val="18"/>
          <w:szCs w:val="18"/>
        </w:rPr>
        <w:tab/>
        <w:t xml:space="preserve">Purchases of goods and services </w:t>
      </w:r>
    </w:p>
    <w:p w:rsidR="00554E24" w:rsidRPr="0085495B" w:rsidRDefault="00554E24" w:rsidP="00554E24">
      <w:pPr>
        <w:ind w:left="540" w:hanging="540"/>
        <w:jc w:val="thaiDistribute"/>
        <w:rPr>
          <w:rFonts w:ascii="Arial" w:hAnsi="Arial" w:cs="Arial"/>
          <w:b/>
          <w:bCs/>
          <w:sz w:val="18"/>
          <w:szCs w:val="18"/>
          <w:cs/>
        </w:rPr>
      </w:pPr>
    </w:p>
    <w:tbl>
      <w:tblPr>
        <w:tblW w:w="9485" w:type="dxa"/>
        <w:tblLayout w:type="fixed"/>
        <w:tblLook w:val="04A0" w:firstRow="1" w:lastRow="0" w:firstColumn="1" w:lastColumn="0" w:noHBand="0" w:noVBand="1"/>
      </w:tblPr>
      <w:tblGrid>
        <w:gridCol w:w="4205"/>
        <w:gridCol w:w="1320"/>
        <w:gridCol w:w="1320"/>
        <w:gridCol w:w="1320"/>
        <w:gridCol w:w="1320"/>
      </w:tblGrid>
      <w:tr w:rsidR="00554E24" w:rsidRPr="0085495B" w:rsidTr="00554E24">
        <w:trPr>
          <w:trHeight w:val="20"/>
        </w:trPr>
        <w:tc>
          <w:tcPr>
            <w:tcW w:w="4205" w:type="dxa"/>
            <w:shd w:val="clear" w:color="auto" w:fill="auto"/>
            <w:vAlign w:val="bottom"/>
          </w:tcPr>
          <w:p w:rsidR="00554E24" w:rsidRPr="0085495B" w:rsidRDefault="00554E24" w:rsidP="00554E24">
            <w:pPr>
              <w:ind w:left="435" w:right="-117"/>
              <w:rPr>
                <w:rFonts w:ascii="Arial" w:hAnsi="Arial" w:cs="Arial"/>
                <w:b/>
                <w:bCs/>
                <w:sz w:val="18"/>
                <w:szCs w:val="18"/>
              </w:rPr>
            </w:pPr>
          </w:p>
        </w:tc>
        <w:tc>
          <w:tcPr>
            <w:tcW w:w="2640" w:type="dxa"/>
            <w:gridSpan w:val="2"/>
            <w:tcBorders>
              <w:top w:val="single" w:sz="4" w:space="0" w:color="auto"/>
              <w:bottom w:val="single" w:sz="4" w:space="0" w:color="auto"/>
            </w:tcBorders>
            <w:shd w:val="clear" w:color="auto" w:fill="auto"/>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640" w:type="dxa"/>
            <w:gridSpan w:val="2"/>
            <w:tcBorders>
              <w:top w:val="single" w:sz="4" w:space="0" w:color="auto"/>
              <w:bottom w:val="single" w:sz="4" w:space="0" w:color="auto"/>
            </w:tcBorders>
            <w:shd w:val="clear" w:color="auto" w:fill="auto"/>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554E24">
        <w:trPr>
          <w:trHeight w:val="20"/>
        </w:trPr>
        <w:tc>
          <w:tcPr>
            <w:tcW w:w="4205" w:type="dxa"/>
            <w:shd w:val="clear" w:color="auto" w:fill="auto"/>
            <w:vAlign w:val="bottom"/>
          </w:tcPr>
          <w:p w:rsidR="00554E24" w:rsidRPr="0085495B" w:rsidRDefault="00554E24" w:rsidP="00554E24">
            <w:pPr>
              <w:ind w:left="435"/>
              <w:jc w:val="both"/>
              <w:rPr>
                <w:rFonts w:ascii="Arial" w:hAnsi="Arial" w:cs="Arial"/>
                <w:sz w:val="18"/>
                <w:szCs w:val="18"/>
              </w:rPr>
            </w:pPr>
            <w:r w:rsidRPr="0085495B">
              <w:rPr>
                <w:rFonts w:ascii="Arial" w:hAnsi="Arial" w:cs="Arial"/>
                <w:b/>
                <w:bCs/>
                <w:sz w:val="18"/>
                <w:szCs w:val="18"/>
              </w:rPr>
              <w:t>For the years ended 31 December</w:t>
            </w:r>
          </w:p>
        </w:tc>
        <w:tc>
          <w:tcPr>
            <w:tcW w:w="132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2020</w:t>
            </w:r>
          </w:p>
        </w:tc>
        <w:tc>
          <w:tcPr>
            <w:tcW w:w="132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2019</w:t>
            </w:r>
          </w:p>
        </w:tc>
        <w:tc>
          <w:tcPr>
            <w:tcW w:w="132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2020</w:t>
            </w:r>
          </w:p>
        </w:tc>
        <w:tc>
          <w:tcPr>
            <w:tcW w:w="132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2019</w:t>
            </w:r>
          </w:p>
        </w:tc>
      </w:tr>
      <w:tr w:rsidR="00554E24" w:rsidRPr="0085495B" w:rsidTr="00554E24">
        <w:trPr>
          <w:trHeight w:val="20"/>
        </w:trPr>
        <w:tc>
          <w:tcPr>
            <w:tcW w:w="4205" w:type="dxa"/>
            <w:shd w:val="clear" w:color="auto" w:fill="auto"/>
            <w:vAlign w:val="bottom"/>
          </w:tcPr>
          <w:p w:rsidR="00554E24" w:rsidRPr="0085495B" w:rsidRDefault="00554E24" w:rsidP="00554E24">
            <w:pPr>
              <w:ind w:left="435"/>
              <w:jc w:val="both"/>
              <w:rPr>
                <w:rFonts w:ascii="Arial" w:hAnsi="Arial" w:cs="Arial"/>
                <w:sz w:val="18"/>
                <w:szCs w:val="18"/>
              </w:rPr>
            </w:pPr>
          </w:p>
        </w:tc>
        <w:tc>
          <w:tcPr>
            <w:tcW w:w="1320"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20"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20"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20"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554E24">
        <w:trPr>
          <w:trHeight w:val="20"/>
        </w:trPr>
        <w:tc>
          <w:tcPr>
            <w:tcW w:w="4205" w:type="dxa"/>
            <w:shd w:val="clear" w:color="auto" w:fill="auto"/>
            <w:vAlign w:val="bottom"/>
          </w:tcPr>
          <w:p w:rsidR="00554E24" w:rsidRPr="0085495B" w:rsidRDefault="00554E24" w:rsidP="00554E24">
            <w:pPr>
              <w:ind w:left="435" w:right="-117"/>
              <w:rPr>
                <w:rFonts w:ascii="Arial" w:hAnsi="Arial" w:cs="Arial"/>
                <w:b/>
                <w:bCs/>
                <w:sz w:val="18"/>
                <w:szCs w:val="18"/>
              </w:rPr>
            </w:pPr>
            <w:r w:rsidRPr="0085495B">
              <w:rPr>
                <w:rFonts w:ascii="Arial" w:hAnsi="Arial" w:cs="Arial"/>
                <w:b/>
                <w:bCs/>
                <w:sz w:val="18"/>
                <w:szCs w:val="18"/>
              </w:rPr>
              <w:t>Purchases of goods:</w:t>
            </w:r>
          </w:p>
        </w:tc>
        <w:tc>
          <w:tcPr>
            <w:tcW w:w="1320"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rPr>
            </w:pPr>
          </w:p>
        </w:tc>
        <w:tc>
          <w:tcPr>
            <w:tcW w:w="1320"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sz w:val="18"/>
                <w:szCs w:val="18"/>
              </w:rPr>
            </w:pPr>
          </w:p>
        </w:tc>
        <w:tc>
          <w:tcPr>
            <w:tcW w:w="1320"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sz w:val="18"/>
                <w:szCs w:val="18"/>
              </w:rPr>
            </w:pPr>
          </w:p>
        </w:tc>
        <w:tc>
          <w:tcPr>
            <w:tcW w:w="1320"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sz w:val="18"/>
                <w:szCs w:val="18"/>
              </w:rPr>
            </w:pPr>
          </w:p>
        </w:tc>
      </w:tr>
      <w:tr w:rsidR="00C859EF" w:rsidRPr="0085495B" w:rsidTr="003114B0">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r w:rsidRPr="0085495B">
              <w:rPr>
                <w:rFonts w:ascii="Arial" w:hAnsi="Arial" w:cs="Arial"/>
                <w:spacing w:val="-2"/>
                <w:sz w:val="18"/>
                <w:szCs w:val="18"/>
              </w:rPr>
              <w:t xml:space="preserve">   </w:t>
            </w:r>
            <w:r w:rsidR="00A97AF2">
              <w:rPr>
                <w:rFonts w:ascii="Arial" w:hAnsi="Arial" w:cs="Arial"/>
                <w:spacing w:val="-2"/>
                <w:sz w:val="18"/>
                <w:szCs w:val="18"/>
              </w:rPr>
              <w:t>A subsidiary</w:t>
            </w:r>
          </w:p>
        </w:tc>
        <w:tc>
          <w:tcPr>
            <w:tcW w:w="1320" w:type="dxa"/>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c>
          <w:tcPr>
            <w:tcW w:w="1320" w:type="dxa"/>
            <w:vAlign w:val="bottom"/>
          </w:tcPr>
          <w:p w:rsidR="00C859EF" w:rsidRPr="0085495B" w:rsidRDefault="00C859EF" w:rsidP="00C859EF">
            <w:pPr>
              <w:ind w:right="-72"/>
              <w:jc w:val="right"/>
              <w:rPr>
                <w:rFonts w:ascii="Arial" w:hAnsi="Arial" w:cs="Arial"/>
                <w:sz w:val="18"/>
                <w:szCs w:val="18"/>
                <w:cs/>
              </w:rPr>
            </w:pPr>
            <w:r w:rsidRPr="0085495B">
              <w:rPr>
                <w:rFonts w:ascii="Arial" w:hAnsi="Arial" w:cs="Arial"/>
                <w:sz w:val="18"/>
                <w:szCs w:val="18"/>
              </w:rPr>
              <w:t>-</w:t>
            </w:r>
          </w:p>
        </w:tc>
        <w:tc>
          <w:tcPr>
            <w:tcW w:w="1320" w:type="dxa"/>
            <w:shd w:val="clear" w:color="auto" w:fill="FAFAFA"/>
            <w:vAlign w:val="bottom"/>
          </w:tcPr>
          <w:p w:rsidR="00C859EF" w:rsidRPr="0085495B" w:rsidRDefault="00A97AF2" w:rsidP="00C859EF">
            <w:pPr>
              <w:ind w:right="-72"/>
              <w:jc w:val="right"/>
              <w:rPr>
                <w:rFonts w:ascii="Arial" w:hAnsi="Arial" w:cs="Arial"/>
                <w:sz w:val="18"/>
                <w:szCs w:val="18"/>
                <w:cs/>
              </w:rPr>
            </w:pPr>
            <w:r>
              <w:rPr>
                <w:rFonts w:ascii="Arial" w:hAnsi="Arial" w:cs="Arial"/>
                <w:sz w:val="18"/>
                <w:szCs w:val="18"/>
              </w:rPr>
              <w:t>20,554,313</w:t>
            </w:r>
          </w:p>
        </w:tc>
        <w:tc>
          <w:tcPr>
            <w:tcW w:w="1320" w:type="dxa"/>
            <w:vAlign w:val="bottom"/>
          </w:tcPr>
          <w:p w:rsidR="00C859EF" w:rsidRPr="0085495B" w:rsidRDefault="00C859EF" w:rsidP="00C859EF">
            <w:pPr>
              <w:ind w:right="-72"/>
              <w:jc w:val="right"/>
              <w:rPr>
                <w:rFonts w:ascii="Arial" w:hAnsi="Arial" w:cs="Arial"/>
                <w:sz w:val="18"/>
                <w:szCs w:val="18"/>
                <w:cs/>
              </w:rPr>
            </w:pPr>
            <w:r w:rsidRPr="0085495B">
              <w:rPr>
                <w:rFonts w:ascii="Arial" w:hAnsi="Arial" w:cs="Arial"/>
                <w:sz w:val="18"/>
                <w:szCs w:val="18"/>
              </w:rPr>
              <w:t>51,508,253</w:t>
            </w:r>
          </w:p>
        </w:tc>
      </w:tr>
      <w:tr w:rsidR="00C859EF" w:rsidRPr="0085495B" w:rsidTr="003114B0">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r w:rsidRPr="0085495B">
              <w:rPr>
                <w:rFonts w:ascii="Arial" w:hAnsi="Arial" w:cs="Arial"/>
                <w:spacing w:val="-2"/>
                <w:sz w:val="18"/>
                <w:szCs w:val="18"/>
              </w:rPr>
              <w:t xml:space="preserve">   Related parties</w:t>
            </w: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lang w:val="en-GB"/>
              </w:rPr>
            </w:pPr>
            <w:r w:rsidRPr="0085495B">
              <w:rPr>
                <w:rFonts w:ascii="Arial" w:hAnsi="Arial" w:cs="Arial"/>
                <w:sz w:val="18"/>
                <w:szCs w:val="18"/>
                <w:lang w:val="en-GB"/>
              </w:rPr>
              <w:t>-</w:t>
            </w:r>
          </w:p>
        </w:tc>
        <w:tc>
          <w:tcPr>
            <w:tcW w:w="132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cs/>
              </w:rPr>
            </w:pPr>
            <w:r w:rsidRPr="0085495B">
              <w:rPr>
                <w:rFonts w:ascii="Arial" w:hAnsi="Arial" w:cs="Arial"/>
                <w:sz w:val="18"/>
                <w:szCs w:val="18"/>
                <w:lang w:val="en-GB"/>
              </w:rPr>
              <w:t>20,000,000</w:t>
            </w: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cs/>
                <w:lang w:val="en-GB"/>
              </w:rPr>
            </w:pPr>
            <w:r w:rsidRPr="0085495B">
              <w:rPr>
                <w:rFonts w:ascii="Arial" w:hAnsi="Arial" w:cs="Arial"/>
                <w:sz w:val="18"/>
                <w:szCs w:val="18"/>
                <w:lang w:val="en-GB"/>
              </w:rPr>
              <w:t>-</w:t>
            </w:r>
          </w:p>
        </w:tc>
        <w:tc>
          <w:tcPr>
            <w:tcW w:w="132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cs/>
              </w:rPr>
            </w:pPr>
            <w:r w:rsidRPr="0085495B">
              <w:rPr>
                <w:rFonts w:ascii="Arial" w:hAnsi="Arial" w:cs="Arial"/>
                <w:sz w:val="18"/>
                <w:szCs w:val="18"/>
              </w:rPr>
              <w:t>20,000,000</w:t>
            </w:r>
          </w:p>
        </w:tc>
      </w:tr>
      <w:tr w:rsidR="00C859EF" w:rsidRPr="0085495B" w:rsidTr="00C859EF">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pacing w:val="-2"/>
                <w:sz w:val="18"/>
                <w:szCs w:val="18"/>
              </w:rPr>
            </w:pPr>
          </w:p>
        </w:tc>
        <w:tc>
          <w:tcPr>
            <w:tcW w:w="132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pacing w:val="-2"/>
                <w:sz w:val="18"/>
                <w:szCs w:val="18"/>
              </w:rPr>
            </w:pPr>
          </w:p>
        </w:tc>
      </w:tr>
      <w:tr w:rsidR="00C859EF" w:rsidRPr="0085495B" w:rsidTr="00C859EF">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p>
        </w:tc>
        <w:tc>
          <w:tcPr>
            <w:tcW w:w="1320" w:type="dxa"/>
            <w:tcBorders>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c>
          <w:tcPr>
            <w:tcW w:w="1320" w:type="dxa"/>
            <w:tcBorders>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lang w:val="en-GB"/>
              </w:rPr>
              <w:t>20,000,000</w:t>
            </w:r>
          </w:p>
        </w:tc>
        <w:tc>
          <w:tcPr>
            <w:tcW w:w="1320" w:type="dxa"/>
            <w:tcBorders>
              <w:left w:val="nil"/>
              <w:bottom w:val="single" w:sz="4" w:space="0" w:color="auto"/>
              <w:right w:val="nil"/>
            </w:tcBorders>
            <w:shd w:val="clear" w:color="auto" w:fill="FAFAFA"/>
            <w:vAlign w:val="bottom"/>
          </w:tcPr>
          <w:p w:rsidR="00C859EF" w:rsidRPr="0085495B" w:rsidRDefault="00A97AF2" w:rsidP="00C859EF">
            <w:pPr>
              <w:ind w:right="-72"/>
              <w:jc w:val="right"/>
              <w:rPr>
                <w:rFonts w:ascii="Arial" w:hAnsi="Arial" w:cs="Arial"/>
                <w:sz w:val="18"/>
                <w:szCs w:val="18"/>
              </w:rPr>
            </w:pPr>
            <w:r>
              <w:rPr>
                <w:rFonts w:ascii="Arial" w:hAnsi="Arial" w:cs="Arial"/>
                <w:sz w:val="18"/>
                <w:szCs w:val="18"/>
              </w:rPr>
              <w:t>20,554,313</w:t>
            </w:r>
          </w:p>
        </w:tc>
        <w:tc>
          <w:tcPr>
            <w:tcW w:w="1320" w:type="dxa"/>
            <w:tcBorders>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71,508,253</w:t>
            </w:r>
          </w:p>
        </w:tc>
      </w:tr>
      <w:tr w:rsidR="00C859EF" w:rsidRPr="0085495B" w:rsidTr="00C859EF">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z w:val="18"/>
                <w:szCs w:val="18"/>
              </w:rPr>
            </w:pPr>
          </w:p>
        </w:tc>
        <w:tc>
          <w:tcPr>
            <w:tcW w:w="132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z w:val="18"/>
                <w:szCs w:val="18"/>
              </w:rPr>
            </w:pPr>
          </w:p>
        </w:tc>
        <w:tc>
          <w:tcPr>
            <w:tcW w:w="132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z w:val="18"/>
                <w:szCs w:val="18"/>
              </w:rPr>
            </w:pPr>
          </w:p>
        </w:tc>
        <w:tc>
          <w:tcPr>
            <w:tcW w:w="132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z w:val="18"/>
                <w:szCs w:val="18"/>
              </w:rPr>
            </w:pPr>
          </w:p>
        </w:tc>
      </w:tr>
      <w:tr w:rsidR="00C859EF" w:rsidRPr="0085495B" w:rsidTr="00554E24">
        <w:trPr>
          <w:trHeight w:val="20"/>
        </w:trPr>
        <w:tc>
          <w:tcPr>
            <w:tcW w:w="4205" w:type="dxa"/>
            <w:shd w:val="clear" w:color="auto" w:fill="auto"/>
            <w:vAlign w:val="bottom"/>
          </w:tcPr>
          <w:p w:rsidR="00C859EF" w:rsidRPr="0085495B" w:rsidRDefault="00C859EF" w:rsidP="00C859EF">
            <w:pPr>
              <w:ind w:left="435" w:right="-117"/>
              <w:rPr>
                <w:rFonts w:ascii="Arial" w:hAnsi="Arial" w:cs="Arial"/>
                <w:b/>
                <w:bCs/>
                <w:sz w:val="18"/>
                <w:szCs w:val="18"/>
              </w:rPr>
            </w:pPr>
            <w:r w:rsidRPr="0085495B">
              <w:rPr>
                <w:rFonts w:ascii="Arial" w:hAnsi="Arial" w:cs="Arial"/>
                <w:b/>
                <w:bCs/>
                <w:sz w:val="18"/>
                <w:szCs w:val="18"/>
              </w:rPr>
              <w:t>Rental expense:</w:t>
            </w:r>
          </w:p>
        </w:tc>
        <w:tc>
          <w:tcPr>
            <w:tcW w:w="1320" w:type="dxa"/>
            <w:shd w:val="clear" w:color="auto" w:fill="FAFAFA"/>
            <w:vAlign w:val="bottom"/>
          </w:tcPr>
          <w:p w:rsidR="00C859EF" w:rsidRPr="0085495B" w:rsidRDefault="00C859EF" w:rsidP="00C859EF">
            <w:pPr>
              <w:ind w:right="-72"/>
              <w:jc w:val="right"/>
              <w:rPr>
                <w:rFonts w:ascii="Arial" w:hAnsi="Arial" w:cs="Arial"/>
                <w:sz w:val="18"/>
                <w:szCs w:val="18"/>
              </w:rPr>
            </w:pPr>
          </w:p>
        </w:tc>
        <w:tc>
          <w:tcPr>
            <w:tcW w:w="1320" w:type="dxa"/>
            <w:shd w:val="clear" w:color="auto" w:fill="auto"/>
            <w:vAlign w:val="bottom"/>
          </w:tcPr>
          <w:p w:rsidR="00C859EF" w:rsidRPr="0085495B" w:rsidRDefault="00C859EF" w:rsidP="00C859EF">
            <w:pPr>
              <w:ind w:right="-72"/>
              <w:jc w:val="right"/>
              <w:rPr>
                <w:rFonts w:ascii="Arial" w:hAnsi="Arial" w:cs="Arial"/>
                <w:sz w:val="18"/>
                <w:szCs w:val="18"/>
              </w:rPr>
            </w:pPr>
          </w:p>
        </w:tc>
        <w:tc>
          <w:tcPr>
            <w:tcW w:w="1320" w:type="dxa"/>
            <w:shd w:val="clear" w:color="auto" w:fill="FAFAFA"/>
            <w:vAlign w:val="bottom"/>
          </w:tcPr>
          <w:p w:rsidR="00C859EF" w:rsidRPr="0085495B" w:rsidRDefault="00C859EF" w:rsidP="00C859EF">
            <w:pPr>
              <w:ind w:right="-72"/>
              <w:jc w:val="right"/>
              <w:rPr>
                <w:rFonts w:ascii="Arial" w:hAnsi="Arial" w:cs="Arial"/>
                <w:sz w:val="18"/>
                <w:szCs w:val="18"/>
              </w:rPr>
            </w:pPr>
          </w:p>
        </w:tc>
        <w:tc>
          <w:tcPr>
            <w:tcW w:w="1320" w:type="dxa"/>
            <w:shd w:val="clear" w:color="auto" w:fill="auto"/>
            <w:vAlign w:val="bottom"/>
          </w:tcPr>
          <w:p w:rsidR="00C859EF" w:rsidRPr="0085495B" w:rsidRDefault="00C859EF" w:rsidP="00C859EF">
            <w:pPr>
              <w:ind w:right="-72"/>
              <w:jc w:val="right"/>
              <w:rPr>
                <w:rFonts w:ascii="Arial" w:hAnsi="Arial" w:cs="Arial"/>
                <w:sz w:val="18"/>
                <w:szCs w:val="18"/>
              </w:rPr>
            </w:pPr>
          </w:p>
        </w:tc>
      </w:tr>
      <w:tr w:rsidR="00C859EF" w:rsidRPr="0085495B" w:rsidTr="003114B0">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r w:rsidRPr="0085495B">
              <w:rPr>
                <w:rFonts w:ascii="Arial" w:hAnsi="Arial" w:cs="Arial"/>
                <w:spacing w:val="-2"/>
                <w:sz w:val="18"/>
                <w:szCs w:val="18"/>
              </w:rPr>
              <w:t xml:space="preserve">   Shareholders and key management</w:t>
            </w: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756,000</w:t>
            </w:r>
          </w:p>
        </w:tc>
        <w:tc>
          <w:tcPr>
            <w:tcW w:w="132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lang w:val="en-GB"/>
              </w:rPr>
              <w:t>396</w:t>
            </w:r>
            <w:r w:rsidRPr="0085495B">
              <w:rPr>
                <w:rFonts w:ascii="Arial" w:hAnsi="Arial" w:cs="Arial"/>
                <w:sz w:val="18"/>
                <w:szCs w:val="18"/>
              </w:rPr>
              <w:t>,</w:t>
            </w:r>
            <w:r w:rsidRPr="0085495B">
              <w:rPr>
                <w:rFonts w:ascii="Arial" w:hAnsi="Arial" w:cs="Arial"/>
                <w:sz w:val="18"/>
                <w:szCs w:val="18"/>
                <w:lang w:val="en-GB"/>
              </w:rPr>
              <w:t>000</w:t>
            </w: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756,000</w:t>
            </w:r>
          </w:p>
        </w:tc>
        <w:tc>
          <w:tcPr>
            <w:tcW w:w="132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lang w:val="en-GB"/>
              </w:rPr>
              <w:t>396</w:t>
            </w:r>
            <w:r w:rsidRPr="0085495B">
              <w:rPr>
                <w:rFonts w:ascii="Arial" w:hAnsi="Arial" w:cs="Arial"/>
                <w:sz w:val="18"/>
                <w:szCs w:val="18"/>
              </w:rPr>
              <w:t>,</w:t>
            </w:r>
            <w:r w:rsidRPr="0085495B">
              <w:rPr>
                <w:rFonts w:ascii="Arial" w:hAnsi="Arial" w:cs="Arial"/>
                <w:sz w:val="18"/>
                <w:szCs w:val="18"/>
                <w:lang w:val="en-GB"/>
              </w:rPr>
              <w:t>000</w:t>
            </w:r>
          </w:p>
        </w:tc>
      </w:tr>
      <w:tr w:rsidR="00C859EF" w:rsidRPr="0085495B" w:rsidTr="00554E24">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pacing w:val="-2"/>
                <w:sz w:val="18"/>
                <w:szCs w:val="18"/>
              </w:rPr>
            </w:pPr>
          </w:p>
        </w:tc>
        <w:tc>
          <w:tcPr>
            <w:tcW w:w="132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pacing w:val="-2"/>
                <w:sz w:val="18"/>
                <w:szCs w:val="18"/>
              </w:rPr>
            </w:pPr>
          </w:p>
        </w:tc>
      </w:tr>
      <w:tr w:rsidR="00C859EF" w:rsidRPr="0085495B" w:rsidTr="003114B0">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756,000</w:t>
            </w:r>
          </w:p>
        </w:tc>
        <w:tc>
          <w:tcPr>
            <w:tcW w:w="132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lang w:val="en-GB"/>
              </w:rPr>
              <w:t>396</w:t>
            </w:r>
            <w:r w:rsidRPr="0085495B">
              <w:rPr>
                <w:rFonts w:ascii="Arial" w:hAnsi="Arial" w:cs="Arial"/>
                <w:sz w:val="18"/>
                <w:szCs w:val="18"/>
              </w:rPr>
              <w:t>,</w:t>
            </w:r>
            <w:r w:rsidRPr="0085495B">
              <w:rPr>
                <w:rFonts w:ascii="Arial" w:hAnsi="Arial" w:cs="Arial"/>
                <w:sz w:val="18"/>
                <w:szCs w:val="18"/>
                <w:lang w:val="en-GB"/>
              </w:rPr>
              <w:t>000</w:t>
            </w:r>
          </w:p>
        </w:tc>
        <w:tc>
          <w:tcPr>
            <w:tcW w:w="132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756,000</w:t>
            </w:r>
          </w:p>
        </w:tc>
        <w:tc>
          <w:tcPr>
            <w:tcW w:w="132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lang w:val="en-GB"/>
              </w:rPr>
              <w:t>396</w:t>
            </w:r>
            <w:r w:rsidRPr="0085495B">
              <w:rPr>
                <w:rFonts w:ascii="Arial" w:hAnsi="Arial" w:cs="Arial"/>
                <w:sz w:val="18"/>
                <w:szCs w:val="18"/>
              </w:rPr>
              <w:t>,</w:t>
            </w:r>
            <w:r w:rsidRPr="0085495B">
              <w:rPr>
                <w:rFonts w:ascii="Arial" w:hAnsi="Arial" w:cs="Arial"/>
                <w:sz w:val="18"/>
                <w:szCs w:val="18"/>
                <w:lang w:val="en-GB"/>
              </w:rPr>
              <w:t>000</w:t>
            </w:r>
          </w:p>
        </w:tc>
      </w:tr>
      <w:tr w:rsidR="00C859EF" w:rsidRPr="0085495B" w:rsidTr="00554E24">
        <w:trPr>
          <w:trHeight w:val="20"/>
        </w:trPr>
        <w:tc>
          <w:tcPr>
            <w:tcW w:w="4205" w:type="dxa"/>
            <w:shd w:val="clear" w:color="auto" w:fill="auto"/>
            <w:vAlign w:val="bottom"/>
          </w:tcPr>
          <w:p w:rsidR="00C859EF" w:rsidRPr="0085495B" w:rsidRDefault="00C859EF" w:rsidP="00C859EF">
            <w:pPr>
              <w:ind w:left="435" w:right="-72"/>
              <w:jc w:val="right"/>
              <w:rPr>
                <w:rFonts w:ascii="Arial" w:hAnsi="Arial" w:cs="Arial"/>
                <w:sz w:val="18"/>
                <w:szCs w:val="18"/>
              </w:rPr>
            </w:pPr>
          </w:p>
        </w:tc>
        <w:tc>
          <w:tcPr>
            <w:tcW w:w="132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z w:val="18"/>
                <w:szCs w:val="18"/>
              </w:rPr>
            </w:pPr>
          </w:p>
        </w:tc>
        <w:tc>
          <w:tcPr>
            <w:tcW w:w="132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z w:val="18"/>
                <w:szCs w:val="18"/>
              </w:rPr>
            </w:pPr>
          </w:p>
        </w:tc>
        <w:tc>
          <w:tcPr>
            <w:tcW w:w="132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z w:val="18"/>
                <w:szCs w:val="18"/>
              </w:rPr>
            </w:pPr>
          </w:p>
        </w:tc>
        <w:tc>
          <w:tcPr>
            <w:tcW w:w="132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z w:val="18"/>
                <w:szCs w:val="18"/>
              </w:rPr>
            </w:pPr>
          </w:p>
        </w:tc>
      </w:tr>
      <w:tr w:rsidR="00C859EF" w:rsidRPr="0085495B" w:rsidTr="00554E24">
        <w:trPr>
          <w:trHeight w:val="20"/>
        </w:trPr>
        <w:tc>
          <w:tcPr>
            <w:tcW w:w="4205" w:type="dxa"/>
            <w:shd w:val="clear" w:color="auto" w:fill="auto"/>
            <w:vAlign w:val="bottom"/>
          </w:tcPr>
          <w:p w:rsidR="00C859EF" w:rsidRPr="0085495B" w:rsidRDefault="00C859EF" w:rsidP="00C859EF">
            <w:pPr>
              <w:ind w:left="435" w:right="-117"/>
              <w:rPr>
                <w:rFonts w:ascii="Arial" w:hAnsi="Arial" w:cs="Arial"/>
                <w:b/>
                <w:bCs/>
                <w:sz w:val="18"/>
                <w:szCs w:val="18"/>
              </w:rPr>
            </w:pPr>
            <w:r w:rsidRPr="0085495B">
              <w:rPr>
                <w:rFonts w:ascii="Arial" w:hAnsi="Arial" w:cs="Arial"/>
                <w:b/>
                <w:bCs/>
                <w:sz w:val="18"/>
                <w:szCs w:val="18"/>
              </w:rPr>
              <w:t>Finance costs</w:t>
            </w:r>
          </w:p>
        </w:tc>
        <w:tc>
          <w:tcPr>
            <w:tcW w:w="1320" w:type="dxa"/>
            <w:shd w:val="clear" w:color="auto" w:fill="FAFAFA"/>
            <w:vAlign w:val="bottom"/>
          </w:tcPr>
          <w:p w:rsidR="00C859EF" w:rsidRPr="0085495B" w:rsidRDefault="00C859EF" w:rsidP="00C859EF">
            <w:pPr>
              <w:ind w:right="-72"/>
              <w:jc w:val="right"/>
              <w:rPr>
                <w:rFonts w:ascii="Arial" w:hAnsi="Arial" w:cs="Arial"/>
                <w:sz w:val="18"/>
                <w:szCs w:val="18"/>
              </w:rPr>
            </w:pPr>
          </w:p>
        </w:tc>
        <w:tc>
          <w:tcPr>
            <w:tcW w:w="1320" w:type="dxa"/>
            <w:shd w:val="clear" w:color="auto" w:fill="auto"/>
            <w:vAlign w:val="bottom"/>
          </w:tcPr>
          <w:p w:rsidR="00C859EF" w:rsidRPr="0085495B" w:rsidRDefault="00C859EF" w:rsidP="00C859EF">
            <w:pPr>
              <w:ind w:right="-72"/>
              <w:jc w:val="right"/>
              <w:rPr>
                <w:rFonts w:ascii="Arial" w:hAnsi="Arial" w:cs="Arial"/>
                <w:sz w:val="18"/>
                <w:szCs w:val="18"/>
              </w:rPr>
            </w:pPr>
          </w:p>
        </w:tc>
        <w:tc>
          <w:tcPr>
            <w:tcW w:w="1320" w:type="dxa"/>
            <w:shd w:val="clear" w:color="auto" w:fill="FAFAFA"/>
            <w:vAlign w:val="bottom"/>
          </w:tcPr>
          <w:p w:rsidR="00C859EF" w:rsidRPr="0085495B" w:rsidRDefault="00C859EF" w:rsidP="00C859EF">
            <w:pPr>
              <w:ind w:right="-72"/>
              <w:jc w:val="right"/>
              <w:rPr>
                <w:rFonts w:ascii="Arial" w:hAnsi="Arial" w:cs="Arial"/>
                <w:sz w:val="18"/>
                <w:szCs w:val="18"/>
              </w:rPr>
            </w:pPr>
          </w:p>
        </w:tc>
        <w:tc>
          <w:tcPr>
            <w:tcW w:w="1320" w:type="dxa"/>
            <w:shd w:val="clear" w:color="auto" w:fill="auto"/>
            <w:vAlign w:val="bottom"/>
          </w:tcPr>
          <w:p w:rsidR="00C859EF" w:rsidRPr="0085495B" w:rsidRDefault="00C859EF" w:rsidP="00C859EF">
            <w:pPr>
              <w:ind w:right="-72"/>
              <w:jc w:val="right"/>
              <w:rPr>
                <w:rFonts w:ascii="Arial" w:hAnsi="Arial" w:cs="Arial"/>
                <w:sz w:val="18"/>
                <w:szCs w:val="18"/>
              </w:rPr>
            </w:pPr>
          </w:p>
        </w:tc>
      </w:tr>
      <w:tr w:rsidR="00C859EF" w:rsidRPr="0085495B" w:rsidTr="00554E24">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r w:rsidRPr="0085495B">
              <w:rPr>
                <w:rFonts w:ascii="Arial" w:hAnsi="Arial" w:cs="Arial"/>
                <w:spacing w:val="-2"/>
                <w:sz w:val="18"/>
                <w:szCs w:val="18"/>
              </w:rPr>
              <w:t xml:space="preserve">   Shareholders and key management</w:t>
            </w:r>
          </w:p>
        </w:tc>
        <w:tc>
          <w:tcPr>
            <w:tcW w:w="1320" w:type="dxa"/>
            <w:tcBorders>
              <w:bottom w:val="single" w:sz="4" w:space="0" w:color="auto"/>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c>
          <w:tcPr>
            <w:tcW w:w="1320" w:type="dxa"/>
            <w:tcBorders>
              <w:bottom w:val="single" w:sz="4" w:space="0" w:color="auto"/>
            </w:tcBorders>
            <w:shd w:val="clear" w:color="auto" w:fill="auto"/>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21,281</w:t>
            </w:r>
          </w:p>
        </w:tc>
        <w:tc>
          <w:tcPr>
            <w:tcW w:w="1320" w:type="dxa"/>
            <w:tcBorders>
              <w:bottom w:val="single" w:sz="4" w:space="0" w:color="auto"/>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c>
          <w:tcPr>
            <w:tcW w:w="1320" w:type="dxa"/>
            <w:tcBorders>
              <w:bottom w:val="single" w:sz="4" w:space="0" w:color="auto"/>
            </w:tcBorders>
            <w:shd w:val="clear" w:color="auto" w:fill="auto"/>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r>
      <w:tr w:rsidR="00C859EF" w:rsidRPr="0085495B" w:rsidTr="00554E24">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2"/>
                <w:szCs w:val="12"/>
              </w:rPr>
            </w:pPr>
          </w:p>
        </w:tc>
        <w:tc>
          <w:tcPr>
            <w:tcW w:w="132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pacing w:val="-2"/>
                <w:sz w:val="18"/>
                <w:szCs w:val="18"/>
              </w:rPr>
            </w:pPr>
          </w:p>
        </w:tc>
        <w:tc>
          <w:tcPr>
            <w:tcW w:w="132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pacing w:val="-2"/>
                <w:sz w:val="18"/>
                <w:szCs w:val="18"/>
              </w:rPr>
            </w:pPr>
          </w:p>
        </w:tc>
      </w:tr>
      <w:tr w:rsidR="00C859EF" w:rsidRPr="0085495B" w:rsidTr="00554E24">
        <w:trPr>
          <w:trHeight w:val="20"/>
        </w:trPr>
        <w:tc>
          <w:tcPr>
            <w:tcW w:w="4205" w:type="dxa"/>
            <w:shd w:val="clear" w:color="auto" w:fill="auto"/>
            <w:vAlign w:val="bottom"/>
          </w:tcPr>
          <w:p w:rsidR="00C859EF" w:rsidRPr="0085495B" w:rsidRDefault="00C859EF" w:rsidP="00C859EF">
            <w:pPr>
              <w:ind w:left="435" w:right="-117"/>
              <w:rPr>
                <w:rFonts w:ascii="Arial" w:hAnsi="Arial" w:cs="Arial"/>
                <w:spacing w:val="-2"/>
                <w:sz w:val="18"/>
                <w:szCs w:val="18"/>
              </w:rPr>
            </w:pPr>
          </w:p>
        </w:tc>
        <w:tc>
          <w:tcPr>
            <w:tcW w:w="1320" w:type="dxa"/>
            <w:tcBorders>
              <w:bottom w:val="single" w:sz="4" w:space="0" w:color="auto"/>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c>
          <w:tcPr>
            <w:tcW w:w="1320" w:type="dxa"/>
            <w:tcBorders>
              <w:bottom w:val="single" w:sz="4" w:space="0" w:color="auto"/>
            </w:tcBorders>
            <w:shd w:val="clear" w:color="auto" w:fill="auto"/>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21,281</w:t>
            </w:r>
          </w:p>
        </w:tc>
        <w:tc>
          <w:tcPr>
            <w:tcW w:w="1320" w:type="dxa"/>
            <w:tcBorders>
              <w:bottom w:val="single" w:sz="4" w:space="0" w:color="auto"/>
            </w:tcBorders>
            <w:shd w:val="clear" w:color="auto" w:fill="FAFAFA"/>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c>
          <w:tcPr>
            <w:tcW w:w="1320" w:type="dxa"/>
            <w:tcBorders>
              <w:bottom w:val="single" w:sz="4" w:space="0" w:color="auto"/>
            </w:tcBorders>
            <w:shd w:val="clear" w:color="auto" w:fill="auto"/>
            <w:vAlign w:val="bottom"/>
          </w:tcPr>
          <w:p w:rsidR="00C859EF" w:rsidRPr="0085495B" w:rsidRDefault="00C859EF" w:rsidP="00C859EF">
            <w:pPr>
              <w:ind w:right="-72"/>
              <w:jc w:val="right"/>
              <w:rPr>
                <w:rFonts w:ascii="Arial" w:hAnsi="Arial" w:cs="Arial"/>
                <w:sz w:val="18"/>
                <w:szCs w:val="18"/>
              </w:rPr>
            </w:pPr>
            <w:r w:rsidRPr="0085495B">
              <w:rPr>
                <w:rFonts w:ascii="Arial" w:hAnsi="Arial" w:cs="Arial"/>
                <w:sz w:val="18"/>
                <w:szCs w:val="18"/>
              </w:rPr>
              <w:t>-</w:t>
            </w:r>
          </w:p>
        </w:tc>
      </w:tr>
    </w:tbl>
    <w:p w:rsidR="00554E24" w:rsidRPr="0085495B" w:rsidRDefault="00554E24" w:rsidP="00554E24">
      <w:pPr>
        <w:ind w:left="1080" w:hanging="540"/>
        <w:jc w:val="thaiDistribute"/>
        <w:rPr>
          <w:rFonts w:ascii="Arial" w:hAnsi="Arial" w:cs="Arial"/>
          <w:b/>
          <w:bCs/>
          <w:sz w:val="18"/>
          <w:szCs w:val="18"/>
        </w:rPr>
      </w:pPr>
    </w:p>
    <w:p w:rsidR="00554E24" w:rsidRPr="0085495B" w:rsidRDefault="00554E24" w:rsidP="00554E24">
      <w:pPr>
        <w:ind w:left="540" w:hanging="540"/>
        <w:jc w:val="thaiDistribute"/>
        <w:rPr>
          <w:rFonts w:ascii="Arial" w:hAnsi="Arial" w:cs="Arial"/>
          <w:b/>
          <w:bCs/>
          <w:color w:val="CF4A02"/>
          <w:sz w:val="18"/>
          <w:szCs w:val="18"/>
        </w:rPr>
      </w:pPr>
      <w:r w:rsidRPr="0085495B">
        <w:rPr>
          <w:rFonts w:ascii="Arial" w:hAnsi="Arial" w:cs="Arial"/>
          <w:b/>
          <w:bCs/>
          <w:color w:val="CF4A02"/>
          <w:sz w:val="18"/>
          <w:szCs w:val="18"/>
        </w:rPr>
        <w:t>3</w:t>
      </w:r>
      <w:r w:rsidR="0099485A" w:rsidRPr="0085495B">
        <w:rPr>
          <w:rFonts w:ascii="Arial" w:hAnsi="Arial" w:cs="Arial"/>
          <w:b/>
          <w:bCs/>
          <w:color w:val="CF4A02"/>
          <w:sz w:val="18"/>
          <w:szCs w:val="18"/>
        </w:rPr>
        <w:t>7</w:t>
      </w:r>
      <w:r w:rsidRPr="0085495B">
        <w:rPr>
          <w:rFonts w:ascii="Arial" w:hAnsi="Arial" w:cs="Arial"/>
          <w:b/>
          <w:bCs/>
          <w:color w:val="CF4A02"/>
          <w:sz w:val="18"/>
          <w:szCs w:val="18"/>
        </w:rPr>
        <w:t>.3</w:t>
      </w:r>
      <w:r w:rsidRPr="0085495B">
        <w:rPr>
          <w:rFonts w:ascii="Arial" w:hAnsi="Arial" w:cs="Arial"/>
          <w:b/>
          <w:bCs/>
          <w:color w:val="CF4A02"/>
          <w:sz w:val="18"/>
          <w:szCs w:val="18"/>
        </w:rPr>
        <w:tab/>
        <w:t xml:space="preserve">Outstanding balances arising from sales and purchases of goods, </w:t>
      </w:r>
      <w:r w:rsidRPr="0085495B">
        <w:rPr>
          <w:rFonts w:ascii="Arial" w:hAnsi="Arial" w:cs="Arial"/>
          <w:b/>
          <w:bCs/>
          <w:color w:val="CF4A02"/>
          <w:sz w:val="18"/>
          <w:szCs w:val="22"/>
          <w:lang w:val="en-GB"/>
        </w:rPr>
        <w:t>information engineering</w:t>
      </w:r>
      <w:r w:rsidRPr="0085495B">
        <w:rPr>
          <w:rFonts w:ascii="Arial" w:hAnsi="Arial" w:cs="Arial"/>
          <w:b/>
          <w:bCs/>
          <w:color w:val="CF4A02"/>
          <w:sz w:val="18"/>
          <w:szCs w:val="18"/>
        </w:rPr>
        <w:t>, services and other income and other expenses</w:t>
      </w:r>
    </w:p>
    <w:p w:rsidR="00554E24" w:rsidRPr="0085495B" w:rsidRDefault="00554E24" w:rsidP="00554E24">
      <w:pPr>
        <w:ind w:left="540" w:hanging="540"/>
        <w:jc w:val="thaiDistribute"/>
        <w:rPr>
          <w:rFonts w:ascii="Arial" w:hAnsi="Arial" w:cs="Arial"/>
          <w:b/>
          <w:bCs/>
          <w:color w:val="CF4A02"/>
          <w:sz w:val="18"/>
          <w:szCs w:val="18"/>
        </w:rPr>
      </w:pPr>
    </w:p>
    <w:tbl>
      <w:tblPr>
        <w:tblW w:w="9480" w:type="dxa"/>
        <w:tblLayout w:type="fixed"/>
        <w:tblLook w:val="04A0" w:firstRow="1" w:lastRow="0" w:firstColumn="1" w:lastColumn="0" w:noHBand="0" w:noVBand="1"/>
      </w:tblPr>
      <w:tblGrid>
        <w:gridCol w:w="4140"/>
        <w:gridCol w:w="1350"/>
        <w:gridCol w:w="1350"/>
        <w:gridCol w:w="1350"/>
        <w:gridCol w:w="1290"/>
      </w:tblGrid>
      <w:tr w:rsidR="00554E24" w:rsidRPr="0085495B" w:rsidTr="00554E24">
        <w:trPr>
          <w:trHeight w:val="81"/>
        </w:trPr>
        <w:tc>
          <w:tcPr>
            <w:tcW w:w="4140" w:type="dxa"/>
            <w:shd w:val="clear" w:color="auto" w:fill="auto"/>
            <w:vAlign w:val="bottom"/>
          </w:tcPr>
          <w:p w:rsidR="00554E24" w:rsidRPr="0085495B" w:rsidRDefault="00554E24" w:rsidP="00554E24">
            <w:pPr>
              <w:ind w:left="435"/>
              <w:jc w:val="both"/>
              <w:rPr>
                <w:rFonts w:ascii="Arial" w:hAnsi="Arial" w:cs="Arial"/>
                <w:sz w:val="18"/>
                <w:szCs w:val="18"/>
              </w:rPr>
            </w:pPr>
          </w:p>
        </w:tc>
        <w:tc>
          <w:tcPr>
            <w:tcW w:w="2700" w:type="dxa"/>
            <w:gridSpan w:val="2"/>
            <w:tcBorders>
              <w:top w:val="single" w:sz="4" w:space="0" w:color="auto"/>
              <w:bottom w:val="single" w:sz="4" w:space="0" w:color="auto"/>
            </w:tcBorders>
            <w:shd w:val="clear" w:color="auto" w:fill="auto"/>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640" w:type="dxa"/>
            <w:gridSpan w:val="2"/>
            <w:tcBorders>
              <w:top w:val="single" w:sz="4" w:space="0" w:color="auto"/>
              <w:bottom w:val="single" w:sz="4" w:space="0" w:color="auto"/>
            </w:tcBorders>
            <w:shd w:val="clear" w:color="auto" w:fill="auto"/>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554E24">
        <w:tc>
          <w:tcPr>
            <w:tcW w:w="4140" w:type="dxa"/>
            <w:shd w:val="clear" w:color="auto" w:fill="auto"/>
            <w:vAlign w:val="bottom"/>
          </w:tcPr>
          <w:p w:rsidR="00554E24" w:rsidRPr="0085495B" w:rsidRDefault="00554E24" w:rsidP="00554E24">
            <w:pPr>
              <w:ind w:left="435"/>
              <w:jc w:val="both"/>
              <w:rPr>
                <w:rFonts w:ascii="Arial" w:hAnsi="Arial" w:cs="Arial"/>
                <w:sz w:val="18"/>
                <w:szCs w:val="18"/>
              </w:rPr>
            </w:pPr>
            <w:r w:rsidRPr="0085495B">
              <w:rPr>
                <w:rFonts w:ascii="Arial" w:hAnsi="Arial" w:cs="Arial"/>
                <w:b/>
                <w:bCs/>
                <w:sz w:val="18"/>
                <w:szCs w:val="18"/>
              </w:rPr>
              <w:t>As at 31 December</w:t>
            </w:r>
          </w:p>
        </w:tc>
        <w:tc>
          <w:tcPr>
            <w:tcW w:w="135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2020</w:t>
            </w:r>
          </w:p>
        </w:tc>
        <w:tc>
          <w:tcPr>
            <w:tcW w:w="135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2019</w:t>
            </w:r>
          </w:p>
        </w:tc>
        <w:tc>
          <w:tcPr>
            <w:tcW w:w="135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2020</w:t>
            </w:r>
          </w:p>
        </w:tc>
        <w:tc>
          <w:tcPr>
            <w:tcW w:w="129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2019</w:t>
            </w:r>
          </w:p>
        </w:tc>
      </w:tr>
      <w:tr w:rsidR="00554E24" w:rsidRPr="0085495B" w:rsidTr="00554E24">
        <w:tc>
          <w:tcPr>
            <w:tcW w:w="4140" w:type="dxa"/>
            <w:shd w:val="clear" w:color="auto" w:fill="auto"/>
            <w:vAlign w:val="bottom"/>
          </w:tcPr>
          <w:p w:rsidR="00554E24" w:rsidRPr="0085495B" w:rsidRDefault="00554E24" w:rsidP="00554E24">
            <w:pPr>
              <w:ind w:left="435"/>
              <w:jc w:val="both"/>
              <w:rPr>
                <w:rFonts w:ascii="Arial" w:hAnsi="Arial" w:cs="Arial"/>
                <w:sz w:val="18"/>
                <w:szCs w:val="18"/>
              </w:rPr>
            </w:pPr>
          </w:p>
        </w:tc>
        <w:tc>
          <w:tcPr>
            <w:tcW w:w="1350"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50"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50"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90"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554E24">
        <w:tc>
          <w:tcPr>
            <w:tcW w:w="4140" w:type="dxa"/>
            <w:shd w:val="clear" w:color="auto" w:fill="auto"/>
            <w:vAlign w:val="bottom"/>
          </w:tcPr>
          <w:p w:rsidR="00554E24" w:rsidRPr="0085495B" w:rsidRDefault="00554E24" w:rsidP="00554E24">
            <w:pPr>
              <w:ind w:left="435"/>
              <w:jc w:val="both"/>
              <w:rPr>
                <w:rFonts w:ascii="Arial" w:hAnsi="Arial" w:cs="Arial"/>
                <w:sz w:val="12"/>
                <w:szCs w:val="12"/>
              </w:rPr>
            </w:pPr>
          </w:p>
        </w:tc>
        <w:tc>
          <w:tcPr>
            <w:tcW w:w="1350"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b/>
                <w:bCs/>
                <w:sz w:val="12"/>
                <w:szCs w:val="12"/>
              </w:rPr>
            </w:pPr>
          </w:p>
        </w:tc>
        <w:tc>
          <w:tcPr>
            <w:tcW w:w="1350"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2"/>
                <w:szCs w:val="12"/>
              </w:rPr>
            </w:pPr>
          </w:p>
        </w:tc>
        <w:tc>
          <w:tcPr>
            <w:tcW w:w="1350" w:type="dxa"/>
            <w:tcBorders>
              <w:top w:val="single" w:sz="4" w:space="0" w:color="auto"/>
            </w:tcBorders>
            <w:shd w:val="clear" w:color="auto" w:fill="FAFAFA"/>
            <w:vAlign w:val="bottom"/>
          </w:tcPr>
          <w:p w:rsidR="00554E24" w:rsidRPr="0085495B" w:rsidRDefault="00554E24" w:rsidP="00554E24">
            <w:pPr>
              <w:ind w:right="-72"/>
              <w:jc w:val="right"/>
              <w:rPr>
                <w:rFonts w:ascii="Arial" w:hAnsi="Arial" w:cs="Arial"/>
                <w:b/>
                <w:bCs/>
                <w:sz w:val="12"/>
                <w:szCs w:val="12"/>
              </w:rPr>
            </w:pPr>
          </w:p>
        </w:tc>
        <w:tc>
          <w:tcPr>
            <w:tcW w:w="1290"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2"/>
                <w:szCs w:val="12"/>
              </w:rPr>
            </w:pPr>
          </w:p>
        </w:tc>
      </w:tr>
      <w:tr w:rsidR="00554E24" w:rsidRPr="0085495B" w:rsidTr="00554E24">
        <w:tc>
          <w:tcPr>
            <w:tcW w:w="4140" w:type="dxa"/>
            <w:shd w:val="clear" w:color="auto" w:fill="auto"/>
            <w:vAlign w:val="bottom"/>
          </w:tcPr>
          <w:p w:rsidR="00554E24" w:rsidRPr="0085495B" w:rsidRDefault="00554E24" w:rsidP="00554E24">
            <w:pPr>
              <w:ind w:left="435" w:right="-117"/>
              <w:rPr>
                <w:rFonts w:ascii="Arial" w:hAnsi="Arial" w:cs="Arial"/>
                <w:spacing w:val="-2"/>
                <w:sz w:val="18"/>
                <w:szCs w:val="18"/>
              </w:rPr>
            </w:pPr>
            <w:r w:rsidRPr="0085495B">
              <w:rPr>
                <w:rFonts w:ascii="Arial" w:hAnsi="Arial" w:cs="Arial"/>
                <w:b/>
                <w:bCs/>
                <w:spacing w:val="-2"/>
                <w:sz w:val="18"/>
                <w:szCs w:val="18"/>
              </w:rPr>
              <w:t xml:space="preserve">Trade receivables </w:t>
            </w:r>
            <w:r w:rsidRPr="0085495B">
              <w:rPr>
                <w:rFonts w:ascii="Arial" w:hAnsi="Arial" w:cs="Arial"/>
                <w:spacing w:val="-2"/>
                <w:sz w:val="18"/>
                <w:szCs w:val="18"/>
              </w:rPr>
              <w:t>(Note 1</w:t>
            </w:r>
            <w:r w:rsidR="00A97AF2">
              <w:rPr>
                <w:rFonts w:ascii="Arial" w:hAnsi="Arial" w:cs="Arial"/>
                <w:spacing w:val="-2"/>
                <w:sz w:val="18"/>
                <w:szCs w:val="18"/>
              </w:rPr>
              <w:t>2</w:t>
            </w:r>
            <w:r w:rsidRPr="0085495B">
              <w:rPr>
                <w:rFonts w:ascii="Arial" w:hAnsi="Arial" w:cs="Arial"/>
                <w:spacing w:val="-2"/>
                <w:sz w:val="18"/>
                <w:szCs w:val="18"/>
              </w:rPr>
              <w:t>)</w:t>
            </w:r>
          </w:p>
        </w:tc>
        <w:tc>
          <w:tcPr>
            <w:tcW w:w="1350" w:type="dxa"/>
            <w:shd w:val="clear" w:color="auto" w:fill="FAFAFA"/>
            <w:vAlign w:val="bottom"/>
          </w:tcPr>
          <w:p w:rsidR="00554E24" w:rsidRPr="0085495B" w:rsidRDefault="00554E24" w:rsidP="00554E24">
            <w:pPr>
              <w:ind w:right="-72"/>
              <w:jc w:val="right"/>
              <w:rPr>
                <w:rFonts w:ascii="Arial" w:hAnsi="Arial" w:cs="Arial"/>
                <w:sz w:val="18"/>
                <w:szCs w:val="18"/>
              </w:rPr>
            </w:pPr>
          </w:p>
        </w:tc>
        <w:tc>
          <w:tcPr>
            <w:tcW w:w="1350" w:type="dxa"/>
            <w:shd w:val="clear" w:color="auto" w:fill="auto"/>
            <w:vAlign w:val="bottom"/>
          </w:tcPr>
          <w:p w:rsidR="00554E24" w:rsidRPr="0085495B" w:rsidRDefault="00554E24" w:rsidP="00554E24">
            <w:pPr>
              <w:ind w:right="-72"/>
              <w:jc w:val="right"/>
              <w:rPr>
                <w:rFonts w:ascii="Arial" w:hAnsi="Arial" w:cs="Arial"/>
                <w:sz w:val="18"/>
                <w:szCs w:val="18"/>
              </w:rPr>
            </w:pPr>
          </w:p>
        </w:tc>
        <w:tc>
          <w:tcPr>
            <w:tcW w:w="1350" w:type="dxa"/>
            <w:shd w:val="clear" w:color="auto" w:fill="FAFAFA"/>
            <w:vAlign w:val="bottom"/>
          </w:tcPr>
          <w:p w:rsidR="00554E24" w:rsidRPr="0085495B" w:rsidRDefault="00554E24" w:rsidP="00554E24">
            <w:pPr>
              <w:ind w:right="-72"/>
              <w:jc w:val="right"/>
              <w:rPr>
                <w:rFonts w:ascii="Arial" w:hAnsi="Arial" w:cs="Arial"/>
                <w:sz w:val="18"/>
                <w:szCs w:val="18"/>
              </w:rPr>
            </w:pPr>
          </w:p>
        </w:tc>
        <w:tc>
          <w:tcPr>
            <w:tcW w:w="1290" w:type="dxa"/>
            <w:shd w:val="clear" w:color="auto" w:fill="auto"/>
            <w:vAlign w:val="bottom"/>
          </w:tcPr>
          <w:p w:rsidR="00554E24" w:rsidRPr="0085495B" w:rsidRDefault="00554E24" w:rsidP="00554E24">
            <w:pPr>
              <w:ind w:right="-72"/>
              <w:jc w:val="right"/>
              <w:rPr>
                <w:rFonts w:ascii="Arial" w:hAnsi="Arial" w:cs="Arial"/>
                <w:sz w:val="18"/>
                <w:szCs w:val="18"/>
              </w:rPr>
            </w:pPr>
          </w:p>
        </w:tc>
      </w:tr>
      <w:tr w:rsidR="00C859EF" w:rsidRPr="0085495B" w:rsidTr="00554E24">
        <w:trPr>
          <w:trHeight w:val="69"/>
        </w:trPr>
        <w:tc>
          <w:tcPr>
            <w:tcW w:w="4140" w:type="dxa"/>
            <w:shd w:val="clear" w:color="auto" w:fill="auto"/>
            <w:vAlign w:val="bottom"/>
          </w:tcPr>
          <w:p w:rsidR="00C859EF" w:rsidRPr="0085495B" w:rsidRDefault="00C859EF" w:rsidP="00C859EF">
            <w:pPr>
              <w:ind w:left="435" w:right="-117"/>
              <w:rPr>
                <w:rFonts w:ascii="Arial" w:hAnsi="Arial" w:cs="Arial"/>
                <w:spacing w:val="-2"/>
                <w:sz w:val="18"/>
                <w:szCs w:val="18"/>
              </w:rPr>
            </w:pPr>
            <w:r w:rsidRPr="0085495B">
              <w:rPr>
                <w:rFonts w:ascii="Arial" w:hAnsi="Arial" w:cs="Arial"/>
                <w:spacing w:val="-2"/>
                <w:sz w:val="18"/>
                <w:szCs w:val="18"/>
              </w:rPr>
              <w:t xml:space="preserve">   </w:t>
            </w:r>
            <w:r w:rsidR="00A97AF2">
              <w:rPr>
                <w:rFonts w:ascii="Arial" w:hAnsi="Arial" w:cs="Arial"/>
                <w:spacing w:val="-2"/>
                <w:sz w:val="18"/>
                <w:szCs w:val="18"/>
              </w:rPr>
              <w:t>A subsidiary</w:t>
            </w:r>
          </w:p>
        </w:tc>
        <w:tc>
          <w:tcPr>
            <w:tcW w:w="1350" w:type="dxa"/>
            <w:shd w:val="clear" w:color="auto" w:fill="FAFAFA"/>
            <w:vAlign w:val="bottom"/>
          </w:tcPr>
          <w:p w:rsidR="00C859EF" w:rsidRPr="0085495B" w:rsidRDefault="00C859EF" w:rsidP="00C859EF">
            <w:pPr>
              <w:ind w:right="-72"/>
              <w:jc w:val="right"/>
              <w:rPr>
                <w:rFonts w:ascii="Arial" w:hAnsi="Arial" w:cs="Arial"/>
                <w:sz w:val="18"/>
                <w:szCs w:val="18"/>
                <w:lang w:val="en-GB"/>
              </w:rPr>
            </w:pPr>
            <w:r w:rsidRPr="0085495B">
              <w:rPr>
                <w:rFonts w:ascii="Arial" w:hAnsi="Arial" w:cs="Arial"/>
                <w:sz w:val="18"/>
                <w:szCs w:val="18"/>
                <w:lang w:val="en-GB"/>
              </w:rPr>
              <w:t>-</w:t>
            </w:r>
          </w:p>
        </w:tc>
        <w:tc>
          <w:tcPr>
            <w:tcW w:w="1350" w:type="dxa"/>
            <w:vAlign w:val="bottom"/>
          </w:tcPr>
          <w:p w:rsidR="00C859EF" w:rsidRPr="0085495B" w:rsidRDefault="00C859EF" w:rsidP="00C859EF">
            <w:pPr>
              <w:ind w:right="-72"/>
              <w:jc w:val="right"/>
              <w:rPr>
                <w:rFonts w:ascii="Arial" w:hAnsi="Arial" w:cs="Arial"/>
                <w:sz w:val="18"/>
                <w:szCs w:val="18"/>
                <w:cs/>
                <w:lang w:val="en-GB"/>
              </w:rPr>
            </w:pPr>
            <w:r w:rsidRPr="0085495B">
              <w:rPr>
                <w:rFonts w:ascii="Arial" w:hAnsi="Arial" w:cs="Arial"/>
                <w:sz w:val="18"/>
                <w:szCs w:val="18"/>
                <w:lang w:val="en-GB"/>
              </w:rPr>
              <w:t>-</w:t>
            </w:r>
          </w:p>
        </w:tc>
        <w:tc>
          <w:tcPr>
            <w:tcW w:w="1350" w:type="dxa"/>
            <w:shd w:val="clear" w:color="auto" w:fill="FAFAFA"/>
            <w:vAlign w:val="bottom"/>
          </w:tcPr>
          <w:p w:rsidR="00C859EF" w:rsidRPr="0085495B" w:rsidRDefault="00C859EF" w:rsidP="00C859EF">
            <w:pPr>
              <w:ind w:right="-72"/>
              <w:jc w:val="right"/>
              <w:rPr>
                <w:rFonts w:ascii="Arial" w:hAnsi="Arial" w:cs="Arial"/>
                <w:sz w:val="18"/>
                <w:szCs w:val="18"/>
                <w:cs/>
                <w:lang w:val="en-GB"/>
              </w:rPr>
            </w:pPr>
            <w:r w:rsidRPr="0085495B">
              <w:rPr>
                <w:rFonts w:ascii="Arial" w:hAnsi="Arial" w:cs="Arial"/>
                <w:sz w:val="18"/>
                <w:szCs w:val="18"/>
                <w:lang w:val="en-GB"/>
              </w:rPr>
              <w:t>258,90</w:t>
            </w:r>
            <w:r w:rsidR="00855FFC">
              <w:rPr>
                <w:rFonts w:ascii="Arial" w:hAnsi="Arial" w:cs="Arial"/>
                <w:sz w:val="18"/>
                <w:szCs w:val="18"/>
                <w:lang w:val="en-GB"/>
              </w:rPr>
              <w:t>3</w:t>
            </w:r>
          </w:p>
        </w:tc>
        <w:tc>
          <w:tcPr>
            <w:tcW w:w="1290" w:type="dxa"/>
            <w:vAlign w:val="bottom"/>
          </w:tcPr>
          <w:p w:rsidR="00C859EF" w:rsidRPr="0085495B" w:rsidRDefault="00C859EF" w:rsidP="00C859EF">
            <w:pPr>
              <w:ind w:right="-72"/>
              <w:jc w:val="right"/>
              <w:rPr>
                <w:rFonts w:ascii="Arial" w:hAnsi="Arial" w:cs="Arial"/>
                <w:sz w:val="18"/>
                <w:szCs w:val="18"/>
                <w:cs/>
                <w:lang w:val="en-GB"/>
              </w:rPr>
            </w:pPr>
            <w:r w:rsidRPr="0085495B">
              <w:rPr>
                <w:rFonts w:ascii="Arial" w:hAnsi="Arial" w:cs="Arial"/>
                <w:sz w:val="18"/>
                <w:szCs w:val="18"/>
                <w:lang w:val="en-GB"/>
              </w:rPr>
              <w:t>7,296,209</w:t>
            </w:r>
          </w:p>
        </w:tc>
      </w:tr>
      <w:tr w:rsidR="00C859EF" w:rsidRPr="0085495B" w:rsidTr="003114B0">
        <w:trPr>
          <w:trHeight w:val="81"/>
        </w:trPr>
        <w:tc>
          <w:tcPr>
            <w:tcW w:w="4140" w:type="dxa"/>
            <w:shd w:val="clear" w:color="auto" w:fill="auto"/>
            <w:vAlign w:val="bottom"/>
          </w:tcPr>
          <w:p w:rsidR="00C859EF" w:rsidRPr="0085495B" w:rsidRDefault="00C859EF" w:rsidP="00C859EF">
            <w:pPr>
              <w:ind w:left="435" w:right="-117"/>
              <w:rPr>
                <w:rFonts w:ascii="Arial" w:hAnsi="Arial" w:cs="Arial"/>
                <w:spacing w:val="-2"/>
                <w:sz w:val="18"/>
                <w:szCs w:val="18"/>
              </w:rPr>
            </w:pPr>
            <w:r w:rsidRPr="0085495B">
              <w:rPr>
                <w:rFonts w:ascii="Arial" w:hAnsi="Arial" w:cs="Arial"/>
                <w:spacing w:val="-2"/>
                <w:sz w:val="18"/>
                <w:szCs w:val="18"/>
              </w:rPr>
              <w:t xml:space="preserve">   Related parties</w:t>
            </w:r>
          </w:p>
        </w:tc>
        <w:tc>
          <w:tcPr>
            <w:tcW w:w="135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lang w:val="en-GB"/>
              </w:rPr>
            </w:pPr>
            <w:r w:rsidRPr="0085495B">
              <w:rPr>
                <w:rFonts w:ascii="Arial" w:hAnsi="Arial" w:cs="Arial"/>
                <w:sz w:val="18"/>
                <w:szCs w:val="18"/>
                <w:lang w:val="en-GB"/>
              </w:rPr>
              <w:t>28,928,714</w:t>
            </w:r>
          </w:p>
        </w:tc>
        <w:tc>
          <w:tcPr>
            <w:tcW w:w="135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cs/>
                <w:lang w:val="en-GB"/>
              </w:rPr>
            </w:pPr>
            <w:r w:rsidRPr="0085495B">
              <w:rPr>
                <w:rFonts w:ascii="Arial" w:hAnsi="Arial" w:cs="Arial"/>
                <w:sz w:val="18"/>
                <w:szCs w:val="18"/>
                <w:lang w:val="en-GB"/>
              </w:rPr>
              <w:t>133,927,615</w:t>
            </w:r>
          </w:p>
        </w:tc>
        <w:tc>
          <w:tcPr>
            <w:tcW w:w="135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cs/>
                <w:lang w:val="en-GB"/>
              </w:rPr>
            </w:pPr>
            <w:r w:rsidRPr="0085495B">
              <w:rPr>
                <w:rFonts w:ascii="Arial" w:hAnsi="Arial" w:cs="Arial"/>
                <w:sz w:val="18"/>
                <w:szCs w:val="18"/>
                <w:lang w:val="en-GB"/>
              </w:rPr>
              <w:t>28,012,854</w:t>
            </w:r>
          </w:p>
        </w:tc>
        <w:tc>
          <w:tcPr>
            <w:tcW w:w="129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cs/>
                <w:lang w:val="en-GB"/>
              </w:rPr>
            </w:pPr>
            <w:r w:rsidRPr="0085495B">
              <w:rPr>
                <w:rFonts w:ascii="Arial" w:hAnsi="Arial" w:cs="Arial"/>
                <w:sz w:val="18"/>
                <w:szCs w:val="18"/>
                <w:lang w:val="en-GB"/>
              </w:rPr>
              <w:t>133,927,615</w:t>
            </w:r>
          </w:p>
        </w:tc>
      </w:tr>
      <w:tr w:rsidR="00C859EF" w:rsidRPr="0085495B" w:rsidTr="00C859EF">
        <w:tc>
          <w:tcPr>
            <w:tcW w:w="4140" w:type="dxa"/>
            <w:shd w:val="clear" w:color="auto" w:fill="auto"/>
            <w:vAlign w:val="bottom"/>
          </w:tcPr>
          <w:p w:rsidR="00C859EF" w:rsidRPr="0085495B" w:rsidRDefault="00C859EF" w:rsidP="00C859EF">
            <w:pPr>
              <w:ind w:left="435"/>
              <w:jc w:val="both"/>
              <w:rPr>
                <w:rFonts w:ascii="Arial" w:hAnsi="Arial" w:cs="Arial"/>
                <w:sz w:val="12"/>
                <w:szCs w:val="12"/>
              </w:rPr>
            </w:pPr>
          </w:p>
        </w:tc>
        <w:tc>
          <w:tcPr>
            <w:tcW w:w="135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z w:val="18"/>
                <w:szCs w:val="18"/>
              </w:rPr>
            </w:pPr>
          </w:p>
        </w:tc>
        <w:tc>
          <w:tcPr>
            <w:tcW w:w="135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sz w:val="18"/>
                <w:szCs w:val="18"/>
              </w:rPr>
            </w:pPr>
          </w:p>
        </w:tc>
        <w:tc>
          <w:tcPr>
            <w:tcW w:w="129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sz w:val="18"/>
                <w:szCs w:val="18"/>
              </w:rPr>
            </w:pPr>
          </w:p>
        </w:tc>
      </w:tr>
      <w:tr w:rsidR="00C859EF" w:rsidRPr="0085495B" w:rsidTr="00C859EF">
        <w:trPr>
          <w:trHeight w:val="81"/>
        </w:trPr>
        <w:tc>
          <w:tcPr>
            <w:tcW w:w="4140" w:type="dxa"/>
            <w:shd w:val="clear" w:color="auto" w:fill="auto"/>
            <w:vAlign w:val="bottom"/>
          </w:tcPr>
          <w:p w:rsidR="00C859EF" w:rsidRPr="0085495B" w:rsidRDefault="00C859EF" w:rsidP="00C859EF">
            <w:pPr>
              <w:ind w:left="435" w:right="-117"/>
              <w:rPr>
                <w:rFonts w:ascii="Arial" w:hAnsi="Arial" w:cs="Arial"/>
                <w:sz w:val="18"/>
                <w:szCs w:val="18"/>
              </w:rPr>
            </w:pPr>
          </w:p>
        </w:tc>
        <w:tc>
          <w:tcPr>
            <w:tcW w:w="1350" w:type="dxa"/>
            <w:tcBorders>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lang w:val="en-GB"/>
              </w:rPr>
            </w:pPr>
            <w:r w:rsidRPr="0085495B">
              <w:rPr>
                <w:rFonts w:ascii="Arial" w:hAnsi="Arial" w:cs="Arial"/>
                <w:sz w:val="18"/>
                <w:szCs w:val="18"/>
                <w:lang w:val="en-GB"/>
              </w:rPr>
              <w:t>28,928,714</w:t>
            </w:r>
          </w:p>
        </w:tc>
        <w:tc>
          <w:tcPr>
            <w:tcW w:w="1350" w:type="dxa"/>
            <w:tcBorders>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cs/>
                <w:lang w:val="en-GB"/>
              </w:rPr>
            </w:pPr>
            <w:r w:rsidRPr="0085495B">
              <w:rPr>
                <w:rFonts w:ascii="Arial" w:hAnsi="Arial" w:cs="Arial"/>
                <w:sz w:val="18"/>
                <w:szCs w:val="18"/>
                <w:lang w:val="en-GB"/>
              </w:rPr>
              <w:t>133,927,615</w:t>
            </w:r>
          </w:p>
        </w:tc>
        <w:tc>
          <w:tcPr>
            <w:tcW w:w="1350" w:type="dxa"/>
            <w:tcBorders>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cs/>
                <w:lang w:val="en-GB"/>
              </w:rPr>
            </w:pPr>
            <w:r w:rsidRPr="0085495B">
              <w:rPr>
                <w:rFonts w:ascii="Arial" w:hAnsi="Arial" w:cs="Arial"/>
                <w:sz w:val="18"/>
                <w:szCs w:val="18"/>
                <w:lang w:val="en-GB"/>
              </w:rPr>
              <w:t>28,271,75</w:t>
            </w:r>
            <w:r w:rsidR="00855FFC">
              <w:rPr>
                <w:rFonts w:ascii="Arial" w:hAnsi="Arial" w:cs="Arial"/>
                <w:sz w:val="18"/>
                <w:szCs w:val="18"/>
                <w:lang w:val="en-GB"/>
              </w:rPr>
              <w:t>7</w:t>
            </w:r>
          </w:p>
        </w:tc>
        <w:tc>
          <w:tcPr>
            <w:tcW w:w="1290" w:type="dxa"/>
            <w:tcBorders>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cs/>
                <w:lang w:val="en-GB"/>
              </w:rPr>
            </w:pPr>
            <w:r w:rsidRPr="0085495B">
              <w:rPr>
                <w:rFonts w:ascii="Arial" w:hAnsi="Arial" w:cs="Arial"/>
                <w:sz w:val="18"/>
                <w:szCs w:val="18"/>
                <w:lang w:val="en-GB"/>
              </w:rPr>
              <w:t>141,223,824</w:t>
            </w:r>
          </w:p>
        </w:tc>
      </w:tr>
      <w:tr w:rsidR="00C859EF" w:rsidRPr="0085495B" w:rsidTr="00C859EF">
        <w:tc>
          <w:tcPr>
            <w:tcW w:w="4140" w:type="dxa"/>
            <w:shd w:val="clear" w:color="auto" w:fill="auto"/>
            <w:vAlign w:val="bottom"/>
          </w:tcPr>
          <w:p w:rsidR="00C859EF" w:rsidRPr="0085495B" w:rsidRDefault="00C859EF" w:rsidP="00C859EF">
            <w:pPr>
              <w:ind w:left="435" w:right="-117"/>
              <w:rPr>
                <w:rFonts w:ascii="Arial" w:hAnsi="Arial" w:cs="Arial"/>
                <w:sz w:val="12"/>
                <w:szCs w:val="12"/>
              </w:rPr>
            </w:pPr>
          </w:p>
        </w:tc>
        <w:tc>
          <w:tcPr>
            <w:tcW w:w="135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b/>
                <w:bCs/>
                <w:sz w:val="18"/>
                <w:szCs w:val="18"/>
              </w:rPr>
            </w:pPr>
          </w:p>
        </w:tc>
      </w:tr>
      <w:tr w:rsidR="00C859EF" w:rsidRPr="0085495B" w:rsidTr="00554E24">
        <w:tc>
          <w:tcPr>
            <w:tcW w:w="4140" w:type="dxa"/>
            <w:shd w:val="clear" w:color="auto" w:fill="auto"/>
            <w:vAlign w:val="bottom"/>
          </w:tcPr>
          <w:p w:rsidR="00C859EF" w:rsidRPr="0085495B" w:rsidRDefault="00C859EF" w:rsidP="00C859EF">
            <w:pPr>
              <w:ind w:left="435" w:right="-117"/>
              <w:rPr>
                <w:rFonts w:ascii="Arial" w:hAnsi="Arial" w:cs="Arial"/>
                <w:b/>
                <w:bCs/>
                <w:sz w:val="18"/>
                <w:szCs w:val="18"/>
              </w:rPr>
            </w:pPr>
            <w:r w:rsidRPr="0085495B">
              <w:rPr>
                <w:rFonts w:ascii="Arial" w:hAnsi="Arial" w:cs="Arial"/>
                <w:b/>
                <w:bCs/>
                <w:spacing w:val="-2"/>
                <w:sz w:val="18"/>
                <w:szCs w:val="18"/>
              </w:rPr>
              <w:t xml:space="preserve">Other receivables </w:t>
            </w:r>
            <w:r w:rsidRPr="0085495B">
              <w:rPr>
                <w:rFonts w:ascii="Arial" w:hAnsi="Arial" w:cs="Arial"/>
                <w:spacing w:val="-2"/>
                <w:sz w:val="18"/>
                <w:szCs w:val="18"/>
              </w:rPr>
              <w:t>(Note 1</w:t>
            </w:r>
            <w:r w:rsidR="00A97AF2">
              <w:rPr>
                <w:rFonts w:ascii="Arial" w:hAnsi="Arial" w:cs="Arial"/>
                <w:spacing w:val="-2"/>
                <w:sz w:val="18"/>
                <w:szCs w:val="18"/>
              </w:rPr>
              <w:t>2</w:t>
            </w:r>
            <w:r w:rsidRPr="0085495B">
              <w:rPr>
                <w:rFonts w:ascii="Arial" w:hAnsi="Arial" w:cs="Arial"/>
                <w:spacing w:val="-2"/>
                <w:sz w:val="18"/>
                <w:szCs w:val="18"/>
              </w:rPr>
              <w:t>)</w:t>
            </w:r>
          </w:p>
        </w:tc>
        <w:tc>
          <w:tcPr>
            <w:tcW w:w="1350" w:type="dxa"/>
            <w:shd w:val="clear" w:color="auto" w:fill="FAFAFA"/>
            <w:vAlign w:val="bottom"/>
          </w:tcPr>
          <w:p w:rsidR="00C859EF" w:rsidRPr="0085495B" w:rsidRDefault="00C859EF" w:rsidP="00C859EF">
            <w:pPr>
              <w:ind w:right="-72"/>
              <w:jc w:val="right"/>
              <w:rPr>
                <w:rFonts w:ascii="Arial" w:hAnsi="Arial" w:cs="Arial"/>
                <w:b/>
                <w:bCs/>
                <w:sz w:val="18"/>
                <w:szCs w:val="18"/>
              </w:rPr>
            </w:pPr>
          </w:p>
        </w:tc>
        <w:tc>
          <w:tcPr>
            <w:tcW w:w="1350" w:type="dxa"/>
            <w:shd w:val="clear" w:color="auto" w:fill="auto"/>
            <w:vAlign w:val="bottom"/>
          </w:tcPr>
          <w:p w:rsidR="00C859EF" w:rsidRPr="0085495B" w:rsidRDefault="00C859EF" w:rsidP="00C859EF">
            <w:pPr>
              <w:ind w:right="-72"/>
              <w:jc w:val="right"/>
              <w:rPr>
                <w:rFonts w:ascii="Arial" w:hAnsi="Arial" w:cs="Arial"/>
                <w:b/>
                <w:bCs/>
                <w:sz w:val="18"/>
                <w:szCs w:val="18"/>
              </w:rPr>
            </w:pPr>
          </w:p>
        </w:tc>
        <w:tc>
          <w:tcPr>
            <w:tcW w:w="1350" w:type="dxa"/>
            <w:shd w:val="clear" w:color="auto" w:fill="FAFAFA"/>
            <w:vAlign w:val="bottom"/>
          </w:tcPr>
          <w:p w:rsidR="00C859EF" w:rsidRPr="0085495B" w:rsidRDefault="00C859EF" w:rsidP="00C859EF">
            <w:pPr>
              <w:ind w:right="-72"/>
              <w:jc w:val="right"/>
              <w:rPr>
                <w:rFonts w:ascii="Arial" w:hAnsi="Arial" w:cs="Arial"/>
                <w:b/>
                <w:bCs/>
                <w:sz w:val="18"/>
                <w:szCs w:val="18"/>
              </w:rPr>
            </w:pPr>
          </w:p>
        </w:tc>
        <w:tc>
          <w:tcPr>
            <w:tcW w:w="1290" w:type="dxa"/>
            <w:shd w:val="clear" w:color="auto" w:fill="auto"/>
            <w:vAlign w:val="bottom"/>
          </w:tcPr>
          <w:p w:rsidR="00C859EF" w:rsidRPr="0085495B" w:rsidRDefault="00C859EF" w:rsidP="00C859EF">
            <w:pPr>
              <w:ind w:right="-72"/>
              <w:jc w:val="right"/>
              <w:rPr>
                <w:rFonts w:ascii="Arial" w:hAnsi="Arial" w:cs="Arial"/>
                <w:b/>
                <w:bCs/>
                <w:sz w:val="18"/>
                <w:szCs w:val="18"/>
              </w:rPr>
            </w:pPr>
          </w:p>
        </w:tc>
      </w:tr>
      <w:tr w:rsidR="00855FFC" w:rsidRPr="0085495B" w:rsidTr="00554E24">
        <w:tc>
          <w:tcPr>
            <w:tcW w:w="4140" w:type="dxa"/>
            <w:shd w:val="clear" w:color="auto" w:fill="auto"/>
            <w:vAlign w:val="bottom"/>
          </w:tcPr>
          <w:p w:rsidR="00855FFC" w:rsidRPr="0085495B" w:rsidRDefault="00855FFC" w:rsidP="00C859EF">
            <w:pPr>
              <w:ind w:left="435" w:right="-117"/>
              <w:rPr>
                <w:rFonts w:ascii="Arial" w:hAnsi="Arial" w:cs="Arial"/>
                <w:b/>
                <w:bCs/>
                <w:spacing w:val="-2"/>
                <w:sz w:val="18"/>
                <w:szCs w:val="18"/>
              </w:rPr>
            </w:pPr>
            <w:r>
              <w:rPr>
                <w:rFonts w:ascii="Arial" w:hAnsi="Arial" w:cs="Arial"/>
                <w:spacing w:val="-2"/>
                <w:sz w:val="18"/>
                <w:szCs w:val="18"/>
              </w:rPr>
              <w:t xml:space="preserve">   A subsidiary</w:t>
            </w:r>
          </w:p>
        </w:tc>
        <w:tc>
          <w:tcPr>
            <w:tcW w:w="1350" w:type="dxa"/>
            <w:shd w:val="clear" w:color="auto" w:fill="FAFAFA"/>
            <w:vAlign w:val="bottom"/>
          </w:tcPr>
          <w:p w:rsidR="00855FFC" w:rsidRPr="00855FFC" w:rsidRDefault="00855FFC" w:rsidP="00C859EF">
            <w:pPr>
              <w:ind w:right="-72"/>
              <w:jc w:val="right"/>
              <w:rPr>
                <w:rFonts w:ascii="Arial" w:hAnsi="Arial" w:cs="Arial"/>
                <w:sz w:val="18"/>
                <w:szCs w:val="18"/>
              </w:rPr>
            </w:pPr>
            <w:r>
              <w:rPr>
                <w:rFonts w:ascii="Arial" w:hAnsi="Arial" w:cs="Arial"/>
                <w:sz w:val="18"/>
                <w:szCs w:val="18"/>
              </w:rPr>
              <w:t>-</w:t>
            </w:r>
          </w:p>
        </w:tc>
        <w:tc>
          <w:tcPr>
            <w:tcW w:w="1350" w:type="dxa"/>
            <w:shd w:val="clear" w:color="auto" w:fill="auto"/>
            <w:vAlign w:val="bottom"/>
          </w:tcPr>
          <w:p w:rsidR="00855FFC" w:rsidRPr="00855FFC" w:rsidRDefault="00855FFC" w:rsidP="00C859EF">
            <w:pPr>
              <w:ind w:right="-72"/>
              <w:jc w:val="right"/>
              <w:rPr>
                <w:rFonts w:ascii="Arial" w:hAnsi="Arial" w:cs="Arial"/>
                <w:sz w:val="18"/>
                <w:szCs w:val="18"/>
              </w:rPr>
            </w:pPr>
            <w:r>
              <w:rPr>
                <w:rFonts w:ascii="Arial" w:hAnsi="Arial" w:cs="Arial"/>
                <w:sz w:val="18"/>
                <w:szCs w:val="18"/>
              </w:rPr>
              <w:t>-</w:t>
            </w:r>
          </w:p>
        </w:tc>
        <w:tc>
          <w:tcPr>
            <w:tcW w:w="1350" w:type="dxa"/>
            <w:shd w:val="clear" w:color="auto" w:fill="FAFAFA"/>
            <w:vAlign w:val="bottom"/>
          </w:tcPr>
          <w:p w:rsidR="00855FFC" w:rsidRPr="0085495B" w:rsidRDefault="00855FFC" w:rsidP="00C859EF">
            <w:pPr>
              <w:ind w:right="-72"/>
              <w:jc w:val="right"/>
              <w:rPr>
                <w:rFonts w:ascii="Arial" w:hAnsi="Arial" w:cs="Arial"/>
                <w:b/>
                <w:bCs/>
                <w:sz w:val="18"/>
                <w:szCs w:val="18"/>
              </w:rPr>
            </w:pPr>
            <w:r w:rsidRPr="0085495B">
              <w:rPr>
                <w:rFonts w:ascii="Arial" w:hAnsi="Arial" w:cs="Arial"/>
                <w:sz w:val="18"/>
                <w:szCs w:val="18"/>
                <w:lang w:val="en-GB"/>
              </w:rPr>
              <w:t>143,601</w:t>
            </w:r>
          </w:p>
        </w:tc>
        <w:tc>
          <w:tcPr>
            <w:tcW w:w="1290" w:type="dxa"/>
            <w:shd w:val="clear" w:color="auto" w:fill="auto"/>
            <w:vAlign w:val="bottom"/>
          </w:tcPr>
          <w:p w:rsidR="00855FFC" w:rsidRPr="0085495B" w:rsidRDefault="00855FFC" w:rsidP="00C859EF">
            <w:pPr>
              <w:ind w:right="-72"/>
              <w:jc w:val="right"/>
              <w:rPr>
                <w:rFonts w:ascii="Arial" w:hAnsi="Arial" w:cs="Arial"/>
                <w:b/>
                <w:bCs/>
                <w:sz w:val="18"/>
                <w:szCs w:val="18"/>
              </w:rPr>
            </w:pPr>
            <w:r w:rsidRPr="0085495B">
              <w:rPr>
                <w:rFonts w:ascii="Arial" w:hAnsi="Arial" w:cs="Arial"/>
                <w:sz w:val="18"/>
                <w:szCs w:val="18"/>
                <w:lang w:val="en-GB"/>
              </w:rPr>
              <w:t>129,782</w:t>
            </w:r>
          </w:p>
        </w:tc>
      </w:tr>
      <w:tr w:rsidR="00855FFC" w:rsidRPr="0085495B" w:rsidTr="003114B0">
        <w:tc>
          <w:tcPr>
            <w:tcW w:w="4140" w:type="dxa"/>
            <w:shd w:val="clear" w:color="auto" w:fill="auto"/>
            <w:vAlign w:val="bottom"/>
          </w:tcPr>
          <w:p w:rsidR="00855FFC" w:rsidRPr="0085495B" w:rsidRDefault="00855FFC" w:rsidP="00855FFC">
            <w:pPr>
              <w:ind w:left="435" w:right="-117"/>
              <w:rPr>
                <w:rFonts w:ascii="Arial" w:hAnsi="Arial" w:cs="Arial"/>
                <w:spacing w:val="-2"/>
                <w:sz w:val="18"/>
                <w:szCs w:val="18"/>
              </w:rPr>
            </w:pPr>
            <w:r w:rsidRPr="0085495B">
              <w:rPr>
                <w:rFonts w:ascii="Arial" w:hAnsi="Arial" w:cs="Arial"/>
                <w:spacing w:val="-2"/>
                <w:sz w:val="18"/>
                <w:szCs w:val="18"/>
              </w:rPr>
              <w:t xml:space="preserve">   Related parties</w:t>
            </w:r>
          </w:p>
        </w:tc>
        <w:tc>
          <w:tcPr>
            <w:tcW w:w="1350" w:type="dxa"/>
            <w:tcBorders>
              <w:top w:val="nil"/>
              <w:left w:val="nil"/>
              <w:bottom w:val="single" w:sz="4" w:space="0" w:color="auto"/>
              <w:right w:val="nil"/>
            </w:tcBorders>
            <w:shd w:val="clear" w:color="auto" w:fill="FAFAFA"/>
            <w:vAlign w:val="bottom"/>
          </w:tcPr>
          <w:p w:rsidR="00855FFC" w:rsidRPr="0085495B" w:rsidRDefault="00855FFC" w:rsidP="00855FFC">
            <w:pPr>
              <w:ind w:right="-72"/>
              <w:jc w:val="right"/>
              <w:rPr>
                <w:rFonts w:ascii="Arial" w:hAnsi="Arial" w:cs="Arial"/>
                <w:sz w:val="18"/>
                <w:szCs w:val="18"/>
                <w:lang w:val="en-GB"/>
              </w:rPr>
            </w:pPr>
            <w:r>
              <w:rPr>
                <w:rFonts w:ascii="Arial" w:hAnsi="Arial" w:cs="Arial"/>
                <w:sz w:val="18"/>
                <w:szCs w:val="18"/>
                <w:lang w:val="en-GB"/>
              </w:rPr>
              <w:t>526,023</w:t>
            </w:r>
          </w:p>
        </w:tc>
        <w:tc>
          <w:tcPr>
            <w:tcW w:w="1350" w:type="dxa"/>
            <w:tcBorders>
              <w:top w:val="nil"/>
              <w:left w:val="nil"/>
              <w:bottom w:val="single" w:sz="4" w:space="0" w:color="auto"/>
              <w:right w:val="nil"/>
            </w:tcBorders>
            <w:vAlign w:val="bottom"/>
          </w:tcPr>
          <w:p w:rsidR="00855FFC" w:rsidRPr="0085495B" w:rsidRDefault="00855FFC" w:rsidP="00855FFC">
            <w:pPr>
              <w:ind w:right="-72"/>
              <w:jc w:val="right"/>
              <w:rPr>
                <w:rFonts w:ascii="Arial" w:hAnsi="Arial" w:cs="Arial"/>
                <w:sz w:val="18"/>
                <w:szCs w:val="18"/>
                <w:cs/>
                <w:lang w:val="en-GB"/>
              </w:rPr>
            </w:pPr>
            <w:r w:rsidRPr="0085495B">
              <w:rPr>
                <w:rFonts w:ascii="Arial" w:hAnsi="Arial" w:cs="Arial"/>
                <w:sz w:val="18"/>
                <w:szCs w:val="18"/>
                <w:lang w:val="en-GB"/>
              </w:rPr>
              <w:t>-</w:t>
            </w:r>
          </w:p>
        </w:tc>
        <w:tc>
          <w:tcPr>
            <w:tcW w:w="1350" w:type="dxa"/>
            <w:tcBorders>
              <w:top w:val="nil"/>
              <w:left w:val="nil"/>
              <w:bottom w:val="single" w:sz="4" w:space="0" w:color="auto"/>
              <w:right w:val="nil"/>
            </w:tcBorders>
            <w:shd w:val="clear" w:color="auto" w:fill="FAFAFA"/>
            <w:vAlign w:val="bottom"/>
          </w:tcPr>
          <w:p w:rsidR="00855FFC" w:rsidRPr="0085495B" w:rsidRDefault="00855FFC" w:rsidP="00855FFC">
            <w:pPr>
              <w:ind w:right="-72"/>
              <w:jc w:val="right"/>
              <w:rPr>
                <w:rFonts w:ascii="Arial" w:hAnsi="Arial" w:cs="Arial"/>
                <w:sz w:val="18"/>
                <w:szCs w:val="18"/>
                <w:cs/>
                <w:lang w:val="en-GB"/>
              </w:rPr>
            </w:pPr>
            <w:r>
              <w:rPr>
                <w:rFonts w:ascii="Arial" w:hAnsi="Arial" w:cs="Arial"/>
                <w:sz w:val="18"/>
                <w:szCs w:val="18"/>
                <w:lang w:val="en-GB"/>
              </w:rPr>
              <w:t>-</w:t>
            </w:r>
          </w:p>
        </w:tc>
        <w:tc>
          <w:tcPr>
            <w:tcW w:w="1290" w:type="dxa"/>
            <w:tcBorders>
              <w:top w:val="nil"/>
              <w:left w:val="nil"/>
              <w:bottom w:val="single" w:sz="4" w:space="0" w:color="auto"/>
              <w:right w:val="nil"/>
            </w:tcBorders>
            <w:vAlign w:val="bottom"/>
          </w:tcPr>
          <w:p w:rsidR="00855FFC" w:rsidRPr="0085495B" w:rsidRDefault="00855FFC" w:rsidP="00855FFC">
            <w:pPr>
              <w:ind w:right="-72"/>
              <w:jc w:val="right"/>
              <w:rPr>
                <w:rFonts w:ascii="Arial" w:hAnsi="Arial" w:cs="Arial"/>
                <w:sz w:val="18"/>
                <w:szCs w:val="18"/>
                <w:cs/>
                <w:lang w:val="en-GB"/>
              </w:rPr>
            </w:pPr>
            <w:r>
              <w:rPr>
                <w:rFonts w:ascii="Arial" w:hAnsi="Arial" w:cs="Arial"/>
                <w:sz w:val="18"/>
                <w:szCs w:val="18"/>
                <w:lang w:val="en-GB"/>
              </w:rPr>
              <w:t>-</w:t>
            </w:r>
          </w:p>
        </w:tc>
      </w:tr>
      <w:tr w:rsidR="00C859EF" w:rsidRPr="0085495B" w:rsidTr="00C859EF">
        <w:tc>
          <w:tcPr>
            <w:tcW w:w="4140" w:type="dxa"/>
            <w:shd w:val="clear" w:color="auto" w:fill="auto"/>
            <w:vAlign w:val="bottom"/>
          </w:tcPr>
          <w:p w:rsidR="00C859EF" w:rsidRPr="0085495B" w:rsidRDefault="00C859EF" w:rsidP="00C859EF">
            <w:pPr>
              <w:ind w:left="435"/>
              <w:jc w:val="both"/>
              <w:rPr>
                <w:rFonts w:ascii="Arial" w:hAnsi="Arial" w:cs="Arial"/>
                <w:sz w:val="12"/>
                <w:szCs w:val="12"/>
              </w:rPr>
            </w:pPr>
          </w:p>
        </w:tc>
        <w:tc>
          <w:tcPr>
            <w:tcW w:w="135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rsidR="00C859EF" w:rsidRPr="0085495B" w:rsidRDefault="00C859EF" w:rsidP="00C859EF">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rsidR="00C859EF" w:rsidRPr="0085495B" w:rsidRDefault="00C859EF" w:rsidP="00C859EF">
            <w:pPr>
              <w:ind w:right="-72"/>
              <w:jc w:val="right"/>
              <w:rPr>
                <w:rFonts w:ascii="Arial" w:hAnsi="Arial" w:cs="Arial"/>
                <w:b/>
                <w:bCs/>
                <w:sz w:val="18"/>
                <w:szCs w:val="18"/>
              </w:rPr>
            </w:pPr>
          </w:p>
        </w:tc>
      </w:tr>
      <w:tr w:rsidR="00C859EF" w:rsidRPr="0085495B" w:rsidTr="00C859EF">
        <w:trPr>
          <w:trHeight w:val="81"/>
        </w:trPr>
        <w:tc>
          <w:tcPr>
            <w:tcW w:w="4140" w:type="dxa"/>
            <w:shd w:val="clear" w:color="auto" w:fill="auto"/>
            <w:vAlign w:val="bottom"/>
          </w:tcPr>
          <w:p w:rsidR="00C859EF" w:rsidRPr="0085495B" w:rsidRDefault="00C859EF" w:rsidP="00C859EF">
            <w:pPr>
              <w:ind w:left="435" w:right="-117"/>
              <w:rPr>
                <w:rFonts w:ascii="Arial" w:hAnsi="Arial" w:cs="Arial"/>
                <w:sz w:val="18"/>
                <w:szCs w:val="18"/>
              </w:rPr>
            </w:pPr>
          </w:p>
        </w:tc>
        <w:tc>
          <w:tcPr>
            <w:tcW w:w="1350" w:type="dxa"/>
            <w:tcBorders>
              <w:top w:val="nil"/>
              <w:left w:val="nil"/>
              <w:bottom w:val="single" w:sz="4" w:space="0" w:color="auto"/>
              <w:right w:val="nil"/>
            </w:tcBorders>
            <w:shd w:val="clear" w:color="auto" w:fill="FAFAFA"/>
            <w:vAlign w:val="bottom"/>
          </w:tcPr>
          <w:p w:rsidR="00C859EF" w:rsidRPr="0085495B" w:rsidRDefault="00A97AF2" w:rsidP="00C859EF">
            <w:pPr>
              <w:ind w:right="-72"/>
              <w:jc w:val="right"/>
              <w:rPr>
                <w:rFonts w:ascii="Arial" w:hAnsi="Arial" w:cs="Arial"/>
                <w:sz w:val="18"/>
                <w:szCs w:val="18"/>
                <w:lang w:val="en-GB"/>
              </w:rPr>
            </w:pPr>
            <w:r>
              <w:rPr>
                <w:rFonts w:ascii="Arial" w:hAnsi="Arial" w:cs="Arial"/>
                <w:sz w:val="18"/>
                <w:szCs w:val="18"/>
                <w:lang w:val="en-GB"/>
              </w:rPr>
              <w:t>526,023</w:t>
            </w:r>
          </w:p>
        </w:tc>
        <w:tc>
          <w:tcPr>
            <w:tcW w:w="135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cs/>
                <w:lang w:val="en-GB"/>
              </w:rPr>
            </w:pPr>
            <w:r w:rsidRPr="0085495B">
              <w:rPr>
                <w:rFonts w:ascii="Arial" w:hAnsi="Arial" w:cs="Arial"/>
                <w:sz w:val="18"/>
                <w:szCs w:val="18"/>
                <w:lang w:val="en-GB"/>
              </w:rPr>
              <w:t>-</w:t>
            </w:r>
          </w:p>
        </w:tc>
        <w:tc>
          <w:tcPr>
            <w:tcW w:w="1350" w:type="dxa"/>
            <w:tcBorders>
              <w:top w:val="nil"/>
              <w:left w:val="nil"/>
              <w:bottom w:val="single" w:sz="4" w:space="0" w:color="auto"/>
              <w:right w:val="nil"/>
            </w:tcBorders>
            <w:shd w:val="clear" w:color="auto" w:fill="FAFAFA"/>
            <w:vAlign w:val="bottom"/>
          </w:tcPr>
          <w:p w:rsidR="00C859EF" w:rsidRPr="0085495B" w:rsidRDefault="00C859EF" w:rsidP="00C859EF">
            <w:pPr>
              <w:ind w:right="-72"/>
              <w:jc w:val="right"/>
              <w:rPr>
                <w:rFonts w:ascii="Arial" w:hAnsi="Arial" w:cs="Arial"/>
                <w:sz w:val="18"/>
                <w:szCs w:val="18"/>
                <w:cs/>
                <w:lang w:val="en-GB"/>
              </w:rPr>
            </w:pPr>
            <w:r w:rsidRPr="0085495B">
              <w:rPr>
                <w:rFonts w:ascii="Arial" w:hAnsi="Arial" w:cs="Arial"/>
                <w:sz w:val="18"/>
                <w:szCs w:val="18"/>
                <w:lang w:val="en-GB"/>
              </w:rPr>
              <w:t>143,601</w:t>
            </w:r>
          </w:p>
        </w:tc>
        <w:tc>
          <w:tcPr>
            <w:tcW w:w="1290" w:type="dxa"/>
            <w:tcBorders>
              <w:top w:val="nil"/>
              <w:left w:val="nil"/>
              <w:bottom w:val="single" w:sz="4" w:space="0" w:color="auto"/>
              <w:right w:val="nil"/>
            </w:tcBorders>
            <w:vAlign w:val="bottom"/>
          </w:tcPr>
          <w:p w:rsidR="00C859EF" w:rsidRPr="0085495B" w:rsidRDefault="00C859EF" w:rsidP="00C859EF">
            <w:pPr>
              <w:ind w:right="-72"/>
              <w:jc w:val="right"/>
              <w:rPr>
                <w:rFonts w:ascii="Arial" w:hAnsi="Arial" w:cs="Arial"/>
                <w:sz w:val="18"/>
                <w:szCs w:val="18"/>
                <w:cs/>
                <w:lang w:val="en-GB"/>
              </w:rPr>
            </w:pPr>
            <w:r w:rsidRPr="0085495B">
              <w:rPr>
                <w:rFonts w:ascii="Arial" w:hAnsi="Arial" w:cs="Arial"/>
                <w:sz w:val="18"/>
                <w:szCs w:val="18"/>
                <w:lang w:val="en-GB"/>
              </w:rPr>
              <w:t>129,782</w:t>
            </w:r>
          </w:p>
        </w:tc>
      </w:tr>
      <w:tr w:rsidR="00C859EF" w:rsidRPr="0085495B" w:rsidTr="00CC4DEC">
        <w:trPr>
          <w:trHeight w:val="81"/>
        </w:trPr>
        <w:tc>
          <w:tcPr>
            <w:tcW w:w="4140" w:type="dxa"/>
            <w:shd w:val="clear" w:color="auto" w:fill="auto"/>
            <w:vAlign w:val="bottom"/>
          </w:tcPr>
          <w:p w:rsidR="00C859EF" w:rsidRPr="0085495B" w:rsidRDefault="00C859EF" w:rsidP="00C859EF">
            <w:pPr>
              <w:ind w:left="435" w:right="-117"/>
              <w:rPr>
                <w:rFonts w:ascii="Arial" w:hAnsi="Arial" w:cs="Arial"/>
                <w:sz w:val="18"/>
                <w:szCs w:val="18"/>
              </w:rPr>
            </w:pPr>
          </w:p>
        </w:tc>
        <w:tc>
          <w:tcPr>
            <w:tcW w:w="1350" w:type="dxa"/>
            <w:tcBorders>
              <w:top w:val="single" w:sz="4" w:space="0" w:color="auto"/>
              <w:left w:val="nil"/>
              <w:right w:val="nil"/>
            </w:tcBorders>
            <w:shd w:val="clear" w:color="auto" w:fill="FAFAFA"/>
            <w:vAlign w:val="bottom"/>
          </w:tcPr>
          <w:p w:rsidR="00C859EF" w:rsidRPr="0085495B" w:rsidRDefault="00C859EF" w:rsidP="00C859EF">
            <w:pPr>
              <w:ind w:right="-72"/>
              <w:jc w:val="right"/>
              <w:rPr>
                <w:rFonts w:ascii="Arial" w:hAnsi="Arial" w:cs="Arial"/>
                <w:sz w:val="18"/>
                <w:szCs w:val="18"/>
                <w:lang w:val="en-GB"/>
              </w:rPr>
            </w:pPr>
          </w:p>
        </w:tc>
        <w:tc>
          <w:tcPr>
            <w:tcW w:w="1350" w:type="dxa"/>
            <w:tcBorders>
              <w:top w:val="single" w:sz="4" w:space="0" w:color="auto"/>
              <w:left w:val="nil"/>
              <w:right w:val="nil"/>
            </w:tcBorders>
            <w:vAlign w:val="bottom"/>
          </w:tcPr>
          <w:p w:rsidR="00C859EF" w:rsidRPr="0085495B" w:rsidRDefault="00C859EF" w:rsidP="00C859EF">
            <w:pPr>
              <w:ind w:right="-72"/>
              <w:jc w:val="right"/>
              <w:rPr>
                <w:rFonts w:ascii="Arial" w:hAnsi="Arial" w:cs="Arial"/>
                <w:sz w:val="18"/>
                <w:szCs w:val="18"/>
                <w:lang w:val="en-GB"/>
              </w:rPr>
            </w:pPr>
          </w:p>
        </w:tc>
        <w:tc>
          <w:tcPr>
            <w:tcW w:w="1350" w:type="dxa"/>
            <w:tcBorders>
              <w:top w:val="single" w:sz="4" w:space="0" w:color="auto"/>
              <w:left w:val="nil"/>
              <w:right w:val="nil"/>
            </w:tcBorders>
            <w:shd w:val="clear" w:color="auto" w:fill="FAFAFA"/>
            <w:vAlign w:val="bottom"/>
          </w:tcPr>
          <w:p w:rsidR="00C859EF" w:rsidRPr="0085495B" w:rsidRDefault="00C859EF" w:rsidP="00C859EF">
            <w:pPr>
              <w:ind w:right="-72"/>
              <w:jc w:val="right"/>
              <w:rPr>
                <w:rFonts w:ascii="Arial" w:hAnsi="Arial" w:cs="Arial"/>
                <w:sz w:val="18"/>
                <w:szCs w:val="18"/>
                <w:lang w:val="en-GB"/>
              </w:rPr>
            </w:pPr>
          </w:p>
        </w:tc>
        <w:tc>
          <w:tcPr>
            <w:tcW w:w="1290" w:type="dxa"/>
            <w:tcBorders>
              <w:top w:val="single" w:sz="4" w:space="0" w:color="auto"/>
              <w:left w:val="nil"/>
              <w:right w:val="nil"/>
            </w:tcBorders>
            <w:vAlign w:val="bottom"/>
          </w:tcPr>
          <w:p w:rsidR="00C859EF" w:rsidRPr="0085495B" w:rsidRDefault="00C859EF" w:rsidP="00C859EF">
            <w:pPr>
              <w:ind w:right="-72"/>
              <w:jc w:val="right"/>
              <w:rPr>
                <w:rFonts w:ascii="Arial" w:hAnsi="Arial" w:cs="Arial"/>
                <w:sz w:val="18"/>
                <w:szCs w:val="18"/>
                <w:lang w:val="en-GB"/>
              </w:rPr>
            </w:pPr>
          </w:p>
        </w:tc>
      </w:tr>
      <w:tr w:rsidR="002874A4" w:rsidRPr="0085495B" w:rsidTr="003114B0">
        <w:trPr>
          <w:trHeight w:val="81"/>
        </w:trPr>
        <w:tc>
          <w:tcPr>
            <w:tcW w:w="4140" w:type="dxa"/>
            <w:shd w:val="clear" w:color="auto" w:fill="auto"/>
            <w:vAlign w:val="bottom"/>
          </w:tcPr>
          <w:p w:rsidR="002874A4" w:rsidRPr="0085495B" w:rsidRDefault="002874A4" w:rsidP="002874A4">
            <w:pPr>
              <w:ind w:left="435" w:right="-117"/>
              <w:rPr>
                <w:rFonts w:ascii="Arial" w:hAnsi="Arial" w:cs="Arial"/>
                <w:sz w:val="18"/>
                <w:szCs w:val="18"/>
              </w:rPr>
            </w:pPr>
            <w:r w:rsidRPr="0085495B">
              <w:rPr>
                <w:rFonts w:ascii="Arial" w:hAnsi="Arial" w:cs="Arial"/>
                <w:b/>
                <w:bCs/>
                <w:sz w:val="18"/>
                <w:szCs w:val="18"/>
              </w:rPr>
              <w:t>Accrued interest income</w:t>
            </w:r>
            <w:r w:rsidRPr="0085495B">
              <w:rPr>
                <w:rFonts w:ascii="Arial" w:hAnsi="Arial" w:cs="Arial"/>
                <w:sz w:val="18"/>
                <w:szCs w:val="18"/>
              </w:rPr>
              <w:t xml:space="preserve"> (Note 1</w:t>
            </w:r>
            <w:r>
              <w:rPr>
                <w:rFonts w:ascii="Arial" w:hAnsi="Arial" w:cs="Arial"/>
                <w:sz w:val="18"/>
                <w:szCs w:val="18"/>
              </w:rPr>
              <w:t>2</w:t>
            </w:r>
            <w:r w:rsidRPr="0085495B">
              <w:rPr>
                <w:rFonts w:ascii="Arial" w:hAnsi="Arial" w:cs="Arial"/>
                <w:sz w:val="18"/>
                <w:szCs w:val="18"/>
              </w:rPr>
              <w:t>)</w:t>
            </w:r>
          </w:p>
        </w:tc>
        <w:tc>
          <w:tcPr>
            <w:tcW w:w="1350" w:type="dxa"/>
            <w:tcBorders>
              <w:top w:val="nil"/>
              <w:left w:val="nil"/>
              <w:right w:val="nil"/>
            </w:tcBorders>
            <w:shd w:val="clear" w:color="auto" w:fill="FAFAFA"/>
            <w:vAlign w:val="bottom"/>
          </w:tcPr>
          <w:p w:rsidR="002874A4" w:rsidRPr="0085495B" w:rsidRDefault="002874A4" w:rsidP="002874A4">
            <w:pPr>
              <w:ind w:right="-72"/>
              <w:jc w:val="right"/>
              <w:rPr>
                <w:rFonts w:ascii="Arial" w:hAnsi="Arial" w:cs="Arial"/>
                <w:sz w:val="18"/>
                <w:szCs w:val="18"/>
                <w:lang w:val="en-GB"/>
              </w:rPr>
            </w:pPr>
          </w:p>
        </w:tc>
        <w:tc>
          <w:tcPr>
            <w:tcW w:w="1350" w:type="dxa"/>
            <w:tcBorders>
              <w:top w:val="nil"/>
              <w:left w:val="nil"/>
              <w:right w:val="nil"/>
            </w:tcBorders>
            <w:vAlign w:val="bottom"/>
          </w:tcPr>
          <w:p w:rsidR="002874A4" w:rsidRPr="0085495B" w:rsidRDefault="002874A4" w:rsidP="002874A4">
            <w:pPr>
              <w:ind w:right="-72"/>
              <w:jc w:val="right"/>
              <w:rPr>
                <w:rFonts w:ascii="Arial" w:hAnsi="Arial" w:cs="Arial"/>
                <w:sz w:val="18"/>
                <w:szCs w:val="18"/>
                <w:lang w:val="en-GB"/>
              </w:rPr>
            </w:pPr>
          </w:p>
        </w:tc>
        <w:tc>
          <w:tcPr>
            <w:tcW w:w="1350" w:type="dxa"/>
            <w:tcBorders>
              <w:top w:val="nil"/>
              <w:left w:val="nil"/>
              <w:right w:val="nil"/>
            </w:tcBorders>
            <w:shd w:val="clear" w:color="auto" w:fill="FAFAFA"/>
            <w:vAlign w:val="bottom"/>
          </w:tcPr>
          <w:p w:rsidR="002874A4" w:rsidRPr="0085495B" w:rsidRDefault="002874A4" w:rsidP="002874A4">
            <w:pPr>
              <w:ind w:right="-72"/>
              <w:jc w:val="right"/>
              <w:rPr>
                <w:rFonts w:ascii="Arial" w:hAnsi="Arial" w:cs="Arial"/>
                <w:sz w:val="18"/>
                <w:szCs w:val="18"/>
                <w:lang w:val="en-GB"/>
              </w:rPr>
            </w:pPr>
          </w:p>
        </w:tc>
        <w:tc>
          <w:tcPr>
            <w:tcW w:w="1290" w:type="dxa"/>
            <w:tcBorders>
              <w:top w:val="nil"/>
              <w:left w:val="nil"/>
              <w:right w:val="nil"/>
            </w:tcBorders>
            <w:vAlign w:val="bottom"/>
          </w:tcPr>
          <w:p w:rsidR="002874A4" w:rsidRPr="0085495B" w:rsidRDefault="002874A4" w:rsidP="002874A4">
            <w:pPr>
              <w:ind w:right="-72"/>
              <w:jc w:val="right"/>
              <w:rPr>
                <w:rFonts w:ascii="Arial" w:hAnsi="Arial" w:cs="Arial"/>
                <w:sz w:val="18"/>
                <w:szCs w:val="18"/>
                <w:lang w:val="en-GB"/>
              </w:rPr>
            </w:pPr>
          </w:p>
        </w:tc>
      </w:tr>
      <w:tr w:rsidR="002874A4" w:rsidRPr="0085495B" w:rsidTr="003114B0">
        <w:trPr>
          <w:trHeight w:val="81"/>
        </w:trPr>
        <w:tc>
          <w:tcPr>
            <w:tcW w:w="4140" w:type="dxa"/>
            <w:shd w:val="clear" w:color="auto" w:fill="auto"/>
            <w:vAlign w:val="bottom"/>
          </w:tcPr>
          <w:p w:rsidR="002874A4" w:rsidRPr="0085495B" w:rsidRDefault="002874A4" w:rsidP="002874A4">
            <w:pPr>
              <w:ind w:left="435" w:right="-117"/>
              <w:rPr>
                <w:rFonts w:ascii="Arial" w:hAnsi="Arial" w:cs="Arial"/>
                <w:sz w:val="18"/>
                <w:szCs w:val="18"/>
              </w:rPr>
            </w:pPr>
            <w:r w:rsidRPr="0085495B">
              <w:rPr>
                <w:rFonts w:ascii="Arial" w:hAnsi="Arial" w:cs="Arial"/>
                <w:sz w:val="18"/>
                <w:szCs w:val="18"/>
              </w:rPr>
              <w:t xml:space="preserve">   </w:t>
            </w:r>
            <w:r>
              <w:rPr>
                <w:rFonts w:ascii="Arial" w:hAnsi="Arial" w:cs="Arial"/>
                <w:spacing w:val="-2"/>
                <w:sz w:val="18"/>
                <w:szCs w:val="18"/>
              </w:rPr>
              <w:t>A subsidiary</w:t>
            </w:r>
          </w:p>
        </w:tc>
        <w:tc>
          <w:tcPr>
            <w:tcW w:w="1350" w:type="dxa"/>
            <w:tcBorders>
              <w:left w:val="nil"/>
              <w:bottom w:val="single" w:sz="4" w:space="0" w:color="auto"/>
              <w:right w:val="nil"/>
            </w:tcBorders>
            <w:shd w:val="clear" w:color="auto" w:fill="FAFAFA"/>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w:t>
            </w:r>
          </w:p>
        </w:tc>
        <w:tc>
          <w:tcPr>
            <w:tcW w:w="1350" w:type="dxa"/>
            <w:tcBorders>
              <w:left w:val="nil"/>
              <w:bottom w:val="single" w:sz="4" w:space="0" w:color="auto"/>
              <w:right w:val="nil"/>
            </w:tcBorders>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w:t>
            </w:r>
          </w:p>
        </w:tc>
        <w:tc>
          <w:tcPr>
            <w:tcW w:w="1350" w:type="dxa"/>
            <w:tcBorders>
              <w:left w:val="nil"/>
              <w:bottom w:val="single" w:sz="4" w:space="0" w:color="auto"/>
              <w:right w:val="nil"/>
            </w:tcBorders>
            <w:shd w:val="clear" w:color="auto" w:fill="FAFAFA"/>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1,264,315</w:t>
            </w:r>
          </w:p>
        </w:tc>
        <w:tc>
          <w:tcPr>
            <w:tcW w:w="1290" w:type="dxa"/>
            <w:tcBorders>
              <w:left w:val="nil"/>
              <w:bottom w:val="single" w:sz="4" w:space="0" w:color="auto"/>
              <w:right w:val="nil"/>
            </w:tcBorders>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w:t>
            </w:r>
          </w:p>
        </w:tc>
      </w:tr>
      <w:tr w:rsidR="002874A4" w:rsidRPr="0085495B" w:rsidTr="003114B0">
        <w:tc>
          <w:tcPr>
            <w:tcW w:w="4140" w:type="dxa"/>
            <w:shd w:val="clear" w:color="auto" w:fill="auto"/>
            <w:vAlign w:val="bottom"/>
          </w:tcPr>
          <w:p w:rsidR="002874A4" w:rsidRPr="0085495B" w:rsidRDefault="002874A4" w:rsidP="002874A4">
            <w:pPr>
              <w:ind w:left="435" w:right="-117"/>
              <w:rPr>
                <w:rFonts w:ascii="Arial" w:hAnsi="Arial" w:cs="Arial"/>
                <w:sz w:val="12"/>
                <w:szCs w:val="12"/>
              </w:rPr>
            </w:pPr>
          </w:p>
        </w:tc>
        <w:tc>
          <w:tcPr>
            <w:tcW w:w="1350" w:type="dxa"/>
            <w:tcBorders>
              <w:top w:val="single" w:sz="4" w:space="0" w:color="auto"/>
            </w:tcBorders>
            <w:shd w:val="clear" w:color="auto" w:fill="FAFAFA"/>
            <w:vAlign w:val="bottom"/>
          </w:tcPr>
          <w:p w:rsidR="002874A4" w:rsidRPr="0085495B" w:rsidRDefault="002874A4" w:rsidP="002874A4">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rsidR="002874A4" w:rsidRPr="0085495B" w:rsidRDefault="002874A4" w:rsidP="002874A4">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rsidR="002874A4" w:rsidRPr="0085495B" w:rsidRDefault="002874A4" w:rsidP="002874A4">
            <w:pPr>
              <w:ind w:right="-72"/>
              <w:jc w:val="right"/>
              <w:rPr>
                <w:rFonts w:ascii="Arial" w:hAnsi="Arial" w:cs="Arial"/>
                <w:sz w:val="18"/>
                <w:szCs w:val="18"/>
                <w:lang w:val="en-GB"/>
              </w:rPr>
            </w:pPr>
          </w:p>
        </w:tc>
        <w:tc>
          <w:tcPr>
            <w:tcW w:w="1290" w:type="dxa"/>
            <w:tcBorders>
              <w:top w:val="single" w:sz="4" w:space="0" w:color="auto"/>
            </w:tcBorders>
            <w:shd w:val="clear" w:color="auto" w:fill="auto"/>
            <w:vAlign w:val="bottom"/>
          </w:tcPr>
          <w:p w:rsidR="002874A4" w:rsidRPr="0085495B" w:rsidRDefault="002874A4" w:rsidP="002874A4">
            <w:pPr>
              <w:ind w:right="-72"/>
              <w:jc w:val="right"/>
              <w:rPr>
                <w:rFonts w:ascii="Arial" w:hAnsi="Arial" w:cs="Arial"/>
                <w:sz w:val="18"/>
                <w:szCs w:val="18"/>
                <w:lang w:val="en-GB"/>
              </w:rPr>
            </w:pPr>
          </w:p>
        </w:tc>
      </w:tr>
      <w:tr w:rsidR="002874A4" w:rsidRPr="0085495B" w:rsidTr="003114B0">
        <w:tc>
          <w:tcPr>
            <w:tcW w:w="4140" w:type="dxa"/>
            <w:shd w:val="clear" w:color="auto" w:fill="auto"/>
            <w:vAlign w:val="bottom"/>
          </w:tcPr>
          <w:p w:rsidR="002874A4" w:rsidRPr="0085495B" w:rsidRDefault="002874A4" w:rsidP="002874A4">
            <w:pPr>
              <w:ind w:left="435" w:right="-117"/>
              <w:rPr>
                <w:rFonts w:ascii="Arial" w:hAnsi="Arial" w:cs="Arial"/>
                <w:sz w:val="12"/>
                <w:szCs w:val="12"/>
              </w:rPr>
            </w:pPr>
          </w:p>
        </w:tc>
        <w:tc>
          <w:tcPr>
            <w:tcW w:w="1350" w:type="dxa"/>
            <w:tcBorders>
              <w:bottom w:val="single" w:sz="4" w:space="0" w:color="auto"/>
            </w:tcBorders>
            <w:shd w:val="clear" w:color="auto" w:fill="FAFAFA"/>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w:t>
            </w:r>
          </w:p>
        </w:tc>
        <w:tc>
          <w:tcPr>
            <w:tcW w:w="1350" w:type="dxa"/>
            <w:tcBorders>
              <w:bottom w:val="single" w:sz="4" w:space="0" w:color="auto"/>
            </w:tcBorders>
            <w:shd w:val="clear" w:color="auto" w:fill="auto"/>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w:t>
            </w:r>
          </w:p>
        </w:tc>
        <w:tc>
          <w:tcPr>
            <w:tcW w:w="1350" w:type="dxa"/>
            <w:tcBorders>
              <w:bottom w:val="single" w:sz="4" w:space="0" w:color="auto"/>
            </w:tcBorders>
            <w:shd w:val="clear" w:color="auto" w:fill="FAFAFA"/>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1,264,315</w:t>
            </w:r>
          </w:p>
        </w:tc>
        <w:tc>
          <w:tcPr>
            <w:tcW w:w="1290" w:type="dxa"/>
            <w:tcBorders>
              <w:bottom w:val="single" w:sz="4" w:space="0" w:color="auto"/>
            </w:tcBorders>
            <w:shd w:val="clear" w:color="auto" w:fill="auto"/>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w:t>
            </w:r>
          </w:p>
        </w:tc>
      </w:tr>
      <w:tr w:rsidR="002874A4" w:rsidRPr="0085495B" w:rsidTr="003114B0">
        <w:tc>
          <w:tcPr>
            <w:tcW w:w="4140" w:type="dxa"/>
            <w:shd w:val="clear" w:color="auto" w:fill="auto"/>
            <w:vAlign w:val="bottom"/>
          </w:tcPr>
          <w:p w:rsidR="002874A4" w:rsidRPr="0085495B" w:rsidRDefault="002874A4" w:rsidP="002874A4">
            <w:pPr>
              <w:ind w:left="435" w:right="-117"/>
              <w:rPr>
                <w:rFonts w:ascii="Arial" w:hAnsi="Arial" w:cs="Arial"/>
                <w:sz w:val="12"/>
                <w:szCs w:val="12"/>
              </w:rPr>
            </w:pPr>
          </w:p>
        </w:tc>
        <w:tc>
          <w:tcPr>
            <w:tcW w:w="1350" w:type="dxa"/>
            <w:tcBorders>
              <w:top w:val="single" w:sz="4" w:space="0" w:color="auto"/>
            </w:tcBorders>
            <w:shd w:val="clear" w:color="auto" w:fill="FAFAFA"/>
            <w:vAlign w:val="bottom"/>
          </w:tcPr>
          <w:p w:rsidR="002874A4" w:rsidRPr="0085495B" w:rsidRDefault="002874A4" w:rsidP="002874A4">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rsidR="002874A4" w:rsidRPr="0085495B" w:rsidRDefault="002874A4" w:rsidP="002874A4">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rsidR="002874A4" w:rsidRPr="0085495B" w:rsidRDefault="002874A4" w:rsidP="002874A4">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rsidR="002874A4" w:rsidRPr="0085495B" w:rsidRDefault="002874A4" w:rsidP="002874A4">
            <w:pPr>
              <w:ind w:right="-72"/>
              <w:jc w:val="right"/>
              <w:rPr>
                <w:rFonts w:ascii="Arial" w:hAnsi="Arial" w:cs="Arial"/>
                <w:b/>
                <w:bCs/>
                <w:sz w:val="18"/>
                <w:szCs w:val="18"/>
              </w:rPr>
            </w:pPr>
          </w:p>
        </w:tc>
      </w:tr>
      <w:tr w:rsidR="002874A4" w:rsidRPr="0085495B" w:rsidTr="00C859EF">
        <w:tc>
          <w:tcPr>
            <w:tcW w:w="4140" w:type="dxa"/>
            <w:shd w:val="clear" w:color="auto" w:fill="auto"/>
            <w:vAlign w:val="bottom"/>
          </w:tcPr>
          <w:p w:rsidR="002874A4" w:rsidRPr="0085495B" w:rsidRDefault="002874A4" w:rsidP="002874A4">
            <w:pPr>
              <w:ind w:left="435" w:right="-117"/>
              <w:rPr>
                <w:rFonts w:ascii="Arial" w:hAnsi="Arial" w:cs="Arial"/>
                <w:sz w:val="12"/>
                <w:szCs w:val="12"/>
              </w:rPr>
            </w:pPr>
          </w:p>
        </w:tc>
        <w:tc>
          <w:tcPr>
            <w:tcW w:w="1350" w:type="dxa"/>
            <w:shd w:val="clear" w:color="auto" w:fill="FAFAFA"/>
            <w:vAlign w:val="bottom"/>
          </w:tcPr>
          <w:p w:rsidR="002874A4" w:rsidRPr="0085495B" w:rsidRDefault="002874A4" w:rsidP="002874A4">
            <w:pPr>
              <w:ind w:right="-72"/>
              <w:jc w:val="right"/>
              <w:rPr>
                <w:rFonts w:ascii="Arial" w:hAnsi="Arial" w:cs="Arial"/>
                <w:b/>
                <w:bCs/>
                <w:sz w:val="18"/>
                <w:szCs w:val="18"/>
              </w:rPr>
            </w:pPr>
          </w:p>
        </w:tc>
        <w:tc>
          <w:tcPr>
            <w:tcW w:w="1350" w:type="dxa"/>
            <w:shd w:val="clear" w:color="auto" w:fill="auto"/>
            <w:vAlign w:val="bottom"/>
          </w:tcPr>
          <w:p w:rsidR="002874A4" w:rsidRPr="0085495B" w:rsidRDefault="002874A4" w:rsidP="002874A4">
            <w:pPr>
              <w:ind w:right="-72"/>
              <w:jc w:val="right"/>
              <w:rPr>
                <w:rFonts w:ascii="Arial" w:hAnsi="Arial" w:cs="Arial"/>
                <w:b/>
                <w:bCs/>
                <w:sz w:val="18"/>
                <w:szCs w:val="18"/>
              </w:rPr>
            </w:pPr>
          </w:p>
        </w:tc>
        <w:tc>
          <w:tcPr>
            <w:tcW w:w="1350" w:type="dxa"/>
            <w:shd w:val="clear" w:color="auto" w:fill="FAFAFA"/>
            <w:vAlign w:val="bottom"/>
          </w:tcPr>
          <w:p w:rsidR="002874A4" w:rsidRPr="0085495B" w:rsidRDefault="002874A4" w:rsidP="002874A4">
            <w:pPr>
              <w:ind w:right="-72"/>
              <w:jc w:val="right"/>
              <w:rPr>
                <w:rFonts w:ascii="Arial" w:hAnsi="Arial" w:cs="Arial"/>
                <w:b/>
                <w:bCs/>
                <w:sz w:val="18"/>
                <w:szCs w:val="18"/>
              </w:rPr>
            </w:pPr>
          </w:p>
        </w:tc>
        <w:tc>
          <w:tcPr>
            <w:tcW w:w="1290" w:type="dxa"/>
            <w:shd w:val="clear" w:color="auto" w:fill="auto"/>
            <w:vAlign w:val="bottom"/>
          </w:tcPr>
          <w:p w:rsidR="002874A4" w:rsidRPr="0085495B" w:rsidRDefault="002874A4" w:rsidP="002874A4">
            <w:pPr>
              <w:ind w:right="-72"/>
              <w:jc w:val="right"/>
              <w:rPr>
                <w:rFonts w:ascii="Arial" w:hAnsi="Arial" w:cs="Arial"/>
                <w:b/>
                <w:bCs/>
                <w:sz w:val="18"/>
                <w:szCs w:val="18"/>
              </w:rPr>
            </w:pPr>
          </w:p>
        </w:tc>
      </w:tr>
      <w:tr w:rsidR="002874A4" w:rsidRPr="0085495B" w:rsidTr="00554E24">
        <w:tc>
          <w:tcPr>
            <w:tcW w:w="4140" w:type="dxa"/>
            <w:shd w:val="clear" w:color="auto" w:fill="auto"/>
            <w:vAlign w:val="bottom"/>
          </w:tcPr>
          <w:p w:rsidR="002874A4" w:rsidRPr="0085495B" w:rsidRDefault="002874A4" w:rsidP="002874A4">
            <w:pPr>
              <w:ind w:left="435" w:right="-117"/>
              <w:rPr>
                <w:rFonts w:ascii="Arial" w:hAnsi="Arial" w:cs="Arial"/>
                <w:b/>
                <w:bCs/>
                <w:sz w:val="18"/>
                <w:szCs w:val="18"/>
              </w:rPr>
            </w:pPr>
            <w:r w:rsidRPr="0085495B">
              <w:rPr>
                <w:rFonts w:ascii="Arial" w:hAnsi="Arial" w:cs="Arial"/>
                <w:b/>
                <w:bCs/>
                <w:sz w:val="18"/>
                <w:szCs w:val="18"/>
              </w:rPr>
              <w:t xml:space="preserve">Accrued income </w:t>
            </w:r>
            <w:r w:rsidRPr="0085495B">
              <w:rPr>
                <w:rFonts w:ascii="Arial" w:hAnsi="Arial" w:cs="Arial"/>
                <w:spacing w:val="-2"/>
                <w:sz w:val="18"/>
                <w:szCs w:val="18"/>
              </w:rPr>
              <w:t>(Note 1</w:t>
            </w:r>
            <w:r>
              <w:rPr>
                <w:rFonts w:ascii="Arial" w:hAnsi="Arial" w:cs="Arial"/>
                <w:spacing w:val="-2"/>
                <w:sz w:val="18"/>
                <w:szCs w:val="18"/>
              </w:rPr>
              <w:t>2</w:t>
            </w:r>
            <w:r w:rsidRPr="0085495B">
              <w:rPr>
                <w:rFonts w:ascii="Arial" w:hAnsi="Arial" w:cs="Arial"/>
                <w:spacing w:val="-2"/>
                <w:sz w:val="18"/>
                <w:szCs w:val="18"/>
              </w:rPr>
              <w:t>)</w:t>
            </w:r>
          </w:p>
        </w:tc>
        <w:tc>
          <w:tcPr>
            <w:tcW w:w="1350" w:type="dxa"/>
            <w:shd w:val="clear" w:color="auto" w:fill="FAFAFA"/>
            <w:vAlign w:val="bottom"/>
          </w:tcPr>
          <w:p w:rsidR="002874A4" w:rsidRPr="0085495B" w:rsidRDefault="002874A4" w:rsidP="002874A4">
            <w:pPr>
              <w:ind w:right="-72"/>
              <w:jc w:val="right"/>
              <w:rPr>
                <w:rFonts w:ascii="Arial" w:hAnsi="Arial" w:cs="Arial"/>
                <w:b/>
                <w:bCs/>
                <w:sz w:val="18"/>
                <w:szCs w:val="18"/>
              </w:rPr>
            </w:pPr>
          </w:p>
        </w:tc>
        <w:tc>
          <w:tcPr>
            <w:tcW w:w="1350" w:type="dxa"/>
            <w:shd w:val="clear" w:color="auto" w:fill="auto"/>
            <w:vAlign w:val="bottom"/>
          </w:tcPr>
          <w:p w:rsidR="002874A4" w:rsidRPr="0085495B" w:rsidRDefault="002874A4" w:rsidP="002874A4">
            <w:pPr>
              <w:ind w:right="-72"/>
              <w:jc w:val="right"/>
              <w:rPr>
                <w:rFonts w:ascii="Arial" w:hAnsi="Arial" w:cs="Arial"/>
                <w:b/>
                <w:bCs/>
                <w:sz w:val="18"/>
                <w:szCs w:val="18"/>
              </w:rPr>
            </w:pPr>
          </w:p>
        </w:tc>
        <w:tc>
          <w:tcPr>
            <w:tcW w:w="1350" w:type="dxa"/>
            <w:shd w:val="clear" w:color="auto" w:fill="FAFAFA"/>
            <w:vAlign w:val="bottom"/>
          </w:tcPr>
          <w:p w:rsidR="002874A4" w:rsidRPr="0085495B" w:rsidRDefault="002874A4" w:rsidP="002874A4">
            <w:pPr>
              <w:ind w:right="-72"/>
              <w:jc w:val="right"/>
              <w:rPr>
                <w:rFonts w:ascii="Arial" w:hAnsi="Arial" w:cs="Arial"/>
                <w:b/>
                <w:bCs/>
                <w:sz w:val="18"/>
                <w:szCs w:val="18"/>
              </w:rPr>
            </w:pPr>
          </w:p>
        </w:tc>
        <w:tc>
          <w:tcPr>
            <w:tcW w:w="1290" w:type="dxa"/>
            <w:shd w:val="clear" w:color="auto" w:fill="auto"/>
            <w:vAlign w:val="bottom"/>
          </w:tcPr>
          <w:p w:rsidR="002874A4" w:rsidRPr="0085495B" w:rsidRDefault="002874A4" w:rsidP="002874A4">
            <w:pPr>
              <w:ind w:right="-72"/>
              <w:jc w:val="right"/>
              <w:rPr>
                <w:rFonts w:ascii="Arial" w:hAnsi="Arial" w:cs="Arial"/>
                <w:b/>
                <w:bCs/>
                <w:sz w:val="18"/>
                <w:szCs w:val="18"/>
              </w:rPr>
            </w:pPr>
          </w:p>
        </w:tc>
      </w:tr>
      <w:tr w:rsidR="002874A4" w:rsidRPr="0085495B" w:rsidTr="003114B0">
        <w:tc>
          <w:tcPr>
            <w:tcW w:w="4140" w:type="dxa"/>
            <w:shd w:val="clear" w:color="auto" w:fill="auto"/>
            <w:vAlign w:val="bottom"/>
          </w:tcPr>
          <w:p w:rsidR="002874A4" w:rsidRPr="0085495B" w:rsidRDefault="002874A4" w:rsidP="002874A4">
            <w:pPr>
              <w:ind w:left="435" w:right="-117"/>
              <w:rPr>
                <w:rFonts w:ascii="Arial" w:hAnsi="Arial" w:cs="Arial"/>
                <w:b/>
                <w:bCs/>
                <w:sz w:val="18"/>
                <w:szCs w:val="18"/>
              </w:rPr>
            </w:pPr>
            <w:r w:rsidRPr="0085495B">
              <w:rPr>
                <w:rFonts w:ascii="Arial" w:hAnsi="Arial" w:cs="Arial"/>
                <w:sz w:val="18"/>
                <w:szCs w:val="18"/>
              </w:rPr>
              <w:t xml:space="preserve">   </w:t>
            </w:r>
            <w:r>
              <w:rPr>
                <w:rFonts w:ascii="Arial" w:hAnsi="Arial" w:cs="Arial"/>
                <w:spacing w:val="-2"/>
                <w:sz w:val="18"/>
                <w:szCs w:val="18"/>
              </w:rPr>
              <w:t>A subsidiary</w:t>
            </w:r>
          </w:p>
        </w:tc>
        <w:tc>
          <w:tcPr>
            <w:tcW w:w="1350" w:type="dxa"/>
            <w:shd w:val="clear" w:color="auto" w:fill="FAFAFA"/>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w:t>
            </w:r>
          </w:p>
        </w:tc>
        <w:tc>
          <w:tcPr>
            <w:tcW w:w="1350" w:type="dxa"/>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w:t>
            </w:r>
          </w:p>
        </w:tc>
        <w:tc>
          <w:tcPr>
            <w:tcW w:w="1350" w:type="dxa"/>
            <w:shd w:val="clear" w:color="auto" w:fill="FAFAFA"/>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21,134</w:t>
            </w:r>
          </w:p>
        </w:tc>
        <w:tc>
          <w:tcPr>
            <w:tcW w:w="1290" w:type="dxa"/>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660,821</w:t>
            </w:r>
          </w:p>
        </w:tc>
      </w:tr>
      <w:tr w:rsidR="002874A4" w:rsidRPr="0085495B" w:rsidTr="003114B0">
        <w:tc>
          <w:tcPr>
            <w:tcW w:w="4140" w:type="dxa"/>
            <w:shd w:val="clear" w:color="auto" w:fill="auto"/>
            <w:vAlign w:val="bottom"/>
          </w:tcPr>
          <w:p w:rsidR="002874A4" w:rsidRPr="0085495B" w:rsidRDefault="002874A4" w:rsidP="002874A4">
            <w:pPr>
              <w:ind w:left="435" w:right="-117"/>
              <w:rPr>
                <w:rFonts w:ascii="Arial" w:hAnsi="Arial" w:cs="Arial"/>
                <w:sz w:val="18"/>
                <w:szCs w:val="18"/>
              </w:rPr>
            </w:pPr>
            <w:r w:rsidRPr="0085495B">
              <w:rPr>
                <w:rFonts w:ascii="Arial" w:hAnsi="Arial" w:cs="Arial"/>
                <w:sz w:val="18"/>
                <w:szCs w:val="18"/>
              </w:rPr>
              <w:t xml:space="preserve">   </w:t>
            </w:r>
            <w:r w:rsidRPr="0085495B">
              <w:rPr>
                <w:rFonts w:ascii="Arial" w:hAnsi="Arial" w:cs="Arial"/>
                <w:spacing w:val="-2"/>
                <w:sz w:val="18"/>
                <w:szCs w:val="18"/>
              </w:rPr>
              <w:t>Related parties</w:t>
            </w:r>
          </w:p>
        </w:tc>
        <w:tc>
          <w:tcPr>
            <w:tcW w:w="1350" w:type="dxa"/>
            <w:tcBorders>
              <w:top w:val="nil"/>
              <w:left w:val="nil"/>
              <w:bottom w:val="single" w:sz="4" w:space="0" w:color="auto"/>
              <w:right w:val="nil"/>
            </w:tcBorders>
            <w:shd w:val="clear" w:color="auto" w:fill="FAFAFA"/>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8,807,925</w:t>
            </w:r>
          </w:p>
        </w:tc>
        <w:tc>
          <w:tcPr>
            <w:tcW w:w="1350" w:type="dxa"/>
            <w:tcBorders>
              <w:top w:val="nil"/>
              <w:left w:val="nil"/>
              <w:bottom w:val="single" w:sz="4" w:space="0" w:color="auto"/>
              <w:right w:val="nil"/>
            </w:tcBorders>
            <w:vAlign w:val="bottom"/>
          </w:tcPr>
          <w:p w:rsidR="002874A4" w:rsidRPr="0085495B" w:rsidRDefault="002874A4" w:rsidP="002874A4">
            <w:pPr>
              <w:ind w:right="-72"/>
              <w:jc w:val="right"/>
              <w:rPr>
                <w:rFonts w:ascii="Arial" w:hAnsi="Arial" w:cs="Arial"/>
                <w:sz w:val="18"/>
                <w:szCs w:val="18"/>
                <w:cs/>
                <w:lang w:val="en-GB"/>
              </w:rPr>
            </w:pPr>
            <w:r w:rsidRPr="0085495B">
              <w:rPr>
                <w:rFonts w:ascii="Arial" w:hAnsi="Arial" w:cs="Arial"/>
                <w:sz w:val="18"/>
                <w:szCs w:val="18"/>
                <w:lang w:val="en-GB"/>
              </w:rPr>
              <w:t>16,988,543</w:t>
            </w:r>
          </w:p>
        </w:tc>
        <w:tc>
          <w:tcPr>
            <w:tcW w:w="1350" w:type="dxa"/>
            <w:tcBorders>
              <w:top w:val="nil"/>
              <w:left w:val="nil"/>
              <w:bottom w:val="single" w:sz="4" w:space="0" w:color="auto"/>
              <w:right w:val="nil"/>
            </w:tcBorders>
            <w:shd w:val="clear" w:color="auto" w:fill="FAFAFA"/>
            <w:vAlign w:val="bottom"/>
          </w:tcPr>
          <w:p w:rsidR="002874A4" w:rsidRPr="0085495B" w:rsidRDefault="002874A4" w:rsidP="002874A4">
            <w:pPr>
              <w:ind w:right="-72"/>
              <w:jc w:val="right"/>
              <w:rPr>
                <w:rFonts w:ascii="Arial" w:hAnsi="Arial" w:cs="Arial"/>
                <w:sz w:val="18"/>
                <w:szCs w:val="18"/>
                <w:cs/>
                <w:lang w:val="en-GB"/>
              </w:rPr>
            </w:pPr>
            <w:r w:rsidRPr="0085495B">
              <w:rPr>
                <w:rFonts w:ascii="Arial" w:hAnsi="Arial" w:cs="Arial"/>
                <w:sz w:val="18"/>
                <w:szCs w:val="18"/>
                <w:lang w:val="en-GB"/>
              </w:rPr>
              <w:t>8,807,925</w:t>
            </w:r>
          </w:p>
        </w:tc>
        <w:tc>
          <w:tcPr>
            <w:tcW w:w="1290" w:type="dxa"/>
            <w:tcBorders>
              <w:top w:val="nil"/>
              <w:left w:val="nil"/>
              <w:bottom w:val="single" w:sz="4" w:space="0" w:color="auto"/>
              <w:right w:val="nil"/>
            </w:tcBorders>
            <w:vAlign w:val="bottom"/>
          </w:tcPr>
          <w:p w:rsidR="002874A4" w:rsidRPr="0085495B" w:rsidRDefault="002874A4" w:rsidP="002874A4">
            <w:pPr>
              <w:ind w:right="-72"/>
              <w:jc w:val="right"/>
              <w:rPr>
                <w:rFonts w:ascii="Arial" w:hAnsi="Arial" w:cs="Arial"/>
                <w:sz w:val="18"/>
                <w:szCs w:val="18"/>
                <w:cs/>
                <w:lang w:val="en-GB"/>
              </w:rPr>
            </w:pPr>
            <w:r w:rsidRPr="0085495B">
              <w:rPr>
                <w:rFonts w:ascii="Arial" w:hAnsi="Arial" w:cs="Arial"/>
                <w:sz w:val="18"/>
                <w:szCs w:val="18"/>
                <w:lang w:val="en-GB"/>
              </w:rPr>
              <w:t>16,988,543</w:t>
            </w:r>
          </w:p>
        </w:tc>
      </w:tr>
      <w:tr w:rsidR="002874A4" w:rsidRPr="0085495B" w:rsidTr="00554E24">
        <w:tc>
          <w:tcPr>
            <w:tcW w:w="4140" w:type="dxa"/>
            <w:shd w:val="clear" w:color="auto" w:fill="auto"/>
            <w:vAlign w:val="bottom"/>
          </w:tcPr>
          <w:p w:rsidR="002874A4" w:rsidRPr="0085495B" w:rsidRDefault="002874A4" w:rsidP="002874A4">
            <w:pPr>
              <w:ind w:left="435" w:right="-117"/>
              <w:rPr>
                <w:rFonts w:ascii="Arial" w:hAnsi="Arial" w:cs="Arial"/>
                <w:sz w:val="12"/>
                <w:szCs w:val="12"/>
              </w:rPr>
            </w:pPr>
          </w:p>
        </w:tc>
        <w:tc>
          <w:tcPr>
            <w:tcW w:w="1350" w:type="dxa"/>
            <w:tcBorders>
              <w:top w:val="single" w:sz="4" w:space="0" w:color="auto"/>
            </w:tcBorders>
            <w:shd w:val="clear" w:color="auto" w:fill="FAFAFA"/>
            <w:vAlign w:val="bottom"/>
          </w:tcPr>
          <w:p w:rsidR="002874A4" w:rsidRPr="0085495B" w:rsidRDefault="002874A4" w:rsidP="002874A4">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rsidR="002874A4" w:rsidRPr="0085495B" w:rsidRDefault="002874A4" w:rsidP="002874A4">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rsidR="002874A4" w:rsidRPr="0085495B" w:rsidRDefault="002874A4" w:rsidP="002874A4">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rsidR="002874A4" w:rsidRPr="0085495B" w:rsidRDefault="002874A4" w:rsidP="002874A4">
            <w:pPr>
              <w:ind w:right="-72"/>
              <w:jc w:val="right"/>
              <w:rPr>
                <w:rFonts w:ascii="Arial" w:hAnsi="Arial" w:cs="Arial"/>
                <w:b/>
                <w:bCs/>
                <w:sz w:val="18"/>
                <w:szCs w:val="18"/>
              </w:rPr>
            </w:pPr>
          </w:p>
        </w:tc>
      </w:tr>
      <w:tr w:rsidR="002874A4" w:rsidRPr="0085495B" w:rsidTr="00554E24">
        <w:tc>
          <w:tcPr>
            <w:tcW w:w="4140" w:type="dxa"/>
            <w:shd w:val="clear" w:color="auto" w:fill="auto"/>
            <w:vAlign w:val="bottom"/>
          </w:tcPr>
          <w:p w:rsidR="002874A4" w:rsidRPr="0085495B" w:rsidRDefault="002874A4" w:rsidP="002874A4">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rsidR="002874A4" w:rsidRPr="0085495B" w:rsidRDefault="002874A4" w:rsidP="002874A4">
            <w:pPr>
              <w:ind w:right="-72"/>
              <w:jc w:val="right"/>
              <w:rPr>
                <w:rFonts w:ascii="Arial" w:hAnsi="Arial" w:cs="Arial"/>
                <w:sz w:val="18"/>
                <w:szCs w:val="18"/>
              </w:rPr>
            </w:pPr>
            <w:r w:rsidRPr="0085495B">
              <w:rPr>
                <w:rFonts w:ascii="Arial" w:hAnsi="Arial" w:cs="Arial"/>
                <w:sz w:val="18"/>
                <w:szCs w:val="18"/>
              </w:rPr>
              <w:t>8,807,925</w:t>
            </w:r>
          </w:p>
        </w:tc>
        <w:tc>
          <w:tcPr>
            <w:tcW w:w="1350" w:type="dxa"/>
            <w:tcBorders>
              <w:bottom w:val="single" w:sz="4" w:space="0" w:color="auto"/>
            </w:tcBorders>
            <w:shd w:val="clear" w:color="auto" w:fill="auto"/>
            <w:vAlign w:val="bottom"/>
          </w:tcPr>
          <w:p w:rsidR="002874A4" w:rsidRPr="0085495B" w:rsidRDefault="002874A4" w:rsidP="002874A4">
            <w:pPr>
              <w:ind w:right="-72"/>
              <w:jc w:val="right"/>
              <w:rPr>
                <w:rFonts w:ascii="Arial" w:hAnsi="Arial" w:cs="Arial"/>
                <w:sz w:val="18"/>
                <w:szCs w:val="18"/>
              </w:rPr>
            </w:pPr>
            <w:r w:rsidRPr="0085495B">
              <w:rPr>
                <w:rFonts w:ascii="Arial" w:hAnsi="Arial" w:cs="Arial"/>
                <w:sz w:val="18"/>
                <w:szCs w:val="18"/>
                <w:lang w:val="en-GB"/>
              </w:rPr>
              <w:t>16,988,543</w:t>
            </w:r>
          </w:p>
        </w:tc>
        <w:tc>
          <w:tcPr>
            <w:tcW w:w="1350" w:type="dxa"/>
            <w:tcBorders>
              <w:bottom w:val="single" w:sz="4" w:space="0" w:color="auto"/>
            </w:tcBorders>
            <w:shd w:val="clear" w:color="auto" w:fill="FAFAFA"/>
            <w:vAlign w:val="bottom"/>
          </w:tcPr>
          <w:p w:rsidR="002874A4" w:rsidRPr="0085495B" w:rsidRDefault="002874A4" w:rsidP="002874A4">
            <w:pPr>
              <w:ind w:right="-72"/>
              <w:jc w:val="right"/>
              <w:rPr>
                <w:rFonts w:ascii="Arial" w:hAnsi="Arial" w:cs="Arial"/>
                <w:sz w:val="18"/>
                <w:szCs w:val="18"/>
              </w:rPr>
            </w:pPr>
            <w:r w:rsidRPr="0085495B">
              <w:rPr>
                <w:rFonts w:ascii="Arial" w:hAnsi="Arial" w:cs="Arial"/>
                <w:sz w:val="18"/>
                <w:szCs w:val="18"/>
              </w:rPr>
              <w:t>8,829,059</w:t>
            </w:r>
          </w:p>
        </w:tc>
        <w:tc>
          <w:tcPr>
            <w:tcW w:w="1290" w:type="dxa"/>
            <w:tcBorders>
              <w:bottom w:val="single" w:sz="4" w:space="0" w:color="auto"/>
            </w:tcBorders>
            <w:shd w:val="clear" w:color="auto" w:fill="auto"/>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17,649,364</w:t>
            </w:r>
          </w:p>
        </w:tc>
      </w:tr>
      <w:tr w:rsidR="002874A4" w:rsidRPr="0085495B" w:rsidTr="00554E24">
        <w:tc>
          <w:tcPr>
            <w:tcW w:w="4140" w:type="dxa"/>
            <w:shd w:val="clear" w:color="auto" w:fill="auto"/>
            <w:vAlign w:val="bottom"/>
          </w:tcPr>
          <w:p w:rsidR="002874A4" w:rsidRPr="0085495B" w:rsidRDefault="002874A4" w:rsidP="002874A4">
            <w:pPr>
              <w:ind w:left="435" w:right="-117"/>
              <w:rPr>
                <w:rFonts w:ascii="Arial" w:hAnsi="Arial" w:cs="Arial"/>
                <w:b/>
                <w:bCs/>
                <w:sz w:val="12"/>
                <w:szCs w:val="12"/>
              </w:rPr>
            </w:pPr>
          </w:p>
        </w:tc>
        <w:tc>
          <w:tcPr>
            <w:tcW w:w="1350" w:type="dxa"/>
            <w:tcBorders>
              <w:top w:val="single" w:sz="4" w:space="0" w:color="auto"/>
            </w:tcBorders>
            <w:shd w:val="clear" w:color="auto" w:fill="FAFAFA"/>
            <w:vAlign w:val="bottom"/>
          </w:tcPr>
          <w:p w:rsidR="002874A4" w:rsidRPr="0085495B" w:rsidRDefault="002874A4" w:rsidP="002874A4">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rsidR="002874A4" w:rsidRPr="0085495B" w:rsidRDefault="002874A4" w:rsidP="002874A4">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rsidR="002874A4" w:rsidRPr="0085495B" w:rsidRDefault="002874A4" w:rsidP="002874A4">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rsidR="002874A4" w:rsidRPr="0085495B" w:rsidRDefault="002874A4" w:rsidP="002874A4">
            <w:pPr>
              <w:ind w:right="-72"/>
              <w:jc w:val="right"/>
              <w:rPr>
                <w:rFonts w:ascii="Arial" w:hAnsi="Arial" w:cs="Arial"/>
                <w:b/>
                <w:bCs/>
                <w:sz w:val="18"/>
                <w:szCs w:val="18"/>
              </w:rPr>
            </w:pPr>
          </w:p>
        </w:tc>
      </w:tr>
      <w:tr w:rsidR="002874A4" w:rsidRPr="0085495B" w:rsidTr="00554E24">
        <w:tc>
          <w:tcPr>
            <w:tcW w:w="4140" w:type="dxa"/>
            <w:shd w:val="clear" w:color="auto" w:fill="auto"/>
            <w:vAlign w:val="bottom"/>
          </w:tcPr>
          <w:p w:rsidR="002874A4" w:rsidRPr="0085495B" w:rsidRDefault="002874A4" w:rsidP="002874A4">
            <w:pPr>
              <w:ind w:left="435" w:right="-117"/>
              <w:rPr>
                <w:rFonts w:ascii="Arial" w:hAnsi="Arial" w:cs="Arial"/>
                <w:b/>
                <w:bCs/>
                <w:sz w:val="18"/>
                <w:szCs w:val="18"/>
              </w:rPr>
            </w:pPr>
            <w:r w:rsidRPr="0085495B">
              <w:rPr>
                <w:rFonts w:ascii="Arial" w:hAnsi="Arial" w:cs="Arial"/>
                <w:b/>
                <w:bCs/>
                <w:sz w:val="18"/>
                <w:szCs w:val="18"/>
              </w:rPr>
              <w:t xml:space="preserve">Contract assets </w:t>
            </w:r>
            <w:r w:rsidRPr="0085495B">
              <w:rPr>
                <w:rFonts w:ascii="Arial" w:hAnsi="Arial" w:cs="Arial"/>
                <w:spacing w:val="-2"/>
                <w:sz w:val="18"/>
                <w:szCs w:val="18"/>
              </w:rPr>
              <w:t>(Note 1</w:t>
            </w:r>
            <w:r>
              <w:rPr>
                <w:rFonts w:ascii="Arial" w:hAnsi="Arial" w:cs="Arial"/>
                <w:spacing w:val="-2"/>
                <w:sz w:val="18"/>
                <w:szCs w:val="18"/>
              </w:rPr>
              <w:t>2</w:t>
            </w:r>
            <w:r w:rsidRPr="0085495B">
              <w:rPr>
                <w:rFonts w:ascii="Arial" w:hAnsi="Arial" w:cs="Arial"/>
                <w:spacing w:val="-2"/>
                <w:sz w:val="18"/>
                <w:szCs w:val="18"/>
              </w:rPr>
              <w:t>)</w:t>
            </w:r>
          </w:p>
        </w:tc>
        <w:tc>
          <w:tcPr>
            <w:tcW w:w="1350" w:type="dxa"/>
            <w:shd w:val="clear" w:color="auto" w:fill="FAFAFA"/>
            <w:vAlign w:val="bottom"/>
          </w:tcPr>
          <w:p w:rsidR="002874A4" w:rsidRPr="0085495B" w:rsidRDefault="002874A4" w:rsidP="002874A4">
            <w:pPr>
              <w:ind w:right="-72"/>
              <w:jc w:val="right"/>
              <w:rPr>
                <w:rFonts w:ascii="Arial" w:hAnsi="Arial" w:cs="Arial"/>
                <w:b/>
                <w:bCs/>
                <w:sz w:val="18"/>
                <w:szCs w:val="18"/>
              </w:rPr>
            </w:pPr>
          </w:p>
        </w:tc>
        <w:tc>
          <w:tcPr>
            <w:tcW w:w="1350" w:type="dxa"/>
            <w:shd w:val="clear" w:color="auto" w:fill="auto"/>
            <w:vAlign w:val="bottom"/>
          </w:tcPr>
          <w:p w:rsidR="002874A4" w:rsidRPr="0085495B" w:rsidRDefault="002874A4" w:rsidP="002874A4">
            <w:pPr>
              <w:ind w:right="-72"/>
              <w:jc w:val="right"/>
              <w:rPr>
                <w:rFonts w:ascii="Arial" w:hAnsi="Arial" w:cs="Arial"/>
                <w:b/>
                <w:bCs/>
                <w:sz w:val="18"/>
                <w:szCs w:val="18"/>
              </w:rPr>
            </w:pPr>
          </w:p>
        </w:tc>
        <w:tc>
          <w:tcPr>
            <w:tcW w:w="1350" w:type="dxa"/>
            <w:shd w:val="clear" w:color="auto" w:fill="FAFAFA"/>
            <w:vAlign w:val="bottom"/>
          </w:tcPr>
          <w:p w:rsidR="002874A4" w:rsidRPr="0085495B" w:rsidRDefault="002874A4" w:rsidP="002874A4">
            <w:pPr>
              <w:ind w:right="-72"/>
              <w:jc w:val="right"/>
              <w:rPr>
                <w:rFonts w:ascii="Arial" w:hAnsi="Arial" w:cs="Arial"/>
                <w:b/>
                <w:bCs/>
                <w:sz w:val="18"/>
                <w:szCs w:val="18"/>
              </w:rPr>
            </w:pPr>
          </w:p>
        </w:tc>
        <w:tc>
          <w:tcPr>
            <w:tcW w:w="1290" w:type="dxa"/>
            <w:shd w:val="clear" w:color="auto" w:fill="auto"/>
            <w:vAlign w:val="bottom"/>
          </w:tcPr>
          <w:p w:rsidR="002874A4" w:rsidRPr="0085495B" w:rsidRDefault="002874A4" w:rsidP="002874A4">
            <w:pPr>
              <w:ind w:right="-72"/>
              <w:jc w:val="right"/>
              <w:rPr>
                <w:rFonts w:ascii="Arial" w:hAnsi="Arial" w:cs="Arial"/>
                <w:b/>
                <w:bCs/>
                <w:sz w:val="18"/>
                <w:szCs w:val="18"/>
              </w:rPr>
            </w:pPr>
          </w:p>
        </w:tc>
      </w:tr>
      <w:tr w:rsidR="002874A4" w:rsidRPr="0085495B" w:rsidTr="003114B0">
        <w:tc>
          <w:tcPr>
            <w:tcW w:w="4140" w:type="dxa"/>
            <w:shd w:val="clear" w:color="auto" w:fill="auto"/>
            <w:vAlign w:val="bottom"/>
          </w:tcPr>
          <w:p w:rsidR="002874A4" w:rsidRPr="0085495B" w:rsidRDefault="002874A4" w:rsidP="002874A4">
            <w:pPr>
              <w:ind w:left="435" w:right="-117"/>
              <w:rPr>
                <w:rFonts w:ascii="Arial" w:hAnsi="Arial" w:cs="Arial"/>
                <w:b/>
                <w:bCs/>
                <w:sz w:val="18"/>
                <w:szCs w:val="18"/>
              </w:rPr>
            </w:pPr>
            <w:r w:rsidRPr="0085495B">
              <w:rPr>
                <w:rFonts w:ascii="Arial" w:hAnsi="Arial" w:cs="Arial"/>
                <w:sz w:val="18"/>
                <w:szCs w:val="18"/>
              </w:rPr>
              <w:t xml:space="preserve">   </w:t>
            </w:r>
            <w:r w:rsidRPr="0085495B">
              <w:rPr>
                <w:rFonts w:ascii="Arial" w:hAnsi="Arial" w:cs="Arial"/>
                <w:spacing w:val="-2"/>
                <w:sz w:val="18"/>
                <w:szCs w:val="18"/>
              </w:rPr>
              <w:t>Related parties</w:t>
            </w:r>
          </w:p>
        </w:tc>
        <w:tc>
          <w:tcPr>
            <w:tcW w:w="1350" w:type="dxa"/>
            <w:tcBorders>
              <w:top w:val="nil"/>
              <w:left w:val="nil"/>
              <w:bottom w:val="single" w:sz="4" w:space="0" w:color="auto"/>
              <w:right w:val="nil"/>
            </w:tcBorders>
            <w:shd w:val="clear" w:color="auto" w:fill="FAFAFA"/>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48,396,249</w:t>
            </w:r>
          </w:p>
        </w:tc>
        <w:tc>
          <w:tcPr>
            <w:tcW w:w="1350" w:type="dxa"/>
            <w:tcBorders>
              <w:top w:val="nil"/>
              <w:left w:val="nil"/>
              <w:bottom w:val="single" w:sz="4" w:space="0" w:color="auto"/>
              <w:right w:val="nil"/>
            </w:tcBorders>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83,898,963</w:t>
            </w:r>
          </w:p>
        </w:tc>
        <w:tc>
          <w:tcPr>
            <w:tcW w:w="1350" w:type="dxa"/>
            <w:tcBorders>
              <w:top w:val="nil"/>
              <w:left w:val="nil"/>
              <w:bottom w:val="single" w:sz="4" w:space="0" w:color="auto"/>
              <w:right w:val="nil"/>
            </w:tcBorders>
            <w:shd w:val="clear" w:color="auto" w:fill="FAFAFA"/>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w:t>
            </w:r>
          </w:p>
        </w:tc>
        <w:tc>
          <w:tcPr>
            <w:tcW w:w="1290" w:type="dxa"/>
            <w:tcBorders>
              <w:top w:val="nil"/>
              <w:left w:val="nil"/>
              <w:bottom w:val="single" w:sz="4" w:space="0" w:color="auto"/>
              <w:right w:val="nil"/>
            </w:tcBorders>
            <w:vAlign w:val="bottom"/>
          </w:tcPr>
          <w:p w:rsidR="002874A4" w:rsidRPr="0085495B" w:rsidRDefault="002874A4" w:rsidP="002874A4">
            <w:pPr>
              <w:ind w:right="-72"/>
              <w:jc w:val="right"/>
              <w:rPr>
                <w:rFonts w:ascii="Arial" w:hAnsi="Arial" w:cs="Arial"/>
                <w:sz w:val="18"/>
                <w:szCs w:val="18"/>
                <w:cs/>
                <w:lang w:val="en-GB"/>
              </w:rPr>
            </w:pPr>
            <w:r w:rsidRPr="0085495B">
              <w:rPr>
                <w:rFonts w:ascii="Arial" w:hAnsi="Arial" w:cs="Arial"/>
                <w:sz w:val="18"/>
                <w:szCs w:val="18"/>
                <w:lang w:val="en-GB"/>
              </w:rPr>
              <w:t>851,350</w:t>
            </w:r>
          </w:p>
        </w:tc>
      </w:tr>
      <w:tr w:rsidR="002874A4" w:rsidRPr="0085495B" w:rsidTr="00554E24">
        <w:tc>
          <w:tcPr>
            <w:tcW w:w="4140" w:type="dxa"/>
            <w:shd w:val="clear" w:color="auto" w:fill="auto"/>
            <w:vAlign w:val="bottom"/>
          </w:tcPr>
          <w:p w:rsidR="002874A4" w:rsidRPr="0085495B" w:rsidRDefault="002874A4" w:rsidP="002874A4">
            <w:pPr>
              <w:ind w:left="435" w:right="-117"/>
              <w:rPr>
                <w:rFonts w:ascii="Arial" w:hAnsi="Arial" w:cs="Arial"/>
                <w:sz w:val="12"/>
                <w:szCs w:val="12"/>
              </w:rPr>
            </w:pPr>
          </w:p>
        </w:tc>
        <w:tc>
          <w:tcPr>
            <w:tcW w:w="1350" w:type="dxa"/>
            <w:tcBorders>
              <w:top w:val="single" w:sz="4" w:space="0" w:color="auto"/>
            </w:tcBorders>
            <w:shd w:val="clear" w:color="auto" w:fill="FAFAFA"/>
            <w:vAlign w:val="bottom"/>
          </w:tcPr>
          <w:p w:rsidR="002874A4" w:rsidRPr="0085495B" w:rsidRDefault="002874A4" w:rsidP="002874A4">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rsidR="002874A4" w:rsidRPr="0085495B" w:rsidRDefault="002874A4" w:rsidP="002874A4">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rsidR="002874A4" w:rsidRPr="0085495B" w:rsidRDefault="002874A4" w:rsidP="002874A4">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rsidR="002874A4" w:rsidRPr="0085495B" w:rsidRDefault="002874A4" w:rsidP="002874A4">
            <w:pPr>
              <w:ind w:right="-72"/>
              <w:jc w:val="right"/>
              <w:rPr>
                <w:rFonts w:ascii="Arial" w:hAnsi="Arial" w:cs="Arial"/>
                <w:b/>
                <w:bCs/>
                <w:sz w:val="18"/>
                <w:szCs w:val="18"/>
              </w:rPr>
            </w:pPr>
          </w:p>
        </w:tc>
      </w:tr>
      <w:tr w:rsidR="002874A4" w:rsidRPr="0085495B" w:rsidTr="003114B0">
        <w:trPr>
          <w:trHeight w:val="81"/>
        </w:trPr>
        <w:tc>
          <w:tcPr>
            <w:tcW w:w="4140" w:type="dxa"/>
            <w:shd w:val="clear" w:color="auto" w:fill="auto"/>
            <w:vAlign w:val="bottom"/>
          </w:tcPr>
          <w:p w:rsidR="002874A4" w:rsidRPr="0085495B" w:rsidRDefault="002874A4" w:rsidP="002874A4">
            <w:pPr>
              <w:ind w:left="435" w:right="-117"/>
              <w:rPr>
                <w:rFonts w:ascii="Arial" w:hAnsi="Arial" w:cs="Arial"/>
                <w:sz w:val="18"/>
                <w:szCs w:val="18"/>
              </w:rPr>
            </w:pPr>
          </w:p>
        </w:tc>
        <w:tc>
          <w:tcPr>
            <w:tcW w:w="1350" w:type="dxa"/>
            <w:tcBorders>
              <w:top w:val="nil"/>
              <w:left w:val="nil"/>
              <w:bottom w:val="single" w:sz="4" w:space="0" w:color="auto"/>
              <w:right w:val="nil"/>
            </w:tcBorders>
            <w:shd w:val="clear" w:color="auto" w:fill="FAFAFA"/>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48,396,249</w:t>
            </w:r>
          </w:p>
        </w:tc>
        <w:tc>
          <w:tcPr>
            <w:tcW w:w="1350" w:type="dxa"/>
            <w:tcBorders>
              <w:top w:val="nil"/>
              <w:left w:val="nil"/>
              <w:bottom w:val="single" w:sz="4" w:space="0" w:color="auto"/>
              <w:right w:val="nil"/>
            </w:tcBorders>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83,898,963</w:t>
            </w:r>
          </w:p>
        </w:tc>
        <w:tc>
          <w:tcPr>
            <w:tcW w:w="1350" w:type="dxa"/>
            <w:tcBorders>
              <w:top w:val="nil"/>
              <w:left w:val="nil"/>
              <w:bottom w:val="single" w:sz="4" w:space="0" w:color="auto"/>
              <w:right w:val="nil"/>
            </w:tcBorders>
            <w:shd w:val="clear" w:color="auto" w:fill="FAFAFA"/>
            <w:vAlign w:val="bottom"/>
          </w:tcPr>
          <w:p w:rsidR="002874A4" w:rsidRPr="0085495B" w:rsidRDefault="002874A4" w:rsidP="002874A4">
            <w:pPr>
              <w:ind w:right="-72"/>
              <w:jc w:val="right"/>
              <w:rPr>
                <w:rFonts w:ascii="Arial" w:hAnsi="Arial" w:cs="Arial"/>
                <w:sz w:val="18"/>
                <w:szCs w:val="18"/>
                <w:lang w:val="en-GB"/>
              </w:rPr>
            </w:pPr>
            <w:r w:rsidRPr="0085495B">
              <w:rPr>
                <w:rFonts w:ascii="Arial" w:hAnsi="Arial" w:cs="Arial"/>
                <w:sz w:val="18"/>
                <w:szCs w:val="18"/>
                <w:lang w:val="en-GB"/>
              </w:rPr>
              <w:t>-</w:t>
            </w:r>
          </w:p>
        </w:tc>
        <w:tc>
          <w:tcPr>
            <w:tcW w:w="1290" w:type="dxa"/>
            <w:tcBorders>
              <w:top w:val="nil"/>
              <w:left w:val="nil"/>
              <w:bottom w:val="single" w:sz="4" w:space="0" w:color="auto"/>
              <w:right w:val="nil"/>
            </w:tcBorders>
            <w:vAlign w:val="bottom"/>
          </w:tcPr>
          <w:p w:rsidR="002874A4" w:rsidRPr="0085495B" w:rsidRDefault="002874A4" w:rsidP="002874A4">
            <w:pPr>
              <w:ind w:right="-72"/>
              <w:jc w:val="right"/>
              <w:rPr>
                <w:rFonts w:ascii="Arial" w:hAnsi="Arial" w:cs="Arial"/>
                <w:sz w:val="18"/>
                <w:szCs w:val="18"/>
                <w:cs/>
                <w:lang w:val="en-GB"/>
              </w:rPr>
            </w:pPr>
            <w:r w:rsidRPr="0085495B">
              <w:rPr>
                <w:rFonts w:ascii="Arial" w:hAnsi="Arial" w:cs="Arial"/>
                <w:sz w:val="18"/>
                <w:szCs w:val="18"/>
                <w:lang w:val="en-GB"/>
              </w:rPr>
              <w:t>851,350</w:t>
            </w:r>
          </w:p>
        </w:tc>
      </w:tr>
    </w:tbl>
    <w:p w:rsidR="00554E24" w:rsidRPr="0085495B" w:rsidRDefault="00554E24" w:rsidP="00554E24">
      <w:pPr>
        <w:rPr>
          <w:rFonts w:ascii="Arial" w:hAnsi="Arial" w:cs="Arial"/>
          <w:b/>
          <w:bCs/>
          <w:sz w:val="18"/>
          <w:szCs w:val="18"/>
          <w:cs/>
        </w:rPr>
      </w:pPr>
      <w:r w:rsidRPr="0085495B">
        <w:rPr>
          <w:rFonts w:ascii="Arial" w:hAnsi="Arial" w:cs="Arial"/>
          <w:b/>
          <w:bCs/>
          <w:sz w:val="18"/>
          <w:szCs w:val="18"/>
          <w:cs/>
        </w:rPr>
        <w:br w:type="page"/>
      </w:r>
    </w:p>
    <w:p w:rsidR="00554E24" w:rsidRPr="0085495B" w:rsidRDefault="00554E24" w:rsidP="00554E24">
      <w:pPr>
        <w:rPr>
          <w:rFonts w:ascii="Arial" w:hAnsi="Arial" w:cs="Arial"/>
          <w:b/>
          <w:bCs/>
          <w:sz w:val="18"/>
          <w:szCs w:val="18"/>
        </w:rPr>
      </w:pPr>
    </w:p>
    <w:tbl>
      <w:tblPr>
        <w:tblW w:w="9475" w:type="dxa"/>
        <w:tblLayout w:type="fixed"/>
        <w:tblLook w:val="04A0" w:firstRow="1" w:lastRow="0" w:firstColumn="1" w:lastColumn="0" w:noHBand="0" w:noVBand="1"/>
      </w:tblPr>
      <w:tblGrid>
        <w:gridCol w:w="4291"/>
        <w:gridCol w:w="1296"/>
        <w:gridCol w:w="1296"/>
        <w:gridCol w:w="1296"/>
        <w:gridCol w:w="1296"/>
      </w:tblGrid>
      <w:tr w:rsidR="00554E24" w:rsidRPr="00395C08" w:rsidTr="00395C08">
        <w:trPr>
          <w:trHeight w:val="81"/>
        </w:trPr>
        <w:tc>
          <w:tcPr>
            <w:tcW w:w="4291" w:type="dxa"/>
            <w:shd w:val="clear" w:color="auto" w:fill="auto"/>
            <w:vAlign w:val="bottom"/>
          </w:tcPr>
          <w:p w:rsidR="00554E24" w:rsidRPr="00395C08" w:rsidRDefault="00554E24" w:rsidP="00395C08">
            <w:pPr>
              <w:ind w:left="435"/>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rsidR="00554E24" w:rsidRPr="00395C08" w:rsidRDefault="00554E24" w:rsidP="00554E24">
            <w:pPr>
              <w:ind w:right="-72"/>
              <w:jc w:val="center"/>
              <w:rPr>
                <w:rFonts w:ascii="Arial" w:hAnsi="Arial" w:cs="Arial"/>
                <w:b/>
                <w:bCs/>
                <w:sz w:val="18"/>
                <w:szCs w:val="18"/>
              </w:rPr>
            </w:pPr>
            <w:r w:rsidRPr="00395C08">
              <w:rPr>
                <w:rFonts w:ascii="Arial" w:hAnsi="Arial" w:cs="Arial"/>
                <w:b/>
                <w:bCs/>
                <w:sz w:val="18"/>
                <w:szCs w:val="18"/>
              </w:rPr>
              <w:t>Consolidated</w:t>
            </w:r>
          </w:p>
          <w:p w:rsidR="00554E24" w:rsidRPr="00395C08" w:rsidRDefault="00554E24" w:rsidP="00554E24">
            <w:pPr>
              <w:ind w:right="-72"/>
              <w:jc w:val="center"/>
              <w:rPr>
                <w:rFonts w:ascii="Arial" w:hAnsi="Arial" w:cs="Arial"/>
                <w:sz w:val="18"/>
                <w:szCs w:val="18"/>
              </w:rPr>
            </w:pPr>
            <w:r w:rsidRPr="00395C08">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rsidR="00554E24" w:rsidRPr="00395C08" w:rsidRDefault="00554E24" w:rsidP="00554E24">
            <w:pPr>
              <w:ind w:right="-72"/>
              <w:jc w:val="center"/>
              <w:rPr>
                <w:rFonts w:ascii="Arial" w:hAnsi="Arial" w:cs="Arial"/>
                <w:b/>
                <w:bCs/>
                <w:sz w:val="18"/>
                <w:szCs w:val="18"/>
              </w:rPr>
            </w:pPr>
            <w:r w:rsidRPr="00395C08">
              <w:rPr>
                <w:rFonts w:ascii="Arial" w:hAnsi="Arial" w:cs="Arial"/>
                <w:b/>
                <w:bCs/>
                <w:sz w:val="18"/>
                <w:szCs w:val="18"/>
              </w:rPr>
              <w:t xml:space="preserve">Separate </w:t>
            </w:r>
          </w:p>
          <w:p w:rsidR="00554E24" w:rsidRPr="00395C08" w:rsidRDefault="00554E24" w:rsidP="00554E24">
            <w:pPr>
              <w:ind w:right="-72"/>
              <w:jc w:val="center"/>
              <w:rPr>
                <w:rFonts w:ascii="Arial" w:hAnsi="Arial" w:cs="Arial"/>
                <w:sz w:val="18"/>
                <w:szCs w:val="18"/>
              </w:rPr>
            </w:pPr>
            <w:r w:rsidRPr="00395C08">
              <w:rPr>
                <w:rFonts w:ascii="Arial" w:hAnsi="Arial" w:cs="Arial"/>
                <w:b/>
                <w:bCs/>
                <w:sz w:val="18"/>
                <w:szCs w:val="18"/>
              </w:rPr>
              <w:t>financial statements</w:t>
            </w:r>
          </w:p>
        </w:tc>
      </w:tr>
      <w:tr w:rsidR="00554E24" w:rsidRPr="00395C08" w:rsidTr="00395C08">
        <w:tc>
          <w:tcPr>
            <w:tcW w:w="4291" w:type="dxa"/>
            <w:shd w:val="clear" w:color="auto" w:fill="auto"/>
            <w:vAlign w:val="bottom"/>
          </w:tcPr>
          <w:p w:rsidR="00554E24" w:rsidRPr="00395C08" w:rsidRDefault="00554E24" w:rsidP="00395C08">
            <w:pPr>
              <w:ind w:left="435"/>
              <w:jc w:val="both"/>
              <w:rPr>
                <w:rFonts w:ascii="Arial" w:hAnsi="Arial" w:cs="Arial"/>
                <w:sz w:val="18"/>
                <w:szCs w:val="18"/>
              </w:rPr>
            </w:pPr>
            <w:r w:rsidRPr="00395C08">
              <w:rPr>
                <w:rFonts w:ascii="Arial" w:hAnsi="Arial" w:cs="Arial"/>
                <w:b/>
                <w:bCs/>
                <w:sz w:val="18"/>
                <w:szCs w:val="18"/>
              </w:rPr>
              <w:t>As at 31 December</w:t>
            </w:r>
          </w:p>
        </w:tc>
        <w:tc>
          <w:tcPr>
            <w:tcW w:w="1296" w:type="dxa"/>
            <w:tcBorders>
              <w:top w:val="single" w:sz="4" w:space="0" w:color="auto"/>
            </w:tcBorders>
            <w:shd w:val="clear" w:color="auto" w:fill="auto"/>
            <w:vAlign w:val="bottom"/>
          </w:tcPr>
          <w:p w:rsidR="00554E24" w:rsidRPr="00395C08" w:rsidRDefault="00554E24" w:rsidP="00554E24">
            <w:pPr>
              <w:tabs>
                <w:tab w:val="center" w:pos="4153"/>
                <w:tab w:val="right" w:pos="8306"/>
              </w:tabs>
              <w:ind w:right="-72"/>
              <w:jc w:val="right"/>
              <w:rPr>
                <w:rFonts w:ascii="Arial" w:hAnsi="Arial" w:cs="Arial"/>
                <w:b/>
                <w:bCs/>
                <w:sz w:val="18"/>
                <w:szCs w:val="18"/>
                <w:lang w:eastAsia="x-none"/>
              </w:rPr>
            </w:pPr>
            <w:r w:rsidRPr="00395C08">
              <w:rPr>
                <w:rFonts w:ascii="Arial" w:hAnsi="Arial" w:cs="Arial"/>
                <w:b/>
                <w:bCs/>
                <w:sz w:val="18"/>
                <w:szCs w:val="18"/>
                <w:lang w:eastAsia="x-none"/>
              </w:rPr>
              <w:t>2020</w:t>
            </w:r>
          </w:p>
        </w:tc>
        <w:tc>
          <w:tcPr>
            <w:tcW w:w="1296" w:type="dxa"/>
            <w:tcBorders>
              <w:top w:val="single" w:sz="4" w:space="0" w:color="auto"/>
            </w:tcBorders>
            <w:shd w:val="clear" w:color="auto" w:fill="auto"/>
            <w:vAlign w:val="bottom"/>
          </w:tcPr>
          <w:p w:rsidR="00554E24" w:rsidRPr="00395C08" w:rsidRDefault="00554E24" w:rsidP="00554E24">
            <w:pPr>
              <w:tabs>
                <w:tab w:val="center" w:pos="4153"/>
                <w:tab w:val="right" w:pos="8306"/>
              </w:tabs>
              <w:ind w:right="-72"/>
              <w:jc w:val="right"/>
              <w:rPr>
                <w:rFonts w:ascii="Arial" w:hAnsi="Arial" w:cs="Arial"/>
                <w:b/>
                <w:bCs/>
                <w:sz w:val="18"/>
                <w:szCs w:val="18"/>
                <w:lang w:eastAsia="x-none"/>
              </w:rPr>
            </w:pPr>
            <w:r w:rsidRPr="00395C08">
              <w:rPr>
                <w:rFonts w:ascii="Arial" w:hAnsi="Arial" w:cs="Arial"/>
                <w:b/>
                <w:bCs/>
                <w:sz w:val="18"/>
                <w:szCs w:val="18"/>
                <w:lang w:eastAsia="x-none"/>
              </w:rPr>
              <w:t>2019</w:t>
            </w:r>
          </w:p>
        </w:tc>
        <w:tc>
          <w:tcPr>
            <w:tcW w:w="1296" w:type="dxa"/>
            <w:tcBorders>
              <w:top w:val="single" w:sz="4" w:space="0" w:color="auto"/>
            </w:tcBorders>
            <w:shd w:val="clear" w:color="auto" w:fill="auto"/>
            <w:vAlign w:val="bottom"/>
          </w:tcPr>
          <w:p w:rsidR="00554E24" w:rsidRPr="00395C08" w:rsidRDefault="00554E24" w:rsidP="00554E24">
            <w:pPr>
              <w:tabs>
                <w:tab w:val="center" w:pos="4153"/>
                <w:tab w:val="right" w:pos="8306"/>
              </w:tabs>
              <w:ind w:right="-72"/>
              <w:jc w:val="right"/>
              <w:rPr>
                <w:rFonts w:ascii="Arial" w:hAnsi="Arial" w:cs="Arial"/>
                <w:b/>
                <w:bCs/>
                <w:sz w:val="18"/>
                <w:szCs w:val="18"/>
                <w:lang w:eastAsia="x-none"/>
              </w:rPr>
            </w:pPr>
            <w:r w:rsidRPr="00395C08">
              <w:rPr>
                <w:rFonts w:ascii="Arial" w:hAnsi="Arial" w:cs="Arial"/>
                <w:b/>
                <w:bCs/>
                <w:sz w:val="18"/>
                <w:szCs w:val="18"/>
                <w:lang w:eastAsia="x-none"/>
              </w:rPr>
              <w:t>2020</w:t>
            </w:r>
          </w:p>
        </w:tc>
        <w:tc>
          <w:tcPr>
            <w:tcW w:w="1296" w:type="dxa"/>
            <w:tcBorders>
              <w:top w:val="single" w:sz="4" w:space="0" w:color="auto"/>
            </w:tcBorders>
            <w:shd w:val="clear" w:color="auto" w:fill="auto"/>
            <w:vAlign w:val="bottom"/>
          </w:tcPr>
          <w:p w:rsidR="00554E24" w:rsidRPr="00395C08" w:rsidRDefault="00554E24" w:rsidP="00554E24">
            <w:pPr>
              <w:tabs>
                <w:tab w:val="center" w:pos="4153"/>
                <w:tab w:val="right" w:pos="8306"/>
              </w:tabs>
              <w:ind w:right="-72"/>
              <w:jc w:val="right"/>
              <w:rPr>
                <w:rFonts w:ascii="Arial" w:hAnsi="Arial" w:cs="Arial"/>
                <w:b/>
                <w:bCs/>
                <w:sz w:val="18"/>
                <w:szCs w:val="18"/>
                <w:lang w:eastAsia="x-none"/>
              </w:rPr>
            </w:pPr>
            <w:r w:rsidRPr="00395C08">
              <w:rPr>
                <w:rFonts w:ascii="Arial" w:hAnsi="Arial" w:cs="Arial"/>
                <w:b/>
                <w:bCs/>
                <w:sz w:val="18"/>
                <w:szCs w:val="18"/>
                <w:lang w:eastAsia="x-none"/>
              </w:rPr>
              <w:t>2019</w:t>
            </w:r>
          </w:p>
        </w:tc>
      </w:tr>
      <w:tr w:rsidR="00554E24" w:rsidRPr="00395C08" w:rsidTr="00395C08">
        <w:tc>
          <w:tcPr>
            <w:tcW w:w="4291" w:type="dxa"/>
            <w:shd w:val="clear" w:color="auto" w:fill="auto"/>
            <w:vAlign w:val="bottom"/>
          </w:tcPr>
          <w:p w:rsidR="00554E24" w:rsidRPr="00395C08" w:rsidRDefault="00554E24" w:rsidP="00395C08">
            <w:pPr>
              <w:ind w:left="435"/>
              <w:jc w:val="both"/>
              <w:rPr>
                <w:rFonts w:ascii="Arial" w:hAnsi="Arial" w:cs="Arial"/>
                <w:sz w:val="18"/>
                <w:szCs w:val="18"/>
              </w:rPr>
            </w:pPr>
          </w:p>
        </w:tc>
        <w:tc>
          <w:tcPr>
            <w:tcW w:w="1296" w:type="dxa"/>
            <w:tcBorders>
              <w:bottom w:val="single" w:sz="4" w:space="0" w:color="auto"/>
            </w:tcBorders>
            <w:shd w:val="clear" w:color="auto" w:fill="auto"/>
            <w:vAlign w:val="bottom"/>
          </w:tcPr>
          <w:p w:rsidR="00554E24" w:rsidRPr="00395C08" w:rsidRDefault="00554E24" w:rsidP="00554E24">
            <w:pPr>
              <w:ind w:right="-72"/>
              <w:jc w:val="right"/>
              <w:rPr>
                <w:rFonts w:ascii="Arial" w:hAnsi="Arial" w:cs="Arial"/>
                <w:b/>
                <w:bCs/>
                <w:sz w:val="18"/>
                <w:szCs w:val="18"/>
              </w:rPr>
            </w:pPr>
            <w:r w:rsidRPr="00395C08">
              <w:rPr>
                <w:rFonts w:ascii="Arial" w:hAnsi="Arial" w:cs="Arial"/>
                <w:b/>
                <w:bCs/>
                <w:sz w:val="18"/>
                <w:szCs w:val="18"/>
              </w:rPr>
              <w:t>Baht</w:t>
            </w:r>
          </w:p>
        </w:tc>
        <w:tc>
          <w:tcPr>
            <w:tcW w:w="1296" w:type="dxa"/>
            <w:tcBorders>
              <w:bottom w:val="single" w:sz="4" w:space="0" w:color="auto"/>
            </w:tcBorders>
            <w:shd w:val="clear" w:color="auto" w:fill="auto"/>
            <w:vAlign w:val="bottom"/>
          </w:tcPr>
          <w:p w:rsidR="00554E24" w:rsidRPr="00395C08" w:rsidRDefault="00554E24" w:rsidP="00554E24">
            <w:pPr>
              <w:ind w:right="-72"/>
              <w:jc w:val="right"/>
              <w:rPr>
                <w:rFonts w:ascii="Arial" w:hAnsi="Arial" w:cs="Arial"/>
                <w:b/>
                <w:bCs/>
                <w:sz w:val="18"/>
                <w:szCs w:val="18"/>
              </w:rPr>
            </w:pPr>
            <w:r w:rsidRPr="00395C08">
              <w:rPr>
                <w:rFonts w:ascii="Arial" w:hAnsi="Arial" w:cs="Arial"/>
                <w:b/>
                <w:bCs/>
                <w:sz w:val="18"/>
                <w:szCs w:val="18"/>
              </w:rPr>
              <w:t>Baht</w:t>
            </w:r>
          </w:p>
        </w:tc>
        <w:tc>
          <w:tcPr>
            <w:tcW w:w="1296" w:type="dxa"/>
            <w:tcBorders>
              <w:bottom w:val="single" w:sz="4" w:space="0" w:color="auto"/>
            </w:tcBorders>
            <w:shd w:val="clear" w:color="auto" w:fill="auto"/>
            <w:vAlign w:val="bottom"/>
          </w:tcPr>
          <w:p w:rsidR="00554E24" w:rsidRPr="00395C08" w:rsidRDefault="00554E24" w:rsidP="00554E24">
            <w:pPr>
              <w:ind w:right="-72"/>
              <w:jc w:val="right"/>
              <w:rPr>
                <w:rFonts w:ascii="Arial" w:hAnsi="Arial" w:cs="Arial"/>
                <w:b/>
                <w:bCs/>
                <w:sz w:val="18"/>
                <w:szCs w:val="18"/>
              </w:rPr>
            </w:pPr>
            <w:r w:rsidRPr="00395C08">
              <w:rPr>
                <w:rFonts w:ascii="Arial" w:hAnsi="Arial" w:cs="Arial"/>
                <w:b/>
                <w:bCs/>
                <w:sz w:val="18"/>
                <w:szCs w:val="18"/>
              </w:rPr>
              <w:t>Baht</w:t>
            </w:r>
          </w:p>
        </w:tc>
        <w:tc>
          <w:tcPr>
            <w:tcW w:w="1296" w:type="dxa"/>
            <w:tcBorders>
              <w:bottom w:val="single" w:sz="4" w:space="0" w:color="auto"/>
            </w:tcBorders>
            <w:shd w:val="clear" w:color="auto" w:fill="auto"/>
            <w:vAlign w:val="bottom"/>
          </w:tcPr>
          <w:p w:rsidR="00554E24" w:rsidRPr="00395C08" w:rsidRDefault="00554E24" w:rsidP="00554E24">
            <w:pPr>
              <w:ind w:right="-72"/>
              <w:jc w:val="right"/>
              <w:rPr>
                <w:rFonts w:ascii="Arial" w:hAnsi="Arial" w:cs="Arial"/>
                <w:b/>
                <w:bCs/>
                <w:sz w:val="18"/>
                <w:szCs w:val="18"/>
              </w:rPr>
            </w:pPr>
            <w:r w:rsidRPr="00395C08">
              <w:rPr>
                <w:rFonts w:ascii="Arial" w:hAnsi="Arial" w:cs="Arial"/>
                <w:b/>
                <w:bCs/>
                <w:sz w:val="18"/>
                <w:szCs w:val="18"/>
              </w:rPr>
              <w:t>Baht</w:t>
            </w:r>
          </w:p>
        </w:tc>
      </w:tr>
      <w:tr w:rsidR="00554E24" w:rsidRPr="00395C08" w:rsidTr="00395C08">
        <w:tc>
          <w:tcPr>
            <w:tcW w:w="4291" w:type="dxa"/>
            <w:shd w:val="clear" w:color="auto" w:fill="auto"/>
            <w:vAlign w:val="bottom"/>
          </w:tcPr>
          <w:p w:rsidR="00554E24" w:rsidRPr="00395C08" w:rsidRDefault="00554E24" w:rsidP="00395C08">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rsidR="00554E24" w:rsidRPr="00395C08"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rsidR="00554E24" w:rsidRPr="00395C08"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rsidR="00554E24" w:rsidRPr="00395C08" w:rsidRDefault="00554E24" w:rsidP="00554E24">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rsidR="00554E24" w:rsidRPr="00395C08" w:rsidRDefault="00554E24" w:rsidP="00554E24">
            <w:pPr>
              <w:ind w:right="-72"/>
              <w:jc w:val="right"/>
              <w:rPr>
                <w:rFonts w:ascii="Arial" w:hAnsi="Arial" w:cs="Arial"/>
                <w:b/>
                <w:bCs/>
                <w:sz w:val="18"/>
                <w:szCs w:val="18"/>
              </w:rPr>
            </w:pPr>
          </w:p>
        </w:tc>
      </w:tr>
      <w:tr w:rsidR="00554E24" w:rsidRPr="00395C08" w:rsidTr="00395C08">
        <w:trPr>
          <w:trHeight w:val="81"/>
        </w:trPr>
        <w:tc>
          <w:tcPr>
            <w:tcW w:w="4291" w:type="dxa"/>
            <w:shd w:val="clear" w:color="auto" w:fill="auto"/>
            <w:vAlign w:val="bottom"/>
          </w:tcPr>
          <w:p w:rsidR="00554E24" w:rsidRPr="00395C08" w:rsidRDefault="00554E24" w:rsidP="00395C08">
            <w:pPr>
              <w:ind w:left="435" w:right="-117"/>
              <w:rPr>
                <w:rFonts w:ascii="Arial" w:hAnsi="Arial" w:cs="Arial"/>
                <w:b/>
                <w:bCs/>
                <w:sz w:val="18"/>
                <w:szCs w:val="18"/>
              </w:rPr>
            </w:pPr>
            <w:r w:rsidRPr="00395C08">
              <w:rPr>
                <w:rFonts w:ascii="Arial" w:hAnsi="Arial" w:cs="Arial"/>
                <w:b/>
                <w:bCs/>
                <w:sz w:val="18"/>
                <w:szCs w:val="18"/>
              </w:rPr>
              <w:t xml:space="preserve">Prepayments project costs - current </w:t>
            </w:r>
          </w:p>
        </w:tc>
        <w:tc>
          <w:tcPr>
            <w:tcW w:w="1296" w:type="dxa"/>
            <w:shd w:val="clear" w:color="auto" w:fill="FAFAFA"/>
            <w:vAlign w:val="bottom"/>
          </w:tcPr>
          <w:p w:rsidR="00554E24" w:rsidRPr="00395C08" w:rsidRDefault="00554E24" w:rsidP="00554E24">
            <w:pPr>
              <w:ind w:right="-72"/>
              <w:jc w:val="right"/>
              <w:rPr>
                <w:rFonts w:ascii="Arial" w:hAnsi="Arial" w:cs="Arial"/>
                <w:sz w:val="18"/>
                <w:szCs w:val="18"/>
              </w:rPr>
            </w:pPr>
          </w:p>
        </w:tc>
        <w:tc>
          <w:tcPr>
            <w:tcW w:w="1296" w:type="dxa"/>
            <w:vAlign w:val="bottom"/>
          </w:tcPr>
          <w:p w:rsidR="00554E24" w:rsidRPr="00395C08" w:rsidRDefault="00554E24" w:rsidP="00554E24">
            <w:pPr>
              <w:ind w:right="-72"/>
              <w:jc w:val="right"/>
              <w:rPr>
                <w:rFonts w:ascii="Arial" w:hAnsi="Arial" w:cs="Arial"/>
                <w:sz w:val="18"/>
                <w:szCs w:val="18"/>
              </w:rPr>
            </w:pPr>
          </w:p>
        </w:tc>
        <w:tc>
          <w:tcPr>
            <w:tcW w:w="1296" w:type="dxa"/>
            <w:shd w:val="clear" w:color="auto" w:fill="FAFAFA"/>
            <w:vAlign w:val="bottom"/>
          </w:tcPr>
          <w:p w:rsidR="00554E24" w:rsidRPr="00395C08" w:rsidRDefault="00554E24" w:rsidP="00554E24">
            <w:pPr>
              <w:ind w:right="-72"/>
              <w:jc w:val="right"/>
              <w:rPr>
                <w:rFonts w:ascii="Arial" w:hAnsi="Arial" w:cs="Arial"/>
                <w:sz w:val="18"/>
                <w:szCs w:val="18"/>
              </w:rPr>
            </w:pPr>
          </w:p>
        </w:tc>
        <w:tc>
          <w:tcPr>
            <w:tcW w:w="1296" w:type="dxa"/>
            <w:vAlign w:val="bottom"/>
          </w:tcPr>
          <w:p w:rsidR="00554E24" w:rsidRPr="00395C08" w:rsidRDefault="00554E24" w:rsidP="00554E24">
            <w:pPr>
              <w:ind w:right="-72"/>
              <w:jc w:val="right"/>
              <w:rPr>
                <w:rFonts w:ascii="Arial" w:hAnsi="Arial" w:cs="Arial"/>
                <w:sz w:val="18"/>
                <w:szCs w:val="18"/>
              </w:rPr>
            </w:pPr>
          </w:p>
        </w:tc>
      </w:tr>
      <w:tr w:rsidR="00554E24" w:rsidRPr="00395C08" w:rsidTr="00395C08">
        <w:trPr>
          <w:trHeight w:val="81"/>
        </w:trPr>
        <w:tc>
          <w:tcPr>
            <w:tcW w:w="4291" w:type="dxa"/>
            <w:shd w:val="clear" w:color="auto" w:fill="auto"/>
            <w:vAlign w:val="bottom"/>
          </w:tcPr>
          <w:p w:rsidR="00554E24" w:rsidRPr="00395C08" w:rsidRDefault="00554E24" w:rsidP="00395C08">
            <w:pPr>
              <w:ind w:left="435" w:right="-117"/>
              <w:rPr>
                <w:rFonts w:ascii="Arial" w:hAnsi="Arial" w:cs="Arial"/>
                <w:b/>
                <w:bCs/>
                <w:sz w:val="18"/>
                <w:szCs w:val="18"/>
              </w:rPr>
            </w:pPr>
            <w:r w:rsidRPr="00395C08">
              <w:rPr>
                <w:rFonts w:ascii="Arial" w:hAnsi="Arial" w:cs="Arial"/>
                <w:b/>
                <w:bCs/>
                <w:sz w:val="18"/>
                <w:szCs w:val="18"/>
              </w:rPr>
              <w:t xml:space="preserve">   portion </w:t>
            </w:r>
            <w:r w:rsidRPr="00395C08">
              <w:rPr>
                <w:rFonts w:ascii="Arial" w:hAnsi="Arial" w:cs="Arial"/>
                <w:spacing w:val="-2"/>
                <w:sz w:val="18"/>
                <w:szCs w:val="18"/>
              </w:rPr>
              <w:t xml:space="preserve">(Note </w:t>
            </w:r>
            <w:r w:rsidR="00381368" w:rsidRPr="00395C08">
              <w:rPr>
                <w:rFonts w:ascii="Arial" w:hAnsi="Arial" w:cs="Arial"/>
                <w:spacing w:val="-2"/>
                <w:sz w:val="18"/>
                <w:szCs w:val="18"/>
              </w:rPr>
              <w:t>12 and 29.2</w:t>
            </w:r>
            <w:r w:rsidRPr="00395C08">
              <w:rPr>
                <w:rFonts w:ascii="Arial" w:hAnsi="Arial" w:cs="Arial"/>
                <w:spacing w:val="-2"/>
                <w:sz w:val="18"/>
                <w:szCs w:val="18"/>
              </w:rPr>
              <w:t>)</w:t>
            </w:r>
          </w:p>
        </w:tc>
        <w:tc>
          <w:tcPr>
            <w:tcW w:w="1296" w:type="dxa"/>
            <w:shd w:val="clear" w:color="auto" w:fill="FAFAFA"/>
            <w:vAlign w:val="bottom"/>
          </w:tcPr>
          <w:p w:rsidR="00554E24" w:rsidRPr="00395C08" w:rsidRDefault="00554E24" w:rsidP="003114B0">
            <w:pPr>
              <w:ind w:right="-72"/>
              <w:jc w:val="right"/>
              <w:rPr>
                <w:rFonts w:ascii="Arial" w:hAnsi="Arial" w:cs="Arial"/>
                <w:sz w:val="18"/>
                <w:szCs w:val="18"/>
              </w:rPr>
            </w:pPr>
          </w:p>
        </w:tc>
        <w:tc>
          <w:tcPr>
            <w:tcW w:w="1296" w:type="dxa"/>
            <w:vAlign w:val="bottom"/>
          </w:tcPr>
          <w:p w:rsidR="00554E24" w:rsidRPr="00395C08" w:rsidRDefault="00554E24" w:rsidP="003114B0">
            <w:pPr>
              <w:ind w:right="-72"/>
              <w:jc w:val="right"/>
              <w:rPr>
                <w:rFonts w:ascii="Arial" w:hAnsi="Arial" w:cs="Arial"/>
                <w:sz w:val="18"/>
                <w:szCs w:val="18"/>
              </w:rPr>
            </w:pPr>
          </w:p>
        </w:tc>
        <w:tc>
          <w:tcPr>
            <w:tcW w:w="1296" w:type="dxa"/>
            <w:shd w:val="clear" w:color="auto" w:fill="FAFAFA"/>
            <w:vAlign w:val="bottom"/>
          </w:tcPr>
          <w:p w:rsidR="00554E24" w:rsidRPr="00395C08" w:rsidRDefault="00554E24" w:rsidP="003114B0">
            <w:pPr>
              <w:ind w:right="-72"/>
              <w:jc w:val="right"/>
              <w:rPr>
                <w:rFonts w:ascii="Arial" w:hAnsi="Arial" w:cs="Arial"/>
                <w:sz w:val="18"/>
                <w:szCs w:val="18"/>
              </w:rPr>
            </w:pPr>
          </w:p>
        </w:tc>
        <w:tc>
          <w:tcPr>
            <w:tcW w:w="1296" w:type="dxa"/>
            <w:vAlign w:val="bottom"/>
          </w:tcPr>
          <w:p w:rsidR="00554E24" w:rsidRPr="00395C08" w:rsidRDefault="00554E24" w:rsidP="003114B0">
            <w:pPr>
              <w:ind w:right="-72"/>
              <w:jc w:val="right"/>
              <w:rPr>
                <w:rFonts w:ascii="Arial" w:hAnsi="Arial" w:cs="Arial"/>
                <w:sz w:val="18"/>
                <w:szCs w:val="18"/>
              </w:rPr>
            </w:pPr>
          </w:p>
        </w:tc>
      </w:tr>
      <w:tr w:rsidR="00554E24" w:rsidRPr="00395C08" w:rsidTr="00395C08">
        <w:trPr>
          <w:trHeight w:val="81"/>
        </w:trPr>
        <w:tc>
          <w:tcPr>
            <w:tcW w:w="4291" w:type="dxa"/>
            <w:shd w:val="clear" w:color="auto" w:fill="auto"/>
            <w:vAlign w:val="bottom"/>
          </w:tcPr>
          <w:p w:rsidR="00554E24" w:rsidRPr="00395C08" w:rsidRDefault="00554E24" w:rsidP="00395C08">
            <w:pPr>
              <w:ind w:left="435" w:right="-117"/>
              <w:rPr>
                <w:rFonts w:ascii="Arial" w:hAnsi="Arial" w:cs="Arial"/>
                <w:sz w:val="18"/>
                <w:szCs w:val="18"/>
              </w:rPr>
            </w:pPr>
            <w:r w:rsidRPr="00395C08">
              <w:rPr>
                <w:rFonts w:ascii="Arial" w:hAnsi="Arial" w:cs="Arial"/>
                <w:sz w:val="18"/>
                <w:szCs w:val="18"/>
              </w:rPr>
              <w:t xml:space="preserve">   </w:t>
            </w:r>
            <w:r w:rsidR="00A97AF2">
              <w:rPr>
                <w:rFonts w:ascii="Arial" w:hAnsi="Arial" w:cs="Arial"/>
                <w:spacing w:val="-2"/>
                <w:sz w:val="18"/>
                <w:szCs w:val="18"/>
              </w:rPr>
              <w:t>A subsidiary</w:t>
            </w:r>
          </w:p>
        </w:tc>
        <w:tc>
          <w:tcPr>
            <w:tcW w:w="1296" w:type="dxa"/>
            <w:tcBorders>
              <w:bottom w:val="single" w:sz="4" w:space="0" w:color="auto"/>
            </w:tcBorders>
            <w:shd w:val="clear" w:color="auto" w:fill="FAFAFA"/>
            <w:vAlign w:val="bottom"/>
          </w:tcPr>
          <w:p w:rsidR="00554E24" w:rsidRPr="00395C08" w:rsidRDefault="00381368" w:rsidP="003114B0">
            <w:pPr>
              <w:ind w:right="-72"/>
              <w:jc w:val="right"/>
              <w:rPr>
                <w:rFonts w:ascii="Arial" w:hAnsi="Arial" w:cs="Arial"/>
                <w:sz w:val="18"/>
                <w:szCs w:val="18"/>
              </w:rPr>
            </w:pPr>
            <w:r w:rsidRPr="00395C08">
              <w:rPr>
                <w:rFonts w:ascii="Arial" w:hAnsi="Arial" w:cs="Arial"/>
                <w:sz w:val="18"/>
                <w:szCs w:val="18"/>
              </w:rPr>
              <w:t>-</w:t>
            </w:r>
          </w:p>
        </w:tc>
        <w:tc>
          <w:tcPr>
            <w:tcW w:w="1296" w:type="dxa"/>
            <w:tcBorders>
              <w:bottom w:val="single" w:sz="4" w:space="0" w:color="auto"/>
            </w:tcBorders>
            <w:vAlign w:val="bottom"/>
          </w:tcPr>
          <w:p w:rsidR="00554E24" w:rsidRPr="00395C08" w:rsidRDefault="00554E24" w:rsidP="003114B0">
            <w:pPr>
              <w:ind w:right="-72"/>
              <w:jc w:val="right"/>
              <w:rPr>
                <w:rFonts w:ascii="Arial" w:hAnsi="Arial" w:cs="Arial"/>
                <w:sz w:val="18"/>
                <w:szCs w:val="18"/>
              </w:rPr>
            </w:pPr>
            <w:r w:rsidRPr="00395C08">
              <w:rPr>
                <w:rFonts w:ascii="Arial" w:hAnsi="Arial" w:cs="Arial"/>
                <w:sz w:val="18"/>
                <w:szCs w:val="18"/>
              </w:rPr>
              <w:t>-</w:t>
            </w:r>
          </w:p>
        </w:tc>
        <w:tc>
          <w:tcPr>
            <w:tcW w:w="1296" w:type="dxa"/>
            <w:tcBorders>
              <w:bottom w:val="single" w:sz="4" w:space="0" w:color="auto"/>
            </w:tcBorders>
            <w:shd w:val="clear" w:color="auto" w:fill="FAFAFA"/>
            <w:vAlign w:val="bottom"/>
          </w:tcPr>
          <w:p w:rsidR="00554E24" w:rsidRPr="00395C08" w:rsidRDefault="00381368" w:rsidP="003114B0">
            <w:pPr>
              <w:ind w:right="-72"/>
              <w:jc w:val="right"/>
              <w:rPr>
                <w:rFonts w:ascii="Arial" w:hAnsi="Arial" w:cs="Arial"/>
                <w:sz w:val="18"/>
                <w:szCs w:val="18"/>
              </w:rPr>
            </w:pPr>
            <w:r w:rsidRPr="00395C08">
              <w:rPr>
                <w:rFonts w:ascii="Arial" w:hAnsi="Arial" w:cs="Arial"/>
                <w:sz w:val="18"/>
                <w:szCs w:val="18"/>
              </w:rPr>
              <w:t>3,475,966</w:t>
            </w:r>
          </w:p>
        </w:tc>
        <w:tc>
          <w:tcPr>
            <w:tcW w:w="1296" w:type="dxa"/>
            <w:tcBorders>
              <w:bottom w:val="single" w:sz="4" w:space="0" w:color="auto"/>
            </w:tcBorders>
            <w:vAlign w:val="bottom"/>
          </w:tcPr>
          <w:p w:rsidR="00554E24" w:rsidRPr="00395C08" w:rsidRDefault="00554E24" w:rsidP="003114B0">
            <w:pPr>
              <w:ind w:right="-72"/>
              <w:jc w:val="right"/>
              <w:rPr>
                <w:rFonts w:ascii="Arial" w:hAnsi="Arial" w:cs="Arial"/>
                <w:sz w:val="18"/>
                <w:szCs w:val="18"/>
              </w:rPr>
            </w:pPr>
            <w:r w:rsidRPr="00395C08">
              <w:rPr>
                <w:rFonts w:ascii="Arial" w:hAnsi="Arial" w:cs="Arial"/>
                <w:sz w:val="18"/>
                <w:szCs w:val="18"/>
              </w:rPr>
              <w:t>3,179,142</w:t>
            </w:r>
          </w:p>
        </w:tc>
      </w:tr>
      <w:tr w:rsidR="00554E24" w:rsidRPr="00395C08" w:rsidTr="00395C08">
        <w:trPr>
          <w:trHeight w:val="81"/>
        </w:trPr>
        <w:tc>
          <w:tcPr>
            <w:tcW w:w="4291" w:type="dxa"/>
            <w:shd w:val="clear" w:color="auto" w:fill="auto"/>
            <w:vAlign w:val="bottom"/>
          </w:tcPr>
          <w:p w:rsidR="00554E24" w:rsidRPr="00395C08" w:rsidRDefault="00554E24" w:rsidP="00395C08">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rsidR="00554E24" w:rsidRPr="00395C08" w:rsidRDefault="00554E24" w:rsidP="003114B0">
            <w:pPr>
              <w:ind w:right="-72"/>
              <w:jc w:val="right"/>
              <w:rPr>
                <w:rFonts w:ascii="Arial" w:hAnsi="Arial" w:cs="Arial"/>
                <w:b/>
                <w:bCs/>
                <w:sz w:val="18"/>
                <w:szCs w:val="18"/>
              </w:rPr>
            </w:pPr>
          </w:p>
        </w:tc>
        <w:tc>
          <w:tcPr>
            <w:tcW w:w="1296" w:type="dxa"/>
            <w:tcBorders>
              <w:top w:val="single" w:sz="4" w:space="0" w:color="auto"/>
            </w:tcBorders>
            <w:vAlign w:val="bottom"/>
          </w:tcPr>
          <w:p w:rsidR="00554E24" w:rsidRPr="00395C08" w:rsidRDefault="00554E24" w:rsidP="003114B0">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rsidR="00554E24" w:rsidRPr="00395C08" w:rsidRDefault="00554E24" w:rsidP="003114B0">
            <w:pPr>
              <w:ind w:right="-72"/>
              <w:jc w:val="right"/>
              <w:rPr>
                <w:rFonts w:ascii="Arial" w:hAnsi="Arial" w:cs="Arial"/>
                <w:b/>
                <w:bCs/>
                <w:sz w:val="18"/>
                <w:szCs w:val="18"/>
              </w:rPr>
            </w:pPr>
          </w:p>
        </w:tc>
        <w:tc>
          <w:tcPr>
            <w:tcW w:w="1296" w:type="dxa"/>
            <w:tcBorders>
              <w:top w:val="single" w:sz="4" w:space="0" w:color="auto"/>
            </w:tcBorders>
            <w:vAlign w:val="bottom"/>
          </w:tcPr>
          <w:p w:rsidR="00554E24" w:rsidRPr="00395C08" w:rsidRDefault="00554E24" w:rsidP="003114B0">
            <w:pPr>
              <w:ind w:right="-72"/>
              <w:jc w:val="right"/>
              <w:rPr>
                <w:rFonts w:ascii="Arial" w:hAnsi="Arial" w:cs="Arial"/>
                <w:b/>
                <w:bCs/>
                <w:sz w:val="18"/>
                <w:szCs w:val="18"/>
              </w:rPr>
            </w:pPr>
          </w:p>
        </w:tc>
      </w:tr>
      <w:tr w:rsidR="00554E24" w:rsidRPr="00395C08" w:rsidTr="00395C08">
        <w:trPr>
          <w:trHeight w:val="81"/>
        </w:trPr>
        <w:tc>
          <w:tcPr>
            <w:tcW w:w="4291" w:type="dxa"/>
            <w:shd w:val="clear" w:color="auto" w:fill="auto"/>
            <w:vAlign w:val="bottom"/>
          </w:tcPr>
          <w:p w:rsidR="00554E24" w:rsidRPr="00395C08" w:rsidRDefault="00554E24" w:rsidP="00395C08">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rsidR="00554E24" w:rsidRPr="00395C08" w:rsidRDefault="00381368" w:rsidP="003114B0">
            <w:pPr>
              <w:ind w:right="-72"/>
              <w:jc w:val="right"/>
              <w:rPr>
                <w:rFonts w:ascii="Arial" w:hAnsi="Arial" w:cs="Arial"/>
                <w:sz w:val="18"/>
                <w:szCs w:val="18"/>
              </w:rPr>
            </w:pPr>
            <w:r w:rsidRPr="00395C08">
              <w:rPr>
                <w:rFonts w:ascii="Arial" w:hAnsi="Arial" w:cs="Arial"/>
                <w:sz w:val="18"/>
                <w:szCs w:val="18"/>
              </w:rPr>
              <w:t>-</w:t>
            </w:r>
          </w:p>
        </w:tc>
        <w:tc>
          <w:tcPr>
            <w:tcW w:w="1296" w:type="dxa"/>
            <w:tcBorders>
              <w:bottom w:val="single" w:sz="4" w:space="0" w:color="auto"/>
            </w:tcBorders>
            <w:vAlign w:val="bottom"/>
          </w:tcPr>
          <w:p w:rsidR="00554E24" w:rsidRPr="00395C08" w:rsidRDefault="00554E24" w:rsidP="003114B0">
            <w:pPr>
              <w:ind w:right="-72"/>
              <w:jc w:val="right"/>
              <w:rPr>
                <w:rFonts w:ascii="Arial" w:hAnsi="Arial" w:cs="Arial"/>
                <w:sz w:val="18"/>
                <w:szCs w:val="18"/>
              </w:rPr>
            </w:pPr>
            <w:r w:rsidRPr="00395C08">
              <w:rPr>
                <w:rFonts w:ascii="Arial" w:hAnsi="Arial" w:cs="Arial"/>
                <w:sz w:val="18"/>
                <w:szCs w:val="18"/>
              </w:rPr>
              <w:t>-</w:t>
            </w:r>
          </w:p>
        </w:tc>
        <w:tc>
          <w:tcPr>
            <w:tcW w:w="1296" w:type="dxa"/>
            <w:tcBorders>
              <w:bottom w:val="single" w:sz="4" w:space="0" w:color="auto"/>
            </w:tcBorders>
            <w:shd w:val="clear" w:color="auto" w:fill="FAFAFA"/>
            <w:vAlign w:val="bottom"/>
          </w:tcPr>
          <w:p w:rsidR="00554E24" w:rsidRPr="00395C08" w:rsidRDefault="00381368" w:rsidP="003114B0">
            <w:pPr>
              <w:ind w:right="-72"/>
              <w:jc w:val="right"/>
              <w:rPr>
                <w:rFonts w:ascii="Arial" w:hAnsi="Arial" w:cs="Arial"/>
                <w:sz w:val="18"/>
                <w:szCs w:val="18"/>
              </w:rPr>
            </w:pPr>
            <w:r w:rsidRPr="00395C08">
              <w:rPr>
                <w:rFonts w:ascii="Arial" w:hAnsi="Arial" w:cs="Arial"/>
                <w:sz w:val="18"/>
                <w:szCs w:val="18"/>
              </w:rPr>
              <w:t>3,475,966</w:t>
            </w:r>
          </w:p>
        </w:tc>
        <w:tc>
          <w:tcPr>
            <w:tcW w:w="1296" w:type="dxa"/>
            <w:tcBorders>
              <w:bottom w:val="single" w:sz="4" w:space="0" w:color="auto"/>
            </w:tcBorders>
            <w:vAlign w:val="bottom"/>
          </w:tcPr>
          <w:p w:rsidR="00554E24" w:rsidRPr="00395C08" w:rsidRDefault="00554E24" w:rsidP="003114B0">
            <w:pPr>
              <w:ind w:right="-72"/>
              <w:jc w:val="right"/>
              <w:rPr>
                <w:rFonts w:ascii="Arial" w:hAnsi="Arial" w:cs="Arial"/>
                <w:sz w:val="18"/>
                <w:szCs w:val="18"/>
              </w:rPr>
            </w:pPr>
            <w:r w:rsidRPr="00395C08">
              <w:rPr>
                <w:rFonts w:ascii="Arial" w:hAnsi="Arial" w:cs="Arial"/>
                <w:sz w:val="18"/>
                <w:szCs w:val="18"/>
              </w:rPr>
              <w:t>3,179,142</w:t>
            </w: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sz w:val="18"/>
                <w:szCs w:val="18"/>
              </w:rPr>
            </w:pPr>
          </w:p>
        </w:tc>
        <w:tc>
          <w:tcPr>
            <w:tcW w:w="1296" w:type="dxa"/>
            <w:shd w:val="clear" w:color="auto" w:fill="FAFAFA"/>
            <w:vAlign w:val="bottom"/>
          </w:tcPr>
          <w:p w:rsidR="00381368" w:rsidRPr="00395C08" w:rsidRDefault="00381368" w:rsidP="003114B0">
            <w:pPr>
              <w:ind w:right="-72"/>
              <w:jc w:val="right"/>
              <w:rPr>
                <w:rFonts w:ascii="Arial" w:hAnsi="Arial" w:cs="Arial"/>
                <w:sz w:val="18"/>
                <w:szCs w:val="18"/>
              </w:rPr>
            </w:pPr>
          </w:p>
        </w:tc>
        <w:tc>
          <w:tcPr>
            <w:tcW w:w="1296" w:type="dxa"/>
            <w:vAlign w:val="bottom"/>
          </w:tcPr>
          <w:p w:rsidR="00381368" w:rsidRPr="00395C08" w:rsidRDefault="00381368" w:rsidP="003114B0">
            <w:pPr>
              <w:ind w:right="-72"/>
              <w:jc w:val="right"/>
              <w:rPr>
                <w:rFonts w:ascii="Arial" w:hAnsi="Arial" w:cs="Arial"/>
                <w:sz w:val="18"/>
                <w:szCs w:val="18"/>
              </w:rPr>
            </w:pPr>
          </w:p>
        </w:tc>
        <w:tc>
          <w:tcPr>
            <w:tcW w:w="1296" w:type="dxa"/>
            <w:shd w:val="clear" w:color="auto" w:fill="FAFAFA"/>
            <w:vAlign w:val="bottom"/>
          </w:tcPr>
          <w:p w:rsidR="00381368" w:rsidRPr="00395C08" w:rsidRDefault="00381368" w:rsidP="003114B0">
            <w:pPr>
              <w:ind w:right="-72"/>
              <w:jc w:val="right"/>
              <w:rPr>
                <w:rFonts w:ascii="Arial" w:hAnsi="Arial" w:cs="Arial"/>
                <w:sz w:val="18"/>
                <w:szCs w:val="18"/>
              </w:rPr>
            </w:pPr>
          </w:p>
        </w:tc>
        <w:tc>
          <w:tcPr>
            <w:tcW w:w="1296" w:type="dxa"/>
            <w:vAlign w:val="bottom"/>
          </w:tcPr>
          <w:p w:rsidR="00381368" w:rsidRPr="00395C08" w:rsidRDefault="00381368" w:rsidP="003114B0">
            <w:pPr>
              <w:ind w:right="-72"/>
              <w:jc w:val="right"/>
              <w:rPr>
                <w:rFonts w:ascii="Arial" w:hAnsi="Arial" w:cs="Arial"/>
                <w:sz w:val="18"/>
                <w:szCs w:val="18"/>
              </w:rPr>
            </w:pPr>
          </w:p>
        </w:tc>
      </w:tr>
      <w:tr w:rsidR="00554E24" w:rsidRPr="00395C08" w:rsidTr="00395C08">
        <w:trPr>
          <w:trHeight w:val="81"/>
        </w:trPr>
        <w:tc>
          <w:tcPr>
            <w:tcW w:w="4291" w:type="dxa"/>
            <w:shd w:val="clear" w:color="auto" w:fill="auto"/>
            <w:vAlign w:val="bottom"/>
          </w:tcPr>
          <w:p w:rsidR="00554E24" w:rsidRPr="00395C08" w:rsidRDefault="00554E24" w:rsidP="00395C08">
            <w:pPr>
              <w:ind w:left="435" w:right="-117"/>
              <w:rPr>
                <w:rFonts w:ascii="Arial" w:hAnsi="Arial" w:cs="Arial"/>
                <w:b/>
                <w:bCs/>
                <w:sz w:val="18"/>
                <w:szCs w:val="18"/>
              </w:rPr>
            </w:pPr>
            <w:r w:rsidRPr="00395C08">
              <w:rPr>
                <w:rFonts w:ascii="Arial" w:hAnsi="Arial" w:cs="Arial"/>
                <w:b/>
                <w:bCs/>
                <w:sz w:val="18"/>
                <w:szCs w:val="18"/>
              </w:rPr>
              <w:t xml:space="preserve">Prepayments project costs - non-current </w:t>
            </w:r>
          </w:p>
        </w:tc>
        <w:tc>
          <w:tcPr>
            <w:tcW w:w="1296" w:type="dxa"/>
            <w:shd w:val="clear" w:color="auto" w:fill="FAFAFA"/>
            <w:vAlign w:val="bottom"/>
          </w:tcPr>
          <w:p w:rsidR="00554E24" w:rsidRPr="00395C08" w:rsidRDefault="00554E24" w:rsidP="003114B0">
            <w:pPr>
              <w:ind w:right="-72"/>
              <w:jc w:val="right"/>
              <w:rPr>
                <w:rFonts w:ascii="Arial" w:hAnsi="Arial" w:cs="Arial"/>
                <w:sz w:val="18"/>
                <w:szCs w:val="18"/>
              </w:rPr>
            </w:pPr>
          </w:p>
        </w:tc>
        <w:tc>
          <w:tcPr>
            <w:tcW w:w="1296" w:type="dxa"/>
            <w:vAlign w:val="bottom"/>
          </w:tcPr>
          <w:p w:rsidR="00554E24" w:rsidRPr="00395C08" w:rsidRDefault="00554E24" w:rsidP="003114B0">
            <w:pPr>
              <w:ind w:right="-72"/>
              <w:jc w:val="right"/>
              <w:rPr>
                <w:rFonts w:ascii="Arial" w:hAnsi="Arial" w:cs="Arial"/>
                <w:sz w:val="18"/>
                <w:szCs w:val="18"/>
              </w:rPr>
            </w:pPr>
          </w:p>
        </w:tc>
        <w:tc>
          <w:tcPr>
            <w:tcW w:w="1296" w:type="dxa"/>
            <w:shd w:val="clear" w:color="auto" w:fill="FAFAFA"/>
            <w:vAlign w:val="bottom"/>
          </w:tcPr>
          <w:p w:rsidR="00554E24" w:rsidRPr="00395C08" w:rsidRDefault="00554E24" w:rsidP="003114B0">
            <w:pPr>
              <w:ind w:right="-72"/>
              <w:jc w:val="right"/>
              <w:rPr>
                <w:rFonts w:ascii="Arial" w:hAnsi="Arial" w:cs="Arial"/>
                <w:sz w:val="18"/>
                <w:szCs w:val="18"/>
              </w:rPr>
            </w:pPr>
          </w:p>
        </w:tc>
        <w:tc>
          <w:tcPr>
            <w:tcW w:w="1296" w:type="dxa"/>
            <w:vAlign w:val="bottom"/>
          </w:tcPr>
          <w:p w:rsidR="00554E24" w:rsidRPr="00395C08" w:rsidRDefault="00554E24" w:rsidP="003114B0">
            <w:pPr>
              <w:ind w:right="-72"/>
              <w:jc w:val="right"/>
              <w:rPr>
                <w:rFonts w:ascii="Arial" w:hAnsi="Arial" w:cs="Arial"/>
                <w:sz w:val="18"/>
                <w:szCs w:val="18"/>
              </w:rPr>
            </w:pPr>
          </w:p>
        </w:tc>
      </w:tr>
      <w:tr w:rsidR="00554E24" w:rsidRPr="00395C08" w:rsidTr="00395C08">
        <w:trPr>
          <w:trHeight w:val="81"/>
        </w:trPr>
        <w:tc>
          <w:tcPr>
            <w:tcW w:w="4291" w:type="dxa"/>
            <w:shd w:val="clear" w:color="auto" w:fill="auto"/>
            <w:vAlign w:val="bottom"/>
          </w:tcPr>
          <w:p w:rsidR="00554E24" w:rsidRPr="00395C08" w:rsidRDefault="00554E24" w:rsidP="00395C08">
            <w:pPr>
              <w:ind w:left="435" w:right="-117"/>
              <w:rPr>
                <w:rFonts w:ascii="Arial" w:hAnsi="Arial" w:cs="Arial"/>
                <w:b/>
                <w:bCs/>
                <w:sz w:val="18"/>
                <w:szCs w:val="18"/>
              </w:rPr>
            </w:pPr>
            <w:r w:rsidRPr="00395C08">
              <w:rPr>
                <w:rFonts w:ascii="Arial" w:hAnsi="Arial" w:cs="Arial"/>
                <w:b/>
                <w:bCs/>
                <w:sz w:val="18"/>
                <w:szCs w:val="18"/>
              </w:rPr>
              <w:t xml:space="preserve">   portion </w:t>
            </w:r>
            <w:r w:rsidRPr="00395C08">
              <w:rPr>
                <w:rFonts w:ascii="Arial" w:hAnsi="Arial" w:cs="Arial"/>
                <w:spacing w:val="-2"/>
                <w:sz w:val="18"/>
                <w:szCs w:val="18"/>
              </w:rPr>
              <w:t>(Note 29.2)</w:t>
            </w:r>
          </w:p>
        </w:tc>
        <w:tc>
          <w:tcPr>
            <w:tcW w:w="1296" w:type="dxa"/>
            <w:shd w:val="clear" w:color="auto" w:fill="FAFAFA"/>
            <w:vAlign w:val="bottom"/>
          </w:tcPr>
          <w:p w:rsidR="00554E24" w:rsidRPr="00395C08" w:rsidRDefault="00554E24" w:rsidP="003114B0">
            <w:pPr>
              <w:ind w:right="-72"/>
              <w:jc w:val="right"/>
              <w:rPr>
                <w:rFonts w:ascii="Arial" w:hAnsi="Arial" w:cs="Arial"/>
                <w:sz w:val="18"/>
                <w:szCs w:val="18"/>
              </w:rPr>
            </w:pPr>
          </w:p>
        </w:tc>
        <w:tc>
          <w:tcPr>
            <w:tcW w:w="1296" w:type="dxa"/>
            <w:vAlign w:val="bottom"/>
          </w:tcPr>
          <w:p w:rsidR="00554E24" w:rsidRPr="00395C08" w:rsidRDefault="00554E24" w:rsidP="003114B0">
            <w:pPr>
              <w:ind w:right="-72"/>
              <w:jc w:val="right"/>
              <w:rPr>
                <w:rFonts w:ascii="Arial" w:hAnsi="Arial" w:cs="Arial"/>
                <w:sz w:val="18"/>
                <w:szCs w:val="18"/>
              </w:rPr>
            </w:pPr>
          </w:p>
        </w:tc>
        <w:tc>
          <w:tcPr>
            <w:tcW w:w="1296" w:type="dxa"/>
            <w:shd w:val="clear" w:color="auto" w:fill="FAFAFA"/>
            <w:vAlign w:val="bottom"/>
          </w:tcPr>
          <w:p w:rsidR="00554E24" w:rsidRPr="00395C08" w:rsidRDefault="00554E24" w:rsidP="003114B0">
            <w:pPr>
              <w:ind w:right="-72"/>
              <w:jc w:val="right"/>
              <w:rPr>
                <w:rFonts w:ascii="Arial" w:hAnsi="Arial" w:cs="Arial"/>
                <w:sz w:val="18"/>
                <w:szCs w:val="18"/>
              </w:rPr>
            </w:pPr>
          </w:p>
        </w:tc>
        <w:tc>
          <w:tcPr>
            <w:tcW w:w="1296" w:type="dxa"/>
            <w:vAlign w:val="bottom"/>
          </w:tcPr>
          <w:p w:rsidR="00554E24" w:rsidRPr="00395C08" w:rsidRDefault="00554E24" w:rsidP="003114B0">
            <w:pPr>
              <w:ind w:right="-72"/>
              <w:jc w:val="right"/>
              <w:rPr>
                <w:rFonts w:ascii="Arial" w:hAnsi="Arial" w:cs="Arial"/>
                <w:sz w:val="18"/>
                <w:szCs w:val="18"/>
              </w:rPr>
            </w:pP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sz w:val="18"/>
                <w:szCs w:val="18"/>
              </w:rPr>
            </w:pPr>
            <w:r w:rsidRPr="00395C08">
              <w:rPr>
                <w:rFonts w:ascii="Arial" w:hAnsi="Arial" w:cs="Arial"/>
                <w:sz w:val="18"/>
                <w:szCs w:val="18"/>
              </w:rPr>
              <w:t xml:space="preserve">   </w:t>
            </w:r>
            <w:r w:rsidR="00A97AF2">
              <w:rPr>
                <w:rFonts w:ascii="Arial" w:hAnsi="Arial" w:cs="Arial"/>
                <w:spacing w:val="-2"/>
                <w:sz w:val="18"/>
                <w:szCs w:val="18"/>
              </w:rPr>
              <w:t>A subsidiary</w:t>
            </w:r>
          </w:p>
        </w:tc>
        <w:tc>
          <w:tcPr>
            <w:tcW w:w="1296" w:type="dxa"/>
            <w:tcBorders>
              <w:bottom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w:t>
            </w:r>
          </w:p>
        </w:tc>
        <w:tc>
          <w:tcPr>
            <w:tcW w:w="1296" w:type="dxa"/>
            <w:tcBorders>
              <w:bottom w:val="single" w:sz="4" w:space="0" w:color="auto"/>
            </w:tcBorders>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w:t>
            </w:r>
          </w:p>
        </w:tc>
        <w:tc>
          <w:tcPr>
            <w:tcW w:w="1296" w:type="dxa"/>
            <w:tcBorders>
              <w:bottom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5,907,877</w:t>
            </w:r>
          </w:p>
        </w:tc>
        <w:tc>
          <w:tcPr>
            <w:tcW w:w="1296" w:type="dxa"/>
            <w:tcBorders>
              <w:bottom w:val="single" w:sz="4" w:space="0" w:color="auto"/>
            </w:tcBorders>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8,611,334</w:t>
            </w:r>
          </w:p>
        </w:tc>
      </w:tr>
      <w:tr w:rsidR="00381368" w:rsidRPr="00395C08" w:rsidTr="00395C08">
        <w:trPr>
          <w:trHeight w:val="81"/>
        </w:trPr>
        <w:tc>
          <w:tcPr>
            <w:tcW w:w="4291" w:type="dxa"/>
            <w:shd w:val="clear" w:color="auto" w:fill="auto"/>
            <w:vAlign w:val="bottom"/>
          </w:tcPr>
          <w:p w:rsidR="00381368" w:rsidRPr="00395C08" w:rsidRDefault="00381368" w:rsidP="00395C08">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b/>
                <w:bCs/>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b/>
                <w:bCs/>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sz w:val="18"/>
                <w:szCs w:val="18"/>
              </w:rPr>
            </w:pP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w:t>
            </w:r>
          </w:p>
        </w:tc>
        <w:tc>
          <w:tcPr>
            <w:tcW w:w="1296" w:type="dxa"/>
            <w:tcBorders>
              <w:bottom w:val="single" w:sz="4" w:space="0" w:color="auto"/>
            </w:tcBorders>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w:t>
            </w:r>
          </w:p>
        </w:tc>
        <w:tc>
          <w:tcPr>
            <w:tcW w:w="1296" w:type="dxa"/>
            <w:tcBorders>
              <w:bottom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5,907,877</w:t>
            </w:r>
          </w:p>
        </w:tc>
        <w:tc>
          <w:tcPr>
            <w:tcW w:w="1296" w:type="dxa"/>
            <w:tcBorders>
              <w:bottom w:val="single" w:sz="4" w:space="0" w:color="auto"/>
            </w:tcBorders>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8,611,334</w:t>
            </w: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b/>
                <w:bCs/>
                <w:spacing w:val="-2"/>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b/>
                <w:bCs/>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b/>
                <w:bCs/>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b/>
                <w:bCs/>
                <w:sz w:val="18"/>
                <w:szCs w:val="18"/>
              </w:rPr>
            </w:pP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spacing w:val="-2"/>
                <w:sz w:val="18"/>
                <w:szCs w:val="18"/>
              </w:rPr>
            </w:pPr>
            <w:r w:rsidRPr="00395C08">
              <w:rPr>
                <w:rFonts w:ascii="Arial" w:hAnsi="Arial" w:cs="Arial"/>
                <w:b/>
                <w:bCs/>
                <w:spacing w:val="-2"/>
                <w:sz w:val="18"/>
                <w:szCs w:val="18"/>
              </w:rPr>
              <w:t xml:space="preserve">Trade payables </w:t>
            </w:r>
            <w:r w:rsidRPr="00395C08">
              <w:rPr>
                <w:rFonts w:ascii="Arial" w:hAnsi="Arial" w:cs="Arial"/>
                <w:spacing w:val="-2"/>
                <w:sz w:val="18"/>
                <w:szCs w:val="18"/>
              </w:rPr>
              <w:t>(Note 24)</w:t>
            </w:r>
          </w:p>
        </w:tc>
        <w:tc>
          <w:tcPr>
            <w:tcW w:w="1296" w:type="dxa"/>
            <w:shd w:val="clear" w:color="auto" w:fill="FAFAFA"/>
            <w:vAlign w:val="bottom"/>
          </w:tcPr>
          <w:p w:rsidR="00381368" w:rsidRPr="00395C08" w:rsidRDefault="00381368" w:rsidP="00381368">
            <w:pPr>
              <w:ind w:right="-72"/>
              <w:jc w:val="right"/>
              <w:rPr>
                <w:rFonts w:ascii="Arial" w:hAnsi="Arial" w:cs="Arial"/>
                <w:b/>
                <w:bCs/>
                <w:sz w:val="18"/>
                <w:szCs w:val="18"/>
              </w:rPr>
            </w:pPr>
          </w:p>
        </w:tc>
        <w:tc>
          <w:tcPr>
            <w:tcW w:w="1296" w:type="dxa"/>
            <w:vAlign w:val="bottom"/>
          </w:tcPr>
          <w:p w:rsidR="00381368" w:rsidRPr="00395C08" w:rsidRDefault="00381368" w:rsidP="00381368">
            <w:pPr>
              <w:ind w:right="-72"/>
              <w:jc w:val="right"/>
              <w:rPr>
                <w:rFonts w:ascii="Arial" w:hAnsi="Arial" w:cs="Arial"/>
                <w:b/>
                <w:bCs/>
                <w:sz w:val="18"/>
                <w:szCs w:val="18"/>
              </w:rPr>
            </w:pPr>
          </w:p>
        </w:tc>
        <w:tc>
          <w:tcPr>
            <w:tcW w:w="1296" w:type="dxa"/>
            <w:shd w:val="clear" w:color="auto" w:fill="FAFAFA"/>
            <w:vAlign w:val="bottom"/>
          </w:tcPr>
          <w:p w:rsidR="00381368" w:rsidRPr="00395C08" w:rsidRDefault="00381368" w:rsidP="00381368">
            <w:pPr>
              <w:ind w:right="-72"/>
              <w:jc w:val="right"/>
              <w:rPr>
                <w:rFonts w:ascii="Arial" w:hAnsi="Arial" w:cs="Arial"/>
                <w:b/>
                <w:bCs/>
                <w:sz w:val="18"/>
                <w:szCs w:val="18"/>
              </w:rPr>
            </w:pPr>
          </w:p>
        </w:tc>
        <w:tc>
          <w:tcPr>
            <w:tcW w:w="1296" w:type="dxa"/>
            <w:vAlign w:val="bottom"/>
          </w:tcPr>
          <w:p w:rsidR="00381368" w:rsidRPr="00395C08" w:rsidRDefault="00381368" w:rsidP="00381368">
            <w:pPr>
              <w:ind w:right="-72"/>
              <w:jc w:val="right"/>
              <w:rPr>
                <w:rFonts w:ascii="Arial" w:hAnsi="Arial" w:cs="Arial"/>
                <w:b/>
                <w:bCs/>
                <w:sz w:val="18"/>
                <w:szCs w:val="18"/>
              </w:rPr>
            </w:pP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spacing w:val="-2"/>
                <w:sz w:val="18"/>
                <w:szCs w:val="18"/>
              </w:rPr>
            </w:pPr>
            <w:r w:rsidRPr="00395C08">
              <w:rPr>
                <w:rFonts w:ascii="Arial" w:hAnsi="Arial" w:cs="Arial"/>
                <w:spacing w:val="-2"/>
                <w:sz w:val="18"/>
                <w:szCs w:val="18"/>
              </w:rPr>
              <w:t xml:space="preserve">   </w:t>
            </w:r>
            <w:r w:rsidR="00A97AF2">
              <w:rPr>
                <w:rFonts w:ascii="Arial" w:hAnsi="Arial" w:cs="Arial"/>
                <w:spacing w:val="-2"/>
                <w:sz w:val="18"/>
                <w:szCs w:val="18"/>
              </w:rPr>
              <w:t>A subsidiary</w:t>
            </w:r>
          </w:p>
        </w:tc>
        <w:tc>
          <w:tcPr>
            <w:tcW w:w="1296" w:type="dxa"/>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w:t>
            </w:r>
          </w:p>
        </w:tc>
        <w:tc>
          <w:tcPr>
            <w:tcW w:w="1296" w:type="dx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w:t>
            </w:r>
          </w:p>
        </w:tc>
        <w:tc>
          <w:tcPr>
            <w:tcW w:w="1296" w:type="dxa"/>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51,360</w:t>
            </w:r>
          </w:p>
        </w:tc>
        <w:tc>
          <w:tcPr>
            <w:tcW w:w="1296" w:type="dx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866,700</w:t>
            </w: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spacing w:val="-2"/>
                <w:sz w:val="18"/>
                <w:szCs w:val="18"/>
              </w:rPr>
            </w:pPr>
            <w:r w:rsidRPr="00395C08">
              <w:rPr>
                <w:rFonts w:ascii="Arial" w:hAnsi="Arial" w:cs="Arial"/>
                <w:spacing w:val="-2"/>
                <w:sz w:val="18"/>
                <w:szCs w:val="18"/>
              </w:rPr>
              <w:t xml:space="preserve">   Related parties</w:t>
            </w:r>
          </w:p>
        </w:tc>
        <w:tc>
          <w:tcPr>
            <w:tcW w:w="1296" w:type="dxa"/>
            <w:tcBorders>
              <w:bottom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lang w:val="en-GB"/>
              </w:rPr>
              <w:t>34,421,842</w:t>
            </w:r>
          </w:p>
        </w:tc>
        <w:tc>
          <w:tcPr>
            <w:tcW w:w="1296" w:type="dxa"/>
            <w:tcBorders>
              <w:bottom w:val="single" w:sz="4" w:space="0" w:color="auto"/>
            </w:tcBorders>
            <w:vAlign w:val="bottom"/>
          </w:tcPr>
          <w:p w:rsidR="00381368" w:rsidRPr="00395C08" w:rsidRDefault="00BA507A" w:rsidP="00381368">
            <w:pPr>
              <w:ind w:right="-72"/>
              <w:jc w:val="right"/>
              <w:rPr>
                <w:rFonts w:ascii="Arial" w:hAnsi="Arial" w:cs="Arial"/>
                <w:sz w:val="18"/>
                <w:szCs w:val="18"/>
              </w:rPr>
            </w:pPr>
            <w:r>
              <w:rPr>
                <w:rFonts w:ascii="Arial" w:hAnsi="Arial" w:cs="Arial"/>
                <w:sz w:val="18"/>
                <w:szCs w:val="18"/>
              </w:rPr>
              <w:t>898,219,546</w:t>
            </w:r>
          </w:p>
        </w:tc>
        <w:tc>
          <w:tcPr>
            <w:tcW w:w="1296" w:type="dxa"/>
            <w:tcBorders>
              <w:bottom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lang w:val="en-GB"/>
              </w:rPr>
              <w:t>34,421,842</w:t>
            </w:r>
          </w:p>
        </w:tc>
        <w:tc>
          <w:tcPr>
            <w:tcW w:w="1296" w:type="dxa"/>
            <w:tcBorders>
              <w:bottom w:val="single" w:sz="4" w:space="0" w:color="auto"/>
            </w:tcBorders>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898,219,546</w:t>
            </w:r>
          </w:p>
        </w:tc>
      </w:tr>
      <w:tr w:rsidR="00381368" w:rsidRPr="00395C08" w:rsidTr="00395C08">
        <w:trPr>
          <w:trHeight w:val="81"/>
        </w:trPr>
        <w:tc>
          <w:tcPr>
            <w:tcW w:w="4291" w:type="dxa"/>
            <w:shd w:val="clear" w:color="auto" w:fill="auto"/>
            <w:vAlign w:val="bottom"/>
          </w:tcPr>
          <w:p w:rsidR="00381368" w:rsidRPr="00395C08" w:rsidRDefault="00381368" w:rsidP="00395C08">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sz w:val="18"/>
                <w:szCs w:val="18"/>
              </w:rPr>
            </w:pP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lang w:val="en-GB"/>
              </w:rPr>
              <w:t>34,421,842</w:t>
            </w:r>
          </w:p>
        </w:tc>
        <w:tc>
          <w:tcPr>
            <w:tcW w:w="1296" w:type="dxa"/>
            <w:tcBorders>
              <w:bottom w:val="single" w:sz="4" w:space="0" w:color="auto"/>
            </w:tcBorders>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89</w:t>
            </w:r>
            <w:r w:rsidR="00BA507A">
              <w:rPr>
                <w:rFonts w:ascii="Arial" w:hAnsi="Arial" w:cs="Arial"/>
                <w:sz w:val="18"/>
                <w:szCs w:val="18"/>
              </w:rPr>
              <w:t>8,219</w:t>
            </w:r>
            <w:r w:rsidRPr="00395C08">
              <w:rPr>
                <w:rFonts w:ascii="Arial" w:hAnsi="Arial" w:cs="Arial"/>
                <w:sz w:val="18"/>
                <w:szCs w:val="18"/>
              </w:rPr>
              <w:t>,546</w:t>
            </w:r>
          </w:p>
        </w:tc>
        <w:tc>
          <w:tcPr>
            <w:tcW w:w="1296" w:type="dxa"/>
            <w:tcBorders>
              <w:bottom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lang w:val="en-GB"/>
              </w:rPr>
              <w:t>34,473,</w:t>
            </w:r>
            <w:r w:rsidR="00E9589F">
              <w:rPr>
                <w:rFonts w:ascii="Arial" w:hAnsi="Arial" w:cs="Arial"/>
                <w:sz w:val="18"/>
                <w:szCs w:val="18"/>
                <w:lang w:val="en-GB"/>
              </w:rPr>
              <w:t>202</w:t>
            </w:r>
          </w:p>
        </w:tc>
        <w:tc>
          <w:tcPr>
            <w:tcW w:w="1296" w:type="dxa"/>
            <w:tcBorders>
              <w:bottom w:val="single" w:sz="4" w:space="0" w:color="auto"/>
            </w:tcBorders>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899,086,246</w:t>
            </w: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b/>
                <w:bCs/>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b/>
                <w:bCs/>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b/>
                <w:bCs/>
                <w:sz w:val="18"/>
                <w:szCs w:val="18"/>
              </w:rPr>
            </w:pP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b/>
                <w:bCs/>
                <w:sz w:val="18"/>
                <w:szCs w:val="18"/>
              </w:rPr>
            </w:pPr>
            <w:r w:rsidRPr="00395C08">
              <w:rPr>
                <w:rFonts w:ascii="Arial" w:hAnsi="Arial" w:cs="Arial"/>
                <w:b/>
                <w:bCs/>
                <w:sz w:val="18"/>
                <w:szCs w:val="18"/>
              </w:rPr>
              <w:t>Other payables</w:t>
            </w:r>
          </w:p>
        </w:tc>
        <w:tc>
          <w:tcPr>
            <w:tcW w:w="1296" w:type="dxa"/>
            <w:shd w:val="clear" w:color="auto" w:fill="FAFAFA"/>
            <w:vAlign w:val="bottom"/>
          </w:tcPr>
          <w:p w:rsidR="00381368" w:rsidRPr="00395C08" w:rsidRDefault="00381368" w:rsidP="00381368">
            <w:pPr>
              <w:ind w:right="-72"/>
              <w:jc w:val="right"/>
              <w:rPr>
                <w:rFonts w:ascii="Arial" w:hAnsi="Arial" w:cs="Arial"/>
                <w:b/>
                <w:bCs/>
                <w:sz w:val="18"/>
                <w:szCs w:val="18"/>
              </w:rPr>
            </w:pPr>
          </w:p>
        </w:tc>
        <w:tc>
          <w:tcPr>
            <w:tcW w:w="1296" w:type="dxa"/>
            <w:vAlign w:val="bottom"/>
          </w:tcPr>
          <w:p w:rsidR="00381368" w:rsidRPr="00395C08" w:rsidRDefault="00381368" w:rsidP="00381368">
            <w:pPr>
              <w:ind w:right="-72"/>
              <w:jc w:val="right"/>
              <w:rPr>
                <w:rFonts w:ascii="Arial" w:hAnsi="Arial" w:cs="Arial"/>
                <w:b/>
                <w:bCs/>
                <w:sz w:val="18"/>
                <w:szCs w:val="18"/>
              </w:rPr>
            </w:pPr>
          </w:p>
        </w:tc>
        <w:tc>
          <w:tcPr>
            <w:tcW w:w="1296" w:type="dxa"/>
            <w:shd w:val="clear" w:color="auto" w:fill="FAFAFA"/>
            <w:vAlign w:val="bottom"/>
          </w:tcPr>
          <w:p w:rsidR="00381368" w:rsidRPr="00395C08" w:rsidRDefault="00381368" w:rsidP="00381368">
            <w:pPr>
              <w:ind w:right="-72"/>
              <w:jc w:val="right"/>
              <w:rPr>
                <w:rFonts w:ascii="Arial" w:hAnsi="Arial" w:cs="Arial"/>
                <w:b/>
                <w:bCs/>
                <w:sz w:val="18"/>
                <w:szCs w:val="18"/>
              </w:rPr>
            </w:pPr>
          </w:p>
        </w:tc>
        <w:tc>
          <w:tcPr>
            <w:tcW w:w="1296" w:type="dxa"/>
            <w:vAlign w:val="bottom"/>
          </w:tcPr>
          <w:p w:rsidR="00381368" w:rsidRPr="00395C08" w:rsidRDefault="00381368" w:rsidP="00381368">
            <w:pPr>
              <w:ind w:right="-72"/>
              <w:jc w:val="right"/>
              <w:rPr>
                <w:rFonts w:ascii="Arial" w:hAnsi="Arial" w:cs="Arial"/>
                <w:b/>
                <w:bCs/>
                <w:sz w:val="18"/>
                <w:szCs w:val="18"/>
              </w:rPr>
            </w:pPr>
          </w:p>
        </w:tc>
      </w:tr>
      <w:tr w:rsidR="00D83716" w:rsidRPr="00395C08" w:rsidTr="00395C08">
        <w:trPr>
          <w:trHeight w:val="81"/>
        </w:trPr>
        <w:tc>
          <w:tcPr>
            <w:tcW w:w="4291" w:type="dxa"/>
            <w:shd w:val="clear" w:color="auto" w:fill="auto"/>
            <w:vAlign w:val="bottom"/>
          </w:tcPr>
          <w:p w:rsidR="00D83716" w:rsidRPr="00395C08" w:rsidRDefault="00D83716" w:rsidP="00D83716">
            <w:pPr>
              <w:ind w:left="435" w:right="-117"/>
              <w:rPr>
                <w:rFonts w:ascii="Arial" w:hAnsi="Arial" w:cs="Arial"/>
                <w:spacing w:val="-2"/>
                <w:sz w:val="18"/>
                <w:szCs w:val="18"/>
              </w:rPr>
            </w:pPr>
            <w:r w:rsidRPr="00395C08">
              <w:rPr>
                <w:rFonts w:ascii="Arial" w:hAnsi="Arial" w:cs="Arial"/>
                <w:spacing w:val="-2"/>
                <w:sz w:val="18"/>
                <w:szCs w:val="18"/>
              </w:rPr>
              <w:t xml:space="preserve">   Shareholders</w:t>
            </w: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rPr>
            </w:pPr>
            <w:r w:rsidRPr="00395C08">
              <w:rPr>
                <w:rFonts w:ascii="Arial" w:hAnsi="Arial" w:cs="Arial"/>
                <w:sz w:val="18"/>
                <w:szCs w:val="18"/>
              </w:rPr>
              <w:t>33,000</w:t>
            </w: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rPr>
            </w:pPr>
            <w:r w:rsidRPr="00395C08">
              <w:rPr>
                <w:rFonts w:ascii="Arial" w:hAnsi="Arial" w:cs="Arial"/>
                <w:sz w:val="18"/>
                <w:szCs w:val="18"/>
              </w:rPr>
              <w:t>33,000</w:t>
            </w:r>
          </w:p>
        </w:tc>
      </w:tr>
      <w:tr w:rsidR="00D83716" w:rsidRPr="00395C08" w:rsidTr="00395C08">
        <w:trPr>
          <w:trHeight w:val="81"/>
        </w:trPr>
        <w:tc>
          <w:tcPr>
            <w:tcW w:w="4291" w:type="dxa"/>
            <w:shd w:val="clear" w:color="auto" w:fill="auto"/>
            <w:vAlign w:val="bottom"/>
          </w:tcPr>
          <w:p w:rsidR="00D83716" w:rsidRPr="00395C08" w:rsidRDefault="00D83716" w:rsidP="00D83716">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rPr>
            </w:pPr>
          </w:p>
        </w:tc>
        <w:tc>
          <w:tcPr>
            <w:tcW w:w="1296" w:type="dxa"/>
            <w:tcBorders>
              <w:top w:val="single" w:sz="4" w:space="0" w:color="auto"/>
            </w:tcBorders>
            <w:vAlign w:val="bottom"/>
          </w:tcPr>
          <w:p w:rsidR="00D83716" w:rsidRPr="00395C08" w:rsidRDefault="00D83716" w:rsidP="00D8371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rPr>
            </w:pPr>
          </w:p>
        </w:tc>
        <w:tc>
          <w:tcPr>
            <w:tcW w:w="1296" w:type="dxa"/>
            <w:tcBorders>
              <w:top w:val="single" w:sz="4" w:space="0" w:color="auto"/>
            </w:tcBorders>
            <w:vAlign w:val="bottom"/>
          </w:tcPr>
          <w:p w:rsidR="00D83716" w:rsidRPr="00395C08" w:rsidRDefault="00D83716" w:rsidP="00D83716">
            <w:pPr>
              <w:ind w:right="-72"/>
              <w:jc w:val="right"/>
              <w:rPr>
                <w:rFonts w:ascii="Arial" w:hAnsi="Arial" w:cs="Arial"/>
                <w:sz w:val="18"/>
                <w:szCs w:val="18"/>
              </w:rPr>
            </w:pPr>
          </w:p>
        </w:tc>
      </w:tr>
      <w:tr w:rsidR="00D83716" w:rsidRPr="00395C08" w:rsidTr="00395C08">
        <w:trPr>
          <w:trHeight w:val="253"/>
        </w:trPr>
        <w:tc>
          <w:tcPr>
            <w:tcW w:w="4291" w:type="dxa"/>
            <w:shd w:val="clear" w:color="auto" w:fill="auto"/>
            <w:vAlign w:val="bottom"/>
          </w:tcPr>
          <w:p w:rsidR="00D83716" w:rsidRPr="00395C08" w:rsidRDefault="00D83716" w:rsidP="00D83716">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rPr>
            </w:pPr>
            <w:r>
              <w:rPr>
                <w:rFonts w:ascii="Arial" w:hAnsi="Arial" w:cs="Arial"/>
                <w:sz w:val="18"/>
                <w:szCs w:val="18"/>
                <w:lang w:val="en-GB"/>
              </w:rPr>
              <w:t>-</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rPr>
            </w:pPr>
            <w:r w:rsidRPr="00395C08">
              <w:rPr>
                <w:rFonts w:ascii="Arial" w:hAnsi="Arial" w:cs="Arial"/>
                <w:sz w:val="18"/>
                <w:szCs w:val="18"/>
              </w:rPr>
              <w:t>33,000</w:t>
            </w: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rPr>
            </w:pPr>
            <w:r>
              <w:rPr>
                <w:rFonts w:ascii="Arial" w:hAnsi="Arial" w:cs="Arial"/>
                <w:sz w:val="18"/>
                <w:szCs w:val="18"/>
                <w:lang w:val="en-GB"/>
              </w:rPr>
              <w:t>-</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rPr>
            </w:pPr>
            <w:r w:rsidRPr="00395C08">
              <w:rPr>
                <w:rFonts w:ascii="Arial" w:hAnsi="Arial" w:cs="Arial"/>
                <w:sz w:val="18"/>
                <w:szCs w:val="18"/>
              </w:rPr>
              <w:t>33,000</w:t>
            </w: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sz w:val="18"/>
                <w:szCs w:val="18"/>
              </w:rPr>
            </w:pPr>
          </w:p>
        </w:tc>
      </w:tr>
      <w:tr w:rsidR="00D83716" w:rsidRPr="00395C08" w:rsidTr="00D83716">
        <w:trPr>
          <w:trHeight w:val="81"/>
        </w:trPr>
        <w:tc>
          <w:tcPr>
            <w:tcW w:w="4291" w:type="dxa"/>
            <w:shd w:val="clear" w:color="auto" w:fill="auto"/>
            <w:vAlign w:val="bottom"/>
          </w:tcPr>
          <w:p w:rsidR="00D83716" w:rsidRPr="00395C08" w:rsidRDefault="00D83716" w:rsidP="00D83716">
            <w:pPr>
              <w:ind w:left="435" w:right="-117"/>
              <w:rPr>
                <w:rFonts w:ascii="Arial" w:hAnsi="Arial" w:cs="Arial"/>
                <w:b/>
                <w:bCs/>
                <w:sz w:val="18"/>
                <w:szCs w:val="18"/>
              </w:rPr>
            </w:pPr>
            <w:r>
              <w:rPr>
                <w:rFonts w:ascii="Arial" w:hAnsi="Arial" w:cs="Arial"/>
                <w:b/>
                <w:bCs/>
                <w:sz w:val="18"/>
                <w:szCs w:val="18"/>
              </w:rPr>
              <w:t>Accrued expenses</w:t>
            </w:r>
          </w:p>
        </w:tc>
        <w:tc>
          <w:tcPr>
            <w:tcW w:w="1296" w:type="dxa"/>
            <w:shd w:val="clear" w:color="auto" w:fill="FAFAFA"/>
            <w:vAlign w:val="bottom"/>
          </w:tcPr>
          <w:p w:rsidR="00D83716" w:rsidRPr="00395C08" w:rsidRDefault="00D83716" w:rsidP="00D83716">
            <w:pPr>
              <w:ind w:right="-72"/>
              <w:jc w:val="right"/>
              <w:rPr>
                <w:rFonts w:ascii="Arial" w:hAnsi="Arial" w:cs="Arial"/>
                <w:b/>
                <w:bCs/>
                <w:sz w:val="18"/>
                <w:szCs w:val="18"/>
              </w:rPr>
            </w:pPr>
          </w:p>
        </w:tc>
        <w:tc>
          <w:tcPr>
            <w:tcW w:w="1296" w:type="dxa"/>
            <w:vAlign w:val="bottom"/>
          </w:tcPr>
          <w:p w:rsidR="00D83716" w:rsidRPr="00395C08" w:rsidRDefault="00D83716" w:rsidP="00D83716">
            <w:pPr>
              <w:ind w:right="-72"/>
              <w:jc w:val="right"/>
              <w:rPr>
                <w:rFonts w:ascii="Arial" w:hAnsi="Arial" w:cs="Arial"/>
                <w:b/>
                <w:bCs/>
                <w:sz w:val="18"/>
                <w:szCs w:val="18"/>
              </w:rPr>
            </w:pPr>
          </w:p>
        </w:tc>
        <w:tc>
          <w:tcPr>
            <w:tcW w:w="1296" w:type="dxa"/>
            <w:shd w:val="clear" w:color="auto" w:fill="FAFAFA"/>
            <w:vAlign w:val="bottom"/>
          </w:tcPr>
          <w:p w:rsidR="00D83716" w:rsidRPr="00395C08" w:rsidRDefault="00D83716" w:rsidP="00D83716">
            <w:pPr>
              <w:ind w:right="-72"/>
              <w:jc w:val="right"/>
              <w:rPr>
                <w:rFonts w:ascii="Arial" w:hAnsi="Arial" w:cs="Arial"/>
                <w:b/>
                <w:bCs/>
                <w:sz w:val="18"/>
                <w:szCs w:val="18"/>
              </w:rPr>
            </w:pPr>
          </w:p>
        </w:tc>
        <w:tc>
          <w:tcPr>
            <w:tcW w:w="1296" w:type="dxa"/>
            <w:vAlign w:val="bottom"/>
          </w:tcPr>
          <w:p w:rsidR="00D83716" w:rsidRPr="00395C08" w:rsidRDefault="00D83716" w:rsidP="00D83716">
            <w:pPr>
              <w:ind w:right="-72"/>
              <w:jc w:val="right"/>
              <w:rPr>
                <w:rFonts w:ascii="Arial" w:hAnsi="Arial" w:cs="Arial"/>
                <w:b/>
                <w:bCs/>
                <w:sz w:val="18"/>
                <w:szCs w:val="18"/>
              </w:rPr>
            </w:pPr>
          </w:p>
        </w:tc>
      </w:tr>
      <w:tr w:rsidR="001913F9" w:rsidRPr="00395C08" w:rsidTr="001913F9">
        <w:trPr>
          <w:trHeight w:val="81"/>
        </w:trPr>
        <w:tc>
          <w:tcPr>
            <w:tcW w:w="4291" w:type="dxa"/>
            <w:shd w:val="clear" w:color="auto" w:fill="auto"/>
            <w:vAlign w:val="bottom"/>
          </w:tcPr>
          <w:p w:rsidR="001913F9" w:rsidRPr="00395C08" w:rsidRDefault="001913F9" w:rsidP="001913F9">
            <w:pPr>
              <w:ind w:left="435" w:right="-117"/>
              <w:rPr>
                <w:rFonts w:ascii="Arial" w:hAnsi="Arial" w:cs="Arial"/>
                <w:spacing w:val="-2"/>
                <w:sz w:val="18"/>
                <w:szCs w:val="18"/>
              </w:rPr>
            </w:pPr>
            <w:r w:rsidRPr="00395C08">
              <w:rPr>
                <w:rFonts w:ascii="Arial" w:hAnsi="Arial" w:cs="Arial"/>
                <w:spacing w:val="-2"/>
                <w:sz w:val="18"/>
                <w:szCs w:val="18"/>
              </w:rPr>
              <w:t xml:space="preserve">   </w:t>
            </w:r>
            <w:r>
              <w:rPr>
                <w:rFonts w:ascii="Arial" w:hAnsi="Arial" w:cs="Arial"/>
                <w:spacing w:val="-2"/>
                <w:sz w:val="18"/>
                <w:szCs w:val="18"/>
              </w:rPr>
              <w:t>A subsidiary</w:t>
            </w:r>
          </w:p>
        </w:tc>
        <w:tc>
          <w:tcPr>
            <w:tcW w:w="1296" w:type="dxa"/>
            <w:tcBorders>
              <w:bottom w:val="single" w:sz="4" w:space="0" w:color="auto"/>
            </w:tcBorders>
            <w:shd w:val="clear" w:color="auto" w:fill="FAFAFA"/>
            <w:vAlign w:val="bottom"/>
          </w:tcPr>
          <w:p w:rsidR="001913F9" w:rsidRPr="00395C08" w:rsidRDefault="001913F9" w:rsidP="001913F9">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vAlign w:val="bottom"/>
          </w:tcPr>
          <w:p w:rsidR="001913F9" w:rsidRPr="00395C08" w:rsidRDefault="001913F9" w:rsidP="001913F9">
            <w:pPr>
              <w:ind w:right="-72"/>
              <w:jc w:val="right"/>
              <w:rPr>
                <w:rFonts w:ascii="Arial" w:hAnsi="Arial" w:cs="Arial"/>
                <w:sz w:val="18"/>
                <w:szCs w:val="18"/>
                <w:cs/>
                <w:lang w:val="en-GB"/>
              </w:rPr>
            </w:pPr>
            <w:r w:rsidRPr="00395C08">
              <w:rPr>
                <w:rFonts w:ascii="Arial" w:hAnsi="Arial" w:cs="Arial"/>
                <w:sz w:val="18"/>
                <w:szCs w:val="18"/>
                <w:lang w:val="en-GB"/>
              </w:rPr>
              <w:t>-</w:t>
            </w:r>
          </w:p>
        </w:tc>
        <w:tc>
          <w:tcPr>
            <w:tcW w:w="1296" w:type="dxa"/>
            <w:tcBorders>
              <w:bottom w:val="single" w:sz="4" w:space="0" w:color="auto"/>
            </w:tcBorders>
            <w:shd w:val="clear" w:color="auto" w:fill="FAFAFA"/>
            <w:vAlign w:val="bottom"/>
          </w:tcPr>
          <w:p w:rsidR="001913F9" w:rsidRPr="00395C08" w:rsidRDefault="001913F9" w:rsidP="001913F9">
            <w:pPr>
              <w:ind w:right="-72"/>
              <w:jc w:val="right"/>
              <w:rPr>
                <w:rFonts w:ascii="Arial" w:hAnsi="Arial" w:cs="Arial"/>
                <w:sz w:val="18"/>
                <w:szCs w:val="18"/>
                <w:lang w:val="en-GB"/>
              </w:rPr>
            </w:pPr>
            <w:r>
              <w:rPr>
                <w:rFonts w:ascii="Arial" w:hAnsi="Arial" w:cs="Arial"/>
                <w:sz w:val="18"/>
                <w:szCs w:val="18"/>
                <w:lang w:val="en-GB"/>
              </w:rPr>
              <w:t>41,600</w:t>
            </w:r>
          </w:p>
        </w:tc>
        <w:tc>
          <w:tcPr>
            <w:tcW w:w="1296" w:type="dxa"/>
            <w:tcBorders>
              <w:bottom w:val="single" w:sz="4" w:space="0" w:color="auto"/>
            </w:tcBorders>
            <w:vAlign w:val="bottom"/>
          </w:tcPr>
          <w:p w:rsidR="001913F9" w:rsidRPr="00395C08" w:rsidRDefault="001913F9" w:rsidP="001913F9">
            <w:pPr>
              <w:ind w:right="-72"/>
              <w:jc w:val="right"/>
              <w:rPr>
                <w:rFonts w:ascii="Arial" w:hAnsi="Arial" w:cs="Arial"/>
                <w:sz w:val="18"/>
                <w:szCs w:val="18"/>
                <w:cs/>
                <w:lang w:val="en-GB"/>
              </w:rPr>
            </w:pPr>
            <w:r w:rsidRPr="00395C08">
              <w:rPr>
                <w:rFonts w:ascii="Arial" w:hAnsi="Arial" w:cs="Arial"/>
                <w:sz w:val="18"/>
                <w:szCs w:val="18"/>
                <w:lang w:val="en-GB"/>
              </w:rPr>
              <w:t>-</w:t>
            </w:r>
          </w:p>
        </w:tc>
      </w:tr>
      <w:tr w:rsidR="001913F9" w:rsidRPr="00395C08" w:rsidTr="00D83716">
        <w:trPr>
          <w:trHeight w:val="81"/>
        </w:trPr>
        <w:tc>
          <w:tcPr>
            <w:tcW w:w="4291" w:type="dxa"/>
            <w:shd w:val="clear" w:color="auto" w:fill="auto"/>
            <w:vAlign w:val="bottom"/>
          </w:tcPr>
          <w:p w:rsidR="001913F9" w:rsidRPr="00395C08" w:rsidRDefault="001913F9" w:rsidP="001913F9">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rsidR="001913F9" w:rsidRPr="00395C08" w:rsidRDefault="001913F9" w:rsidP="001913F9">
            <w:pPr>
              <w:ind w:right="-72"/>
              <w:jc w:val="right"/>
              <w:rPr>
                <w:rFonts w:ascii="Arial" w:hAnsi="Arial" w:cs="Arial"/>
                <w:sz w:val="18"/>
                <w:szCs w:val="18"/>
              </w:rPr>
            </w:pPr>
          </w:p>
        </w:tc>
        <w:tc>
          <w:tcPr>
            <w:tcW w:w="1296" w:type="dxa"/>
            <w:tcBorders>
              <w:top w:val="single" w:sz="4" w:space="0" w:color="auto"/>
            </w:tcBorders>
            <w:vAlign w:val="bottom"/>
          </w:tcPr>
          <w:p w:rsidR="001913F9" w:rsidRPr="00395C08" w:rsidRDefault="001913F9" w:rsidP="001913F9">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1913F9" w:rsidRPr="00395C08" w:rsidRDefault="001913F9" w:rsidP="001913F9">
            <w:pPr>
              <w:ind w:right="-72"/>
              <w:jc w:val="right"/>
              <w:rPr>
                <w:rFonts w:ascii="Arial" w:hAnsi="Arial" w:cs="Arial"/>
                <w:sz w:val="18"/>
                <w:szCs w:val="18"/>
              </w:rPr>
            </w:pPr>
          </w:p>
        </w:tc>
        <w:tc>
          <w:tcPr>
            <w:tcW w:w="1296" w:type="dxa"/>
            <w:tcBorders>
              <w:top w:val="single" w:sz="4" w:space="0" w:color="auto"/>
            </w:tcBorders>
            <w:vAlign w:val="bottom"/>
          </w:tcPr>
          <w:p w:rsidR="001913F9" w:rsidRPr="00395C08" w:rsidRDefault="001913F9" w:rsidP="001913F9">
            <w:pPr>
              <w:ind w:right="-72"/>
              <w:jc w:val="right"/>
              <w:rPr>
                <w:rFonts w:ascii="Arial" w:hAnsi="Arial" w:cs="Arial"/>
                <w:sz w:val="18"/>
                <w:szCs w:val="18"/>
                <w:lang w:val="en-GB"/>
              </w:rPr>
            </w:pPr>
          </w:p>
        </w:tc>
      </w:tr>
      <w:tr w:rsidR="001913F9" w:rsidRPr="00395C08" w:rsidTr="001913F9">
        <w:trPr>
          <w:trHeight w:val="81"/>
        </w:trPr>
        <w:tc>
          <w:tcPr>
            <w:tcW w:w="4291" w:type="dxa"/>
            <w:shd w:val="clear" w:color="auto" w:fill="auto"/>
            <w:vAlign w:val="bottom"/>
          </w:tcPr>
          <w:p w:rsidR="001913F9" w:rsidRPr="00395C08" w:rsidRDefault="001913F9" w:rsidP="001913F9">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rsidR="001913F9" w:rsidRPr="00395C08" w:rsidRDefault="001913F9" w:rsidP="001913F9">
            <w:pPr>
              <w:ind w:right="-72"/>
              <w:jc w:val="right"/>
              <w:rPr>
                <w:rFonts w:ascii="Arial" w:hAnsi="Arial" w:cs="Arial"/>
                <w:sz w:val="18"/>
                <w:szCs w:val="18"/>
              </w:rPr>
            </w:pPr>
            <w:r>
              <w:rPr>
                <w:rFonts w:ascii="Arial" w:hAnsi="Arial" w:cs="Arial"/>
                <w:sz w:val="18"/>
                <w:szCs w:val="18"/>
                <w:lang w:val="en-GB"/>
              </w:rPr>
              <w:t>-</w:t>
            </w:r>
          </w:p>
        </w:tc>
        <w:tc>
          <w:tcPr>
            <w:tcW w:w="1296" w:type="dxa"/>
            <w:tcBorders>
              <w:bottom w:val="single" w:sz="4" w:space="0" w:color="auto"/>
            </w:tcBorders>
            <w:vAlign w:val="bottom"/>
          </w:tcPr>
          <w:p w:rsidR="001913F9" w:rsidRPr="00395C08" w:rsidRDefault="001913F9" w:rsidP="001913F9">
            <w:pPr>
              <w:ind w:right="-72"/>
              <w:jc w:val="right"/>
              <w:rPr>
                <w:rFonts w:ascii="Arial" w:hAnsi="Arial" w:cs="Arial"/>
                <w:sz w:val="18"/>
                <w:szCs w:val="18"/>
                <w:cs/>
                <w:lang w:val="en-GB"/>
              </w:rPr>
            </w:pPr>
            <w:r w:rsidRPr="00395C08">
              <w:rPr>
                <w:rFonts w:ascii="Arial" w:hAnsi="Arial" w:cs="Arial"/>
                <w:sz w:val="18"/>
                <w:szCs w:val="18"/>
                <w:lang w:val="en-GB"/>
              </w:rPr>
              <w:t>-</w:t>
            </w:r>
          </w:p>
        </w:tc>
        <w:tc>
          <w:tcPr>
            <w:tcW w:w="1296" w:type="dxa"/>
            <w:tcBorders>
              <w:bottom w:val="single" w:sz="4" w:space="0" w:color="auto"/>
            </w:tcBorders>
            <w:shd w:val="clear" w:color="auto" w:fill="FAFAFA"/>
            <w:vAlign w:val="bottom"/>
          </w:tcPr>
          <w:p w:rsidR="001913F9" w:rsidRPr="00395C08" w:rsidRDefault="001913F9" w:rsidP="001913F9">
            <w:pPr>
              <w:ind w:right="-72"/>
              <w:jc w:val="right"/>
              <w:rPr>
                <w:rFonts w:ascii="Arial" w:hAnsi="Arial" w:cs="Arial"/>
                <w:sz w:val="18"/>
                <w:szCs w:val="18"/>
              </w:rPr>
            </w:pPr>
            <w:r>
              <w:rPr>
                <w:rFonts w:ascii="Arial" w:hAnsi="Arial" w:cs="Arial"/>
                <w:sz w:val="18"/>
                <w:szCs w:val="18"/>
                <w:lang w:val="en-GB"/>
              </w:rPr>
              <w:t>41,600</w:t>
            </w:r>
          </w:p>
        </w:tc>
        <w:tc>
          <w:tcPr>
            <w:tcW w:w="1296" w:type="dxa"/>
            <w:tcBorders>
              <w:bottom w:val="single" w:sz="4" w:space="0" w:color="auto"/>
            </w:tcBorders>
            <w:vAlign w:val="bottom"/>
          </w:tcPr>
          <w:p w:rsidR="001913F9" w:rsidRPr="00395C08" w:rsidRDefault="001913F9" w:rsidP="001913F9">
            <w:pPr>
              <w:ind w:right="-72"/>
              <w:jc w:val="right"/>
              <w:rPr>
                <w:rFonts w:ascii="Arial" w:hAnsi="Arial" w:cs="Arial"/>
                <w:sz w:val="18"/>
                <w:szCs w:val="18"/>
                <w:cs/>
                <w:lang w:val="en-GB"/>
              </w:rPr>
            </w:pPr>
            <w:r w:rsidRPr="00395C08">
              <w:rPr>
                <w:rFonts w:ascii="Arial" w:hAnsi="Arial" w:cs="Arial"/>
                <w:sz w:val="18"/>
                <w:szCs w:val="18"/>
                <w:lang w:val="en-GB"/>
              </w:rPr>
              <w:t>-</w:t>
            </w:r>
          </w:p>
        </w:tc>
      </w:tr>
      <w:tr w:rsidR="00D83716" w:rsidRPr="00395C08" w:rsidTr="001913F9">
        <w:trPr>
          <w:trHeight w:val="81"/>
        </w:trPr>
        <w:tc>
          <w:tcPr>
            <w:tcW w:w="4291" w:type="dxa"/>
            <w:shd w:val="clear" w:color="auto" w:fill="auto"/>
            <w:vAlign w:val="bottom"/>
          </w:tcPr>
          <w:p w:rsidR="00D83716" w:rsidRDefault="00D83716" w:rsidP="00D83716">
            <w:pPr>
              <w:ind w:left="435"/>
              <w:rPr>
                <w:rFonts w:ascii="Arial" w:hAnsi="Arial" w:cs="Arial"/>
                <w:b/>
                <w:bCs/>
                <w:sz w:val="18"/>
                <w:szCs w:val="18"/>
              </w:rPr>
            </w:pPr>
          </w:p>
        </w:tc>
        <w:tc>
          <w:tcPr>
            <w:tcW w:w="1296" w:type="dxa"/>
            <w:tcBorders>
              <w:top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rPr>
            </w:pPr>
          </w:p>
        </w:tc>
        <w:tc>
          <w:tcPr>
            <w:tcW w:w="1296" w:type="dxa"/>
            <w:tcBorders>
              <w:top w:val="single" w:sz="4" w:space="0" w:color="auto"/>
            </w:tcBorders>
            <w:vAlign w:val="bottom"/>
          </w:tcPr>
          <w:p w:rsidR="00D83716" w:rsidRPr="00395C08" w:rsidRDefault="00D83716" w:rsidP="00D83716">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cs/>
              </w:rPr>
            </w:pPr>
          </w:p>
        </w:tc>
        <w:tc>
          <w:tcPr>
            <w:tcW w:w="1296" w:type="dxa"/>
            <w:tcBorders>
              <w:top w:val="single" w:sz="4" w:space="0" w:color="auto"/>
            </w:tcBorders>
            <w:vAlign w:val="bottom"/>
          </w:tcPr>
          <w:p w:rsidR="00D83716" w:rsidRPr="00395C08" w:rsidRDefault="00D83716" w:rsidP="00D83716">
            <w:pPr>
              <w:ind w:right="-72"/>
              <w:jc w:val="right"/>
              <w:rPr>
                <w:rFonts w:ascii="Arial" w:hAnsi="Arial" w:cs="Arial"/>
                <w:sz w:val="18"/>
                <w:szCs w:val="18"/>
              </w:rPr>
            </w:pPr>
          </w:p>
        </w:tc>
      </w:tr>
      <w:tr w:rsidR="00D83716" w:rsidRPr="00395C08" w:rsidTr="00395C08">
        <w:trPr>
          <w:trHeight w:val="81"/>
        </w:trPr>
        <w:tc>
          <w:tcPr>
            <w:tcW w:w="4291" w:type="dxa"/>
            <w:shd w:val="clear" w:color="auto" w:fill="auto"/>
            <w:vAlign w:val="bottom"/>
          </w:tcPr>
          <w:p w:rsidR="00D83716" w:rsidRPr="00A97AF2" w:rsidRDefault="00D83716" w:rsidP="00D83716">
            <w:pPr>
              <w:ind w:left="435"/>
              <w:rPr>
                <w:rFonts w:ascii="Arial" w:hAnsi="Arial" w:cs="Arial"/>
                <w:sz w:val="18"/>
                <w:szCs w:val="18"/>
              </w:rPr>
            </w:pPr>
            <w:r>
              <w:rPr>
                <w:rFonts w:ascii="Arial" w:hAnsi="Arial" w:cs="Arial"/>
                <w:b/>
                <w:bCs/>
                <w:sz w:val="18"/>
                <w:szCs w:val="18"/>
              </w:rPr>
              <w:t>Retention payables</w:t>
            </w:r>
          </w:p>
        </w:tc>
        <w:tc>
          <w:tcPr>
            <w:tcW w:w="1296" w:type="dxa"/>
            <w:shd w:val="clear" w:color="auto" w:fill="FAFAFA"/>
            <w:vAlign w:val="bottom"/>
          </w:tcPr>
          <w:p w:rsidR="00D83716" w:rsidRPr="00395C08" w:rsidRDefault="00D83716" w:rsidP="00D83716">
            <w:pPr>
              <w:ind w:right="-72"/>
              <w:jc w:val="right"/>
              <w:rPr>
                <w:rFonts w:ascii="Arial" w:hAnsi="Arial" w:cs="Arial"/>
                <w:sz w:val="18"/>
                <w:szCs w:val="18"/>
              </w:rPr>
            </w:pPr>
          </w:p>
        </w:tc>
        <w:tc>
          <w:tcPr>
            <w:tcW w:w="1296" w:type="dxa"/>
            <w:vAlign w:val="bottom"/>
          </w:tcPr>
          <w:p w:rsidR="00D83716" w:rsidRPr="00395C08" w:rsidRDefault="00D83716" w:rsidP="00D83716">
            <w:pPr>
              <w:ind w:right="-72"/>
              <w:jc w:val="right"/>
              <w:rPr>
                <w:rFonts w:ascii="Arial" w:hAnsi="Arial" w:cs="Arial"/>
                <w:sz w:val="18"/>
                <w:szCs w:val="18"/>
                <w:cs/>
              </w:rPr>
            </w:pPr>
          </w:p>
        </w:tc>
        <w:tc>
          <w:tcPr>
            <w:tcW w:w="1296" w:type="dxa"/>
            <w:shd w:val="clear" w:color="auto" w:fill="FAFAFA"/>
            <w:vAlign w:val="bottom"/>
          </w:tcPr>
          <w:p w:rsidR="00D83716" w:rsidRPr="00395C08" w:rsidRDefault="00D83716" w:rsidP="00D83716">
            <w:pPr>
              <w:ind w:right="-72"/>
              <w:jc w:val="right"/>
              <w:rPr>
                <w:rFonts w:ascii="Arial" w:hAnsi="Arial" w:cs="Arial"/>
                <w:sz w:val="18"/>
                <w:szCs w:val="18"/>
                <w:cs/>
              </w:rPr>
            </w:pPr>
          </w:p>
        </w:tc>
        <w:tc>
          <w:tcPr>
            <w:tcW w:w="1296" w:type="dxa"/>
            <w:vAlign w:val="bottom"/>
          </w:tcPr>
          <w:p w:rsidR="00D83716" w:rsidRPr="00395C08" w:rsidRDefault="00D83716" w:rsidP="00D83716">
            <w:pPr>
              <w:ind w:right="-72"/>
              <w:jc w:val="right"/>
              <w:rPr>
                <w:rFonts w:ascii="Arial" w:hAnsi="Arial" w:cs="Arial"/>
                <w:sz w:val="18"/>
                <w:szCs w:val="18"/>
              </w:rPr>
            </w:pPr>
          </w:p>
        </w:tc>
      </w:tr>
      <w:tr w:rsidR="00D83716" w:rsidRPr="00395C08" w:rsidTr="00395C08">
        <w:trPr>
          <w:trHeight w:val="81"/>
        </w:trPr>
        <w:tc>
          <w:tcPr>
            <w:tcW w:w="4291" w:type="dxa"/>
            <w:shd w:val="clear" w:color="auto" w:fill="auto"/>
            <w:vAlign w:val="bottom"/>
          </w:tcPr>
          <w:p w:rsidR="00D83716" w:rsidRPr="00A97AF2" w:rsidRDefault="00D83716" w:rsidP="00D83716">
            <w:pPr>
              <w:ind w:left="435"/>
              <w:rPr>
                <w:rFonts w:ascii="Arial" w:hAnsi="Arial" w:cs="Arial"/>
                <w:sz w:val="18"/>
                <w:szCs w:val="18"/>
              </w:rPr>
            </w:pPr>
            <w:r w:rsidRPr="00A97AF2">
              <w:rPr>
                <w:rFonts w:ascii="Arial" w:hAnsi="Arial" w:cs="Arial"/>
                <w:sz w:val="18"/>
                <w:szCs w:val="18"/>
                <w:cs/>
              </w:rPr>
              <w:t xml:space="preserve">   </w:t>
            </w:r>
            <w:r w:rsidRPr="00A97AF2">
              <w:rPr>
                <w:rFonts w:ascii="Arial" w:hAnsi="Arial" w:cs="Arial"/>
                <w:sz w:val="18"/>
                <w:szCs w:val="18"/>
                <w:lang w:val="en-GB"/>
              </w:rPr>
              <w:t>Related parties</w:t>
            </w: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r w:rsidRPr="00395C08">
              <w:rPr>
                <w:rFonts w:ascii="Arial" w:hAnsi="Arial" w:cs="Arial"/>
                <w:sz w:val="18"/>
                <w:szCs w:val="18"/>
                <w:lang w:val="en-GB"/>
              </w:rPr>
              <w:t>1,000,000</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cs/>
                <w:lang w:val="en-GB"/>
              </w:rPr>
            </w:pPr>
            <w:r w:rsidRPr="00395C08">
              <w:rPr>
                <w:rFonts w:ascii="Arial" w:hAnsi="Arial" w:cs="Arial"/>
                <w:sz w:val="18"/>
                <w:szCs w:val="18"/>
                <w:lang w:val="en-GB"/>
              </w:rPr>
              <w:t>-</w:t>
            </w: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r w:rsidRPr="00395C08">
              <w:rPr>
                <w:rFonts w:ascii="Arial" w:hAnsi="Arial" w:cs="Arial"/>
                <w:sz w:val="18"/>
                <w:szCs w:val="18"/>
                <w:lang w:val="en-GB"/>
              </w:rPr>
              <w:t>1,000,000</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cs/>
                <w:lang w:val="en-GB"/>
              </w:rPr>
            </w:pPr>
            <w:r w:rsidRPr="00395C08">
              <w:rPr>
                <w:rFonts w:ascii="Arial" w:hAnsi="Arial" w:cs="Arial"/>
                <w:sz w:val="18"/>
                <w:szCs w:val="18"/>
                <w:lang w:val="en-GB"/>
              </w:rPr>
              <w:t>-</w:t>
            </w:r>
          </w:p>
        </w:tc>
      </w:tr>
      <w:tr w:rsidR="00D83716" w:rsidRPr="00395C08" w:rsidTr="00395C08">
        <w:trPr>
          <w:trHeight w:val="81"/>
        </w:trPr>
        <w:tc>
          <w:tcPr>
            <w:tcW w:w="4291" w:type="dxa"/>
            <w:shd w:val="clear" w:color="auto" w:fill="auto"/>
            <w:vAlign w:val="bottom"/>
          </w:tcPr>
          <w:p w:rsidR="00D83716" w:rsidRPr="00A97AF2" w:rsidRDefault="00D83716" w:rsidP="00D83716">
            <w:pPr>
              <w:ind w:left="435"/>
              <w:rPr>
                <w:rFonts w:ascii="Arial" w:hAnsi="Arial" w:cs="Arial"/>
                <w:sz w:val="18"/>
                <w:szCs w:val="18"/>
                <w:cs/>
              </w:rPr>
            </w:pPr>
          </w:p>
        </w:tc>
        <w:tc>
          <w:tcPr>
            <w:tcW w:w="1296" w:type="dxa"/>
            <w:tcBorders>
              <w:top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p>
        </w:tc>
        <w:tc>
          <w:tcPr>
            <w:tcW w:w="1296" w:type="dxa"/>
            <w:tcBorders>
              <w:top w:val="single" w:sz="4" w:space="0" w:color="auto"/>
            </w:tcBorders>
            <w:vAlign w:val="bottom"/>
          </w:tcPr>
          <w:p w:rsidR="00D83716" w:rsidRPr="00395C08" w:rsidRDefault="00D83716" w:rsidP="00D83716">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p>
        </w:tc>
        <w:tc>
          <w:tcPr>
            <w:tcW w:w="1296" w:type="dxa"/>
            <w:tcBorders>
              <w:top w:val="single" w:sz="4" w:space="0" w:color="auto"/>
            </w:tcBorders>
            <w:vAlign w:val="bottom"/>
          </w:tcPr>
          <w:p w:rsidR="00D83716" w:rsidRPr="00395C08" w:rsidRDefault="00D83716" w:rsidP="00D83716">
            <w:pPr>
              <w:ind w:right="-72"/>
              <w:jc w:val="right"/>
              <w:rPr>
                <w:rFonts w:ascii="Arial" w:hAnsi="Arial" w:cs="Arial"/>
                <w:sz w:val="18"/>
                <w:szCs w:val="18"/>
                <w:lang w:val="en-GB"/>
              </w:rPr>
            </w:pPr>
          </w:p>
        </w:tc>
      </w:tr>
      <w:tr w:rsidR="00D83716" w:rsidRPr="00395C08" w:rsidTr="00395C08">
        <w:trPr>
          <w:trHeight w:val="81"/>
        </w:trPr>
        <w:tc>
          <w:tcPr>
            <w:tcW w:w="4291" w:type="dxa"/>
            <w:shd w:val="clear" w:color="auto" w:fill="auto"/>
            <w:vAlign w:val="bottom"/>
          </w:tcPr>
          <w:p w:rsidR="00D83716" w:rsidRPr="00A97AF2" w:rsidRDefault="00D83716" w:rsidP="00D83716">
            <w:pPr>
              <w:ind w:left="435"/>
              <w:rPr>
                <w:rFonts w:ascii="Arial" w:hAnsi="Arial" w:cs="Arial"/>
                <w:sz w:val="18"/>
                <w:szCs w:val="18"/>
              </w:rPr>
            </w:pP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r w:rsidRPr="00395C08">
              <w:rPr>
                <w:rFonts w:ascii="Arial" w:hAnsi="Arial" w:cs="Arial"/>
                <w:sz w:val="18"/>
                <w:szCs w:val="18"/>
                <w:lang w:val="en-GB"/>
              </w:rPr>
              <w:t>1,000,000</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cs/>
                <w:lang w:val="en-GB"/>
              </w:rPr>
            </w:pPr>
            <w:r w:rsidRPr="00395C08">
              <w:rPr>
                <w:rFonts w:ascii="Arial" w:hAnsi="Arial" w:cs="Arial"/>
                <w:sz w:val="18"/>
                <w:szCs w:val="18"/>
                <w:lang w:val="en-GB"/>
              </w:rPr>
              <w:t>-</w:t>
            </w: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cs/>
                <w:lang w:val="en-GB"/>
              </w:rPr>
            </w:pPr>
            <w:r w:rsidRPr="00395C08">
              <w:rPr>
                <w:rFonts w:ascii="Arial" w:hAnsi="Arial" w:cs="Arial"/>
                <w:sz w:val="18"/>
                <w:szCs w:val="18"/>
                <w:lang w:val="en-GB"/>
              </w:rPr>
              <w:t>1,000,000</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cs/>
                <w:lang w:val="en-GB"/>
              </w:rPr>
            </w:pPr>
            <w:r w:rsidRPr="00395C08">
              <w:rPr>
                <w:rFonts w:ascii="Arial" w:hAnsi="Arial" w:cs="Arial"/>
                <w:sz w:val="18"/>
                <w:szCs w:val="18"/>
                <w:lang w:val="en-GB"/>
              </w:rPr>
              <w:t>-</w:t>
            </w:r>
          </w:p>
        </w:tc>
      </w:tr>
      <w:tr w:rsidR="00D83716" w:rsidRPr="00395C08" w:rsidTr="00395C08">
        <w:trPr>
          <w:trHeight w:val="81"/>
        </w:trPr>
        <w:tc>
          <w:tcPr>
            <w:tcW w:w="4291" w:type="dxa"/>
            <w:shd w:val="clear" w:color="auto" w:fill="auto"/>
            <w:vAlign w:val="bottom"/>
          </w:tcPr>
          <w:p w:rsidR="00D83716" w:rsidRPr="00A97AF2" w:rsidRDefault="00D83716" w:rsidP="00D83716">
            <w:pPr>
              <w:ind w:left="435"/>
              <w:rPr>
                <w:rFonts w:ascii="Arial" w:hAnsi="Arial" w:cs="Arial"/>
                <w:sz w:val="18"/>
                <w:szCs w:val="18"/>
              </w:rPr>
            </w:pPr>
          </w:p>
        </w:tc>
        <w:tc>
          <w:tcPr>
            <w:tcW w:w="1296" w:type="dxa"/>
            <w:tcBorders>
              <w:top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p>
        </w:tc>
        <w:tc>
          <w:tcPr>
            <w:tcW w:w="1296" w:type="dxa"/>
            <w:tcBorders>
              <w:top w:val="single" w:sz="4" w:space="0" w:color="auto"/>
            </w:tcBorders>
            <w:vAlign w:val="bottom"/>
          </w:tcPr>
          <w:p w:rsidR="00D83716" w:rsidRPr="00395C08" w:rsidRDefault="00D83716" w:rsidP="00D83716">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p>
        </w:tc>
        <w:tc>
          <w:tcPr>
            <w:tcW w:w="1296" w:type="dxa"/>
            <w:tcBorders>
              <w:top w:val="single" w:sz="4" w:space="0" w:color="auto"/>
            </w:tcBorders>
            <w:vAlign w:val="bottom"/>
          </w:tcPr>
          <w:p w:rsidR="00D83716" w:rsidRPr="00395C08" w:rsidRDefault="00D83716" w:rsidP="00D83716">
            <w:pPr>
              <w:ind w:right="-72"/>
              <w:jc w:val="right"/>
              <w:rPr>
                <w:rFonts w:ascii="Arial" w:hAnsi="Arial" w:cs="Arial"/>
                <w:sz w:val="18"/>
                <w:szCs w:val="18"/>
                <w:lang w:val="en-GB"/>
              </w:rPr>
            </w:pPr>
          </w:p>
        </w:tc>
      </w:tr>
      <w:tr w:rsidR="00D83716" w:rsidRPr="00395C08" w:rsidTr="00395C08">
        <w:trPr>
          <w:trHeight w:val="81"/>
        </w:trPr>
        <w:tc>
          <w:tcPr>
            <w:tcW w:w="4291" w:type="dxa"/>
            <w:shd w:val="clear" w:color="auto" w:fill="auto"/>
            <w:vAlign w:val="bottom"/>
          </w:tcPr>
          <w:p w:rsidR="00D83716" w:rsidRPr="00395C08" w:rsidRDefault="00D83716" w:rsidP="00D83716">
            <w:pPr>
              <w:ind w:left="435" w:right="-117"/>
              <w:rPr>
                <w:rFonts w:ascii="Arial" w:hAnsi="Arial" w:cs="Arial"/>
                <w:b/>
                <w:bCs/>
                <w:sz w:val="18"/>
                <w:szCs w:val="18"/>
              </w:rPr>
            </w:pPr>
            <w:r>
              <w:rPr>
                <w:rFonts w:ascii="Arial" w:hAnsi="Arial" w:cs="Arial"/>
                <w:b/>
                <w:bCs/>
                <w:sz w:val="18"/>
                <w:szCs w:val="18"/>
              </w:rPr>
              <w:t>Lease liabilities – current portion</w:t>
            </w:r>
          </w:p>
        </w:tc>
        <w:tc>
          <w:tcPr>
            <w:tcW w:w="1296" w:type="dxa"/>
            <w:shd w:val="clear" w:color="auto" w:fill="FAFAFA"/>
            <w:vAlign w:val="bottom"/>
          </w:tcPr>
          <w:p w:rsidR="00D83716" w:rsidRPr="00395C08" w:rsidRDefault="00D83716" w:rsidP="00D83716">
            <w:pPr>
              <w:ind w:right="-72"/>
              <w:jc w:val="right"/>
              <w:rPr>
                <w:rFonts w:ascii="Arial" w:hAnsi="Arial" w:cs="Arial"/>
                <w:sz w:val="18"/>
                <w:szCs w:val="18"/>
              </w:rPr>
            </w:pPr>
          </w:p>
        </w:tc>
        <w:tc>
          <w:tcPr>
            <w:tcW w:w="1296" w:type="dxa"/>
            <w:vAlign w:val="bottom"/>
          </w:tcPr>
          <w:p w:rsidR="00D83716" w:rsidRPr="00395C08" w:rsidRDefault="00D83716" w:rsidP="00D83716">
            <w:pPr>
              <w:ind w:right="-72"/>
              <w:jc w:val="right"/>
              <w:rPr>
                <w:rFonts w:ascii="Arial" w:hAnsi="Arial" w:cs="Arial"/>
                <w:sz w:val="18"/>
                <w:szCs w:val="18"/>
                <w:cs/>
              </w:rPr>
            </w:pPr>
          </w:p>
        </w:tc>
        <w:tc>
          <w:tcPr>
            <w:tcW w:w="1296" w:type="dxa"/>
            <w:shd w:val="clear" w:color="auto" w:fill="FAFAFA"/>
            <w:vAlign w:val="bottom"/>
          </w:tcPr>
          <w:p w:rsidR="00D83716" w:rsidRPr="00395C08" w:rsidRDefault="00D83716" w:rsidP="00D83716">
            <w:pPr>
              <w:ind w:right="-72"/>
              <w:jc w:val="right"/>
              <w:rPr>
                <w:rFonts w:ascii="Arial" w:hAnsi="Arial" w:cs="Arial"/>
                <w:sz w:val="18"/>
                <w:szCs w:val="18"/>
                <w:cs/>
              </w:rPr>
            </w:pPr>
          </w:p>
        </w:tc>
        <w:tc>
          <w:tcPr>
            <w:tcW w:w="1296" w:type="dxa"/>
            <w:vAlign w:val="bottom"/>
          </w:tcPr>
          <w:p w:rsidR="00D83716" w:rsidRPr="00395C08" w:rsidRDefault="00D83716" w:rsidP="00D83716">
            <w:pPr>
              <w:ind w:right="-72"/>
              <w:jc w:val="right"/>
              <w:rPr>
                <w:rFonts w:ascii="Arial" w:hAnsi="Arial" w:cs="Arial"/>
                <w:sz w:val="18"/>
                <w:szCs w:val="18"/>
              </w:rPr>
            </w:pPr>
          </w:p>
        </w:tc>
      </w:tr>
      <w:tr w:rsidR="00D83716" w:rsidRPr="00395C08" w:rsidTr="00395C08">
        <w:trPr>
          <w:trHeight w:val="81"/>
        </w:trPr>
        <w:tc>
          <w:tcPr>
            <w:tcW w:w="4291" w:type="dxa"/>
            <w:shd w:val="clear" w:color="auto" w:fill="auto"/>
            <w:vAlign w:val="bottom"/>
          </w:tcPr>
          <w:p w:rsidR="00D83716" w:rsidRPr="00395C08" w:rsidRDefault="00D83716" w:rsidP="00D83716">
            <w:pPr>
              <w:ind w:left="435" w:right="-117"/>
              <w:rPr>
                <w:rFonts w:ascii="Arial" w:hAnsi="Arial" w:cs="Arial"/>
                <w:spacing w:val="-2"/>
                <w:sz w:val="18"/>
                <w:szCs w:val="18"/>
              </w:rPr>
            </w:pPr>
            <w:r w:rsidRPr="00395C08">
              <w:rPr>
                <w:rFonts w:ascii="Arial" w:hAnsi="Arial" w:cs="Arial"/>
                <w:spacing w:val="-2"/>
                <w:sz w:val="18"/>
                <w:szCs w:val="18"/>
              </w:rPr>
              <w:t xml:space="preserve">   Shareholders</w:t>
            </w: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r w:rsidRPr="00395C08">
              <w:rPr>
                <w:rFonts w:ascii="Arial" w:hAnsi="Arial" w:cs="Arial"/>
                <w:sz w:val="18"/>
                <w:szCs w:val="18"/>
                <w:lang w:val="en-GB"/>
              </w:rPr>
              <w:t>702,387</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lang w:val="en-GB"/>
              </w:rPr>
            </w:pPr>
            <w:r w:rsidRPr="00395C08">
              <w:rPr>
                <w:rFonts w:ascii="Arial" w:hAnsi="Arial" w:cs="Arial"/>
                <w:sz w:val="18"/>
                <w:szCs w:val="18"/>
                <w:lang w:val="en-GB"/>
              </w:rPr>
              <w:t>-</w:t>
            </w: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r w:rsidRPr="00395C08">
              <w:rPr>
                <w:rFonts w:ascii="Arial" w:hAnsi="Arial" w:cs="Arial"/>
                <w:sz w:val="18"/>
                <w:szCs w:val="18"/>
                <w:lang w:val="en-GB"/>
              </w:rPr>
              <w:t>702,387</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cs/>
                <w:lang w:val="en-GB"/>
              </w:rPr>
            </w:pPr>
            <w:r w:rsidRPr="00395C08">
              <w:rPr>
                <w:rFonts w:ascii="Arial" w:hAnsi="Arial" w:cs="Arial"/>
                <w:sz w:val="18"/>
                <w:szCs w:val="18"/>
                <w:lang w:val="en-GB"/>
              </w:rPr>
              <w:t>-</w:t>
            </w:r>
          </w:p>
        </w:tc>
      </w:tr>
      <w:tr w:rsidR="00D83716" w:rsidRPr="00395C08" w:rsidTr="00395C08">
        <w:trPr>
          <w:trHeight w:val="81"/>
        </w:trPr>
        <w:tc>
          <w:tcPr>
            <w:tcW w:w="4291" w:type="dxa"/>
            <w:shd w:val="clear" w:color="auto" w:fill="auto"/>
            <w:vAlign w:val="bottom"/>
          </w:tcPr>
          <w:p w:rsidR="00D83716" w:rsidRPr="00A97AF2" w:rsidRDefault="00D83716" w:rsidP="00D83716">
            <w:pPr>
              <w:ind w:left="435"/>
              <w:rPr>
                <w:rFonts w:ascii="Arial" w:hAnsi="Arial" w:cs="Arial"/>
                <w:sz w:val="18"/>
                <w:szCs w:val="18"/>
                <w:cs/>
              </w:rPr>
            </w:pPr>
          </w:p>
        </w:tc>
        <w:tc>
          <w:tcPr>
            <w:tcW w:w="1296" w:type="dxa"/>
            <w:tcBorders>
              <w:top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p>
        </w:tc>
        <w:tc>
          <w:tcPr>
            <w:tcW w:w="1296" w:type="dxa"/>
            <w:tcBorders>
              <w:top w:val="single" w:sz="4" w:space="0" w:color="auto"/>
            </w:tcBorders>
            <w:vAlign w:val="bottom"/>
          </w:tcPr>
          <w:p w:rsidR="00D83716" w:rsidRPr="00395C08" w:rsidRDefault="00D83716" w:rsidP="00D83716">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p>
        </w:tc>
        <w:tc>
          <w:tcPr>
            <w:tcW w:w="1296" w:type="dxa"/>
            <w:tcBorders>
              <w:top w:val="single" w:sz="4" w:space="0" w:color="auto"/>
            </w:tcBorders>
            <w:vAlign w:val="bottom"/>
          </w:tcPr>
          <w:p w:rsidR="00D83716" w:rsidRPr="00395C08" w:rsidRDefault="00D83716" w:rsidP="00D83716">
            <w:pPr>
              <w:ind w:right="-72"/>
              <w:jc w:val="right"/>
              <w:rPr>
                <w:rFonts w:ascii="Arial" w:hAnsi="Arial" w:cs="Arial"/>
                <w:sz w:val="18"/>
                <w:szCs w:val="18"/>
                <w:lang w:val="en-GB"/>
              </w:rPr>
            </w:pPr>
          </w:p>
        </w:tc>
      </w:tr>
      <w:tr w:rsidR="00D83716" w:rsidRPr="00395C08" w:rsidTr="00395C08">
        <w:trPr>
          <w:trHeight w:val="81"/>
        </w:trPr>
        <w:tc>
          <w:tcPr>
            <w:tcW w:w="4291" w:type="dxa"/>
            <w:shd w:val="clear" w:color="auto" w:fill="auto"/>
            <w:vAlign w:val="bottom"/>
          </w:tcPr>
          <w:p w:rsidR="00D83716" w:rsidRPr="00A97AF2" w:rsidRDefault="00D83716" w:rsidP="00D83716">
            <w:pPr>
              <w:ind w:left="435"/>
              <w:rPr>
                <w:rFonts w:ascii="Arial" w:hAnsi="Arial" w:cs="Arial"/>
                <w:sz w:val="18"/>
                <w:szCs w:val="18"/>
              </w:rPr>
            </w:pP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r w:rsidRPr="00395C08">
              <w:rPr>
                <w:rFonts w:ascii="Arial" w:hAnsi="Arial" w:cs="Arial"/>
                <w:sz w:val="18"/>
                <w:szCs w:val="18"/>
                <w:lang w:val="en-GB"/>
              </w:rPr>
              <w:t>702,387</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cs/>
                <w:lang w:val="en-GB"/>
              </w:rPr>
            </w:pPr>
            <w:r w:rsidRPr="00395C08">
              <w:rPr>
                <w:rFonts w:ascii="Arial" w:hAnsi="Arial" w:cs="Arial"/>
                <w:sz w:val="18"/>
                <w:szCs w:val="18"/>
                <w:lang w:val="en-GB"/>
              </w:rPr>
              <w:t>-</w:t>
            </w: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cs/>
                <w:lang w:val="en-GB"/>
              </w:rPr>
            </w:pPr>
            <w:r w:rsidRPr="00395C08">
              <w:rPr>
                <w:rFonts w:ascii="Arial" w:hAnsi="Arial" w:cs="Arial"/>
                <w:sz w:val="18"/>
                <w:szCs w:val="18"/>
                <w:lang w:val="en-GB"/>
              </w:rPr>
              <w:t>702,387</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cs/>
                <w:lang w:val="en-GB"/>
              </w:rPr>
            </w:pPr>
            <w:r w:rsidRPr="00395C08">
              <w:rPr>
                <w:rFonts w:ascii="Arial" w:hAnsi="Arial" w:cs="Arial"/>
                <w:sz w:val="18"/>
                <w:szCs w:val="18"/>
                <w:lang w:val="en-GB"/>
              </w:rPr>
              <w:t>-</w:t>
            </w:r>
          </w:p>
        </w:tc>
      </w:tr>
      <w:tr w:rsidR="00D83716" w:rsidRPr="00395C08" w:rsidTr="00395C08">
        <w:trPr>
          <w:trHeight w:val="81"/>
        </w:trPr>
        <w:tc>
          <w:tcPr>
            <w:tcW w:w="4291" w:type="dxa"/>
            <w:shd w:val="clear" w:color="auto" w:fill="auto"/>
            <w:vAlign w:val="bottom"/>
          </w:tcPr>
          <w:p w:rsidR="00D83716" w:rsidRPr="00A97AF2" w:rsidRDefault="00D83716" w:rsidP="00D83716">
            <w:pPr>
              <w:ind w:left="435"/>
              <w:rPr>
                <w:rFonts w:ascii="Arial" w:hAnsi="Arial" w:cs="Arial"/>
                <w:sz w:val="18"/>
                <w:szCs w:val="18"/>
              </w:rPr>
            </w:pPr>
          </w:p>
        </w:tc>
        <w:tc>
          <w:tcPr>
            <w:tcW w:w="1296" w:type="dxa"/>
            <w:tcBorders>
              <w:top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p>
        </w:tc>
        <w:tc>
          <w:tcPr>
            <w:tcW w:w="1296" w:type="dxa"/>
            <w:tcBorders>
              <w:top w:val="single" w:sz="4" w:space="0" w:color="auto"/>
            </w:tcBorders>
            <w:vAlign w:val="bottom"/>
          </w:tcPr>
          <w:p w:rsidR="00D83716" w:rsidRPr="00395C08" w:rsidRDefault="00D83716" w:rsidP="00D83716">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p>
        </w:tc>
        <w:tc>
          <w:tcPr>
            <w:tcW w:w="1296" w:type="dxa"/>
            <w:tcBorders>
              <w:top w:val="single" w:sz="4" w:space="0" w:color="auto"/>
            </w:tcBorders>
            <w:vAlign w:val="bottom"/>
          </w:tcPr>
          <w:p w:rsidR="00D83716" w:rsidRPr="00395C08" w:rsidRDefault="00D83716" w:rsidP="00D83716">
            <w:pPr>
              <w:ind w:right="-72"/>
              <w:jc w:val="right"/>
              <w:rPr>
                <w:rFonts w:ascii="Arial" w:hAnsi="Arial" w:cs="Arial"/>
                <w:sz w:val="18"/>
                <w:szCs w:val="18"/>
                <w:lang w:val="en-GB"/>
              </w:rPr>
            </w:pPr>
          </w:p>
        </w:tc>
      </w:tr>
      <w:tr w:rsidR="00D83716" w:rsidRPr="00395C08" w:rsidTr="00395C08">
        <w:trPr>
          <w:trHeight w:val="81"/>
        </w:trPr>
        <w:tc>
          <w:tcPr>
            <w:tcW w:w="4291" w:type="dxa"/>
            <w:shd w:val="clear" w:color="auto" w:fill="auto"/>
            <w:vAlign w:val="bottom"/>
          </w:tcPr>
          <w:p w:rsidR="00D83716" w:rsidRPr="00395C08" w:rsidRDefault="00D83716" w:rsidP="00D83716">
            <w:pPr>
              <w:ind w:left="435" w:right="-117"/>
              <w:rPr>
                <w:rFonts w:ascii="Arial" w:hAnsi="Arial" w:cs="Arial"/>
                <w:b/>
                <w:bCs/>
                <w:sz w:val="18"/>
                <w:szCs w:val="18"/>
              </w:rPr>
            </w:pPr>
            <w:r>
              <w:rPr>
                <w:rFonts w:ascii="Arial" w:hAnsi="Arial" w:cs="Arial"/>
                <w:b/>
                <w:bCs/>
                <w:sz w:val="18"/>
                <w:szCs w:val="18"/>
              </w:rPr>
              <w:t>Lease liabilities – non-current portion</w:t>
            </w:r>
          </w:p>
        </w:tc>
        <w:tc>
          <w:tcPr>
            <w:tcW w:w="1296" w:type="dxa"/>
            <w:shd w:val="clear" w:color="auto" w:fill="FAFAFA"/>
            <w:vAlign w:val="bottom"/>
          </w:tcPr>
          <w:p w:rsidR="00D83716" w:rsidRPr="00395C08" w:rsidRDefault="00D83716" w:rsidP="00D83716">
            <w:pPr>
              <w:ind w:right="-72"/>
              <w:jc w:val="right"/>
              <w:rPr>
                <w:rFonts w:ascii="Arial" w:hAnsi="Arial" w:cs="Arial"/>
                <w:sz w:val="18"/>
                <w:szCs w:val="18"/>
              </w:rPr>
            </w:pPr>
          </w:p>
        </w:tc>
        <w:tc>
          <w:tcPr>
            <w:tcW w:w="1296" w:type="dxa"/>
            <w:vAlign w:val="bottom"/>
          </w:tcPr>
          <w:p w:rsidR="00D83716" w:rsidRPr="00395C08" w:rsidRDefault="00D83716" w:rsidP="00D83716">
            <w:pPr>
              <w:ind w:right="-72"/>
              <w:jc w:val="right"/>
              <w:rPr>
                <w:rFonts w:ascii="Arial" w:hAnsi="Arial" w:cs="Arial"/>
                <w:sz w:val="18"/>
                <w:szCs w:val="18"/>
                <w:cs/>
              </w:rPr>
            </w:pPr>
          </w:p>
        </w:tc>
        <w:tc>
          <w:tcPr>
            <w:tcW w:w="1296" w:type="dxa"/>
            <w:shd w:val="clear" w:color="auto" w:fill="FAFAFA"/>
            <w:vAlign w:val="bottom"/>
          </w:tcPr>
          <w:p w:rsidR="00D83716" w:rsidRPr="00395C08" w:rsidRDefault="00D83716" w:rsidP="00D83716">
            <w:pPr>
              <w:ind w:right="-72"/>
              <w:jc w:val="right"/>
              <w:rPr>
                <w:rFonts w:ascii="Arial" w:hAnsi="Arial" w:cs="Arial"/>
                <w:sz w:val="18"/>
                <w:szCs w:val="18"/>
                <w:cs/>
              </w:rPr>
            </w:pPr>
          </w:p>
        </w:tc>
        <w:tc>
          <w:tcPr>
            <w:tcW w:w="1296" w:type="dxa"/>
            <w:vAlign w:val="bottom"/>
          </w:tcPr>
          <w:p w:rsidR="00D83716" w:rsidRPr="00395C08" w:rsidRDefault="00D83716" w:rsidP="00D83716">
            <w:pPr>
              <w:ind w:right="-72"/>
              <w:jc w:val="right"/>
              <w:rPr>
                <w:rFonts w:ascii="Arial" w:hAnsi="Arial" w:cs="Arial"/>
                <w:sz w:val="18"/>
                <w:szCs w:val="18"/>
              </w:rPr>
            </w:pPr>
          </w:p>
        </w:tc>
      </w:tr>
      <w:tr w:rsidR="00D83716" w:rsidRPr="00395C08" w:rsidTr="00395C08">
        <w:trPr>
          <w:trHeight w:val="81"/>
        </w:trPr>
        <w:tc>
          <w:tcPr>
            <w:tcW w:w="4291" w:type="dxa"/>
            <w:shd w:val="clear" w:color="auto" w:fill="auto"/>
            <w:vAlign w:val="bottom"/>
          </w:tcPr>
          <w:p w:rsidR="00D83716" w:rsidRPr="00395C08" w:rsidRDefault="00D83716" w:rsidP="00D83716">
            <w:pPr>
              <w:ind w:left="435" w:right="-117"/>
              <w:rPr>
                <w:rFonts w:ascii="Arial" w:hAnsi="Arial" w:cs="Arial"/>
                <w:spacing w:val="-2"/>
                <w:sz w:val="18"/>
                <w:szCs w:val="18"/>
              </w:rPr>
            </w:pPr>
            <w:r w:rsidRPr="00395C08">
              <w:rPr>
                <w:rFonts w:ascii="Arial" w:hAnsi="Arial" w:cs="Arial"/>
                <w:spacing w:val="-2"/>
                <w:sz w:val="18"/>
                <w:szCs w:val="18"/>
              </w:rPr>
              <w:t xml:space="preserve">   Shareholders</w:t>
            </w: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r w:rsidRPr="00395C08">
              <w:rPr>
                <w:rFonts w:ascii="Arial" w:hAnsi="Arial" w:cs="Arial"/>
                <w:sz w:val="18"/>
                <w:szCs w:val="18"/>
                <w:lang w:val="en-GB"/>
              </w:rPr>
              <w:t>737,163</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cs/>
                <w:lang w:val="en-GB"/>
              </w:rPr>
            </w:pPr>
            <w:r w:rsidRPr="00395C08">
              <w:rPr>
                <w:rFonts w:ascii="Arial" w:hAnsi="Arial" w:cs="Arial"/>
                <w:sz w:val="18"/>
                <w:szCs w:val="18"/>
                <w:lang w:val="en-GB"/>
              </w:rPr>
              <w:t>-</w:t>
            </w: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r w:rsidRPr="00395C08">
              <w:rPr>
                <w:rFonts w:ascii="Arial" w:hAnsi="Arial" w:cs="Arial"/>
                <w:sz w:val="18"/>
                <w:szCs w:val="18"/>
                <w:lang w:val="en-GB"/>
              </w:rPr>
              <w:t>737,163</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cs/>
                <w:lang w:val="en-GB"/>
              </w:rPr>
            </w:pPr>
            <w:r w:rsidRPr="00395C08">
              <w:rPr>
                <w:rFonts w:ascii="Arial" w:hAnsi="Arial" w:cs="Arial"/>
                <w:sz w:val="18"/>
                <w:szCs w:val="18"/>
                <w:lang w:val="en-GB"/>
              </w:rPr>
              <w:t>-</w:t>
            </w:r>
          </w:p>
        </w:tc>
      </w:tr>
      <w:tr w:rsidR="00D83716" w:rsidRPr="00395C08" w:rsidTr="00395C08">
        <w:trPr>
          <w:trHeight w:val="81"/>
        </w:trPr>
        <w:tc>
          <w:tcPr>
            <w:tcW w:w="4291" w:type="dxa"/>
            <w:shd w:val="clear" w:color="auto" w:fill="auto"/>
            <w:vAlign w:val="bottom"/>
          </w:tcPr>
          <w:p w:rsidR="00D83716" w:rsidRPr="00A97AF2" w:rsidRDefault="00D83716" w:rsidP="00D83716">
            <w:pPr>
              <w:ind w:left="435"/>
              <w:rPr>
                <w:rFonts w:ascii="Arial" w:hAnsi="Arial" w:cs="Arial"/>
                <w:sz w:val="18"/>
                <w:szCs w:val="18"/>
                <w:cs/>
              </w:rPr>
            </w:pPr>
          </w:p>
        </w:tc>
        <w:tc>
          <w:tcPr>
            <w:tcW w:w="1296" w:type="dxa"/>
            <w:tcBorders>
              <w:top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p>
        </w:tc>
        <w:tc>
          <w:tcPr>
            <w:tcW w:w="1296" w:type="dxa"/>
            <w:tcBorders>
              <w:top w:val="single" w:sz="4" w:space="0" w:color="auto"/>
            </w:tcBorders>
            <w:vAlign w:val="bottom"/>
          </w:tcPr>
          <w:p w:rsidR="00D83716" w:rsidRPr="00395C08" w:rsidRDefault="00D83716" w:rsidP="00D83716">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p>
        </w:tc>
        <w:tc>
          <w:tcPr>
            <w:tcW w:w="1296" w:type="dxa"/>
            <w:tcBorders>
              <w:top w:val="single" w:sz="4" w:space="0" w:color="auto"/>
            </w:tcBorders>
            <w:vAlign w:val="bottom"/>
          </w:tcPr>
          <w:p w:rsidR="00D83716" w:rsidRPr="00395C08" w:rsidRDefault="00D83716" w:rsidP="00D83716">
            <w:pPr>
              <w:ind w:right="-72"/>
              <w:jc w:val="right"/>
              <w:rPr>
                <w:rFonts w:ascii="Arial" w:hAnsi="Arial" w:cs="Arial"/>
                <w:sz w:val="18"/>
                <w:szCs w:val="18"/>
                <w:lang w:val="en-GB"/>
              </w:rPr>
            </w:pPr>
          </w:p>
        </w:tc>
      </w:tr>
      <w:tr w:rsidR="00D83716" w:rsidRPr="00395C08" w:rsidTr="00395C08">
        <w:trPr>
          <w:trHeight w:val="81"/>
        </w:trPr>
        <w:tc>
          <w:tcPr>
            <w:tcW w:w="4291" w:type="dxa"/>
            <w:shd w:val="clear" w:color="auto" w:fill="auto"/>
            <w:vAlign w:val="bottom"/>
          </w:tcPr>
          <w:p w:rsidR="00D83716" w:rsidRPr="00395C08" w:rsidRDefault="00D83716" w:rsidP="00D83716">
            <w:pPr>
              <w:ind w:left="435"/>
              <w:rPr>
                <w:rFonts w:ascii="Arial" w:hAnsi="Arial" w:cs="Arial"/>
                <w:sz w:val="18"/>
                <w:szCs w:val="18"/>
                <w:highlight w:val="yellow"/>
              </w:rPr>
            </w:pP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r w:rsidRPr="00395C08">
              <w:rPr>
                <w:rFonts w:ascii="Arial" w:hAnsi="Arial" w:cs="Arial"/>
                <w:sz w:val="18"/>
                <w:szCs w:val="18"/>
                <w:lang w:val="en-GB"/>
              </w:rPr>
              <w:t>737,163</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cs/>
                <w:lang w:val="en-GB"/>
              </w:rPr>
            </w:pPr>
            <w:r w:rsidRPr="00395C08">
              <w:rPr>
                <w:rFonts w:ascii="Arial" w:hAnsi="Arial" w:cs="Arial"/>
                <w:sz w:val="18"/>
                <w:szCs w:val="18"/>
                <w:lang w:val="en-GB"/>
              </w:rPr>
              <w:t>-</w:t>
            </w: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cs/>
                <w:lang w:val="en-GB"/>
              </w:rPr>
            </w:pPr>
            <w:r w:rsidRPr="00395C08">
              <w:rPr>
                <w:rFonts w:ascii="Arial" w:hAnsi="Arial" w:cs="Arial"/>
                <w:sz w:val="18"/>
                <w:szCs w:val="18"/>
                <w:lang w:val="en-GB"/>
              </w:rPr>
              <w:t>737,163</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cs/>
                <w:lang w:val="en-GB"/>
              </w:rPr>
            </w:pPr>
            <w:r w:rsidRPr="00395C08">
              <w:rPr>
                <w:rFonts w:ascii="Arial" w:hAnsi="Arial" w:cs="Arial"/>
                <w:sz w:val="18"/>
                <w:szCs w:val="18"/>
                <w:lang w:val="en-GB"/>
              </w:rPr>
              <w:t>-</w:t>
            </w:r>
          </w:p>
        </w:tc>
      </w:tr>
      <w:tr w:rsidR="00D83716" w:rsidRPr="00395C08" w:rsidTr="00395C08">
        <w:trPr>
          <w:trHeight w:val="81"/>
        </w:trPr>
        <w:tc>
          <w:tcPr>
            <w:tcW w:w="4291" w:type="dxa"/>
            <w:shd w:val="clear" w:color="auto" w:fill="auto"/>
            <w:vAlign w:val="bottom"/>
          </w:tcPr>
          <w:p w:rsidR="00D83716" w:rsidRPr="00395C08" w:rsidRDefault="00D83716" w:rsidP="00D83716">
            <w:pPr>
              <w:ind w:left="435"/>
              <w:rPr>
                <w:rFonts w:ascii="Arial" w:hAnsi="Arial" w:cs="Arial"/>
                <w:sz w:val="18"/>
                <w:szCs w:val="18"/>
                <w:highlight w:val="yellow"/>
              </w:rPr>
            </w:pPr>
          </w:p>
        </w:tc>
        <w:tc>
          <w:tcPr>
            <w:tcW w:w="1296" w:type="dxa"/>
            <w:tcBorders>
              <w:top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p>
        </w:tc>
        <w:tc>
          <w:tcPr>
            <w:tcW w:w="1296" w:type="dxa"/>
            <w:tcBorders>
              <w:top w:val="single" w:sz="4" w:space="0" w:color="auto"/>
            </w:tcBorders>
            <w:vAlign w:val="bottom"/>
          </w:tcPr>
          <w:p w:rsidR="00D83716" w:rsidRPr="00395C08" w:rsidRDefault="00D83716" w:rsidP="00D83716">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lang w:val="en-GB"/>
              </w:rPr>
            </w:pPr>
          </w:p>
        </w:tc>
        <w:tc>
          <w:tcPr>
            <w:tcW w:w="1296" w:type="dxa"/>
            <w:tcBorders>
              <w:top w:val="single" w:sz="4" w:space="0" w:color="auto"/>
            </w:tcBorders>
            <w:vAlign w:val="bottom"/>
          </w:tcPr>
          <w:p w:rsidR="00D83716" w:rsidRPr="00395C08" w:rsidRDefault="00D83716" w:rsidP="00D83716">
            <w:pPr>
              <w:ind w:right="-72"/>
              <w:jc w:val="right"/>
              <w:rPr>
                <w:rFonts w:ascii="Arial" w:hAnsi="Arial" w:cs="Arial"/>
                <w:sz w:val="18"/>
                <w:szCs w:val="18"/>
                <w:lang w:val="en-GB"/>
              </w:rPr>
            </w:pPr>
          </w:p>
        </w:tc>
      </w:tr>
      <w:tr w:rsidR="00D83716" w:rsidRPr="00395C08" w:rsidTr="00395C08">
        <w:trPr>
          <w:trHeight w:val="81"/>
        </w:trPr>
        <w:tc>
          <w:tcPr>
            <w:tcW w:w="4291" w:type="dxa"/>
            <w:shd w:val="clear" w:color="auto" w:fill="auto"/>
            <w:vAlign w:val="bottom"/>
          </w:tcPr>
          <w:p w:rsidR="00D83716" w:rsidRPr="00395C08" w:rsidRDefault="00D83716" w:rsidP="00D83716">
            <w:pPr>
              <w:ind w:left="435" w:right="-117"/>
              <w:rPr>
                <w:rFonts w:ascii="Arial" w:hAnsi="Arial" w:cs="Arial"/>
                <w:b/>
                <w:bCs/>
                <w:sz w:val="18"/>
                <w:szCs w:val="18"/>
              </w:rPr>
            </w:pPr>
          </w:p>
        </w:tc>
        <w:tc>
          <w:tcPr>
            <w:tcW w:w="1296" w:type="dxa"/>
            <w:shd w:val="clear" w:color="auto" w:fill="FAFAFA"/>
            <w:vAlign w:val="bottom"/>
          </w:tcPr>
          <w:p w:rsidR="00D83716" w:rsidRPr="00395C08" w:rsidRDefault="00D83716" w:rsidP="00D83716">
            <w:pPr>
              <w:ind w:right="-72"/>
              <w:jc w:val="right"/>
              <w:rPr>
                <w:rFonts w:ascii="Arial" w:hAnsi="Arial" w:cs="Arial"/>
                <w:b/>
                <w:bCs/>
                <w:sz w:val="18"/>
                <w:szCs w:val="18"/>
              </w:rPr>
            </w:pPr>
          </w:p>
        </w:tc>
        <w:tc>
          <w:tcPr>
            <w:tcW w:w="1296" w:type="dxa"/>
            <w:vAlign w:val="bottom"/>
          </w:tcPr>
          <w:p w:rsidR="00D83716" w:rsidRPr="00395C08" w:rsidRDefault="00D83716" w:rsidP="00D83716">
            <w:pPr>
              <w:ind w:right="-72"/>
              <w:jc w:val="right"/>
              <w:rPr>
                <w:rFonts w:ascii="Arial" w:hAnsi="Arial" w:cs="Arial"/>
                <w:b/>
                <w:bCs/>
                <w:sz w:val="18"/>
                <w:szCs w:val="18"/>
              </w:rPr>
            </w:pPr>
          </w:p>
        </w:tc>
        <w:tc>
          <w:tcPr>
            <w:tcW w:w="1296" w:type="dxa"/>
            <w:shd w:val="clear" w:color="auto" w:fill="FAFAFA"/>
            <w:vAlign w:val="bottom"/>
          </w:tcPr>
          <w:p w:rsidR="00D83716" w:rsidRPr="00395C08" w:rsidRDefault="00D83716" w:rsidP="00D83716">
            <w:pPr>
              <w:ind w:right="-72"/>
              <w:jc w:val="right"/>
              <w:rPr>
                <w:rFonts w:ascii="Arial" w:hAnsi="Arial" w:cs="Arial"/>
                <w:b/>
                <w:bCs/>
                <w:sz w:val="18"/>
                <w:szCs w:val="18"/>
              </w:rPr>
            </w:pPr>
          </w:p>
        </w:tc>
        <w:tc>
          <w:tcPr>
            <w:tcW w:w="1296" w:type="dxa"/>
            <w:vAlign w:val="bottom"/>
          </w:tcPr>
          <w:p w:rsidR="00D83716" w:rsidRPr="00395C08" w:rsidRDefault="00D83716" w:rsidP="00D83716">
            <w:pPr>
              <w:ind w:right="-72"/>
              <w:jc w:val="right"/>
              <w:rPr>
                <w:rFonts w:ascii="Arial" w:hAnsi="Arial" w:cs="Arial"/>
                <w:b/>
                <w:bCs/>
                <w:sz w:val="18"/>
                <w:szCs w:val="18"/>
              </w:rPr>
            </w:pPr>
          </w:p>
        </w:tc>
      </w:tr>
      <w:tr w:rsidR="00D83716" w:rsidRPr="00395C08" w:rsidTr="00395C08">
        <w:trPr>
          <w:trHeight w:val="81"/>
        </w:trPr>
        <w:tc>
          <w:tcPr>
            <w:tcW w:w="4291" w:type="dxa"/>
            <w:shd w:val="clear" w:color="auto" w:fill="auto"/>
            <w:vAlign w:val="bottom"/>
          </w:tcPr>
          <w:p w:rsidR="00D83716" w:rsidRPr="00395C08" w:rsidRDefault="00D83716" w:rsidP="00D83716">
            <w:pPr>
              <w:ind w:left="435" w:right="-117"/>
              <w:rPr>
                <w:rFonts w:ascii="Arial" w:hAnsi="Arial" w:cs="Arial"/>
                <w:b/>
                <w:bCs/>
                <w:sz w:val="18"/>
                <w:szCs w:val="18"/>
              </w:rPr>
            </w:pPr>
            <w:r w:rsidRPr="00395C08">
              <w:rPr>
                <w:rFonts w:ascii="Arial" w:hAnsi="Arial" w:cs="Arial"/>
                <w:b/>
                <w:bCs/>
                <w:sz w:val="18"/>
                <w:szCs w:val="18"/>
              </w:rPr>
              <w:t xml:space="preserve">Accrued interest expense </w:t>
            </w:r>
            <w:r w:rsidRPr="00395C08">
              <w:rPr>
                <w:rFonts w:ascii="Arial" w:hAnsi="Arial" w:cs="Arial"/>
                <w:spacing w:val="-2"/>
                <w:sz w:val="18"/>
                <w:szCs w:val="18"/>
              </w:rPr>
              <w:t>(Note 24)</w:t>
            </w:r>
          </w:p>
        </w:tc>
        <w:tc>
          <w:tcPr>
            <w:tcW w:w="1296" w:type="dxa"/>
            <w:shd w:val="clear" w:color="auto" w:fill="FAFAFA"/>
            <w:vAlign w:val="bottom"/>
          </w:tcPr>
          <w:p w:rsidR="00D83716" w:rsidRPr="00395C08" w:rsidRDefault="00D83716" w:rsidP="00D83716">
            <w:pPr>
              <w:ind w:right="-72"/>
              <w:jc w:val="right"/>
              <w:rPr>
                <w:rFonts w:ascii="Arial" w:hAnsi="Arial" w:cs="Arial"/>
                <w:b/>
                <w:bCs/>
                <w:sz w:val="18"/>
                <w:szCs w:val="18"/>
              </w:rPr>
            </w:pPr>
          </w:p>
        </w:tc>
        <w:tc>
          <w:tcPr>
            <w:tcW w:w="1296" w:type="dxa"/>
            <w:vAlign w:val="bottom"/>
          </w:tcPr>
          <w:p w:rsidR="00D83716" w:rsidRPr="00395C08" w:rsidRDefault="00D83716" w:rsidP="00D83716">
            <w:pPr>
              <w:ind w:right="-72"/>
              <w:jc w:val="right"/>
              <w:rPr>
                <w:rFonts w:ascii="Arial" w:hAnsi="Arial" w:cs="Arial"/>
                <w:b/>
                <w:bCs/>
                <w:sz w:val="18"/>
                <w:szCs w:val="18"/>
              </w:rPr>
            </w:pPr>
          </w:p>
        </w:tc>
        <w:tc>
          <w:tcPr>
            <w:tcW w:w="1296" w:type="dxa"/>
            <w:shd w:val="clear" w:color="auto" w:fill="FAFAFA"/>
            <w:vAlign w:val="bottom"/>
          </w:tcPr>
          <w:p w:rsidR="00D83716" w:rsidRPr="00395C08" w:rsidRDefault="00D83716" w:rsidP="00D83716">
            <w:pPr>
              <w:ind w:right="-72"/>
              <w:jc w:val="right"/>
              <w:rPr>
                <w:rFonts w:ascii="Arial" w:hAnsi="Arial" w:cs="Arial"/>
                <w:b/>
                <w:bCs/>
                <w:sz w:val="18"/>
                <w:szCs w:val="18"/>
              </w:rPr>
            </w:pPr>
          </w:p>
        </w:tc>
        <w:tc>
          <w:tcPr>
            <w:tcW w:w="1296" w:type="dxa"/>
            <w:vAlign w:val="bottom"/>
          </w:tcPr>
          <w:p w:rsidR="00D83716" w:rsidRPr="00395C08" w:rsidRDefault="00D83716" w:rsidP="00D83716">
            <w:pPr>
              <w:ind w:right="-72"/>
              <w:jc w:val="right"/>
              <w:rPr>
                <w:rFonts w:ascii="Arial" w:hAnsi="Arial" w:cs="Arial"/>
                <w:b/>
                <w:bCs/>
                <w:sz w:val="18"/>
                <w:szCs w:val="18"/>
              </w:rPr>
            </w:pPr>
          </w:p>
        </w:tc>
      </w:tr>
      <w:tr w:rsidR="00D83716" w:rsidRPr="00395C08" w:rsidTr="00395C08">
        <w:trPr>
          <w:trHeight w:val="81"/>
        </w:trPr>
        <w:tc>
          <w:tcPr>
            <w:tcW w:w="4291" w:type="dxa"/>
            <w:shd w:val="clear" w:color="auto" w:fill="auto"/>
            <w:vAlign w:val="bottom"/>
          </w:tcPr>
          <w:p w:rsidR="00D83716" w:rsidRPr="00395C08" w:rsidRDefault="00D83716" w:rsidP="00D83716">
            <w:pPr>
              <w:ind w:left="435" w:right="-117"/>
              <w:rPr>
                <w:rFonts w:ascii="Arial" w:hAnsi="Arial" w:cs="Arial"/>
                <w:spacing w:val="-2"/>
                <w:sz w:val="18"/>
                <w:szCs w:val="18"/>
              </w:rPr>
            </w:pPr>
            <w:r w:rsidRPr="00395C08">
              <w:rPr>
                <w:rFonts w:ascii="Arial" w:hAnsi="Arial" w:cs="Arial"/>
                <w:spacing w:val="-2"/>
                <w:sz w:val="18"/>
                <w:szCs w:val="18"/>
              </w:rPr>
              <w:t xml:space="preserve">    Shareholders</w:t>
            </w:r>
            <w:r>
              <w:rPr>
                <w:rFonts w:ascii="Arial" w:hAnsi="Arial" w:cs="Arial"/>
                <w:spacing w:val="-2"/>
                <w:sz w:val="18"/>
                <w:szCs w:val="18"/>
              </w:rPr>
              <w:t xml:space="preserve"> and key management</w:t>
            </w: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rPr>
            </w:pPr>
            <w:r w:rsidRPr="00395C08">
              <w:rPr>
                <w:rFonts w:ascii="Arial" w:hAnsi="Arial" w:cs="Arial"/>
                <w:sz w:val="18"/>
                <w:szCs w:val="18"/>
              </w:rPr>
              <w:t>-</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rPr>
            </w:pPr>
            <w:r w:rsidRPr="00395C08">
              <w:rPr>
                <w:rFonts w:ascii="Arial" w:hAnsi="Arial" w:cs="Arial"/>
                <w:sz w:val="18"/>
                <w:szCs w:val="18"/>
              </w:rPr>
              <w:t>302,306</w:t>
            </w: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rPr>
            </w:pPr>
            <w:r w:rsidRPr="00395C08">
              <w:rPr>
                <w:rFonts w:ascii="Arial" w:hAnsi="Arial" w:cs="Arial"/>
                <w:sz w:val="18"/>
                <w:szCs w:val="18"/>
              </w:rPr>
              <w:t>-</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rPr>
            </w:pPr>
            <w:r w:rsidRPr="00395C08">
              <w:rPr>
                <w:rFonts w:ascii="Arial" w:hAnsi="Arial" w:cs="Arial"/>
                <w:sz w:val="18"/>
                <w:szCs w:val="18"/>
              </w:rPr>
              <w:t>-</w:t>
            </w:r>
          </w:p>
        </w:tc>
      </w:tr>
      <w:tr w:rsidR="00D83716" w:rsidRPr="00395C08" w:rsidTr="00395C08">
        <w:trPr>
          <w:trHeight w:val="81"/>
        </w:trPr>
        <w:tc>
          <w:tcPr>
            <w:tcW w:w="4291" w:type="dxa"/>
            <w:shd w:val="clear" w:color="auto" w:fill="auto"/>
            <w:vAlign w:val="bottom"/>
          </w:tcPr>
          <w:p w:rsidR="00D83716" w:rsidRPr="00395C08" w:rsidRDefault="00D83716" w:rsidP="00D83716">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rPr>
            </w:pPr>
          </w:p>
        </w:tc>
        <w:tc>
          <w:tcPr>
            <w:tcW w:w="1296" w:type="dxa"/>
            <w:tcBorders>
              <w:top w:val="single" w:sz="4" w:space="0" w:color="auto"/>
            </w:tcBorders>
            <w:vAlign w:val="bottom"/>
          </w:tcPr>
          <w:p w:rsidR="00D83716" w:rsidRPr="00395C08" w:rsidRDefault="00D83716" w:rsidP="00D8371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rPr>
            </w:pPr>
          </w:p>
        </w:tc>
        <w:tc>
          <w:tcPr>
            <w:tcW w:w="1296" w:type="dxa"/>
            <w:tcBorders>
              <w:top w:val="single" w:sz="4" w:space="0" w:color="auto"/>
            </w:tcBorders>
            <w:vAlign w:val="bottom"/>
          </w:tcPr>
          <w:p w:rsidR="00D83716" w:rsidRPr="00395C08" w:rsidRDefault="00D83716" w:rsidP="00D83716">
            <w:pPr>
              <w:ind w:right="-72"/>
              <w:jc w:val="right"/>
              <w:rPr>
                <w:rFonts w:ascii="Arial" w:hAnsi="Arial" w:cs="Arial"/>
                <w:sz w:val="18"/>
                <w:szCs w:val="18"/>
              </w:rPr>
            </w:pPr>
          </w:p>
        </w:tc>
      </w:tr>
      <w:tr w:rsidR="00D83716" w:rsidRPr="00395C08" w:rsidTr="00395C08">
        <w:trPr>
          <w:trHeight w:val="81"/>
        </w:trPr>
        <w:tc>
          <w:tcPr>
            <w:tcW w:w="4291" w:type="dxa"/>
            <w:shd w:val="clear" w:color="auto" w:fill="auto"/>
            <w:vAlign w:val="bottom"/>
          </w:tcPr>
          <w:p w:rsidR="00D83716" w:rsidRPr="00395C08" w:rsidRDefault="00D83716" w:rsidP="00D83716">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rPr>
            </w:pPr>
            <w:r w:rsidRPr="00395C08">
              <w:rPr>
                <w:rFonts w:ascii="Arial" w:hAnsi="Arial" w:cs="Arial"/>
                <w:sz w:val="18"/>
                <w:szCs w:val="18"/>
              </w:rPr>
              <w:t>-</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rPr>
            </w:pPr>
            <w:r w:rsidRPr="00395C08">
              <w:rPr>
                <w:rFonts w:ascii="Arial" w:hAnsi="Arial" w:cs="Arial"/>
                <w:sz w:val="18"/>
                <w:szCs w:val="18"/>
              </w:rPr>
              <w:t>302,306</w:t>
            </w:r>
          </w:p>
        </w:tc>
        <w:tc>
          <w:tcPr>
            <w:tcW w:w="1296" w:type="dxa"/>
            <w:tcBorders>
              <w:bottom w:val="single" w:sz="4" w:space="0" w:color="auto"/>
            </w:tcBorders>
            <w:shd w:val="clear" w:color="auto" w:fill="FAFAFA"/>
            <w:vAlign w:val="bottom"/>
          </w:tcPr>
          <w:p w:rsidR="00D83716" w:rsidRPr="00395C08" w:rsidRDefault="00D83716" w:rsidP="00D83716">
            <w:pPr>
              <w:ind w:right="-72"/>
              <w:jc w:val="right"/>
              <w:rPr>
                <w:rFonts w:ascii="Arial" w:hAnsi="Arial" w:cs="Arial"/>
                <w:sz w:val="18"/>
                <w:szCs w:val="18"/>
              </w:rPr>
            </w:pPr>
            <w:r w:rsidRPr="00395C08">
              <w:rPr>
                <w:rFonts w:ascii="Arial" w:hAnsi="Arial" w:cs="Arial"/>
                <w:sz w:val="18"/>
                <w:szCs w:val="18"/>
              </w:rPr>
              <w:t>-</w:t>
            </w:r>
          </w:p>
        </w:tc>
        <w:tc>
          <w:tcPr>
            <w:tcW w:w="1296" w:type="dxa"/>
            <w:tcBorders>
              <w:bottom w:val="single" w:sz="4" w:space="0" w:color="auto"/>
            </w:tcBorders>
            <w:vAlign w:val="bottom"/>
          </w:tcPr>
          <w:p w:rsidR="00D83716" w:rsidRPr="00395C08" w:rsidRDefault="00D83716" w:rsidP="00D83716">
            <w:pPr>
              <w:ind w:right="-72"/>
              <w:jc w:val="right"/>
              <w:rPr>
                <w:rFonts w:ascii="Arial" w:hAnsi="Arial" w:cs="Arial"/>
                <w:sz w:val="18"/>
                <w:szCs w:val="18"/>
              </w:rPr>
            </w:pPr>
            <w:r w:rsidRPr="00395C08">
              <w:rPr>
                <w:rFonts w:ascii="Arial" w:hAnsi="Arial" w:cs="Arial"/>
                <w:sz w:val="18"/>
                <w:szCs w:val="18"/>
              </w:rPr>
              <w:t>-</w:t>
            </w:r>
          </w:p>
        </w:tc>
      </w:tr>
    </w:tbl>
    <w:p w:rsidR="00395C08" w:rsidRDefault="00395C08">
      <w:pPr>
        <w:rPr>
          <w:rFonts w:ascii="Arial" w:hAnsi="Arial" w:cs="Arial"/>
          <w:b/>
          <w:bCs/>
          <w:sz w:val="18"/>
          <w:szCs w:val="18"/>
        </w:rPr>
      </w:pPr>
    </w:p>
    <w:p w:rsidR="00395C08" w:rsidRDefault="00395C08">
      <w:pPr>
        <w:spacing w:after="160" w:line="259" w:lineRule="auto"/>
        <w:rPr>
          <w:rFonts w:ascii="Arial" w:hAnsi="Arial" w:cs="Arial"/>
          <w:b/>
          <w:bCs/>
          <w:sz w:val="18"/>
          <w:szCs w:val="18"/>
        </w:rPr>
      </w:pPr>
      <w:r>
        <w:rPr>
          <w:rFonts w:ascii="Arial" w:hAnsi="Arial" w:cs="Arial"/>
          <w:b/>
          <w:bCs/>
          <w:sz w:val="18"/>
          <w:szCs w:val="18"/>
        </w:rPr>
        <w:br w:type="page"/>
      </w:r>
    </w:p>
    <w:p w:rsidR="00395C08" w:rsidRPr="00395C08" w:rsidRDefault="00395C08">
      <w:pPr>
        <w:rPr>
          <w:rFonts w:ascii="Arial" w:hAnsi="Arial" w:cs="Arial"/>
          <w:b/>
          <w:bCs/>
          <w:sz w:val="18"/>
          <w:szCs w:val="18"/>
        </w:rPr>
      </w:pPr>
    </w:p>
    <w:tbl>
      <w:tblPr>
        <w:tblW w:w="9475" w:type="dxa"/>
        <w:tblLayout w:type="fixed"/>
        <w:tblLook w:val="04A0" w:firstRow="1" w:lastRow="0" w:firstColumn="1" w:lastColumn="0" w:noHBand="0" w:noVBand="1"/>
      </w:tblPr>
      <w:tblGrid>
        <w:gridCol w:w="4291"/>
        <w:gridCol w:w="1296"/>
        <w:gridCol w:w="1296"/>
        <w:gridCol w:w="1296"/>
        <w:gridCol w:w="1296"/>
      </w:tblGrid>
      <w:tr w:rsidR="00395C08" w:rsidRPr="00395C08" w:rsidTr="0029511E">
        <w:trPr>
          <w:trHeight w:val="81"/>
        </w:trPr>
        <w:tc>
          <w:tcPr>
            <w:tcW w:w="4291" w:type="dxa"/>
            <w:shd w:val="clear" w:color="auto" w:fill="auto"/>
            <w:vAlign w:val="bottom"/>
          </w:tcPr>
          <w:p w:rsidR="00395C08" w:rsidRPr="00395C08" w:rsidRDefault="00395C08" w:rsidP="0029511E">
            <w:pPr>
              <w:ind w:left="435"/>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rsidR="00395C08" w:rsidRPr="00395C08" w:rsidRDefault="00395C08" w:rsidP="0029511E">
            <w:pPr>
              <w:ind w:right="-72"/>
              <w:jc w:val="center"/>
              <w:rPr>
                <w:rFonts w:ascii="Arial" w:hAnsi="Arial" w:cs="Arial"/>
                <w:b/>
                <w:bCs/>
                <w:sz w:val="18"/>
                <w:szCs w:val="18"/>
              </w:rPr>
            </w:pPr>
            <w:r w:rsidRPr="00395C08">
              <w:rPr>
                <w:rFonts w:ascii="Arial" w:hAnsi="Arial" w:cs="Arial"/>
                <w:b/>
                <w:bCs/>
                <w:sz w:val="18"/>
                <w:szCs w:val="18"/>
              </w:rPr>
              <w:t>Consolidated</w:t>
            </w:r>
          </w:p>
          <w:p w:rsidR="00395C08" w:rsidRPr="00395C08" w:rsidRDefault="00395C08" w:rsidP="0029511E">
            <w:pPr>
              <w:ind w:right="-72"/>
              <w:jc w:val="center"/>
              <w:rPr>
                <w:rFonts w:ascii="Arial" w:hAnsi="Arial" w:cs="Arial"/>
                <w:sz w:val="18"/>
                <w:szCs w:val="18"/>
              </w:rPr>
            </w:pPr>
            <w:r w:rsidRPr="00395C08">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rsidR="00395C08" w:rsidRPr="00395C08" w:rsidRDefault="00395C08" w:rsidP="0029511E">
            <w:pPr>
              <w:ind w:right="-72"/>
              <w:jc w:val="center"/>
              <w:rPr>
                <w:rFonts w:ascii="Arial" w:hAnsi="Arial" w:cs="Arial"/>
                <w:b/>
                <w:bCs/>
                <w:sz w:val="18"/>
                <w:szCs w:val="18"/>
              </w:rPr>
            </w:pPr>
            <w:r w:rsidRPr="00395C08">
              <w:rPr>
                <w:rFonts w:ascii="Arial" w:hAnsi="Arial" w:cs="Arial"/>
                <w:b/>
                <w:bCs/>
                <w:sz w:val="18"/>
                <w:szCs w:val="18"/>
              </w:rPr>
              <w:t xml:space="preserve">Separate </w:t>
            </w:r>
          </w:p>
          <w:p w:rsidR="00395C08" w:rsidRPr="00395C08" w:rsidRDefault="00395C08" w:rsidP="0029511E">
            <w:pPr>
              <w:ind w:right="-72"/>
              <w:jc w:val="center"/>
              <w:rPr>
                <w:rFonts w:ascii="Arial" w:hAnsi="Arial" w:cs="Arial"/>
                <w:sz w:val="18"/>
                <w:szCs w:val="18"/>
              </w:rPr>
            </w:pPr>
            <w:r w:rsidRPr="00395C08">
              <w:rPr>
                <w:rFonts w:ascii="Arial" w:hAnsi="Arial" w:cs="Arial"/>
                <w:b/>
                <w:bCs/>
                <w:sz w:val="18"/>
                <w:szCs w:val="18"/>
              </w:rPr>
              <w:t>financial statements</w:t>
            </w:r>
          </w:p>
        </w:tc>
      </w:tr>
      <w:tr w:rsidR="00395C08" w:rsidRPr="00395C08" w:rsidTr="0029511E">
        <w:tc>
          <w:tcPr>
            <w:tcW w:w="4291" w:type="dxa"/>
            <w:shd w:val="clear" w:color="auto" w:fill="auto"/>
            <w:vAlign w:val="bottom"/>
          </w:tcPr>
          <w:p w:rsidR="00395C08" w:rsidRPr="00395C08" w:rsidRDefault="00395C08" w:rsidP="0029511E">
            <w:pPr>
              <w:ind w:left="435"/>
              <w:jc w:val="both"/>
              <w:rPr>
                <w:rFonts w:ascii="Arial" w:hAnsi="Arial" w:cs="Arial"/>
                <w:sz w:val="18"/>
                <w:szCs w:val="18"/>
              </w:rPr>
            </w:pPr>
            <w:r w:rsidRPr="00395C08">
              <w:rPr>
                <w:rFonts w:ascii="Arial" w:hAnsi="Arial" w:cs="Arial"/>
                <w:b/>
                <w:bCs/>
                <w:sz w:val="18"/>
                <w:szCs w:val="18"/>
              </w:rPr>
              <w:t>As at 31 December</w:t>
            </w:r>
          </w:p>
        </w:tc>
        <w:tc>
          <w:tcPr>
            <w:tcW w:w="1296" w:type="dxa"/>
            <w:tcBorders>
              <w:top w:val="single" w:sz="4" w:space="0" w:color="auto"/>
            </w:tcBorders>
            <w:shd w:val="clear" w:color="auto" w:fill="auto"/>
            <w:vAlign w:val="bottom"/>
          </w:tcPr>
          <w:p w:rsidR="00395C08" w:rsidRPr="00395C08" w:rsidRDefault="00395C08" w:rsidP="0029511E">
            <w:pPr>
              <w:tabs>
                <w:tab w:val="center" w:pos="4153"/>
                <w:tab w:val="right" w:pos="8306"/>
              </w:tabs>
              <w:ind w:right="-72"/>
              <w:jc w:val="right"/>
              <w:rPr>
                <w:rFonts w:ascii="Arial" w:hAnsi="Arial" w:cs="Arial"/>
                <w:b/>
                <w:bCs/>
                <w:sz w:val="18"/>
                <w:szCs w:val="18"/>
                <w:lang w:eastAsia="x-none"/>
              </w:rPr>
            </w:pPr>
            <w:r w:rsidRPr="00395C08">
              <w:rPr>
                <w:rFonts w:ascii="Arial" w:hAnsi="Arial" w:cs="Arial"/>
                <w:b/>
                <w:bCs/>
                <w:sz w:val="18"/>
                <w:szCs w:val="18"/>
                <w:lang w:eastAsia="x-none"/>
              </w:rPr>
              <w:t>2020</w:t>
            </w:r>
          </w:p>
        </w:tc>
        <w:tc>
          <w:tcPr>
            <w:tcW w:w="1296" w:type="dxa"/>
            <w:tcBorders>
              <w:top w:val="single" w:sz="4" w:space="0" w:color="auto"/>
            </w:tcBorders>
            <w:shd w:val="clear" w:color="auto" w:fill="auto"/>
            <w:vAlign w:val="bottom"/>
          </w:tcPr>
          <w:p w:rsidR="00395C08" w:rsidRPr="00395C08" w:rsidRDefault="00395C08" w:rsidP="0029511E">
            <w:pPr>
              <w:tabs>
                <w:tab w:val="center" w:pos="4153"/>
                <w:tab w:val="right" w:pos="8306"/>
              </w:tabs>
              <w:ind w:right="-72"/>
              <w:jc w:val="right"/>
              <w:rPr>
                <w:rFonts w:ascii="Arial" w:hAnsi="Arial" w:cs="Arial"/>
                <w:b/>
                <w:bCs/>
                <w:sz w:val="18"/>
                <w:szCs w:val="18"/>
                <w:lang w:eastAsia="x-none"/>
              </w:rPr>
            </w:pPr>
            <w:r w:rsidRPr="00395C08">
              <w:rPr>
                <w:rFonts w:ascii="Arial" w:hAnsi="Arial" w:cs="Arial"/>
                <w:b/>
                <w:bCs/>
                <w:sz w:val="18"/>
                <w:szCs w:val="18"/>
                <w:lang w:eastAsia="x-none"/>
              </w:rPr>
              <w:t>2019</w:t>
            </w:r>
          </w:p>
        </w:tc>
        <w:tc>
          <w:tcPr>
            <w:tcW w:w="1296" w:type="dxa"/>
            <w:tcBorders>
              <w:top w:val="single" w:sz="4" w:space="0" w:color="auto"/>
            </w:tcBorders>
            <w:shd w:val="clear" w:color="auto" w:fill="auto"/>
            <w:vAlign w:val="bottom"/>
          </w:tcPr>
          <w:p w:rsidR="00395C08" w:rsidRPr="00395C08" w:rsidRDefault="00395C08" w:rsidP="0029511E">
            <w:pPr>
              <w:tabs>
                <w:tab w:val="center" w:pos="4153"/>
                <w:tab w:val="right" w:pos="8306"/>
              </w:tabs>
              <w:ind w:right="-72"/>
              <w:jc w:val="right"/>
              <w:rPr>
                <w:rFonts w:ascii="Arial" w:hAnsi="Arial" w:cs="Arial"/>
                <w:b/>
                <w:bCs/>
                <w:sz w:val="18"/>
                <w:szCs w:val="18"/>
                <w:lang w:eastAsia="x-none"/>
              </w:rPr>
            </w:pPr>
            <w:r w:rsidRPr="00395C08">
              <w:rPr>
                <w:rFonts w:ascii="Arial" w:hAnsi="Arial" w:cs="Arial"/>
                <w:b/>
                <w:bCs/>
                <w:sz w:val="18"/>
                <w:szCs w:val="18"/>
                <w:lang w:eastAsia="x-none"/>
              </w:rPr>
              <w:t>2020</w:t>
            </w:r>
          </w:p>
        </w:tc>
        <w:tc>
          <w:tcPr>
            <w:tcW w:w="1296" w:type="dxa"/>
            <w:tcBorders>
              <w:top w:val="single" w:sz="4" w:space="0" w:color="auto"/>
            </w:tcBorders>
            <w:shd w:val="clear" w:color="auto" w:fill="auto"/>
            <w:vAlign w:val="bottom"/>
          </w:tcPr>
          <w:p w:rsidR="00395C08" w:rsidRPr="00395C08" w:rsidRDefault="00395C08" w:rsidP="0029511E">
            <w:pPr>
              <w:tabs>
                <w:tab w:val="center" w:pos="4153"/>
                <w:tab w:val="right" w:pos="8306"/>
              </w:tabs>
              <w:ind w:right="-72"/>
              <w:jc w:val="right"/>
              <w:rPr>
                <w:rFonts w:ascii="Arial" w:hAnsi="Arial" w:cs="Arial"/>
                <w:b/>
                <w:bCs/>
                <w:sz w:val="18"/>
                <w:szCs w:val="18"/>
                <w:lang w:eastAsia="x-none"/>
              </w:rPr>
            </w:pPr>
            <w:r w:rsidRPr="00395C08">
              <w:rPr>
                <w:rFonts w:ascii="Arial" w:hAnsi="Arial" w:cs="Arial"/>
                <w:b/>
                <w:bCs/>
                <w:sz w:val="18"/>
                <w:szCs w:val="18"/>
                <w:lang w:eastAsia="x-none"/>
              </w:rPr>
              <w:t>2019</w:t>
            </w:r>
          </w:p>
        </w:tc>
      </w:tr>
      <w:tr w:rsidR="00395C08" w:rsidRPr="00395C08" w:rsidTr="0029511E">
        <w:tc>
          <w:tcPr>
            <w:tcW w:w="4291" w:type="dxa"/>
            <w:shd w:val="clear" w:color="auto" w:fill="auto"/>
            <w:vAlign w:val="bottom"/>
          </w:tcPr>
          <w:p w:rsidR="00395C08" w:rsidRPr="00395C08" w:rsidRDefault="00395C08" w:rsidP="0029511E">
            <w:pPr>
              <w:ind w:left="435"/>
              <w:jc w:val="both"/>
              <w:rPr>
                <w:rFonts w:ascii="Arial" w:hAnsi="Arial" w:cs="Arial"/>
                <w:sz w:val="18"/>
                <w:szCs w:val="18"/>
              </w:rPr>
            </w:pPr>
          </w:p>
        </w:tc>
        <w:tc>
          <w:tcPr>
            <w:tcW w:w="1296" w:type="dxa"/>
            <w:tcBorders>
              <w:bottom w:val="single" w:sz="4" w:space="0" w:color="auto"/>
            </w:tcBorders>
            <w:shd w:val="clear" w:color="auto" w:fill="auto"/>
            <w:vAlign w:val="bottom"/>
          </w:tcPr>
          <w:p w:rsidR="00395C08" w:rsidRPr="00395C08" w:rsidRDefault="00395C08" w:rsidP="0029511E">
            <w:pPr>
              <w:ind w:right="-72"/>
              <w:jc w:val="right"/>
              <w:rPr>
                <w:rFonts w:ascii="Arial" w:hAnsi="Arial" w:cs="Arial"/>
                <w:b/>
                <w:bCs/>
                <w:sz w:val="18"/>
                <w:szCs w:val="18"/>
              </w:rPr>
            </w:pPr>
            <w:r w:rsidRPr="00395C08">
              <w:rPr>
                <w:rFonts w:ascii="Arial" w:hAnsi="Arial" w:cs="Arial"/>
                <w:b/>
                <w:bCs/>
                <w:sz w:val="18"/>
                <w:szCs w:val="18"/>
              </w:rPr>
              <w:t>Baht</w:t>
            </w:r>
          </w:p>
        </w:tc>
        <w:tc>
          <w:tcPr>
            <w:tcW w:w="1296" w:type="dxa"/>
            <w:tcBorders>
              <w:bottom w:val="single" w:sz="4" w:space="0" w:color="auto"/>
            </w:tcBorders>
            <w:shd w:val="clear" w:color="auto" w:fill="auto"/>
            <w:vAlign w:val="bottom"/>
          </w:tcPr>
          <w:p w:rsidR="00395C08" w:rsidRPr="00395C08" w:rsidRDefault="00395C08" w:rsidP="0029511E">
            <w:pPr>
              <w:ind w:right="-72"/>
              <w:jc w:val="right"/>
              <w:rPr>
                <w:rFonts w:ascii="Arial" w:hAnsi="Arial" w:cs="Arial"/>
                <w:b/>
                <w:bCs/>
                <w:sz w:val="18"/>
                <w:szCs w:val="18"/>
              </w:rPr>
            </w:pPr>
            <w:r w:rsidRPr="00395C08">
              <w:rPr>
                <w:rFonts w:ascii="Arial" w:hAnsi="Arial" w:cs="Arial"/>
                <w:b/>
                <w:bCs/>
                <w:sz w:val="18"/>
                <w:szCs w:val="18"/>
              </w:rPr>
              <w:t>Baht</w:t>
            </w:r>
          </w:p>
        </w:tc>
        <w:tc>
          <w:tcPr>
            <w:tcW w:w="1296" w:type="dxa"/>
            <w:tcBorders>
              <w:bottom w:val="single" w:sz="4" w:space="0" w:color="auto"/>
            </w:tcBorders>
            <w:shd w:val="clear" w:color="auto" w:fill="auto"/>
            <w:vAlign w:val="bottom"/>
          </w:tcPr>
          <w:p w:rsidR="00395C08" w:rsidRPr="00395C08" w:rsidRDefault="00395C08" w:rsidP="0029511E">
            <w:pPr>
              <w:ind w:right="-72"/>
              <w:jc w:val="right"/>
              <w:rPr>
                <w:rFonts w:ascii="Arial" w:hAnsi="Arial" w:cs="Arial"/>
                <w:b/>
                <w:bCs/>
                <w:sz w:val="18"/>
                <w:szCs w:val="18"/>
              </w:rPr>
            </w:pPr>
            <w:r w:rsidRPr="00395C08">
              <w:rPr>
                <w:rFonts w:ascii="Arial" w:hAnsi="Arial" w:cs="Arial"/>
                <w:b/>
                <w:bCs/>
                <w:sz w:val="18"/>
                <w:szCs w:val="18"/>
              </w:rPr>
              <w:t>Baht</w:t>
            </w:r>
          </w:p>
        </w:tc>
        <w:tc>
          <w:tcPr>
            <w:tcW w:w="1296" w:type="dxa"/>
            <w:tcBorders>
              <w:bottom w:val="single" w:sz="4" w:space="0" w:color="auto"/>
            </w:tcBorders>
            <w:shd w:val="clear" w:color="auto" w:fill="auto"/>
            <w:vAlign w:val="bottom"/>
          </w:tcPr>
          <w:p w:rsidR="00395C08" w:rsidRPr="00395C08" w:rsidRDefault="00395C08" w:rsidP="0029511E">
            <w:pPr>
              <w:ind w:right="-72"/>
              <w:jc w:val="right"/>
              <w:rPr>
                <w:rFonts w:ascii="Arial" w:hAnsi="Arial" w:cs="Arial"/>
                <w:b/>
                <w:bCs/>
                <w:sz w:val="18"/>
                <w:szCs w:val="18"/>
              </w:rPr>
            </w:pPr>
            <w:r w:rsidRPr="00395C08">
              <w:rPr>
                <w:rFonts w:ascii="Arial" w:hAnsi="Arial" w:cs="Arial"/>
                <w:b/>
                <w:bCs/>
                <w:sz w:val="18"/>
                <w:szCs w:val="18"/>
              </w:rPr>
              <w:t>Baht</w:t>
            </w:r>
          </w:p>
        </w:tc>
      </w:tr>
      <w:tr w:rsidR="00395C08" w:rsidRPr="00395C08" w:rsidTr="00A97AF2">
        <w:tc>
          <w:tcPr>
            <w:tcW w:w="4291" w:type="dxa"/>
            <w:shd w:val="clear" w:color="auto" w:fill="auto"/>
            <w:vAlign w:val="bottom"/>
          </w:tcPr>
          <w:p w:rsidR="00395C08" w:rsidRPr="00395C08" w:rsidRDefault="00395C08" w:rsidP="0029511E">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rsidR="00395C08" w:rsidRPr="00395C08" w:rsidRDefault="00395C08" w:rsidP="0029511E">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rsidR="00395C08" w:rsidRPr="00395C08" w:rsidRDefault="00395C08" w:rsidP="0029511E">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rsidR="00395C08" w:rsidRPr="00395C08" w:rsidRDefault="00395C08" w:rsidP="0029511E">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rsidR="00395C08" w:rsidRPr="00395C08" w:rsidRDefault="00395C08" w:rsidP="0029511E">
            <w:pPr>
              <w:ind w:right="-72"/>
              <w:jc w:val="right"/>
              <w:rPr>
                <w:rFonts w:ascii="Arial" w:hAnsi="Arial" w:cs="Arial"/>
                <w:b/>
                <w:bCs/>
                <w:sz w:val="18"/>
                <w:szCs w:val="18"/>
              </w:rPr>
            </w:pP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b/>
                <w:bCs/>
                <w:sz w:val="18"/>
                <w:szCs w:val="18"/>
              </w:rPr>
            </w:pPr>
            <w:r w:rsidRPr="00395C08">
              <w:rPr>
                <w:rFonts w:ascii="Arial" w:hAnsi="Arial" w:cs="Arial"/>
                <w:b/>
                <w:bCs/>
                <w:spacing w:val="-2"/>
                <w:sz w:val="18"/>
                <w:szCs w:val="18"/>
              </w:rPr>
              <w:t xml:space="preserve">Accrued project costs </w:t>
            </w:r>
            <w:r w:rsidRPr="00395C08">
              <w:rPr>
                <w:rFonts w:ascii="Arial" w:hAnsi="Arial" w:cs="Arial"/>
                <w:spacing w:val="-2"/>
                <w:sz w:val="18"/>
                <w:szCs w:val="18"/>
              </w:rPr>
              <w:t>(Note 24)</w:t>
            </w:r>
          </w:p>
        </w:tc>
        <w:tc>
          <w:tcPr>
            <w:tcW w:w="1296" w:type="dxa"/>
            <w:shd w:val="clear" w:color="auto" w:fill="FAFAFA"/>
            <w:vAlign w:val="bottom"/>
          </w:tcPr>
          <w:p w:rsidR="00381368" w:rsidRPr="00395C08" w:rsidRDefault="00381368" w:rsidP="00381368">
            <w:pPr>
              <w:ind w:right="-72"/>
              <w:jc w:val="right"/>
              <w:rPr>
                <w:rFonts w:ascii="Arial" w:hAnsi="Arial" w:cs="Arial"/>
                <w:b/>
                <w:bCs/>
                <w:sz w:val="18"/>
                <w:szCs w:val="18"/>
              </w:rPr>
            </w:pPr>
          </w:p>
        </w:tc>
        <w:tc>
          <w:tcPr>
            <w:tcW w:w="1296" w:type="dxa"/>
            <w:vAlign w:val="bottom"/>
          </w:tcPr>
          <w:p w:rsidR="00381368" w:rsidRPr="00395C08" w:rsidRDefault="00381368" w:rsidP="00381368">
            <w:pPr>
              <w:ind w:right="-72"/>
              <w:jc w:val="right"/>
              <w:rPr>
                <w:rFonts w:ascii="Arial" w:hAnsi="Arial" w:cs="Arial"/>
                <w:b/>
                <w:bCs/>
                <w:sz w:val="18"/>
                <w:szCs w:val="18"/>
              </w:rPr>
            </w:pPr>
          </w:p>
        </w:tc>
        <w:tc>
          <w:tcPr>
            <w:tcW w:w="1296" w:type="dxa"/>
            <w:shd w:val="clear" w:color="auto" w:fill="FAFAFA"/>
            <w:vAlign w:val="bottom"/>
          </w:tcPr>
          <w:p w:rsidR="00381368" w:rsidRPr="00395C08" w:rsidRDefault="00381368" w:rsidP="00381368">
            <w:pPr>
              <w:ind w:right="-72"/>
              <w:jc w:val="right"/>
              <w:rPr>
                <w:rFonts w:ascii="Arial" w:hAnsi="Arial" w:cs="Arial"/>
                <w:b/>
                <w:bCs/>
                <w:sz w:val="18"/>
                <w:szCs w:val="18"/>
              </w:rPr>
            </w:pPr>
          </w:p>
        </w:tc>
        <w:tc>
          <w:tcPr>
            <w:tcW w:w="1296" w:type="dxa"/>
            <w:vAlign w:val="bottom"/>
          </w:tcPr>
          <w:p w:rsidR="00381368" w:rsidRPr="00395C08" w:rsidRDefault="00381368" w:rsidP="00381368">
            <w:pPr>
              <w:ind w:right="-72"/>
              <w:jc w:val="right"/>
              <w:rPr>
                <w:rFonts w:ascii="Arial" w:hAnsi="Arial" w:cs="Arial"/>
                <w:b/>
                <w:bCs/>
                <w:sz w:val="18"/>
                <w:szCs w:val="18"/>
              </w:rPr>
            </w:pP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b/>
                <w:bCs/>
                <w:spacing w:val="-2"/>
                <w:sz w:val="18"/>
                <w:szCs w:val="18"/>
              </w:rPr>
            </w:pPr>
            <w:r w:rsidRPr="00395C08">
              <w:rPr>
                <w:rFonts w:ascii="Arial" w:hAnsi="Arial" w:cs="Arial"/>
                <w:spacing w:val="-2"/>
                <w:sz w:val="18"/>
                <w:szCs w:val="18"/>
              </w:rPr>
              <w:t xml:space="preserve">   </w:t>
            </w:r>
            <w:r w:rsidR="00A97AF2" w:rsidRPr="00A97AF2">
              <w:rPr>
                <w:rFonts w:ascii="Arial" w:hAnsi="Arial" w:cs="Arial"/>
                <w:spacing w:val="-2"/>
                <w:sz w:val="18"/>
                <w:szCs w:val="18"/>
              </w:rPr>
              <w:t>A subsidiary</w:t>
            </w:r>
          </w:p>
        </w:tc>
        <w:tc>
          <w:tcPr>
            <w:tcW w:w="1296" w:type="dxa"/>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w:t>
            </w:r>
          </w:p>
        </w:tc>
        <w:tc>
          <w:tcPr>
            <w:tcW w:w="1296" w:type="dx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w:t>
            </w:r>
          </w:p>
        </w:tc>
        <w:tc>
          <w:tcPr>
            <w:tcW w:w="1296" w:type="dxa"/>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5,906,623</w:t>
            </w:r>
          </w:p>
        </w:tc>
        <w:tc>
          <w:tcPr>
            <w:tcW w:w="1296" w:type="dx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29,533,939</w:t>
            </w: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spacing w:val="-2"/>
                <w:sz w:val="18"/>
                <w:szCs w:val="18"/>
              </w:rPr>
            </w:pPr>
            <w:r w:rsidRPr="00395C08">
              <w:rPr>
                <w:rFonts w:ascii="Arial" w:hAnsi="Arial" w:cs="Arial"/>
                <w:spacing w:val="-2"/>
                <w:sz w:val="18"/>
                <w:szCs w:val="18"/>
              </w:rPr>
              <w:t xml:space="preserve">   Related parties</w:t>
            </w:r>
          </w:p>
        </w:tc>
        <w:tc>
          <w:tcPr>
            <w:tcW w:w="1296" w:type="dxa"/>
            <w:tcBorders>
              <w:bottom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w:t>
            </w:r>
          </w:p>
        </w:tc>
        <w:tc>
          <w:tcPr>
            <w:tcW w:w="1296" w:type="dxa"/>
            <w:tcBorders>
              <w:bottom w:val="single" w:sz="4" w:space="0" w:color="auto"/>
            </w:tcBorders>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2,000,000</w:t>
            </w:r>
          </w:p>
        </w:tc>
        <w:tc>
          <w:tcPr>
            <w:tcW w:w="1296" w:type="dxa"/>
            <w:tcBorders>
              <w:bottom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w:t>
            </w:r>
          </w:p>
        </w:tc>
        <w:tc>
          <w:tcPr>
            <w:tcW w:w="1296" w:type="dxa"/>
            <w:tcBorders>
              <w:bottom w:val="single" w:sz="4" w:space="0" w:color="auto"/>
            </w:tcBorders>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2,000,000</w:t>
            </w:r>
          </w:p>
        </w:tc>
      </w:tr>
      <w:tr w:rsidR="00381368" w:rsidRPr="00395C08" w:rsidTr="00395C08">
        <w:trPr>
          <w:trHeight w:val="81"/>
        </w:trPr>
        <w:tc>
          <w:tcPr>
            <w:tcW w:w="4291" w:type="dxa"/>
            <w:shd w:val="clear" w:color="auto" w:fill="auto"/>
            <w:vAlign w:val="bottom"/>
          </w:tcPr>
          <w:p w:rsidR="00381368" w:rsidRPr="00395C08" w:rsidRDefault="00381368" w:rsidP="00395C08">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sz w:val="18"/>
                <w:szCs w:val="18"/>
              </w:rPr>
            </w:pP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w:t>
            </w:r>
          </w:p>
        </w:tc>
        <w:tc>
          <w:tcPr>
            <w:tcW w:w="1296" w:type="dxa"/>
            <w:tcBorders>
              <w:bottom w:val="single" w:sz="4" w:space="0" w:color="auto"/>
            </w:tcBorders>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2,000,000</w:t>
            </w:r>
          </w:p>
        </w:tc>
        <w:tc>
          <w:tcPr>
            <w:tcW w:w="1296" w:type="dxa"/>
            <w:tcBorders>
              <w:bottom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5,906,623</w:t>
            </w:r>
          </w:p>
        </w:tc>
        <w:tc>
          <w:tcPr>
            <w:tcW w:w="1296" w:type="dxa"/>
            <w:tcBorders>
              <w:bottom w:val="single" w:sz="4" w:space="0" w:color="auto"/>
            </w:tcBorders>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31,533,939</w:t>
            </w: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spacing w:val="-2"/>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spacing w:val="-2"/>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spacing w:val="-2"/>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spacing w:val="-2"/>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spacing w:val="-2"/>
                <w:sz w:val="18"/>
                <w:szCs w:val="18"/>
              </w:rPr>
            </w:pP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b/>
                <w:bCs/>
                <w:spacing w:val="-2"/>
                <w:sz w:val="18"/>
                <w:szCs w:val="18"/>
              </w:rPr>
            </w:pPr>
            <w:r w:rsidRPr="00395C08">
              <w:rPr>
                <w:rFonts w:ascii="Arial" w:hAnsi="Arial" w:cs="Arial"/>
                <w:b/>
                <w:bCs/>
                <w:spacing w:val="-2"/>
                <w:sz w:val="18"/>
                <w:szCs w:val="18"/>
              </w:rPr>
              <w:t xml:space="preserve">Contract liabilities - current portion </w:t>
            </w:r>
          </w:p>
          <w:p w:rsidR="00381368" w:rsidRPr="00395C08" w:rsidRDefault="00395C08" w:rsidP="00395C08">
            <w:pPr>
              <w:ind w:left="435" w:right="-117"/>
              <w:rPr>
                <w:rFonts w:ascii="Arial" w:hAnsi="Arial" w:cs="Arial"/>
                <w:b/>
                <w:bCs/>
                <w:sz w:val="18"/>
                <w:szCs w:val="18"/>
              </w:rPr>
            </w:pPr>
            <w:r>
              <w:rPr>
                <w:rFonts w:ascii="Arial" w:hAnsi="Arial" w:cs="Arial"/>
                <w:b/>
                <w:bCs/>
                <w:spacing w:val="-2"/>
                <w:sz w:val="18"/>
                <w:szCs w:val="18"/>
              </w:rPr>
              <w:t xml:space="preserve"> </w:t>
            </w:r>
            <w:r w:rsidR="00381368" w:rsidRPr="00395C08">
              <w:rPr>
                <w:rFonts w:ascii="Arial" w:hAnsi="Arial" w:cs="Arial"/>
                <w:b/>
                <w:bCs/>
                <w:spacing w:val="-2"/>
                <w:sz w:val="18"/>
                <w:szCs w:val="18"/>
              </w:rPr>
              <w:t xml:space="preserve">  </w:t>
            </w:r>
            <w:r w:rsidR="00381368" w:rsidRPr="00395C08">
              <w:rPr>
                <w:rFonts w:ascii="Arial" w:hAnsi="Arial" w:cs="Arial"/>
                <w:spacing w:val="-2"/>
                <w:sz w:val="18"/>
                <w:szCs w:val="18"/>
              </w:rPr>
              <w:t>(Note 24 and 29.3)</w:t>
            </w:r>
          </w:p>
        </w:tc>
        <w:tc>
          <w:tcPr>
            <w:tcW w:w="1296" w:type="dxa"/>
            <w:shd w:val="clear" w:color="auto" w:fill="FAFAFA"/>
            <w:vAlign w:val="bottom"/>
          </w:tcPr>
          <w:p w:rsidR="00381368" w:rsidRPr="00395C08" w:rsidRDefault="00381368" w:rsidP="00381368">
            <w:pPr>
              <w:ind w:right="-72"/>
              <w:jc w:val="right"/>
              <w:rPr>
                <w:rFonts w:ascii="Arial" w:hAnsi="Arial" w:cs="Arial"/>
                <w:b/>
                <w:bCs/>
                <w:sz w:val="18"/>
                <w:szCs w:val="18"/>
              </w:rPr>
            </w:pPr>
          </w:p>
        </w:tc>
        <w:tc>
          <w:tcPr>
            <w:tcW w:w="1296" w:type="dxa"/>
            <w:vAlign w:val="bottom"/>
          </w:tcPr>
          <w:p w:rsidR="00381368" w:rsidRPr="00395C08" w:rsidRDefault="00381368" w:rsidP="00381368">
            <w:pPr>
              <w:ind w:right="-72"/>
              <w:jc w:val="right"/>
              <w:rPr>
                <w:rFonts w:ascii="Arial" w:hAnsi="Arial" w:cs="Arial"/>
                <w:b/>
                <w:bCs/>
                <w:sz w:val="18"/>
                <w:szCs w:val="18"/>
              </w:rPr>
            </w:pPr>
          </w:p>
        </w:tc>
        <w:tc>
          <w:tcPr>
            <w:tcW w:w="1296" w:type="dxa"/>
            <w:shd w:val="clear" w:color="auto" w:fill="FAFAFA"/>
            <w:vAlign w:val="bottom"/>
          </w:tcPr>
          <w:p w:rsidR="00381368" w:rsidRPr="00395C08" w:rsidRDefault="00381368" w:rsidP="00381368">
            <w:pPr>
              <w:ind w:right="-72"/>
              <w:jc w:val="right"/>
              <w:rPr>
                <w:rFonts w:ascii="Arial" w:hAnsi="Arial" w:cs="Arial"/>
                <w:b/>
                <w:bCs/>
                <w:sz w:val="18"/>
                <w:szCs w:val="18"/>
              </w:rPr>
            </w:pPr>
          </w:p>
        </w:tc>
        <w:tc>
          <w:tcPr>
            <w:tcW w:w="1296" w:type="dxa"/>
            <w:vAlign w:val="bottom"/>
          </w:tcPr>
          <w:p w:rsidR="00381368" w:rsidRPr="00395C08" w:rsidRDefault="00381368" w:rsidP="00381368">
            <w:pPr>
              <w:ind w:right="-72"/>
              <w:jc w:val="right"/>
              <w:rPr>
                <w:rFonts w:ascii="Arial" w:hAnsi="Arial" w:cs="Arial"/>
                <w:b/>
                <w:bCs/>
                <w:sz w:val="18"/>
                <w:szCs w:val="18"/>
              </w:rPr>
            </w:pP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spacing w:val="-2"/>
                <w:sz w:val="18"/>
                <w:szCs w:val="18"/>
              </w:rPr>
            </w:pPr>
            <w:r w:rsidRPr="00395C08">
              <w:rPr>
                <w:rFonts w:ascii="Arial" w:hAnsi="Arial" w:cs="Arial"/>
                <w:spacing w:val="-2"/>
                <w:sz w:val="18"/>
                <w:szCs w:val="18"/>
              </w:rPr>
              <w:t xml:space="preserve">   Related parties</w:t>
            </w:r>
          </w:p>
        </w:tc>
        <w:tc>
          <w:tcPr>
            <w:tcW w:w="1296" w:type="dxa"/>
            <w:tcBorders>
              <w:bottom w:val="single" w:sz="4" w:space="0" w:color="auto"/>
            </w:tcBorders>
            <w:shd w:val="clear" w:color="auto" w:fill="FAFAFA"/>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20,788,897</w:t>
            </w:r>
          </w:p>
        </w:tc>
        <w:tc>
          <w:tcPr>
            <w:tcW w:w="1296" w:type="dxa"/>
            <w:tcBorders>
              <w:bottom w:val="single" w:sz="4" w:space="0" w:color="auto"/>
            </w:tcBorders>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13,551,174</w:t>
            </w:r>
          </w:p>
        </w:tc>
        <w:tc>
          <w:tcPr>
            <w:tcW w:w="1296" w:type="dxa"/>
            <w:tcBorders>
              <w:bottom w:val="single" w:sz="4" w:space="0" w:color="auto"/>
            </w:tcBorders>
            <w:shd w:val="clear" w:color="auto" w:fill="FAFAFA"/>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20,788,897</w:t>
            </w:r>
          </w:p>
        </w:tc>
        <w:tc>
          <w:tcPr>
            <w:tcW w:w="1296" w:type="dxa"/>
            <w:tcBorders>
              <w:bottom w:val="single" w:sz="4" w:space="0" w:color="auto"/>
            </w:tcBorders>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13,551,174</w:t>
            </w:r>
          </w:p>
        </w:tc>
      </w:tr>
      <w:tr w:rsidR="00381368" w:rsidRPr="00395C08" w:rsidTr="00395C08">
        <w:trPr>
          <w:trHeight w:val="81"/>
        </w:trPr>
        <w:tc>
          <w:tcPr>
            <w:tcW w:w="4291" w:type="dxa"/>
            <w:shd w:val="clear" w:color="auto" w:fill="auto"/>
            <w:vAlign w:val="bottom"/>
          </w:tcPr>
          <w:p w:rsidR="00381368" w:rsidRPr="00395C08" w:rsidRDefault="00381368" w:rsidP="00395C08">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sz w:val="18"/>
                <w:szCs w:val="18"/>
              </w:rPr>
            </w:pP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sz w:val="18"/>
                <w:szCs w:val="18"/>
              </w:rPr>
            </w:pPr>
          </w:p>
        </w:tc>
        <w:tc>
          <w:tcPr>
            <w:tcW w:w="1296" w:type="dxa"/>
            <w:tcBorders>
              <w:bottom w:val="single" w:sz="4" w:space="0" w:color="auto"/>
            </w:tcBorders>
            <w:shd w:val="clear" w:color="auto" w:fill="FAFAFA"/>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20,788,897</w:t>
            </w:r>
          </w:p>
        </w:tc>
        <w:tc>
          <w:tcPr>
            <w:tcW w:w="1296" w:type="dxa"/>
            <w:tcBorders>
              <w:bottom w:val="single" w:sz="4" w:space="0" w:color="auto"/>
            </w:tcBorders>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13,551,174</w:t>
            </w:r>
          </w:p>
        </w:tc>
        <w:tc>
          <w:tcPr>
            <w:tcW w:w="1296" w:type="dxa"/>
            <w:tcBorders>
              <w:bottom w:val="single" w:sz="4" w:space="0" w:color="auto"/>
            </w:tcBorders>
            <w:shd w:val="clear" w:color="auto" w:fill="FAFAFA"/>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20,788,897</w:t>
            </w:r>
          </w:p>
        </w:tc>
        <w:tc>
          <w:tcPr>
            <w:tcW w:w="1296" w:type="dxa"/>
            <w:tcBorders>
              <w:bottom w:val="single" w:sz="4" w:space="0" w:color="auto"/>
            </w:tcBorders>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13,551,174</w:t>
            </w: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b/>
                <w:bCs/>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sz w:val="18"/>
                <w:szCs w:val="18"/>
              </w:rPr>
            </w:pP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b/>
                <w:bCs/>
                <w:sz w:val="18"/>
                <w:szCs w:val="18"/>
              </w:rPr>
            </w:pPr>
            <w:r w:rsidRPr="00395C08">
              <w:rPr>
                <w:rFonts w:ascii="Arial" w:hAnsi="Arial" w:cs="Arial"/>
                <w:b/>
                <w:bCs/>
                <w:spacing w:val="-2"/>
                <w:sz w:val="18"/>
                <w:szCs w:val="18"/>
              </w:rPr>
              <w:t xml:space="preserve">Contract liabilities - non-current portion </w:t>
            </w:r>
          </w:p>
        </w:tc>
        <w:tc>
          <w:tcPr>
            <w:tcW w:w="1296" w:type="dxa"/>
            <w:shd w:val="clear" w:color="auto" w:fill="FAFAFA"/>
            <w:vAlign w:val="bottom"/>
          </w:tcPr>
          <w:p w:rsidR="00381368" w:rsidRPr="00395C08" w:rsidRDefault="00381368" w:rsidP="00381368">
            <w:pPr>
              <w:ind w:right="-72"/>
              <w:jc w:val="right"/>
              <w:rPr>
                <w:rFonts w:ascii="Arial" w:hAnsi="Arial" w:cs="Arial"/>
                <w:b/>
                <w:bCs/>
                <w:sz w:val="18"/>
                <w:szCs w:val="18"/>
              </w:rPr>
            </w:pPr>
          </w:p>
        </w:tc>
        <w:tc>
          <w:tcPr>
            <w:tcW w:w="1296" w:type="dxa"/>
            <w:vAlign w:val="bottom"/>
          </w:tcPr>
          <w:p w:rsidR="00381368" w:rsidRPr="00395C08" w:rsidRDefault="00381368" w:rsidP="00381368">
            <w:pPr>
              <w:ind w:right="-72"/>
              <w:jc w:val="right"/>
              <w:rPr>
                <w:rFonts w:ascii="Arial" w:hAnsi="Arial" w:cs="Arial"/>
                <w:b/>
                <w:bCs/>
                <w:sz w:val="18"/>
                <w:szCs w:val="18"/>
              </w:rPr>
            </w:pPr>
          </w:p>
        </w:tc>
        <w:tc>
          <w:tcPr>
            <w:tcW w:w="1296" w:type="dxa"/>
            <w:shd w:val="clear" w:color="auto" w:fill="FAFAFA"/>
            <w:vAlign w:val="bottom"/>
          </w:tcPr>
          <w:p w:rsidR="00381368" w:rsidRPr="00395C08" w:rsidRDefault="00381368" w:rsidP="00381368">
            <w:pPr>
              <w:ind w:right="-72"/>
              <w:jc w:val="right"/>
              <w:rPr>
                <w:rFonts w:ascii="Arial" w:hAnsi="Arial" w:cs="Arial"/>
                <w:b/>
                <w:bCs/>
                <w:sz w:val="18"/>
                <w:szCs w:val="18"/>
              </w:rPr>
            </w:pPr>
          </w:p>
        </w:tc>
        <w:tc>
          <w:tcPr>
            <w:tcW w:w="1296" w:type="dxa"/>
            <w:vAlign w:val="bottom"/>
          </w:tcPr>
          <w:p w:rsidR="00381368" w:rsidRPr="00395C08" w:rsidRDefault="00381368" w:rsidP="00381368">
            <w:pPr>
              <w:ind w:right="-72"/>
              <w:jc w:val="right"/>
              <w:rPr>
                <w:rFonts w:ascii="Arial" w:hAnsi="Arial" w:cs="Arial"/>
                <w:b/>
                <w:bCs/>
                <w:sz w:val="18"/>
                <w:szCs w:val="18"/>
              </w:rPr>
            </w:pP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b/>
                <w:bCs/>
                <w:spacing w:val="-2"/>
                <w:sz w:val="18"/>
                <w:szCs w:val="18"/>
              </w:rPr>
            </w:pPr>
            <w:r w:rsidRPr="00395C08">
              <w:rPr>
                <w:rFonts w:ascii="Arial" w:hAnsi="Arial" w:cs="Arial"/>
                <w:b/>
                <w:bCs/>
                <w:spacing w:val="-2"/>
                <w:sz w:val="18"/>
                <w:szCs w:val="18"/>
              </w:rPr>
              <w:t xml:space="preserve">   </w:t>
            </w:r>
            <w:r w:rsidRPr="00395C08">
              <w:rPr>
                <w:rFonts w:ascii="Arial" w:hAnsi="Arial" w:cs="Arial"/>
                <w:spacing w:val="-2"/>
                <w:sz w:val="18"/>
                <w:szCs w:val="18"/>
              </w:rPr>
              <w:t>(Note 29.3)</w:t>
            </w:r>
          </w:p>
        </w:tc>
        <w:tc>
          <w:tcPr>
            <w:tcW w:w="1296" w:type="dxa"/>
            <w:shd w:val="clear" w:color="auto" w:fill="FAFAFA"/>
            <w:vAlign w:val="bottom"/>
          </w:tcPr>
          <w:p w:rsidR="00381368" w:rsidRPr="00395C08" w:rsidRDefault="00381368" w:rsidP="00381368">
            <w:pPr>
              <w:ind w:right="-72"/>
              <w:jc w:val="right"/>
              <w:rPr>
                <w:rFonts w:ascii="Arial" w:hAnsi="Arial" w:cs="Arial"/>
                <w:b/>
                <w:bCs/>
                <w:sz w:val="18"/>
                <w:szCs w:val="18"/>
              </w:rPr>
            </w:pPr>
          </w:p>
        </w:tc>
        <w:tc>
          <w:tcPr>
            <w:tcW w:w="1296" w:type="dxa"/>
            <w:vAlign w:val="bottom"/>
          </w:tcPr>
          <w:p w:rsidR="00381368" w:rsidRPr="00395C08" w:rsidRDefault="00381368" w:rsidP="00381368">
            <w:pPr>
              <w:ind w:right="-72"/>
              <w:jc w:val="right"/>
              <w:rPr>
                <w:rFonts w:ascii="Arial" w:hAnsi="Arial" w:cs="Arial"/>
                <w:b/>
                <w:bCs/>
                <w:sz w:val="18"/>
                <w:szCs w:val="18"/>
              </w:rPr>
            </w:pPr>
          </w:p>
        </w:tc>
        <w:tc>
          <w:tcPr>
            <w:tcW w:w="1296" w:type="dxa"/>
            <w:shd w:val="clear" w:color="auto" w:fill="FAFAFA"/>
            <w:vAlign w:val="bottom"/>
          </w:tcPr>
          <w:p w:rsidR="00381368" w:rsidRPr="00395C08" w:rsidRDefault="00381368" w:rsidP="00381368">
            <w:pPr>
              <w:ind w:right="-72"/>
              <w:jc w:val="right"/>
              <w:rPr>
                <w:rFonts w:ascii="Arial" w:hAnsi="Arial" w:cs="Arial"/>
                <w:b/>
                <w:bCs/>
                <w:sz w:val="18"/>
                <w:szCs w:val="18"/>
              </w:rPr>
            </w:pPr>
          </w:p>
        </w:tc>
        <w:tc>
          <w:tcPr>
            <w:tcW w:w="1296" w:type="dxa"/>
            <w:vAlign w:val="bottom"/>
          </w:tcPr>
          <w:p w:rsidR="00381368" w:rsidRPr="00395C08" w:rsidRDefault="00381368" w:rsidP="00381368">
            <w:pPr>
              <w:ind w:right="-72"/>
              <w:jc w:val="right"/>
              <w:rPr>
                <w:rFonts w:ascii="Arial" w:hAnsi="Arial" w:cs="Arial"/>
                <w:b/>
                <w:bCs/>
                <w:sz w:val="18"/>
                <w:szCs w:val="18"/>
              </w:rPr>
            </w:pP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spacing w:val="-2"/>
                <w:sz w:val="18"/>
                <w:szCs w:val="18"/>
              </w:rPr>
            </w:pPr>
            <w:r w:rsidRPr="00395C08">
              <w:rPr>
                <w:rFonts w:ascii="Arial" w:hAnsi="Arial" w:cs="Arial"/>
                <w:spacing w:val="-2"/>
                <w:sz w:val="18"/>
                <w:szCs w:val="18"/>
              </w:rPr>
              <w:t xml:space="preserve">   Related parties</w:t>
            </w:r>
          </w:p>
        </w:tc>
        <w:tc>
          <w:tcPr>
            <w:tcW w:w="1296" w:type="dxa"/>
            <w:tcBorders>
              <w:bottom w:val="single" w:sz="4" w:space="0" w:color="auto"/>
            </w:tcBorders>
            <w:shd w:val="clear" w:color="auto" w:fill="FAFAFA"/>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22,748,509</w:t>
            </w:r>
          </w:p>
        </w:tc>
        <w:tc>
          <w:tcPr>
            <w:tcW w:w="1296" w:type="dxa"/>
            <w:tcBorders>
              <w:bottom w:val="single" w:sz="4" w:space="0" w:color="auto"/>
            </w:tcBorders>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19,462,134</w:t>
            </w:r>
          </w:p>
        </w:tc>
        <w:tc>
          <w:tcPr>
            <w:tcW w:w="1296" w:type="dxa"/>
            <w:tcBorders>
              <w:bottom w:val="single" w:sz="4" w:space="0" w:color="auto"/>
            </w:tcBorders>
            <w:shd w:val="clear" w:color="auto" w:fill="FAFAFA"/>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22,748,509</w:t>
            </w:r>
          </w:p>
        </w:tc>
        <w:tc>
          <w:tcPr>
            <w:tcW w:w="1296" w:type="dxa"/>
            <w:tcBorders>
              <w:bottom w:val="single" w:sz="4" w:space="0" w:color="auto"/>
            </w:tcBorders>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19,462,134</w:t>
            </w:r>
          </w:p>
        </w:tc>
      </w:tr>
      <w:tr w:rsidR="00381368" w:rsidRPr="00395C08" w:rsidTr="00395C08">
        <w:trPr>
          <w:trHeight w:val="81"/>
        </w:trPr>
        <w:tc>
          <w:tcPr>
            <w:tcW w:w="4291" w:type="dxa"/>
            <w:shd w:val="clear" w:color="auto" w:fill="auto"/>
            <w:vAlign w:val="bottom"/>
          </w:tcPr>
          <w:p w:rsidR="00381368" w:rsidRPr="00395C08" w:rsidRDefault="00381368" w:rsidP="00395C08">
            <w:pPr>
              <w:ind w:left="435"/>
              <w:jc w:val="both"/>
              <w:rPr>
                <w:rFonts w:ascii="Arial" w:hAnsi="Arial" w:cs="Arial"/>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sz w:val="18"/>
                <w:szCs w:val="18"/>
              </w:rPr>
            </w:pP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sz w:val="18"/>
                <w:szCs w:val="18"/>
              </w:rPr>
            </w:pPr>
          </w:p>
        </w:tc>
        <w:tc>
          <w:tcPr>
            <w:tcW w:w="1296" w:type="dxa"/>
            <w:tcBorders>
              <w:bottom w:val="single" w:sz="4" w:space="0" w:color="auto"/>
            </w:tcBorders>
            <w:shd w:val="clear" w:color="auto" w:fill="FAFAFA"/>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22,748,509</w:t>
            </w:r>
          </w:p>
        </w:tc>
        <w:tc>
          <w:tcPr>
            <w:tcW w:w="1296" w:type="dxa"/>
            <w:tcBorders>
              <w:bottom w:val="single" w:sz="4" w:space="0" w:color="auto"/>
            </w:tcBorders>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19,462,134</w:t>
            </w:r>
          </w:p>
        </w:tc>
        <w:tc>
          <w:tcPr>
            <w:tcW w:w="1296" w:type="dxa"/>
            <w:tcBorders>
              <w:bottom w:val="single" w:sz="4" w:space="0" w:color="auto"/>
            </w:tcBorders>
            <w:shd w:val="clear" w:color="auto" w:fill="FAFAFA"/>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22,748,509</w:t>
            </w:r>
          </w:p>
        </w:tc>
        <w:tc>
          <w:tcPr>
            <w:tcW w:w="1296" w:type="dxa"/>
            <w:tcBorders>
              <w:bottom w:val="single" w:sz="4" w:space="0" w:color="auto"/>
            </w:tcBorders>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19,462,134</w:t>
            </w: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b/>
                <w:bCs/>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sz w:val="18"/>
                <w:szCs w:val="18"/>
              </w:rPr>
            </w:pP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b/>
                <w:bCs/>
                <w:sz w:val="18"/>
                <w:szCs w:val="18"/>
              </w:rPr>
            </w:pPr>
            <w:r w:rsidRPr="00395C08">
              <w:rPr>
                <w:rFonts w:ascii="Arial" w:hAnsi="Arial" w:cs="Arial"/>
                <w:b/>
                <w:bCs/>
                <w:sz w:val="18"/>
                <w:szCs w:val="18"/>
              </w:rPr>
              <w:t>Other non-current liabilities</w:t>
            </w:r>
          </w:p>
        </w:tc>
        <w:tc>
          <w:tcPr>
            <w:tcW w:w="1296" w:type="dxa"/>
            <w:shd w:val="clear" w:color="auto" w:fill="FAFAFA"/>
            <w:vAlign w:val="bottom"/>
          </w:tcPr>
          <w:p w:rsidR="00381368" w:rsidRPr="00395C08" w:rsidRDefault="00381368" w:rsidP="00381368">
            <w:pPr>
              <w:ind w:right="-72"/>
              <w:jc w:val="right"/>
              <w:rPr>
                <w:rFonts w:ascii="Arial" w:hAnsi="Arial" w:cs="Arial"/>
                <w:sz w:val="18"/>
                <w:szCs w:val="18"/>
              </w:rPr>
            </w:pPr>
          </w:p>
        </w:tc>
        <w:tc>
          <w:tcPr>
            <w:tcW w:w="1296" w:type="dxa"/>
            <w:vAlign w:val="bottom"/>
          </w:tcPr>
          <w:p w:rsidR="00381368" w:rsidRPr="00395C08" w:rsidRDefault="00381368" w:rsidP="00381368">
            <w:pPr>
              <w:ind w:right="-72"/>
              <w:jc w:val="right"/>
              <w:rPr>
                <w:rFonts w:ascii="Arial" w:hAnsi="Arial" w:cs="Arial"/>
                <w:sz w:val="18"/>
                <w:szCs w:val="18"/>
              </w:rPr>
            </w:pPr>
          </w:p>
        </w:tc>
        <w:tc>
          <w:tcPr>
            <w:tcW w:w="1296" w:type="dxa"/>
            <w:shd w:val="clear" w:color="auto" w:fill="FAFAFA"/>
            <w:vAlign w:val="bottom"/>
          </w:tcPr>
          <w:p w:rsidR="00381368" w:rsidRPr="00395C08" w:rsidRDefault="00381368" w:rsidP="00381368">
            <w:pPr>
              <w:ind w:right="-72"/>
              <w:jc w:val="right"/>
              <w:rPr>
                <w:rFonts w:ascii="Arial" w:hAnsi="Arial" w:cs="Arial"/>
                <w:sz w:val="18"/>
                <w:szCs w:val="18"/>
              </w:rPr>
            </w:pPr>
          </w:p>
        </w:tc>
        <w:tc>
          <w:tcPr>
            <w:tcW w:w="1296" w:type="dxa"/>
            <w:vAlign w:val="bottom"/>
          </w:tcPr>
          <w:p w:rsidR="00381368" w:rsidRPr="00395C08" w:rsidRDefault="00381368" w:rsidP="00381368">
            <w:pPr>
              <w:ind w:right="-72"/>
              <w:jc w:val="right"/>
              <w:rPr>
                <w:rFonts w:ascii="Arial" w:hAnsi="Arial" w:cs="Arial"/>
                <w:sz w:val="18"/>
                <w:szCs w:val="18"/>
              </w:rPr>
            </w:pP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spacing w:val="-2"/>
                <w:sz w:val="18"/>
                <w:szCs w:val="18"/>
              </w:rPr>
            </w:pPr>
            <w:r w:rsidRPr="00395C08">
              <w:rPr>
                <w:rFonts w:ascii="Arial" w:hAnsi="Arial" w:cs="Arial"/>
                <w:spacing w:val="-2"/>
                <w:sz w:val="18"/>
                <w:szCs w:val="18"/>
              </w:rPr>
              <w:t xml:space="preserve">   </w:t>
            </w:r>
            <w:r w:rsidR="00A97AF2" w:rsidRPr="00A97AF2">
              <w:rPr>
                <w:rFonts w:ascii="Arial" w:hAnsi="Arial" w:cs="Arial"/>
                <w:spacing w:val="-2"/>
                <w:sz w:val="18"/>
                <w:szCs w:val="18"/>
              </w:rPr>
              <w:t>A subsidiary</w:t>
            </w:r>
          </w:p>
        </w:tc>
        <w:tc>
          <w:tcPr>
            <w:tcW w:w="1296" w:type="dxa"/>
            <w:tcBorders>
              <w:bottom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w:t>
            </w:r>
          </w:p>
        </w:tc>
        <w:tc>
          <w:tcPr>
            <w:tcW w:w="1296" w:type="dxa"/>
            <w:tcBorders>
              <w:bottom w:val="single" w:sz="4" w:space="0" w:color="auto"/>
            </w:tcBorders>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w:t>
            </w:r>
          </w:p>
        </w:tc>
        <w:tc>
          <w:tcPr>
            <w:tcW w:w="1296" w:type="dxa"/>
            <w:tcBorders>
              <w:bottom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50,000</w:t>
            </w:r>
          </w:p>
        </w:tc>
        <w:tc>
          <w:tcPr>
            <w:tcW w:w="1296" w:type="dxa"/>
            <w:tcBorders>
              <w:bottom w:val="single" w:sz="4" w:space="0" w:color="auto"/>
            </w:tcBorders>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50,000</w:t>
            </w:r>
          </w:p>
        </w:tc>
      </w:tr>
      <w:tr w:rsidR="00381368" w:rsidRPr="00395C08" w:rsidTr="00395C08">
        <w:trPr>
          <w:trHeight w:val="81"/>
        </w:trPr>
        <w:tc>
          <w:tcPr>
            <w:tcW w:w="4291" w:type="dxa"/>
            <w:shd w:val="clear" w:color="auto" w:fill="auto"/>
            <w:vAlign w:val="bottom"/>
          </w:tcPr>
          <w:p w:rsidR="00381368" w:rsidRPr="00395C08" w:rsidRDefault="00381368" w:rsidP="00395C08">
            <w:pPr>
              <w:ind w:left="435"/>
              <w:jc w:val="both"/>
              <w:rPr>
                <w:rFonts w:ascii="Arial" w:hAnsi="Arial" w:cs="Arial"/>
                <w:sz w:val="18"/>
                <w:szCs w:val="18"/>
                <w:highlight w:val="green"/>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p>
        </w:tc>
        <w:tc>
          <w:tcPr>
            <w:tcW w:w="1296" w:type="dxa"/>
            <w:tcBorders>
              <w:top w:val="single" w:sz="4" w:space="0" w:color="auto"/>
            </w:tcBorders>
            <w:vAlign w:val="bottom"/>
          </w:tcPr>
          <w:p w:rsidR="00381368" w:rsidRPr="00395C08" w:rsidRDefault="00381368" w:rsidP="00381368">
            <w:pPr>
              <w:ind w:right="-72"/>
              <w:jc w:val="right"/>
              <w:rPr>
                <w:rFonts w:ascii="Arial" w:hAnsi="Arial" w:cs="Arial"/>
                <w:sz w:val="18"/>
                <w:szCs w:val="18"/>
              </w:rPr>
            </w:pPr>
          </w:p>
        </w:tc>
      </w:tr>
      <w:tr w:rsidR="00381368" w:rsidRPr="00395C08" w:rsidTr="00395C08">
        <w:trPr>
          <w:trHeight w:val="81"/>
        </w:trPr>
        <w:tc>
          <w:tcPr>
            <w:tcW w:w="4291" w:type="dxa"/>
            <w:shd w:val="clear" w:color="auto" w:fill="auto"/>
            <w:vAlign w:val="bottom"/>
          </w:tcPr>
          <w:p w:rsidR="00381368" w:rsidRPr="00395C08" w:rsidRDefault="00381368" w:rsidP="00395C08">
            <w:pPr>
              <w:ind w:left="435" w:right="-117"/>
              <w:rPr>
                <w:rFonts w:ascii="Arial" w:hAnsi="Arial" w:cs="Arial"/>
                <w:sz w:val="18"/>
                <w:szCs w:val="18"/>
              </w:rPr>
            </w:pPr>
          </w:p>
        </w:tc>
        <w:tc>
          <w:tcPr>
            <w:tcW w:w="1296" w:type="dxa"/>
            <w:tcBorders>
              <w:bottom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w:t>
            </w:r>
          </w:p>
        </w:tc>
        <w:tc>
          <w:tcPr>
            <w:tcW w:w="1296" w:type="dxa"/>
            <w:tcBorders>
              <w:bottom w:val="single" w:sz="4" w:space="0" w:color="auto"/>
            </w:tcBorders>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w:t>
            </w:r>
          </w:p>
        </w:tc>
        <w:tc>
          <w:tcPr>
            <w:tcW w:w="1296" w:type="dxa"/>
            <w:tcBorders>
              <w:bottom w:val="single" w:sz="4" w:space="0" w:color="auto"/>
            </w:tcBorders>
            <w:shd w:val="clear" w:color="auto" w:fill="FAFAFA"/>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50,000</w:t>
            </w:r>
          </w:p>
        </w:tc>
        <w:tc>
          <w:tcPr>
            <w:tcW w:w="1296" w:type="dxa"/>
            <w:tcBorders>
              <w:bottom w:val="single" w:sz="4" w:space="0" w:color="auto"/>
            </w:tcBorders>
            <w:vAlign w:val="bottom"/>
          </w:tcPr>
          <w:p w:rsidR="00381368" w:rsidRPr="00395C08" w:rsidRDefault="00381368" w:rsidP="00381368">
            <w:pPr>
              <w:ind w:right="-72"/>
              <w:jc w:val="right"/>
              <w:rPr>
                <w:rFonts w:ascii="Arial" w:hAnsi="Arial" w:cs="Arial"/>
                <w:sz w:val="18"/>
                <w:szCs w:val="18"/>
              </w:rPr>
            </w:pPr>
            <w:r w:rsidRPr="00395C08">
              <w:rPr>
                <w:rFonts w:ascii="Arial" w:hAnsi="Arial" w:cs="Arial"/>
                <w:sz w:val="18"/>
                <w:szCs w:val="18"/>
              </w:rPr>
              <w:t>50,000</w:t>
            </w:r>
          </w:p>
        </w:tc>
      </w:tr>
    </w:tbl>
    <w:p w:rsidR="00554E24" w:rsidRPr="0085495B" w:rsidRDefault="00554E24" w:rsidP="00554E24">
      <w:pPr>
        <w:ind w:left="540" w:hanging="540"/>
        <w:jc w:val="both"/>
        <w:rPr>
          <w:rFonts w:ascii="Arial" w:hAnsi="Arial" w:cs="Arial"/>
          <w:b/>
          <w:bCs/>
          <w:color w:val="CF4A02"/>
          <w:sz w:val="18"/>
          <w:szCs w:val="18"/>
        </w:rPr>
      </w:pPr>
    </w:p>
    <w:p w:rsidR="00554E24" w:rsidRPr="0085495B" w:rsidRDefault="00554E24" w:rsidP="00554E24">
      <w:pPr>
        <w:ind w:left="540" w:hanging="540"/>
        <w:jc w:val="both"/>
        <w:rPr>
          <w:rFonts w:ascii="Arial" w:hAnsi="Arial" w:cs="Arial"/>
          <w:b/>
          <w:bCs/>
          <w:color w:val="CF4A02"/>
          <w:sz w:val="18"/>
          <w:szCs w:val="18"/>
        </w:rPr>
      </w:pPr>
      <w:r w:rsidRPr="0085495B">
        <w:rPr>
          <w:rFonts w:ascii="Arial" w:hAnsi="Arial" w:cs="Arial"/>
          <w:b/>
          <w:bCs/>
          <w:color w:val="CF4A02"/>
          <w:sz w:val="18"/>
          <w:szCs w:val="18"/>
        </w:rPr>
        <w:t>3</w:t>
      </w:r>
      <w:r w:rsidR="0099485A" w:rsidRPr="0085495B">
        <w:rPr>
          <w:rFonts w:ascii="Arial" w:hAnsi="Arial" w:cs="Arial"/>
          <w:b/>
          <w:bCs/>
          <w:color w:val="CF4A02"/>
          <w:sz w:val="18"/>
          <w:szCs w:val="18"/>
        </w:rPr>
        <w:t>7</w:t>
      </w:r>
      <w:r w:rsidRPr="0085495B">
        <w:rPr>
          <w:rFonts w:ascii="Arial" w:hAnsi="Arial" w:cs="Arial"/>
          <w:b/>
          <w:bCs/>
          <w:color w:val="CF4A02"/>
          <w:sz w:val="18"/>
          <w:szCs w:val="18"/>
        </w:rPr>
        <w:t>.4</w:t>
      </w:r>
      <w:r w:rsidRPr="0085495B">
        <w:rPr>
          <w:rFonts w:ascii="Arial" w:hAnsi="Arial" w:cs="Arial"/>
          <w:b/>
          <w:bCs/>
          <w:color w:val="CF4A02"/>
          <w:sz w:val="18"/>
          <w:szCs w:val="18"/>
        </w:rPr>
        <w:tab/>
        <w:t>Outstanding balances arising from short-term loans to a subsidiary</w:t>
      </w:r>
    </w:p>
    <w:p w:rsidR="00554E24" w:rsidRPr="0085495B" w:rsidRDefault="00554E24" w:rsidP="00554E24">
      <w:pPr>
        <w:ind w:left="1080"/>
        <w:rPr>
          <w:rFonts w:ascii="Arial" w:hAnsi="Arial" w:cs="Arial"/>
          <w:spacing w:val="-2"/>
          <w:sz w:val="18"/>
          <w:szCs w:val="18"/>
        </w:rPr>
      </w:pPr>
    </w:p>
    <w:tbl>
      <w:tblPr>
        <w:tblW w:w="9481" w:type="dxa"/>
        <w:tblLayout w:type="fixed"/>
        <w:tblLook w:val="04A0" w:firstRow="1" w:lastRow="0" w:firstColumn="1" w:lastColumn="0" w:noHBand="0" w:noVBand="1"/>
      </w:tblPr>
      <w:tblGrid>
        <w:gridCol w:w="4291"/>
        <w:gridCol w:w="1320"/>
        <w:gridCol w:w="1320"/>
        <w:gridCol w:w="1230"/>
        <w:gridCol w:w="1320"/>
      </w:tblGrid>
      <w:tr w:rsidR="00554E24" w:rsidRPr="0085495B" w:rsidTr="00554E24">
        <w:trPr>
          <w:trHeight w:val="81"/>
        </w:trPr>
        <w:tc>
          <w:tcPr>
            <w:tcW w:w="4291" w:type="dxa"/>
            <w:shd w:val="clear" w:color="auto" w:fill="auto"/>
          </w:tcPr>
          <w:p w:rsidR="00554E24" w:rsidRPr="0085495B" w:rsidRDefault="00554E24" w:rsidP="00554E24">
            <w:pPr>
              <w:ind w:left="435"/>
              <w:jc w:val="both"/>
              <w:rPr>
                <w:rFonts w:ascii="Arial" w:hAnsi="Arial" w:cs="Arial"/>
                <w:sz w:val="18"/>
                <w:szCs w:val="18"/>
              </w:rPr>
            </w:pPr>
          </w:p>
        </w:tc>
        <w:tc>
          <w:tcPr>
            <w:tcW w:w="2640"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550"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554E24">
        <w:tc>
          <w:tcPr>
            <w:tcW w:w="4291" w:type="dxa"/>
            <w:shd w:val="clear" w:color="auto" w:fill="auto"/>
          </w:tcPr>
          <w:p w:rsidR="00554E24" w:rsidRPr="0085495B" w:rsidRDefault="00554E24" w:rsidP="00554E24">
            <w:pPr>
              <w:ind w:left="435"/>
              <w:jc w:val="both"/>
              <w:rPr>
                <w:rFonts w:ascii="Arial" w:hAnsi="Arial" w:cs="Arial"/>
                <w:sz w:val="18"/>
                <w:szCs w:val="18"/>
              </w:rPr>
            </w:pPr>
          </w:p>
        </w:tc>
        <w:tc>
          <w:tcPr>
            <w:tcW w:w="132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2020</w:t>
            </w:r>
          </w:p>
        </w:tc>
        <w:tc>
          <w:tcPr>
            <w:tcW w:w="132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2019</w:t>
            </w:r>
          </w:p>
        </w:tc>
        <w:tc>
          <w:tcPr>
            <w:tcW w:w="123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2020</w:t>
            </w:r>
          </w:p>
        </w:tc>
        <w:tc>
          <w:tcPr>
            <w:tcW w:w="132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2019</w:t>
            </w:r>
          </w:p>
        </w:tc>
      </w:tr>
      <w:tr w:rsidR="00554E24" w:rsidRPr="0085495B" w:rsidTr="00554E24">
        <w:tc>
          <w:tcPr>
            <w:tcW w:w="4291" w:type="dxa"/>
            <w:shd w:val="clear" w:color="auto" w:fill="auto"/>
          </w:tcPr>
          <w:p w:rsidR="00554E24" w:rsidRPr="0085495B" w:rsidRDefault="00554E24" w:rsidP="00554E24">
            <w:pPr>
              <w:ind w:left="435"/>
              <w:jc w:val="both"/>
              <w:rPr>
                <w:rFonts w:ascii="Arial" w:hAnsi="Arial" w:cs="Arial"/>
                <w:sz w:val="18"/>
                <w:szCs w:val="18"/>
              </w:rPr>
            </w:pPr>
          </w:p>
        </w:tc>
        <w:tc>
          <w:tcPr>
            <w:tcW w:w="1320"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20"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30"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20"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554E24">
        <w:tc>
          <w:tcPr>
            <w:tcW w:w="4291" w:type="dxa"/>
            <w:shd w:val="clear" w:color="auto" w:fill="auto"/>
          </w:tcPr>
          <w:p w:rsidR="00554E24" w:rsidRPr="0085495B" w:rsidRDefault="00554E24" w:rsidP="00554E24">
            <w:pPr>
              <w:ind w:left="435"/>
              <w:jc w:val="both"/>
              <w:rPr>
                <w:rFonts w:ascii="Arial" w:hAnsi="Arial" w:cs="Arial"/>
                <w:sz w:val="18"/>
                <w:szCs w:val="18"/>
              </w:rPr>
            </w:pPr>
          </w:p>
        </w:tc>
        <w:tc>
          <w:tcPr>
            <w:tcW w:w="1320"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320"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230"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320"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554E24" w:rsidRPr="0085495B" w:rsidTr="00554E24">
        <w:tc>
          <w:tcPr>
            <w:tcW w:w="4291" w:type="dxa"/>
            <w:shd w:val="clear" w:color="auto" w:fill="auto"/>
            <w:vAlign w:val="bottom"/>
          </w:tcPr>
          <w:p w:rsidR="00554E24" w:rsidRPr="0085495B" w:rsidRDefault="00554E24" w:rsidP="00554E24">
            <w:pPr>
              <w:ind w:left="435"/>
              <w:jc w:val="both"/>
              <w:rPr>
                <w:rFonts w:ascii="Arial" w:hAnsi="Arial" w:cs="Arial"/>
                <w:sz w:val="18"/>
                <w:szCs w:val="18"/>
              </w:rPr>
            </w:pPr>
            <w:r w:rsidRPr="0085495B">
              <w:rPr>
                <w:rFonts w:ascii="Arial" w:hAnsi="Arial" w:cs="Arial"/>
                <w:sz w:val="18"/>
                <w:szCs w:val="18"/>
              </w:rPr>
              <w:t>At 1 January</w:t>
            </w:r>
          </w:p>
        </w:tc>
        <w:tc>
          <w:tcPr>
            <w:tcW w:w="1320" w:type="dxa"/>
            <w:shd w:val="clear" w:color="auto" w:fill="FAFAFA"/>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320" w:type="dxa"/>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230" w:type="dxa"/>
            <w:shd w:val="clear" w:color="auto" w:fill="FAFAFA"/>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320" w:type="dxa"/>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r>
      <w:tr w:rsidR="00554E24" w:rsidRPr="0085495B" w:rsidTr="00554E24">
        <w:tc>
          <w:tcPr>
            <w:tcW w:w="4291" w:type="dxa"/>
            <w:shd w:val="clear" w:color="auto" w:fill="auto"/>
            <w:vAlign w:val="bottom"/>
          </w:tcPr>
          <w:p w:rsidR="00554E24" w:rsidRPr="0085495B" w:rsidRDefault="00EE3155" w:rsidP="00554E24">
            <w:pPr>
              <w:ind w:left="435"/>
              <w:jc w:val="both"/>
              <w:rPr>
                <w:rFonts w:ascii="Arial" w:hAnsi="Arial" w:cs="Arial"/>
                <w:sz w:val="18"/>
                <w:szCs w:val="18"/>
              </w:rPr>
            </w:pPr>
            <w:r>
              <w:rPr>
                <w:rFonts w:ascii="Arial" w:hAnsi="Arial" w:cs="Arial"/>
                <w:sz w:val="18"/>
                <w:szCs w:val="18"/>
              </w:rPr>
              <w:t>Addition</w:t>
            </w:r>
          </w:p>
        </w:tc>
        <w:tc>
          <w:tcPr>
            <w:tcW w:w="1320" w:type="dxa"/>
            <w:tcBorders>
              <w:bottom w:val="single" w:sz="4" w:space="0" w:color="auto"/>
            </w:tcBorders>
            <w:shd w:val="clear" w:color="auto" w:fill="FAFAFA"/>
            <w:vAlign w:val="bottom"/>
          </w:tcPr>
          <w:p w:rsidR="00554E24" w:rsidRPr="0085495B" w:rsidRDefault="0099485A" w:rsidP="00554E24">
            <w:pPr>
              <w:ind w:right="-72"/>
              <w:jc w:val="right"/>
              <w:rPr>
                <w:rFonts w:ascii="Arial" w:hAnsi="Arial" w:cs="Arial"/>
                <w:sz w:val="18"/>
                <w:szCs w:val="18"/>
              </w:rPr>
            </w:pPr>
            <w:r w:rsidRPr="0085495B">
              <w:rPr>
                <w:rFonts w:ascii="Arial" w:hAnsi="Arial" w:cs="Arial"/>
                <w:sz w:val="18"/>
                <w:szCs w:val="18"/>
              </w:rPr>
              <w:t>-</w:t>
            </w:r>
          </w:p>
        </w:tc>
        <w:tc>
          <w:tcPr>
            <w:tcW w:w="1320" w:type="dxa"/>
            <w:tcBorders>
              <w:bottom w:val="single" w:sz="4" w:space="0" w:color="auto"/>
            </w:tcBorders>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230" w:type="dxa"/>
            <w:tcBorders>
              <w:bottom w:val="single" w:sz="4" w:space="0" w:color="auto"/>
            </w:tcBorders>
            <w:shd w:val="clear" w:color="auto" w:fill="FAFAFA"/>
            <w:vAlign w:val="bottom"/>
          </w:tcPr>
          <w:p w:rsidR="00554E24" w:rsidRPr="0085495B" w:rsidRDefault="0099485A" w:rsidP="00554E24">
            <w:pPr>
              <w:ind w:right="-72"/>
              <w:jc w:val="right"/>
              <w:rPr>
                <w:rFonts w:ascii="Arial" w:hAnsi="Arial" w:cs="Arial"/>
                <w:sz w:val="18"/>
                <w:szCs w:val="18"/>
              </w:rPr>
            </w:pPr>
            <w:r w:rsidRPr="0085495B">
              <w:rPr>
                <w:rFonts w:ascii="Arial" w:hAnsi="Arial" w:cs="Arial"/>
                <w:sz w:val="18"/>
                <w:szCs w:val="18"/>
              </w:rPr>
              <w:t>35,000,000</w:t>
            </w:r>
          </w:p>
        </w:tc>
        <w:tc>
          <w:tcPr>
            <w:tcW w:w="1320" w:type="dxa"/>
            <w:tcBorders>
              <w:bottom w:val="single" w:sz="4" w:space="0" w:color="auto"/>
            </w:tcBorders>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r>
      <w:tr w:rsidR="00554E24" w:rsidRPr="0085495B" w:rsidTr="00554E24">
        <w:tc>
          <w:tcPr>
            <w:tcW w:w="4291" w:type="dxa"/>
            <w:shd w:val="clear" w:color="auto" w:fill="auto"/>
          </w:tcPr>
          <w:p w:rsidR="00554E24" w:rsidRPr="0085495B" w:rsidRDefault="00554E24" w:rsidP="00554E24">
            <w:pPr>
              <w:ind w:left="435"/>
              <w:jc w:val="both"/>
              <w:rPr>
                <w:rFonts w:ascii="Arial" w:hAnsi="Arial" w:cs="Arial"/>
                <w:sz w:val="18"/>
                <w:szCs w:val="18"/>
              </w:rPr>
            </w:pPr>
          </w:p>
        </w:tc>
        <w:tc>
          <w:tcPr>
            <w:tcW w:w="1320"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320"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230"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320"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554E24" w:rsidRPr="0085495B" w:rsidTr="00554E24">
        <w:tc>
          <w:tcPr>
            <w:tcW w:w="4291" w:type="dxa"/>
            <w:shd w:val="clear" w:color="auto" w:fill="auto"/>
            <w:vAlign w:val="bottom"/>
          </w:tcPr>
          <w:p w:rsidR="00554E24" w:rsidRPr="0085495B" w:rsidRDefault="00554E24" w:rsidP="00554E24">
            <w:pPr>
              <w:ind w:left="435"/>
              <w:jc w:val="both"/>
              <w:rPr>
                <w:rFonts w:ascii="Arial" w:hAnsi="Arial" w:cs="Arial"/>
                <w:sz w:val="18"/>
                <w:szCs w:val="18"/>
              </w:rPr>
            </w:pPr>
            <w:r w:rsidRPr="0085495B">
              <w:rPr>
                <w:rFonts w:ascii="Arial" w:hAnsi="Arial" w:cs="Arial"/>
                <w:sz w:val="18"/>
                <w:szCs w:val="18"/>
              </w:rPr>
              <w:t>At 31 December</w:t>
            </w:r>
          </w:p>
        </w:tc>
        <w:tc>
          <w:tcPr>
            <w:tcW w:w="1320" w:type="dxa"/>
            <w:tcBorders>
              <w:bottom w:val="single" w:sz="4" w:space="0" w:color="auto"/>
            </w:tcBorders>
            <w:shd w:val="clear" w:color="auto" w:fill="FAFAFA"/>
            <w:vAlign w:val="bottom"/>
          </w:tcPr>
          <w:p w:rsidR="00554E24" w:rsidRPr="0085495B" w:rsidRDefault="0099485A" w:rsidP="00554E24">
            <w:pPr>
              <w:ind w:right="-72"/>
              <w:jc w:val="right"/>
              <w:rPr>
                <w:rFonts w:ascii="Arial" w:hAnsi="Arial" w:cs="Arial"/>
                <w:sz w:val="18"/>
                <w:szCs w:val="18"/>
              </w:rPr>
            </w:pPr>
            <w:r w:rsidRPr="0085495B">
              <w:rPr>
                <w:rFonts w:ascii="Arial" w:hAnsi="Arial" w:cs="Arial"/>
                <w:sz w:val="18"/>
                <w:szCs w:val="18"/>
              </w:rPr>
              <w:t>-</w:t>
            </w:r>
          </w:p>
        </w:tc>
        <w:tc>
          <w:tcPr>
            <w:tcW w:w="1320"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230" w:type="dxa"/>
            <w:tcBorders>
              <w:bottom w:val="single" w:sz="4" w:space="0" w:color="auto"/>
            </w:tcBorders>
            <w:shd w:val="clear" w:color="auto" w:fill="FAFAFA"/>
            <w:vAlign w:val="bottom"/>
          </w:tcPr>
          <w:p w:rsidR="00554E24" w:rsidRPr="0085495B" w:rsidRDefault="0099485A" w:rsidP="00554E24">
            <w:pPr>
              <w:ind w:right="-72"/>
              <w:jc w:val="right"/>
              <w:rPr>
                <w:rFonts w:ascii="Arial" w:hAnsi="Arial" w:cs="Arial"/>
                <w:sz w:val="18"/>
                <w:szCs w:val="18"/>
              </w:rPr>
            </w:pPr>
            <w:r w:rsidRPr="0085495B">
              <w:rPr>
                <w:rFonts w:ascii="Arial" w:hAnsi="Arial" w:cs="Arial"/>
                <w:sz w:val="18"/>
                <w:szCs w:val="18"/>
              </w:rPr>
              <w:t>35,000,000</w:t>
            </w:r>
          </w:p>
        </w:tc>
        <w:tc>
          <w:tcPr>
            <w:tcW w:w="1320"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r>
    </w:tbl>
    <w:p w:rsidR="00554E24" w:rsidRPr="0085495B" w:rsidRDefault="00554E24" w:rsidP="00554E24">
      <w:pPr>
        <w:ind w:left="540"/>
        <w:jc w:val="both"/>
        <w:rPr>
          <w:rFonts w:ascii="Arial" w:hAnsi="Arial" w:cs="Arial"/>
          <w:spacing w:val="-4"/>
          <w:sz w:val="18"/>
          <w:szCs w:val="18"/>
        </w:rPr>
      </w:pPr>
    </w:p>
    <w:p w:rsidR="00554E24" w:rsidRPr="0085495B" w:rsidRDefault="00EE3155" w:rsidP="00554E24">
      <w:pPr>
        <w:ind w:left="540"/>
        <w:jc w:val="both"/>
        <w:rPr>
          <w:rFonts w:ascii="Arial" w:hAnsi="Arial" w:cs="Arial"/>
          <w:spacing w:val="-4"/>
          <w:sz w:val="18"/>
          <w:szCs w:val="18"/>
        </w:rPr>
      </w:pPr>
      <w:r>
        <w:rPr>
          <w:rFonts w:ascii="Arial" w:hAnsi="Arial" w:cs="Arial"/>
          <w:spacing w:val="-4"/>
          <w:sz w:val="18"/>
          <w:szCs w:val="18"/>
        </w:rPr>
        <w:t>As at 31 December 2020, t</w:t>
      </w:r>
      <w:r w:rsidR="00554E24" w:rsidRPr="0085495B">
        <w:rPr>
          <w:rFonts w:ascii="Arial" w:hAnsi="Arial" w:cs="Arial"/>
          <w:spacing w:val="-4"/>
          <w:sz w:val="18"/>
          <w:szCs w:val="18"/>
        </w:rPr>
        <w:t>he loans to</w:t>
      </w:r>
      <w:r>
        <w:rPr>
          <w:rFonts w:ascii="Arial" w:hAnsi="Arial" w:cs="Arial"/>
          <w:spacing w:val="-4"/>
          <w:sz w:val="18"/>
          <w:szCs w:val="18"/>
        </w:rPr>
        <w:t xml:space="preserve"> a</w:t>
      </w:r>
      <w:r w:rsidR="00554E24" w:rsidRPr="0085495B">
        <w:rPr>
          <w:rFonts w:ascii="Arial" w:hAnsi="Arial" w:cs="Arial"/>
          <w:spacing w:val="-4"/>
          <w:sz w:val="18"/>
          <w:szCs w:val="18"/>
        </w:rPr>
        <w:t xml:space="preserve"> subsidiary was made on commercial terms and conditions. The loans are due for repayment on call and interest at </w:t>
      </w:r>
      <w:r w:rsidR="0099485A" w:rsidRPr="0085495B">
        <w:rPr>
          <w:rFonts w:ascii="Arial" w:hAnsi="Arial" w:cs="Arial"/>
          <w:spacing w:val="-4"/>
          <w:sz w:val="18"/>
          <w:szCs w:val="18"/>
        </w:rPr>
        <w:t>4.5</w:t>
      </w:r>
      <w:r>
        <w:rPr>
          <w:rFonts w:ascii="Arial" w:hAnsi="Arial" w:cs="Arial"/>
          <w:spacing w:val="-4"/>
          <w:sz w:val="18"/>
          <w:szCs w:val="18"/>
        </w:rPr>
        <w:t>0</w:t>
      </w:r>
      <w:r w:rsidR="00554E24" w:rsidRPr="0085495B">
        <w:rPr>
          <w:rFonts w:ascii="Arial" w:hAnsi="Arial" w:cs="Arial"/>
          <w:spacing w:val="-4"/>
          <w:sz w:val="18"/>
          <w:szCs w:val="18"/>
        </w:rPr>
        <w:t xml:space="preserve"> %. No expected credit loss has been required in 2020 for the loans made to</w:t>
      </w:r>
      <w:r w:rsidR="00A97AF2">
        <w:rPr>
          <w:rFonts w:ascii="Arial" w:hAnsi="Arial" w:cs="Arial"/>
          <w:spacing w:val="-4"/>
          <w:sz w:val="18"/>
          <w:szCs w:val="18"/>
        </w:rPr>
        <w:t xml:space="preserve"> a</w:t>
      </w:r>
      <w:r w:rsidR="00554E24" w:rsidRPr="0085495B">
        <w:rPr>
          <w:rFonts w:ascii="Arial" w:hAnsi="Arial" w:cs="Arial"/>
          <w:spacing w:val="-4"/>
          <w:sz w:val="18"/>
          <w:szCs w:val="18"/>
        </w:rPr>
        <w:t xml:space="preserve"> subsidiary.</w:t>
      </w:r>
    </w:p>
    <w:p w:rsidR="00554E24" w:rsidRPr="0085495B" w:rsidRDefault="00554E24" w:rsidP="00554E24">
      <w:pPr>
        <w:ind w:left="540"/>
        <w:jc w:val="both"/>
        <w:rPr>
          <w:rFonts w:ascii="Arial" w:hAnsi="Arial" w:cs="Arial"/>
          <w:spacing w:val="-4"/>
          <w:sz w:val="18"/>
          <w:szCs w:val="18"/>
        </w:rPr>
      </w:pPr>
    </w:p>
    <w:p w:rsidR="00554E24" w:rsidRPr="0085495B" w:rsidRDefault="00554E24" w:rsidP="00554E24">
      <w:pPr>
        <w:ind w:left="540"/>
        <w:jc w:val="both"/>
        <w:rPr>
          <w:rFonts w:ascii="Arial" w:hAnsi="Arial" w:cs="Arial"/>
          <w:spacing w:val="-4"/>
          <w:sz w:val="18"/>
          <w:szCs w:val="18"/>
        </w:rPr>
      </w:pPr>
      <w:r w:rsidRPr="0085495B">
        <w:rPr>
          <w:rFonts w:ascii="Arial" w:hAnsi="Arial" w:cs="Arial"/>
          <w:spacing w:val="-4"/>
          <w:sz w:val="18"/>
          <w:szCs w:val="18"/>
        </w:rPr>
        <w:t>Loans are current portion. The fair value is equal to the book value since the effect of the discount rate is insignificant.</w:t>
      </w:r>
    </w:p>
    <w:p w:rsidR="00554E24" w:rsidRPr="0085495B" w:rsidRDefault="00554E24" w:rsidP="00554E24">
      <w:pPr>
        <w:ind w:left="540"/>
        <w:jc w:val="both"/>
        <w:rPr>
          <w:rFonts w:ascii="Arial" w:hAnsi="Arial" w:cs="Arial"/>
          <w:spacing w:val="-4"/>
          <w:sz w:val="18"/>
          <w:szCs w:val="18"/>
        </w:rPr>
      </w:pPr>
    </w:p>
    <w:p w:rsidR="00554E24" w:rsidRPr="0085495B" w:rsidRDefault="00554E24" w:rsidP="00554E24">
      <w:pPr>
        <w:ind w:left="540" w:hanging="540"/>
        <w:jc w:val="both"/>
        <w:rPr>
          <w:rFonts w:ascii="Arial" w:hAnsi="Arial" w:cs="Arial"/>
          <w:b/>
          <w:bCs/>
          <w:color w:val="CF4A02"/>
          <w:sz w:val="18"/>
          <w:szCs w:val="18"/>
        </w:rPr>
      </w:pPr>
      <w:bookmarkStart w:id="53" w:name="_Toc494360398"/>
      <w:r w:rsidRPr="0085495B">
        <w:rPr>
          <w:rFonts w:ascii="Arial" w:hAnsi="Arial" w:cs="Arial"/>
          <w:b/>
          <w:bCs/>
          <w:color w:val="CF4A02"/>
          <w:sz w:val="18"/>
          <w:szCs w:val="18"/>
        </w:rPr>
        <w:t>3</w:t>
      </w:r>
      <w:r w:rsidR="0099485A" w:rsidRPr="0085495B">
        <w:rPr>
          <w:rFonts w:ascii="Arial" w:hAnsi="Arial" w:cs="Arial"/>
          <w:b/>
          <w:bCs/>
          <w:color w:val="CF4A02"/>
          <w:sz w:val="18"/>
          <w:szCs w:val="18"/>
        </w:rPr>
        <w:t>7</w:t>
      </w:r>
      <w:r w:rsidRPr="0085495B">
        <w:rPr>
          <w:rFonts w:ascii="Arial" w:hAnsi="Arial" w:cs="Arial"/>
          <w:b/>
          <w:bCs/>
          <w:color w:val="CF4A02"/>
          <w:sz w:val="18"/>
          <w:szCs w:val="18"/>
        </w:rPr>
        <w:t>.5</w:t>
      </w:r>
      <w:r w:rsidRPr="0085495B">
        <w:rPr>
          <w:rFonts w:ascii="Arial" w:hAnsi="Arial" w:cs="Arial"/>
          <w:b/>
          <w:bCs/>
          <w:color w:val="CF4A02"/>
          <w:sz w:val="18"/>
          <w:szCs w:val="18"/>
        </w:rPr>
        <w:tab/>
        <w:t>Short-term borrowings from related parties</w:t>
      </w:r>
      <w:bookmarkEnd w:id="53"/>
    </w:p>
    <w:p w:rsidR="00554E24" w:rsidRPr="0085495B" w:rsidRDefault="00554E24" w:rsidP="00554E24">
      <w:pPr>
        <w:jc w:val="both"/>
        <w:rPr>
          <w:rFonts w:ascii="Arial" w:hAnsi="Arial" w:cs="Arial"/>
          <w:spacing w:val="-4"/>
          <w:sz w:val="18"/>
          <w:szCs w:val="18"/>
        </w:rPr>
      </w:pPr>
    </w:p>
    <w:tbl>
      <w:tblPr>
        <w:tblW w:w="9470" w:type="dxa"/>
        <w:tblLayout w:type="fixed"/>
        <w:tblLook w:val="04A0" w:firstRow="1" w:lastRow="0" w:firstColumn="1" w:lastColumn="0" w:noHBand="0" w:noVBand="1"/>
      </w:tblPr>
      <w:tblGrid>
        <w:gridCol w:w="4190"/>
        <w:gridCol w:w="1320"/>
        <w:gridCol w:w="1320"/>
        <w:gridCol w:w="1320"/>
        <w:gridCol w:w="1320"/>
      </w:tblGrid>
      <w:tr w:rsidR="00554E24" w:rsidRPr="0085495B" w:rsidTr="00395C08">
        <w:trPr>
          <w:trHeight w:val="81"/>
        </w:trPr>
        <w:tc>
          <w:tcPr>
            <w:tcW w:w="4190" w:type="dxa"/>
            <w:shd w:val="clear" w:color="auto" w:fill="auto"/>
          </w:tcPr>
          <w:p w:rsidR="00554E24" w:rsidRPr="0085495B" w:rsidRDefault="00554E24" w:rsidP="00554E24">
            <w:pPr>
              <w:ind w:left="435"/>
              <w:jc w:val="both"/>
              <w:rPr>
                <w:rFonts w:ascii="Arial" w:hAnsi="Arial" w:cs="Arial"/>
                <w:sz w:val="18"/>
                <w:szCs w:val="18"/>
              </w:rPr>
            </w:pPr>
          </w:p>
        </w:tc>
        <w:tc>
          <w:tcPr>
            <w:tcW w:w="2640"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640"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395C08">
        <w:tc>
          <w:tcPr>
            <w:tcW w:w="4190" w:type="dxa"/>
            <w:shd w:val="clear" w:color="auto" w:fill="auto"/>
          </w:tcPr>
          <w:p w:rsidR="00554E24" w:rsidRPr="0085495B" w:rsidRDefault="00554E24" w:rsidP="00554E24">
            <w:pPr>
              <w:ind w:left="435"/>
              <w:jc w:val="both"/>
              <w:rPr>
                <w:rFonts w:ascii="Arial" w:hAnsi="Arial" w:cs="Arial"/>
                <w:sz w:val="18"/>
                <w:szCs w:val="18"/>
              </w:rPr>
            </w:pPr>
          </w:p>
        </w:tc>
        <w:tc>
          <w:tcPr>
            <w:tcW w:w="132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2020</w:t>
            </w:r>
          </w:p>
        </w:tc>
        <w:tc>
          <w:tcPr>
            <w:tcW w:w="132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2019</w:t>
            </w:r>
          </w:p>
        </w:tc>
        <w:tc>
          <w:tcPr>
            <w:tcW w:w="132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2020</w:t>
            </w:r>
          </w:p>
        </w:tc>
        <w:tc>
          <w:tcPr>
            <w:tcW w:w="1320" w:type="dxa"/>
            <w:tcBorders>
              <w:top w:val="single" w:sz="4" w:space="0" w:color="auto"/>
            </w:tcBorders>
            <w:shd w:val="clear" w:color="auto" w:fill="auto"/>
            <w:vAlign w:val="bottom"/>
          </w:tcPr>
          <w:p w:rsidR="00554E24" w:rsidRPr="0085495B" w:rsidRDefault="00554E24" w:rsidP="00554E24">
            <w:pPr>
              <w:tabs>
                <w:tab w:val="center" w:pos="4153"/>
                <w:tab w:val="right" w:pos="8306"/>
              </w:tabs>
              <w:ind w:right="-72"/>
              <w:jc w:val="right"/>
              <w:rPr>
                <w:rFonts w:ascii="Arial" w:hAnsi="Arial" w:cs="Arial"/>
                <w:b/>
                <w:bCs/>
                <w:sz w:val="18"/>
                <w:szCs w:val="18"/>
                <w:lang w:eastAsia="x-none"/>
              </w:rPr>
            </w:pPr>
            <w:r w:rsidRPr="0085495B">
              <w:rPr>
                <w:rFonts w:ascii="Arial" w:hAnsi="Arial" w:cs="Arial"/>
                <w:b/>
                <w:bCs/>
                <w:sz w:val="18"/>
                <w:szCs w:val="18"/>
                <w:lang w:eastAsia="x-none"/>
              </w:rPr>
              <w:t>2019</w:t>
            </w:r>
          </w:p>
        </w:tc>
      </w:tr>
      <w:tr w:rsidR="00554E24" w:rsidRPr="0085495B" w:rsidTr="00395C08">
        <w:tc>
          <w:tcPr>
            <w:tcW w:w="4190" w:type="dxa"/>
            <w:shd w:val="clear" w:color="auto" w:fill="auto"/>
          </w:tcPr>
          <w:p w:rsidR="00554E24" w:rsidRPr="0085495B" w:rsidRDefault="00554E24" w:rsidP="00554E24">
            <w:pPr>
              <w:ind w:left="435"/>
              <w:jc w:val="both"/>
              <w:rPr>
                <w:rFonts w:ascii="Arial" w:hAnsi="Arial" w:cs="Arial"/>
                <w:sz w:val="18"/>
                <w:szCs w:val="18"/>
              </w:rPr>
            </w:pPr>
          </w:p>
        </w:tc>
        <w:tc>
          <w:tcPr>
            <w:tcW w:w="1320"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20"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20"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20"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395C08">
        <w:tc>
          <w:tcPr>
            <w:tcW w:w="4190" w:type="dxa"/>
            <w:shd w:val="clear" w:color="auto" w:fill="auto"/>
          </w:tcPr>
          <w:p w:rsidR="00554E24" w:rsidRPr="0085495B" w:rsidRDefault="00554E24" w:rsidP="00554E24">
            <w:pPr>
              <w:ind w:left="435"/>
              <w:jc w:val="both"/>
              <w:rPr>
                <w:rFonts w:ascii="Arial" w:hAnsi="Arial" w:cs="Arial"/>
                <w:sz w:val="18"/>
                <w:szCs w:val="18"/>
              </w:rPr>
            </w:pPr>
          </w:p>
        </w:tc>
        <w:tc>
          <w:tcPr>
            <w:tcW w:w="1320"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320"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320"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320"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554E24" w:rsidRPr="0085495B" w:rsidTr="00395C08">
        <w:tc>
          <w:tcPr>
            <w:tcW w:w="4190" w:type="dxa"/>
            <w:shd w:val="clear" w:color="auto" w:fill="auto"/>
          </w:tcPr>
          <w:p w:rsidR="00554E24" w:rsidRPr="0085495B" w:rsidRDefault="00554E24" w:rsidP="00554E24">
            <w:pPr>
              <w:ind w:left="435" w:right="-117"/>
              <w:rPr>
                <w:rFonts w:ascii="Arial" w:hAnsi="Arial" w:cs="Arial"/>
                <w:sz w:val="18"/>
                <w:szCs w:val="18"/>
              </w:rPr>
            </w:pPr>
            <w:r w:rsidRPr="0085495B">
              <w:rPr>
                <w:rFonts w:ascii="Arial" w:hAnsi="Arial" w:cs="Arial"/>
                <w:sz w:val="18"/>
                <w:szCs w:val="18"/>
              </w:rPr>
              <w:t>At 1 January</w:t>
            </w:r>
          </w:p>
        </w:tc>
        <w:tc>
          <w:tcPr>
            <w:tcW w:w="1320" w:type="dxa"/>
            <w:shd w:val="clear" w:color="auto" w:fill="FAFAFA"/>
          </w:tcPr>
          <w:p w:rsidR="00554E24" w:rsidRPr="0085495B" w:rsidRDefault="0099485A" w:rsidP="00554E24">
            <w:pPr>
              <w:ind w:right="-72"/>
              <w:jc w:val="right"/>
              <w:rPr>
                <w:rFonts w:ascii="Arial" w:hAnsi="Arial" w:cs="Arial"/>
                <w:sz w:val="18"/>
                <w:szCs w:val="18"/>
              </w:rPr>
            </w:pPr>
            <w:r w:rsidRPr="0085495B">
              <w:rPr>
                <w:rFonts w:ascii="Arial" w:hAnsi="Arial" w:cs="Arial"/>
                <w:sz w:val="18"/>
                <w:szCs w:val="18"/>
              </w:rPr>
              <w:t>1,064,050</w:t>
            </w:r>
          </w:p>
        </w:tc>
        <w:tc>
          <w:tcPr>
            <w:tcW w:w="1320" w:type="dxa"/>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1,064,050</w:t>
            </w:r>
          </w:p>
        </w:tc>
        <w:tc>
          <w:tcPr>
            <w:tcW w:w="1320" w:type="dxa"/>
            <w:shd w:val="clear" w:color="auto" w:fill="FAFAFA"/>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c>
          <w:tcPr>
            <w:tcW w:w="1320" w:type="dxa"/>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r>
      <w:tr w:rsidR="00554E24" w:rsidRPr="0085495B" w:rsidTr="00395C08">
        <w:tc>
          <w:tcPr>
            <w:tcW w:w="4190" w:type="dxa"/>
            <w:shd w:val="clear" w:color="auto" w:fill="auto"/>
          </w:tcPr>
          <w:p w:rsidR="00554E24" w:rsidRPr="0085495B" w:rsidRDefault="00554E24" w:rsidP="00554E24">
            <w:pPr>
              <w:ind w:left="435" w:right="-117"/>
              <w:rPr>
                <w:rFonts w:ascii="Arial" w:hAnsi="Arial" w:cs="Arial"/>
                <w:sz w:val="18"/>
                <w:szCs w:val="18"/>
              </w:rPr>
            </w:pPr>
            <w:r w:rsidRPr="0085495B">
              <w:rPr>
                <w:rFonts w:ascii="Arial" w:hAnsi="Arial" w:cs="Arial"/>
                <w:sz w:val="18"/>
                <w:szCs w:val="18"/>
              </w:rPr>
              <w:t>Additions</w:t>
            </w:r>
          </w:p>
        </w:tc>
        <w:tc>
          <w:tcPr>
            <w:tcW w:w="1320" w:type="dxa"/>
            <w:shd w:val="clear" w:color="auto" w:fill="FAFAFA"/>
          </w:tcPr>
          <w:p w:rsidR="00554E24" w:rsidRPr="0085495B" w:rsidRDefault="0099485A" w:rsidP="00554E24">
            <w:pPr>
              <w:ind w:right="-72"/>
              <w:jc w:val="right"/>
              <w:rPr>
                <w:rFonts w:ascii="Arial" w:hAnsi="Arial" w:cs="Arial"/>
                <w:sz w:val="18"/>
                <w:szCs w:val="18"/>
              </w:rPr>
            </w:pPr>
            <w:r w:rsidRPr="0085495B">
              <w:rPr>
                <w:rFonts w:ascii="Arial" w:hAnsi="Arial" w:cs="Arial"/>
                <w:sz w:val="18"/>
                <w:szCs w:val="18"/>
              </w:rPr>
              <w:t>-</w:t>
            </w:r>
          </w:p>
        </w:tc>
        <w:tc>
          <w:tcPr>
            <w:tcW w:w="1320" w:type="dxa"/>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12,000</w:t>
            </w:r>
          </w:p>
        </w:tc>
        <w:tc>
          <w:tcPr>
            <w:tcW w:w="1320" w:type="dxa"/>
            <w:shd w:val="clear" w:color="auto" w:fill="FAFAFA"/>
          </w:tcPr>
          <w:p w:rsidR="00554E24" w:rsidRPr="0085495B" w:rsidRDefault="0099485A" w:rsidP="00554E24">
            <w:pPr>
              <w:ind w:right="-72"/>
              <w:jc w:val="right"/>
              <w:rPr>
                <w:rFonts w:ascii="Arial" w:hAnsi="Arial" w:cs="Arial"/>
                <w:sz w:val="18"/>
                <w:szCs w:val="18"/>
              </w:rPr>
            </w:pPr>
            <w:r w:rsidRPr="0085495B">
              <w:rPr>
                <w:rFonts w:ascii="Arial" w:hAnsi="Arial" w:cs="Arial"/>
                <w:sz w:val="18"/>
                <w:szCs w:val="18"/>
              </w:rPr>
              <w:t>-</w:t>
            </w:r>
          </w:p>
        </w:tc>
        <w:tc>
          <w:tcPr>
            <w:tcW w:w="1320" w:type="dxa"/>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w:t>
            </w:r>
          </w:p>
        </w:tc>
      </w:tr>
      <w:tr w:rsidR="00554E24" w:rsidRPr="0085495B" w:rsidTr="00395C08">
        <w:trPr>
          <w:trHeight w:val="70"/>
        </w:trPr>
        <w:tc>
          <w:tcPr>
            <w:tcW w:w="4190" w:type="dxa"/>
            <w:shd w:val="clear" w:color="auto" w:fill="auto"/>
            <w:vAlign w:val="bottom"/>
          </w:tcPr>
          <w:p w:rsidR="00554E24" w:rsidRPr="0085495B" w:rsidRDefault="00554E24" w:rsidP="00554E24">
            <w:pPr>
              <w:ind w:left="435" w:right="-72"/>
              <w:rPr>
                <w:rFonts w:ascii="Arial" w:hAnsi="Arial" w:cs="Arial"/>
                <w:sz w:val="18"/>
                <w:szCs w:val="18"/>
                <w:lang w:val="en-GB"/>
              </w:rPr>
            </w:pPr>
            <w:r w:rsidRPr="0085495B">
              <w:rPr>
                <w:rFonts w:ascii="Arial" w:hAnsi="Arial" w:cs="Arial"/>
                <w:sz w:val="18"/>
                <w:szCs w:val="18"/>
                <w:lang w:val="en-GB"/>
              </w:rPr>
              <w:t>Repayment</w:t>
            </w:r>
          </w:p>
        </w:tc>
        <w:tc>
          <w:tcPr>
            <w:tcW w:w="1320" w:type="dxa"/>
            <w:shd w:val="clear" w:color="auto" w:fill="FAFAFA"/>
            <w:vAlign w:val="bottom"/>
          </w:tcPr>
          <w:p w:rsidR="00554E24" w:rsidRPr="0085495B" w:rsidRDefault="0099485A" w:rsidP="00554E24">
            <w:pPr>
              <w:ind w:right="-72"/>
              <w:jc w:val="right"/>
              <w:rPr>
                <w:rFonts w:ascii="Arial" w:hAnsi="Arial" w:cs="Arial"/>
                <w:sz w:val="18"/>
                <w:szCs w:val="18"/>
                <w:cs/>
              </w:rPr>
            </w:pPr>
            <w:r w:rsidRPr="0085495B">
              <w:rPr>
                <w:rFonts w:ascii="Arial" w:hAnsi="Arial" w:cs="Arial"/>
                <w:sz w:val="18"/>
                <w:szCs w:val="18"/>
              </w:rPr>
              <w:t>(1,064,050)</w:t>
            </w:r>
          </w:p>
        </w:tc>
        <w:tc>
          <w:tcPr>
            <w:tcW w:w="1320" w:type="dxa"/>
            <w:vAlign w:val="bottom"/>
          </w:tcPr>
          <w:p w:rsidR="00554E24" w:rsidRPr="0085495B" w:rsidRDefault="00554E24" w:rsidP="00554E24">
            <w:pPr>
              <w:ind w:right="-72"/>
              <w:jc w:val="right"/>
              <w:rPr>
                <w:rFonts w:ascii="Arial" w:hAnsi="Arial" w:cs="Arial"/>
                <w:sz w:val="18"/>
                <w:szCs w:val="18"/>
                <w:cs/>
              </w:rPr>
            </w:pPr>
            <w:r w:rsidRPr="0085495B">
              <w:rPr>
                <w:rFonts w:ascii="Arial" w:hAnsi="Arial" w:cs="Arial"/>
                <w:sz w:val="18"/>
                <w:szCs w:val="18"/>
              </w:rPr>
              <w:t>(12,000)</w:t>
            </w:r>
          </w:p>
        </w:tc>
        <w:tc>
          <w:tcPr>
            <w:tcW w:w="1320" w:type="dxa"/>
            <w:shd w:val="clear" w:color="auto" w:fill="FAFAFA"/>
            <w:vAlign w:val="bottom"/>
          </w:tcPr>
          <w:p w:rsidR="00554E24" w:rsidRPr="0085495B" w:rsidRDefault="0099485A" w:rsidP="00554E24">
            <w:pPr>
              <w:ind w:right="-72"/>
              <w:jc w:val="right"/>
              <w:rPr>
                <w:rFonts w:ascii="Arial" w:hAnsi="Arial" w:cs="Arial"/>
                <w:sz w:val="18"/>
                <w:szCs w:val="18"/>
                <w:cs/>
              </w:rPr>
            </w:pPr>
            <w:r w:rsidRPr="0085495B">
              <w:rPr>
                <w:rFonts w:ascii="Arial" w:hAnsi="Arial" w:cs="Arial"/>
                <w:sz w:val="18"/>
                <w:szCs w:val="18"/>
              </w:rPr>
              <w:t>-</w:t>
            </w:r>
          </w:p>
        </w:tc>
        <w:tc>
          <w:tcPr>
            <w:tcW w:w="1320" w:type="dxa"/>
            <w:vAlign w:val="bottom"/>
          </w:tcPr>
          <w:p w:rsidR="00554E24" w:rsidRPr="0085495B" w:rsidRDefault="00554E24" w:rsidP="00554E24">
            <w:pPr>
              <w:ind w:right="-72"/>
              <w:jc w:val="right"/>
              <w:rPr>
                <w:rFonts w:ascii="Arial" w:hAnsi="Arial" w:cs="Arial"/>
                <w:sz w:val="18"/>
                <w:szCs w:val="18"/>
                <w:cs/>
              </w:rPr>
            </w:pPr>
            <w:r w:rsidRPr="0085495B">
              <w:rPr>
                <w:rFonts w:ascii="Arial" w:hAnsi="Arial" w:cs="Arial"/>
                <w:sz w:val="18"/>
                <w:szCs w:val="18"/>
              </w:rPr>
              <w:t>-</w:t>
            </w:r>
          </w:p>
        </w:tc>
      </w:tr>
      <w:tr w:rsidR="00554E24" w:rsidRPr="0085495B" w:rsidTr="00395C08">
        <w:tc>
          <w:tcPr>
            <w:tcW w:w="4190" w:type="dxa"/>
            <w:shd w:val="clear" w:color="auto" w:fill="auto"/>
          </w:tcPr>
          <w:p w:rsidR="00554E24" w:rsidRPr="0085495B" w:rsidRDefault="00554E24" w:rsidP="00554E24">
            <w:pPr>
              <w:ind w:left="435" w:right="-117"/>
              <w:rPr>
                <w:rFonts w:ascii="Arial" w:hAnsi="Arial" w:cs="Arial"/>
                <w:sz w:val="18"/>
                <w:szCs w:val="18"/>
              </w:rPr>
            </w:pPr>
          </w:p>
        </w:tc>
        <w:tc>
          <w:tcPr>
            <w:tcW w:w="1320"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320"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320"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320"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554E24" w:rsidRPr="0085495B" w:rsidTr="00395C08">
        <w:trPr>
          <w:trHeight w:val="70"/>
        </w:trPr>
        <w:tc>
          <w:tcPr>
            <w:tcW w:w="4190" w:type="dxa"/>
            <w:shd w:val="clear" w:color="auto" w:fill="auto"/>
          </w:tcPr>
          <w:p w:rsidR="00554E24" w:rsidRPr="0085495B" w:rsidRDefault="00554E24" w:rsidP="00554E24">
            <w:pPr>
              <w:ind w:left="435" w:right="-72"/>
              <w:rPr>
                <w:rFonts w:ascii="Arial" w:hAnsi="Arial" w:cs="Arial"/>
                <w:sz w:val="18"/>
                <w:szCs w:val="18"/>
                <w:lang w:val="en-GB"/>
              </w:rPr>
            </w:pPr>
            <w:r w:rsidRPr="0085495B">
              <w:rPr>
                <w:rFonts w:ascii="Arial" w:hAnsi="Arial" w:cs="Arial"/>
                <w:sz w:val="18"/>
                <w:szCs w:val="18"/>
                <w:lang w:val="en-GB"/>
              </w:rPr>
              <w:t>At 31 December</w:t>
            </w:r>
          </w:p>
        </w:tc>
        <w:tc>
          <w:tcPr>
            <w:tcW w:w="1320" w:type="dxa"/>
            <w:tcBorders>
              <w:bottom w:val="single" w:sz="4" w:space="0" w:color="auto"/>
            </w:tcBorders>
            <w:shd w:val="clear" w:color="auto" w:fill="FAFAFA"/>
            <w:vAlign w:val="bottom"/>
          </w:tcPr>
          <w:p w:rsidR="00554E24" w:rsidRPr="0085495B" w:rsidRDefault="0099485A" w:rsidP="00554E24">
            <w:pPr>
              <w:ind w:right="-72"/>
              <w:jc w:val="right"/>
              <w:rPr>
                <w:rFonts w:ascii="Arial" w:hAnsi="Arial" w:cs="Arial"/>
                <w:sz w:val="18"/>
                <w:szCs w:val="18"/>
              </w:rPr>
            </w:pPr>
            <w:r w:rsidRPr="0085495B">
              <w:rPr>
                <w:rFonts w:ascii="Arial" w:hAnsi="Arial" w:cs="Arial"/>
                <w:sz w:val="18"/>
                <w:szCs w:val="18"/>
              </w:rPr>
              <w:t>-</w:t>
            </w:r>
          </w:p>
        </w:tc>
        <w:tc>
          <w:tcPr>
            <w:tcW w:w="1320" w:type="dxa"/>
            <w:tcBorders>
              <w:bottom w:val="single" w:sz="4" w:space="0" w:color="auto"/>
            </w:tcBorders>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1,064,050</w:t>
            </w:r>
          </w:p>
        </w:tc>
        <w:tc>
          <w:tcPr>
            <w:tcW w:w="1320" w:type="dxa"/>
            <w:tcBorders>
              <w:bottom w:val="single" w:sz="4" w:space="0" w:color="auto"/>
            </w:tcBorders>
            <w:shd w:val="clear" w:color="auto" w:fill="FAFAFA"/>
            <w:vAlign w:val="bottom"/>
          </w:tcPr>
          <w:p w:rsidR="00554E24" w:rsidRPr="0085495B" w:rsidRDefault="0099485A" w:rsidP="00554E24">
            <w:pPr>
              <w:ind w:right="-72"/>
              <w:jc w:val="right"/>
              <w:rPr>
                <w:rFonts w:ascii="Arial" w:hAnsi="Arial" w:cs="Arial"/>
                <w:sz w:val="18"/>
                <w:szCs w:val="18"/>
              </w:rPr>
            </w:pPr>
            <w:r w:rsidRPr="0085495B">
              <w:rPr>
                <w:rFonts w:ascii="Arial" w:hAnsi="Arial" w:cs="Arial"/>
                <w:sz w:val="18"/>
                <w:szCs w:val="18"/>
              </w:rPr>
              <w:t>-</w:t>
            </w:r>
          </w:p>
        </w:tc>
        <w:tc>
          <w:tcPr>
            <w:tcW w:w="1320" w:type="dxa"/>
            <w:tcBorders>
              <w:bottom w:val="single" w:sz="4" w:space="0" w:color="auto"/>
            </w:tcBorders>
            <w:vAlign w:val="bottom"/>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w:t>
            </w:r>
          </w:p>
        </w:tc>
      </w:tr>
    </w:tbl>
    <w:p w:rsidR="00554E24" w:rsidRPr="0085495B" w:rsidRDefault="00554E24" w:rsidP="00554E24">
      <w:pPr>
        <w:ind w:left="540"/>
        <w:jc w:val="both"/>
        <w:rPr>
          <w:rFonts w:ascii="Arial" w:hAnsi="Arial" w:cs="Arial"/>
          <w:spacing w:val="-4"/>
          <w:sz w:val="18"/>
          <w:szCs w:val="18"/>
        </w:rPr>
      </w:pPr>
    </w:p>
    <w:p w:rsidR="00554E24" w:rsidRPr="0085495B" w:rsidRDefault="00A97AF2" w:rsidP="00554E24">
      <w:pPr>
        <w:ind w:left="540" w:right="-18"/>
        <w:jc w:val="both"/>
        <w:rPr>
          <w:rFonts w:ascii="Arial" w:hAnsi="Arial" w:cs="Arial"/>
          <w:sz w:val="18"/>
          <w:szCs w:val="18"/>
        </w:rPr>
      </w:pPr>
      <w:r>
        <w:rPr>
          <w:rFonts w:ascii="Arial" w:hAnsi="Arial" w:cs="Arial"/>
          <w:sz w:val="18"/>
          <w:szCs w:val="18"/>
        </w:rPr>
        <w:t>A</w:t>
      </w:r>
      <w:r w:rsidRPr="0085495B">
        <w:rPr>
          <w:rFonts w:ascii="Arial" w:hAnsi="Arial" w:cs="Arial"/>
          <w:sz w:val="18"/>
          <w:szCs w:val="18"/>
        </w:rPr>
        <w:t>s at 31 December 2019</w:t>
      </w:r>
      <w:r>
        <w:rPr>
          <w:rFonts w:ascii="Arial" w:hAnsi="Arial" w:cs="Arial"/>
          <w:sz w:val="18"/>
          <w:szCs w:val="18"/>
        </w:rPr>
        <w:t xml:space="preserve"> s</w:t>
      </w:r>
      <w:r w:rsidR="00554E24" w:rsidRPr="0085495B">
        <w:rPr>
          <w:rFonts w:ascii="Arial" w:hAnsi="Arial" w:cs="Arial"/>
          <w:sz w:val="18"/>
          <w:szCs w:val="18"/>
        </w:rPr>
        <w:t xml:space="preserve">hort-term borrowings from related parties carry interest at the fixed interest rate at </w:t>
      </w:r>
      <w:r w:rsidR="0099485A" w:rsidRPr="0085495B">
        <w:rPr>
          <w:rFonts w:ascii="Arial" w:hAnsi="Arial" w:cs="Arial"/>
          <w:sz w:val="18"/>
          <w:szCs w:val="18"/>
        </w:rPr>
        <w:t>2.00</w:t>
      </w:r>
      <w:r w:rsidR="00554E24" w:rsidRPr="0085495B">
        <w:rPr>
          <w:rFonts w:ascii="Arial" w:hAnsi="Arial" w:cs="Arial"/>
          <w:sz w:val="18"/>
          <w:szCs w:val="18"/>
        </w:rPr>
        <w:t>% per annum and due for repayment on call.</w:t>
      </w:r>
    </w:p>
    <w:p w:rsidR="00395C08" w:rsidRDefault="00395C08">
      <w:pPr>
        <w:spacing w:after="160" w:line="259" w:lineRule="auto"/>
        <w:rPr>
          <w:rFonts w:ascii="Arial" w:hAnsi="Arial" w:cs="Arial"/>
          <w:spacing w:val="-4"/>
          <w:sz w:val="18"/>
          <w:szCs w:val="18"/>
        </w:rPr>
      </w:pPr>
      <w:r>
        <w:rPr>
          <w:rFonts w:ascii="Arial" w:hAnsi="Arial" w:cs="Arial"/>
          <w:spacing w:val="-4"/>
          <w:sz w:val="18"/>
          <w:szCs w:val="18"/>
        </w:rPr>
        <w:br w:type="page"/>
      </w:r>
    </w:p>
    <w:p w:rsidR="00554E24" w:rsidRPr="0085495B" w:rsidRDefault="00554E24" w:rsidP="00554E24">
      <w:pPr>
        <w:jc w:val="both"/>
        <w:rPr>
          <w:rFonts w:ascii="Arial" w:hAnsi="Arial" w:cs="Arial"/>
          <w:spacing w:val="-4"/>
          <w:sz w:val="18"/>
          <w:szCs w:val="18"/>
        </w:rPr>
      </w:pPr>
    </w:p>
    <w:p w:rsidR="00554E24" w:rsidRPr="0085495B" w:rsidRDefault="00554E24" w:rsidP="00554E24">
      <w:pPr>
        <w:ind w:left="540" w:hanging="540"/>
        <w:jc w:val="both"/>
        <w:rPr>
          <w:rFonts w:ascii="Arial" w:hAnsi="Arial" w:cs="Arial"/>
          <w:b/>
          <w:bCs/>
          <w:color w:val="CF4A02"/>
          <w:sz w:val="18"/>
          <w:szCs w:val="18"/>
          <w:cs/>
        </w:rPr>
      </w:pPr>
      <w:r w:rsidRPr="0085495B">
        <w:rPr>
          <w:rFonts w:ascii="Arial" w:hAnsi="Arial" w:cs="Arial"/>
          <w:b/>
          <w:bCs/>
          <w:color w:val="CF4A02"/>
          <w:sz w:val="18"/>
          <w:szCs w:val="18"/>
        </w:rPr>
        <w:t>3</w:t>
      </w:r>
      <w:r w:rsidR="0099485A" w:rsidRPr="0085495B">
        <w:rPr>
          <w:rFonts w:ascii="Arial" w:hAnsi="Arial" w:cs="Arial"/>
          <w:b/>
          <w:bCs/>
          <w:color w:val="CF4A02"/>
          <w:sz w:val="18"/>
          <w:szCs w:val="18"/>
        </w:rPr>
        <w:t>7</w:t>
      </w:r>
      <w:r w:rsidRPr="0085495B">
        <w:rPr>
          <w:rFonts w:ascii="Arial" w:hAnsi="Arial" w:cs="Arial"/>
          <w:b/>
          <w:bCs/>
          <w:color w:val="CF4A02"/>
          <w:sz w:val="18"/>
          <w:szCs w:val="18"/>
        </w:rPr>
        <w:t>.6</w:t>
      </w:r>
      <w:r w:rsidRPr="0085495B">
        <w:rPr>
          <w:rFonts w:ascii="Arial" w:hAnsi="Arial" w:cs="Arial"/>
          <w:b/>
          <w:bCs/>
          <w:color w:val="CF4A02"/>
          <w:sz w:val="18"/>
          <w:szCs w:val="18"/>
        </w:rPr>
        <w:tab/>
        <w:t>Key management compensation</w:t>
      </w:r>
    </w:p>
    <w:p w:rsidR="00554E24" w:rsidRPr="0085495B" w:rsidRDefault="00554E24" w:rsidP="00554E24">
      <w:pPr>
        <w:ind w:left="540"/>
        <w:jc w:val="both"/>
        <w:rPr>
          <w:rFonts w:ascii="Arial" w:hAnsi="Arial" w:cs="Arial"/>
          <w:spacing w:val="-4"/>
          <w:sz w:val="18"/>
          <w:szCs w:val="18"/>
        </w:rPr>
      </w:pPr>
    </w:p>
    <w:p w:rsidR="00554E24" w:rsidRPr="0085495B" w:rsidRDefault="00554E24" w:rsidP="00554E24">
      <w:pPr>
        <w:ind w:left="540"/>
        <w:jc w:val="both"/>
        <w:rPr>
          <w:rFonts w:ascii="Arial" w:hAnsi="Arial" w:cs="Arial"/>
          <w:b/>
          <w:bCs/>
          <w:spacing w:val="-4"/>
          <w:sz w:val="18"/>
          <w:szCs w:val="18"/>
        </w:rPr>
      </w:pPr>
      <w:r w:rsidRPr="0085495B">
        <w:rPr>
          <w:rFonts w:ascii="Arial" w:hAnsi="Arial" w:cs="Arial"/>
          <w:spacing w:val="-6"/>
          <w:sz w:val="18"/>
          <w:szCs w:val="18"/>
        </w:rPr>
        <w:t>Key management includes directors (executive and non-executive) and members of the executive committee</w:t>
      </w:r>
      <w:r w:rsidRPr="0085495B">
        <w:rPr>
          <w:rFonts w:ascii="Arial" w:hAnsi="Arial" w:cs="Arial"/>
          <w:spacing w:val="-4"/>
          <w:sz w:val="18"/>
          <w:szCs w:val="18"/>
        </w:rPr>
        <w:t>. The compensation paid or payable to key management for employee services is shown below:</w:t>
      </w:r>
    </w:p>
    <w:p w:rsidR="00554E24" w:rsidRPr="0085495B" w:rsidRDefault="00554E24" w:rsidP="00554E24">
      <w:pPr>
        <w:ind w:left="540"/>
        <w:jc w:val="both"/>
        <w:rPr>
          <w:rFonts w:ascii="Arial" w:hAnsi="Arial" w:cs="Arial"/>
          <w:spacing w:val="-4"/>
          <w:sz w:val="18"/>
          <w:szCs w:val="18"/>
        </w:rPr>
      </w:pPr>
    </w:p>
    <w:tbl>
      <w:tblPr>
        <w:tblW w:w="9470" w:type="dxa"/>
        <w:tblLayout w:type="fixed"/>
        <w:tblLook w:val="04A0" w:firstRow="1" w:lastRow="0" w:firstColumn="1" w:lastColumn="0" w:noHBand="0" w:noVBand="1"/>
      </w:tblPr>
      <w:tblGrid>
        <w:gridCol w:w="4190"/>
        <w:gridCol w:w="1320"/>
        <w:gridCol w:w="1320"/>
        <w:gridCol w:w="1320"/>
        <w:gridCol w:w="1320"/>
      </w:tblGrid>
      <w:tr w:rsidR="00554E24" w:rsidRPr="0085495B" w:rsidTr="00395C08">
        <w:trPr>
          <w:trHeight w:val="81"/>
        </w:trPr>
        <w:tc>
          <w:tcPr>
            <w:tcW w:w="4190" w:type="dxa"/>
            <w:shd w:val="clear" w:color="auto" w:fill="auto"/>
          </w:tcPr>
          <w:p w:rsidR="00554E24" w:rsidRPr="0085495B" w:rsidRDefault="00554E24" w:rsidP="00554E24">
            <w:pPr>
              <w:ind w:left="435"/>
              <w:jc w:val="both"/>
              <w:rPr>
                <w:rFonts w:ascii="Arial" w:hAnsi="Arial" w:cs="Arial"/>
                <w:sz w:val="18"/>
                <w:szCs w:val="18"/>
              </w:rPr>
            </w:pPr>
          </w:p>
        </w:tc>
        <w:tc>
          <w:tcPr>
            <w:tcW w:w="2640"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640"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395C08">
        <w:tc>
          <w:tcPr>
            <w:tcW w:w="4190" w:type="dxa"/>
            <w:shd w:val="clear" w:color="auto" w:fill="auto"/>
          </w:tcPr>
          <w:p w:rsidR="00554E24" w:rsidRPr="0085495B" w:rsidRDefault="00554E24" w:rsidP="00554E24">
            <w:pPr>
              <w:ind w:left="435" w:right="-117"/>
              <w:jc w:val="both"/>
              <w:rPr>
                <w:rFonts w:ascii="Arial" w:hAnsi="Arial" w:cs="Arial"/>
                <w:b/>
                <w:bCs/>
                <w:sz w:val="18"/>
                <w:szCs w:val="18"/>
              </w:rPr>
            </w:pPr>
            <w:r w:rsidRPr="0085495B">
              <w:rPr>
                <w:rFonts w:ascii="Arial" w:hAnsi="Arial" w:cs="Arial"/>
                <w:b/>
                <w:bCs/>
                <w:sz w:val="18"/>
                <w:szCs w:val="18"/>
              </w:rPr>
              <w:t>For the years ended 31 December</w:t>
            </w:r>
          </w:p>
        </w:tc>
        <w:tc>
          <w:tcPr>
            <w:tcW w:w="1320"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2020</w:t>
            </w:r>
          </w:p>
        </w:tc>
        <w:tc>
          <w:tcPr>
            <w:tcW w:w="1320"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2019</w:t>
            </w:r>
          </w:p>
        </w:tc>
        <w:tc>
          <w:tcPr>
            <w:tcW w:w="1320"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2020</w:t>
            </w:r>
          </w:p>
        </w:tc>
        <w:tc>
          <w:tcPr>
            <w:tcW w:w="1320"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2019</w:t>
            </w:r>
          </w:p>
        </w:tc>
      </w:tr>
      <w:tr w:rsidR="00554E24" w:rsidRPr="0085495B" w:rsidTr="00395C08">
        <w:tc>
          <w:tcPr>
            <w:tcW w:w="4190" w:type="dxa"/>
            <w:shd w:val="clear" w:color="auto" w:fill="auto"/>
          </w:tcPr>
          <w:p w:rsidR="00554E24" w:rsidRPr="0085495B" w:rsidRDefault="00554E24" w:rsidP="00554E24">
            <w:pPr>
              <w:ind w:left="435" w:right="-117"/>
              <w:jc w:val="both"/>
              <w:rPr>
                <w:rFonts w:ascii="Arial" w:hAnsi="Arial" w:cs="Arial"/>
                <w:sz w:val="18"/>
                <w:szCs w:val="18"/>
              </w:rPr>
            </w:pPr>
          </w:p>
        </w:tc>
        <w:tc>
          <w:tcPr>
            <w:tcW w:w="1320"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20"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320" w:type="dxa"/>
            <w:tcBorders>
              <w:bottom w:val="single" w:sz="4" w:space="0" w:color="auto"/>
            </w:tcBorders>
            <w:shd w:val="clear" w:color="auto" w:fill="auto"/>
          </w:tcPr>
          <w:p w:rsidR="00554E24" w:rsidRPr="0085495B" w:rsidRDefault="00554E24" w:rsidP="00554E24">
            <w:pPr>
              <w:ind w:right="-72"/>
              <w:jc w:val="right"/>
              <w:rPr>
                <w:rFonts w:ascii="Arial" w:hAnsi="Arial" w:cs="Arial"/>
                <w:sz w:val="18"/>
                <w:szCs w:val="18"/>
              </w:rPr>
            </w:pPr>
            <w:r w:rsidRPr="0085495B">
              <w:rPr>
                <w:rFonts w:ascii="Arial" w:hAnsi="Arial" w:cs="Arial"/>
                <w:b/>
                <w:bCs/>
                <w:sz w:val="18"/>
                <w:szCs w:val="18"/>
              </w:rPr>
              <w:t>Baht</w:t>
            </w:r>
          </w:p>
        </w:tc>
        <w:tc>
          <w:tcPr>
            <w:tcW w:w="1320" w:type="dxa"/>
            <w:tcBorders>
              <w:bottom w:val="single" w:sz="4" w:space="0" w:color="auto"/>
            </w:tcBorders>
            <w:shd w:val="clear" w:color="auto" w:fill="auto"/>
          </w:tcPr>
          <w:p w:rsidR="00554E24" w:rsidRPr="0085495B" w:rsidRDefault="00554E24" w:rsidP="00554E24">
            <w:pPr>
              <w:ind w:right="-72"/>
              <w:jc w:val="right"/>
              <w:rPr>
                <w:rFonts w:ascii="Arial" w:hAnsi="Arial" w:cs="Arial"/>
                <w:sz w:val="18"/>
                <w:szCs w:val="18"/>
              </w:rPr>
            </w:pPr>
            <w:r w:rsidRPr="0085495B">
              <w:rPr>
                <w:rFonts w:ascii="Arial" w:hAnsi="Arial" w:cs="Arial"/>
                <w:b/>
                <w:bCs/>
                <w:sz w:val="18"/>
                <w:szCs w:val="18"/>
              </w:rPr>
              <w:t>Baht</w:t>
            </w:r>
          </w:p>
        </w:tc>
      </w:tr>
      <w:tr w:rsidR="00554E24" w:rsidRPr="0085495B" w:rsidTr="00395C08">
        <w:tc>
          <w:tcPr>
            <w:tcW w:w="4190" w:type="dxa"/>
            <w:shd w:val="clear" w:color="auto" w:fill="auto"/>
          </w:tcPr>
          <w:p w:rsidR="00554E24" w:rsidRPr="0085495B" w:rsidRDefault="00554E24" w:rsidP="00554E24">
            <w:pPr>
              <w:ind w:left="435" w:right="-117"/>
              <w:jc w:val="both"/>
              <w:rPr>
                <w:rFonts w:ascii="Arial" w:hAnsi="Arial" w:cs="Arial"/>
                <w:sz w:val="18"/>
                <w:szCs w:val="18"/>
              </w:rPr>
            </w:pPr>
          </w:p>
        </w:tc>
        <w:tc>
          <w:tcPr>
            <w:tcW w:w="1320"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320"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320"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320"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554E24" w:rsidRPr="0085495B" w:rsidTr="00395C08">
        <w:tc>
          <w:tcPr>
            <w:tcW w:w="4190" w:type="dxa"/>
            <w:shd w:val="clear" w:color="auto" w:fill="auto"/>
          </w:tcPr>
          <w:p w:rsidR="00554E24" w:rsidRPr="0085495B" w:rsidRDefault="00554E24" w:rsidP="00554E24">
            <w:pPr>
              <w:ind w:left="435" w:right="-117"/>
              <w:jc w:val="both"/>
              <w:rPr>
                <w:rFonts w:ascii="Arial" w:hAnsi="Arial" w:cs="Arial"/>
                <w:sz w:val="18"/>
                <w:szCs w:val="18"/>
              </w:rPr>
            </w:pPr>
            <w:r w:rsidRPr="0085495B">
              <w:rPr>
                <w:rFonts w:ascii="Arial" w:hAnsi="Arial" w:cs="Arial"/>
                <w:sz w:val="18"/>
                <w:szCs w:val="18"/>
              </w:rPr>
              <w:t>Salaries and other short-term</w:t>
            </w:r>
          </w:p>
        </w:tc>
        <w:tc>
          <w:tcPr>
            <w:tcW w:w="1320" w:type="dxa"/>
            <w:shd w:val="clear" w:color="auto" w:fill="FAFAFA"/>
          </w:tcPr>
          <w:p w:rsidR="00554E24" w:rsidRPr="0085495B" w:rsidRDefault="00554E24" w:rsidP="00554E24">
            <w:pPr>
              <w:ind w:right="-72"/>
              <w:jc w:val="right"/>
              <w:rPr>
                <w:rFonts w:ascii="Arial" w:hAnsi="Arial" w:cs="Arial"/>
                <w:b/>
                <w:bCs/>
                <w:sz w:val="18"/>
                <w:szCs w:val="18"/>
              </w:rPr>
            </w:pPr>
          </w:p>
        </w:tc>
        <w:tc>
          <w:tcPr>
            <w:tcW w:w="1320" w:type="dxa"/>
            <w:shd w:val="clear" w:color="auto" w:fill="auto"/>
          </w:tcPr>
          <w:p w:rsidR="00554E24" w:rsidRPr="0085495B" w:rsidRDefault="00554E24" w:rsidP="00554E24">
            <w:pPr>
              <w:ind w:right="-72"/>
              <w:jc w:val="right"/>
              <w:rPr>
                <w:rFonts w:ascii="Arial" w:hAnsi="Arial" w:cs="Arial"/>
                <w:b/>
                <w:bCs/>
                <w:sz w:val="18"/>
                <w:szCs w:val="18"/>
              </w:rPr>
            </w:pPr>
          </w:p>
        </w:tc>
        <w:tc>
          <w:tcPr>
            <w:tcW w:w="1320" w:type="dxa"/>
            <w:shd w:val="clear" w:color="auto" w:fill="FAFAFA"/>
          </w:tcPr>
          <w:p w:rsidR="00554E24" w:rsidRPr="0085495B" w:rsidRDefault="00554E24" w:rsidP="00554E24">
            <w:pPr>
              <w:ind w:right="-72"/>
              <w:jc w:val="right"/>
              <w:rPr>
                <w:rFonts w:ascii="Arial" w:hAnsi="Arial" w:cs="Arial"/>
                <w:b/>
                <w:bCs/>
                <w:sz w:val="18"/>
                <w:szCs w:val="18"/>
              </w:rPr>
            </w:pPr>
          </w:p>
        </w:tc>
        <w:tc>
          <w:tcPr>
            <w:tcW w:w="1320" w:type="dxa"/>
            <w:shd w:val="clear" w:color="auto" w:fill="auto"/>
          </w:tcPr>
          <w:p w:rsidR="00554E24" w:rsidRPr="0085495B" w:rsidRDefault="00554E24" w:rsidP="00554E24">
            <w:pPr>
              <w:ind w:right="-72"/>
              <w:jc w:val="right"/>
              <w:rPr>
                <w:rFonts w:ascii="Arial" w:hAnsi="Arial" w:cs="Arial"/>
                <w:b/>
                <w:bCs/>
                <w:sz w:val="18"/>
                <w:szCs w:val="18"/>
              </w:rPr>
            </w:pPr>
          </w:p>
        </w:tc>
      </w:tr>
      <w:tr w:rsidR="00554E24" w:rsidRPr="0085495B" w:rsidTr="00395C08">
        <w:tc>
          <w:tcPr>
            <w:tcW w:w="4190" w:type="dxa"/>
            <w:shd w:val="clear" w:color="auto" w:fill="auto"/>
          </w:tcPr>
          <w:p w:rsidR="00554E24" w:rsidRPr="0085495B" w:rsidRDefault="00554E24" w:rsidP="00554E24">
            <w:pPr>
              <w:ind w:left="435" w:right="-117"/>
              <w:rPr>
                <w:rFonts w:ascii="Arial" w:hAnsi="Arial" w:cs="Arial"/>
                <w:sz w:val="18"/>
                <w:szCs w:val="18"/>
              </w:rPr>
            </w:pPr>
            <w:r w:rsidRPr="0085495B">
              <w:rPr>
                <w:rFonts w:ascii="Arial" w:hAnsi="Arial" w:cs="Arial"/>
                <w:sz w:val="18"/>
                <w:szCs w:val="18"/>
              </w:rPr>
              <w:t xml:space="preserve">   employee benefits</w:t>
            </w:r>
          </w:p>
        </w:tc>
        <w:tc>
          <w:tcPr>
            <w:tcW w:w="1320" w:type="dxa"/>
            <w:shd w:val="clear" w:color="auto" w:fill="FAFAFA"/>
          </w:tcPr>
          <w:p w:rsidR="00554E24" w:rsidRPr="0085495B" w:rsidRDefault="0099485A" w:rsidP="00554E24">
            <w:pPr>
              <w:ind w:right="-72"/>
              <w:jc w:val="right"/>
              <w:rPr>
                <w:rFonts w:ascii="Arial" w:hAnsi="Arial" w:cs="Arial"/>
                <w:sz w:val="18"/>
                <w:szCs w:val="18"/>
              </w:rPr>
            </w:pPr>
            <w:r w:rsidRPr="0085495B">
              <w:rPr>
                <w:rFonts w:ascii="Arial" w:hAnsi="Arial" w:cs="Arial"/>
                <w:sz w:val="18"/>
                <w:szCs w:val="18"/>
              </w:rPr>
              <w:t>19,0</w:t>
            </w:r>
            <w:r w:rsidR="00DA25F4">
              <w:rPr>
                <w:rFonts w:ascii="Arial" w:hAnsi="Arial" w:cs="Arial"/>
                <w:sz w:val="18"/>
                <w:szCs w:val="18"/>
              </w:rPr>
              <w:t>3</w:t>
            </w:r>
            <w:r w:rsidRPr="0085495B">
              <w:rPr>
                <w:rFonts w:ascii="Arial" w:hAnsi="Arial" w:cs="Arial"/>
                <w:sz w:val="18"/>
                <w:szCs w:val="18"/>
              </w:rPr>
              <w:t>8,615</w:t>
            </w:r>
          </w:p>
        </w:tc>
        <w:tc>
          <w:tcPr>
            <w:tcW w:w="1320" w:type="dxa"/>
            <w:shd w:val="clear" w:color="auto" w:fill="auto"/>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16,853,348</w:t>
            </w:r>
          </w:p>
        </w:tc>
        <w:tc>
          <w:tcPr>
            <w:tcW w:w="1320" w:type="dxa"/>
            <w:shd w:val="clear" w:color="auto" w:fill="FAFAFA"/>
          </w:tcPr>
          <w:p w:rsidR="00554E24" w:rsidRPr="0085495B" w:rsidRDefault="0099485A" w:rsidP="00554E24">
            <w:pPr>
              <w:ind w:right="-72"/>
              <w:jc w:val="right"/>
              <w:rPr>
                <w:rFonts w:ascii="Arial" w:hAnsi="Arial" w:cs="Arial"/>
                <w:sz w:val="18"/>
                <w:szCs w:val="18"/>
              </w:rPr>
            </w:pPr>
            <w:r w:rsidRPr="0085495B">
              <w:rPr>
                <w:rFonts w:ascii="Arial" w:hAnsi="Arial" w:cs="Arial"/>
                <w:sz w:val="18"/>
                <w:szCs w:val="18"/>
              </w:rPr>
              <w:t>17,805,207</w:t>
            </w:r>
          </w:p>
        </w:tc>
        <w:tc>
          <w:tcPr>
            <w:tcW w:w="1320" w:type="dxa"/>
            <w:shd w:val="clear" w:color="auto" w:fill="auto"/>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15,744,884</w:t>
            </w:r>
          </w:p>
        </w:tc>
      </w:tr>
      <w:tr w:rsidR="00554E24" w:rsidRPr="0085495B" w:rsidTr="00395C08">
        <w:tc>
          <w:tcPr>
            <w:tcW w:w="4190" w:type="dxa"/>
            <w:shd w:val="clear" w:color="auto" w:fill="auto"/>
          </w:tcPr>
          <w:p w:rsidR="00554E24" w:rsidRPr="0085495B" w:rsidRDefault="00554E24" w:rsidP="00554E24">
            <w:pPr>
              <w:ind w:left="435" w:right="-117"/>
              <w:rPr>
                <w:rFonts w:ascii="Arial" w:hAnsi="Arial" w:cs="Arial"/>
                <w:sz w:val="18"/>
                <w:szCs w:val="18"/>
              </w:rPr>
            </w:pPr>
            <w:r w:rsidRPr="0085495B">
              <w:rPr>
                <w:rFonts w:ascii="Arial" w:hAnsi="Arial" w:cs="Arial"/>
                <w:sz w:val="18"/>
                <w:szCs w:val="18"/>
                <w:lang w:val="en-GB"/>
              </w:rPr>
              <w:t>Retirement</w:t>
            </w:r>
            <w:r w:rsidRPr="0085495B">
              <w:rPr>
                <w:rFonts w:ascii="Arial" w:hAnsi="Arial" w:cs="Arial"/>
                <w:sz w:val="18"/>
                <w:szCs w:val="18"/>
              </w:rPr>
              <w:t xml:space="preserve"> benefits</w:t>
            </w:r>
          </w:p>
        </w:tc>
        <w:tc>
          <w:tcPr>
            <w:tcW w:w="1320" w:type="dxa"/>
            <w:tcBorders>
              <w:bottom w:val="single" w:sz="4" w:space="0" w:color="auto"/>
            </w:tcBorders>
            <w:shd w:val="clear" w:color="auto" w:fill="FAFAFA"/>
            <w:vAlign w:val="bottom"/>
          </w:tcPr>
          <w:p w:rsidR="00554E24" w:rsidRPr="0085495B" w:rsidRDefault="0099485A" w:rsidP="00554E24">
            <w:pPr>
              <w:ind w:right="-72"/>
              <w:jc w:val="right"/>
              <w:rPr>
                <w:rFonts w:ascii="Arial" w:hAnsi="Arial" w:cs="Arial"/>
                <w:sz w:val="18"/>
                <w:szCs w:val="18"/>
                <w:lang w:val="en-GB"/>
              </w:rPr>
            </w:pPr>
            <w:r w:rsidRPr="0085495B">
              <w:rPr>
                <w:rFonts w:ascii="Arial" w:hAnsi="Arial" w:cs="Arial"/>
                <w:sz w:val="18"/>
                <w:szCs w:val="18"/>
                <w:lang w:val="en-GB"/>
              </w:rPr>
              <w:t>581,180</w:t>
            </w:r>
          </w:p>
        </w:tc>
        <w:tc>
          <w:tcPr>
            <w:tcW w:w="1320"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sz w:val="18"/>
                <w:szCs w:val="18"/>
                <w:lang w:val="en-GB"/>
              </w:rPr>
            </w:pPr>
            <w:r w:rsidRPr="0085495B">
              <w:rPr>
                <w:rFonts w:ascii="Arial" w:hAnsi="Arial" w:cs="Arial"/>
                <w:sz w:val="18"/>
                <w:szCs w:val="18"/>
                <w:lang w:val="en-GB"/>
              </w:rPr>
              <w:t>1,008,646</w:t>
            </w:r>
          </w:p>
        </w:tc>
        <w:tc>
          <w:tcPr>
            <w:tcW w:w="1320" w:type="dxa"/>
            <w:tcBorders>
              <w:bottom w:val="single" w:sz="4" w:space="0" w:color="auto"/>
            </w:tcBorders>
            <w:shd w:val="clear" w:color="auto" w:fill="FAFAFA"/>
            <w:vAlign w:val="bottom"/>
          </w:tcPr>
          <w:p w:rsidR="00554E24" w:rsidRPr="0085495B" w:rsidRDefault="0099485A" w:rsidP="00554E24">
            <w:pPr>
              <w:ind w:right="-72"/>
              <w:jc w:val="right"/>
              <w:rPr>
                <w:rFonts w:ascii="Arial" w:hAnsi="Arial" w:cs="Arial"/>
                <w:sz w:val="18"/>
                <w:szCs w:val="18"/>
                <w:lang w:val="en-GB"/>
              </w:rPr>
            </w:pPr>
            <w:r w:rsidRPr="0085495B">
              <w:rPr>
                <w:rFonts w:ascii="Arial" w:hAnsi="Arial" w:cs="Arial"/>
                <w:sz w:val="18"/>
                <w:szCs w:val="18"/>
                <w:lang w:val="en-GB"/>
              </w:rPr>
              <w:t>552,359</w:t>
            </w:r>
          </w:p>
        </w:tc>
        <w:tc>
          <w:tcPr>
            <w:tcW w:w="1320"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1,003,623</w:t>
            </w:r>
          </w:p>
        </w:tc>
      </w:tr>
      <w:tr w:rsidR="00554E24" w:rsidRPr="0085495B" w:rsidTr="00395C08">
        <w:tc>
          <w:tcPr>
            <w:tcW w:w="4190" w:type="dxa"/>
            <w:shd w:val="clear" w:color="auto" w:fill="auto"/>
          </w:tcPr>
          <w:p w:rsidR="00554E24" w:rsidRPr="0085495B" w:rsidRDefault="00554E24" w:rsidP="00554E24">
            <w:pPr>
              <w:ind w:left="435" w:right="-117"/>
              <w:rPr>
                <w:rFonts w:ascii="Arial" w:hAnsi="Arial" w:cs="Arial"/>
                <w:sz w:val="18"/>
                <w:szCs w:val="18"/>
              </w:rPr>
            </w:pPr>
          </w:p>
        </w:tc>
        <w:tc>
          <w:tcPr>
            <w:tcW w:w="1320"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320"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320"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320"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554E24" w:rsidRPr="0085495B" w:rsidTr="00395C08">
        <w:tc>
          <w:tcPr>
            <w:tcW w:w="4190" w:type="dxa"/>
            <w:shd w:val="clear" w:color="auto" w:fill="auto"/>
          </w:tcPr>
          <w:p w:rsidR="00554E24" w:rsidRPr="0085495B" w:rsidRDefault="00554E24" w:rsidP="00554E24">
            <w:pPr>
              <w:ind w:left="435" w:right="-117"/>
              <w:rPr>
                <w:rFonts w:ascii="Arial" w:hAnsi="Arial" w:cs="Arial"/>
                <w:sz w:val="18"/>
                <w:szCs w:val="18"/>
              </w:rPr>
            </w:pPr>
          </w:p>
        </w:tc>
        <w:tc>
          <w:tcPr>
            <w:tcW w:w="1320" w:type="dxa"/>
            <w:tcBorders>
              <w:bottom w:val="single" w:sz="4" w:space="0" w:color="auto"/>
            </w:tcBorders>
            <w:shd w:val="clear" w:color="auto" w:fill="FAFAFA"/>
            <w:vAlign w:val="bottom"/>
          </w:tcPr>
          <w:p w:rsidR="00554E24" w:rsidRPr="0085495B" w:rsidRDefault="0099485A" w:rsidP="00554E24">
            <w:pPr>
              <w:ind w:right="-72"/>
              <w:jc w:val="right"/>
              <w:rPr>
                <w:rFonts w:ascii="Arial" w:hAnsi="Arial" w:cs="Arial"/>
                <w:sz w:val="18"/>
                <w:szCs w:val="18"/>
              </w:rPr>
            </w:pPr>
            <w:r w:rsidRPr="0085495B">
              <w:rPr>
                <w:rFonts w:ascii="Arial" w:hAnsi="Arial" w:cs="Arial"/>
                <w:sz w:val="18"/>
                <w:szCs w:val="18"/>
              </w:rPr>
              <w:t>19,6</w:t>
            </w:r>
            <w:r w:rsidR="00DA25F4">
              <w:rPr>
                <w:rFonts w:ascii="Arial" w:hAnsi="Arial" w:cs="Arial"/>
                <w:sz w:val="18"/>
                <w:szCs w:val="18"/>
              </w:rPr>
              <w:t>1</w:t>
            </w:r>
            <w:r w:rsidRPr="0085495B">
              <w:rPr>
                <w:rFonts w:ascii="Arial" w:hAnsi="Arial" w:cs="Arial"/>
                <w:sz w:val="18"/>
                <w:szCs w:val="18"/>
              </w:rPr>
              <w:t>9,795</w:t>
            </w:r>
          </w:p>
        </w:tc>
        <w:tc>
          <w:tcPr>
            <w:tcW w:w="1320"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17,861,994</w:t>
            </w:r>
          </w:p>
        </w:tc>
        <w:tc>
          <w:tcPr>
            <w:tcW w:w="1320" w:type="dxa"/>
            <w:tcBorders>
              <w:bottom w:val="single" w:sz="4" w:space="0" w:color="auto"/>
            </w:tcBorders>
            <w:shd w:val="clear" w:color="auto" w:fill="FAFAFA"/>
            <w:vAlign w:val="bottom"/>
          </w:tcPr>
          <w:p w:rsidR="00554E24" w:rsidRPr="0085495B" w:rsidRDefault="0099485A" w:rsidP="00554E24">
            <w:pPr>
              <w:ind w:right="-72"/>
              <w:jc w:val="right"/>
              <w:rPr>
                <w:rFonts w:ascii="Arial" w:hAnsi="Arial" w:cs="Arial"/>
                <w:sz w:val="18"/>
                <w:szCs w:val="18"/>
              </w:rPr>
            </w:pPr>
            <w:r w:rsidRPr="0085495B">
              <w:rPr>
                <w:rFonts w:ascii="Arial" w:hAnsi="Arial" w:cs="Arial"/>
                <w:sz w:val="18"/>
                <w:szCs w:val="18"/>
              </w:rPr>
              <w:t>18,357,566</w:t>
            </w:r>
          </w:p>
        </w:tc>
        <w:tc>
          <w:tcPr>
            <w:tcW w:w="1320" w:type="dxa"/>
            <w:tcBorders>
              <w:bottom w:val="single" w:sz="4" w:space="0" w:color="auto"/>
            </w:tcBorders>
            <w:shd w:val="clear" w:color="auto" w:fill="auto"/>
            <w:vAlign w:val="bottom"/>
          </w:tcPr>
          <w:p w:rsidR="00554E24" w:rsidRPr="0085495B" w:rsidRDefault="00554E24" w:rsidP="00554E24">
            <w:pPr>
              <w:ind w:right="-72"/>
              <w:jc w:val="right"/>
              <w:rPr>
                <w:rFonts w:ascii="Arial" w:hAnsi="Arial" w:cs="Arial"/>
                <w:sz w:val="18"/>
                <w:szCs w:val="18"/>
              </w:rPr>
            </w:pPr>
            <w:r w:rsidRPr="0085495B">
              <w:rPr>
                <w:rFonts w:ascii="Arial" w:hAnsi="Arial" w:cs="Arial"/>
                <w:sz w:val="18"/>
                <w:szCs w:val="18"/>
              </w:rPr>
              <w:t>16,748,507</w:t>
            </w:r>
          </w:p>
        </w:tc>
      </w:tr>
    </w:tbl>
    <w:p w:rsidR="00554E24" w:rsidRPr="0085495B" w:rsidRDefault="00554E24" w:rsidP="00554E24">
      <w:pPr>
        <w:jc w:val="both"/>
        <w:rPr>
          <w:rFonts w:ascii="Arial" w:hAnsi="Arial" w:cs="Arial"/>
          <w:spacing w:val="-4"/>
          <w:sz w:val="18"/>
          <w:szCs w:val="18"/>
        </w:rPr>
      </w:pPr>
    </w:p>
    <w:p w:rsidR="00554E24" w:rsidRPr="0085495B" w:rsidRDefault="00554E24" w:rsidP="00554E24">
      <w:pPr>
        <w:ind w:left="540" w:hanging="540"/>
        <w:jc w:val="both"/>
        <w:rPr>
          <w:rFonts w:ascii="Arial" w:hAnsi="Arial" w:cs="Arial"/>
          <w:b/>
          <w:bCs/>
          <w:color w:val="CF4A02"/>
          <w:sz w:val="18"/>
          <w:szCs w:val="22"/>
          <w:lang w:val="en-GB"/>
        </w:rPr>
      </w:pPr>
      <w:r w:rsidRPr="0085495B">
        <w:rPr>
          <w:rFonts w:ascii="Arial" w:hAnsi="Arial" w:cs="Arial"/>
          <w:b/>
          <w:bCs/>
          <w:color w:val="CF4A02"/>
          <w:sz w:val="18"/>
          <w:szCs w:val="18"/>
        </w:rPr>
        <w:t>3</w:t>
      </w:r>
      <w:r w:rsidR="0099485A" w:rsidRPr="0085495B">
        <w:rPr>
          <w:rFonts w:ascii="Arial" w:hAnsi="Arial" w:cs="Arial"/>
          <w:b/>
          <w:bCs/>
          <w:color w:val="CF4A02"/>
          <w:sz w:val="18"/>
          <w:szCs w:val="18"/>
        </w:rPr>
        <w:t>7</w:t>
      </w:r>
      <w:r w:rsidRPr="0085495B">
        <w:rPr>
          <w:rFonts w:ascii="Arial" w:hAnsi="Arial" w:cs="Arial"/>
          <w:b/>
          <w:bCs/>
          <w:color w:val="CF4A02"/>
          <w:sz w:val="18"/>
          <w:szCs w:val="18"/>
        </w:rPr>
        <w:t>.7</w:t>
      </w:r>
      <w:r w:rsidRPr="0085495B">
        <w:rPr>
          <w:rFonts w:ascii="Arial" w:hAnsi="Arial" w:cs="Arial"/>
          <w:b/>
          <w:bCs/>
          <w:color w:val="CF4A02"/>
          <w:sz w:val="18"/>
          <w:szCs w:val="18"/>
        </w:rPr>
        <w:tab/>
      </w:r>
      <w:r w:rsidRPr="0085495B">
        <w:rPr>
          <w:rFonts w:ascii="Arial" w:hAnsi="Arial" w:cs="Arial"/>
          <w:b/>
          <w:bCs/>
          <w:color w:val="CF4A02"/>
          <w:sz w:val="18"/>
          <w:szCs w:val="22"/>
        </w:rPr>
        <w:t>Commitments and contingencies</w:t>
      </w:r>
    </w:p>
    <w:p w:rsidR="00554E24" w:rsidRPr="0085495B" w:rsidRDefault="00554E24" w:rsidP="00554E24">
      <w:pPr>
        <w:ind w:left="540"/>
        <w:jc w:val="both"/>
        <w:rPr>
          <w:rFonts w:ascii="Arial" w:hAnsi="Arial" w:cs="Arial"/>
          <w:spacing w:val="-4"/>
          <w:sz w:val="18"/>
          <w:szCs w:val="18"/>
        </w:rPr>
      </w:pPr>
    </w:p>
    <w:p w:rsidR="00554E24" w:rsidRPr="0085495B" w:rsidRDefault="00554E24" w:rsidP="00554E24">
      <w:pPr>
        <w:ind w:left="540"/>
        <w:jc w:val="both"/>
        <w:rPr>
          <w:rFonts w:ascii="Arial" w:hAnsi="Arial" w:cs="Arial"/>
          <w:spacing w:val="-4"/>
          <w:sz w:val="18"/>
          <w:szCs w:val="18"/>
        </w:rPr>
      </w:pPr>
      <w:r w:rsidRPr="0085495B">
        <w:rPr>
          <w:rFonts w:ascii="Arial" w:hAnsi="Arial" w:cs="Arial"/>
          <w:spacing w:val="-4"/>
          <w:sz w:val="18"/>
          <w:szCs w:val="18"/>
        </w:rPr>
        <w:t>The Company has guaranteed a borrowing from a bank to a subsidiary for credit facilities amounting to Baht 50 million. The Company is entered into contract to co-guarantee such credit facilities with the Company’s director and pledged for land of a subsidiary as collateral.</w:t>
      </w:r>
    </w:p>
    <w:p w:rsidR="00554E24" w:rsidRDefault="00554E24" w:rsidP="00554E24">
      <w:pPr>
        <w:jc w:val="both"/>
        <w:rPr>
          <w:rFonts w:ascii="Arial" w:hAnsi="Arial" w:cs="Arial"/>
          <w:spacing w:val="-4"/>
          <w:sz w:val="18"/>
          <w:szCs w:val="18"/>
        </w:rPr>
      </w:pPr>
    </w:p>
    <w:p w:rsidR="00395C08" w:rsidRPr="0085495B" w:rsidRDefault="00395C08" w:rsidP="00554E24">
      <w:pPr>
        <w:jc w:val="both"/>
        <w:rPr>
          <w:rFonts w:ascii="Arial" w:hAnsi="Arial" w:cs="Arial"/>
          <w:spacing w:val="-4"/>
          <w:sz w:val="18"/>
          <w:szCs w:val="18"/>
          <w:cs/>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tabs>
                <w:tab w:val="left" w:pos="545"/>
              </w:tabs>
              <w:ind w:left="432" w:hanging="432"/>
              <w:jc w:val="both"/>
              <w:rPr>
                <w:rFonts w:ascii="Arial" w:eastAsia="Arial Unicode MS" w:hAnsi="Arial" w:cs="Arial"/>
                <w:b/>
                <w:bCs/>
                <w:color w:val="FFFFFF" w:themeColor="background1"/>
                <w:sz w:val="18"/>
                <w:szCs w:val="18"/>
                <w:cs/>
                <w:lang w:val="en-GB"/>
              </w:rPr>
            </w:pPr>
            <w:r w:rsidRPr="0085495B">
              <w:rPr>
                <w:rFonts w:ascii="Arial" w:eastAsia="Arial Unicode MS" w:hAnsi="Arial" w:cs="Arial"/>
                <w:b/>
                <w:bCs/>
                <w:color w:val="FFFFFF" w:themeColor="background1"/>
                <w:sz w:val="18"/>
                <w:szCs w:val="18"/>
                <w:lang w:val="en-GB"/>
              </w:rPr>
              <w:t>3</w:t>
            </w:r>
            <w:r w:rsidR="0099485A" w:rsidRPr="0085495B">
              <w:rPr>
                <w:rFonts w:ascii="Arial" w:eastAsia="Arial Unicode MS" w:hAnsi="Arial" w:cs="Arial"/>
                <w:b/>
                <w:bCs/>
                <w:color w:val="FFFFFF" w:themeColor="background1"/>
                <w:sz w:val="18"/>
                <w:szCs w:val="18"/>
                <w:lang w:val="en-GB"/>
              </w:rPr>
              <w:t>8</w:t>
            </w:r>
            <w:r w:rsidRPr="0085495B">
              <w:rPr>
                <w:rFonts w:ascii="Arial" w:eastAsia="Arial Unicode MS" w:hAnsi="Arial" w:cs="Arial"/>
                <w:b/>
                <w:bCs/>
                <w:color w:val="FFFFFF" w:themeColor="background1"/>
                <w:sz w:val="18"/>
                <w:szCs w:val="18"/>
                <w:lang w:val="en-GB"/>
              </w:rPr>
              <w:tab/>
            </w:r>
            <w:r w:rsidRPr="0085495B">
              <w:rPr>
                <w:rFonts w:ascii="Arial" w:eastAsia="Arial Unicode MS" w:hAnsi="Arial" w:cs="Arial"/>
                <w:b/>
                <w:bCs/>
                <w:color w:val="FFFFFF" w:themeColor="background1"/>
                <w:sz w:val="18"/>
                <w:szCs w:val="18"/>
              </w:rPr>
              <w:t>Contingent liabilities</w:t>
            </w:r>
          </w:p>
        </w:tc>
      </w:tr>
    </w:tbl>
    <w:p w:rsidR="00554E24" w:rsidRPr="0085495B" w:rsidRDefault="00554E24" w:rsidP="00554E24">
      <w:pPr>
        <w:jc w:val="both"/>
        <w:rPr>
          <w:rFonts w:ascii="Arial" w:eastAsia="Arial" w:hAnsi="Arial" w:cs="Arial"/>
          <w:b/>
          <w:color w:val="CF4A02"/>
          <w:sz w:val="18"/>
          <w:szCs w:val="18"/>
        </w:rPr>
      </w:pPr>
    </w:p>
    <w:p w:rsidR="00554E24" w:rsidRPr="0085495B" w:rsidRDefault="00554E24" w:rsidP="00554E24">
      <w:pPr>
        <w:jc w:val="both"/>
        <w:rPr>
          <w:rFonts w:ascii="Arial" w:eastAsia="Arial" w:hAnsi="Arial" w:cs="Arial"/>
          <w:b/>
          <w:color w:val="CF4A02"/>
          <w:sz w:val="18"/>
          <w:szCs w:val="18"/>
        </w:rPr>
      </w:pPr>
      <w:r w:rsidRPr="00EC7344">
        <w:rPr>
          <w:rFonts w:ascii="Arial" w:eastAsia="Arial" w:hAnsi="Arial" w:cs="Arial"/>
          <w:b/>
          <w:color w:val="CF4A02"/>
          <w:sz w:val="18"/>
          <w:szCs w:val="18"/>
        </w:rPr>
        <w:t>Litigation case of a subsidiary</w:t>
      </w:r>
    </w:p>
    <w:p w:rsidR="00554E24" w:rsidRPr="0085495B" w:rsidRDefault="00554E24" w:rsidP="00554E24">
      <w:pPr>
        <w:jc w:val="both"/>
        <w:rPr>
          <w:rFonts w:ascii="Arial" w:eastAsia="Arial" w:hAnsi="Arial" w:cs="Arial"/>
          <w:sz w:val="18"/>
          <w:szCs w:val="18"/>
        </w:rPr>
      </w:pPr>
    </w:p>
    <w:p w:rsidR="00554E24" w:rsidRPr="0085495B" w:rsidRDefault="00554E24" w:rsidP="00554E24">
      <w:pPr>
        <w:jc w:val="both"/>
        <w:rPr>
          <w:rFonts w:ascii="Arial" w:eastAsia="Arial" w:hAnsi="Arial" w:cs="Arial"/>
          <w:spacing w:val="-4"/>
          <w:sz w:val="18"/>
          <w:szCs w:val="18"/>
        </w:rPr>
      </w:pPr>
      <w:r w:rsidRPr="0085495B">
        <w:rPr>
          <w:rFonts w:ascii="Arial" w:eastAsia="Arial" w:hAnsi="Arial" w:cs="Arial"/>
          <w:spacing w:val="-2"/>
          <w:sz w:val="18"/>
          <w:szCs w:val="18"/>
        </w:rPr>
        <w:t xml:space="preserve">On 27 March 2020, a subsidiary filed a lawsuit against a subcontractor as civil case to claim compensation for damages </w:t>
      </w:r>
      <w:r w:rsidRPr="0085495B">
        <w:rPr>
          <w:rFonts w:ascii="Arial" w:eastAsia="Arial" w:hAnsi="Arial" w:cs="Arial"/>
          <w:spacing w:val="-4"/>
          <w:sz w:val="18"/>
          <w:szCs w:val="18"/>
        </w:rPr>
        <w:t>due to subcontractor breach of contract and claim for damages in amounting to Baht 6.00 million. However, on 14 April 2020,</w:t>
      </w:r>
      <w:r w:rsidRPr="0085495B">
        <w:rPr>
          <w:rFonts w:ascii="Arial" w:eastAsia="Arial" w:hAnsi="Arial" w:cs="Arial"/>
          <w:sz w:val="18"/>
          <w:szCs w:val="18"/>
        </w:rPr>
        <w:t xml:space="preserve"> a subsidiary was sued by the subcontractor in a civil case for expenses that the subcontractor has spent for the project </w:t>
      </w:r>
      <w:r w:rsidRPr="0085495B">
        <w:rPr>
          <w:rFonts w:ascii="Arial" w:eastAsia="Arial" w:hAnsi="Arial" w:cs="Arial"/>
          <w:spacing w:val="-4"/>
          <w:sz w:val="18"/>
          <w:szCs w:val="18"/>
        </w:rPr>
        <w:t xml:space="preserve">in amounting to Baht 1.42 million. </w:t>
      </w:r>
    </w:p>
    <w:p w:rsidR="00554E24" w:rsidRPr="0085495B" w:rsidRDefault="00554E24" w:rsidP="00554E24">
      <w:pPr>
        <w:jc w:val="both"/>
        <w:rPr>
          <w:rFonts w:ascii="Arial" w:eastAsia="Arial" w:hAnsi="Arial" w:cs="Arial"/>
          <w:spacing w:val="-4"/>
          <w:sz w:val="18"/>
          <w:szCs w:val="18"/>
        </w:rPr>
      </w:pPr>
    </w:p>
    <w:p w:rsidR="00554E24" w:rsidRPr="0085495B" w:rsidRDefault="00554E24" w:rsidP="00554E24">
      <w:pPr>
        <w:jc w:val="both"/>
        <w:rPr>
          <w:rFonts w:ascii="Arial" w:eastAsia="Arial" w:hAnsi="Arial" w:cs="Arial"/>
          <w:b/>
          <w:color w:val="CF4A02"/>
          <w:sz w:val="18"/>
          <w:szCs w:val="18"/>
          <w:lang w:val="en-GB"/>
        </w:rPr>
      </w:pPr>
      <w:r w:rsidRPr="00395C08">
        <w:rPr>
          <w:rFonts w:ascii="Arial" w:eastAsia="Arial" w:hAnsi="Arial" w:cs="Arial"/>
          <w:spacing w:val="-4"/>
          <w:sz w:val="18"/>
          <w:szCs w:val="18"/>
        </w:rPr>
        <w:t xml:space="preserve">On 13 July 2020, the contractor submitted a statement of defense and counterclaim to the subsidiary </w:t>
      </w:r>
      <w:r w:rsidRPr="00395C08">
        <w:rPr>
          <w:rFonts w:ascii="Arial" w:eastAsia="Arial" w:hAnsi="Arial" w:cs="Arial"/>
          <w:spacing w:val="-4"/>
          <w:sz w:val="18"/>
          <w:szCs w:val="18"/>
          <w:lang w:val="en-GB"/>
        </w:rPr>
        <w:t xml:space="preserve">and </w:t>
      </w:r>
      <w:r w:rsidRPr="00395C08">
        <w:rPr>
          <w:rFonts w:ascii="Arial" w:eastAsia="Arial" w:hAnsi="Arial" w:cs="Arial"/>
          <w:spacing w:val="-4"/>
          <w:sz w:val="18"/>
          <w:szCs w:val="18"/>
        </w:rPr>
        <w:t>requesting the subsidiary company to pay the debt in amounting to Baht 6.53 million including interest at 7.5% per annum.</w:t>
      </w:r>
      <w:r w:rsidRPr="00395C08">
        <w:rPr>
          <w:rFonts w:ascii="Arial" w:eastAsia="Arial" w:hAnsi="Arial" w:cs="Arial"/>
          <w:spacing w:val="-4"/>
          <w:sz w:val="18"/>
          <w:szCs w:val="18"/>
          <w:cs/>
        </w:rPr>
        <w:t xml:space="preserve"> </w:t>
      </w:r>
      <w:r w:rsidRPr="00395C08">
        <w:rPr>
          <w:rFonts w:ascii="Arial" w:eastAsia="Arial" w:hAnsi="Arial" w:cs="Arial"/>
          <w:spacing w:val="-4"/>
          <w:sz w:val="18"/>
          <w:szCs w:val="18"/>
          <w:lang w:val="en-GB"/>
        </w:rPr>
        <w:t>On 10 September 2020, the court arranged for the mediation between plaintiff and defendants. The counterparty proposed the subsidiary to settle the debt in amounting to Bath 7.30 million, but the subsidiary accepted in amounting to Bath 1.64 million based on amount that the subsidiary received services from subcontractor and has already recorded as liabilities in state of financial position</w:t>
      </w:r>
      <w:r w:rsidRPr="0085495B">
        <w:rPr>
          <w:rFonts w:ascii="Arial" w:eastAsia="Arial" w:hAnsi="Arial" w:cs="Arial"/>
          <w:sz w:val="18"/>
          <w:szCs w:val="18"/>
          <w:lang w:val="en-GB"/>
        </w:rPr>
        <w:t xml:space="preserve">. Since both parties could not be mediated as a result, the court has set an appointment for examination of witnesses for both parties in March 2021. Management does not anticipate for any loss </w:t>
      </w:r>
      <w:r w:rsidRPr="0085495B">
        <w:rPr>
          <w:rFonts w:ascii="Arial" w:eastAsia="Arial" w:hAnsi="Arial" w:cs="Arial"/>
          <w:spacing w:val="-4"/>
          <w:sz w:val="18"/>
          <w:szCs w:val="18"/>
          <w:lang w:val="en-GB"/>
        </w:rPr>
        <w:t>in respect of such litigation case. As a result, the Group do not provide for contingent liability into financial statements</w:t>
      </w:r>
      <w:r w:rsidRPr="0085495B">
        <w:rPr>
          <w:rFonts w:ascii="Arial" w:eastAsia="Arial" w:hAnsi="Arial" w:cs="Arial"/>
          <w:sz w:val="18"/>
          <w:szCs w:val="18"/>
          <w:lang w:val="en-GB"/>
        </w:rPr>
        <w:t xml:space="preserve">.  </w:t>
      </w:r>
    </w:p>
    <w:p w:rsidR="00554E24" w:rsidRPr="0085495B" w:rsidRDefault="00554E24" w:rsidP="00554E24">
      <w:pPr>
        <w:jc w:val="both"/>
        <w:rPr>
          <w:rFonts w:ascii="Arial" w:eastAsia="Arial" w:hAnsi="Arial" w:cs="Arial"/>
          <w:sz w:val="18"/>
          <w:szCs w:val="18"/>
        </w:rPr>
      </w:pPr>
    </w:p>
    <w:p w:rsidR="00554E24" w:rsidRPr="0085495B" w:rsidRDefault="00554E24" w:rsidP="00554E24">
      <w:pPr>
        <w:jc w:val="both"/>
        <w:rPr>
          <w:rFonts w:ascii="Arial" w:hAnsi="Arial" w:cs="Arial"/>
          <w:spacing w:val="-4"/>
          <w:sz w:val="18"/>
          <w:szCs w:val="18"/>
          <w:cs/>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99485A" w:rsidP="00554E24">
            <w:pPr>
              <w:tabs>
                <w:tab w:val="left" w:pos="545"/>
              </w:tabs>
              <w:ind w:left="432" w:hanging="432"/>
              <w:jc w:val="both"/>
              <w:rPr>
                <w:rFonts w:ascii="Arial" w:eastAsia="Arial Unicode MS" w:hAnsi="Arial" w:cs="Arial"/>
                <w:b/>
                <w:bCs/>
                <w:color w:val="FFFFFF" w:themeColor="background1"/>
                <w:sz w:val="18"/>
                <w:szCs w:val="18"/>
                <w:cs/>
                <w:lang w:val="en-GB"/>
              </w:rPr>
            </w:pPr>
            <w:r w:rsidRPr="0085495B">
              <w:rPr>
                <w:rFonts w:ascii="Arial" w:eastAsia="Arial Unicode MS" w:hAnsi="Arial" w:cs="Arial"/>
                <w:b/>
                <w:bCs/>
                <w:color w:val="FFFFFF" w:themeColor="background1"/>
                <w:sz w:val="18"/>
                <w:szCs w:val="18"/>
                <w:lang w:val="en-GB"/>
              </w:rPr>
              <w:t>39</w:t>
            </w:r>
            <w:r w:rsidR="00554E24" w:rsidRPr="0085495B">
              <w:rPr>
                <w:rFonts w:ascii="Arial" w:eastAsia="Arial Unicode MS" w:hAnsi="Arial" w:cs="Arial"/>
                <w:b/>
                <w:bCs/>
                <w:color w:val="FFFFFF" w:themeColor="background1"/>
                <w:sz w:val="18"/>
                <w:szCs w:val="18"/>
                <w:lang w:val="en-GB"/>
              </w:rPr>
              <w:tab/>
              <w:t>C</w:t>
            </w:r>
            <w:proofErr w:type="spellStart"/>
            <w:r w:rsidR="00554E24" w:rsidRPr="0085495B">
              <w:rPr>
                <w:rFonts w:ascii="Arial" w:eastAsia="Arial Unicode MS" w:hAnsi="Arial" w:cs="Arial"/>
                <w:b/>
                <w:bCs/>
                <w:color w:val="FFFFFF" w:themeColor="background1"/>
                <w:sz w:val="18"/>
                <w:szCs w:val="18"/>
              </w:rPr>
              <w:t>ommitments</w:t>
            </w:r>
            <w:proofErr w:type="spellEnd"/>
          </w:p>
        </w:tc>
      </w:tr>
    </w:tbl>
    <w:p w:rsidR="00554E24" w:rsidRPr="0085495B" w:rsidRDefault="00554E24" w:rsidP="00554E24">
      <w:pPr>
        <w:ind w:left="1080" w:hanging="540"/>
        <w:jc w:val="both"/>
        <w:rPr>
          <w:rFonts w:ascii="Arial" w:hAnsi="Arial" w:cs="Arial"/>
          <w:b/>
          <w:bCs/>
          <w:sz w:val="18"/>
          <w:szCs w:val="18"/>
          <w:lang w:eastAsia="ko-KR"/>
        </w:rPr>
      </w:pPr>
    </w:p>
    <w:p w:rsidR="00554E24" w:rsidRPr="0085495B" w:rsidRDefault="00554E24" w:rsidP="00554E24">
      <w:pPr>
        <w:ind w:left="540" w:hanging="540"/>
        <w:jc w:val="both"/>
        <w:rPr>
          <w:rFonts w:ascii="Arial" w:hAnsi="Arial" w:cs="Arial"/>
          <w:b/>
          <w:bCs/>
          <w:color w:val="CF4A02"/>
          <w:sz w:val="18"/>
          <w:szCs w:val="18"/>
        </w:rPr>
      </w:pPr>
      <w:r w:rsidRPr="0085495B">
        <w:rPr>
          <w:rFonts w:ascii="Arial" w:hAnsi="Arial" w:cs="Arial"/>
          <w:b/>
          <w:bCs/>
          <w:color w:val="CF4A02"/>
          <w:sz w:val="18"/>
          <w:szCs w:val="18"/>
          <w:lang w:eastAsia="ko-KR"/>
        </w:rPr>
        <w:t>(a)</w:t>
      </w:r>
      <w:r w:rsidRPr="0085495B">
        <w:rPr>
          <w:rFonts w:ascii="Arial" w:hAnsi="Arial" w:cs="Arial"/>
          <w:b/>
          <w:bCs/>
          <w:color w:val="CF4A02"/>
          <w:sz w:val="18"/>
          <w:szCs w:val="18"/>
          <w:lang w:eastAsia="ko-KR"/>
        </w:rPr>
        <w:tab/>
      </w:r>
      <w:r w:rsidRPr="0085495B">
        <w:rPr>
          <w:rFonts w:ascii="Arial" w:hAnsi="Arial" w:cs="Arial"/>
          <w:b/>
          <w:bCs/>
          <w:color w:val="CF4A02"/>
          <w:sz w:val="18"/>
          <w:szCs w:val="18"/>
        </w:rPr>
        <w:t xml:space="preserve">Commitments from guarantees </w:t>
      </w:r>
    </w:p>
    <w:p w:rsidR="00554E24" w:rsidRPr="0085495B" w:rsidRDefault="00554E24" w:rsidP="00554E24">
      <w:pPr>
        <w:ind w:left="540"/>
        <w:jc w:val="both"/>
        <w:rPr>
          <w:rFonts w:ascii="Arial" w:hAnsi="Arial" w:cs="Arial"/>
          <w:spacing w:val="-4"/>
          <w:sz w:val="18"/>
          <w:szCs w:val="18"/>
        </w:rPr>
      </w:pPr>
    </w:p>
    <w:p w:rsidR="00554E24" w:rsidRPr="0085495B" w:rsidRDefault="00554E24" w:rsidP="00554E24">
      <w:pPr>
        <w:ind w:left="540"/>
        <w:jc w:val="both"/>
        <w:rPr>
          <w:rFonts w:ascii="Arial" w:hAnsi="Arial" w:cs="Arial"/>
          <w:sz w:val="18"/>
          <w:szCs w:val="18"/>
        </w:rPr>
      </w:pPr>
      <w:r w:rsidRPr="0085495B">
        <w:rPr>
          <w:rFonts w:ascii="Arial" w:hAnsi="Arial" w:cs="Arial"/>
          <w:sz w:val="18"/>
          <w:szCs w:val="18"/>
        </w:rPr>
        <w:t xml:space="preserve">As at 31 December 2020, the Group and the Company had letters of guarantee issued by bank guarantee to guarantee </w:t>
      </w:r>
      <w:r w:rsidRPr="0085495B">
        <w:rPr>
          <w:rFonts w:ascii="Arial" w:hAnsi="Arial" w:cs="Arial"/>
          <w:sz w:val="18"/>
          <w:szCs w:val="22"/>
        </w:rPr>
        <w:t>performance</w:t>
      </w:r>
      <w:r w:rsidRPr="0085495B">
        <w:rPr>
          <w:rFonts w:ascii="Arial" w:hAnsi="Arial" w:cs="Arial"/>
          <w:sz w:val="18"/>
          <w:szCs w:val="18"/>
        </w:rPr>
        <w:t xml:space="preserve"> of projects, using of utilities and using of services from service providers, amounting to Baht </w:t>
      </w:r>
      <w:r w:rsidR="00B20EFE" w:rsidRPr="0085495B">
        <w:rPr>
          <w:rFonts w:ascii="Arial" w:hAnsi="Arial" w:cs="Arial"/>
          <w:sz w:val="18"/>
          <w:szCs w:val="18"/>
        </w:rPr>
        <w:t>829</w:t>
      </w:r>
      <w:r w:rsidR="0099485A" w:rsidRPr="0085495B">
        <w:rPr>
          <w:rFonts w:ascii="Arial" w:hAnsi="Arial" w:cs="Arial"/>
          <w:sz w:val="18"/>
          <w:szCs w:val="18"/>
        </w:rPr>
        <w:t>.</w:t>
      </w:r>
      <w:r w:rsidR="00B20EFE" w:rsidRPr="0085495B">
        <w:rPr>
          <w:rFonts w:ascii="Arial" w:hAnsi="Arial" w:cs="Arial"/>
          <w:sz w:val="18"/>
          <w:szCs w:val="18"/>
        </w:rPr>
        <w:t>82</w:t>
      </w:r>
      <w:r w:rsidRPr="0085495B">
        <w:rPr>
          <w:rFonts w:ascii="Arial" w:hAnsi="Arial" w:cs="Arial"/>
          <w:sz w:val="18"/>
          <w:szCs w:val="18"/>
        </w:rPr>
        <w:t xml:space="preserve"> million and Baht </w:t>
      </w:r>
      <w:r w:rsidR="0099485A" w:rsidRPr="0085495B">
        <w:rPr>
          <w:rFonts w:ascii="Arial" w:hAnsi="Arial" w:cs="Arial"/>
          <w:sz w:val="18"/>
          <w:szCs w:val="18"/>
        </w:rPr>
        <w:t>828.47</w:t>
      </w:r>
      <w:r w:rsidRPr="0085495B">
        <w:rPr>
          <w:rFonts w:ascii="Arial" w:hAnsi="Arial" w:cs="Arial"/>
          <w:sz w:val="18"/>
          <w:szCs w:val="18"/>
        </w:rPr>
        <w:t xml:space="preserve"> million, respectively. (2019: Baht 696.56 million and Baht 695.44 million, respectively).</w:t>
      </w:r>
    </w:p>
    <w:p w:rsidR="00554E24" w:rsidRPr="0085495B" w:rsidRDefault="00554E24" w:rsidP="00554E24">
      <w:pPr>
        <w:ind w:left="540"/>
        <w:jc w:val="both"/>
        <w:rPr>
          <w:rFonts w:ascii="Arial" w:hAnsi="Arial" w:cs="Arial"/>
          <w:sz w:val="18"/>
          <w:szCs w:val="18"/>
        </w:rPr>
      </w:pPr>
    </w:p>
    <w:p w:rsidR="00554E24" w:rsidRPr="0085495B" w:rsidRDefault="00554E24" w:rsidP="00554E24">
      <w:pPr>
        <w:ind w:left="540" w:hanging="540"/>
        <w:jc w:val="both"/>
        <w:rPr>
          <w:rFonts w:ascii="Arial" w:hAnsi="Arial" w:cs="Arial"/>
          <w:b/>
          <w:bCs/>
          <w:color w:val="CF4A02"/>
          <w:sz w:val="18"/>
          <w:szCs w:val="18"/>
        </w:rPr>
      </w:pPr>
      <w:r w:rsidRPr="0085495B">
        <w:rPr>
          <w:rFonts w:ascii="Arial" w:hAnsi="Arial" w:cs="Arial"/>
          <w:b/>
          <w:bCs/>
          <w:color w:val="CF4A02"/>
          <w:sz w:val="18"/>
          <w:szCs w:val="18"/>
          <w:lang w:eastAsia="ko-KR"/>
        </w:rPr>
        <w:t>(b)</w:t>
      </w:r>
      <w:r w:rsidRPr="0085495B">
        <w:rPr>
          <w:rFonts w:ascii="Arial" w:hAnsi="Arial" w:cs="Arial"/>
          <w:b/>
          <w:bCs/>
          <w:color w:val="CF4A02"/>
          <w:sz w:val="18"/>
          <w:szCs w:val="18"/>
          <w:lang w:eastAsia="ko-KR"/>
        </w:rPr>
        <w:tab/>
      </w:r>
      <w:r w:rsidRPr="0085495B">
        <w:rPr>
          <w:rFonts w:ascii="Arial" w:hAnsi="Arial" w:cs="Arial"/>
          <w:b/>
          <w:bCs/>
          <w:color w:val="CF4A02"/>
          <w:sz w:val="18"/>
          <w:szCs w:val="18"/>
        </w:rPr>
        <w:t xml:space="preserve">Commitments of letters of credit </w:t>
      </w:r>
    </w:p>
    <w:p w:rsidR="00554E24" w:rsidRPr="0085495B" w:rsidRDefault="00554E24" w:rsidP="00554E24">
      <w:pPr>
        <w:ind w:left="540"/>
        <w:jc w:val="both"/>
        <w:rPr>
          <w:rFonts w:ascii="Arial" w:hAnsi="Arial" w:cs="Arial"/>
          <w:spacing w:val="-4"/>
          <w:sz w:val="18"/>
          <w:szCs w:val="18"/>
        </w:rPr>
      </w:pPr>
    </w:p>
    <w:p w:rsidR="00554E24" w:rsidRPr="0085495B" w:rsidRDefault="00554E24" w:rsidP="00554E24">
      <w:pPr>
        <w:ind w:left="540"/>
        <w:jc w:val="both"/>
        <w:rPr>
          <w:rFonts w:ascii="Arial" w:hAnsi="Arial" w:cs="Arial"/>
          <w:sz w:val="18"/>
          <w:szCs w:val="18"/>
        </w:rPr>
      </w:pPr>
      <w:r w:rsidRPr="0085495B">
        <w:rPr>
          <w:rFonts w:ascii="Arial" w:hAnsi="Arial" w:cs="Arial"/>
          <w:sz w:val="18"/>
          <w:szCs w:val="18"/>
        </w:rPr>
        <w:t xml:space="preserve">As at 31 December 2020, the Company had letters of credit issued by bank to purchase materials from overseas vendors amounting to Baht </w:t>
      </w:r>
      <w:r w:rsidR="0099485A" w:rsidRPr="0085495B">
        <w:rPr>
          <w:rFonts w:ascii="Arial" w:hAnsi="Arial" w:cs="Arial"/>
          <w:sz w:val="18"/>
          <w:szCs w:val="18"/>
        </w:rPr>
        <w:t>181.72</w:t>
      </w:r>
      <w:r w:rsidRPr="0085495B">
        <w:rPr>
          <w:rFonts w:ascii="Arial" w:hAnsi="Arial" w:cs="Arial"/>
          <w:sz w:val="18"/>
          <w:szCs w:val="18"/>
        </w:rPr>
        <w:t xml:space="preserve"> million (2019: Baht 71.62 million).</w:t>
      </w:r>
    </w:p>
    <w:p w:rsidR="00395C08" w:rsidRDefault="00395C08">
      <w:pPr>
        <w:spacing w:after="160" w:line="259" w:lineRule="auto"/>
        <w:rPr>
          <w:rFonts w:ascii="Arial" w:hAnsi="Arial" w:cs="Arial"/>
          <w:sz w:val="18"/>
          <w:szCs w:val="18"/>
          <w:shd w:val="clear" w:color="auto" w:fill="FFFFFF"/>
        </w:rPr>
      </w:pPr>
      <w:r>
        <w:rPr>
          <w:rFonts w:ascii="Arial" w:hAnsi="Arial" w:cs="Arial"/>
          <w:sz w:val="18"/>
          <w:szCs w:val="18"/>
          <w:shd w:val="clear" w:color="auto" w:fill="FFFFFF"/>
        </w:rPr>
        <w:br w:type="page"/>
      </w:r>
    </w:p>
    <w:p w:rsidR="00554E24" w:rsidRPr="0085495B" w:rsidRDefault="00554E24" w:rsidP="00CD10EB">
      <w:pPr>
        <w:jc w:val="both"/>
        <w:outlineLvl w:val="0"/>
        <w:rPr>
          <w:rFonts w:ascii="Arial" w:hAnsi="Arial" w:cs="Arial"/>
          <w:sz w:val="18"/>
          <w:szCs w:val="18"/>
          <w:shd w:val="clear" w:color="auto" w:fill="FFFFFF"/>
        </w:rPr>
      </w:pPr>
    </w:p>
    <w:p w:rsidR="00554E24" w:rsidRPr="0085495B" w:rsidRDefault="00554E24" w:rsidP="00554E24">
      <w:pPr>
        <w:ind w:left="540" w:hanging="540"/>
        <w:jc w:val="both"/>
        <w:rPr>
          <w:rFonts w:ascii="Arial" w:hAnsi="Arial" w:cs="Arial"/>
          <w:b/>
          <w:bCs/>
          <w:color w:val="CF4A02"/>
          <w:sz w:val="18"/>
          <w:szCs w:val="18"/>
        </w:rPr>
      </w:pPr>
      <w:r w:rsidRPr="0085495B">
        <w:rPr>
          <w:rFonts w:ascii="Arial" w:hAnsi="Arial" w:cs="Arial"/>
          <w:b/>
          <w:bCs/>
          <w:color w:val="CF4A02"/>
          <w:sz w:val="18"/>
          <w:szCs w:val="18"/>
          <w:lang w:eastAsia="ko-KR"/>
        </w:rPr>
        <w:t>(c)</w:t>
      </w:r>
      <w:r w:rsidRPr="0085495B">
        <w:rPr>
          <w:rFonts w:ascii="Arial" w:hAnsi="Arial" w:cs="Arial"/>
          <w:b/>
          <w:bCs/>
          <w:color w:val="CF4A02"/>
          <w:sz w:val="18"/>
          <w:szCs w:val="18"/>
          <w:lang w:eastAsia="ko-KR"/>
        </w:rPr>
        <w:tab/>
      </w:r>
      <w:r w:rsidRPr="0085495B">
        <w:rPr>
          <w:rFonts w:ascii="Arial" w:hAnsi="Arial" w:cs="Arial"/>
          <w:b/>
          <w:bCs/>
          <w:color w:val="CF4A02"/>
          <w:sz w:val="18"/>
          <w:szCs w:val="18"/>
        </w:rPr>
        <w:t>Commitments of services agreement</w:t>
      </w:r>
    </w:p>
    <w:p w:rsidR="00554E24" w:rsidRPr="0085495B" w:rsidRDefault="00554E24" w:rsidP="00554E24">
      <w:pPr>
        <w:ind w:left="547"/>
        <w:jc w:val="both"/>
        <w:rPr>
          <w:rFonts w:ascii="Arial" w:eastAsia="Arial" w:hAnsi="Arial" w:cs="Arial"/>
          <w:spacing w:val="-6"/>
          <w:sz w:val="18"/>
          <w:szCs w:val="18"/>
        </w:rPr>
      </w:pPr>
    </w:p>
    <w:p w:rsidR="00554E24" w:rsidRPr="0085495B" w:rsidRDefault="00554E24" w:rsidP="00554E24">
      <w:pPr>
        <w:ind w:left="547"/>
        <w:jc w:val="both"/>
        <w:rPr>
          <w:rFonts w:ascii="Arial" w:eastAsia="Arial" w:hAnsi="Arial" w:cs="Arial"/>
          <w:sz w:val="18"/>
          <w:szCs w:val="18"/>
        </w:rPr>
      </w:pPr>
      <w:r w:rsidRPr="0085495B">
        <w:rPr>
          <w:rFonts w:ascii="Arial" w:eastAsia="Arial" w:hAnsi="Arial" w:cs="Arial"/>
          <w:sz w:val="18"/>
          <w:szCs w:val="18"/>
        </w:rPr>
        <w:t xml:space="preserve">As at </w:t>
      </w:r>
      <w:r w:rsidRPr="0085495B">
        <w:rPr>
          <w:rFonts w:ascii="Arial" w:eastAsia="Arial" w:hAnsi="Arial" w:cs="Arial"/>
          <w:spacing w:val="-4"/>
          <w:sz w:val="18"/>
          <w:szCs w:val="18"/>
        </w:rPr>
        <w:t xml:space="preserve">31 December </w:t>
      </w:r>
      <w:r w:rsidRPr="0085495B">
        <w:rPr>
          <w:rFonts w:ascii="Arial" w:eastAsia="Arial" w:hAnsi="Arial" w:cs="Arial"/>
          <w:sz w:val="18"/>
          <w:szCs w:val="18"/>
        </w:rPr>
        <w:t xml:space="preserve">2020, the Company entered into service agreements to user satellite service with a domestic service provider. The Company has commitment to pay minimal services fees as stipulated in the agreement, amounting to Baht </w:t>
      </w:r>
      <w:r w:rsidR="0099485A" w:rsidRPr="0085495B">
        <w:rPr>
          <w:rFonts w:ascii="Arial" w:eastAsia="Arial" w:hAnsi="Arial" w:cs="Arial"/>
          <w:sz w:val="18"/>
          <w:szCs w:val="18"/>
        </w:rPr>
        <w:t>27</w:t>
      </w:r>
      <w:r w:rsidR="00EC7344">
        <w:rPr>
          <w:rFonts w:ascii="Arial" w:eastAsia="Arial" w:hAnsi="Arial" w:cs="Arial"/>
          <w:sz w:val="18"/>
          <w:szCs w:val="18"/>
        </w:rPr>
        <w:t>3.00</w:t>
      </w:r>
      <w:r w:rsidRPr="0085495B">
        <w:rPr>
          <w:rFonts w:ascii="Arial" w:eastAsia="Arial" w:hAnsi="Arial" w:cs="Arial"/>
          <w:sz w:val="18"/>
          <w:szCs w:val="18"/>
        </w:rPr>
        <w:t xml:space="preserve"> million with the agreement terminate in November 2023 (As at 31 December 2019: Baht 366.60 million).</w:t>
      </w:r>
    </w:p>
    <w:p w:rsidR="00554E24" w:rsidRPr="0085495B" w:rsidRDefault="00554E24" w:rsidP="00554E24">
      <w:pPr>
        <w:ind w:left="547"/>
        <w:jc w:val="both"/>
        <w:rPr>
          <w:rFonts w:ascii="Arial" w:eastAsia="Arial" w:hAnsi="Arial" w:cs="Arial"/>
          <w:spacing w:val="-6"/>
          <w:sz w:val="18"/>
          <w:szCs w:val="18"/>
        </w:rPr>
      </w:pPr>
    </w:p>
    <w:p w:rsidR="00554E24" w:rsidRPr="0085495B" w:rsidRDefault="00554E24" w:rsidP="00554E24">
      <w:pPr>
        <w:ind w:left="547"/>
        <w:jc w:val="both"/>
        <w:rPr>
          <w:rFonts w:ascii="Arial" w:eastAsia="Arial" w:hAnsi="Arial" w:cs="Arial"/>
          <w:sz w:val="18"/>
          <w:szCs w:val="18"/>
          <w:lang w:val="en-GB"/>
        </w:rPr>
      </w:pPr>
      <w:r w:rsidRPr="00577B10">
        <w:rPr>
          <w:rFonts w:ascii="Arial" w:eastAsia="Arial" w:hAnsi="Arial" w:cs="Arial"/>
          <w:spacing w:val="-4"/>
          <w:sz w:val="18"/>
          <w:szCs w:val="18"/>
        </w:rPr>
        <w:t>As at 31 December 2020, the Company has commitment to pay telecommunication system service and high-speed</w:t>
      </w:r>
      <w:r w:rsidRPr="0085495B">
        <w:rPr>
          <w:rFonts w:ascii="Arial" w:eastAsia="Arial" w:hAnsi="Arial" w:cs="Arial"/>
          <w:sz w:val="18"/>
          <w:szCs w:val="18"/>
        </w:rPr>
        <w:t xml:space="preserve"> communication system fee amounting to Baht </w:t>
      </w:r>
      <w:r w:rsidR="0099485A" w:rsidRPr="0085495B">
        <w:rPr>
          <w:rFonts w:ascii="Arial" w:eastAsia="Arial" w:hAnsi="Arial" w:cs="Arial"/>
          <w:sz w:val="18"/>
          <w:szCs w:val="18"/>
        </w:rPr>
        <w:t>31</w:t>
      </w:r>
      <w:r w:rsidRPr="0085495B">
        <w:rPr>
          <w:rFonts w:ascii="Arial" w:eastAsia="Arial" w:hAnsi="Arial" w:cs="Arial"/>
          <w:sz w:val="18"/>
          <w:szCs w:val="18"/>
        </w:rPr>
        <w:t>.</w:t>
      </w:r>
      <w:r w:rsidR="0099485A" w:rsidRPr="0085495B">
        <w:rPr>
          <w:rFonts w:ascii="Arial" w:eastAsia="Arial" w:hAnsi="Arial" w:cs="Arial"/>
          <w:sz w:val="18"/>
          <w:szCs w:val="18"/>
        </w:rPr>
        <w:t>32</w:t>
      </w:r>
      <w:r w:rsidRPr="0085495B">
        <w:rPr>
          <w:rFonts w:ascii="Arial" w:eastAsia="Arial" w:hAnsi="Arial" w:cs="Arial"/>
          <w:sz w:val="18"/>
          <w:szCs w:val="18"/>
        </w:rPr>
        <w:t xml:space="preserve"> million with the agreement terminate in April 2021 </w:t>
      </w:r>
      <w:r w:rsidRPr="0085495B">
        <w:rPr>
          <w:rFonts w:ascii="Arial" w:eastAsia="Arial" w:hAnsi="Arial" w:cs="Arial"/>
          <w:sz w:val="18"/>
          <w:szCs w:val="18"/>
          <w:lang w:val="en-GB"/>
        </w:rPr>
        <w:t xml:space="preserve">(As at </w:t>
      </w:r>
      <w:r w:rsidR="00577B10">
        <w:rPr>
          <w:rFonts w:ascii="Arial" w:eastAsia="Arial" w:hAnsi="Arial" w:cs="Arial"/>
          <w:sz w:val="18"/>
          <w:szCs w:val="18"/>
          <w:lang w:val="en-GB"/>
        </w:rPr>
        <w:br/>
      </w:r>
      <w:r w:rsidRPr="0085495B">
        <w:rPr>
          <w:rFonts w:ascii="Arial" w:eastAsia="Arial" w:hAnsi="Arial" w:cs="Arial"/>
          <w:sz w:val="18"/>
          <w:szCs w:val="18"/>
          <w:lang w:val="en-GB"/>
        </w:rPr>
        <w:t>31 December 2019: nil).</w:t>
      </w:r>
    </w:p>
    <w:p w:rsidR="00554E24" w:rsidRPr="0085495B" w:rsidRDefault="00554E24" w:rsidP="00554E24">
      <w:pPr>
        <w:ind w:left="547"/>
        <w:jc w:val="both"/>
        <w:rPr>
          <w:rFonts w:ascii="Arial" w:eastAsia="Arial" w:hAnsi="Arial" w:cs="Arial"/>
          <w:spacing w:val="-6"/>
          <w:sz w:val="18"/>
          <w:szCs w:val="18"/>
        </w:rPr>
      </w:pPr>
    </w:p>
    <w:p w:rsidR="00554E24" w:rsidRPr="0085495B" w:rsidRDefault="00554E24" w:rsidP="00554E24">
      <w:pPr>
        <w:ind w:left="540" w:hanging="540"/>
        <w:jc w:val="both"/>
        <w:rPr>
          <w:rFonts w:ascii="Arial" w:hAnsi="Arial" w:cs="Arial"/>
          <w:b/>
          <w:bCs/>
          <w:color w:val="CF4A02"/>
          <w:sz w:val="18"/>
          <w:szCs w:val="18"/>
          <w:lang w:eastAsia="ko-KR"/>
        </w:rPr>
      </w:pPr>
      <w:r w:rsidRPr="0085495B">
        <w:rPr>
          <w:rFonts w:ascii="Arial" w:hAnsi="Arial" w:cs="Arial"/>
          <w:b/>
          <w:bCs/>
          <w:color w:val="CF4A02"/>
          <w:sz w:val="18"/>
          <w:szCs w:val="18"/>
          <w:lang w:eastAsia="ko-KR"/>
        </w:rPr>
        <w:t>(d)</w:t>
      </w:r>
      <w:r w:rsidRPr="0085495B">
        <w:rPr>
          <w:rFonts w:ascii="Arial" w:hAnsi="Arial" w:cs="Arial"/>
          <w:b/>
          <w:bCs/>
          <w:color w:val="CF4A02"/>
          <w:sz w:val="18"/>
          <w:szCs w:val="18"/>
          <w:lang w:eastAsia="ko-KR"/>
        </w:rPr>
        <w:tab/>
        <w:t>Lease commitments - where the Group and the Company is the lessee</w:t>
      </w:r>
    </w:p>
    <w:p w:rsidR="00554E24" w:rsidRPr="0085495B" w:rsidRDefault="00554E24" w:rsidP="00554E24">
      <w:pPr>
        <w:ind w:left="547"/>
        <w:jc w:val="both"/>
        <w:rPr>
          <w:rFonts w:ascii="Arial" w:eastAsia="Arial" w:hAnsi="Arial" w:cs="Arial"/>
          <w:spacing w:val="-6"/>
          <w:sz w:val="18"/>
          <w:szCs w:val="18"/>
        </w:rPr>
      </w:pPr>
    </w:p>
    <w:p w:rsidR="00554E24" w:rsidRPr="0085495B" w:rsidRDefault="00554E24" w:rsidP="00554E24">
      <w:pPr>
        <w:ind w:left="540"/>
        <w:jc w:val="both"/>
        <w:rPr>
          <w:rFonts w:ascii="Arial" w:eastAsia="Arial" w:hAnsi="Arial" w:cs="Arial"/>
          <w:sz w:val="18"/>
          <w:szCs w:val="18"/>
        </w:rPr>
      </w:pPr>
      <w:r w:rsidRPr="0085495B">
        <w:rPr>
          <w:rFonts w:ascii="Arial" w:eastAsia="Arial" w:hAnsi="Arial" w:cs="Arial"/>
          <w:spacing w:val="-7"/>
          <w:sz w:val="18"/>
          <w:szCs w:val="18"/>
        </w:rPr>
        <w:t>As at 31 December 2020, the future aggregate minimum lease payments for short-term leases and low value leases</w:t>
      </w:r>
      <w:r w:rsidRPr="0085495B">
        <w:rPr>
          <w:rFonts w:ascii="Arial" w:eastAsia="Arial" w:hAnsi="Arial" w:cs="Arial"/>
          <w:sz w:val="18"/>
          <w:szCs w:val="18"/>
        </w:rPr>
        <w:t xml:space="preserve"> are as follows:</w:t>
      </w:r>
    </w:p>
    <w:p w:rsidR="00554E24" w:rsidRPr="0085495B" w:rsidRDefault="00554E24" w:rsidP="00554E24">
      <w:pPr>
        <w:ind w:left="540"/>
        <w:jc w:val="both"/>
        <w:rPr>
          <w:rFonts w:ascii="Arial" w:eastAsia="Arial" w:hAnsi="Arial" w:cs="Arial"/>
          <w:sz w:val="18"/>
          <w:szCs w:val="18"/>
        </w:rPr>
      </w:pPr>
    </w:p>
    <w:tbl>
      <w:tblPr>
        <w:tblW w:w="9450" w:type="dxa"/>
        <w:tblLayout w:type="fixed"/>
        <w:tblLook w:val="04A0" w:firstRow="1" w:lastRow="0" w:firstColumn="1" w:lastColumn="0" w:noHBand="0" w:noVBand="1"/>
      </w:tblPr>
      <w:tblGrid>
        <w:gridCol w:w="4500"/>
        <w:gridCol w:w="1237"/>
        <w:gridCol w:w="1238"/>
        <w:gridCol w:w="1237"/>
        <w:gridCol w:w="1238"/>
      </w:tblGrid>
      <w:tr w:rsidR="00554E24" w:rsidRPr="0085495B" w:rsidTr="00554E24">
        <w:trPr>
          <w:trHeight w:val="81"/>
        </w:trPr>
        <w:tc>
          <w:tcPr>
            <w:tcW w:w="4500" w:type="dxa"/>
            <w:shd w:val="clear" w:color="auto" w:fill="auto"/>
          </w:tcPr>
          <w:p w:rsidR="00554E24" w:rsidRPr="0085495B" w:rsidRDefault="00554E24" w:rsidP="00554E24">
            <w:pPr>
              <w:ind w:left="435"/>
              <w:jc w:val="both"/>
              <w:rPr>
                <w:rFonts w:ascii="Arial" w:hAnsi="Arial" w:cs="Arial"/>
                <w:sz w:val="18"/>
                <w:szCs w:val="18"/>
              </w:rPr>
            </w:pPr>
          </w:p>
        </w:tc>
        <w:tc>
          <w:tcPr>
            <w:tcW w:w="2475"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475"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554E24">
        <w:tc>
          <w:tcPr>
            <w:tcW w:w="4500" w:type="dxa"/>
            <w:shd w:val="clear" w:color="auto" w:fill="auto"/>
          </w:tcPr>
          <w:p w:rsidR="00554E24" w:rsidRPr="0085495B" w:rsidRDefault="00554E24" w:rsidP="00554E24">
            <w:pPr>
              <w:ind w:left="435" w:right="-117"/>
              <w:jc w:val="both"/>
              <w:rPr>
                <w:rFonts w:ascii="Arial" w:hAnsi="Arial" w:cs="Arial"/>
                <w:b/>
                <w:bCs/>
                <w:sz w:val="18"/>
                <w:szCs w:val="18"/>
              </w:rPr>
            </w:pPr>
          </w:p>
        </w:tc>
        <w:tc>
          <w:tcPr>
            <w:tcW w:w="1237"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2020</w:t>
            </w:r>
          </w:p>
        </w:tc>
        <w:tc>
          <w:tcPr>
            <w:tcW w:w="1238"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2019</w:t>
            </w:r>
          </w:p>
        </w:tc>
        <w:tc>
          <w:tcPr>
            <w:tcW w:w="1237"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2020</w:t>
            </w:r>
          </w:p>
        </w:tc>
        <w:tc>
          <w:tcPr>
            <w:tcW w:w="1238"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2019</w:t>
            </w:r>
          </w:p>
        </w:tc>
      </w:tr>
      <w:tr w:rsidR="00554E24" w:rsidRPr="0085495B" w:rsidTr="00554E24">
        <w:tc>
          <w:tcPr>
            <w:tcW w:w="4500" w:type="dxa"/>
            <w:shd w:val="clear" w:color="auto" w:fill="auto"/>
          </w:tcPr>
          <w:p w:rsidR="00554E24" w:rsidRPr="0085495B" w:rsidRDefault="00554E24" w:rsidP="00554E24">
            <w:pPr>
              <w:ind w:left="435" w:right="-117"/>
              <w:jc w:val="both"/>
              <w:rPr>
                <w:rFonts w:ascii="Arial" w:hAnsi="Arial" w:cs="Arial"/>
                <w:sz w:val="18"/>
                <w:szCs w:val="18"/>
              </w:rPr>
            </w:pPr>
          </w:p>
        </w:tc>
        <w:tc>
          <w:tcPr>
            <w:tcW w:w="1237"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38"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37" w:type="dxa"/>
            <w:tcBorders>
              <w:bottom w:val="single" w:sz="4" w:space="0" w:color="auto"/>
            </w:tcBorders>
            <w:shd w:val="clear" w:color="auto" w:fill="auto"/>
          </w:tcPr>
          <w:p w:rsidR="00554E24" w:rsidRPr="0085495B" w:rsidRDefault="00554E24" w:rsidP="00554E24">
            <w:pPr>
              <w:ind w:right="-72"/>
              <w:jc w:val="right"/>
              <w:rPr>
                <w:rFonts w:ascii="Arial" w:hAnsi="Arial" w:cs="Arial"/>
                <w:sz w:val="18"/>
                <w:szCs w:val="18"/>
              </w:rPr>
            </w:pPr>
            <w:r w:rsidRPr="0085495B">
              <w:rPr>
                <w:rFonts w:ascii="Arial" w:hAnsi="Arial" w:cs="Arial"/>
                <w:b/>
                <w:bCs/>
                <w:sz w:val="18"/>
                <w:szCs w:val="18"/>
              </w:rPr>
              <w:t>Baht</w:t>
            </w:r>
          </w:p>
        </w:tc>
        <w:tc>
          <w:tcPr>
            <w:tcW w:w="1238" w:type="dxa"/>
            <w:tcBorders>
              <w:bottom w:val="single" w:sz="4" w:space="0" w:color="auto"/>
            </w:tcBorders>
            <w:shd w:val="clear" w:color="auto" w:fill="auto"/>
          </w:tcPr>
          <w:p w:rsidR="00554E24" w:rsidRPr="0085495B" w:rsidRDefault="00554E24" w:rsidP="00554E24">
            <w:pPr>
              <w:ind w:right="-72"/>
              <w:jc w:val="right"/>
              <w:rPr>
                <w:rFonts w:ascii="Arial" w:hAnsi="Arial" w:cs="Arial"/>
                <w:sz w:val="18"/>
                <w:szCs w:val="18"/>
              </w:rPr>
            </w:pPr>
            <w:r w:rsidRPr="0085495B">
              <w:rPr>
                <w:rFonts w:ascii="Arial" w:hAnsi="Arial" w:cs="Arial"/>
                <w:b/>
                <w:bCs/>
                <w:sz w:val="18"/>
                <w:szCs w:val="18"/>
              </w:rPr>
              <w:t>Baht</w:t>
            </w:r>
          </w:p>
        </w:tc>
      </w:tr>
      <w:tr w:rsidR="00554E24" w:rsidRPr="0085495B" w:rsidTr="00554E24">
        <w:tc>
          <w:tcPr>
            <w:tcW w:w="4500" w:type="dxa"/>
            <w:shd w:val="clear" w:color="auto" w:fill="auto"/>
          </w:tcPr>
          <w:p w:rsidR="00554E24" w:rsidRPr="0085495B" w:rsidRDefault="00554E24" w:rsidP="00554E24">
            <w:pPr>
              <w:ind w:left="435" w:right="-117"/>
              <w:jc w:val="both"/>
              <w:rPr>
                <w:rFonts w:ascii="Arial" w:hAnsi="Arial" w:cs="Arial"/>
                <w:sz w:val="18"/>
                <w:szCs w:val="18"/>
              </w:rPr>
            </w:pPr>
          </w:p>
        </w:tc>
        <w:tc>
          <w:tcPr>
            <w:tcW w:w="1237"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38"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237"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38"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357D18" w:rsidRPr="0085495B" w:rsidTr="00216D1B">
        <w:tc>
          <w:tcPr>
            <w:tcW w:w="4500" w:type="dxa"/>
            <w:shd w:val="clear" w:color="auto" w:fill="auto"/>
          </w:tcPr>
          <w:p w:rsidR="00357D18" w:rsidRPr="0085495B" w:rsidRDefault="00357D18" w:rsidP="00357D18">
            <w:pPr>
              <w:ind w:left="435" w:right="-117"/>
              <w:rPr>
                <w:rFonts w:ascii="Arial" w:hAnsi="Arial" w:cs="Arial"/>
                <w:sz w:val="18"/>
                <w:szCs w:val="18"/>
              </w:rPr>
            </w:pPr>
            <w:r w:rsidRPr="0085495B">
              <w:rPr>
                <w:rFonts w:ascii="Arial" w:hAnsi="Arial" w:cs="Arial"/>
                <w:sz w:val="18"/>
                <w:szCs w:val="18"/>
              </w:rPr>
              <w:t>Not later than 1 year</w:t>
            </w:r>
          </w:p>
        </w:tc>
        <w:tc>
          <w:tcPr>
            <w:tcW w:w="1237" w:type="dxa"/>
            <w:shd w:val="clear" w:color="auto" w:fill="FAFAFA"/>
            <w:vAlign w:val="bottom"/>
          </w:tcPr>
          <w:p w:rsidR="00357D18" w:rsidRPr="0085495B" w:rsidRDefault="00357D18" w:rsidP="00357D18">
            <w:pPr>
              <w:ind w:right="-72"/>
              <w:jc w:val="right"/>
              <w:rPr>
                <w:rFonts w:ascii="Arial" w:hAnsi="Arial" w:cs="Arial"/>
                <w:snapToGrid w:val="0"/>
                <w:sz w:val="18"/>
                <w:szCs w:val="18"/>
                <w:lang w:val="en-GB"/>
              </w:rPr>
            </w:pPr>
            <w:r w:rsidRPr="0085495B">
              <w:rPr>
                <w:rFonts w:ascii="Arial" w:hAnsi="Arial" w:cs="Arial"/>
                <w:snapToGrid w:val="0"/>
                <w:sz w:val="18"/>
                <w:szCs w:val="18"/>
                <w:lang w:val="en-GB"/>
              </w:rPr>
              <w:t>2,909,118</w:t>
            </w:r>
          </w:p>
        </w:tc>
        <w:tc>
          <w:tcPr>
            <w:tcW w:w="1238" w:type="dxa"/>
            <w:vAlign w:val="bottom"/>
          </w:tcPr>
          <w:p w:rsidR="00357D18" w:rsidRPr="0085495B" w:rsidRDefault="00357D18" w:rsidP="00357D18">
            <w:pPr>
              <w:ind w:right="-72"/>
              <w:jc w:val="right"/>
              <w:rPr>
                <w:rFonts w:ascii="Arial" w:hAnsi="Arial" w:cs="Arial"/>
                <w:snapToGrid w:val="0"/>
                <w:sz w:val="18"/>
                <w:szCs w:val="18"/>
              </w:rPr>
            </w:pPr>
            <w:r w:rsidRPr="0085495B">
              <w:rPr>
                <w:rFonts w:ascii="Arial" w:hAnsi="Arial" w:cs="Arial"/>
                <w:snapToGrid w:val="0"/>
                <w:sz w:val="18"/>
                <w:szCs w:val="18"/>
              </w:rPr>
              <w:t>-</w:t>
            </w:r>
          </w:p>
        </w:tc>
        <w:tc>
          <w:tcPr>
            <w:tcW w:w="1237" w:type="dxa"/>
            <w:shd w:val="clear" w:color="auto" w:fill="FAFAFA"/>
            <w:vAlign w:val="bottom"/>
          </w:tcPr>
          <w:p w:rsidR="00357D18" w:rsidRPr="0085495B" w:rsidRDefault="00357D18" w:rsidP="00357D18">
            <w:pPr>
              <w:ind w:right="-72"/>
              <w:jc w:val="right"/>
              <w:rPr>
                <w:rFonts w:ascii="Arial" w:hAnsi="Arial" w:cs="Arial"/>
                <w:snapToGrid w:val="0"/>
                <w:sz w:val="18"/>
                <w:szCs w:val="18"/>
              </w:rPr>
            </w:pPr>
            <w:r w:rsidRPr="0085495B">
              <w:rPr>
                <w:rFonts w:ascii="Arial" w:hAnsi="Arial" w:cs="Arial"/>
                <w:snapToGrid w:val="0"/>
                <w:sz w:val="18"/>
                <w:szCs w:val="18"/>
              </w:rPr>
              <w:t>2,765,118</w:t>
            </w:r>
          </w:p>
        </w:tc>
        <w:tc>
          <w:tcPr>
            <w:tcW w:w="1238" w:type="dxa"/>
            <w:vAlign w:val="bottom"/>
          </w:tcPr>
          <w:p w:rsidR="00357D18" w:rsidRPr="0085495B" w:rsidRDefault="00357D18" w:rsidP="00357D18">
            <w:pPr>
              <w:ind w:right="-72"/>
              <w:jc w:val="right"/>
              <w:rPr>
                <w:rFonts w:ascii="Arial" w:hAnsi="Arial" w:cs="Arial"/>
                <w:snapToGrid w:val="0"/>
                <w:sz w:val="18"/>
                <w:szCs w:val="18"/>
              </w:rPr>
            </w:pPr>
            <w:r w:rsidRPr="0085495B">
              <w:rPr>
                <w:rFonts w:ascii="Arial" w:hAnsi="Arial" w:cs="Arial"/>
                <w:snapToGrid w:val="0"/>
                <w:sz w:val="18"/>
                <w:szCs w:val="18"/>
              </w:rPr>
              <w:t>-</w:t>
            </w:r>
          </w:p>
        </w:tc>
      </w:tr>
      <w:tr w:rsidR="00357D18" w:rsidRPr="0085495B" w:rsidTr="00216D1B">
        <w:tc>
          <w:tcPr>
            <w:tcW w:w="4500" w:type="dxa"/>
            <w:shd w:val="clear" w:color="auto" w:fill="auto"/>
          </w:tcPr>
          <w:p w:rsidR="00357D18" w:rsidRPr="0085495B" w:rsidRDefault="00357D18" w:rsidP="00357D18">
            <w:pPr>
              <w:ind w:left="435" w:right="-81"/>
              <w:rPr>
                <w:rFonts w:ascii="Arial" w:hAnsi="Arial" w:cs="Arial"/>
                <w:spacing w:val="-4"/>
                <w:sz w:val="18"/>
                <w:szCs w:val="18"/>
              </w:rPr>
            </w:pPr>
            <w:r w:rsidRPr="0085495B">
              <w:rPr>
                <w:rFonts w:ascii="Arial" w:hAnsi="Arial" w:cs="Arial"/>
                <w:spacing w:val="-4"/>
                <w:sz w:val="18"/>
                <w:szCs w:val="18"/>
              </w:rPr>
              <w:t>Later than 1 year but not later than 5 years</w:t>
            </w:r>
          </w:p>
        </w:tc>
        <w:tc>
          <w:tcPr>
            <w:tcW w:w="1237" w:type="dxa"/>
            <w:shd w:val="clear" w:color="auto" w:fill="FAFAFA"/>
            <w:vAlign w:val="bottom"/>
          </w:tcPr>
          <w:p w:rsidR="00357D18" w:rsidRPr="0085495B" w:rsidRDefault="00357D18" w:rsidP="00357D18">
            <w:pPr>
              <w:ind w:right="-72"/>
              <w:jc w:val="right"/>
              <w:rPr>
                <w:rFonts w:ascii="Arial" w:hAnsi="Arial" w:cs="Arial"/>
                <w:snapToGrid w:val="0"/>
                <w:sz w:val="18"/>
                <w:szCs w:val="18"/>
                <w:lang w:val="en-GB"/>
              </w:rPr>
            </w:pPr>
            <w:r w:rsidRPr="0085495B">
              <w:rPr>
                <w:rFonts w:ascii="Arial" w:hAnsi="Arial" w:cs="Arial"/>
                <w:snapToGrid w:val="0"/>
                <w:sz w:val="18"/>
                <w:szCs w:val="18"/>
                <w:lang w:val="en-GB"/>
              </w:rPr>
              <w:t>1,</w:t>
            </w:r>
            <w:r w:rsidR="00EC7344">
              <w:rPr>
                <w:rFonts w:ascii="Arial" w:hAnsi="Arial" w:cs="Arial"/>
                <w:snapToGrid w:val="0"/>
                <w:sz w:val="18"/>
                <w:szCs w:val="18"/>
                <w:lang w:val="en-GB"/>
              </w:rPr>
              <w:t>625,324</w:t>
            </w:r>
          </w:p>
        </w:tc>
        <w:tc>
          <w:tcPr>
            <w:tcW w:w="1238" w:type="dxa"/>
            <w:vAlign w:val="bottom"/>
          </w:tcPr>
          <w:p w:rsidR="00357D18" w:rsidRPr="0085495B" w:rsidRDefault="00357D18" w:rsidP="00357D18">
            <w:pPr>
              <w:ind w:right="-72"/>
              <w:jc w:val="right"/>
              <w:rPr>
                <w:rFonts w:ascii="Arial" w:hAnsi="Arial" w:cs="Arial"/>
                <w:snapToGrid w:val="0"/>
                <w:sz w:val="18"/>
                <w:szCs w:val="18"/>
                <w:lang w:val="en-GB"/>
              </w:rPr>
            </w:pPr>
            <w:r w:rsidRPr="0085495B">
              <w:rPr>
                <w:rFonts w:ascii="Arial" w:hAnsi="Arial" w:cs="Arial"/>
                <w:snapToGrid w:val="0"/>
                <w:sz w:val="18"/>
                <w:szCs w:val="18"/>
                <w:lang w:val="en-GB"/>
              </w:rPr>
              <w:t>-</w:t>
            </w:r>
          </w:p>
        </w:tc>
        <w:tc>
          <w:tcPr>
            <w:tcW w:w="1237" w:type="dxa"/>
            <w:shd w:val="clear" w:color="auto" w:fill="FAFAFA"/>
            <w:vAlign w:val="bottom"/>
          </w:tcPr>
          <w:p w:rsidR="00357D18" w:rsidRPr="0085495B" w:rsidRDefault="00357D18" w:rsidP="00357D18">
            <w:pPr>
              <w:ind w:right="-72"/>
              <w:jc w:val="right"/>
              <w:rPr>
                <w:rFonts w:ascii="Arial" w:hAnsi="Arial" w:cs="Arial"/>
                <w:snapToGrid w:val="0"/>
                <w:sz w:val="18"/>
                <w:szCs w:val="18"/>
                <w:lang w:val="en-GB"/>
              </w:rPr>
            </w:pPr>
            <w:r w:rsidRPr="0085495B">
              <w:rPr>
                <w:rFonts w:ascii="Arial" w:hAnsi="Arial" w:cs="Arial"/>
                <w:snapToGrid w:val="0"/>
                <w:sz w:val="18"/>
                <w:szCs w:val="18"/>
                <w:lang w:val="en-GB"/>
              </w:rPr>
              <w:t>1,</w:t>
            </w:r>
            <w:r w:rsidR="00EC7344">
              <w:rPr>
                <w:rFonts w:ascii="Arial" w:hAnsi="Arial" w:cs="Arial"/>
                <w:snapToGrid w:val="0"/>
                <w:sz w:val="18"/>
                <w:szCs w:val="18"/>
                <w:lang w:val="en-GB"/>
              </w:rPr>
              <w:t>379,324</w:t>
            </w:r>
          </w:p>
        </w:tc>
        <w:tc>
          <w:tcPr>
            <w:tcW w:w="1238" w:type="dxa"/>
          </w:tcPr>
          <w:p w:rsidR="00357D18" w:rsidRPr="0085495B" w:rsidRDefault="00357D18" w:rsidP="00357D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w:t>
            </w:r>
          </w:p>
        </w:tc>
      </w:tr>
      <w:tr w:rsidR="00357D18" w:rsidRPr="0085495B" w:rsidTr="00554E24">
        <w:tc>
          <w:tcPr>
            <w:tcW w:w="4500" w:type="dxa"/>
            <w:shd w:val="clear" w:color="auto" w:fill="auto"/>
          </w:tcPr>
          <w:p w:rsidR="00357D18" w:rsidRPr="0085495B" w:rsidRDefault="00357D18" w:rsidP="00357D18">
            <w:pPr>
              <w:ind w:left="435" w:right="-117"/>
              <w:jc w:val="both"/>
              <w:rPr>
                <w:rFonts w:ascii="Arial" w:hAnsi="Arial" w:cs="Arial"/>
                <w:sz w:val="18"/>
                <w:szCs w:val="18"/>
              </w:rPr>
            </w:pPr>
          </w:p>
        </w:tc>
        <w:tc>
          <w:tcPr>
            <w:tcW w:w="1237" w:type="dxa"/>
            <w:tcBorders>
              <w:top w:val="single" w:sz="4" w:space="0" w:color="auto"/>
            </w:tcBorders>
            <w:shd w:val="clear" w:color="auto" w:fill="FAFAFA"/>
          </w:tcPr>
          <w:p w:rsidR="00357D18" w:rsidRPr="0085495B" w:rsidRDefault="00357D18" w:rsidP="00357D18">
            <w:pPr>
              <w:ind w:right="-72"/>
              <w:jc w:val="right"/>
              <w:rPr>
                <w:rFonts w:ascii="Arial" w:hAnsi="Arial" w:cs="Arial"/>
                <w:b/>
                <w:bCs/>
                <w:sz w:val="18"/>
                <w:szCs w:val="18"/>
              </w:rPr>
            </w:pPr>
          </w:p>
        </w:tc>
        <w:tc>
          <w:tcPr>
            <w:tcW w:w="1238" w:type="dxa"/>
            <w:tcBorders>
              <w:top w:val="single" w:sz="4" w:space="0" w:color="auto"/>
            </w:tcBorders>
            <w:shd w:val="clear" w:color="auto" w:fill="auto"/>
          </w:tcPr>
          <w:p w:rsidR="00357D18" w:rsidRPr="0085495B" w:rsidRDefault="00357D18" w:rsidP="00357D18">
            <w:pPr>
              <w:ind w:right="-72"/>
              <w:jc w:val="right"/>
              <w:rPr>
                <w:rFonts w:ascii="Arial" w:hAnsi="Arial" w:cs="Arial"/>
                <w:b/>
                <w:bCs/>
                <w:sz w:val="18"/>
                <w:szCs w:val="18"/>
              </w:rPr>
            </w:pPr>
          </w:p>
        </w:tc>
        <w:tc>
          <w:tcPr>
            <w:tcW w:w="1237" w:type="dxa"/>
            <w:tcBorders>
              <w:top w:val="single" w:sz="4" w:space="0" w:color="auto"/>
            </w:tcBorders>
            <w:shd w:val="clear" w:color="auto" w:fill="FAFAFA"/>
          </w:tcPr>
          <w:p w:rsidR="00357D18" w:rsidRPr="0085495B" w:rsidRDefault="00357D18" w:rsidP="00357D18">
            <w:pPr>
              <w:ind w:right="-72"/>
              <w:jc w:val="right"/>
              <w:rPr>
                <w:rFonts w:ascii="Arial" w:hAnsi="Arial" w:cs="Arial"/>
                <w:b/>
                <w:bCs/>
                <w:sz w:val="18"/>
                <w:szCs w:val="18"/>
              </w:rPr>
            </w:pPr>
          </w:p>
        </w:tc>
        <w:tc>
          <w:tcPr>
            <w:tcW w:w="1238" w:type="dxa"/>
            <w:tcBorders>
              <w:top w:val="single" w:sz="4" w:space="0" w:color="auto"/>
            </w:tcBorders>
            <w:shd w:val="clear" w:color="auto" w:fill="auto"/>
          </w:tcPr>
          <w:p w:rsidR="00357D18" w:rsidRPr="0085495B" w:rsidRDefault="00357D18" w:rsidP="00357D18">
            <w:pPr>
              <w:ind w:right="-72"/>
              <w:jc w:val="right"/>
              <w:rPr>
                <w:rFonts w:ascii="Arial" w:hAnsi="Arial" w:cs="Arial"/>
                <w:b/>
                <w:bCs/>
                <w:sz w:val="18"/>
                <w:szCs w:val="18"/>
              </w:rPr>
            </w:pPr>
          </w:p>
        </w:tc>
      </w:tr>
      <w:tr w:rsidR="00357D18" w:rsidRPr="0085495B" w:rsidTr="00554E24">
        <w:tc>
          <w:tcPr>
            <w:tcW w:w="4500" w:type="dxa"/>
            <w:shd w:val="clear" w:color="auto" w:fill="auto"/>
          </w:tcPr>
          <w:p w:rsidR="00357D18" w:rsidRPr="0085495B" w:rsidRDefault="00357D18" w:rsidP="00357D18">
            <w:pPr>
              <w:ind w:left="435" w:right="-117"/>
              <w:rPr>
                <w:rFonts w:ascii="Arial" w:hAnsi="Arial" w:cs="Arial"/>
                <w:sz w:val="18"/>
                <w:szCs w:val="18"/>
              </w:rPr>
            </w:pPr>
            <w:r w:rsidRPr="0085495B">
              <w:rPr>
                <w:rFonts w:ascii="Arial" w:hAnsi="Arial" w:cs="Arial"/>
                <w:sz w:val="18"/>
                <w:szCs w:val="18"/>
              </w:rPr>
              <w:t>Total</w:t>
            </w:r>
          </w:p>
        </w:tc>
        <w:tc>
          <w:tcPr>
            <w:tcW w:w="1237" w:type="dxa"/>
            <w:tcBorders>
              <w:bottom w:val="single" w:sz="4" w:space="0" w:color="auto"/>
            </w:tcBorders>
            <w:shd w:val="clear" w:color="auto" w:fill="FAFAFA"/>
            <w:vAlign w:val="bottom"/>
          </w:tcPr>
          <w:p w:rsidR="00357D18" w:rsidRPr="0085495B" w:rsidRDefault="00357D18" w:rsidP="00357D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4,</w:t>
            </w:r>
            <w:r w:rsidR="00EC7344">
              <w:rPr>
                <w:rFonts w:ascii="Arial" w:hAnsi="Arial" w:cs="Arial"/>
                <w:sz w:val="18"/>
                <w:szCs w:val="18"/>
                <w:lang w:val="en-GB"/>
              </w:rPr>
              <w:t>534,442</w:t>
            </w:r>
          </w:p>
        </w:tc>
        <w:tc>
          <w:tcPr>
            <w:tcW w:w="1238" w:type="dxa"/>
            <w:tcBorders>
              <w:bottom w:val="single" w:sz="4" w:space="0" w:color="auto"/>
            </w:tcBorders>
            <w:vAlign w:val="bottom"/>
          </w:tcPr>
          <w:p w:rsidR="00357D18" w:rsidRPr="0085495B" w:rsidRDefault="00357D18" w:rsidP="00357D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w:t>
            </w:r>
          </w:p>
        </w:tc>
        <w:tc>
          <w:tcPr>
            <w:tcW w:w="1237" w:type="dxa"/>
            <w:tcBorders>
              <w:bottom w:val="single" w:sz="4" w:space="0" w:color="auto"/>
            </w:tcBorders>
            <w:shd w:val="clear" w:color="auto" w:fill="FAFAFA"/>
            <w:vAlign w:val="bottom"/>
          </w:tcPr>
          <w:p w:rsidR="00357D18" w:rsidRPr="0085495B" w:rsidRDefault="00357D18" w:rsidP="00357D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4,</w:t>
            </w:r>
            <w:r w:rsidR="00EC7344">
              <w:rPr>
                <w:rFonts w:ascii="Arial" w:hAnsi="Arial" w:cs="Arial"/>
                <w:sz w:val="18"/>
                <w:szCs w:val="18"/>
                <w:lang w:val="en-GB"/>
              </w:rPr>
              <w:t>144,442</w:t>
            </w:r>
          </w:p>
        </w:tc>
        <w:tc>
          <w:tcPr>
            <w:tcW w:w="1238" w:type="dxa"/>
            <w:tcBorders>
              <w:bottom w:val="single" w:sz="4" w:space="0" w:color="auto"/>
            </w:tcBorders>
            <w:vAlign w:val="bottom"/>
          </w:tcPr>
          <w:p w:rsidR="00357D18" w:rsidRPr="0085495B" w:rsidRDefault="00357D18" w:rsidP="00357D1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w:t>
            </w:r>
          </w:p>
        </w:tc>
      </w:tr>
    </w:tbl>
    <w:p w:rsidR="00554E24" w:rsidRPr="0085495B" w:rsidRDefault="00554E24" w:rsidP="00554E24">
      <w:pPr>
        <w:ind w:left="540"/>
        <w:jc w:val="thaiDistribute"/>
        <w:outlineLvl w:val="0"/>
        <w:rPr>
          <w:rFonts w:ascii="Arial" w:hAnsi="Arial" w:cs="Arial"/>
          <w:sz w:val="18"/>
          <w:szCs w:val="18"/>
          <w:shd w:val="clear" w:color="auto" w:fill="FFFFFF"/>
        </w:rPr>
      </w:pPr>
    </w:p>
    <w:p w:rsidR="00554E24" w:rsidRPr="0085495B" w:rsidRDefault="00554E24" w:rsidP="00554E24">
      <w:pPr>
        <w:ind w:left="540"/>
        <w:jc w:val="thaiDistribute"/>
        <w:outlineLvl w:val="0"/>
        <w:rPr>
          <w:rFonts w:ascii="Arial" w:hAnsi="Arial" w:cs="Arial"/>
          <w:sz w:val="18"/>
          <w:szCs w:val="18"/>
          <w:shd w:val="clear" w:color="auto" w:fill="FFFFFF"/>
        </w:rPr>
      </w:pPr>
      <w:r w:rsidRPr="0085495B">
        <w:rPr>
          <w:rFonts w:ascii="Arial" w:eastAsia="Arial" w:hAnsi="Arial" w:cs="Arial"/>
          <w:spacing w:val="-7"/>
          <w:sz w:val="18"/>
          <w:szCs w:val="18"/>
        </w:rPr>
        <w:t xml:space="preserve">As at 31 December 2019, </w:t>
      </w:r>
      <w:r w:rsidRPr="0085495B">
        <w:rPr>
          <w:rFonts w:ascii="Arial" w:hAnsi="Arial" w:cs="Arial"/>
          <w:sz w:val="18"/>
          <w:szCs w:val="18"/>
          <w:shd w:val="clear" w:color="auto" w:fill="FFFFFF"/>
        </w:rPr>
        <w:t>the Group</w:t>
      </w:r>
      <w:r w:rsidRPr="0085495B">
        <w:rPr>
          <w:rFonts w:ascii="Arial" w:hAnsi="Arial" w:cs="Arial"/>
          <w:sz w:val="18"/>
          <w:szCs w:val="18"/>
          <w:shd w:val="clear" w:color="auto" w:fill="FFFFFF"/>
          <w:cs/>
        </w:rPr>
        <w:t xml:space="preserve"> </w:t>
      </w:r>
      <w:r w:rsidRPr="0085495B">
        <w:rPr>
          <w:rFonts w:ascii="Arial" w:hAnsi="Arial" w:cs="Arial"/>
          <w:sz w:val="18"/>
          <w:szCs w:val="18"/>
          <w:shd w:val="clear" w:color="auto" w:fill="FFFFFF"/>
        </w:rPr>
        <w:t>and the Company leases land, building, warehouse, office equipment and vehicle.</w:t>
      </w:r>
    </w:p>
    <w:p w:rsidR="00554E24" w:rsidRPr="0085495B" w:rsidRDefault="00554E24" w:rsidP="00554E24">
      <w:pPr>
        <w:ind w:left="540"/>
        <w:jc w:val="thaiDistribute"/>
        <w:outlineLvl w:val="0"/>
        <w:rPr>
          <w:rFonts w:ascii="Arial" w:hAnsi="Arial" w:cs="Arial"/>
          <w:sz w:val="18"/>
          <w:szCs w:val="18"/>
          <w:shd w:val="clear" w:color="auto" w:fill="FFFFFF"/>
        </w:rPr>
      </w:pPr>
    </w:p>
    <w:p w:rsidR="00554E24" w:rsidRPr="0085495B" w:rsidRDefault="00554E24" w:rsidP="00554E24">
      <w:pPr>
        <w:ind w:left="540"/>
        <w:jc w:val="thaiDistribute"/>
        <w:outlineLvl w:val="0"/>
        <w:rPr>
          <w:rFonts w:ascii="Arial" w:hAnsi="Arial" w:cs="Arial"/>
          <w:sz w:val="18"/>
          <w:szCs w:val="18"/>
          <w:shd w:val="clear" w:color="auto" w:fill="FFFFFF"/>
        </w:rPr>
      </w:pPr>
      <w:r w:rsidRPr="0085495B">
        <w:rPr>
          <w:rFonts w:ascii="Arial" w:hAnsi="Arial" w:cs="Arial"/>
          <w:sz w:val="18"/>
          <w:szCs w:val="18"/>
        </w:rPr>
        <w:t>The future aggregate minimum lease payments</w:t>
      </w:r>
      <w:r w:rsidRPr="0085495B">
        <w:rPr>
          <w:rFonts w:ascii="Arial" w:hAnsi="Arial" w:cs="Arial"/>
          <w:sz w:val="18"/>
          <w:szCs w:val="22"/>
        </w:rPr>
        <w:t>, excluding value added tax</w:t>
      </w:r>
      <w:r w:rsidRPr="0085495B">
        <w:rPr>
          <w:rFonts w:ascii="Arial" w:hAnsi="Arial" w:cs="Arial"/>
          <w:sz w:val="18"/>
          <w:szCs w:val="18"/>
        </w:rPr>
        <w:t xml:space="preserve"> under non-cancellable operating leases or cancellable but must be notified in advance are as follows:</w:t>
      </w:r>
    </w:p>
    <w:p w:rsidR="00554E24" w:rsidRPr="0085495B" w:rsidRDefault="00554E24" w:rsidP="00554E24">
      <w:pPr>
        <w:ind w:left="540"/>
        <w:jc w:val="thaiDistribute"/>
        <w:outlineLvl w:val="0"/>
        <w:rPr>
          <w:rFonts w:ascii="Arial" w:hAnsi="Arial" w:cs="Arial"/>
          <w:sz w:val="18"/>
          <w:szCs w:val="18"/>
          <w:shd w:val="clear" w:color="auto" w:fill="FFFFFF"/>
        </w:rPr>
      </w:pPr>
    </w:p>
    <w:tbl>
      <w:tblPr>
        <w:tblW w:w="9450" w:type="dxa"/>
        <w:tblLayout w:type="fixed"/>
        <w:tblLook w:val="04A0" w:firstRow="1" w:lastRow="0" w:firstColumn="1" w:lastColumn="0" w:noHBand="0" w:noVBand="1"/>
      </w:tblPr>
      <w:tblGrid>
        <w:gridCol w:w="4500"/>
        <w:gridCol w:w="1237"/>
        <w:gridCol w:w="1238"/>
        <w:gridCol w:w="1237"/>
        <w:gridCol w:w="1238"/>
      </w:tblGrid>
      <w:tr w:rsidR="00554E24" w:rsidRPr="0085495B" w:rsidTr="00554E24">
        <w:trPr>
          <w:trHeight w:val="81"/>
        </w:trPr>
        <w:tc>
          <w:tcPr>
            <w:tcW w:w="4500" w:type="dxa"/>
            <w:shd w:val="clear" w:color="auto" w:fill="auto"/>
          </w:tcPr>
          <w:p w:rsidR="00554E24" w:rsidRPr="0085495B" w:rsidRDefault="00554E24" w:rsidP="00554E24">
            <w:pPr>
              <w:ind w:left="435"/>
              <w:jc w:val="both"/>
              <w:rPr>
                <w:rFonts w:ascii="Arial" w:hAnsi="Arial" w:cs="Arial"/>
                <w:sz w:val="18"/>
                <w:szCs w:val="18"/>
              </w:rPr>
            </w:pPr>
          </w:p>
        </w:tc>
        <w:tc>
          <w:tcPr>
            <w:tcW w:w="2475"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475"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554E24">
        <w:tc>
          <w:tcPr>
            <w:tcW w:w="4500" w:type="dxa"/>
            <w:shd w:val="clear" w:color="auto" w:fill="auto"/>
          </w:tcPr>
          <w:p w:rsidR="00554E24" w:rsidRPr="0085495B" w:rsidRDefault="00554E24" w:rsidP="00554E24">
            <w:pPr>
              <w:ind w:left="435" w:right="-117"/>
              <w:jc w:val="both"/>
              <w:rPr>
                <w:rFonts w:ascii="Arial" w:hAnsi="Arial" w:cs="Arial"/>
                <w:b/>
                <w:bCs/>
                <w:sz w:val="18"/>
                <w:szCs w:val="18"/>
              </w:rPr>
            </w:pPr>
          </w:p>
        </w:tc>
        <w:tc>
          <w:tcPr>
            <w:tcW w:w="1237"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2020</w:t>
            </w:r>
          </w:p>
        </w:tc>
        <w:tc>
          <w:tcPr>
            <w:tcW w:w="1238"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2019</w:t>
            </w:r>
          </w:p>
        </w:tc>
        <w:tc>
          <w:tcPr>
            <w:tcW w:w="1237"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2020</w:t>
            </w:r>
          </w:p>
        </w:tc>
        <w:tc>
          <w:tcPr>
            <w:tcW w:w="1238"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2019</w:t>
            </w:r>
          </w:p>
        </w:tc>
      </w:tr>
      <w:tr w:rsidR="00554E24" w:rsidRPr="0085495B" w:rsidTr="00554E24">
        <w:tc>
          <w:tcPr>
            <w:tcW w:w="4500" w:type="dxa"/>
            <w:shd w:val="clear" w:color="auto" w:fill="auto"/>
          </w:tcPr>
          <w:p w:rsidR="00554E24" w:rsidRPr="0085495B" w:rsidRDefault="00554E24" w:rsidP="00554E24">
            <w:pPr>
              <w:ind w:left="435" w:right="-117"/>
              <w:jc w:val="both"/>
              <w:rPr>
                <w:rFonts w:ascii="Arial" w:hAnsi="Arial" w:cs="Arial"/>
                <w:sz w:val="18"/>
                <w:szCs w:val="18"/>
              </w:rPr>
            </w:pPr>
          </w:p>
        </w:tc>
        <w:tc>
          <w:tcPr>
            <w:tcW w:w="1237"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38"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37" w:type="dxa"/>
            <w:tcBorders>
              <w:bottom w:val="single" w:sz="4" w:space="0" w:color="auto"/>
            </w:tcBorders>
            <w:shd w:val="clear" w:color="auto" w:fill="auto"/>
          </w:tcPr>
          <w:p w:rsidR="00554E24" w:rsidRPr="0085495B" w:rsidRDefault="00554E24" w:rsidP="00554E24">
            <w:pPr>
              <w:ind w:right="-72"/>
              <w:jc w:val="right"/>
              <w:rPr>
                <w:rFonts w:ascii="Arial" w:hAnsi="Arial" w:cs="Arial"/>
                <w:sz w:val="18"/>
                <w:szCs w:val="18"/>
              </w:rPr>
            </w:pPr>
            <w:r w:rsidRPr="0085495B">
              <w:rPr>
                <w:rFonts w:ascii="Arial" w:hAnsi="Arial" w:cs="Arial"/>
                <w:b/>
                <w:bCs/>
                <w:sz w:val="18"/>
                <w:szCs w:val="18"/>
              </w:rPr>
              <w:t>Baht</w:t>
            </w:r>
          </w:p>
        </w:tc>
        <w:tc>
          <w:tcPr>
            <w:tcW w:w="1238" w:type="dxa"/>
            <w:tcBorders>
              <w:bottom w:val="single" w:sz="4" w:space="0" w:color="auto"/>
            </w:tcBorders>
            <w:shd w:val="clear" w:color="auto" w:fill="auto"/>
          </w:tcPr>
          <w:p w:rsidR="00554E24" w:rsidRPr="0085495B" w:rsidRDefault="00554E24" w:rsidP="00554E24">
            <w:pPr>
              <w:ind w:right="-72"/>
              <w:jc w:val="right"/>
              <w:rPr>
                <w:rFonts w:ascii="Arial" w:hAnsi="Arial" w:cs="Arial"/>
                <w:sz w:val="18"/>
                <w:szCs w:val="18"/>
              </w:rPr>
            </w:pPr>
            <w:r w:rsidRPr="0085495B">
              <w:rPr>
                <w:rFonts w:ascii="Arial" w:hAnsi="Arial" w:cs="Arial"/>
                <w:b/>
                <w:bCs/>
                <w:sz w:val="18"/>
                <w:szCs w:val="18"/>
              </w:rPr>
              <w:t>Baht</w:t>
            </w:r>
          </w:p>
        </w:tc>
      </w:tr>
      <w:tr w:rsidR="00554E24" w:rsidRPr="0085495B" w:rsidTr="00554E24">
        <w:tc>
          <w:tcPr>
            <w:tcW w:w="4500" w:type="dxa"/>
            <w:shd w:val="clear" w:color="auto" w:fill="auto"/>
          </w:tcPr>
          <w:p w:rsidR="00554E24" w:rsidRPr="0085495B" w:rsidRDefault="00554E24" w:rsidP="00554E24">
            <w:pPr>
              <w:ind w:left="435" w:right="-117"/>
              <w:jc w:val="both"/>
              <w:rPr>
                <w:rFonts w:ascii="Arial" w:hAnsi="Arial" w:cs="Arial"/>
                <w:sz w:val="18"/>
                <w:szCs w:val="18"/>
              </w:rPr>
            </w:pPr>
          </w:p>
        </w:tc>
        <w:tc>
          <w:tcPr>
            <w:tcW w:w="1237"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38"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237"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38"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554E24" w:rsidRPr="0085495B" w:rsidTr="00554E24">
        <w:tc>
          <w:tcPr>
            <w:tcW w:w="4500" w:type="dxa"/>
            <w:shd w:val="clear" w:color="auto" w:fill="auto"/>
          </w:tcPr>
          <w:p w:rsidR="00554E24" w:rsidRPr="0085495B" w:rsidRDefault="00554E24" w:rsidP="00554E24">
            <w:pPr>
              <w:ind w:left="435" w:right="-117"/>
              <w:rPr>
                <w:rFonts w:ascii="Arial" w:hAnsi="Arial" w:cs="Arial"/>
                <w:sz w:val="18"/>
                <w:szCs w:val="18"/>
              </w:rPr>
            </w:pPr>
            <w:r w:rsidRPr="0085495B">
              <w:rPr>
                <w:rFonts w:ascii="Arial" w:hAnsi="Arial" w:cs="Arial"/>
                <w:sz w:val="18"/>
                <w:szCs w:val="18"/>
              </w:rPr>
              <w:t>Not later than 1 year</w:t>
            </w:r>
          </w:p>
        </w:tc>
        <w:tc>
          <w:tcPr>
            <w:tcW w:w="1237" w:type="dxa"/>
            <w:shd w:val="clear" w:color="auto" w:fill="FAFAFA"/>
            <w:vAlign w:val="bottom"/>
          </w:tcPr>
          <w:p w:rsidR="00554E24" w:rsidRPr="0085495B" w:rsidRDefault="00554E24" w:rsidP="00554E24">
            <w:pPr>
              <w:ind w:right="-72"/>
              <w:jc w:val="right"/>
              <w:rPr>
                <w:rFonts w:ascii="Arial" w:hAnsi="Arial" w:cs="Arial"/>
                <w:snapToGrid w:val="0"/>
                <w:sz w:val="18"/>
                <w:szCs w:val="18"/>
              </w:rPr>
            </w:pPr>
            <w:r w:rsidRPr="0085495B">
              <w:rPr>
                <w:rFonts w:ascii="Arial" w:hAnsi="Arial" w:cs="Arial"/>
                <w:snapToGrid w:val="0"/>
                <w:sz w:val="18"/>
                <w:szCs w:val="18"/>
              </w:rPr>
              <w:t>-</w:t>
            </w:r>
          </w:p>
        </w:tc>
        <w:tc>
          <w:tcPr>
            <w:tcW w:w="1238" w:type="dxa"/>
            <w:vAlign w:val="bottom"/>
          </w:tcPr>
          <w:p w:rsidR="00554E24" w:rsidRPr="0085495B" w:rsidRDefault="00554E24" w:rsidP="00554E24">
            <w:pPr>
              <w:ind w:right="-72"/>
              <w:jc w:val="right"/>
              <w:rPr>
                <w:rFonts w:ascii="Arial" w:hAnsi="Arial" w:cs="Arial"/>
                <w:snapToGrid w:val="0"/>
                <w:sz w:val="18"/>
                <w:szCs w:val="18"/>
              </w:rPr>
            </w:pPr>
            <w:r w:rsidRPr="0085495B">
              <w:rPr>
                <w:rFonts w:ascii="Arial" w:hAnsi="Arial" w:cs="Arial"/>
                <w:snapToGrid w:val="0"/>
                <w:sz w:val="18"/>
                <w:szCs w:val="18"/>
              </w:rPr>
              <w:t>3,468,950</w:t>
            </w:r>
          </w:p>
        </w:tc>
        <w:tc>
          <w:tcPr>
            <w:tcW w:w="1237" w:type="dxa"/>
            <w:shd w:val="clear" w:color="auto" w:fill="FAFAFA"/>
            <w:vAlign w:val="bottom"/>
          </w:tcPr>
          <w:p w:rsidR="00554E24" w:rsidRPr="0085495B" w:rsidRDefault="00554E24" w:rsidP="00554E24">
            <w:pPr>
              <w:ind w:right="-72"/>
              <w:jc w:val="right"/>
              <w:rPr>
                <w:rFonts w:ascii="Arial" w:hAnsi="Arial" w:cs="Arial"/>
                <w:snapToGrid w:val="0"/>
                <w:sz w:val="18"/>
                <w:szCs w:val="18"/>
              </w:rPr>
            </w:pPr>
            <w:r w:rsidRPr="0085495B">
              <w:rPr>
                <w:rFonts w:ascii="Arial" w:hAnsi="Arial" w:cs="Arial"/>
                <w:snapToGrid w:val="0"/>
                <w:sz w:val="18"/>
                <w:szCs w:val="18"/>
              </w:rPr>
              <w:t>-</w:t>
            </w:r>
          </w:p>
        </w:tc>
        <w:tc>
          <w:tcPr>
            <w:tcW w:w="1238" w:type="dxa"/>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3,229,266</w:t>
            </w:r>
          </w:p>
        </w:tc>
      </w:tr>
      <w:tr w:rsidR="00554E24" w:rsidRPr="0085495B" w:rsidTr="00554E24">
        <w:tc>
          <w:tcPr>
            <w:tcW w:w="4500" w:type="dxa"/>
            <w:shd w:val="clear" w:color="auto" w:fill="auto"/>
          </w:tcPr>
          <w:p w:rsidR="00554E24" w:rsidRPr="0085495B" w:rsidRDefault="00554E24" w:rsidP="00554E24">
            <w:pPr>
              <w:ind w:left="435" w:right="-81"/>
              <w:rPr>
                <w:rFonts w:ascii="Arial" w:hAnsi="Arial" w:cs="Arial"/>
                <w:spacing w:val="-4"/>
                <w:sz w:val="18"/>
                <w:szCs w:val="18"/>
              </w:rPr>
            </w:pPr>
            <w:r w:rsidRPr="0085495B">
              <w:rPr>
                <w:rFonts w:ascii="Arial" w:hAnsi="Arial" w:cs="Arial"/>
                <w:spacing w:val="-4"/>
                <w:sz w:val="18"/>
                <w:szCs w:val="18"/>
              </w:rPr>
              <w:t>Later than 1 year but not later than 5 years</w:t>
            </w:r>
          </w:p>
        </w:tc>
        <w:tc>
          <w:tcPr>
            <w:tcW w:w="1237" w:type="dxa"/>
            <w:shd w:val="clear" w:color="auto" w:fill="FAFAFA"/>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w:t>
            </w:r>
          </w:p>
        </w:tc>
        <w:tc>
          <w:tcPr>
            <w:tcW w:w="1238" w:type="dxa"/>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2,494,105</w:t>
            </w:r>
          </w:p>
        </w:tc>
        <w:tc>
          <w:tcPr>
            <w:tcW w:w="1237" w:type="dxa"/>
            <w:shd w:val="clear" w:color="auto" w:fill="FAFAFA"/>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w:t>
            </w:r>
          </w:p>
        </w:tc>
        <w:tc>
          <w:tcPr>
            <w:tcW w:w="1238" w:type="dxa"/>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2,354,105</w:t>
            </w:r>
          </w:p>
        </w:tc>
      </w:tr>
      <w:tr w:rsidR="00554E24" w:rsidRPr="0085495B" w:rsidTr="00554E24">
        <w:tc>
          <w:tcPr>
            <w:tcW w:w="4500" w:type="dxa"/>
            <w:shd w:val="clear" w:color="auto" w:fill="auto"/>
          </w:tcPr>
          <w:p w:rsidR="00554E24" w:rsidRPr="0085495B" w:rsidRDefault="00554E24" w:rsidP="00554E24">
            <w:pPr>
              <w:ind w:left="435" w:right="-117"/>
              <w:jc w:val="both"/>
              <w:rPr>
                <w:rFonts w:ascii="Arial" w:hAnsi="Arial" w:cs="Arial"/>
                <w:sz w:val="18"/>
                <w:szCs w:val="18"/>
              </w:rPr>
            </w:pPr>
          </w:p>
        </w:tc>
        <w:tc>
          <w:tcPr>
            <w:tcW w:w="1237"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38"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237"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38"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554E24" w:rsidRPr="0085495B" w:rsidTr="00554E24">
        <w:tc>
          <w:tcPr>
            <w:tcW w:w="4500" w:type="dxa"/>
            <w:shd w:val="clear" w:color="auto" w:fill="auto"/>
          </w:tcPr>
          <w:p w:rsidR="00554E24" w:rsidRPr="0085495B" w:rsidRDefault="00554E24" w:rsidP="00554E24">
            <w:pPr>
              <w:ind w:left="435" w:right="-117"/>
              <w:rPr>
                <w:rFonts w:ascii="Arial" w:hAnsi="Arial" w:cs="Arial"/>
                <w:sz w:val="18"/>
                <w:szCs w:val="18"/>
              </w:rPr>
            </w:pPr>
            <w:r w:rsidRPr="0085495B">
              <w:rPr>
                <w:rFonts w:ascii="Arial" w:hAnsi="Arial" w:cs="Arial"/>
                <w:sz w:val="18"/>
                <w:szCs w:val="18"/>
              </w:rPr>
              <w:t>Total</w:t>
            </w:r>
          </w:p>
        </w:tc>
        <w:tc>
          <w:tcPr>
            <w:tcW w:w="1237" w:type="dxa"/>
            <w:tcBorders>
              <w:bottom w:val="single" w:sz="4" w:space="0" w:color="auto"/>
            </w:tcBorders>
            <w:shd w:val="clear" w:color="auto" w:fill="FAFAF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w:t>
            </w:r>
          </w:p>
        </w:tc>
        <w:tc>
          <w:tcPr>
            <w:tcW w:w="1238" w:type="dxa"/>
            <w:tcBorders>
              <w:bottom w:val="single" w:sz="4" w:space="0" w:color="auto"/>
            </w:tcBorders>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5,963,055</w:t>
            </w:r>
          </w:p>
        </w:tc>
        <w:tc>
          <w:tcPr>
            <w:tcW w:w="1237" w:type="dxa"/>
            <w:tcBorders>
              <w:bottom w:val="single" w:sz="4" w:space="0" w:color="auto"/>
            </w:tcBorders>
            <w:shd w:val="clear" w:color="auto" w:fill="FAFAFA"/>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w:t>
            </w:r>
          </w:p>
        </w:tc>
        <w:tc>
          <w:tcPr>
            <w:tcW w:w="1238" w:type="dxa"/>
            <w:tcBorders>
              <w:bottom w:val="single" w:sz="4" w:space="0" w:color="auto"/>
            </w:tcBorders>
            <w:vAlign w:val="bottom"/>
          </w:tcPr>
          <w:p w:rsidR="00554E24" w:rsidRPr="0085495B" w:rsidRDefault="00554E24" w:rsidP="00554E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495B">
              <w:rPr>
                <w:rFonts w:ascii="Arial" w:hAnsi="Arial" w:cs="Arial"/>
                <w:sz w:val="18"/>
                <w:szCs w:val="18"/>
                <w:lang w:val="en-GB"/>
              </w:rPr>
              <w:t>5,583,371</w:t>
            </w:r>
          </w:p>
        </w:tc>
      </w:tr>
    </w:tbl>
    <w:p w:rsidR="00554E24" w:rsidRPr="0085495B" w:rsidRDefault="00554E24" w:rsidP="003B71C9">
      <w:pPr>
        <w:jc w:val="thaiDistribute"/>
        <w:outlineLvl w:val="0"/>
        <w:rPr>
          <w:rFonts w:ascii="Arial" w:hAnsi="Arial" w:cs="Arial"/>
          <w:sz w:val="18"/>
          <w:szCs w:val="18"/>
          <w:shd w:val="clear" w:color="auto" w:fill="FFFFFF"/>
        </w:rPr>
      </w:pPr>
    </w:p>
    <w:p w:rsidR="00554E24" w:rsidRPr="0085495B" w:rsidRDefault="00554E24" w:rsidP="00554E24">
      <w:pPr>
        <w:ind w:left="540" w:hanging="540"/>
        <w:jc w:val="both"/>
        <w:rPr>
          <w:rFonts w:ascii="Arial" w:hAnsi="Arial" w:cs="Arial"/>
          <w:b/>
          <w:bCs/>
          <w:color w:val="CF4A02"/>
          <w:sz w:val="18"/>
          <w:szCs w:val="18"/>
          <w:lang w:eastAsia="ko-KR"/>
        </w:rPr>
      </w:pPr>
      <w:r w:rsidRPr="0085495B">
        <w:rPr>
          <w:rFonts w:ascii="Arial" w:hAnsi="Arial" w:cs="Arial"/>
          <w:b/>
          <w:bCs/>
          <w:color w:val="CF4A02"/>
          <w:sz w:val="18"/>
          <w:szCs w:val="18"/>
          <w:lang w:eastAsia="ko-KR"/>
        </w:rPr>
        <w:t>(e)</w:t>
      </w:r>
      <w:r w:rsidRPr="0085495B">
        <w:rPr>
          <w:rFonts w:ascii="Arial" w:hAnsi="Arial" w:cs="Arial"/>
          <w:b/>
          <w:bCs/>
          <w:color w:val="CF4A02"/>
          <w:sz w:val="18"/>
          <w:szCs w:val="18"/>
          <w:lang w:eastAsia="ko-KR"/>
        </w:rPr>
        <w:tab/>
        <w:t>Capital commitments</w:t>
      </w:r>
    </w:p>
    <w:p w:rsidR="00554E24" w:rsidRPr="0085495B" w:rsidRDefault="00554E24" w:rsidP="00554E24">
      <w:pPr>
        <w:ind w:left="540"/>
        <w:jc w:val="both"/>
        <w:rPr>
          <w:rFonts w:ascii="Arial" w:hAnsi="Arial" w:cs="Arial"/>
          <w:sz w:val="18"/>
          <w:szCs w:val="18"/>
        </w:rPr>
      </w:pPr>
    </w:p>
    <w:p w:rsidR="00554E24" w:rsidRPr="0085495B" w:rsidRDefault="00554E24" w:rsidP="00554E24">
      <w:pPr>
        <w:ind w:left="540"/>
        <w:jc w:val="both"/>
        <w:rPr>
          <w:rFonts w:ascii="Arial" w:hAnsi="Arial" w:cs="Arial"/>
          <w:sz w:val="18"/>
          <w:szCs w:val="18"/>
        </w:rPr>
      </w:pPr>
      <w:r w:rsidRPr="0085495B">
        <w:rPr>
          <w:rFonts w:ascii="Arial" w:hAnsi="Arial" w:cs="Arial"/>
          <w:sz w:val="18"/>
          <w:szCs w:val="18"/>
        </w:rPr>
        <w:t xml:space="preserve">Capital expenditure contracted as at the statement of financial position date but not </w:t>
      </w:r>
      <w:proofErr w:type="spellStart"/>
      <w:r w:rsidRPr="0085495B">
        <w:rPr>
          <w:rFonts w:ascii="Arial" w:hAnsi="Arial" w:cs="Arial"/>
          <w:sz w:val="18"/>
          <w:szCs w:val="18"/>
        </w:rPr>
        <w:t>recognised</w:t>
      </w:r>
      <w:proofErr w:type="spellEnd"/>
      <w:r w:rsidRPr="0085495B">
        <w:rPr>
          <w:rFonts w:ascii="Arial" w:hAnsi="Arial" w:cs="Arial"/>
          <w:sz w:val="18"/>
          <w:szCs w:val="18"/>
        </w:rPr>
        <w:t xml:space="preserve"> in the financial statements is as follows:</w:t>
      </w:r>
    </w:p>
    <w:p w:rsidR="00554E24" w:rsidRPr="0085495B" w:rsidRDefault="00554E24" w:rsidP="00554E24">
      <w:pPr>
        <w:ind w:left="540"/>
        <w:jc w:val="both"/>
        <w:rPr>
          <w:rFonts w:ascii="Arial" w:hAnsi="Arial" w:cs="Arial"/>
          <w:sz w:val="18"/>
          <w:szCs w:val="18"/>
          <w:lang w:eastAsia="ko-KR"/>
        </w:rPr>
      </w:pPr>
    </w:p>
    <w:tbl>
      <w:tblPr>
        <w:tblW w:w="9450" w:type="dxa"/>
        <w:tblLayout w:type="fixed"/>
        <w:tblLook w:val="04A0" w:firstRow="1" w:lastRow="0" w:firstColumn="1" w:lastColumn="0" w:noHBand="0" w:noVBand="1"/>
      </w:tblPr>
      <w:tblGrid>
        <w:gridCol w:w="4500"/>
        <w:gridCol w:w="1237"/>
        <w:gridCol w:w="1238"/>
        <w:gridCol w:w="1237"/>
        <w:gridCol w:w="1238"/>
      </w:tblGrid>
      <w:tr w:rsidR="00554E24" w:rsidRPr="0085495B" w:rsidTr="00554E24">
        <w:trPr>
          <w:trHeight w:val="81"/>
        </w:trPr>
        <w:tc>
          <w:tcPr>
            <w:tcW w:w="4500" w:type="dxa"/>
            <w:shd w:val="clear" w:color="auto" w:fill="auto"/>
          </w:tcPr>
          <w:p w:rsidR="00554E24" w:rsidRPr="0085495B" w:rsidRDefault="00554E24" w:rsidP="00554E24">
            <w:pPr>
              <w:ind w:left="435"/>
              <w:rPr>
                <w:rFonts w:ascii="Arial" w:hAnsi="Arial" w:cs="Arial"/>
                <w:sz w:val="18"/>
                <w:szCs w:val="18"/>
              </w:rPr>
            </w:pPr>
          </w:p>
        </w:tc>
        <w:tc>
          <w:tcPr>
            <w:tcW w:w="2475"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c>
          <w:tcPr>
            <w:tcW w:w="2475" w:type="dxa"/>
            <w:gridSpan w:val="2"/>
            <w:tcBorders>
              <w:top w:val="single" w:sz="4" w:space="0" w:color="auto"/>
              <w:bottom w:val="single" w:sz="4" w:space="0" w:color="auto"/>
            </w:tcBorders>
            <w:shd w:val="clear" w:color="auto" w:fill="auto"/>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 xml:space="preserve">Separate </w:t>
            </w:r>
          </w:p>
          <w:p w:rsidR="00554E24" w:rsidRPr="0085495B" w:rsidRDefault="00554E24" w:rsidP="00554E24">
            <w:pPr>
              <w:ind w:right="-72"/>
              <w:jc w:val="center"/>
              <w:rPr>
                <w:rFonts w:ascii="Arial" w:hAnsi="Arial" w:cs="Arial"/>
                <w:sz w:val="18"/>
                <w:szCs w:val="18"/>
              </w:rPr>
            </w:pPr>
            <w:r w:rsidRPr="0085495B">
              <w:rPr>
                <w:rFonts w:ascii="Arial" w:hAnsi="Arial" w:cs="Arial"/>
                <w:b/>
                <w:bCs/>
                <w:sz w:val="18"/>
                <w:szCs w:val="18"/>
              </w:rPr>
              <w:t>financial statements</w:t>
            </w:r>
          </w:p>
        </w:tc>
      </w:tr>
      <w:tr w:rsidR="00554E24" w:rsidRPr="0085495B" w:rsidTr="00554E24">
        <w:tc>
          <w:tcPr>
            <w:tcW w:w="4500" w:type="dxa"/>
            <w:shd w:val="clear" w:color="auto" w:fill="auto"/>
          </w:tcPr>
          <w:p w:rsidR="00554E24" w:rsidRPr="0085495B" w:rsidRDefault="00554E24" w:rsidP="00554E24">
            <w:pPr>
              <w:ind w:left="435" w:right="-117"/>
              <w:rPr>
                <w:rFonts w:ascii="Arial" w:hAnsi="Arial" w:cs="Arial"/>
                <w:b/>
                <w:bCs/>
                <w:sz w:val="18"/>
                <w:szCs w:val="18"/>
              </w:rPr>
            </w:pPr>
          </w:p>
        </w:tc>
        <w:tc>
          <w:tcPr>
            <w:tcW w:w="1237"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2020</w:t>
            </w:r>
          </w:p>
        </w:tc>
        <w:tc>
          <w:tcPr>
            <w:tcW w:w="1238"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2019</w:t>
            </w:r>
          </w:p>
        </w:tc>
        <w:tc>
          <w:tcPr>
            <w:tcW w:w="1237"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2020</w:t>
            </w:r>
          </w:p>
        </w:tc>
        <w:tc>
          <w:tcPr>
            <w:tcW w:w="1238" w:type="dxa"/>
            <w:tcBorders>
              <w:top w:val="single" w:sz="4" w:space="0" w:color="auto"/>
            </w:tcBorders>
            <w:shd w:val="clear" w:color="auto" w:fill="auto"/>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2019</w:t>
            </w:r>
          </w:p>
        </w:tc>
      </w:tr>
      <w:tr w:rsidR="00554E24" w:rsidRPr="0085495B" w:rsidTr="00554E24">
        <w:tc>
          <w:tcPr>
            <w:tcW w:w="4500" w:type="dxa"/>
            <w:shd w:val="clear" w:color="auto" w:fill="auto"/>
          </w:tcPr>
          <w:p w:rsidR="00554E24" w:rsidRPr="0085495B" w:rsidRDefault="00554E24" w:rsidP="00554E24">
            <w:pPr>
              <w:ind w:left="435" w:right="-117"/>
              <w:rPr>
                <w:rFonts w:ascii="Arial" w:hAnsi="Arial" w:cs="Arial"/>
                <w:sz w:val="18"/>
                <w:szCs w:val="18"/>
              </w:rPr>
            </w:pPr>
          </w:p>
        </w:tc>
        <w:tc>
          <w:tcPr>
            <w:tcW w:w="1237"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38" w:type="dxa"/>
            <w:tcBorders>
              <w:bottom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c>
          <w:tcPr>
            <w:tcW w:w="1237" w:type="dxa"/>
            <w:tcBorders>
              <w:bottom w:val="single" w:sz="4" w:space="0" w:color="auto"/>
            </w:tcBorders>
            <w:shd w:val="clear" w:color="auto" w:fill="auto"/>
          </w:tcPr>
          <w:p w:rsidR="00554E24" w:rsidRPr="0085495B" w:rsidRDefault="00554E24" w:rsidP="00554E24">
            <w:pPr>
              <w:ind w:right="-72"/>
              <w:jc w:val="right"/>
              <w:rPr>
                <w:rFonts w:ascii="Arial" w:hAnsi="Arial" w:cs="Arial"/>
                <w:sz w:val="18"/>
                <w:szCs w:val="18"/>
              </w:rPr>
            </w:pPr>
            <w:r w:rsidRPr="0085495B">
              <w:rPr>
                <w:rFonts w:ascii="Arial" w:hAnsi="Arial" w:cs="Arial"/>
                <w:b/>
                <w:bCs/>
                <w:sz w:val="18"/>
                <w:szCs w:val="18"/>
              </w:rPr>
              <w:t>Baht</w:t>
            </w:r>
          </w:p>
        </w:tc>
        <w:tc>
          <w:tcPr>
            <w:tcW w:w="1238" w:type="dxa"/>
            <w:tcBorders>
              <w:bottom w:val="single" w:sz="4" w:space="0" w:color="auto"/>
            </w:tcBorders>
            <w:shd w:val="clear" w:color="auto" w:fill="auto"/>
          </w:tcPr>
          <w:p w:rsidR="00554E24" w:rsidRPr="0085495B" w:rsidRDefault="00554E24" w:rsidP="00554E24">
            <w:pPr>
              <w:ind w:right="-72"/>
              <w:jc w:val="right"/>
              <w:rPr>
                <w:rFonts w:ascii="Arial" w:hAnsi="Arial" w:cs="Arial"/>
                <w:sz w:val="18"/>
                <w:szCs w:val="18"/>
              </w:rPr>
            </w:pPr>
            <w:r w:rsidRPr="0085495B">
              <w:rPr>
                <w:rFonts w:ascii="Arial" w:hAnsi="Arial" w:cs="Arial"/>
                <w:b/>
                <w:bCs/>
                <w:sz w:val="18"/>
                <w:szCs w:val="18"/>
              </w:rPr>
              <w:t>Baht</w:t>
            </w:r>
          </w:p>
        </w:tc>
      </w:tr>
      <w:tr w:rsidR="00554E24" w:rsidRPr="0085495B" w:rsidTr="00554E24">
        <w:tc>
          <w:tcPr>
            <w:tcW w:w="4500" w:type="dxa"/>
            <w:shd w:val="clear" w:color="auto" w:fill="auto"/>
          </w:tcPr>
          <w:p w:rsidR="00554E24" w:rsidRPr="0085495B" w:rsidRDefault="00554E24" w:rsidP="00554E24">
            <w:pPr>
              <w:ind w:left="435" w:right="-117"/>
              <w:rPr>
                <w:rFonts w:ascii="Arial" w:hAnsi="Arial" w:cs="Arial"/>
                <w:sz w:val="18"/>
                <w:szCs w:val="18"/>
              </w:rPr>
            </w:pPr>
          </w:p>
        </w:tc>
        <w:tc>
          <w:tcPr>
            <w:tcW w:w="1237"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38"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c>
          <w:tcPr>
            <w:tcW w:w="1237" w:type="dxa"/>
            <w:tcBorders>
              <w:top w:val="single" w:sz="4" w:space="0" w:color="auto"/>
            </w:tcBorders>
            <w:shd w:val="clear" w:color="auto" w:fill="FAFAFA"/>
          </w:tcPr>
          <w:p w:rsidR="00554E24" w:rsidRPr="0085495B" w:rsidRDefault="00554E24" w:rsidP="00554E24">
            <w:pPr>
              <w:ind w:right="-72"/>
              <w:jc w:val="right"/>
              <w:rPr>
                <w:rFonts w:ascii="Arial" w:hAnsi="Arial" w:cs="Arial"/>
                <w:b/>
                <w:bCs/>
                <w:sz w:val="18"/>
                <w:szCs w:val="18"/>
              </w:rPr>
            </w:pPr>
          </w:p>
        </w:tc>
        <w:tc>
          <w:tcPr>
            <w:tcW w:w="1238" w:type="dxa"/>
            <w:tcBorders>
              <w:top w:val="single" w:sz="4" w:space="0" w:color="auto"/>
            </w:tcBorders>
            <w:shd w:val="clear" w:color="auto" w:fill="auto"/>
          </w:tcPr>
          <w:p w:rsidR="00554E24" w:rsidRPr="0085495B" w:rsidRDefault="00554E24" w:rsidP="00554E24">
            <w:pPr>
              <w:ind w:right="-72"/>
              <w:jc w:val="right"/>
              <w:rPr>
                <w:rFonts w:ascii="Arial" w:hAnsi="Arial" w:cs="Arial"/>
                <w:b/>
                <w:bCs/>
                <w:sz w:val="18"/>
                <w:szCs w:val="18"/>
              </w:rPr>
            </w:pPr>
          </w:p>
        </w:tc>
      </w:tr>
      <w:tr w:rsidR="00554E24" w:rsidRPr="0085495B" w:rsidTr="00CC3407">
        <w:tc>
          <w:tcPr>
            <w:tcW w:w="4500" w:type="dxa"/>
            <w:shd w:val="clear" w:color="auto" w:fill="auto"/>
            <w:vAlign w:val="bottom"/>
          </w:tcPr>
          <w:p w:rsidR="00554E24" w:rsidRPr="0085495B" w:rsidRDefault="00554E24" w:rsidP="00554E24">
            <w:pPr>
              <w:tabs>
                <w:tab w:val="left" w:pos="1918"/>
                <w:tab w:val="left" w:pos="2877"/>
                <w:tab w:val="left" w:pos="3836"/>
                <w:tab w:val="left" w:pos="4795"/>
                <w:tab w:val="left" w:pos="5754"/>
                <w:tab w:val="left" w:pos="6713"/>
                <w:tab w:val="left" w:pos="7672"/>
                <w:tab w:val="left" w:pos="8631"/>
              </w:tabs>
              <w:ind w:left="435" w:right="-2"/>
              <w:rPr>
                <w:rFonts w:ascii="Arial" w:eastAsia="Times New Roman" w:hAnsi="Arial" w:cs="Arial"/>
                <w:sz w:val="18"/>
                <w:szCs w:val="18"/>
                <w:cs/>
              </w:rPr>
            </w:pPr>
            <w:r w:rsidRPr="0085495B">
              <w:rPr>
                <w:rFonts w:ascii="Arial" w:eastAsia="Times New Roman" w:hAnsi="Arial" w:cs="Arial"/>
                <w:sz w:val="18"/>
                <w:szCs w:val="18"/>
              </w:rPr>
              <w:t>Plant and equipment</w:t>
            </w:r>
          </w:p>
        </w:tc>
        <w:tc>
          <w:tcPr>
            <w:tcW w:w="1237" w:type="dxa"/>
            <w:shd w:val="clear" w:color="auto" w:fill="FAFAFA"/>
          </w:tcPr>
          <w:p w:rsidR="00554E24" w:rsidRPr="0085495B" w:rsidRDefault="00B20EFE" w:rsidP="00554E24">
            <w:pPr>
              <w:ind w:right="-72"/>
              <w:jc w:val="right"/>
              <w:rPr>
                <w:rFonts w:ascii="Arial" w:hAnsi="Arial" w:cs="Arial"/>
                <w:snapToGrid w:val="0"/>
                <w:sz w:val="18"/>
                <w:szCs w:val="18"/>
              </w:rPr>
            </w:pPr>
            <w:r w:rsidRPr="0085495B">
              <w:rPr>
                <w:rFonts w:ascii="Arial" w:hAnsi="Arial" w:cs="Arial"/>
                <w:snapToGrid w:val="0"/>
                <w:sz w:val="18"/>
                <w:szCs w:val="18"/>
              </w:rPr>
              <w:t>24,524,485</w:t>
            </w:r>
          </w:p>
        </w:tc>
        <w:tc>
          <w:tcPr>
            <w:tcW w:w="1238" w:type="dxa"/>
            <w:shd w:val="clear" w:color="auto" w:fill="auto"/>
          </w:tcPr>
          <w:p w:rsidR="00554E24" w:rsidRPr="0085495B" w:rsidRDefault="00554E24" w:rsidP="00554E24">
            <w:pPr>
              <w:ind w:right="-72"/>
              <w:jc w:val="right"/>
              <w:rPr>
                <w:rFonts w:ascii="Arial" w:hAnsi="Arial" w:cs="Arial"/>
                <w:snapToGrid w:val="0"/>
                <w:sz w:val="18"/>
                <w:szCs w:val="18"/>
              </w:rPr>
            </w:pPr>
            <w:r w:rsidRPr="0085495B">
              <w:rPr>
                <w:rFonts w:ascii="Arial" w:hAnsi="Arial" w:cs="Arial"/>
                <w:snapToGrid w:val="0"/>
                <w:sz w:val="18"/>
                <w:szCs w:val="18"/>
              </w:rPr>
              <w:t>484,290</w:t>
            </w:r>
          </w:p>
        </w:tc>
        <w:tc>
          <w:tcPr>
            <w:tcW w:w="1237" w:type="dxa"/>
            <w:shd w:val="clear" w:color="auto" w:fill="FAFAFA"/>
          </w:tcPr>
          <w:p w:rsidR="00554E24" w:rsidRPr="0085495B" w:rsidRDefault="00B20EFE" w:rsidP="00554E24">
            <w:pPr>
              <w:ind w:right="-72"/>
              <w:jc w:val="right"/>
              <w:rPr>
                <w:rFonts w:ascii="Arial" w:hAnsi="Arial" w:cs="Arial"/>
                <w:snapToGrid w:val="0"/>
                <w:sz w:val="18"/>
                <w:szCs w:val="18"/>
              </w:rPr>
            </w:pPr>
            <w:r w:rsidRPr="0085495B">
              <w:rPr>
                <w:rFonts w:ascii="Arial" w:hAnsi="Arial" w:cs="Arial"/>
                <w:snapToGrid w:val="0"/>
                <w:sz w:val="18"/>
                <w:szCs w:val="18"/>
              </w:rPr>
              <w:t>271,700</w:t>
            </w:r>
          </w:p>
        </w:tc>
        <w:tc>
          <w:tcPr>
            <w:tcW w:w="1238" w:type="dxa"/>
            <w:shd w:val="clear" w:color="auto" w:fill="auto"/>
          </w:tcPr>
          <w:p w:rsidR="00554E24" w:rsidRPr="0085495B" w:rsidRDefault="00554E24" w:rsidP="00554E24">
            <w:pPr>
              <w:ind w:right="-72"/>
              <w:jc w:val="right"/>
              <w:rPr>
                <w:rFonts w:ascii="Arial" w:hAnsi="Arial" w:cs="Arial"/>
                <w:snapToGrid w:val="0"/>
                <w:sz w:val="18"/>
                <w:szCs w:val="18"/>
              </w:rPr>
            </w:pPr>
            <w:r w:rsidRPr="0085495B">
              <w:rPr>
                <w:rFonts w:ascii="Arial" w:hAnsi="Arial" w:cs="Arial"/>
                <w:snapToGrid w:val="0"/>
                <w:sz w:val="18"/>
                <w:szCs w:val="18"/>
              </w:rPr>
              <w:t>322,040</w:t>
            </w:r>
          </w:p>
        </w:tc>
      </w:tr>
      <w:tr w:rsidR="00554E24" w:rsidRPr="0085495B" w:rsidTr="00CC3407">
        <w:tc>
          <w:tcPr>
            <w:tcW w:w="4500" w:type="dxa"/>
            <w:shd w:val="clear" w:color="auto" w:fill="auto"/>
            <w:vAlign w:val="bottom"/>
          </w:tcPr>
          <w:p w:rsidR="00554E24" w:rsidRPr="0085495B" w:rsidRDefault="00554E24" w:rsidP="00554E24">
            <w:pPr>
              <w:tabs>
                <w:tab w:val="left" w:pos="1918"/>
                <w:tab w:val="left" w:pos="2877"/>
                <w:tab w:val="left" w:pos="3836"/>
                <w:tab w:val="left" w:pos="4795"/>
                <w:tab w:val="left" w:pos="5754"/>
                <w:tab w:val="left" w:pos="6713"/>
                <w:tab w:val="left" w:pos="7672"/>
                <w:tab w:val="left" w:pos="8631"/>
              </w:tabs>
              <w:ind w:left="435" w:right="-2"/>
              <w:rPr>
                <w:rFonts w:ascii="Arial" w:eastAsia="Times New Roman" w:hAnsi="Arial" w:cs="Arial"/>
                <w:sz w:val="18"/>
                <w:szCs w:val="18"/>
              </w:rPr>
            </w:pPr>
            <w:r w:rsidRPr="0085495B">
              <w:rPr>
                <w:rFonts w:ascii="Arial" w:eastAsia="Times New Roman" w:hAnsi="Arial" w:cs="Arial"/>
                <w:sz w:val="18"/>
                <w:szCs w:val="18"/>
              </w:rPr>
              <w:t>Intangible assets</w:t>
            </w:r>
          </w:p>
        </w:tc>
        <w:tc>
          <w:tcPr>
            <w:tcW w:w="1237" w:type="dxa"/>
            <w:shd w:val="clear" w:color="auto" w:fill="FAFAFA"/>
          </w:tcPr>
          <w:p w:rsidR="00554E24" w:rsidRPr="0085495B" w:rsidRDefault="00B20EFE" w:rsidP="00554E24">
            <w:pPr>
              <w:ind w:right="-72"/>
              <w:jc w:val="right"/>
              <w:rPr>
                <w:rFonts w:ascii="Arial" w:hAnsi="Arial" w:cs="Arial"/>
                <w:snapToGrid w:val="0"/>
                <w:sz w:val="18"/>
                <w:szCs w:val="18"/>
              </w:rPr>
            </w:pPr>
            <w:r w:rsidRPr="0085495B">
              <w:rPr>
                <w:rFonts w:ascii="Arial" w:hAnsi="Arial" w:cs="Arial"/>
                <w:snapToGrid w:val="0"/>
                <w:sz w:val="18"/>
                <w:szCs w:val="18"/>
              </w:rPr>
              <w:t>62,000</w:t>
            </w:r>
          </w:p>
        </w:tc>
        <w:tc>
          <w:tcPr>
            <w:tcW w:w="1238" w:type="dxa"/>
            <w:shd w:val="clear" w:color="auto" w:fill="auto"/>
          </w:tcPr>
          <w:p w:rsidR="00554E24" w:rsidRPr="0085495B" w:rsidRDefault="00554E24" w:rsidP="00554E24">
            <w:pPr>
              <w:ind w:right="-72"/>
              <w:jc w:val="right"/>
              <w:rPr>
                <w:rFonts w:ascii="Arial" w:hAnsi="Arial" w:cs="Arial"/>
                <w:snapToGrid w:val="0"/>
                <w:sz w:val="18"/>
                <w:szCs w:val="18"/>
              </w:rPr>
            </w:pPr>
            <w:r w:rsidRPr="0085495B">
              <w:rPr>
                <w:rFonts w:ascii="Arial" w:hAnsi="Arial" w:cs="Arial"/>
                <w:snapToGrid w:val="0"/>
                <w:sz w:val="18"/>
                <w:szCs w:val="18"/>
              </w:rPr>
              <w:t>229,200</w:t>
            </w:r>
          </w:p>
        </w:tc>
        <w:tc>
          <w:tcPr>
            <w:tcW w:w="1237" w:type="dxa"/>
            <w:shd w:val="clear" w:color="auto" w:fill="FAFAFA"/>
          </w:tcPr>
          <w:p w:rsidR="00554E24" w:rsidRPr="0085495B" w:rsidRDefault="00B20EFE" w:rsidP="00554E24">
            <w:pPr>
              <w:ind w:right="-72"/>
              <w:jc w:val="right"/>
              <w:rPr>
                <w:rFonts w:ascii="Arial" w:hAnsi="Arial" w:cs="Arial"/>
                <w:snapToGrid w:val="0"/>
                <w:sz w:val="18"/>
                <w:szCs w:val="18"/>
              </w:rPr>
            </w:pPr>
            <w:r w:rsidRPr="0085495B">
              <w:rPr>
                <w:rFonts w:ascii="Arial" w:hAnsi="Arial" w:cs="Arial"/>
                <w:snapToGrid w:val="0"/>
                <w:sz w:val="18"/>
                <w:szCs w:val="18"/>
              </w:rPr>
              <w:t>50,000</w:t>
            </w:r>
          </w:p>
        </w:tc>
        <w:tc>
          <w:tcPr>
            <w:tcW w:w="1238" w:type="dxa"/>
            <w:shd w:val="clear" w:color="auto" w:fill="auto"/>
          </w:tcPr>
          <w:p w:rsidR="00554E24" w:rsidRPr="0085495B" w:rsidRDefault="00554E24" w:rsidP="00554E24">
            <w:pPr>
              <w:ind w:right="-72"/>
              <w:jc w:val="right"/>
              <w:rPr>
                <w:rFonts w:ascii="Arial" w:hAnsi="Arial" w:cs="Arial"/>
                <w:snapToGrid w:val="0"/>
                <w:sz w:val="18"/>
                <w:szCs w:val="18"/>
              </w:rPr>
            </w:pPr>
            <w:r w:rsidRPr="0085495B">
              <w:rPr>
                <w:rFonts w:ascii="Arial" w:hAnsi="Arial" w:cs="Arial"/>
                <w:snapToGrid w:val="0"/>
                <w:sz w:val="18"/>
                <w:szCs w:val="18"/>
              </w:rPr>
              <w:t>205,200</w:t>
            </w:r>
          </w:p>
        </w:tc>
      </w:tr>
    </w:tbl>
    <w:p w:rsidR="00554E24" w:rsidRPr="0085495B" w:rsidRDefault="00554E24" w:rsidP="00554E24">
      <w:pPr>
        <w:rPr>
          <w:rFonts w:ascii="Arial" w:hAnsi="Arial" w:cs="Arial"/>
          <w:sz w:val="18"/>
          <w:szCs w:val="18"/>
          <w:lang w:eastAsia="ko-KR"/>
        </w:rPr>
      </w:pPr>
    </w:p>
    <w:p w:rsidR="00395C08" w:rsidRDefault="00395C08">
      <w:pPr>
        <w:spacing w:after="160" w:line="259" w:lineRule="auto"/>
        <w:rPr>
          <w:rFonts w:ascii="Arial" w:hAnsi="Arial" w:cs="Arial"/>
          <w:sz w:val="18"/>
          <w:szCs w:val="18"/>
          <w:lang w:eastAsia="ko-KR"/>
        </w:rPr>
      </w:pPr>
      <w:r>
        <w:rPr>
          <w:rFonts w:ascii="Arial" w:hAnsi="Arial" w:cs="Arial"/>
          <w:sz w:val="18"/>
          <w:szCs w:val="18"/>
          <w:lang w:eastAsia="ko-KR"/>
        </w:rPr>
        <w:br w:type="page"/>
      </w:r>
    </w:p>
    <w:p w:rsidR="00554E24" w:rsidRPr="0085495B" w:rsidRDefault="00554E24" w:rsidP="00554E24">
      <w:pPr>
        <w:rPr>
          <w:rFonts w:ascii="Arial" w:hAnsi="Arial" w:cs="Arial"/>
          <w:sz w:val="18"/>
          <w:szCs w:val="18"/>
          <w:lang w:eastAsia="ko-KR"/>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tabs>
                <w:tab w:val="left" w:pos="545"/>
              </w:tabs>
              <w:ind w:left="432" w:hanging="432"/>
              <w:jc w:val="both"/>
              <w:rPr>
                <w:rFonts w:ascii="Arial" w:eastAsia="Arial Unicode MS" w:hAnsi="Arial" w:cs="Arial"/>
                <w:b/>
                <w:bCs/>
                <w:color w:val="FFFFFF" w:themeColor="background1"/>
                <w:sz w:val="18"/>
                <w:szCs w:val="18"/>
                <w:cs/>
                <w:lang w:val="en-GB"/>
              </w:rPr>
            </w:pPr>
            <w:r w:rsidRPr="0085495B">
              <w:rPr>
                <w:rFonts w:ascii="Arial" w:eastAsia="Arial Unicode MS" w:hAnsi="Arial" w:cs="Arial"/>
                <w:b/>
                <w:bCs/>
                <w:color w:val="FFFFFF" w:themeColor="background1"/>
                <w:sz w:val="18"/>
                <w:szCs w:val="18"/>
                <w:lang w:val="en-GB"/>
              </w:rPr>
              <w:t>4</w:t>
            </w:r>
            <w:r w:rsidR="00EC7344">
              <w:rPr>
                <w:rFonts w:ascii="Arial" w:eastAsia="Arial Unicode MS" w:hAnsi="Arial" w:cs="Arial"/>
                <w:b/>
                <w:bCs/>
                <w:color w:val="FFFFFF" w:themeColor="background1"/>
                <w:sz w:val="18"/>
                <w:szCs w:val="18"/>
                <w:lang w:val="en-GB"/>
              </w:rPr>
              <w:t>0</w:t>
            </w:r>
            <w:r w:rsidRPr="0085495B">
              <w:rPr>
                <w:rFonts w:ascii="Arial" w:eastAsia="Arial Unicode MS" w:hAnsi="Arial" w:cs="Arial"/>
                <w:b/>
                <w:bCs/>
                <w:color w:val="FFFFFF" w:themeColor="background1"/>
                <w:sz w:val="18"/>
                <w:szCs w:val="18"/>
                <w:lang w:val="en-GB"/>
              </w:rPr>
              <w:tab/>
              <w:t>Revenue and expense from telecommunication service</w:t>
            </w:r>
          </w:p>
        </w:tc>
      </w:tr>
    </w:tbl>
    <w:p w:rsidR="00554E24" w:rsidRPr="0085495B" w:rsidRDefault="00554E24" w:rsidP="00554E24">
      <w:pPr>
        <w:jc w:val="both"/>
        <w:rPr>
          <w:rFonts w:ascii="Arial" w:hAnsi="Arial" w:cs="Arial"/>
          <w:sz w:val="18"/>
          <w:szCs w:val="18"/>
          <w:lang w:eastAsia="ko-KR"/>
        </w:rPr>
      </w:pPr>
    </w:p>
    <w:p w:rsidR="00554E24" w:rsidRPr="0085495B" w:rsidRDefault="00554E24" w:rsidP="00554E24">
      <w:pPr>
        <w:autoSpaceDE w:val="0"/>
        <w:autoSpaceDN w:val="0"/>
        <w:adjustRightInd w:val="0"/>
        <w:jc w:val="both"/>
        <w:rPr>
          <w:rFonts w:ascii="Arial" w:eastAsiaTheme="minorHAnsi" w:hAnsi="Arial" w:cs="Arial"/>
          <w:spacing w:val="-2"/>
          <w:sz w:val="18"/>
          <w:szCs w:val="18"/>
        </w:rPr>
      </w:pPr>
      <w:r w:rsidRPr="0085495B">
        <w:rPr>
          <w:rFonts w:ascii="Arial" w:eastAsiaTheme="minorHAnsi" w:hAnsi="Arial" w:cs="Arial"/>
          <w:spacing w:val="-4"/>
          <w:sz w:val="18"/>
          <w:szCs w:val="18"/>
        </w:rPr>
        <w:t>The Company received a type 1 of internet service license from National Broadcasting and Telecommunication Commission</w:t>
      </w:r>
      <w:r w:rsidRPr="0085495B">
        <w:rPr>
          <w:rFonts w:ascii="Arial" w:eastAsiaTheme="minorHAnsi" w:hAnsi="Arial" w:cs="Arial"/>
          <w:spacing w:val="-2"/>
          <w:sz w:val="18"/>
          <w:szCs w:val="18"/>
        </w:rPr>
        <w:t xml:space="preserve">. </w:t>
      </w:r>
      <w:r w:rsidRPr="0085495B">
        <w:rPr>
          <w:rFonts w:ascii="Arial" w:eastAsiaTheme="minorHAnsi" w:hAnsi="Arial" w:cs="Arial"/>
          <w:spacing w:val="-6"/>
          <w:sz w:val="18"/>
          <w:szCs w:val="18"/>
        </w:rPr>
        <w:t>For year ended 31 December 2020, the Company has revenue and expenses arising from telecommunication services as follows:</w:t>
      </w:r>
    </w:p>
    <w:p w:rsidR="00554E24" w:rsidRPr="0085495B" w:rsidRDefault="00554E24" w:rsidP="00554E24">
      <w:pPr>
        <w:autoSpaceDE w:val="0"/>
        <w:autoSpaceDN w:val="0"/>
        <w:adjustRightInd w:val="0"/>
        <w:jc w:val="both"/>
        <w:rPr>
          <w:rFonts w:ascii="Arial" w:eastAsiaTheme="minorHAnsi" w:hAnsi="Arial" w:cs="Arial"/>
          <w:spacing w:val="-2"/>
          <w:sz w:val="18"/>
          <w:szCs w:val="18"/>
        </w:rPr>
      </w:pPr>
    </w:p>
    <w:tbl>
      <w:tblPr>
        <w:tblW w:w="9466" w:type="dxa"/>
        <w:tblLayout w:type="fixed"/>
        <w:tblLook w:val="0000" w:firstRow="0" w:lastRow="0" w:firstColumn="0" w:lastColumn="0" w:noHBand="0" w:noVBand="0"/>
      </w:tblPr>
      <w:tblGrid>
        <w:gridCol w:w="7776"/>
        <w:gridCol w:w="1690"/>
      </w:tblGrid>
      <w:tr w:rsidR="00554E24" w:rsidRPr="0085495B" w:rsidTr="00554E24">
        <w:trPr>
          <w:trHeight w:val="24"/>
        </w:trPr>
        <w:tc>
          <w:tcPr>
            <w:tcW w:w="7776" w:type="dxa"/>
            <w:tcBorders>
              <w:top w:val="nil"/>
              <w:left w:val="nil"/>
              <w:bottom w:val="nil"/>
              <w:right w:val="nil"/>
            </w:tcBorders>
            <w:vAlign w:val="bottom"/>
          </w:tcPr>
          <w:p w:rsidR="00554E24" w:rsidRPr="0085495B" w:rsidRDefault="00554E24" w:rsidP="00554E24">
            <w:pPr>
              <w:tabs>
                <w:tab w:val="left" w:pos="3295"/>
                <w:tab w:val="left" w:pos="9744"/>
              </w:tabs>
              <w:ind w:left="-105" w:right="-72"/>
              <w:contextualSpacing/>
              <w:rPr>
                <w:rFonts w:ascii="Arial" w:hAnsi="Arial" w:cs="Arial"/>
                <w:sz w:val="18"/>
                <w:szCs w:val="18"/>
              </w:rPr>
            </w:pPr>
          </w:p>
        </w:tc>
        <w:tc>
          <w:tcPr>
            <w:tcW w:w="1690" w:type="dxa"/>
            <w:tcBorders>
              <w:top w:val="single" w:sz="4" w:space="0" w:color="auto"/>
              <w:bottom w:val="single" w:sz="4" w:space="0" w:color="auto"/>
            </w:tcBorders>
            <w:vAlign w:val="bottom"/>
          </w:tcPr>
          <w:p w:rsidR="00554E24" w:rsidRPr="0085495B" w:rsidRDefault="00554E24" w:rsidP="00554E24">
            <w:pPr>
              <w:ind w:right="-72"/>
              <w:jc w:val="center"/>
              <w:rPr>
                <w:rFonts w:ascii="Arial" w:hAnsi="Arial" w:cs="Arial"/>
                <w:b/>
                <w:bCs/>
                <w:sz w:val="18"/>
                <w:szCs w:val="18"/>
              </w:rPr>
            </w:pPr>
            <w:r w:rsidRPr="0085495B">
              <w:rPr>
                <w:rFonts w:ascii="Arial" w:hAnsi="Arial" w:cs="Arial"/>
                <w:b/>
                <w:bCs/>
                <w:sz w:val="18"/>
                <w:szCs w:val="18"/>
              </w:rPr>
              <w:t>Consolidated and Separate financial statements</w:t>
            </w:r>
          </w:p>
        </w:tc>
      </w:tr>
      <w:tr w:rsidR="00554E24" w:rsidRPr="0085495B" w:rsidTr="00554E24">
        <w:trPr>
          <w:trHeight w:val="24"/>
        </w:trPr>
        <w:tc>
          <w:tcPr>
            <w:tcW w:w="7776" w:type="dxa"/>
            <w:tcBorders>
              <w:top w:val="nil"/>
              <w:left w:val="nil"/>
              <w:bottom w:val="nil"/>
              <w:right w:val="nil"/>
            </w:tcBorders>
            <w:vAlign w:val="bottom"/>
          </w:tcPr>
          <w:p w:rsidR="00554E24" w:rsidRPr="0085495B" w:rsidRDefault="00554E24" w:rsidP="00554E24">
            <w:pPr>
              <w:tabs>
                <w:tab w:val="left" w:pos="3295"/>
                <w:tab w:val="left" w:pos="9744"/>
              </w:tabs>
              <w:ind w:left="-105" w:right="-72"/>
              <w:contextualSpacing/>
              <w:rPr>
                <w:rFonts w:ascii="Arial" w:hAnsi="Arial" w:cs="Arial"/>
                <w:b/>
                <w:bCs/>
                <w:sz w:val="18"/>
                <w:szCs w:val="18"/>
              </w:rPr>
            </w:pPr>
          </w:p>
        </w:tc>
        <w:tc>
          <w:tcPr>
            <w:tcW w:w="1690" w:type="dxa"/>
            <w:tcBorders>
              <w:bottom w:val="single" w:sz="4" w:space="0" w:color="auto"/>
            </w:tcBorders>
            <w:vAlign w:val="bottom"/>
          </w:tcPr>
          <w:p w:rsidR="00554E24" w:rsidRPr="0085495B" w:rsidRDefault="00554E24" w:rsidP="00554E24">
            <w:pPr>
              <w:ind w:right="-72"/>
              <w:jc w:val="right"/>
              <w:rPr>
                <w:rFonts w:ascii="Arial" w:hAnsi="Arial" w:cs="Arial"/>
                <w:b/>
                <w:bCs/>
                <w:sz w:val="18"/>
                <w:szCs w:val="18"/>
              </w:rPr>
            </w:pPr>
            <w:r w:rsidRPr="0085495B">
              <w:rPr>
                <w:rFonts w:ascii="Arial" w:hAnsi="Arial" w:cs="Arial"/>
                <w:b/>
                <w:bCs/>
                <w:sz w:val="18"/>
                <w:szCs w:val="18"/>
              </w:rPr>
              <w:t>Baht</w:t>
            </w:r>
          </w:p>
        </w:tc>
      </w:tr>
      <w:tr w:rsidR="00554E24" w:rsidRPr="0085495B" w:rsidTr="00177890">
        <w:trPr>
          <w:trHeight w:val="24"/>
        </w:trPr>
        <w:tc>
          <w:tcPr>
            <w:tcW w:w="7776" w:type="dxa"/>
            <w:tcBorders>
              <w:top w:val="nil"/>
              <w:left w:val="nil"/>
              <w:bottom w:val="nil"/>
              <w:right w:val="nil"/>
            </w:tcBorders>
            <w:vAlign w:val="bottom"/>
          </w:tcPr>
          <w:p w:rsidR="00554E24" w:rsidRPr="0085495B" w:rsidRDefault="00554E24" w:rsidP="00554E24">
            <w:pPr>
              <w:ind w:left="-105" w:right="-72"/>
              <w:rPr>
                <w:rFonts w:ascii="Arial" w:hAnsi="Arial" w:cs="Arial"/>
                <w:spacing w:val="-8"/>
                <w:sz w:val="18"/>
                <w:szCs w:val="18"/>
                <w:cs/>
              </w:rPr>
            </w:pPr>
          </w:p>
        </w:tc>
        <w:tc>
          <w:tcPr>
            <w:tcW w:w="1690" w:type="dxa"/>
            <w:tcBorders>
              <w:top w:val="single" w:sz="4" w:space="0" w:color="auto"/>
            </w:tcBorders>
            <w:shd w:val="clear" w:color="auto" w:fill="FAFAFA"/>
            <w:vAlign w:val="bottom"/>
          </w:tcPr>
          <w:p w:rsidR="00554E24" w:rsidRPr="0085495B" w:rsidRDefault="00554E24" w:rsidP="00554E24">
            <w:pPr>
              <w:suppressAutoHyphens/>
              <w:ind w:right="-72"/>
              <w:jc w:val="right"/>
              <w:rPr>
                <w:rFonts w:ascii="Arial" w:hAnsi="Arial" w:cs="Arial"/>
                <w:spacing w:val="-2"/>
                <w:sz w:val="18"/>
                <w:szCs w:val="18"/>
              </w:rPr>
            </w:pPr>
          </w:p>
        </w:tc>
      </w:tr>
      <w:tr w:rsidR="00B20EFE" w:rsidRPr="0085495B" w:rsidTr="00177890">
        <w:trPr>
          <w:trHeight w:val="24"/>
        </w:trPr>
        <w:tc>
          <w:tcPr>
            <w:tcW w:w="7776" w:type="dxa"/>
            <w:tcBorders>
              <w:top w:val="nil"/>
              <w:left w:val="nil"/>
              <w:bottom w:val="nil"/>
              <w:right w:val="nil"/>
            </w:tcBorders>
          </w:tcPr>
          <w:p w:rsidR="00B20EFE" w:rsidRPr="0085495B" w:rsidRDefault="00B20EFE" w:rsidP="00B20EFE">
            <w:pPr>
              <w:ind w:left="-105" w:right="-126"/>
              <w:rPr>
                <w:rFonts w:ascii="Arial" w:hAnsi="Arial" w:cs="Arial"/>
                <w:snapToGrid w:val="0"/>
                <w:sz w:val="18"/>
                <w:szCs w:val="18"/>
              </w:rPr>
            </w:pPr>
            <w:r w:rsidRPr="0085495B">
              <w:rPr>
                <w:rFonts w:ascii="Arial" w:hAnsi="Arial" w:cs="Arial"/>
                <w:snapToGrid w:val="0"/>
                <w:sz w:val="18"/>
                <w:szCs w:val="18"/>
              </w:rPr>
              <w:t>Revenue from telecommunication service</w:t>
            </w:r>
          </w:p>
        </w:tc>
        <w:tc>
          <w:tcPr>
            <w:tcW w:w="1690" w:type="dxa"/>
            <w:shd w:val="clear" w:color="auto" w:fill="FAFAFA"/>
          </w:tcPr>
          <w:p w:rsidR="00B20EFE" w:rsidRPr="0085495B" w:rsidRDefault="00B20EFE" w:rsidP="00B20EFE">
            <w:pPr>
              <w:ind w:right="-72"/>
              <w:jc w:val="right"/>
              <w:rPr>
                <w:rFonts w:ascii="Arial" w:hAnsi="Arial" w:cs="Arial"/>
                <w:sz w:val="18"/>
                <w:szCs w:val="18"/>
                <w:lang w:val="en-GB"/>
              </w:rPr>
            </w:pPr>
            <w:r w:rsidRPr="0085495B">
              <w:rPr>
                <w:rFonts w:ascii="Arial" w:hAnsi="Arial" w:cs="Arial"/>
                <w:sz w:val="18"/>
                <w:szCs w:val="18"/>
                <w:lang w:val="en-GB"/>
              </w:rPr>
              <w:t>354,034,575</w:t>
            </w:r>
          </w:p>
        </w:tc>
      </w:tr>
      <w:tr w:rsidR="00B20EFE" w:rsidRPr="0085495B" w:rsidTr="00CC3407">
        <w:trPr>
          <w:trHeight w:val="24"/>
        </w:trPr>
        <w:tc>
          <w:tcPr>
            <w:tcW w:w="7776" w:type="dxa"/>
            <w:tcBorders>
              <w:top w:val="nil"/>
              <w:left w:val="nil"/>
              <w:bottom w:val="nil"/>
              <w:right w:val="nil"/>
            </w:tcBorders>
            <w:vAlign w:val="bottom"/>
          </w:tcPr>
          <w:p w:rsidR="00B20EFE" w:rsidRPr="0085495B" w:rsidRDefault="00B20EFE" w:rsidP="00B20EFE">
            <w:pPr>
              <w:ind w:left="-105" w:right="-72"/>
              <w:rPr>
                <w:rFonts w:ascii="Arial" w:hAnsi="Arial" w:cs="Arial"/>
                <w:spacing w:val="-8"/>
                <w:sz w:val="18"/>
                <w:szCs w:val="18"/>
                <w:cs/>
              </w:rPr>
            </w:pPr>
          </w:p>
        </w:tc>
        <w:tc>
          <w:tcPr>
            <w:tcW w:w="1690" w:type="dxa"/>
            <w:shd w:val="clear" w:color="auto" w:fill="FAFAFA"/>
          </w:tcPr>
          <w:p w:rsidR="00B20EFE" w:rsidRPr="0085495B" w:rsidRDefault="00B20EFE" w:rsidP="00B20EFE">
            <w:pPr>
              <w:ind w:right="-72"/>
              <w:jc w:val="right"/>
              <w:rPr>
                <w:rFonts w:ascii="Arial" w:hAnsi="Arial" w:cs="Arial"/>
                <w:sz w:val="18"/>
                <w:szCs w:val="18"/>
                <w:lang w:val="en-GB"/>
              </w:rPr>
            </w:pPr>
          </w:p>
        </w:tc>
      </w:tr>
      <w:tr w:rsidR="00B20EFE" w:rsidRPr="0085495B" w:rsidTr="00CC3407">
        <w:trPr>
          <w:trHeight w:val="24"/>
        </w:trPr>
        <w:tc>
          <w:tcPr>
            <w:tcW w:w="7776" w:type="dxa"/>
            <w:tcBorders>
              <w:top w:val="nil"/>
              <w:left w:val="nil"/>
              <w:bottom w:val="nil"/>
              <w:right w:val="nil"/>
            </w:tcBorders>
          </w:tcPr>
          <w:p w:rsidR="00B20EFE" w:rsidRPr="0085495B" w:rsidRDefault="00B20EFE" w:rsidP="00B20EFE">
            <w:pPr>
              <w:ind w:left="-105" w:right="-126"/>
              <w:rPr>
                <w:rFonts w:ascii="Arial" w:hAnsi="Arial" w:cs="Arial"/>
                <w:snapToGrid w:val="0"/>
                <w:sz w:val="18"/>
                <w:szCs w:val="18"/>
              </w:rPr>
            </w:pPr>
            <w:r w:rsidRPr="0085495B">
              <w:rPr>
                <w:rFonts w:ascii="Arial" w:hAnsi="Arial" w:cs="Arial"/>
                <w:snapToGrid w:val="0"/>
                <w:sz w:val="18"/>
                <w:szCs w:val="18"/>
              </w:rPr>
              <w:t>Expenses from telecommunication service</w:t>
            </w:r>
          </w:p>
        </w:tc>
        <w:tc>
          <w:tcPr>
            <w:tcW w:w="1690" w:type="dxa"/>
            <w:shd w:val="clear" w:color="auto" w:fill="FAFAFA"/>
            <w:vAlign w:val="bottom"/>
          </w:tcPr>
          <w:p w:rsidR="00B20EFE" w:rsidRPr="0085495B" w:rsidRDefault="00811500" w:rsidP="00B20EFE">
            <w:pPr>
              <w:ind w:right="-72"/>
              <w:jc w:val="right"/>
              <w:rPr>
                <w:rFonts w:ascii="Arial" w:hAnsi="Arial" w:cs="Arial"/>
                <w:sz w:val="18"/>
                <w:szCs w:val="18"/>
              </w:rPr>
            </w:pPr>
            <w:r>
              <w:rPr>
                <w:rFonts w:ascii="Arial" w:hAnsi="Arial" w:cstheme="minorBidi"/>
                <w:sz w:val="18"/>
                <w:szCs w:val="18"/>
                <w:lang w:val="en-GB"/>
              </w:rPr>
              <w:t>(</w:t>
            </w:r>
            <w:r w:rsidR="00B20EFE" w:rsidRPr="0085495B">
              <w:rPr>
                <w:rFonts w:ascii="Arial" w:hAnsi="Arial" w:cs="Arial"/>
                <w:sz w:val="18"/>
                <w:szCs w:val="18"/>
                <w:lang w:val="en-GB"/>
              </w:rPr>
              <w:t>280,300,581</w:t>
            </w:r>
            <w:r>
              <w:rPr>
                <w:rFonts w:ascii="Arial" w:hAnsi="Arial" w:cs="Arial"/>
                <w:sz w:val="18"/>
                <w:szCs w:val="18"/>
                <w:lang w:val="en-GB"/>
              </w:rPr>
              <w:t>)</w:t>
            </w:r>
          </w:p>
        </w:tc>
      </w:tr>
    </w:tbl>
    <w:p w:rsidR="00554E24" w:rsidRDefault="00554E24" w:rsidP="00554E24">
      <w:pPr>
        <w:autoSpaceDE w:val="0"/>
        <w:autoSpaceDN w:val="0"/>
        <w:adjustRightInd w:val="0"/>
        <w:jc w:val="both"/>
        <w:rPr>
          <w:rFonts w:ascii="Arial" w:eastAsiaTheme="minorHAnsi" w:hAnsi="Arial" w:cstheme="minorBidi"/>
          <w:spacing w:val="-2"/>
          <w:sz w:val="18"/>
          <w:szCs w:val="18"/>
        </w:rPr>
      </w:pPr>
    </w:p>
    <w:p w:rsidR="009A7ECF" w:rsidRPr="009A7ECF" w:rsidRDefault="009A7ECF" w:rsidP="009A7ECF">
      <w:pPr>
        <w:rPr>
          <w:rFonts w:ascii="Arial" w:hAnsi="Arial" w:cs="Browallia New"/>
          <w:sz w:val="18"/>
          <w:szCs w:val="22"/>
          <w:lang w:eastAsia="ko-KR"/>
        </w:rPr>
      </w:pPr>
    </w:p>
    <w:tbl>
      <w:tblPr>
        <w:tblW w:w="0" w:type="auto"/>
        <w:tblInd w:w="-5" w:type="dxa"/>
        <w:shd w:val="clear" w:color="auto" w:fill="DC6900" w:themeFill="text2"/>
        <w:tblLook w:val="04A0" w:firstRow="1" w:lastRow="0" w:firstColumn="1" w:lastColumn="0" w:noHBand="0" w:noVBand="1"/>
      </w:tblPr>
      <w:tblGrid>
        <w:gridCol w:w="9461"/>
      </w:tblGrid>
      <w:tr w:rsidR="009A7ECF" w:rsidRPr="0085495B" w:rsidTr="00607566">
        <w:trPr>
          <w:trHeight w:val="386"/>
        </w:trPr>
        <w:tc>
          <w:tcPr>
            <w:tcW w:w="9461" w:type="dxa"/>
            <w:shd w:val="clear" w:color="auto" w:fill="FFA543"/>
            <w:vAlign w:val="center"/>
          </w:tcPr>
          <w:p w:rsidR="009A7ECF" w:rsidRPr="0085495B" w:rsidRDefault="009A7ECF" w:rsidP="00607566">
            <w:pPr>
              <w:tabs>
                <w:tab w:val="left" w:pos="545"/>
              </w:tabs>
              <w:ind w:left="432" w:hanging="432"/>
              <w:jc w:val="both"/>
              <w:rPr>
                <w:rFonts w:ascii="Arial" w:eastAsia="Arial Unicode MS" w:hAnsi="Arial" w:cs="Arial"/>
                <w:b/>
                <w:bCs/>
                <w:color w:val="FFFFFF" w:themeColor="background1"/>
                <w:sz w:val="18"/>
                <w:szCs w:val="18"/>
                <w:cs/>
                <w:lang w:val="en-GB"/>
              </w:rPr>
            </w:pPr>
            <w:r w:rsidRPr="0085495B">
              <w:rPr>
                <w:rFonts w:ascii="Arial" w:eastAsia="Arial Unicode MS" w:hAnsi="Arial" w:cs="Arial"/>
                <w:b/>
                <w:bCs/>
                <w:color w:val="FFFFFF" w:themeColor="background1"/>
                <w:sz w:val="18"/>
                <w:szCs w:val="18"/>
                <w:lang w:val="en-GB"/>
              </w:rPr>
              <w:t>4</w:t>
            </w:r>
            <w:r>
              <w:rPr>
                <w:rFonts w:ascii="Arial" w:eastAsia="Arial Unicode MS" w:hAnsi="Arial" w:cs="Browallia New"/>
                <w:b/>
                <w:bCs/>
                <w:color w:val="FFFFFF" w:themeColor="background1"/>
                <w:sz w:val="18"/>
                <w:szCs w:val="22"/>
                <w:lang w:val="en-GB"/>
              </w:rPr>
              <w:t>1</w:t>
            </w:r>
            <w:r w:rsidRPr="0085495B">
              <w:rPr>
                <w:rFonts w:ascii="Arial" w:eastAsia="Arial Unicode MS" w:hAnsi="Arial" w:cs="Arial"/>
                <w:b/>
                <w:bCs/>
                <w:color w:val="FFFFFF" w:themeColor="background1"/>
                <w:sz w:val="18"/>
                <w:szCs w:val="18"/>
                <w:lang w:val="en-GB"/>
              </w:rPr>
              <w:tab/>
            </w:r>
            <w:r>
              <w:rPr>
                <w:rFonts w:ascii="Arial" w:eastAsia="Arial Unicode MS" w:hAnsi="Arial" w:cs="Arial"/>
                <w:b/>
                <w:bCs/>
                <w:color w:val="FFFFFF" w:themeColor="background1"/>
                <w:sz w:val="18"/>
                <w:szCs w:val="18"/>
                <w:lang w:val="en-GB"/>
              </w:rPr>
              <w:t>Significant contracts</w:t>
            </w:r>
          </w:p>
        </w:tc>
      </w:tr>
    </w:tbl>
    <w:p w:rsidR="009A7ECF" w:rsidRPr="0085495B" w:rsidRDefault="009A7ECF" w:rsidP="009A7ECF">
      <w:pPr>
        <w:jc w:val="both"/>
        <w:rPr>
          <w:rFonts w:ascii="Arial" w:hAnsi="Arial" w:cs="Arial"/>
          <w:sz w:val="18"/>
          <w:szCs w:val="18"/>
          <w:lang w:eastAsia="ko-KR"/>
        </w:rPr>
      </w:pPr>
    </w:p>
    <w:p w:rsidR="009A7ECF" w:rsidRPr="0085495B" w:rsidRDefault="009A7ECF" w:rsidP="009A7ECF">
      <w:pPr>
        <w:rPr>
          <w:rFonts w:ascii="Arial" w:eastAsia="Times New Roman" w:hAnsi="Arial" w:cs="Arial"/>
          <w:spacing w:val="-4"/>
          <w:sz w:val="18"/>
          <w:szCs w:val="18"/>
          <w:lang w:val="en-GB"/>
        </w:rPr>
      </w:pPr>
    </w:p>
    <w:p w:rsidR="009A7ECF" w:rsidRPr="0085495B" w:rsidRDefault="009A7ECF" w:rsidP="00426550">
      <w:pPr>
        <w:jc w:val="thaiDistribute"/>
        <w:rPr>
          <w:rFonts w:ascii="Arial" w:eastAsia="Times New Roman" w:hAnsi="Arial" w:cs="Arial"/>
          <w:spacing w:val="-4"/>
          <w:sz w:val="18"/>
          <w:szCs w:val="18"/>
          <w:lang w:val="en-GB"/>
        </w:rPr>
      </w:pPr>
      <w:r w:rsidRPr="0085495B">
        <w:rPr>
          <w:rFonts w:ascii="Arial" w:eastAsia="Times New Roman" w:hAnsi="Arial" w:cs="Arial"/>
          <w:spacing w:val="-4"/>
          <w:sz w:val="18"/>
          <w:szCs w:val="18"/>
          <w:lang w:val="en-GB"/>
        </w:rPr>
        <w:t>The Group and the Company have entered into consortium agreement for on-going projects</w:t>
      </w:r>
      <w:r>
        <w:rPr>
          <w:rFonts w:ascii="Arial" w:eastAsia="Times New Roman" w:hAnsi="Arial" w:cs="Arial"/>
          <w:spacing w:val="-4"/>
          <w:sz w:val="18"/>
          <w:szCs w:val="18"/>
          <w:lang w:val="en-GB"/>
        </w:rPr>
        <w:t xml:space="preserve"> which the Group and the Company agreed with counterparty to </w:t>
      </w:r>
      <w:r>
        <w:rPr>
          <w:rFonts w:ascii="Arial" w:eastAsia="Times New Roman" w:hAnsi="Arial" w:cs="Browallia New"/>
          <w:spacing w:val="-4"/>
          <w:sz w:val="18"/>
          <w:szCs w:val="22"/>
          <w:lang w:val="en-GB"/>
        </w:rPr>
        <w:t>bind themselves to be held accountable and replaced as joint debtor</w:t>
      </w:r>
      <w:r w:rsidRPr="0085495B">
        <w:rPr>
          <w:rFonts w:ascii="Arial" w:eastAsia="Times New Roman" w:hAnsi="Arial" w:cs="Arial"/>
          <w:spacing w:val="-4"/>
          <w:sz w:val="18"/>
          <w:szCs w:val="18"/>
          <w:lang w:val="en-GB"/>
        </w:rPr>
        <w:t xml:space="preserve"> as follow.</w:t>
      </w:r>
    </w:p>
    <w:p w:rsidR="009A7ECF" w:rsidRPr="0085495B" w:rsidRDefault="009A7ECF" w:rsidP="009A7ECF">
      <w:pPr>
        <w:tabs>
          <w:tab w:val="left" w:pos="540"/>
        </w:tabs>
        <w:ind w:left="540" w:hanging="540"/>
        <w:rPr>
          <w:rFonts w:ascii="Arial" w:eastAsia="Times New Roman" w:hAnsi="Arial" w:cs="Arial"/>
          <w:spacing w:val="-4"/>
          <w:sz w:val="18"/>
          <w:szCs w:val="18"/>
          <w:lang w:val="en-GB"/>
        </w:rPr>
      </w:pPr>
    </w:p>
    <w:p w:rsidR="009A7ECF" w:rsidRPr="0085495B" w:rsidRDefault="009A7ECF" w:rsidP="009A7ECF">
      <w:pPr>
        <w:tabs>
          <w:tab w:val="left" w:pos="540"/>
          <w:tab w:val="left" w:pos="900"/>
        </w:tabs>
        <w:ind w:left="540" w:hanging="540"/>
        <w:jc w:val="thaiDistribute"/>
        <w:rPr>
          <w:rFonts w:ascii="Arial" w:eastAsia="Arial" w:hAnsi="Arial" w:cs="Arial"/>
          <w:bCs/>
          <w:sz w:val="18"/>
          <w:szCs w:val="18"/>
          <w:lang w:val="en-GB"/>
        </w:rPr>
      </w:pPr>
      <w:r w:rsidRPr="0085495B">
        <w:rPr>
          <w:rFonts w:ascii="Arial" w:eastAsia="Arial" w:hAnsi="Arial" w:cs="Arial"/>
          <w:bCs/>
          <w:sz w:val="18"/>
          <w:szCs w:val="18"/>
          <w:lang w:val="en-GB"/>
        </w:rPr>
        <w:t>a)</w:t>
      </w:r>
      <w:r w:rsidRPr="0085495B">
        <w:rPr>
          <w:rFonts w:ascii="Arial" w:eastAsia="Arial" w:hAnsi="Arial" w:cs="Arial"/>
          <w:bCs/>
          <w:sz w:val="18"/>
          <w:szCs w:val="18"/>
          <w:lang w:val="en-GB"/>
        </w:rPr>
        <w:tab/>
      </w:r>
      <w:r w:rsidRPr="0085495B">
        <w:rPr>
          <w:rFonts w:ascii="Arial" w:eastAsia="Arial" w:hAnsi="Arial" w:cs="Arial"/>
          <w:bCs/>
          <w:spacing w:val="-2"/>
          <w:sz w:val="18"/>
          <w:szCs w:val="18"/>
          <w:lang w:val="en-GB"/>
        </w:rPr>
        <w:t>the Company has a 51% interest in a joint arrangement called 'TKI CONSORTIUM' which was set up as a partnership together with Information and Communication Networks Public Company Limited, for acceptance</w:t>
      </w:r>
      <w:r w:rsidRPr="0085495B">
        <w:rPr>
          <w:rFonts w:ascii="Arial" w:eastAsia="Arial" w:hAnsi="Arial" w:cs="Arial"/>
          <w:bCs/>
          <w:sz w:val="18"/>
          <w:szCs w:val="18"/>
          <w:lang w:val="en-GB"/>
        </w:rPr>
        <w:t xml:space="preserve"> for government's project.</w:t>
      </w:r>
    </w:p>
    <w:p w:rsidR="009A7ECF" w:rsidRPr="0085495B" w:rsidRDefault="009A7ECF" w:rsidP="009A7ECF">
      <w:pPr>
        <w:tabs>
          <w:tab w:val="left" w:pos="540"/>
          <w:tab w:val="left" w:pos="900"/>
        </w:tabs>
        <w:ind w:left="540" w:hanging="540"/>
        <w:jc w:val="thaiDistribute"/>
        <w:rPr>
          <w:rFonts w:ascii="Arial" w:eastAsia="Arial" w:hAnsi="Arial" w:cs="Arial"/>
          <w:bCs/>
          <w:sz w:val="18"/>
          <w:szCs w:val="18"/>
          <w:lang w:val="en-GB"/>
        </w:rPr>
      </w:pPr>
      <w:r w:rsidRPr="0085495B">
        <w:rPr>
          <w:rFonts w:ascii="Arial" w:eastAsia="Arial" w:hAnsi="Arial" w:cs="Arial"/>
          <w:bCs/>
          <w:sz w:val="18"/>
          <w:szCs w:val="18"/>
          <w:lang w:val="en-GB"/>
        </w:rPr>
        <w:t>b)</w:t>
      </w:r>
      <w:r w:rsidRPr="0085495B">
        <w:rPr>
          <w:rFonts w:ascii="Arial" w:eastAsia="Arial" w:hAnsi="Arial" w:cs="Arial"/>
          <w:bCs/>
          <w:sz w:val="18"/>
          <w:szCs w:val="18"/>
          <w:lang w:val="en-GB"/>
        </w:rPr>
        <w:tab/>
      </w:r>
      <w:r w:rsidRPr="0085495B">
        <w:rPr>
          <w:rFonts w:ascii="Arial" w:eastAsia="Arial" w:hAnsi="Arial" w:cs="Arial"/>
          <w:bCs/>
          <w:spacing w:val="-6"/>
          <w:sz w:val="18"/>
          <w:szCs w:val="18"/>
          <w:lang w:val="en-GB"/>
        </w:rPr>
        <w:t>th</w:t>
      </w:r>
      <w:r w:rsidRPr="0085495B">
        <w:rPr>
          <w:rFonts w:ascii="Arial" w:eastAsia="Arial" w:hAnsi="Arial" w:cs="Arial"/>
          <w:bCs/>
          <w:spacing w:val="-2"/>
          <w:sz w:val="18"/>
          <w:szCs w:val="18"/>
          <w:lang w:val="en-GB"/>
        </w:rPr>
        <w:t>e Company has a 20% interest in a joint arrangement called '</w:t>
      </w:r>
      <w:r w:rsidRPr="0085495B">
        <w:rPr>
          <w:rFonts w:ascii="Arial" w:hAnsi="Arial" w:cs="Arial"/>
          <w:bCs/>
          <w:spacing w:val="-2"/>
          <w:sz w:val="18"/>
          <w:szCs w:val="18"/>
          <w:lang w:val="en-GB"/>
        </w:rPr>
        <w:t>Consortium SAT</w:t>
      </w:r>
      <w:r w:rsidRPr="0085495B">
        <w:rPr>
          <w:rFonts w:ascii="Arial" w:eastAsia="Arial" w:hAnsi="Arial" w:cs="Arial"/>
          <w:bCs/>
          <w:spacing w:val="-2"/>
          <w:sz w:val="18"/>
          <w:szCs w:val="18"/>
          <w:lang w:val="en-GB"/>
        </w:rPr>
        <w:t>' which was set up as a partnership together</w:t>
      </w:r>
      <w:r w:rsidRPr="0085495B">
        <w:rPr>
          <w:rFonts w:ascii="Arial" w:eastAsia="Arial" w:hAnsi="Arial" w:cs="Arial"/>
          <w:bCs/>
          <w:sz w:val="18"/>
          <w:szCs w:val="18"/>
          <w:lang w:val="en-GB"/>
        </w:rPr>
        <w:t xml:space="preserve"> with SKY ICT Public Company Limited and Advanced Information Technology Public Company Limited, for acceptance for government's project.</w:t>
      </w:r>
    </w:p>
    <w:p w:rsidR="009A7ECF" w:rsidRDefault="009A7ECF" w:rsidP="009A7ECF">
      <w:pPr>
        <w:tabs>
          <w:tab w:val="left" w:pos="540"/>
        </w:tabs>
        <w:ind w:left="540" w:hanging="540"/>
        <w:jc w:val="thaiDistribute"/>
        <w:rPr>
          <w:rFonts w:ascii="Arial" w:eastAsia="Arial" w:hAnsi="Arial" w:cs="Arial"/>
          <w:bCs/>
          <w:sz w:val="18"/>
          <w:szCs w:val="18"/>
          <w:lang w:val="en-GB"/>
        </w:rPr>
      </w:pPr>
      <w:r w:rsidRPr="0085495B">
        <w:rPr>
          <w:rFonts w:ascii="Arial" w:eastAsia="Arial" w:hAnsi="Arial" w:cs="Arial"/>
          <w:bCs/>
          <w:sz w:val="18"/>
          <w:szCs w:val="18"/>
          <w:lang w:val="en-GB"/>
        </w:rPr>
        <w:t>c)</w:t>
      </w:r>
      <w:r w:rsidRPr="0085495B">
        <w:rPr>
          <w:rFonts w:ascii="Arial" w:eastAsia="Arial" w:hAnsi="Arial" w:cs="Arial"/>
          <w:bCs/>
          <w:sz w:val="18"/>
          <w:szCs w:val="18"/>
          <w:lang w:val="en-GB"/>
        </w:rPr>
        <w:tab/>
        <w:t>the Company has a 70% interest in a joint arrangement called ‘ST Consortium'</w:t>
      </w:r>
      <w:r w:rsidRPr="0085495B">
        <w:rPr>
          <w:rFonts w:ascii="Arial" w:eastAsia="Arial" w:hAnsi="Arial" w:cs="Arial"/>
          <w:bCs/>
          <w:sz w:val="16"/>
          <w:szCs w:val="16"/>
          <w:lang w:val="en-GB"/>
        </w:rPr>
        <w:t xml:space="preserve"> </w:t>
      </w:r>
      <w:r w:rsidRPr="0085495B">
        <w:rPr>
          <w:rFonts w:ascii="Arial" w:eastAsia="Arial" w:hAnsi="Arial" w:cs="Arial"/>
          <w:bCs/>
          <w:sz w:val="18"/>
          <w:szCs w:val="18"/>
          <w:lang w:val="en-GB"/>
        </w:rPr>
        <w:t xml:space="preserve">which was set up as a </w:t>
      </w:r>
      <w:r w:rsidRPr="0085495B">
        <w:rPr>
          <w:rFonts w:ascii="Arial" w:eastAsia="Arial" w:hAnsi="Arial" w:cs="Arial"/>
          <w:bCs/>
          <w:spacing w:val="-4"/>
          <w:sz w:val="18"/>
          <w:szCs w:val="18"/>
          <w:lang w:val="en-GB"/>
        </w:rPr>
        <w:t xml:space="preserve">partnership together with </w:t>
      </w:r>
      <w:proofErr w:type="spellStart"/>
      <w:r w:rsidRPr="0085495B">
        <w:rPr>
          <w:rFonts w:ascii="Arial" w:eastAsia="Arial" w:hAnsi="Arial" w:cs="Arial"/>
          <w:bCs/>
          <w:spacing w:val="-4"/>
          <w:sz w:val="18"/>
          <w:szCs w:val="18"/>
          <w:lang w:val="en-GB"/>
        </w:rPr>
        <w:t>Samart</w:t>
      </w:r>
      <w:proofErr w:type="spellEnd"/>
      <w:r w:rsidRPr="0085495B">
        <w:rPr>
          <w:rFonts w:ascii="Arial" w:eastAsia="Arial" w:hAnsi="Arial" w:cs="Arial"/>
          <w:bCs/>
          <w:spacing w:val="-4"/>
          <w:sz w:val="18"/>
          <w:szCs w:val="18"/>
          <w:lang w:val="en-GB"/>
        </w:rPr>
        <w:t xml:space="preserve"> Communication Services Company Limited for acceptance for government's</w:t>
      </w:r>
      <w:r w:rsidRPr="0085495B">
        <w:rPr>
          <w:rFonts w:ascii="Arial" w:eastAsia="Arial" w:hAnsi="Arial" w:cs="Arial"/>
          <w:bCs/>
          <w:sz w:val="18"/>
          <w:szCs w:val="18"/>
          <w:lang w:val="en-GB"/>
        </w:rPr>
        <w:t xml:space="preserve"> project</w:t>
      </w:r>
      <w:r>
        <w:rPr>
          <w:rFonts w:ascii="Arial" w:eastAsia="Arial" w:hAnsi="Arial" w:cs="Arial"/>
          <w:bCs/>
          <w:sz w:val="18"/>
          <w:szCs w:val="18"/>
          <w:lang w:val="en-GB"/>
        </w:rPr>
        <w:t>.</w:t>
      </w:r>
    </w:p>
    <w:p w:rsidR="009A7ECF" w:rsidRPr="0085495B" w:rsidRDefault="009A7ECF" w:rsidP="009A7ECF">
      <w:pPr>
        <w:tabs>
          <w:tab w:val="left" w:pos="540"/>
        </w:tabs>
        <w:ind w:left="540" w:hanging="540"/>
        <w:jc w:val="thaiDistribute"/>
        <w:rPr>
          <w:rFonts w:ascii="Arial" w:eastAsia="Times New Roman" w:hAnsi="Arial" w:cs="Arial"/>
          <w:spacing w:val="-4"/>
          <w:sz w:val="18"/>
          <w:szCs w:val="18"/>
          <w:lang w:val="en-GB"/>
        </w:rPr>
      </w:pPr>
      <w:r>
        <w:rPr>
          <w:rFonts w:ascii="Arial" w:eastAsia="Arial" w:hAnsi="Arial" w:cs="Arial"/>
          <w:bCs/>
          <w:sz w:val="18"/>
          <w:szCs w:val="18"/>
          <w:lang w:val="en-GB"/>
        </w:rPr>
        <w:t>d)       the Company has a 51% interest in a joint arrangement called ‘TKC-SKY Consortium’ which was set up as a partnership together with SKY ICT Public Company Limited for acceptance for government’s project.</w:t>
      </w:r>
    </w:p>
    <w:p w:rsidR="009A7ECF" w:rsidRDefault="009A7ECF" w:rsidP="009A7ECF">
      <w:pPr>
        <w:tabs>
          <w:tab w:val="left" w:pos="540"/>
        </w:tabs>
        <w:ind w:left="540" w:hanging="540"/>
        <w:jc w:val="thaiDistribute"/>
        <w:rPr>
          <w:rFonts w:ascii="Arial" w:hAnsi="Arial" w:cs="Arial"/>
          <w:sz w:val="18"/>
          <w:szCs w:val="18"/>
          <w:lang w:val="en-GB"/>
        </w:rPr>
      </w:pPr>
      <w:r>
        <w:rPr>
          <w:rFonts w:ascii="Arial" w:eastAsia="Times New Roman" w:hAnsi="Arial" w:cs="Arial"/>
          <w:spacing w:val="-4"/>
          <w:sz w:val="18"/>
          <w:szCs w:val="18"/>
          <w:lang w:val="en-GB"/>
        </w:rPr>
        <w:t>e</w:t>
      </w:r>
      <w:r w:rsidRPr="0085495B">
        <w:rPr>
          <w:rFonts w:ascii="Arial" w:eastAsia="Times New Roman" w:hAnsi="Arial" w:cs="Arial"/>
          <w:spacing w:val="-4"/>
          <w:sz w:val="18"/>
          <w:szCs w:val="18"/>
          <w:lang w:val="en-GB"/>
        </w:rPr>
        <w:t>)</w:t>
      </w:r>
      <w:r w:rsidRPr="0085495B">
        <w:rPr>
          <w:rFonts w:ascii="Arial" w:eastAsia="Times New Roman" w:hAnsi="Arial" w:cs="Arial"/>
          <w:spacing w:val="-4"/>
          <w:sz w:val="18"/>
          <w:szCs w:val="18"/>
          <w:lang w:val="en-GB"/>
        </w:rPr>
        <w:tab/>
      </w:r>
      <w:r w:rsidRPr="0085495B">
        <w:rPr>
          <w:rFonts w:ascii="Arial" w:hAnsi="Arial" w:cs="Arial"/>
          <w:sz w:val="18"/>
          <w:szCs w:val="18"/>
          <w:lang w:val="en-GB"/>
        </w:rPr>
        <w:t>the Company has a 5</w:t>
      </w:r>
      <w:r>
        <w:rPr>
          <w:rFonts w:ascii="Arial" w:hAnsi="Arial" w:cs="Arial"/>
          <w:sz w:val="18"/>
          <w:szCs w:val="18"/>
          <w:lang w:val="en-GB"/>
        </w:rPr>
        <w:t>0</w:t>
      </w:r>
      <w:r w:rsidRPr="0085495B">
        <w:rPr>
          <w:rFonts w:ascii="Arial" w:hAnsi="Arial" w:cs="Arial"/>
          <w:sz w:val="18"/>
          <w:szCs w:val="18"/>
          <w:lang w:val="en-GB"/>
        </w:rPr>
        <w:t>% interest in a joint arrangement called ‘</w:t>
      </w:r>
      <w:r w:rsidRPr="00CC2227">
        <w:rPr>
          <w:rFonts w:ascii="Arial" w:hAnsi="Arial" w:cs="Arial"/>
          <w:sz w:val="18"/>
          <w:szCs w:val="18"/>
          <w:lang w:val="en-GB"/>
        </w:rPr>
        <w:t>TPS TKC Consortium</w:t>
      </w:r>
      <w:r w:rsidRPr="0085495B">
        <w:rPr>
          <w:rFonts w:ascii="Arial" w:hAnsi="Arial" w:cs="Arial"/>
          <w:sz w:val="18"/>
          <w:szCs w:val="18"/>
          <w:lang w:val="en-GB"/>
        </w:rPr>
        <w:t xml:space="preserve">’ which was set up as a partnership together with </w:t>
      </w:r>
      <w:r w:rsidRPr="00CC2227">
        <w:rPr>
          <w:rFonts w:ascii="Arial" w:hAnsi="Arial" w:cs="Arial"/>
          <w:sz w:val="18"/>
          <w:szCs w:val="18"/>
          <w:lang w:val="en-GB"/>
        </w:rPr>
        <w:t>The Practical Solution</w:t>
      </w:r>
      <w:r>
        <w:rPr>
          <w:rFonts w:ascii="Arial" w:hAnsi="Arial" w:cs="Arial"/>
          <w:sz w:val="18"/>
          <w:szCs w:val="18"/>
          <w:lang w:val="en-GB"/>
        </w:rPr>
        <w:t xml:space="preserve"> </w:t>
      </w:r>
      <w:r w:rsidRPr="0085495B">
        <w:rPr>
          <w:rFonts w:ascii="Arial" w:hAnsi="Arial" w:cs="Arial"/>
          <w:sz w:val="18"/>
          <w:szCs w:val="18"/>
          <w:lang w:val="en-GB"/>
        </w:rPr>
        <w:t>Public Company Limited, for acceptance for government’s project.</w:t>
      </w:r>
    </w:p>
    <w:p w:rsidR="009A7ECF" w:rsidRPr="0085495B" w:rsidRDefault="009A7ECF" w:rsidP="009A7ECF">
      <w:pPr>
        <w:tabs>
          <w:tab w:val="left" w:pos="540"/>
        </w:tabs>
        <w:ind w:left="547" w:hanging="547"/>
        <w:jc w:val="thaiDistribute"/>
        <w:rPr>
          <w:rFonts w:ascii="Arial" w:eastAsia="Times New Roman" w:hAnsi="Arial" w:cs="Arial"/>
          <w:spacing w:val="-4"/>
          <w:sz w:val="18"/>
          <w:szCs w:val="18"/>
          <w:lang w:val="en-GB"/>
        </w:rPr>
      </w:pPr>
      <w:r>
        <w:rPr>
          <w:rFonts w:ascii="Arial" w:eastAsia="Arial" w:hAnsi="Arial" w:cs="Arial"/>
          <w:bCs/>
          <w:sz w:val="18"/>
          <w:szCs w:val="18"/>
          <w:lang w:val="en-GB"/>
        </w:rPr>
        <w:t>f</w:t>
      </w:r>
      <w:r w:rsidRPr="0085495B">
        <w:rPr>
          <w:rFonts w:ascii="Arial" w:eastAsia="Arial" w:hAnsi="Arial" w:cs="Arial"/>
          <w:bCs/>
          <w:sz w:val="18"/>
          <w:szCs w:val="18"/>
          <w:lang w:val="en-GB"/>
        </w:rPr>
        <w:t>)</w:t>
      </w:r>
      <w:r w:rsidRPr="0085495B">
        <w:rPr>
          <w:rFonts w:ascii="Arial" w:eastAsia="Arial" w:hAnsi="Arial" w:cs="Arial"/>
          <w:bCs/>
          <w:sz w:val="18"/>
          <w:szCs w:val="18"/>
          <w:lang w:val="en-GB"/>
        </w:rPr>
        <w:tab/>
        <w:t xml:space="preserve">the Company has a </w:t>
      </w:r>
      <w:r>
        <w:rPr>
          <w:rFonts w:ascii="Arial" w:eastAsia="Arial" w:hAnsi="Arial" w:cs="Arial"/>
          <w:bCs/>
          <w:sz w:val="18"/>
          <w:szCs w:val="18"/>
          <w:lang w:val="en-GB"/>
        </w:rPr>
        <w:t>1</w:t>
      </w:r>
      <w:r w:rsidRPr="0085495B">
        <w:rPr>
          <w:rFonts w:ascii="Arial" w:eastAsia="Arial" w:hAnsi="Arial" w:cs="Arial"/>
          <w:bCs/>
          <w:sz w:val="18"/>
          <w:szCs w:val="18"/>
          <w:lang w:val="en-GB"/>
        </w:rPr>
        <w:t>% interest in a joint arrangement called ‘ST Consortium'</w:t>
      </w:r>
      <w:r w:rsidRPr="0085495B">
        <w:rPr>
          <w:rFonts w:ascii="Arial" w:eastAsia="Arial" w:hAnsi="Arial" w:cs="Arial"/>
          <w:bCs/>
          <w:sz w:val="16"/>
          <w:szCs w:val="16"/>
          <w:lang w:val="en-GB"/>
        </w:rPr>
        <w:t xml:space="preserve"> </w:t>
      </w:r>
      <w:r w:rsidRPr="0085495B">
        <w:rPr>
          <w:rFonts w:ascii="Arial" w:eastAsia="Arial" w:hAnsi="Arial" w:cs="Arial"/>
          <w:bCs/>
          <w:sz w:val="18"/>
          <w:szCs w:val="18"/>
          <w:lang w:val="en-GB"/>
        </w:rPr>
        <w:t xml:space="preserve">which was set up as a </w:t>
      </w:r>
      <w:r w:rsidRPr="0085495B">
        <w:rPr>
          <w:rFonts w:ascii="Arial" w:eastAsia="Arial" w:hAnsi="Arial" w:cs="Arial"/>
          <w:bCs/>
          <w:spacing w:val="-4"/>
          <w:sz w:val="18"/>
          <w:szCs w:val="18"/>
          <w:lang w:val="en-GB"/>
        </w:rPr>
        <w:t xml:space="preserve">partnership together with </w:t>
      </w:r>
      <w:r w:rsidRPr="00CC2227">
        <w:rPr>
          <w:rFonts w:ascii="Arial" w:eastAsia="Arial" w:hAnsi="Arial" w:cs="Arial"/>
          <w:bCs/>
          <w:spacing w:val="-4"/>
          <w:sz w:val="18"/>
          <w:szCs w:val="18"/>
          <w:lang w:val="en-GB"/>
        </w:rPr>
        <w:t>Sky High</w:t>
      </w:r>
      <w:r>
        <w:rPr>
          <w:rFonts w:ascii="Arial" w:eastAsia="Arial" w:hAnsi="Arial" w:cs="Arial"/>
          <w:bCs/>
          <w:spacing w:val="-4"/>
          <w:sz w:val="18"/>
          <w:szCs w:val="18"/>
          <w:lang w:val="en-GB"/>
        </w:rPr>
        <w:t xml:space="preserve"> </w:t>
      </w:r>
      <w:r w:rsidRPr="0085495B">
        <w:rPr>
          <w:rFonts w:ascii="Arial" w:eastAsia="Arial" w:hAnsi="Arial" w:cs="Arial"/>
          <w:bCs/>
          <w:spacing w:val="-4"/>
          <w:sz w:val="18"/>
          <w:szCs w:val="18"/>
          <w:lang w:val="en-GB"/>
        </w:rPr>
        <w:t>Company Limited for acceptance for government's</w:t>
      </w:r>
      <w:r w:rsidRPr="0085495B">
        <w:rPr>
          <w:rFonts w:ascii="Arial" w:eastAsia="Arial" w:hAnsi="Arial" w:cs="Arial"/>
          <w:bCs/>
          <w:sz w:val="18"/>
          <w:szCs w:val="18"/>
          <w:lang w:val="en-GB"/>
        </w:rPr>
        <w:t xml:space="preserve"> project</w:t>
      </w:r>
    </w:p>
    <w:p w:rsidR="009A7ECF" w:rsidRDefault="009A7ECF" w:rsidP="009A7ECF">
      <w:pPr>
        <w:tabs>
          <w:tab w:val="left" w:pos="540"/>
        </w:tabs>
        <w:ind w:left="547" w:hanging="547"/>
        <w:jc w:val="thaiDistribute"/>
        <w:rPr>
          <w:rFonts w:ascii="Arial" w:hAnsi="Arial" w:cs="Arial"/>
          <w:sz w:val="18"/>
          <w:szCs w:val="18"/>
          <w:lang w:val="en-GB"/>
        </w:rPr>
      </w:pPr>
      <w:r>
        <w:rPr>
          <w:rFonts w:ascii="Arial" w:eastAsia="Times New Roman" w:hAnsi="Arial" w:cs="Arial"/>
          <w:spacing w:val="-4"/>
          <w:sz w:val="18"/>
          <w:szCs w:val="18"/>
          <w:lang w:val="en-GB"/>
        </w:rPr>
        <w:t>g</w:t>
      </w:r>
      <w:r w:rsidRPr="0085495B">
        <w:rPr>
          <w:rFonts w:ascii="Arial" w:eastAsia="Times New Roman" w:hAnsi="Arial" w:cs="Arial"/>
          <w:spacing w:val="-4"/>
          <w:sz w:val="18"/>
          <w:szCs w:val="18"/>
          <w:lang w:val="en-GB"/>
        </w:rPr>
        <w:t>)</w:t>
      </w:r>
      <w:r w:rsidRPr="0085495B">
        <w:rPr>
          <w:rFonts w:ascii="Arial" w:eastAsia="Times New Roman" w:hAnsi="Arial" w:cs="Arial"/>
          <w:spacing w:val="-4"/>
          <w:sz w:val="18"/>
          <w:szCs w:val="18"/>
          <w:lang w:val="en-GB"/>
        </w:rPr>
        <w:tab/>
      </w:r>
      <w:r w:rsidRPr="0085495B">
        <w:rPr>
          <w:rFonts w:ascii="Arial" w:hAnsi="Arial" w:cs="Arial"/>
          <w:sz w:val="18"/>
          <w:szCs w:val="18"/>
          <w:lang w:val="en-GB"/>
        </w:rPr>
        <w:t xml:space="preserve">the Company has a </w:t>
      </w:r>
      <w:r w:rsidR="003B2CBA">
        <w:rPr>
          <w:rFonts w:ascii="Arial" w:hAnsi="Arial" w:cs="Arial"/>
          <w:sz w:val="18"/>
          <w:szCs w:val="18"/>
          <w:lang w:val="en-GB"/>
        </w:rPr>
        <w:t>6</w:t>
      </w:r>
      <w:r>
        <w:rPr>
          <w:rFonts w:ascii="Arial" w:hAnsi="Arial" w:cs="Arial"/>
          <w:sz w:val="18"/>
          <w:szCs w:val="18"/>
          <w:lang w:val="en-GB"/>
        </w:rPr>
        <w:t>0</w:t>
      </w:r>
      <w:r w:rsidRPr="0085495B">
        <w:rPr>
          <w:rFonts w:ascii="Arial" w:hAnsi="Arial" w:cs="Arial"/>
          <w:sz w:val="18"/>
          <w:szCs w:val="18"/>
          <w:lang w:val="en-GB"/>
        </w:rPr>
        <w:t>% interest in a joint arrangement called ‘</w:t>
      </w:r>
      <w:r w:rsidR="003B2CBA">
        <w:rPr>
          <w:rFonts w:ascii="Arial" w:hAnsi="Arial" w:cs="Arial"/>
          <w:sz w:val="18"/>
          <w:szCs w:val="18"/>
          <w:lang w:val="en-GB"/>
        </w:rPr>
        <w:t>AT</w:t>
      </w:r>
      <w:r w:rsidRPr="0085495B">
        <w:rPr>
          <w:rFonts w:ascii="Arial" w:hAnsi="Arial" w:cs="Arial"/>
          <w:sz w:val="18"/>
          <w:szCs w:val="18"/>
          <w:lang w:val="en-GB"/>
        </w:rPr>
        <w:t xml:space="preserve"> Consortium’ which was set up as a partnership together with </w:t>
      </w:r>
      <w:r>
        <w:rPr>
          <w:rFonts w:ascii="Arial" w:hAnsi="Arial" w:cs="Arial"/>
          <w:sz w:val="18"/>
          <w:szCs w:val="18"/>
          <w:lang w:val="en-GB"/>
        </w:rPr>
        <w:t>Advance Information Technology</w:t>
      </w:r>
      <w:r w:rsidRPr="0085495B">
        <w:rPr>
          <w:rFonts w:ascii="Arial" w:hAnsi="Arial" w:cs="Arial"/>
          <w:sz w:val="18"/>
          <w:szCs w:val="18"/>
          <w:lang w:val="en-GB"/>
        </w:rPr>
        <w:t xml:space="preserve"> Public Company Limited, for acceptance for government’s project.</w:t>
      </w:r>
    </w:p>
    <w:p w:rsidR="009A7ECF" w:rsidRPr="009A7ECF" w:rsidRDefault="009A7ECF" w:rsidP="00554E24">
      <w:pPr>
        <w:autoSpaceDE w:val="0"/>
        <w:autoSpaceDN w:val="0"/>
        <w:adjustRightInd w:val="0"/>
        <w:jc w:val="both"/>
        <w:rPr>
          <w:rFonts w:ascii="Arial" w:eastAsiaTheme="minorHAnsi" w:hAnsi="Arial" w:cstheme="minorBidi"/>
          <w:spacing w:val="-2"/>
          <w:sz w:val="18"/>
          <w:szCs w:val="18"/>
        </w:rPr>
      </w:pPr>
    </w:p>
    <w:p w:rsidR="00554E24" w:rsidRPr="0085495B" w:rsidRDefault="00554E24" w:rsidP="00554E24">
      <w:pPr>
        <w:autoSpaceDE w:val="0"/>
        <w:autoSpaceDN w:val="0"/>
        <w:adjustRightInd w:val="0"/>
        <w:jc w:val="both"/>
        <w:rPr>
          <w:rFonts w:ascii="Arial" w:eastAsiaTheme="minorHAnsi"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554E24" w:rsidRPr="0085495B" w:rsidTr="00554E24">
        <w:trPr>
          <w:trHeight w:val="386"/>
        </w:trPr>
        <w:tc>
          <w:tcPr>
            <w:tcW w:w="9461" w:type="dxa"/>
            <w:shd w:val="clear" w:color="auto" w:fill="FFA543"/>
            <w:vAlign w:val="center"/>
          </w:tcPr>
          <w:p w:rsidR="00554E24" w:rsidRPr="0085495B" w:rsidRDefault="00554E24" w:rsidP="00554E24">
            <w:pPr>
              <w:tabs>
                <w:tab w:val="left" w:pos="545"/>
              </w:tabs>
              <w:ind w:left="432" w:hanging="432"/>
              <w:jc w:val="both"/>
              <w:rPr>
                <w:rFonts w:ascii="Arial" w:eastAsia="Arial Unicode MS" w:hAnsi="Arial" w:cs="Arial"/>
                <w:b/>
                <w:bCs/>
                <w:color w:val="FFFFFF" w:themeColor="background1"/>
                <w:sz w:val="18"/>
                <w:szCs w:val="18"/>
                <w:cs/>
                <w:lang w:val="en-GB"/>
              </w:rPr>
            </w:pPr>
            <w:r w:rsidRPr="0085495B">
              <w:rPr>
                <w:rFonts w:ascii="Arial" w:eastAsia="Arial Unicode MS" w:hAnsi="Arial" w:cs="Arial"/>
                <w:b/>
                <w:bCs/>
                <w:color w:val="FFFFFF" w:themeColor="background1"/>
                <w:sz w:val="18"/>
                <w:szCs w:val="18"/>
                <w:lang w:val="en-GB"/>
              </w:rPr>
              <w:t>4</w:t>
            </w:r>
            <w:r w:rsidR="00426550">
              <w:rPr>
                <w:rFonts w:ascii="Arial" w:eastAsia="Arial Unicode MS" w:hAnsi="Arial" w:cs="Arial"/>
                <w:b/>
                <w:bCs/>
                <w:color w:val="FFFFFF" w:themeColor="background1"/>
                <w:sz w:val="18"/>
                <w:szCs w:val="18"/>
                <w:lang w:val="en-GB"/>
              </w:rPr>
              <w:t>2</w:t>
            </w:r>
            <w:r w:rsidRPr="0085495B">
              <w:rPr>
                <w:rFonts w:ascii="Arial" w:eastAsia="Arial Unicode MS" w:hAnsi="Arial" w:cs="Arial"/>
                <w:b/>
                <w:bCs/>
                <w:color w:val="FFFFFF" w:themeColor="background1"/>
                <w:sz w:val="18"/>
                <w:szCs w:val="18"/>
                <w:lang w:val="en-GB"/>
              </w:rPr>
              <w:tab/>
              <w:t>Events occurring after the reporting period</w:t>
            </w:r>
          </w:p>
        </w:tc>
      </w:tr>
    </w:tbl>
    <w:p w:rsidR="00554E24" w:rsidRPr="0085495B" w:rsidRDefault="00554E24" w:rsidP="00554E24">
      <w:pPr>
        <w:autoSpaceDE w:val="0"/>
        <w:autoSpaceDN w:val="0"/>
        <w:adjustRightInd w:val="0"/>
        <w:jc w:val="both"/>
        <w:rPr>
          <w:rFonts w:ascii="Arial" w:eastAsiaTheme="minorHAnsi" w:hAnsi="Arial" w:cs="Arial"/>
          <w:spacing w:val="-2"/>
          <w:sz w:val="18"/>
          <w:szCs w:val="18"/>
        </w:rPr>
      </w:pPr>
    </w:p>
    <w:p w:rsidR="0085528B" w:rsidRPr="0088298F" w:rsidRDefault="00F12517" w:rsidP="0085528B">
      <w:pPr>
        <w:jc w:val="both"/>
        <w:rPr>
          <w:rFonts w:ascii="Arial" w:eastAsia="Arial" w:hAnsi="Arial" w:cstheme="minorBidi"/>
          <w:bCs/>
          <w:sz w:val="18"/>
          <w:szCs w:val="18"/>
        </w:rPr>
      </w:pPr>
      <w:r w:rsidRPr="003B71C9">
        <w:rPr>
          <w:rFonts w:ascii="Arial" w:eastAsia="Arial" w:hAnsi="Arial" w:cs="Arial"/>
          <w:bCs/>
          <w:spacing w:val="-4"/>
          <w:sz w:val="18"/>
          <w:szCs w:val="18"/>
        </w:rPr>
        <w:t>4</w:t>
      </w:r>
      <w:r w:rsidR="00426550" w:rsidRPr="003B71C9">
        <w:rPr>
          <w:rFonts w:ascii="Arial" w:eastAsia="Arial" w:hAnsi="Arial" w:cs="Arial"/>
          <w:bCs/>
          <w:spacing w:val="-4"/>
          <w:sz w:val="18"/>
          <w:szCs w:val="18"/>
        </w:rPr>
        <w:t>2</w:t>
      </w:r>
      <w:r w:rsidRPr="003B71C9">
        <w:rPr>
          <w:rFonts w:ascii="Arial" w:eastAsia="Arial" w:hAnsi="Arial" w:cs="Arial"/>
          <w:bCs/>
          <w:spacing w:val="-4"/>
          <w:sz w:val="18"/>
          <w:szCs w:val="18"/>
        </w:rPr>
        <w:t xml:space="preserve">.1 </w:t>
      </w:r>
      <w:r w:rsidR="0085528B" w:rsidRPr="003B71C9">
        <w:rPr>
          <w:rFonts w:ascii="Arial" w:eastAsia="Arial" w:hAnsi="Arial" w:cs="Arial"/>
          <w:bCs/>
          <w:spacing w:val="-4"/>
          <w:sz w:val="18"/>
          <w:szCs w:val="18"/>
        </w:rPr>
        <w:t>On 15 February 2021, a subsidiary has drawdown borrowings from a financial institution amounting to Baht 20 million</w:t>
      </w:r>
      <w:r w:rsidR="0085528B">
        <w:rPr>
          <w:rFonts w:ascii="Arial" w:eastAsia="Arial" w:hAnsi="Arial" w:cs="Arial"/>
          <w:bCs/>
          <w:sz w:val="18"/>
          <w:szCs w:val="18"/>
        </w:rPr>
        <w:t xml:space="preserve"> according to bank borrowing agreement which </w:t>
      </w:r>
      <w:proofErr w:type="gramStart"/>
      <w:r w:rsidR="0085528B">
        <w:rPr>
          <w:rFonts w:ascii="Arial" w:eastAsia="Arial" w:hAnsi="Arial" w:cs="Arial"/>
          <w:bCs/>
          <w:sz w:val="18"/>
          <w:szCs w:val="18"/>
        </w:rPr>
        <w:t>entered into</w:t>
      </w:r>
      <w:proofErr w:type="gramEnd"/>
      <w:r w:rsidR="0085528B">
        <w:rPr>
          <w:rFonts w:ascii="Arial" w:eastAsia="Arial" w:hAnsi="Arial" w:cs="Arial"/>
          <w:bCs/>
          <w:sz w:val="18"/>
          <w:szCs w:val="18"/>
        </w:rPr>
        <w:t xml:space="preserve"> contract during 2021 to support subsidiary’s building construction. </w:t>
      </w:r>
    </w:p>
    <w:p w:rsidR="0088298F" w:rsidRDefault="0088298F" w:rsidP="00F12517">
      <w:pPr>
        <w:jc w:val="both"/>
        <w:rPr>
          <w:rFonts w:ascii="Arial" w:eastAsia="Arial" w:hAnsi="Arial" w:cs="Arial"/>
          <w:bCs/>
          <w:sz w:val="18"/>
          <w:szCs w:val="18"/>
        </w:rPr>
      </w:pPr>
      <w:bookmarkStart w:id="54" w:name="_GoBack"/>
      <w:bookmarkEnd w:id="54"/>
    </w:p>
    <w:p w:rsidR="003B2CBA" w:rsidRPr="003B2CBA" w:rsidRDefault="0088298F" w:rsidP="003B2CBA">
      <w:pPr>
        <w:jc w:val="both"/>
        <w:rPr>
          <w:rFonts w:ascii="Arial" w:eastAsia="Arial" w:hAnsi="Arial" w:cs="Arial"/>
          <w:bCs/>
          <w:spacing w:val="-4"/>
          <w:sz w:val="18"/>
          <w:szCs w:val="18"/>
        </w:rPr>
      </w:pPr>
      <w:r w:rsidRPr="003B2CBA">
        <w:rPr>
          <w:rFonts w:ascii="Arial" w:eastAsia="Arial" w:hAnsi="Arial" w:cs="Arial"/>
          <w:bCs/>
          <w:spacing w:val="-4"/>
          <w:sz w:val="18"/>
          <w:szCs w:val="18"/>
        </w:rPr>
        <w:t>4</w:t>
      </w:r>
      <w:r w:rsidR="00426550" w:rsidRPr="003B2CBA">
        <w:rPr>
          <w:rFonts w:ascii="Arial" w:eastAsia="Arial" w:hAnsi="Arial" w:cs="Arial"/>
          <w:bCs/>
          <w:spacing w:val="-4"/>
          <w:sz w:val="18"/>
          <w:szCs w:val="18"/>
        </w:rPr>
        <w:t>2</w:t>
      </w:r>
      <w:r w:rsidRPr="003B2CBA">
        <w:rPr>
          <w:rFonts w:ascii="Arial" w:eastAsia="Arial" w:hAnsi="Arial" w:cs="Arial"/>
          <w:bCs/>
          <w:spacing w:val="-4"/>
          <w:sz w:val="18"/>
          <w:szCs w:val="18"/>
        </w:rPr>
        <w:t xml:space="preserve">.2 </w:t>
      </w:r>
      <w:r w:rsidR="003B2CBA" w:rsidRPr="003B2CBA">
        <w:rPr>
          <w:rFonts w:ascii="Arial" w:eastAsia="Arial" w:hAnsi="Arial" w:cs="Arial"/>
          <w:bCs/>
          <w:spacing w:val="-4"/>
          <w:sz w:val="18"/>
          <w:szCs w:val="18"/>
        </w:rPr>
        <w:t xml:space="preserve">During February 2021, the directors </w:t>
      </w:r>
      <w:r w:rsidR="003B2CBA">
        <w:rPr>
          <w:rFonts w:ascii="Arial" w:eastAsia="Arial" w:hAnsi="Arial" w:cs="Arial"/>
          <w:bCs/>
          <w:spacing w:val="-4"/>
          <w:sz w:val="18"/>
          <w:szCs w:val="18"/>
        </w:rPr>
        <w:t xml:space="preserve">of a subsidiary </w:t>
      </w:r>
      <w:r w:rsidR="003B2CBA" w:rsidRPr="003B2CBA">
        <w:rPr>
          <w:rFonts w:ascii="Arial" w:eastAsia="Arial" w:hAnsi="Arial" w:cs="Arial"/>
          <w:bCs/>
          <w:spacing w:val="-4"/>
          <w:sz w:val="18"/>
          <w:szCs w:val="18"/>
        </w:rPr>
        <w:t>approved to set-up a new subsidiary where the Company’s</w:t>
      </w:r>
      <w:r w:rsidR="003B2CBA">
        <w:rPr>
          <w:rFonts w:ascii="Arial" w:eastAsia="Arial" w:hAnsi="Arial" w:cs="Arial"/>
          <w:bCs/>
          <w:spacing w:val="-4"/>
          <w:sz w:val="18"/>
          <w:szCs w:val="18"/>
        </w:rPr>
        <w:t xml:space="preserve"> subsidiary</w:t>
      </w:r>
      <w:r w:rsidR="003B2CBA" w:rsidRPr="003B2CBA">
        <w:rPr>
          <w:rFonts w:ascii="Arial" w:eastAsia="Arial" w:hAnsi="Arial" w:cs="Arial"/>
          <w:bCs/>
          <w:spacing w:val="-4"/>
          <w:sz w:val="18"/>
          <w:szCs w:val="18"/>
        </w:rPr>
        <w:t xml:space="preserve"> holds 51% of its interests.</w:t>
      </w:r>
    </w:p>
    <w:p w:rsidR="0088298F" w:rsidRPr="003B2CBA" w:rsidRDefault="0012107C" w:rsidP="0088298F">
      <w:pPr>
        <w:jc w:val="both"/>
        <w:rPr>
          <w:rFonts w:ascii="Arial" w:eastAsia="Arial" w:hAnsi="Arial" w:cs="Arial"/>
          <w:bCs/>
          <w:spacing w:val="-4"/>
          <w:sz w:val="18"/>
          <w:szCs w:val="18"/>
        </w:rPr>
      </w:pPr>
      <w:r w:rsidRPr="003B2CBA">
        <w:rPr>
          <w:rFonts w:ascii="Arial" w:eastAsia="Arial" w:hAnsi="Arial" w:cs="Arial"/>
          <w:bCs/>
          <w:spacing w:val="-4"/>
          <w:sz w:val="18"/>
          <w:szCs w:val="18"/>
        </w:rPr>
        <w:t>.</w:t>
      </w:r>
    </w:p>
    <w:p w:rsidR="00554E24" w:rsidRPr="0085495B" w:rsidRDefault="00554E24" w:rsidP="00554E24">
      <w:pPr>
        <w:jc w:val="thaiDistribute"/>
        <w:outlineLvl w:val="0"/>
        <w:rPr>
          <w:rFonts w:ascii="Arial" w:hAnsi="Arial" w:cs="Arial"/>
          <w:bCs/>
          <w:sz w:val="18"/>
          <w:szCs w:val="18"/>
          <w:lang w:val="en-GB"/>
        </w:rPr>
      </w:pPr>
    </w:p>
    <w:sectPr w:rsidR="00554E24" w:rsidRPr="0085495B" w:rsidSect="00B36FD6">
      <w:pgSz w:w="11909" w:h="16834" w:code="9"/>
      <w:pgMar w:top="1440" w:right="720" w:bottom="720" w:left="172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3716" w:rsidRDefault="00D83716" w:rsidP="008E5E1E">
      <w:r>
        <w:separator/>
      </w:r>
    </w:p>
  </w:endnote>
  <w:endnote w:type="continuationSeparator" w:id="0">
    <w:p w:rsidR="00D83716" w:rsidRDefault="00D83716" w:rsidP="008E5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716" w:rsidRPr="008E5E1E" w:rsidRDefault="00D83716" w:rsidP="008E5E1E">
    <w:pPr>
      <w:pStyle w:val="Footer"/>
      <w:pBdr>
        <w:top w:val="single" w:sz="8" w:space="1" w:color="auto"/>
      </w:pBdr>
      <w:jc w:val="right"/>
      <w:rPr>
        <w:rFonts w:cs="Arial"/>
        <w:sz w:val="18"/>
        <w:szCs w:val="18"/>
      </w:rPr>
    </w:pPr>
    <w:r w:rsidRPr="008E5E1E">
      <w:rPr>
        <w:rStyle w:val="PageNumber"/>
        <w:rFonts w:cs="Arial"/>
        <w:sz w:val="18"/>
        <w:szCs w:val="18"/>
      </w:rPr>
      <w:fldChar w:fldCharType="begin"/>
    </w:r>
    <w:r w:rsidRPr="008E5E1E">
      <w:rPr>
        <w:rStyle w:val="PageNumber"/>
        <w:rFonts w:cs="Arial"/>
        <w:sz w:val="18"/>
        <w:szCs w:val="18"/>
      </w:rPr>
      <w:instrText xml:space="preserve"> PAGE </w:instrText>
    </w:r>
    <w:r w:rsidRPr="008E5E1E">
      <w:rPr>
        <w:rStyle w:val="PageNumber"/>
        <w:rFonts w:cs="Arial"/>
        <w:sz w:val="18"/>
        <w:szCs w:val="18"/>
      </w:rPr>
      <w:fldChar w:fldCharType="separate"/>
    </w:r>
    <w:r>
      <w:rPr>
        <w:rStyle w:val="PageNumber"/>
        <w:rFonts w:cs="Arial"/>
        <w:noProof/>
        <w:sz w:val="18"/>
        <w:szCs w:val="18"/>
      </w:rPr>
      <w:t>58</w:t>
    </w:r>
    <w:r w:rsidRPr="008E5E1E">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716" w:rsidRPr="008E5E1E" w:rsidRDefault="00D83716" w:rsidP="008E5E1E">
    <w:pPr>
      <w:pStyle w:val="Footer"/>
      <w:pBdr>
        <w:top w:val="single" w:sz="8" w:space="1" w:color="auto"/>
      </w:pBdr>
      <w:jc w:val="right"/>
      <w:rPr>
        <w:rFonts w:cs="Arial"/>
        <w:sz w:val="18"/>
        <w:szCs w:val="18"/>
      </w:rPr>
    </w:pPr>
    <w:r w:rsidRPr="008E5E1E">
      <w:rPr>
        <w:rStyle w:val="PageNumber"/>
        <w:rFonts w:cs="Arial"/>
        <w:sz w:val="18"/>
        <w:szCs w:val="18"/>
      </w:rPr>
      <w:fldChar w:fldCharType="begin"/>
    </w:r>
    <w:r w:rsidRPr="008E5E1E">
      <w:rPr>
        <w:rStyle w:val="PageNumber"/>
        <w:rFonts w:cs="Arial"/>
        <w:sz w:val="18"/>
        <w:szCs w:val="18"/>
      </w:rPr>
      <w:instrText xml:space="preserve"> PAGE </w:instrText>
    </w:r>
    <w:r w:rsidRPr="008E5E1E">
      <w:rPr>
        <w:rStyle w:val="PageNumber"/>
        <w:rFonts w:cs="Arial"/>
        <w:sz w:val="18"/>
        <w:szCs w:val="18"/>
      </w:rPr>
      <w:fldChar w:fldCharType="separate"/>
    </w:r>
    <w:r>
      <w:rPr>
        <w:rStyle w:val="PageNumber"/>
        <w:rFonts w:cs="Arial"/>
        <w:noProof/>
        <w:sz w:val="18"/>
        <w:szCs w:val="18"/>
      </w:rPr>
      <w:t>58</w:t>
    </w:r>
    <w:r w:rsidRPr="008E5E1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3716" w:rsidRDefault="00D83716" w:rsidP="008E5E1E">
      <w:r>
        <w:separator/>
      </w:r>
    </w:p>
  </w:footnote>
  <w:footnote w:type="continuationSeparator" w:id="0">
    <w:p w:rsidR="00D83716" w:rsidRDefault="00D83716" w:rsidP="008E5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716" w:rsidRPr="00ED1891" w:rsidRDefault="00D83716" w:rsidP="007D7F6C">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cs="Arial"/>
      </w:rPr>
    </w:pPr>
    <w:r w:rsidRPr="00ED1891">
      <w:rPr>
        <w:rFonts w:cs="Arial"/>
      </w:rPr>
      <w:t>Turnkey Communication Services Company Limited</w:t>
    </w:r>
  </w:p>
  <w:p w:rsidR="00D83716" w:rsidRPr="00ED1891" w:rsidRDefault="00D83716" w:rsidP="007D7F6C">
    <w:pPr>
      <w:pStyle w:val="Heading5"/>
      <w:tabs>
        <w:tab w:val="clear" w:pos="480"/>
        <w:tab w:val="clear" w:pos="600"/>
        <w:tab w:val="clear" w:pos="718"/>
        <w:tab w:val="clear" w:pos="1318"/>
        <w:tab w:val="clear" w:pos="1918"/>
        <w:tab w:val="clear" w:pos="2518"/>
        <w:tab w:val="clear" w:pos="3118"/>
        <w:tab w:val="clear" w:pos="3718"/>
        <w:tab w:val="clear" w:pos="3969"/>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rPr>
    </w:pPr>
    <w:r w:rsidRPr="00ED1891">
      <w:rPr>
        <w:rFonts w:ascii="Arial" w:hAnsi="Arial" w:cs="Arial"/>
      </w:rPr>
      <w:t xml:space="preserve">Notes to the Consolidated and Separate Financial Statements </w:t>
    </w:r>
  </w:p>
  <w:p w:rsidR="00D83716" w:rsidRPr="00ED1891" w:rsidRDefault="00D83716" w:rsidP="007D7F6C">
    <w:pPr>
      <w:pStyle w:val="Heading4"/>
      <w:pBdr>
        <w:bottom w:val="single" w:sz="8"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cs="Arial"/>
      </w:rPr>
    </w:pPr>
    <w:r w:rsidRPr="00ED1891">
      <w:rPr>
        <w:rFonts w:cs="Arial"/>
      </w:rPr>
      <w:t>For the year ended 31 December 2020</w:t>
    </w:r>
  </w:p>
  <w:p w:rsidR="00D83716" w:rsidRPr="00ED1891" w:rsidRDefault="00D83716" w:rsidP="007D7F6C">
    <w:pPr>
      <w:pStyle w:val="Header"/>
      <w:tabs>
        <w:tab w:val="clear" w:pos="4153"/>
        <w:tab w:val="clear" w:pos="8306"/>
      </w:tabs>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716" w:rsidRPr="00ED1891" w:rsidRDefault="00D83716" w:rsidP="007D7F6C">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cs="Arial"/>
      </w:rPr>
    </w:pPr>
    <w:r w:rsidRPr="00ED1891">
      <w:rPr>
        <w:rFonts w:cs="Arial"/>
      </w:rPr>
      <w:t>Turnkey Communication Services Company Limited</w:t>
    </w:r>
  </w:p>
  <w:p w:rsidR="00D83716" w:rsidRPr="00ED1891" w:rsidRDefault="00D83716" w:rsidP="007D7F6C">
    <w:pPr>
      <w:pStyle w:val="Heading5"/>
      <w:tabs>
        <w:tab w:val="clear" w:pos="480"/>
        <w:tab w:val="clear" w:pos="600"/>
        <w:tab w:val="clear" w:pos="718"/>
        <w:tab w:val="clear" w:pos="1318"/>
        <w:tab w:val="clear" w:pos="1918"/>
        <w:tab w:val="clear" w:pos="2518"/>
        <w:tab w:val="clear" w:pos="3118"/>
        <w:tab w:val="clear" w:pos="3718"/>
        <w:tab w:val="clear" w:pos="3969"/>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rPr>
    </w:pPr>
    <w:r w:rsidRPr="00ED1891">
      <w:rPr>
        <w:rFonts w:ascii="Arial" w:hAnsi="Arial" w:cs="Arial"/>
      </w:rPr>
      <w:t xml:space="preserve">Notes to the Consolidated and Separate Financial Statements </w:t>
    </w:r>
  </w:p>
  <w:p w:rsidR="00D83716" w:rsidRPr="00ED1891" w:rsidRDefault="00D83716" w:rsidP="007D7F6C">
    <w:pPr>
      <w:pStyle w:val="Heading4"/>
      <w:pBdr>
        <w:bottom w:val="single" w:sz="8"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cs="Arial"/>
      </w:rPr>
    </w:pPr>
    <w:r w:rsidRPr="00ED1891">
      <w:rPr>
        <w:rFonts w:cs="Arial"/>
      </w:rPr>
      <w:t>For the year ended 31 December 2020</w:t>
    </w:r>
  </w:p>
  <w:p w:rsidR="00D83716" w:rsidRPr="00ED1891" w:rsidRDefault="00D83716" w:rsidP="007D7F6C">
    <w:pPr>
      <w:pStyle w:val="Header"/>
      <w:tabs>
        <w:tab w:val="clear" w:pos="4153"/>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1627"/>
    <w:multiLevelType w:val="hybridMultilevel"/>
    <w:tmpl w:val="CB4821FC"/>
    <w:lvl w:ilvl="0" w:tplc="98906700">
      <w:start w:val="16"/>
      <w:numFmt w:val="bullet"/>
      <w:lvlText w:val="-"/>
      <w:lvlJc w:val="left"/>
      <w:pPr>
        <w:ind w:left="1210" w:hanging="360"/>
      </w:pPr>
      <w:rPr>
        <w:rFonts w:ascii="Arial" w:eastAsia="Cordia New" w:hAnsi="Arial" w:cs="Aria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40732DB"/>
    <w:multiLevelType w:val="hybridMultilevel"/>
    <w:tmpl w:val="0EB46F4A"/>
    <w:lvl w:ilvl="0" w:tplc="D5DC1B92">
      <w:start w:val="10"/>
      <w:numFmt w:val="bullet"/>
      <w:lvlText w:val="-"/>
      <w:lvlJc w:val="left"/>
      <w:pPr>
        <w:ind w:left="912" w:hanging="360"/>
      </w:pPr>
      <w:rPr>
        <w:rFonts w:ascii="Arial" w:eastAsia="Cordia New" w:hAnsi="Arial" w:cs="Arial" w:hint="default"/>
      </w:rPr>
    </w:lvl>
    <w:lvl w:ilvl="1" w:tplc="08090003" w:tentative="1">
      <w:start w:val="1"/>
      <w:numFmt w:val="bullet"/>
      <w:lvlText w:val="o"/>
      <w:lvlJc w:val="left"/>
      <w:pPr>
        <w:ind w:left="1632" w:hanging="360"/>
      </w:pPr>
      <w:rPr>
        <w:rFonts w:ascii="Courier New" w:hAnsi="Courier New" w:cs="Courier New" w:hint="default"/>
      </w:rPr>
    </w:lvl>
    <w:lvl w:ilvl="2" w:tplc="08090005" w:tentative="1">
      <w:start w:val="1"/>
      <w:numFmt w:val="bullet"/>
      <w:lvlText w:val=""/>
      <w:lvlJc w:val="left"/>
      <w:pPr>
        <w:ind w:left="2352" w:hanging="360"/>
      </w:pPr>
      <w:rPr>
        <w:rFonts w:ascii="Wingdings" w:hAnsi="Wingdings" w:hint="default"/>
      </w:rPr>
    </w:lvl>
    <w:lvl w:ilvl="3" w:tplc="08090001" w:tentative="1">
      <w:start w:val="1"/>
      <w:numFmt w:val="bullet"/>
      <w:lvlText w:val=""/>
      <w:lvlJc w:val="left"/>
      <w:pPr>
        <w:ind w:left="3072" w:hanging="360"/>
      </w:pPr>
      <w:rPr>
        <w:rFonts w:ascii="Symbol" w:hAnsi="Symbol" w:hint="default"/>
      </w:rPr>
    </w:lvl>
    <w:lvl w:ilvl="4" w:tplc="08090003" w:tentative="1">
      <w:start w:val="1"/>
      <w:numFmt w:val="bullet"/>
      <w:lvlText w:val="o"/>
      <w:lvlJc w:val="left"/>
      <w:pPr>
        <w:ind w:left="3792" w:hanging="360"/>
      </w:pPr>
      <w:rPr>
        <w:rFonts w:ascii="Courier New" w:hAnsi="Courier New" w:cs="Courier New" w:hint="default"/>
      </w:rPr>
    </w:lvl>
    <w:lvl w:ilvl="5" w:tplc="08090005" w:tentative="1">
      <w:start w:val="1"/>
      <w:numFmt w:val="bullet"/>
      <w:lvlText w:val=""/>
      <w:lvlJc w:val="left"/>
      <w:pPr>
        <w:ind w:left="4512" w:hanging="360"/>
      </w:pPr>
      <w:rPr>
        <w:rFonts w:ascii="Wingdings" w:hAnsi="Wingdings" w:hint="default"/>
      </w:rPr>
    </w:lvl>
    <w:lvl w:ilvl="6" w:tplc="08090001" w:tentative="1">
      <w:start w:val="1"/>
      <w:numFmt w:val="bullet"/>
      <w:lvlText w:val=""/>
      <w:lvlJc w:val="left"/>
      <w:pPr>
        <w:ind w:left="5232" w:hanging="360"/>
      </w:pPr>
      <w:rPr>
        <w:rFonts w:ascii="Symbol" w:hAnsi="Symbol" w:hint="default"/>
      </w:rPr>
    </w:lvl>
    <w:lvl w:ilvl="7" w:tplc="08090003" w:tentative="1">
      <w:start w:val="1"/>
      <w:numFmt w:val="bullet"/>
      <w:lvlText w:val="o"/>
      <w:lvlJc w:val="left"/>
      <w:pPr>
        <w:ind w:left="5952" w:hanging="360"/>
      </w:pPr>
      <w:rPr>
        <w:rFonts w:ascii="Courier New" w:hAnsi="Courier New" w:cs="Courier New" w:hint="default"/>
      </w:rPr>
    </w:lvl>
    <w:lvl w:ilvl="8" w:tplc="08090005" w:tentative="1">
      <w:start w:val="1"/>
      <w:numFmt w:val="bullet"/>
      <w:lvlText w:val=""/>
      <w:lvlJc w:val="left"/>
      <w:pPr>
        <w:ind w:left="6672" w:hanging="360"/>
      </w:pPr>
      <w:rPr>
        <w:rFonts w:ascii="Wingdings" w:hAnsi="Wingdings" w:hint="default"/>
      </w:rPr>
    </w:lvl>
  </w:abstractNum>
  <w:abstractNum w:abstractNumId="3" w15:restartNumberingAfterBreak="0">
    <w:nsid w:val="04BC3CEE"/>
    <w:multiLevelType w:val="hybridMultilevel"/>
    <w:tmpl w:val="9EF466EC"/>
    <w:lvl w:ilvl="0" w:tplc="82A2F8CE">
      <w:start w:val="2"/>
      <w:numFmt w:val="bullet"/>
      <w:lvlText w:val="•"/>
      <w:lvlJc w:val="left"/>
      <w:pPr>
        <w:ind w:left="2610" w:hanging="360"/>
      </w:pPr>
      <w:rPr>
        <w:rFonts w:ascii="Arial" w:eastAsia="Cordia New" w:hAnsi="Arial" w:cs="Aria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4" w15:restartNumberingAfterBreak="0">
    <w:nsid w:val="078112F2"/>
    <w:multiLevelType w:val="hybridMultilevel"/>
    <w:tmpl w:val="0D8E6C5E"/>
    <w:lvl w:ilvl="0" w:tplc="492A2EFE">
      <w:start w:val="2"/>
      <w:numFmt w:val="bullet"/>
      <w:lvlText w:val="-"/>
      <w:lvlJc w:val="left"/>
      <w:pPr>
        <w:ind w:left="720" w:hanging="360"/>
      </w:pPr>
      <w:rPr>
        <w:rFonts w:ascii="MV Boli" w:eastAsiaTheme="minorHAns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E922EC"/>
    <w:multiLevelType w:val="multilevel"/>
    <w:tmpl w:val="D500E15E"/>
    <w:lvl w:ilvl="0">
      <w:start w:val="1"/>
      <w:numFmt w:val="bullet"/>
      <w:lvlText w:val="●"/>
      <w:lvlJc w:val="left"/>
      <w:pPr>
        <w:ind w:left="720" w:hanging="360"/>
      </w:pPr>
      <w:rPr>
        <w:rFonts w:ascii="Noto Sans Symbols" w:eastAsia="Noto Sans Symbols" w:hAnsi="Noto Sans Symbols" w:cs="Noto Sans Symbols"/>
        <w:sz w:val="14"/>
        <w:szCs w:val="1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19C43155"/>
    <w:multiLevelType w:val="hybridMultilevel"/>
    <w:tmpl w:val="69AEB00E"/>
    <w:lvl w:ilvl="0" w:tplc="720EE1DC">
      <w:start w:val="42"/>
      <w:numFmt w:val="bullet"/>
      <w:lvlText w:val="-"/>
      <w:lvlJc w:val="left"/>
      <w:pPr>
        <w:ind w:left="840" w:hanging="360"/>
      </w:pPr>
      <w:rPr>
        <w:rFonts w:ascii="Arial" w:eastAsia="Cambria" w:hAnsi="Arial" w:cs="Aria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10"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2079EA"/>
    <w:multiLevelType w:val="hybridMultilevel"/>
    <w:tmpl w:val="2256B83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1F6109C4"/>
    <w:multiLevelType w:val="multilevel"/>
    <w:tmpl w:val="4EB60ADA"/>
    <w:lvl w:ilvl="0">
      <w:start w:val="1"/>
      <w:numFmt w:val="decimal"/>
      <w:lvlText w:val="%1."/>
      <w:lvlJc w:val="left"/>
      <w:pPr>
        <w:ind w:left="900" w:hanging="360"/>
      </w:pPr>
      <w:rPr>
        <w:rFonts w:hint="default"/>
      </w:rPr>
    </w:lvl>
    <w:lvl w:ilvl="1">
      <w:start w:val="15"/>
      <w:numFmt w:val="decimal"/>
      <w:isLgl/>
      <w:lvlText w:val="%1.%2"/>
      <w:lvlJc w:val="left"/>
      <w:pPr>
        <w:ind w:left="1260" w:hanging="720"/>
      </w:pPr>
      <w:rPr>
        <w:rFonts w:hint="default"/>
        <w:b/>
      </w:rPr>
    </w:lvl>
    <w:lvl w:ilvl="2">
      <w:start w:val="1"/>
      <w:numFmt w:val="decimal"/>
      <w:isLgl/>
      <w:lvlText w:val="%1.%2.%3"/>
      <w:lvlJc w:val="left"/>
      <w:pPr>
        <w:ind w:left="1260" w:hanging="720"/>
      </w:pPr>
      <w:rPr>
        <w:rFonts w:hint="default"/>
        <w:b/>
      </w:rPr>
    </w:lvl>
    <w:lvl w:ilvl="3">
      <w:start w:val="1"/>
      <w:numFmt w:val="decimal"/>
      <w:isLgl/>
      <w:lvlText w:val="%1.%2.%3.%4"/>
      <w:lvlJc w:val="left"/>
      <w:pPr>
        <w:ind w:left="1260" w:hanging="720"/>
      </w:pPr>
      <w:rPr>
        <w:rFonts w:hint="default"/>
        <w:b/>
      </w:rPr>
    </w:lvl>
    <w:lvl w:ilvl="4">
      <w:start w:val="1"/>
      <w:numFmt w:val="decimal"/>
      <w:isLgl/>
      <w:lvlText w:val="%1.%2.%3.%4.%5"/>
      <w:lvlJc w:val="left"/>
      <w:pPr>
        <w:ind w:left="1260" w:hanging="720"/>
      </w:pPr>
      <w:rPr>
        <w:rFonts w:hint="default"/>
        <w:b/>
      </w:rPr>
    </w:lvl>
    <w:lvl w:ilvl="5">
      <w:start w:val="1"/>
      <w:numFmt w:val="decimal"/>
      <w:isLgl/>
      <w:lvlText w:val="%1.%2.%3.%4.%5.%6"/>
      <w:lvlJc w:val="left"/>
      <w:pPr>
        <w:ind w:left="1620" w:hanging="1080"/>
      </w:pPr>
      <w:rPr>
        <w:rFonts w:hint="default"/>
        <w:b/>
      </w:rPr>
    </w:lvl>
    <w:lvl w:ilvl="6">
      <w:start w:val="1"/>
      <w:numFmt w:val="decimal"/>
      <w:isLgl/>
      <w:lvlText w:val="%1.%2.%3.%4.%5.%6.%7"/>
      <w:lvlJc w:val="left"/>
      <w:pPr>
        <w:ind w:left="1620" w:hanging="1080"/>
      </w:pPr>
      <w:rPr>
        <w:rFonts w:hint="default"/>
        <w:b/>
      </w:rPr>
    </w:lvl>
    <w:lvl w:ilvl="7">
      <w:start w:val="1"/>
      <w:numFmt w:val="decimal"/>
      <w:isLgl/>
      <w:lvlText w:val="%1.%2.%3.%4.%5.%6.%7.%8"/>
      <w:lvlJc w:val="left"/>
      <w:pPr>
        <w:ind w:left="1980" w:hanging="1440"/>
      </w:pPr>
      <w:rPr>
        <w:rFonts w:hint="default"/>
        <w:b/>
      </w:rPr>
    </w:lvl>
    <w:lvl w:ilvl="8">
      <w:start w:val="1"/>
      <w:numFmt w:val="decimal"/>
      <w:isLgl/>
      <w:lvlText w:val="%1.%2.%3.%4.%5.%6.%7.%8.%9"/>
      <w:lvlJc w:val="left"/>
      <w:pPr>
        <w:ind w:left="1980" w:hanging="1440"/>
      </w:pPr>
      <w:rPr>
        <w:rFonts w:hint="default"/>
        <w:b/>
      </w:rPr>
    </w:lvl>
  </w:abstractNum>
  <w:abstractNum w:abstractNumId="1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5A32794"/>
    <w:multiLevelType w:val="hybridMultilevel"/>
    <w:tmpl w:val="182EF8C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5DA485F"/>
    <w:multiLevelType w:val="hybridMultilevel"/>
    <w:tmpl w:val="8F289D42"/>
    <w:lvl w:ilvl="0" w:tplc="D63C6EDC">
      <w:start w:val="10"/>
      <w:numFmt w:val="bullet"/>
      <w:lvlText w:val="-"/>
      <w:lvlJc w:val="left"/>
      <w:pPr>
        <w:ind w:left="937" w:hanging="360"/>
      </w:pPr>
      <w:rPr>
        <w:rFonts w:ascii="Arial" w:eastAsia="Cordia New" w:hAnsi="Arial" w:cs="Arial" w:hint="default"/>
      </w:rPr>
    </w:lvl>
    <w:lvl w:ilvl="1" w:tplc="08090003" w:tentative="1">
      <w:start w:val="1"/>
      <w:numFmt w:val="bullet"/>
      <w:lvlText w:val="o"/>
      <w:lvlJc w:val="left"/>
      <w:pPr>
        <w:ind w:left="1657" w:hanging="360"/>
      </w:pPr>
      <w:rPr>
        <w:rFonts w:ascii="Courier New" w:hAnsi="Courier New" w:cs="Courier New" w:hint="default"/>
      </w:rPr>
    </w:lvl>
    <w:lvl w:ilvl="2" w:tplc="08090005" w:tentative="1">
      <w:start w:val="1"/>
      <w:numFmt w:val="bullet"/>
      <w:lvlText w:val=""/>
      <w:lvlJc w:val="left"/>
      <w:pPr>
        <w:ind w:left="2377" w:hanging="360"/>
      </w:pPr>
      <w:rPr>
        <w:rFonts w:ascii="Wingdings" w:hAnsi="Wingdings" w:hint="default"/>
      </w:rPr>
    </w:lvl>
    <w:lvl w:ilvl="3" w:tplc="08090001" w:tentative="1">
      <w:start w:val="1"/>
      <w:numFmt w:val="bullet"/>
      <w:lvlText w:val=""/>
      <w:lvlJc w:val="left"/>
      <w:pPr>
        <w:ind w:left="3097" w:hanging="360"/>
      </w:pPr>
      <w:rPr>
        <w:rFonts w:ascii="Symbol" w:hAnsi="Symbol" w:hint="default"/>
      </w:rPr>
    </w:lvl>
    <w:lvl w:ilvl="4" w:tplc="08090003" w:tentative="1">
      <w:start w:val="1"/>
      <w:numFmt w:val="bullet"/>
      <w:lvlText w:val="o"/>
      <w:lvlJc w:val="left"/>
      <w:pPr>
        <w:ind w:left="3817" w:hanging="360"/>
      </w:pPr>
      <w:rPr>
        <w:rFonts w:ascii="Courier New" w:hAnsi="Courier New" w:cs="Courier New" w:hint="default"/>
      </w:rPr>
    </w:lvl>
    <w:lvl w:ilvl="5" w:tplc="08090005" w:tentative="1">
      <w:start w:val="1"/>
      <w:numFmt w:val="bullet"/>
      <w:lvlText w:val=""/>
      <w:lvlJc w:val="left"/>
      <w:pPr>
        <w:ind w:left="4537" w:hanging="360"/>
      </w:pPr>
      <w:rPr>
        <w:rFonts w:ascii="Wingdings" w:hAnsi="Wingdings" w:hint="default"/>
      </w:rPr>
    </w:lvl>
    <w:lvl w:ilvl="6" w:tplc="08090001" w:tentative="1">
      <w:start w:val="1"/>
      <w:numFmt w:val="bullet"/>
      <w:lvlText w:val=""/>
      <w:lvlJc w:val="left"/>
      <w:pPr>
        <w:ind w:left="5257" w:hanging="360"/>
      </w:pPr>
      <w:rPr>
        <w:rFonts w:ascii="Symbol" w:hAnsi="Symbol" w:hint="default"/>
      </w:rPr>
    </w:lvl>
    <w:lvl w:ilvl="7" w:tplc="08090003" w:tentative="1">
      <w:start w:val="1"/>
      <w:numFmt w:val="bullet"/>
      <w:lvlText w:val="o"/>
      <w:lvlJc w:val="left"/>
      <w:pPr>
        <w:ind w:left="5977" w:hanging="360"/>
      </w:pPr>
      <w:rPr>
        <w:rFonts w:ascii="Courier New" w:hAnsi="Courier New" w:cs="Courier New" w:hint="default"/>
      </w:rPr>
    </w:lvl>
    <w:lvl w:ilvl="8" w:tplc="08090005" w:tentative="1">
      <w:start w:val="1"/>
      <w:numFmt w:val="bullet"/>
      <w:lvlText w:val=""/>
      <w:lvlJc w:val="left"/>
      <w:pPr>
        <w:ind w:left="6697" w:hanging="360"/>
      </w:pPr>
      <w:rPr>
        <w:rFonts w:ascii="Wingdings" w:hAnsi="Wingdings" w:hint="default"/>
      </w:rPr>
    </w:lvl>
  </w:abstractNum>
  <w:abstractNum w:abstractNumId="16"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7" w15:restartNumberingAfterBreak="0">
    <w:nsid w:val="29142816"/>
    <w:multiLevelType w:val="hybridMultilevel"/>
    <w:tmpl w:val="547A64CE"/>
    <w:lvl w:ilvl="0" w:tplc="82568C22">
      <w:start w:val="42"/>
      <w:numFmt w:val="bullet"/>
      <w:lvlText w:val="-"/>
      <w:lvlJc w:val="left"/>
      <w:pPr>
        <w:ind w:left="828" w:hanging="360"/>
      </w:pPr>
      <w:rPr>
        <w:rFonts w:ascii="Arial" w:eastAsia="Cambria" w:hAnsi="Arial" w:cs="Aria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18"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DD0E03"/>
    <w:multiLevelType w:val="hybridMultilevel"/>
    <w:tmpl w:val="6DD624DC"/>
    <w:lvl w:ilvl="0" w:tplc="AE4ACE70">
      <w:start w:val="38"/>
      <w:numFmt w:val="bullet"/>
      <w:lvlText w:val="-"/>
      <w:lvlJc w:val="left"/>
      <w:pPr>
        <w:ind w:left="9008" w:hanging="360"/>
      </w:pPr>
      <w:rPr>
        <w:rFonts w:ascii="Angsana New" w:eastAsia="Cordia New"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D5A741C"/>
    <w:multiLevelType w:val="hybridMultilevel"/>
    <w:tmpl w:val="284C68D8"/>
    <w:lvl w:ilvl="0" w:tplc="4C92CC02">
      <w:start w:val="2"/>
      <w:numFmt w:val="bullet"/>
      <w:lvlText w:val="-"/>
      <w:lvlJc w:val="left"/>
      <w:pPr>
        <w:ind w:left="1069" w:hanging="360"/>
      </w:pPr>
      <w:rPr>
        <w:rFonts w:ascii="Arial" w:eastAsia="Arial Unicode MS" w:hAnsi="Arial" w:cs="Arial" w:hint="default"/>
      </w:rPr>
    </w:lvl>
    <w:lvl w:ilvl="1" w:tplc="04090003" w:tentative="1">
      <w:start w:val="1"/>
      <w:numFmt w:val="bullet"/>
      <w:lvlText w:val="o"/>
      <w:lvlJc w:val="left"/>
      <w:pPr>
        <w:ind w:left="-120" w:hanging="360"/>
      </w:pPr>
      <w:rPr>
        <w:rFonts w:ascii="Courier New" w:hAnsi="Courier New" w:cs="Courier New" w:hint="default"/>
      </w:rPr>
    </w:lvl>
    <w:lvl w:ilvl="2" w:tplc="04090005" w:tentative="1">
      <w:start w:val="1"/>
      <w:numFmt w:val="bullet"/>
      <w:lvlText w:val=""/>
      <w:lvlJc w:val="left"/>
      <w:pPr>
        <w:ind w:left="600" w:hanging="360"/>
      </w:pPr>
      <w:rPr>
        <w:rFonts w:ascii="Wingdings" w:hAnsi="Wingdings" w:hint="default"/>
      </w:rPr>
    </w:lvl>
    <w:lvl w:ilvl="3" w:tplc="04090001" w:tentative="1">
      <w:start w:val="1"/>
      <w:numFmt w:val="bullet"/>
      <w:lvlText w:val=""/>
      <w:lvlJc w:val="left"/>
      <w:pPr>
        <w:ind w:left="1320" w:hanging="360"/>
      </w:pPr>
      <w:rPr>
        <w:rFonts w:ascii="Symbol" w:hAnsi="Symbol" w:hint="default"/>
      </w:rPr>
    </w:lvl>
    <w:lvl w:ilvl="4" w:tplc="04090003" w:tentative="1">
      <w:start w:val="1"/>
      <w:numFmt w:val="bullet"/>
      <w:lvlText w:val="o"/>
      <w:lvlJc w:val="left"/>
      <w:pPr>
        <w:ind w:left="2040" w:hanging="360"/>
      </w:pPr>
      <w:rPr>
        <w:rFonts w:ascii="Courier New" w:hAnsi="Courier New" w:cs="Courier New" w:hint="default"/>
      </w:rPr>
    </w:lvl>
    <w:lvl w:ilvl="5" w:tplc="04090005" w:tentative="1">
      <w:start w:val="1"/>
      <w:numFmt w:val="bullet"/>
      <w:lvlText w:val=""/>
      <w:lvlJc w:val="left"/>
      <w:pPr>
        <w:ind w:left="2760" w:hanging="360"/>
      </w:pPr>
      <w:rPr>
        <w:rFonts w:ascii="Wingdings" w:hAnsi="Wingdings" w:hint="default"/>
      </w:rPr>
    </w:lvl>
    <w:lvl w:ilvl="6" w:tplc="04090001" w:tentative="1">
      <w:start w:val="1"/>
      <w:numFmt w:val="bullet"/>
      <w:lvlText w:val=""/>
      <w:lvlJc w:val="left"/>
      <w:pPr>
        <w:ind w:left="3480" w:hanging="360"/>
      </w:pPr>
      <w:rPr>
        <w:rFonts w:ascii="Symbol" w:hAnsi="Symbol" w:hint="default"/>
      </w:rPr>
    </w:lvl>
    <w:lvl w:ilvl="7" w:tplc="04090003" w:tentative="1">
      <w:start w:val="1"/>
      <w:numFmt w:val="bullet"/>
      <w:lvlText w:val="o"/>
      <w:lvlJc w:val="left"/>
      <w:pPr>
        <w:ind w:left="4200" w:hanging="360"/>
      </w:pPr>
      <w:rPr>
        <w:rFonts w:ascii="Courier New" w:hAnsi="Courier New" w:cs="Courier New" w:hint="default"/>
      </w:rPr>
    </w:lvl>
    <w:lvl w:ilvl="8" w:tplc="04090005" w:tentative="1">
      <w:start w:val="1"/>
      <w:numFmt w:val="bullet"/>
      <w:lvlText w:val=""/>
      <w:lvlJc w:val="left"/>
      <w:pPr>
        <w:ind w:left="4920" w:hanging="360"/>
      </w:pPr>
      <w:rPr>
        <w:rFonts w:ascii="Wingdings" w:hAnsi="Wingdings" w:hint="default"/>
      </w:rPr>
    </w:lvl>
  </w:abstractNum>
  <w:abstractNum w:abstractNumId="22" w15:restartNumberingAfterBreak="0">
    <w:nsid w:val="3D9F2E6C"/>
    <w:multiLevelType w:val="hybridMultilevel"/>
    <w:tmpl w:val="4274E614"/>
    <w:lvl w:ilvl="0" w:tplc="9B0821CE">
      <w:start w:val="1"/>
      <w:numFmt w:val="lowerLetter"/>
      <w:lvlText w:val="(%1)"/>
      <w:lvlJc w:val="left"/>
      <w:pPr>
        <w:ind w:left="1620" w:hanging="54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F1B2DEA"/>
    <w:multiLevelType w:val="hybridMultilevel"/>
    <w:tmpl w:val="7730E746"/>
    <w:lvl w:ilvl="0" w:tplc="E8BACA44">
      <w:start w:val="1"/>
      <w:numFmt w:val="lowerLetter"/>
      <w:lvlText w:val="(%1)"/>
      <w:lvlJc w:val="left"/>
      <w:pPr>
        <w:ind w:left="1069" w:hanging="360"/>
      </w:pPr>
      <w:rPr>
        <w:rFonts w:cstheme="minorBidi"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429B735E"/>
    <w:multiLevelType w:val="hybridMultilevel"/>
    <w:tmpl w:val="ED14CB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907128"/>
    <w:multiLevelType w:val="hybridMultilevel"/>
    <w:tmpl w:val="71A8C612"/>
    <w:lvl w:ilvl="0" w:tplc="6A968114">
      <w:numFmt w:val="bullet"/>
      <w:lvlText w:val="﷐"/>
      <w:lvlJc w:val="left"/>
      <w:pPr>
        <w:ind w:left="1320" w:hanging="9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D53AB8"/>
    <w:multiLevelType w:val="hybridMultilevel"/>
    <w:tmpl w:val="A9EAF10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3E55D2"/>
    <w:multiLevelType w:val="hybridMultilevel"/>
    <w:tmpl w:val="398406FA"/>
    <w:lvl w:ilvl="0" w:tplc="CCC2AB0A">
      <w:start w:val="10"/>
      <w:numFmt w:val="bullet"/>
      <w:lvlText w:val="-"/>
      <w:lvlJc w:val="left"/>
      <w:pPr>
        <w:ind w:left="912" w:hanging="360"/>
      </w:pPr>
      <w:rPr>
        <w:rFonts w:ascii="Arial" w:eastAsia="Cordia New" w:hAnsi="Arial" w:cs="Arial" w:hint="default"/>
      </w:rPr>
    </w:lvl>
    <w:lvl w:ilvl="1" w:tplc="08090003" w:tentative="1">
      <w:start w:val="1"/>
      <w:numFmt w:val="bullet"/>
      <w:lvlText w:val="o"/>
      <w:lvlJc w:val="left"/>
      <w:pPr>
        <w:ind w:left="1632" w:hanging="360"/>
      </w:pPr>
      <w:rPr>
        <w:rFonts w:ascii="Courier New" w:hAnsi="Courier New" w:cs="Courier New" w:hint="default"/>
      </w:rPr>
    </w:lvl>
    <w:lvl w:ilvl="2" w:tplc="08090005" w:tentative="1">
      <w:start w:val="1"/>
      <w:numFmt w:val="bullet"/>
      <w:lvlText w:val=""/>
      <w:lvlJc w:val="left"/>
      <w:pPr>
        <w:ind w:left="2352" w:hanging="360"/>
      </w:pPr>
      <w:rPr>
        <w:rFonts w:ascii="Wingdings" w:hAnsi="Wingdings" w:hint="default"/>
      </w:rPr>
    </w:lvl>
    <w:lvl w:ilvl="3" w:tplc="08090001" w:tentative="1">
      <w:start w:val="1"/>
      <w:numFmt w:val="bullet"/>
      <w:lvlText w:val=""/>
      <w:lvlJc w:val="left"/>
      <w:pPr>
        <w:ind w:left="3072" w:hanging="360"/>
      </w:pPr>
      <w:rPr>
        <w:rFonts w:ascii="Symbol" w:hAnsi="Symbol" w:hint="default"/>
      </w:rPr>
    </w:lvl>
    <w:lvl w:ilvl="4" w:tplc="08090003" w:tentative="1">
      <w:start w:val="1"/>
      <w:numFmt w:val="bullet"/>
      <w:lvlText w:val="o"/>
      <w:lvlJc w:val="left"/>
      <w:pPr>
        <w:ind w:left="3792" w:hanging="360"/>
      </w:pPr>
      <w:rPr>
        <w:rFonts w:ascii="Courier New" w:hAnsi="Courier New" w:cs="Courier New" w:hint="default"/>
      </w:rPr>
    </w:lvl>
    <w:lvl w:ilvl="5" w:tplc="08090005" w:tentative="1">
      <w:start w:val="1"/>
      <w:numFmt w:val="bullet"/>
      <w:lvlText w:val=""/>
      <w:lvlJc w:val="left"/>
      <w:pPr>
        <w:ind w:left="4512" w:hanging="360"/>
      </w:pPr>
      <w:rPr>
        <w:rFonts w:ascii="Wingdings" w:hAnsi="Wingdings" w:hint="default"/>
      </w:rPr>
    </w:lvl>
    <w:lvl w:ilvl="6" w:tplc="08090001" w:tentative="1">
      <w:start w:val="1"/>
      <w:numFmt w:val="bullet"/>
      <w:lvlText w:val=""/>
      <w:lvlJc w:val="left"/>
      <w:pPr>
        <w:ind w:left="5232" w:hanging="360"/>
      </w:pPr>
      <w:rPr>
        <w:rFonts w:ascii="Symbol" w:hAnsi="Symbol" w:hint="default"/>
      </w:rPr>
    </w:lvl>
    <w:lvl w:ilvl="7" w:tplc="08090003" w:tentative="1">
      <w:start w:val="1"/>
      <w:numFmt w:val="bullet"/>
      <w:lvlText w:val="o"/>
      <w:lvlJc w:val="left"/>
      <w:pPr>
        <w:ind w:left="5952" w:hanging="360"/>
      </w:pPr>
      <w:rPr>
        <w:rFonts w:ascii="Courier New" w:hAnsi="Courier New" w:cs="Courier New" w:hint="default"/>
      </w:rPr>
    </w:lvl>
    <w:lvl w:ilvl="8" w:tplc="08090005" w:tentative="1">
      <w:start w:val="1"/>
      <w:numFmt w:val="bullet"/>
      <w:lvlText w:val=""/>
      <w:lvlJc w:val="left"/>
      <w:pPr>
        <w:ind w:left="6672" w:hanging="360"/>
      </w:pPr>
      <w:rPr>
        <w:rFonts w:ascii="Wingdings" w:hAnsi="Wingdings" w:hint="default"/>
      </w:rPr>
    </w:lvl>
  </w:abstractNum>
  <w:abstractNum w:abstractNumId="31" w15:restartNumberingAfterBreak="0">
    <w:nsid w:val="4E7178FC"/>
    <w:multiLevelType w:val="hybridMultilevel"/>
    <w:tmpl w:val="1F6CC7A2"/>
    <w:lvl w:ilvl="0" w:tplc="680623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A37049"/>
    <w:multiLevelType w:val="hybridMultilevel"/>
    <w:tmpl w:val="0C56AC4E"/>
    <w:lvl w:ilvl="0" w:tplc="A3821B28">
      <w:start w:val="42"/>
      <w:numFmt w:val="bullet"/>
      <w:lvlText w:val="-"/>
      <w:lvlJc w:val="left"/>
      <w:pPr>
        <w:ind w:left="840" w:hanging="360"/>
      </w:pPr>
      <w:rPr>
        <w:rFonts w:ascii="Arial" w:eastAsia="Cambria" w:hAnsi="Arial" w:cs="Aria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34" w15:restartNumberingAfterBreak="0">
    <w:nsid w:val="601B3FBB"/>
    <w:multiLevelType w:val="hybridMultilevel"/>
    <w:tmpl w:val="771015A0"/>
    <w:lvl w:ilvl="0" w:tplc="2348E2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4E426C"/>
    <w:multiLevelType w:val="hybridMultilevel"/>
    <w:tmpl w:val="53CC0886"/>
    <w:lvl w:ilvl="0" w:tplc="7EF88492">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6" w15:restartNumberingAfterBreak="0">
    <w:nsid w:val="64990FCD"/>
    <w:multiLevelType w:val="hybridMultilevel"/>
    <w:tmpl w:val="FA72B384"/>
    <w:lvl w:ilvl="0" w:tplc="4384862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5025776"/>
    <w:multiLevelType w:val="hybridMultilevel"/>
    <w:tmpl w:val="9E76BD22"/>
    <w:lvl w:ilvl="0" w:tplc="E786A2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D55733"/>
    <w:multiLevelType w:val="hybridMultilevel"/>
    <w:tmpl w:val="0C8250A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70F35B54"/>
    <w:multiLevelType w:val="hybridMultilevel"/>
    <w:tmpl w:val="24F898D8"/>
    <w:lvl w:ilvl="0" w:tplc="6FBAD580">
      <w:start w:val="5"/>
      <w:numFmt w:val="bullet"/>
      <w:lvlText w:val="-"/>
      <w:lvlJc w:val="left"/>
      <w:pPr>
        <w:ind w:left="2061" w:hanging="360"/>
      </w:pPr>
      <w:rPr>
        <w:rFonts w:ascii="Arial" w:eastAsiaTheme="minorHAnsi"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2"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8A52534"/>
    <w:multiLevelType w:val="hybridMultilevel"/>
    <w:tmpl w:val="62F23866"/>
    <w:lvl w:ilvl="0" w:tplc="07D0177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5" w15:restartNumberingAfterBreak="0">
    <w:nsid w:val="797F4E73"/>
    <w:multiLevelType w:val="hybridMultilevel"/>
    <w:tmpl w:val="CB483C5E"/>
    <w:lvl w:ilvl="0" w:tplc="66B21458">
      <w:start w:val="3"/>
      <w:numFmt w:val="lowerLetter"/>
      <w:lvlText w:val="(%1)"/>
      <w:lvlJc w:val="left"/>
      <w:pPr>
        <w:ind w:left="1069"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31"/>
  </w:num>
  <w:num w:numId="4">
    <w:abstractNumId w:val="0"/>
  </w:num>
  <w:num w:numId="5">
    <w:abstractNumId w:val="34"/>
  </w:num>
  <w:num w:numId="6">
    <w:abstractNumId w:val="35"/>
  </w:num>
  <w:num w:numId="7">
    <w:abstractNumId w:val="41"/>
  </w:num>
  <w:num w:numId="8">
    <w:abstractNumId w:val="19"/>
  </w:num>
  <w:num w:numId="9">
    <w:abstractNumId w:val="26"/>
  </w:num>
  <w:num w:numId="10">
    <w:abstractNumId w:val="14"/>
  </w:num>
  <w:num w:numId="11">
    <w:abstractNumId w:val="11"/>
  </w:num>
  <w:num w:numId="12">
    <w:abstractNumId w:val="25"/>
  </w:num>
  <w:num w:numId="13">
    <w:abstractNumId w:val="36"/>
  </w:num>
  <w:num w:numId="14">
    <w:abstractNumId w:val="22"/>
  </w:num>
  <w:num w:numId="15">
    <w:abstractNumId w:val="45"/>
  </w:num>
  <w:num w:numId="16">
    <w:abstractNumId w:val="38"/>
  </w:num>
  <w:num w:numId="17">
    <w:abstractNumId w:val="3"/>
  </w:num>
  <w:num w:numId="18">
    <w:abstractNumId w:val="15"/>
  </w:num>
  <w:num w:numId="19">
    <w:abstractNumId w:val="2"/>
  </w:num>
  <w:num w:numId="20">
    <w:abstractNumId w:val="30"/>
  </w:num>
  <w:num w:numId="21">
    <w:abstractNumId w:val="4"/>
  </w:num>
  <w:num w:numId="22">
    <w:abstractNumId w:val="21"/>
  </w:num>
  <w:num w:numId="23">
    <w:abstractNumId w:val="4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num>
  <w:num w:numId="26">
    <w:abstractNumId w:val="8"/>
  </w:num>
  <w:num w:numId="27">
    <w:abstractNumId w:val="27"/>
  </w:num>
  <w:num w:numId="28">
    <w:abstractNumId w:val="44"/>
  </w:num>
  <w:num w:numId="29">
    <w:abstractNumId w:val="40"/>
  </w:num>
  <w:num w:numId="30">
    <w:abstractNumId w:val="5"/>
  </w:num>
  <w:num w:numId="31">
    <w:abstractNumId w:val="32"/>
  </w:num>
  <w:num w:numId="32">
    <w:abstractNumId w:val="7"/>
  </w:num>
  <w:num w:numId="33">
    <w:abstractNumId w:val="28"/>
  </w:num>
  <w:num w:numId="34">
    <w:abstractNumId w:val="16"/>
  </w:num>
  <w:num w:numId="35">
    <w:abstractNumId w:val="29"/>
  </w:num>
  <w:num w:numId="36">
    <w:abstractNumId w:val="46"/>
  </w:num>
  <w:num w:numId="37">
    <w:abstractNumId w:val="20"/>
  </w:num>
  <w:num w:numId="38">
    <w:abstractNumId w:val="18"/>
  </w:num>
  <w:num w:numId="39">
    <w:abstractNumId w:val="6"/>
  </w:num>
  <w:num w:numId="40">
    <w:abstractNumId w:val="10"/>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37"/>
  </w:num>
  <w:num w:numId="44">
    <w:abstractNumId w:val="13"/>
  </w:num>
  <w:num w:numId="45">
    <w:abstractNumId w:val="17"/>
  </w:num>
  <w:num w:numId="46">
    <w:abstractNumId w:val="33"/>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658"/>
    <w:rsid w:val="00000218"/>
    <w:rsid w:val="00000264"/>
    <w:rsid w:val="00002DF0"/>
    <w:rsid w:val="0000427F"/>
    <w:rsid w:val="0000728F"/>
    <w:rsid w:val="0001221C"/>
    <w:rsid w:val="00012C03"/>
    <w:rsid w:val="000147CC"/>
    <w:rsid w:val="00015CA4"/>
    <w:rsid w:val="0002104E"/>
    <w:rsid w:val="00021E53"/>
    <w:rsid w:val="00021E62"/>
    <w:rsid w:val="0002214A"/>
    <w:rsid w:val="00022C4F"/>
    <w:rsid w:val="00024C03"/>
    <w:rsid w:val="00024D22"/>
    <w:rsid w:val="00024E53"/>
    <w:rsid w:val="00034B11"/>
    <w:rsid w:val="00035B0F"/>
    <w:rsid w:val="00035DA4"/>
    <w:rsid w:val="00036337"/>
    <w:rsid w:val="000411BD"/>
    <w:rsid w:val="00042887"/>
    <w:rsid w:val="00042E5E"/>
    <w:rsid w:val="00044910"/>
    <w:rsid w:val="0004501C"/>
    <w:rsid w:val="0004534A"/>
    <w:rsid w:val="000455B5"/>
    <w:rsid w:val="00046CCD"/>
    <w:rsid w:val="0005000B"/>
    <w:rsid w:val="000505E9"/>
    <w:rsid w:val="0005084B"/>
    <w:rsid w:val="0005118F"/>
    <w:rsid w:val="00051946"/>
    <w:rsid w:val="00057311"/>
    <w:rsid w:val="00057B83"/>
    <w:rsid w:val="00057DD3"/>
    <w:rsid w:val="0006062F"/>
    <w:rsid w:val="000619BD"/>
    <w:rsid w:val="000624B3"/>
    <w:rsid w:val="00064884"/>
    <w:rsid w:val="0006612B"/>
    <w:rsid w:val="000671B6"/>
    <w:rsid w:val="00070491"/>
    <w:rsid w:val="00073486"/>
    <w:rsid w:val="00074C76"/>
    <w:rsid w:val="00074D0B"/>
    <w:rsid w:val="00075B5A"/>
    <w:rsid w:val="000769F0"/>
    <w:rsid w:val="00081A37"/>
    <w:rsid w:val="00083E06"/>
    <w:rsid w:val="0008419A"/>
    <w:rsid w:val="00084CBD"/>
    <w:rsid w:val="000869FF"/>
    <w:rsid w:val="00087C70"/>
    <w:rsid w:val="00087F7C"/>
    <w:rsid w:val="000919B7"/>
    <w:rsid w:val="00093803"/>
    <w:rsid w:val="00095F76"/>
    <w:rsid w:val="00097619"/>
    <w:rsid w:val="00097637"/>
    <w:rsid w:val="000978CE"/>
    <w:rsid w:val="000A0932"/>
    <w:rsid w:val="000A3428"/>
    <w:rsid w:val="000A4D37"/>
    <w:rsid w:val="000A4F08"/>
    <w:rsid w:val="000A552F"/>
    <w:rsid w:val="000A7C35"/>
    <w:rsid w:val="000B1767"/>
    <w:rsid w:val="000B1937"/>
    <w:rsid w:val="000B1EE9"/>
    <w:rsid w:val="000B28D5"/>
    <w:rsid w:val="000B49DC"/>
    <w:rsid w:val="000B63E6"/>
    <w:rsid w:val="000B78FF"/>
    <w:rsid w:val="000C257B"/>
    <w:rsid w:val="000C279E"/>
    <w:rsid w:val="000C5EBA"/>
    <w:rsid w:val="000C75B0"/>
    <w:rsid w:val="000D251E"/>
    <w:rsid w:val="000D26AC"/>
    <w:rsid w:val="000D2D75"/>
    <w:rsid w:val="000D35AE"/>
    <w:rsid w:val="000D46AE"/>
    <w:rsid w:val="000D4C56"/>
    <w:rsid w:val="000D4D5B"/>
    <w:rsid w:val="000D70FF"/>
    <w:rsid w:val="000D7D92"/>
    <w:rsid w:val="000E05FA"/>
    <w:rsid w:val="000E1744"/>
    <w:rsid w:val="000E35C5"/>
    <w:rsid w:val="000E361D"/>
    <w:rsid w:val="000E53E8"/>
    <w:rsid w:val="000F0717"/>
    <w:rsid w:val="000F13F9"/>
    <w:rsid w:val="000F1B17"/>
    <w:rsid w:val="000F23FB"/>
    <w:rsid w:val="000F24D8"/>
    <w:rsid w:val="000F602D"/>
    <w:rsid w:val="000F603B"/>
    <w:rsid w:val="000F79E7"/>
    <w:rsid w:val="000F7A74"/>
    <w:rsid w:val="00100937"/>
    <w:rsid w:val="00100B07"/>
    <w:rsid w:val="00101051"/>
    <w:rsid w:val="00101AD0"/>
    <w:rsid w:val="00101EFE"/>
    <w:rsid w:val="00103E6A"/>
    <w:rsid w:val="001055A4"/>
    <w:rsid w:val="00106AB0"/>
    <w:rsid w:val="00107848"/>
    <w:rsid w:val="0011167C"/>
    <w:rsid w:val="00112F62"/>
    <w:rsid w:val="00113E98"/>
    <w:rsid w:val="00114BC9"/>
    <w:rsid w:val="0011558B"/>
    <w:rsid w:val="00116E79"/>
    <w:rsid w:val="00120479"/>
    <w:rsid w:val="0012107C"/>
    <w:rsid w:val="0012392D"/>
    <w:rsid w:val="001241E5"/>
    <w:rsid w:val="0012474C"/>
    <w:rsid w:val="001251C8"/>
    <w:rsid w:val="00125384"/>
    <w:rsid w:val="001270D3"/>
    <w:rsid w:val="00127946"/>
    <w:rsid w:val="00130536"/>
    <w:rsid w:val="0013157F"/>
    <w:rsid w:val="001350F1"/>
    <w:rsid w:val="00135E8B"/>
    <w:rsid w:val="00137CFC"/>
    <w:rsid w:val="00141423"/>
    <w:rsid w:val="00142DE0"/>
    <w:rsid w:val="00143F5A"/>
    <w:rsid w:val="00144E2E"/>
    <w:rsid w:val="00145005"/>
    <w:rsid w:val="0014610C"/>
    <w:rsid w:val="001461F9"/>
    <w:rsid w:val="001462C9"/>
    <w:rsid w:val="00146CB2"/>
    <w:rsid w:val="0015010C"/>
    <w:rsid w:val="00151771"/>
    <w:rsid w:val="00151BC0"/>
    <w:rsid w:val="001522B5"/>
    <w:rsid w:val="001527BE"/>
    <w:rsid w:val="001535CA"/>
    <w:rsid w:val="0015687F"/>
    <w:rsid w:val="00157B6D"/>
    <w:rsid w:val="0016068E"/>
    <w:rsid w:val="00161630"/>
    <w:rsid w:val="00161723"/>
    <w:rsid w:val="0016305C"/>
    <w:rsid w:val="001649EF"/>
    <w:rsid w:val="00164E55"/>
    <w:rsid w:val="001650A3"/>
    <w:rsid w:val="001664E4"/>
    <w:rsid w:val="00167DE1"/>
    <w:rsid w:val="00170D42"/>
    <w:rsid w:val="00171240"/>
    <w:rsid w:val="00175959"/>
    <w:rsid w:val="001766FE"/>
    <w:rsid w:val="00176908"/>
    <w:rsid w:val="00176B73"/>
    <w:rsid w:val="0017730A"/>
    <w:rsid w:val="00177541"/>
    <w:rsid w:val="001777CF"/>
    <w:rsid w:val="00177890"/>
    <w:rsid w:val="00182A65"/>
    <w:rsid w:val="00182AE5"/>
    <w:rsid w:val="00182F38"/>
    <w:rsid w:val="00183889"/>
    <w:rsid w:val="00184757"/>
    <w:rsid w:val="0018525C"/>
    <w:rsid w:val="00185654"/>
    <w:rsid w:val="00186F2F"/>
    <w:rsid w:val="00187308"/>
    <w:rsid w:val="001877B2"/>
    <w:rsid w:val="00187B0C"/>
    <w:rsid w:val="001913F9"/>
    <w:rsid w:val="00193206"/>
    <w:rsid w:val="001948F0"/>
    <w:rsid w:val="001955F2"/>
    <w:rsid w:val="001956D6"/>
    <w:rsid w:val="00197586"/>
    <w:rsid w:val="001A0034"/>
    <w:rsid w:val="001A0964"/>
    <w:rsid w:val="001A0C74"/>
    <w:rsid w:val="001A3BDD"/>
    <w:rsid w:val="001A6844"/>
    <w:rsid w:val="001A6ABF"/>
    <w:rsid w:val="001A7B0C"/>
    <w:rsid w:val="001B163D"/>
    <w:rsid w:val="001B2468"/>
    <w:rsid w:val="001B32FE"/>
    <w:rsid w:val="001B34D1"/>
    <w:rsid w:val="001B3F7E"/>
    <w:rsid w:val="001B43D2"/>
    <w:rsid w:val="001B5F61"/>
    <w:rsid w:val="001B7C38"/>
    <w:rsid w:val="001B7CCA"/>
    <w:rsid w:val="001C1DE2"/>
    <w:rsid w:val="001C2A2F"/>
    <w:rsid w:val="001C2F56"/>
    <w:rsid w:val="001C434C"/>
    <w:rsid w:val="001C5230"/>
    <w:rsid w:val="001C5310"/>
    <w:rsid w:val="001C72BA"/>
    <w:rsid w:val="001D1031"/>
    <w:rsid w:val="001D1B76"/>
    <w:rsid w:val="001D1BD6"/>
    <w:rsid w:val="001D1E62"/>
    <w:rsid w:val="001D2A7E"/>
    <w:rsid w:val="001D3FCF"/>
    <w:rsid w:val="001D5A6C"/>
    <w:rsid w:val="001D7B84"/>
    <w:rsid w:val="001E02F7"/>
    <w:rsid w:val="001E04E0"/>
    <w:rsid w:val="001E2422"/>
    <w:rsid w:val="001E4E16"/>
    <w:rsid w:val="001F0456"/>
    <w:rsid w:val="001F292E"/>
    <w:rsid w:val="001F2C8B"/>
    <w:rsid w:val="001F5520"/>
    <w:rsid w:val="001F6690"/>
    <w:rsid w:val="00201187"/>
    <w:rsid w:val="00201AD7"/>
    <w:rsid w:val="0020442A"/>
    <w:rsid w:val="00204521"/>
    <w:rsid w:val="002060FF"/>
    <w:rsid w:val="0020683E"/>
    <w:rsid w:val="00206A46"/>
    <w:rsid w:val="002107C6"/>
    <w:rsid w:val="00212357"/>
    <w:rsid w:val="00213DBF"/>
    <w:rsid w:val="00215530"/>
    <w:rsid w:val="00216D1B"/>
    <w:rsid w:val="002172C8"/>
    <w:rsid w:val="00217FE9"/>
    <w:rsid w:val="00221D1C"/>
    <w:rsid w:val="0022302B"/>
    <w:rsid w:val="00223A60"/>
    <w:rsid w:val="00224D7C"/>
    <w:rsid w:val="00225BB7"/>
    <w:rsid w:val="00226265"/>
    <w:rsid w:val="00226490"/>
    <w:rsid w:val="00226A21"/>
    <w:rsid w:val="00227C84"/>
    <w:rsid w:val="002303C9"/>
    <w:rsid w:val="00231281"/>
    <w:rsid w:val="00231AF2"/>
    <w:rsid w:val="00233639"/>
    <w:rsid w:val="00233BE4"/>
    <w:rsid w:val="0023766D"/>
    <w:rsid w:val="002376F9"/>
    <w:rsid w:val="00237705"/>
    <w:rsid w:val="00242EDC"/>
    <w:rsid w:val="002437B5"/>
    <w:rsid w:val="00243DC8"/>
    <w:rsid w:val="00245C8A"/>
    <w:rsid w:val="00250AEC"/>
    <w:rsid w:val="00251AE8"/>
    <w:rsid w:val="00252A8B"/>
    <w:rsid w:val="00252DBC"/>
    <w:rsid w:val="00255BC2"/>
    <w:rsid w:val="00257D80"/>
    <w:rsid w:val="00257EC5"/>
    <w:rsid w:val="00262DF2"/>
    <w:rsid w:val="00262F67"/>
    <w:rsid w:val="00264096"/>
    <w:rsid w:val="002649C9"/>
    <w:rsid w:val="00264BF4"/>
    <w:rsid w:val="00264C14"/>
    <w:rsid w:val="002659DF"/>
    <w:rsid w:val="002662C1"/>
    <w:rsid w:val="00267655"/>
    <w:rsid w:val="00270BDF"/>
    <w:rsid w:val="00271E1E"/>
    <w:rsid w:val="002742E6"/>
    <w:rsid w:val="00274471"/>
    <w:rsid w:val="00274A84"/>
    <w:rsid w:val="00276734"/>
    <w:rsid w:val="002770C9"/>
    <w:rsid w:val="002774B8"/>
    <w:rsid w:val="002814EA"/>
    <w:rsid w:val="00281C27"/>
    <w:rsid w:val="00281DFF"/>
    <w:rsid w:val="0028421F"/>
    <w:rsid w:val="0028428B"/>
    <w:rsid w:val="00284BD3"/>
    <w:rsid w:val="002852A8"/>
    <w:rsid w:val="00287172"/>
    <w:rsid w:val="002874A4"/>
    <w:rsid w:val="00290CFF"/>
    <w:rsid w:val="0029142D"/>
    <w:rsid w:val="00291A82"/>
    <w:rsid w:val="0029261E"/>
    <w:rsid w:val="00292AE3"/>
    <w:rsid w:val="0029511E"/>
    <w:rsid w:val="00296B7B"/>
    <w:rsid w:val="0029771C"/>
    <w:rsid w:val="002A03A0"/>
    <w:rsid w:val="002A08B8"/>
    <w:rsid w:val="002A1DAB"/>
    <w:rsid w:val="002A2345"/>
    <w:rsid w:val="002A26F5"/>
    <w:rsid w:val="002A5889"/>
    <w:rsid w:val="002A5EFA"/>
    <w:rsid w:val="002A5F71"/>
    <w:rsid w:val="002A6E0A"/>
    <w:rsid w:val="002A7392"/>
    <w:rsid w:val="002A790A"/>
    <w:rsid w:val="002A7A26"/>
    <w:rsid w:val="002B2841"/>
    <w:rsid w:val="002B2D0F"/>
    <w:rsid w:val="002B4998"/>
    <w:rsid w:val="002B4EE7"/>
    <w:rsid w:val="002B5AB1"/>
    <w:rsid w:val="002B5CF2"/>
    <w:rsid w:val="002C1CD4"/>
    <w:rsid w:val="002C2EC7"/>
    <w:rsid w:val="002C5F3D"/>
    <w:rsid w:val="002C6AC4"/>
    <w:rsid w:val="002C7DD7"/>
    <w:rsid w:val="002D0AA7"/>
    <w:rsid w:val="002D0CA1"/>
    <w:rsid w:val="002D1089"/>
    <w:rsid w:val="002D18E9"/>
    <w:rsid w:val="002D2CD4"/>
    <w:rsid w:val="002D2D47"/>
    <w:rsid w:val="002D2DF7"/>
    <w:rsid w:val="002D30EF"/>
    <w:rsid w:val="002D3856"/>
    <w:rsid w:val="002D3BC6"/>
    <w:rsid w:val="002D45A1"/>
    <w:rsid w:val="002D50C7"/>
    <w:rsid w:val="002D5FD1"/>
    <w:rsid w:val="002E21E7"/>
    <w:rsid w:val="002E26AB"/>
    <w:rsid w:val="002E3606"/>
    <w:rsid w:val="002E3D0A"/>
    <w:rsid w:val="002E44EC"/>
    <w:rsid w:val="002E4603"/>
    <w:rsid w:val="002E4C49"/>
    <w:rsid w:val="002E5287"/>
    <w:rsid w:val="002E6B9C"/>
    <w:rsid w:val="002E6E1C"/>
    <w:rsid w:val="002E7653"/>
    <w:rsid w:val="002E7858"/>
    <w:rsid w:val="002F0C1F"/>
    <w:rsid w:val="002F1E89"/>
    <w:rsid w:val="002F2A8C"/>
    <w:rsid w:val="002F2D5D"/>
    <w:rsid w:val="002F308B"/>
    <w:rsid w:val="002F3728"/>
    <w:rsid w:val="002F3E79"/>
    <w:rsid w:val="002F4BE3"/>
    <w:rsid w:val="002F538A"/>
    <w:rsid w:val="002F6AC9"/>
    <w:rsid w:val="003002EE"/>
    <w:rsid w:val="00303B57"/>
    <w:rsid w:val="00304B9D"/>
    <w:rsid w:val="003050BC"/>
    <w:rsid w:val="0030514B"/>
    <w:rsid w:val="0030546B"/>
    <w:rsid w:val="003058E5"/>
    <w:rsid w:val="00307F10"/>
    <w:rsid w:val="00310AB4"/>
    <w:rsid w:val="00310DCC"/>
    <w:rsid w:val="003114B0"/>
    <w:rsid w:val="003116D2"/>
    <w:rsid w:val="003122A3"/>
    <w:rsid w:val="0031262E"/>
    <w:rsid w:val="0031412F"/>
    <w:rsid w:val="0031426D"/>
    <w:rsid w:val="003156D0"/>
    <w:rsid w:val="0031686A"/>
    <w:rsid w:val="0031768C"/>
    <w:rsid w:val="00320234"/>
    <w:rsid w:val="00320EC8"/>
    <w:rsid w:val="003217E3"/>
    <w:rsid w:val="00321BD8"/>
    <w:rsid w:val="0032525F"/>
    <w:rsid w:val="0032718B"/>
    <w:rsid w:val="00331B27"/>
    <w:rsid w:val="003324C1"/>
    <w:rsid w:val="00336BE0"/>
    <w:rsid w:val="0033782F"/>
    <w:rsid w:val="00341FFD"/>
    <w:rsid w:val="003429D7"/>
    <w:rsid w:val="00343CED"/>
    <w:rsid w:val="00344215"/>
    <w:rsid w:val="00345849"/>
    <w:rsid w:val="0034732B"/>
    <w:rsid w:val="00347D12"/>
    <w:rsid w:val="003502CA"/>
    <w:rsid w:val="00351B44"/>
    <w:rsid w:val="003532C6"/>
    <w:rsid w:val="00354361"/>
    <w:rsid w:val="003555DA"/>
    <w:rsid w:val="00356611"/>
    <w:rsid w:val="00356BFF"/>
    <w:rsid w:val="003574EC"/>
    <w:rsid w:val="00357D18"/>
    <w:rsid w:val="003604A3"/>
    <w:rsid w:val="0036068F"/>
    <w:rsid w:val="00361709"/>
    <w:rsid w:val="003638CE"/>
    <w:rsid w:val="00367749"/>
    <w:rsid w:val="00370187"/>
    <w:rsid w:val="00370975"/>
    <w:rsid w:val="00371827"/>
    <w:rsid w:val="00374B9C"/>
    <w:rsid w:val="00375C9A"/>
    <w:rsid w:val="0037609A"/>
    <w:rsid w:val="00376AFB"/>
    <w:rsid w:val="00381368"/>
    <w:rsid w:val="003814AD"/>
    <w:rsid w:val="00381D68"/>
    <w:rsid w:val="003860CB"/>
    <w:rsid w:val="003875AA"/>
    <w:rsid w:val="00387E98"/>
    <w:rsid w:val="0039005C"/>
    <w:rsid w:val="0039371A"/>
    <w:rsid w:val="00394B5B"/>
    <w:rsid w:val="0039520F"/>
    <w:rsid w:val="003953CC"/>
    <w:rsid w:val="003956FF"/>
    <w:rsid w:val="00395C08"/>
    <w:rsid w:val="00396023"/>
    <w:rsid w:val="003A1F60"/>
    <w:rsid w:val="003A2C11"/>
    <w:rsid w:val="003A2C5F"/>
    <w:rsid w:val="003A43B9"/>
    <w:rsid w:val="003A6621"/>
    <w:rsid w:val="003A693D"/>
    <w:rsid w:val="003A7F13"/>
    <w:rsid w:val="003B05D6"/>
    <w:rsid w:val="003B06D1"/>
    <w:rsid w:val="003B0963"/>
    <w:rsid w:val="003B0977"/>
    <w:rsid w:val="003B1884"/>
    <w:rsid w:val="003B263A"/>
    <w:rsid w:val="003B2CBA"/>
    <w:rsid w:val="003B364F"/>
    <w:rsid w:val="003B37F4"/>
    <w:rsid w:val="003B38E1"/>
    <w:rsid w:val="003B71C9"/>
    <w:rsid w:val="003B76DD"/>
    <w:rsid w:val="003B7966"/>
    <w:rsid w:val="003C0081"/>
    <w:rsid w:val="003C03B7"/>
    <w:rsid w:val="003C1099"/>
    <w:rsid w:val="003C2C35"/>
    <w:rsid w:val="003C41C8"/>
    <w:rsid w:val="003C577E"/>
    <w:rsid w:val="003C7550"/>
    <w:rsid w:val="003D1822"/>
    <w:rsid w:val="003D20B6"/>
    <w:rsid w:val="003D287F"/>
    <w:rsid w:val="003D2C1E"/>
    <w:rsid w:val="003D3885"/>
    <w:rsid w:val="003D39BB"/>
    <w:rsid w:val="003D4270"/>
    <w:rsid w:val="003D44FE"/>
    <w:rsid w:val="003D7421"/>
    <w:rsid w:val="003E0A83"/>
    <w:rsid w:val="003E3CDC"/>
    <w:rsid w:val="003E56A4"/>
    <w:rsid w:val="003E669A"/>
    <w:rsid w:val="003E6C2D"/>
    <w:rsid w:val="003F173C"/>
    <w:rsid w:val="003F34BE"/>
    <w:rsid w:val="003F55E8"/>
    <w:rsid w:val="00400A87"/>
    <w:rsid w:val="00402789"/>
    <w:rsid w:val="00402F6B"/>
    <w:rsid w:val="00403005"/>
    <w:rsid w:val="00403053"/>
    <w:rsid w:val="004046AD"/>
    <w:rsid w:val="00404994"/>
    <w:rsid w:val="00407128"/>
    <w:rsid w:val="00410466"/>
    <w:rsid w:val="004104BC"/>
    <w:rsid w:val="004139A7"/>
    <w:rsid w:val="0041460C"/>
    <w:rsid w:val="0041574A"/>
    <w:rsid w:val="004216FB"/>
    <w:rsid w:val="0042176A"/>
    <w:rsid w:val="00421BAB"/>
    <w:rsid w:val="00426550"/>
    <w:rsid w:val="0042656B"/>
    <w:rsid w:val="0042677F"/>
    <w:rsid w:val="0043493F"/>
    <w:rsid w:val="00434EDE"/>
    <w:rsid w:val="004352AB"/>
    <w:rsid w:val="00440EB0"/>
    <w:rsid w:val="00441430"/>
    <w:rsid w:val="00441C57"/>
    <w:rsid w:val="00441FF0"/>
    <w:rsid w:val="00445F56"/>
    <w:rsid w:val="00446BDE"/>
    <w:rsid w:val="004500EF"/>
    <w:rsid w:val="00450387"/>
    <w:rsid w:val="00450DA3"/>
    <w:rsid w:val="00453A1F"/>
    <w:rsid w:val="00457363"/>
    <w:rsid w:val="004577B3"/>
    <w:rsid w:val="00461D6B"/>
    <w:rsid w:val="004632D0"/>
    <w:rsid w:val="00463C98"/>
    <w:rsid w:val="0046604E"/>
    <w:rsid w:val="00466A3A"/>
    <w:rsid w:val="004707D0"/>
    <w:rsid w:val="00470D3C"/>
    <w:rsid w:val="00470D9C"/>
    <w:rsid w:val="00471A29"/>
    <w:rsid w:val="0047232C"/>
    <w:rsid w:val="004735C1"/>
    <w:rsid w:val="00473D5E"/>
    <w:rsid w:val="0047409F"/>
    <w:rsid w:val="0047430D"/>
    <w:rsid w:val="004755CF"/>
    <w:rsid w:val="0048044C"/>
    <w:rsid w:val="004814E4"/>
    <w:rsid w:val="0048177D"/>
    <w:rsid w:val="00486D41"/>
    <w:rsid w:val="00487E6A"/>
    <w:rsid w:val="00490877"/>
    <w:rsid w:val="004910C5"/>
    <w:rsid w:val="00492E32"/>
    <w:rsid w:val="0049730A"/>
    <w:rsid w:val="004975DA"/>
    <w:rsid w:val="004A135C"/>
    <w:rsid w:val="004A1E04"/>
    <w:rsid w:val="004A1E3E"/>
    <w:rsid w:val="004A3E50"/>
    <w:rsid w:val="004A4037"/>
    <w:rsid w:val="004A6ED1"/>
    <w:rsid w:val="004A6F8E"/>
    <w:rsid w:val="004B0FC8"/>
    <w:rsid w:val="004B29B0"/>
    <w:rsid w:val="004B29BE"/>
    <w:rsid w:val="004B4957"/>
    <w:rsid w:val="004C2D27"/>
    <w:rsid w:val="004C37EE"/>
    <w:rsid w:val="004C47DF"/>
    <w:rsid w:val="004C507B"/>
    <w:rsid w:val="004C6021"/>
    <w:rsid w:val="004D1C35"/>
    <w:rsid w:val="004D4AFC"/>
    <w:rsid w:val="004D4CC7"/>
    <w:rsid w:val="004D558B"/>
    <w:rsid w:val="004D7448"/>
    <w:rsid w:val="004E0793"/>
    <w:rsid w:val="004E2331"/>
    <w:rsid w:val="004E2465"/>
    <w:rsid w:val="004E3077"/>
    <w:rsid w:val="004E365A"/>
    <w:rsid w:val="004E5F89"/>
    <w:rsid w:val="004E79A6"/>
    <w:rsid w:val="004F042F"/>
    <w:rsid w:val="004F0909"/>
    <w:rsid w:val="004F0931"/>
    <w:rsid w:val="004F230B"/>
    <w:rsid w:val="004F3C9F"/>
    <w:rsid w:val="004F408A"/>
    <w:rsid w:val="004F4507"/>
    <w:rsid w:val="004F4A1F"/>
    <w:rsid w:val="0050023B"/>
    <w:rsid w:val="00500336"/>
    <w:rsid w:val="0050140E"/>
    <w:rsid w:val="0050231B"/>
    <w:rsid w:val="00502375"/>
    <w:rsid w:val="00503E78"/>
    <w:rsid w:val="00503EDC"/>
    <w:rsid w:val="00506402"/>
    <w:rsid w:val="00511194"/>
    <w:rsid w:val="0051222C"/>
    <w:rsid w:val="005122DF"/>
    <w:rsid w:val="00514716"/>
    <w:rsid w:val="00516A2E"/>
    <w:rsid w:val="00517A20"/>
    <w:rsid w:val="00523AD3"/>
    <w:rsid w:val="00523CBA"/>
    <w:rsid w:val="00523D9C"/>
    <w:rsid w:val="00524189"/>
    <w:rsid w:val="005244A2"/>
    <w:rsid w:val="00525C3A"/>
    <w:rsid w:val="00525D3D"/>
    <w:rsid w:val="00527055"/>
    <w:rsid w:val="00527D3E"/>
    <w:rsid w:val="0053023F"/>
    <w:rsid w:val="005325B8"/>
    <w:rsid w:val="005342BA"/>
    <w:rsid w:val="005363EE"/>
    <w:rsid w:val="005365FD"/>
    <w:rsid w:val="005414B2"/>
    <w:rsid w:val="005430BA"/>
    <w:rsid w:val="00545482"/>
    <w:rsid w:val="00547695"/>
    <w:rsid w:val="005477EE"/>
    <w:rsid w:val="00547CA2"/>
    <w:rsid w:val="00551B30"/>
    <w:rsid w:val="005526A1"/>
    <w:rsid w:val="00552E10"/>
    <w:rsid w:val="005535D5"/>
    <w:rsid w:val="005538CB"/>
    <w:rsid w:val="00554D85"/>
    <w:rsid w:val="00554E24"/>
    <w:rsid w:val="0055500F"/>
    <w:rsid w:val="0055568B"/>
    <w:rsid w:val="00555AAE"/>
    <w:rsid w:val="005606BF"/>
    <w:rsid w:val="00561068"/>
    <w:rsid w:val="0056243B"/>
    <w:rsid w:val="005624C8"/>
    <w:rsid w:val="00565138"/>
    <w:rsid w:val="0056529E"/>
    <w:rsid w:val="0056778C"/>
    <w:rsid w:val="005719DC"/>
    <w:rsid w:val="0057289A"/>
    <w:rsid w:val="00573D52"/>
    <w:rsid w:val="00575153"/>
    <w:rsid w:val="00575EF5"/>
    <w:rsid w:val="00577B10"/>
    <w:rsid w:val="005800DC"/>
    <w:rsid w:val="0058097E"/>
    <w:rsid w:val="00580FD0"/>
    <w:rsid w:val="00581D2E"/>
    <w:rsid w:val="005864FC"/>
    <w:rsid w:val="00587F1F"/>
    <w:rsid w:val="005912BA"/>
    <w:rsid w:val="00592B66"/>
    <w:rsid w:val="00594B30"/>
    <w:rsid w:val="00594B71"/>
    <w:rsid w:val="005952CE"/>
    <w:rsid w:val="005958F6"/>
    <w:rsid w:val="00595A76"/>
    <w:rsid w:val="00596953"/>
    <w:rsid w:val="00596956"/>
    <w:rsid w:val="00596974"/>
    <w:rsid w:val="005977FA"/>
    <w:rsid w:val="005A1EAA"/>
    <w:rsid w:val="005A22E2"/>
    <w:rsid w:val="005A2C8A"/>
    <w:rsid w:val="005A5DB9"/>
    <w:rsid w:val="005A5EFD"/>
    <w:rsid w:val="005A5F71"/>
    <w:rsid w:val="005A6054"/>
    <w:rsid w:val="005A6957"/>
    <w:rsid w:val="005B1D8F"/>
    <w:rsid w:val="005B2577"/>
    <w:rsid w:val="005B2AEB"/>
    <w:rsid w:val="005B2EDF"/>
    <w:rsid w:val="005B484D"/>
    <w:rsid w:val="005B5651"/>
    <w:rsid w:val="005B6BCC"/>
    <w:rsid w:val="005B7523"/>
    <w:rsid w:val="005B77E6"/>
    <w:rsid w:val="005B7A28"/>
    <w:rsid w:val="005C0E9A"/>
    <w:rsid w:val="005C45A3"/>
    <w:rsid w:val="005C54C9"/>
    <w:rsid w:val="005C6E1F"/>
    <w:rsid w:val="005C7000"/>
    <w:rsid w:val="005D0B18"/>
    <w:rsid w:val="005D276B"/>
    <w:rsid w:val="005D2A16"/>
    <w:rsid w:val="005D42F0"/>
    <w:rsid w:val="005D6013"/>
    <w:rsid w:val="005D69D4"/>
    <w:rsid w:val="005E0485"/>
    <w:rsid w:val="005E401F"/>
    <w:rsid w:val="005E53F7"/>
    <w:rsid w:val="005E55EF"/>
    <w:rsid w:val="005E6067"/>
    <w:rsid w:val="005E6B21"/>
    <w:rsid w:val="005F0C51"/>
    <w:rsid w:val="005F17FB"/>
    <w:rsid w:val="005F285E"/>
    <w:rsid w:val="005F4A54"/>
    <w:rsid w:val="00601A04"/>
    <w:rsid w:val="00602399"/>
    <w:rsid w:val="00603874"/>
    <w:rsid w:val="00604039"/>
    <w:rsid w:val="00605245"/>
    <w:rsid w:val="006054D8"/>
    <w:rsid w:val="00606370"/>
    <w:rsid w:val="00606E80"/>
    <w:rsid w:val="00607566"/>
    <w:rsid w:val="00614EF3"/>
    <w:rsid w:val="00616ADB"/>
    <w:rsid w:val="0062091D"/>
    <w:rsid w:val="00621DE1"/>
    <w:rsid w:val="0062201D"/>
    <w:rsid w:val="006227C7"/>
    <w:rsid w:val="00622981"/>
    <w:rsid w:val="00622F15"/>
    <w:rsid w:val="00626646"/>
    <w:rsid w:val="00631F46"/>
    <w:rsid w:val="006321AA"/>
    <w:rsid w:val="00634662"/>
    <w:rsid w:val="006354F7"/>
    <w:rsid w:val="00640427"/>
    <w:rsid w:val="00641222"/>
    <w:rsid w:val="00641B90"/>
    <w:rsid w:val="00641D9A"/>
    <w:rsid w:val="006428B6"/>
    <w:rsid w:val="00643DBC"/>
    <w:rsid w:val="00645B8F"/>
    <w:rsid w:val="00646D33"/>
    <w:rsid w:val="00650D37"/>
    <w:rsid w:val="00650D76"/>
    <w:rsid w:val="00650F96"/>
    <w:rsid w:val="00654903"/>
    <w:rsid w:val="00654B7B"/>
    <w:rsid w:val="00654BD0"/>
    <w:rsid w:val="0065529C"/>
    <w:rsid w:val="00655373"/>
    <w:rsid w:val="00660EE7"/>
    <w:rsid w:val="00661B4C"/>
    <w:rsid w:val="0066466E"/>
    <w:rsid w:val="00666915"/>
    <w:rsid w:val="00666DC9"/>
    <w:rsid w:val="00671620"/>
    <w:rsid w:val="00672778"/>
    <w:rsid w:val="00674302"/>
    <w:rsid w:val="00674305"/>
    <w:rsid w:val="006745D8"/>
    <w:rsid w:val="006753AE"/>
    <w:rsid w:val="00677459"/>
    <w:rsid w:val="00677E98"/>
    <w:rsid w:val="006800FE"/>
    <w:rsid w:val="00683874"/>
    <w:rsid w:val="0068411E"/>
    <w:rsid w:val="006862F3"/>
    <w:rsid w:val="00687817"/>
    <w:rsid w:val="00687EFA"/>
    <w:rsid w:val="00687F2D"/>
    <w:rsid w:val="00691926"/>
    <w:rsid w:val="00692877"/>
    <w:rsid w:val="00695816"/>
    <w:rsid w:val="0069724E"/>
    <w:rsid w:val="006A03D8"/>
    <w:rsid w:val="006A12A0"/>
    <w:rsid w:val="006A22BF"/>
    <w:rsid w:val="006A267C"/>
    <w:rsid w:val="006A2C49"/>
    <w:rsid w:val="006A689B"/>
    <w:rsid w:val="006B1C74"/>
    <w:rsid w:val="006B45FB"/>
    <w:rsid w:val="006B5225"/>
    <w:rsid w:val="006B78FA"/>
    <w:rsid w:val="006C14DA"/>
    <w:rsid w:val="006C34A0"/>
    <w:rsid w:val="006C3C89"/>
    <w:rsid w:val="006C61A4"/>
    <w:rsid w:val="006C67C5"/>
    <w:rsid w:val="006C702B"/>
    <w:rsid w:val="006C7D42"/>
    <w:rsid w:val="006D0084"/>
    <w:rsid w:val="006D143B"/>
    <w:rsid w:val="006D45AF"/>
    <w:rsid w:val="006D61CE"/>
    <w:rsid w:val="006D701F"/>
    <w:rsid w:val="006D773F"/>
    <w:rsid w:val="006D7E96"/>
    <w:rsid w:val="006E1B74"/>
    <w:rsid w:val="006E323C"/>
    <w:rsid w:val="006E489D"/>
    <w:rsid w:val="006E6381"/>
    <w:rsid w:val="006F0037"/>
    <w:rsid w:val="006F1383"/>
    <w:rsid w:val="006F2409"/>
    <w:rsid w:val="006F29A7"/>
    <w:rsid w:val="006F2FD4"/>
    <w:rsid w:val="006F45FC"/>
    <w:rsid w:val="006F53C9"/>
    <w:rsid w:val="006F5811"/>
    <w:rsid w:val="007011A4"/>
    <w:rsid w:val="00701203"/>
    <w:rsid w:val="007012F7"/>
    <w:rsid w:val="007019B2"/>
    <w:rsid w:val="007055DA"/>
    <w:rsid w:val="00706D3C"/>
    <w:rsid w:val="0070724A"/>
    <w:rsid w:val="00707875"/>
    <w:rsid w:val="00707D60"/>
    <w:rsid w:val="00712C96"/>
    <w:rsid w:val="0071380E"/>
    <w:rsid w:val="007139A1"/>
    <w:rsid w:val="00717BFB"/>
    <w:rsid w:val="00721C36"/>
    <w:rsid w:val="007236E1"/>
    <w:rsid w:val="00724D24"/>
    <w:rsid w:val="00726F20"/>
    <w:rsid w:val="00727B89"/>
    <w:rsid w:val="00733BAD"/>
    <w:rsid w:val="007343B1"/>
    <w:rsid w:val="0073576E"/>
    <w:rsid w:val="00735D7F"/>
    <w:rsid w:val="007367DF"/>
    <w:rsid w:val="0073778A"/>
    <w:rsid w:val="00740D6C"/>
    <w:rsid w:val="00740DBC"/>
    <w:rsid w:val="00741055"/>
    <w:rsid w:val="007418FC"/>
    <w:rsid w:val="00741AE7"/>
    <w:rsid w:val="00743331"/>
    <w:rsid w:val="0074339D"/>
    <w:rsid w:val="00744DCD"/>
    <w:rsid w:val="00745633"/>
    <w:rsid w:val="007457B1"/>
    <w:rsid w:val="007501CC"/>
    <w:rsid w:val="00750662"/>
    <w:rsid w:val="00750AF4"/>
    <w:rsid w:val="00750DC2"/>
    <w:rsid w:val="007516F9"/>
    <w:rsid w:val="00751ADB"/>
    <w:rsid w:val="00752604"/>
    <w:rsid w:val="007526AB"/>
    <w:rsid w:val="00753A3C"/>
    <w:rsid w:val="00754892"/>
    <w:rsid w:val="00755091"/>
    <w:rsid w:val="007555FE"/>
    <w:rsid w:val="00755942"/>
    <w:rsid w:val="00757348"/>
    <w:rsid w:val="0076010F"/>
    <w:rsid w:val="0076285F"/>
    <w:rsid w:val="007638D3"/>
    <w:rsid w:val="00763F91"/>
    <w:rsid w:val="00765B19"/>
    <w:rsid w:val="007669C9"/>
    <w:rsid w:val="007707F7"/>
    <w:rsid w:val="00770AD1"/>
    <w:rsid w:val="00773F54"/>
    <w:rsid w:val="0077411B"/>
    <w:rsid w:val="00774192"/>
    <w:rsid w:val="00774DA8"/>
    <w:rsid w:val="0077619F"/>
    <w:rsid w:val="007824D1"/>
    <w:rsid w:val="007832E1"/>
    <w:rsid w:val="00784489"/>
    <w:rsid w:val="0078480D"/>
    <w:rsid w:val="007848DA"/>
    <w:rsid w:val="0078551A"/>
    <w:rsid w:val="007865E0"/>
    <w:rsid w:val="00786EF4"/>
    <w:rsid w:val="00787776"/>
    <w:rsid w:val="0079058D"/>
    <w:rsid w:val="00791844"/>
    <w:rsid w:val="00791FD7"/>
    <w:rsid w:val="007927FB"/>
    <w:rsid w:val="00793306"/>
    <w:rsid w:val="007944B6"/>
    <w:rsid w:val="007967B0"/>
    <w:rsid w:val="00797C9C"/>
    <w:rsid w:val="007A0286"/>
    <w:rsid w:val="007A0914"/>
    <w:rsid w:val="007A205A"/>
    <w:rsid w:val="007A28DD"/>
    <w:rsid w:val="007A2938"/>
    <w:rsid w:val="007A4698"/>
    <w:rsid w:val="007A49BA"/>
    <w:rsid w:val="007A4A91"/>
    <w:rsid w:val="007A5880"/>
    <w:rsid w:val="007A5916"/>
    <w:rsid w:val="007B1510"/>
    <w:rsid w:val="007B15F2"/>
    <w:rsid w:val="007B16D9"/>
    <w:rsid w:val="007B1DB7"/>
    <w:rsid w:val="007B5751"/>
    <w:rsid w:val="007C1CCF"/>
    <w:rsid w:val="007C1D1F"/>
    <w:rsid w:val="007C2DDD"/>
    <w:rsid w:val="007C39A8"/>
    <w:rsid w:val="007C521C"/>
    <w:rsid w:val="007C538C"/>
    <w:rsid w:val="007C648B"/>
    <w:rsid w:val="007C64DD"/>
    <w:rsid w:val="007C7973"/>
    <w:rsid w:val="007C7DD9"/>
    <w:rsid w:val="007D0FD9"/>
    <w:rsid w:val="007D1CB2"/>
    <w:rsid w:val="007D2B80"/>
    <w:rsid w:val="007D7BED"/>
    <w:rsid w:val="007D7F6C"/>
    <w:rsid w:val="007E01A0"/>
    <w:rsid w:val="007E0A69"/>
    <w:rsid w:val="007E3C0E"/>
    <w:rsid w:val="007E3D3F"/>
    <w:rsid w:val="007E4D43"/>
    <w:rsid w:val="007E4E7F"/>
    <w:rsid w:val="007E54E7"/>
    <w:rsid w:val="007E5BE1"/>
    <w:rsid w:val="007E7C25"/>
    <w:rsid w:val="007E7EED"/>
    <w:rsid w:val="007E7F11"/>
    <w:rsid w:val="007F1E00"/>
    <w:rsid w:val="007F6458"/>
    <w:rsid w:val="007F69E5"/>
    <w:rsid w:val="007F7934"/>
    <w:rsid w:val="0080350E"/>
    <w:rsid w:val="008047F4"/>
    <w:rsid w:val="00804991"/>
    <w:rsid w:val="00804D9E"/>
    <w:rsid w:val="00805767"/>
    <w:rsid w:val="008057CE"/>
    <w:rsid w:val="00805805"/>
    <w:rsid w:val="0080671A"/>
    <w:rsid w:val="00807461"/>
    <w:rsid w:val="0081003F"/>
    <w:rsid w:val="00810614"/>
    <w:rsid w:val="00811500"/>
    <w:rsid w:val="00813CF1"/>
    <w:rsid w:val="00815BE4"/>
    <w:rsid w:val="00820142"/>
    <w:rsid w:val="0082226B"/>
    <w:rsid w:val="008230E3"/>
    <w:rsid w:val="00824BE8"/>
    <w:rsid w:val="0082525C"/>
    <w:rsid w:val="00830CF4"/>
    <w:rsid w:val="0083223E"/>
    <w:rsid w:val="008328B1"/>
    <w:rsid w:val="00832A13"/>
    <w:rsid w:val="00832AED"/>
    <w:rsid w:val="008337A2"/>
    <w:rsid w:val="0083562E"/>
    <w:rsid w:val="0084011B"/>
    <w:rsid w:val="00841A65"/>
    <w:rsid w:val="00841C92"/>
    <w:rsid w:val="00842831"/>
    <w:rsid w:val="00844D04"/>
    <w:rsid w:val="0084706B"/>
    <w:rsid w:val="0085053A"/>
    <w:rsid w:val="00852029"/>
    <w:rsid w:val="0085495B"/>
    <w:rsid w:val="0085528B"/>
    <w:rsid w:val="00855FFC"/>
    <w:rsid w:val="00856ACF"/>
    <w:rsid w:val="00856B03"/>
    <w:rsid w:val="00856B29"/>
    <w:rsid w:val="00857566"/>
    <w:rsid w:val="008577BA"/>
    <w:rsid w:val="0086003E"/>
    <w:rsid w:val="008600C6"/>
    <w:rsid w:val="00860FF1"/>
    <w:rsid w:val="0086265A"/>
    <w:rsid w:val="0086305F"/>
    <w:rsid w:val="0086446E"/>
    <w:rsid w:val="00866873"/>
    <w:rsid w:val="0086756C"/>
    <w:rsid w:val="008707DC"/>
    <w:rsid w:val="00870E68"/>
    <w:rsid w:val="00871BA5"/>
    <w:rsid w:val="00871F7C"/>
    <w:rsid w:val="00872914"/>
    <w:rsid w:val="00873C8E"/>
    <w:rsid w:val="0087531B"/>
    <w:rsid w:val="00880209"/>
    <w:rsid w:val="00880D46"/>
    <w:rsid w:val="00880ECF"/>
    <w:rsid w:val="0088298F"/>
    <w:rsid w:val="00882A16"/>
    <w:rsid w:val="00882DBF"/>
    <w:rsid w:val="008835AC"/>
    <w:rsid w:val="00887805"/>
    <w:rsid w:val="008906BD"/>
    <w:rsid w:val="00890928"/>
    <w:rsid w:val="00891833"/>
    <w:rsid w:val="00893525"/>
    <w:rsid w:val="0089501C"/>
    <w:rsid w:val="008967EE"/>
    <w:rsid w:val="0089711D"/>
    <w:rsid w:val="008A000F"/>
    <w:rsid w:val="008A06F2"/>
    <w:rsid w:val="008A1C8D"/>
    <w:rsid w:val="008A3CF1"/>
    <w:rsid w:val="008A4D65"/>
    <w:rsid w:val="008A60BB"/>
    <w:rsid w:val="008B0C04"/>
    <w:rsid w:val="008B123B"/>
    <w:rsid w:val="008B2284"/>
    <w:rsid w:val="008B2861"/>
    <w:rsid w:val="008B4FC5"/>
    <w:rsid w:val="008B7DCA"/>
    <w:rsid w:val="008C0EE0"/>
    <w:rsid w:val="008C1495"/>
    <w:rsid w:val="008C2640"/>
    <w:rsid w:val="008C3403"/>
    <w:rsid w:val="008C4C06"/>
    <w:rsid w:val="008C7011"/>
    <w:rsid w:val="008D2725"/>
    <w:rsid w:val="008D4730"/>
    <w:rsid w:val="008D7276"/>
    <w:rsid w:val="008E04EC"/>
    <w:rsid w:val="008E06C3"/>
    <w:rsid w:val="008E1348"/>
    <w:rsid w:val="008E16C5"/>
    <w:rsid w:val="008E27F8"/>
    <w:rsid w:val="008E28ED"/>
    <w:rsid w:val="008E4FD4"/>
    <w:rsid w:val="008E5E1E"/>
    <w:rsid w:val="008F2945"/>
    <w:rsid w:val="008F4132"/>
    <w:rsid w:val="008F4432"/>
    <w:rsid w:val="008F4C17"/>
    <w:rsid w:val="008F5077"/>
    <w:rsid w:val="008F7704"/>
    <w:rsid w:val="00900867"/>
    <w:rsid w:val="00900D1D"/>
    <w:rsid w:val="00901C4C"/>
    <w:rsid w:val="00902F6E"/>
    <w:rsid w:val="00906B1E"/>
    <w:rsid w:val="00907389"/>
    <w:rsid w:val="0091090C"/>
    <w:rsid w:val="009112F4"/>
    <w:rsid w:val="0091462F"/>
    <w:rsid w:val="00914A6A"/>
    <w:rsid w:val="00914BA0"/>
    <w:rsid w:val="00920787"/>
    <w:rsid w:val="00922BA4"/>
    <w:rsid w:val="009242A8"/>
    <w:rsid w:val="00925737"/>
    <w:rsid w:val="009260F1"/>
    <w:rsid w:val="0092653D"/>
    <w:rsid w:val="0092784E"/>
    <w:rsid w:val="00931F27"/>
    <w:rsid w:val="0093262F"/>
    <w:rsid w:val="00933882"/>
    <w:rsid w:val="00934D5A"/>
    <w:rsid w:val="00936F9B"/>
    <w:rsid w:val="00941BC0"/>
    <w:rsid w:val="00942278"/>
    <w:rsid w:val="0094341D"/>
    <w:rsid w:val="00943B98"/>
    <w:rsid w:val="00944F9A"/>
    <w:rsid w:val="00945B66"/>
    <w:rsid w:val="0094668B"/>
    <w:rsid w:val="00946C02"/>
    <w:rsid w:val="0094772D"/>
    <w:rsid w:val="009508EE"/>
    <w:rsid w:val="009515BE"/>
    <w:rsid w:val="00951993"/>
    <w:rsid w:val="009618FE"/>
    <w:rsid w:val="009623A1"/>
    <w:rsid w:val="00967AD3"/>
    <w:rsid w:val="0097091B"/>
    <w:rsid w:val="00970A44"/>
    <w:rsid w:val="00971D92"/>
    <w:rsid w:val="00972F4A"/>
    <w:rsid w:val="00977AEB"/>
    <w:rsid w:val="00980502"/>
    <w:rsid w:val="00980AE4"/>
    <w:rsid w:val="0098122B"/>
    <w:rsid w:val="00981D0E"/>
    <w:rsid w:val="00983620"/>
    <w:rsid w:val="00983705"/>
    <w:rsid w:val="00986FD3"/>
    <w:rsid w:val="00987815"/>
    <w:rsid w:val="0099120E"/>
    <w:rsid w:val="009936E1"/>
    <w:rsid w:val="009943A2"/>
    <w:rsid w:val="0099485A"/>
    <w:rsid w:val="00994E46"/>
    <w:rsid w:val="00994EE9"/>
    <w:rsid w:val="00994FB2"/>
    <w:rsid w:val="00995F13"/>
    <w:rsid w:val="009A2E89"/>
    <w:rsid w:val="009A33E6"/>
    <w:rsid w:val="009A4BB9"/>
    <w:rsid w:val="009A4E6B"/>
    <w:rsid w:val="009A6331"/>
    <w:rsid w:val="009A690B"/>
    <w:rsid w:val="009A7096"/>
    <w:rsid w:val="009A7357"/>
    <w:rsid w:val="009A7ECF"/>
    <w:rsid w:val="009B1FC1"/>
    <w:rsid w:val="009B280F"/>
    <w:rsid w:val="009B36F1"/>
    <w:rsid w:val="009B529F"/>
    <w:rsid w:val="009B7ED9"/>
    <w:rsid w:val="009C07A1"/>
    <w:rsid w:val="009C0FE7"/>
    <w:rsid w:val="009C1218"/>
    <w:rsid w:val="009C1F2F"/>
    <w:rsid w:val="009C41AC"/>
    <w:rsid w:val="009C5A07"/>
    <w:rsid w:val="009C64D0"/>
    <w:rsid w:val="009C6502"/>
    <w:rsid w:val="009C7E4C"/>
    <w:rsid w:val="009D026C"/>
    <w:rsid w:val="009D03E3"/>
    <w:rsid w:val="009D0576"/>
    <w:rsid w:val="009D3FBF"/>
    <w:rsid w:val="009D4FF6"/>
    <w:rsid w:val="009D7F1C"/>
    <w:rsid w:val="009E0BDB"/>
    <w:rsid w:val="009E2710"/>
    <w:rsid w:val="009E2F68"/>
    <w:rsid w:val="009E31A2"/>
    <w:rsid w:val="009E3ABC"/>
    <w:rsid w:val="009E3CC6"/>
    <w:rsid w:val="009E3D5F"/>
    <w:rsid w:val="009E4D21"/>
    <w:rsid w:val="009E5C9A"/>
    <w:rsid w:val="009E6344"/>
    <w:rsid w:val="009E6727"/>
    <w:rsid w:val="009F22C9"/>
    <w:rsid w:val="009F283B"/>
    <w:rsid w:val="009F2985"/>
    <w:rsid w:val="009F3445"/>
    <w:rsid w:val="009F5C12"/>
    <w:rsid w:val="009F5CB3"/>
    <w:rsid w:val="00A006A5"/>
    <w:rsid w:val="00A00C07"/>
    <w:rsid w:val="00A01767"/>
    <w:rsid w:val="00A01922"/>
    <w:rsid w:val="00A0223E"/>
    <w:rsid w:val="00A03699"/>
    <w:rsid w:val="00A064F9"/>
    <w:rsid w:val="00A07B70"/>
    <w:rsid w:val="00A10299"/>
    <w:rsid w:val="00A108FD"/>
    <w:rsid w:val="00A11509"/>
    <w:rsid w:val="00A11B19"/>
    <w:rsid w:val="00A11BF9"/>
    <w:rsid w:val="00A11E03"/>
    <w:rsid w:val="00A122EE"/>
    <w:rsid w:val="00A13B88"/>
    <w:rsid w:val="00A142D1"/>
    <w:rsid w:val="00A14FE1"/>
    <w:rsid w:val="00A158CD"/>
    <w:rsid w:val="00A1764D"/>
    <w:rsid w:val="00A17BFB"/>
    <w:rsid w:val="00A17F54"/>
    <w:rsid w:val="00A2010C"/>
    <w:rsid w:val="00A21BA4"/>
    <w:rsid w:val="00A25709"/>
    <w:rsid w:val="00A304B0"/>
    <w:rsid w:val="00A305CD"/>
    <w:rsid w:val="00A31B18"/>
    <w:rsid w:val="00A32369"/>
    <w:rsid w:val="00A3244B"/>
    <w:rsid w:val="00A328C4"/>
    <w:rsid w:val="00A32AF8"/>
    <w:rsid w:val="00A34C5D"/>
    <w:rsid w:val="00A35B8C"/>
    <w:rsid w:val="00A363A2"/>
    <w:rsid w:val="00A3647F"/>
    <w:rsid w:val="00A36764"/>
    <w:rsid w:val="00A4258C"/>
    <w:rsid w:val="00A42A60"/>
    <w:rsid w:val="00A433AC"/>
    <w:rsid w:val="00A4384F"/>
    <w:rsid w:val="00A47FA3"/>
    <w:rsid w:val="00A50D00"/>
    <w:rsid w:val="00A52F9B"/>
    <w:rsid w:val="00A5304F"/>
    <w:rsid w:val="00A54E81"/>
    <w:rsid w:val="00A561CC"/>
    <w:rsid w:val="00A5709C"/>
    <w:rsid w:val="00A57E79"/>
    <w:rsid w:val="00A60311"/>
    <w:rsid w:val="00A62059"/>
    <w:rsid w:val="00A63896"/>
    <w:rsid w:val="00A63F2F"/>
    <w:rsid w:val="00A655C7"/>
    <w:rsid w:val="00A65F2D"/>
    <w:rsid w:val="00A67CB8"/>
    <w:rsid w:val="00A715A7"/>
    <w:rsid w:val="00A7290A"/>
    <w:rsid w:val="00A743C6"/>
    <w:rsid w:val="00A745E3"/>
    <w:rsid w:val="00A763D9"/>
    <w:rsid w:val="00A7791A"/>
    <w:rsid w:val="00A83CA8"/>
    <w:rsid w:val="00A847AC"/>
    <w:rsid w:val="00A86BA0"/>
    <w:rsid w:val="00A86D35"/>
    <w:rsid w:val="00A87295"/>
    <w:rsid w:val="00A91508"/>
    <w:rsid w:val="00A91C26"/>
    <w:rsid w:val="00A92B89"/>
    <w:rsid w:val="00A92C49"/>
    <w:rsid w:val="00A94FF1"/>
    <w:rsid w:val="00A978E7"/>
    <w:rsid w:val="00A97AF2"/>
    <w:rsid w:val="00A97F8D"/>
    <w:rsid w:val="00AA42CB"/>
    <w:rsid w:val="00AA5B7D"/>
    <w:rsid w:val="00AA7F10"/>
    <w:rsid w:val="00AB180F"/>
    <w:rsid w:val="00AB1E89"/>
    <w:rsid w:val="00AB427F"/>
    <w:rsid w:val="00AB448D"/>
    <w:rsid w:val="00AB5EF6"/>
    <w:rsid w:val="00AB670B"/>
    <w:rsid w:val="00AC06FA"/>
    <w:rsid w:val="00AC1A13"/>
    <w:rsid w:val="00AC3673"/>
    <w:rsid w:val="00AC46EE"/>
    <w:rsid w:val="00AC695C"/>
    <w:rsid w:val="00AC723F"/>
    <w:rsid w:val="00AD4AAC"/>
    <w:rsid w:val="00AD57B1"/>
    <w:rsid w:val="00AD7085"/>
    <w:rsid w:val="00AE05AE"/>
    <w:rsid w:val="00AE18A2"/>
    <w:rsid w:val="00AE43FE"/>
    <w:rsid w:val="00AE680B"/>
    <w:rsid w:val="00AF1290"/>
    <w:rsid w:val="00AF2660"/>
    <w:rsid w:val="00AF3C82"/>
    <w:rsid w:val="00AF4499"/>
    <w:rsid w:val="00AF6A85"/>
    <w:rsid w:val="00AF6C1D"/>
    <w:rsid w:val="00AF7E94"/>
    <w:rsid w:val="00B01182"/>
    <w:rsid w:val="00B0119C"/>
    <w:rsid w:val="00B04276"/>
    <w:rsid w:val="00B05DAF"/>
    <w:rsid w:val="00B071C8"/>
    <w:rsid w:val="00B079EC"/>
    <w:rsid w:val="00B07AE8"/>
    <w:rsid w:val="00B10E2D"/>
    <w:rsid w:val="00B10FD4"/>
    <w:rsid w:val="00B12353"/>
    <w:rsid w:val="00B12B4A"/>
    <w:rsid w:val="00B13A7F"/>
    <w:rsid w:val="00B14213"/>
    <w:rsid w:val="00B153B7"/>
    <w:rsid w:val="00B1574B"/>
    <w:rsid w:val="00B1578F"/>
    <w:rsid w:val="00B2037B"/>
    <w:rsid w:val="00B20EFE"/>
    <w:rsid w:val="00B21E16"/>
    <w:rsid w:val="00B22586"/>
    <w:rsid w:val="00B225E7"/>
    <w:rsid w:val="00B2287E"/>
    <w:rsid w:val="00B2679E"/>
    <w:rsid w:val="00B26E5B"/>
    <w:rsid w:val="00B278F2"/>
    <w:rsid w:val="00B320F1"/>
    <w:rsid w:val="00B32740"/>
    <w:rsid w:val="00B3415C"/>
    <w:rsid w:val="00B357BE"/>
    <w:rsid w:val="00B36D0F"/>
    <w:rsid w:val="00B36FD6"/>
    <w:rsid w:val="00B41020"/>
    <w:rsid w:val="00B41729"/>
    <w:rsid w:val="00B41B46"/>
    <w:rsid w:val="00B43A22"/>
    <w:rsid w:val="00B441EF"/>
    <w:rsid w:val="00B44DFB"/>
    <w:rsid w:val="00B4538D"/>
    <w:rsid w:val="00B47843"/>
    <w:rsid w:val="00B50C8F"/>
    <w:rsid w:val="00B531F6"/>
    <w:rsid w:val="00B5678E"/>
    <w:rsid w:val="00B567F5"/>
    <w:rsid w:val="00B56BB0"/>
    <w:rsid w:val="00B609BB"/>
    <w:rsid w:val="00B6232F"/>
    <w:rsid w:val="00B6237E"/>
    <w:rsid w:val="00B62788"/>
    <w:rsid w:val="00B62E39"/>
    <w:rsid w:val="00B6301F"/>
    <w:rsid w:val="00B67478"/>
    <w:rsid w:val="00B676B8"/>
    <w:rsid w:val="00B71A5E"/>
    <w:rsid w:val="00B751C6"/>
    <w:rsid w:val="00B76EEF"/>
    <w:rsid w:val="00B76F53"/>
    <w:rsid w:val="00B80616"/>
    <w:rsid w:val="00B81E6A"/>
    <w:rsid w:val="00B834A5"/>
    <w:rsid w:val="00B85148"/>
    <w:rsid w:val="00B8698E"/>
    <w:rsid w:val="00B87CC9"/>
    <w:rsid w:val="00B903AE"/>
    <w:rsid w:val="00B90BA6"/>
    <w:rsid w:val="00B93241"/>
    <w:rsid w:val="00B941E6"/>
    <w:rsid w:val="00B951B5"/>
    <w:rsid w:val="00B965CE"/>
    <w:rsid w:val="00BA0773"/>
    <w:rsid w:val="00BA0C01"/>
    <w:rsid w:val="00BA1E13"/>
    <w:rsid w:val="00BA2F58"/>
    <w:rsid w:val="00BA3449"/>
    <w:rsid w:val="00BA507A"/>
    <w:rsid w:val="00BA607B"/>
    <w:rsid w:val="00BA658E"/>
    <w:rsid w:val="00BA65D8"/>
    <w:rsid w:val="00BA672D"/>
    <w:rsid w:val="00BB46FF"/>
    <w:rsid w:val="00BB57F4"/>
    <w:rsid w:val="00BB67FB"/>
    <w:rsid w:val="00BB709F"/>
    <w:rsid w:val="00BB7A12"/>
    <w:rsid w:val="00BB7B33"/>
    <w:rsid w:val="00BC126E"/>
    <w:rsid w:val="00BC2652"/>
    <w:rsid w:val="00BC5A7F"/>
    <w:rsid w:val="00BC65D0"/>
    <w:rsid w:val="00BC6DF0"/>
    <w:rsid w:val="00BD1432"/>
    <w:rsid w:val="00BD1DBF"/>
    <w:rsid w:val="00BD1FB4"/>
    <w:rsid w:val="00BD2DD4"/>
    <w:rsid w:val="00BD58C0"/>
    <w:rsid w:val="00BD5A3B"/>
    <w:rsid w:val="00BD6366"/>
    <w:rsid w:val="00BD6942"/>
    <w:rsid w:val="00BE0253"/>
    <w:rsid w:val="00BE1DB6"/>
    <w:rsid w:val="00BE2450"/>
    <w:rsid w:val="00BE26DC"/>
    <w:rsid w:val="00BE2794"/>
    <w:rsid w:val="00BE393A"/>
    <w:rsid w:val="00BE3C47"/>
    <w:rsid w:val="00BE49CE"/>
    <w:rsid w:val="00BE4F83"/>
    <w:rsid w:val="00BE58B6"/>
    <w:rsid w:val="00BE656D"/>
    <w:rsid w:val="00BE758A"/>
    <w:rsid w:val="00BE7868"/>
    <w:rsid w:val="00BF0671"/>
    <w:rsid w:val="00BF15BE"/>
    <w:rsid w:val="00BF409D"/>
    <w:rsid w:val="00BF41EA"/>
    <w:rsid w:val="00BF55CE"/>
    <w:rsid w:val="00BF6B39"/>
    <w:rsid w:val="00C01541"/>
    <w:rsid w:val="00C0369D"/>
    <w:rsid w:val="00C03CFF"/>
    <w:rsid w:val="00C04EA8"/>
    <w:rsid w:val="00C1231E"/>
    <w:rsid w:val="00C176C9"/>
    <w:rsid w:val="00C21CF0"/>
    <w:rsid w:val="00C230ED"/>
    <w:rsid w:val="00C239FA"/>
    <w:rsid w:val="00C23DE2"/>
    <w:rsid w:val="00C24EA9"/>
    <w:rsid w:val="00C250FB"/>
    <w:rsid w:val="00C25577"/>
    <w:rsid w:val="00C320FD"/>
    <w:rsid w:val="00C33783"/>
    <w:rsid w:val="00C3798C"/>
    <w:rsid w:val="00C421BC"/>
    <w:rsid w:val="00C42FBB"/>
    <w:rsid w:val="00C46BFB"/>
    <w:rsid w:val="00C472E0"/>
    <w:rsid w:val="00C52000"/>
    <w:rsid w:val="00C53801"/>
    <w:rsid w:val="00C54293"/>
    <w:rsid w:val="00C5577C"/>
    <w:rsid w:val="00C564BF"/>
    <w:rsid w:val="00C60216"/>
    <w:rsid w:val="00C602DE"/>
    <w:rsid w:val="00C62DFA"/>
    <w:rsid w:val="00C63426"/>
    <w:rsid w:val="00C64914"/>
    <w:rsid w:val="00C64DB9"/>
    <w:rsid w:val="00C6545C"/>
    <w:rsid w:val="00C657CA"/>
    <w:rsid w:val="00C65985"/>
    <w:rsid w:val="00C719C5"/>
    <w:rsid w:val="00C7287D"/>
    <w:rsid w:val="00C72DD0"/>
    <w:rsid w:val="00C74BEC"/>
    <w:rsid w:val="00C75337"/>
    <w:rsid w:val="00C7576B"/>
    <w:rsid w:val="00C76B97"/>
    <w:rsid w:val="00C7797C"/>
    <w:rsid w:val="00C80F5E"/>
    <w:rsid w:val="00C81E9F"/>
    <w:rsid w:val="00C8354B"/>
    <w:rsid w:val="00C83A65"/>
    <w:rsid w:val="00C84BBB"/>
    <w:rsid w:val="00C85607"/>
    <w:rsid w:val="00C859EF"/>
    <w:rsid w:val="00C85A3F"/>
    <w:rsid w:val="00C869B9"/>
    <w:rsid w:val="00C91BDD"/>
    <w:rsid w:val="00C927D4"/>
    <w:rsid w:val="00C92A52"/>
    <w:rsid w:val="00C93D9B"/>
    <w:rsid w:val="00C9463B"/>
    <w:rsid w:val="00C950D3"/>
    <w:rsid w:val="00C95306"/>
    <w:rsid w:val="00C974AD"/>
    <w:rsid w:val="00CA056E"/>
    <w:rsid w:val="00CA07AF"/>
    <w:rsid w:val="00CA0AC4"/>
    <w:rsid w:val="00CA30A9"/>
    <w:rsid w:val="00CA3849"/>
    <w:rsid w:val="00CA4196"/>
    <w:rsid w:val="00CA41B2"/>
    <w:rsid w:val="00CA694C"/>
    <w:rsid w:val="00CA71E5"/>
    <w:rsid w:val="00CA779F"/>
    <w:rsid w:val="00CB051D"/>
    <w:rsid w:val="00CB0F48"/>
    <w:rsid w:val="00CB2A67"/>
    <w:rsid w:val="00CB3891"/>
    <w:rsid w:val="00CB3A2D"/>
    <w:rsid w:val="00CC0DD2"/>
    <w:rsid w:val="00CC2227"/>
    <w:rsid w:val="00CC260B"/>
    <w:rsid w:val="00CC3407"/>
    <w:rsid w:val="00CC491F"/>
    <w:rsid w:val="00CC4CFC"/>
    <w:rsid w:val="00CC4DEC"/>
    <w:rsid w:val="00CC5444"/>
    <w:rsid w:val="00CC5608"/>
    <w:rsid w:val="00CC58F7"/>
    <w:rsid w:val="00CC5C62"/>
    <w:rsid w:val="00CC69A5"/>
    <w:rsid w:val="00CD046E"/>
    <w:rsid w:val="00CD10EB"/>
    <w:rsid w:val="00CE0162"/>
    <w:rsid w:val="00CE1686"/>
    <w:rsid w:val="00CE20BD"/>
    <w:rsid w:val="00CE2357"/>
    <w:rsid w:val="00CE503D"/>
    <w:rsid w:val="00CE52E6"/>
    <w:rsid w:val="00CE6222"/>
    <w:rsid w:val="00CE6ECE"/>
    <w:rsid w:val="00CE74B3"/>
    <w:rsid w:val="00CF0A92"/>
    <w:rsid w:val="00CF1130"/>
    <w:rsid w:val="00CF2B64"/>
    <w:rsid w:val="00CF3658"/>
    <w:rsid w:val="00CF4941"/>
    <w:rsid w:val="00CF6C3D"/>
    <w:rsid w:val="00D00C2D"/>
    <w:rsid w:val="00D0111D"/>
    <w:rsid w:val="00D01C16"/>
    <w:rsid w:val="00D03722"/>
    <w:rsid w:val="00D043AD"/>
    <w:rsid w:val="00D05732"/>
    <w:rsid w:val="00D0640E"/>
    <w:rsid w:val="00D06C3B"/>
    <w:rsid w:val="00D102B6"/>
    <w:rsid w:val="00D10313"/>
    <w:rsid w:val="00D116D6"/>
    <w:rsid w:val="00D145AF"/>
    <w:rsid w:val="00D16A2D"/>
    <w:rsid w:val="00D1788E"/>
    <w:rsid w:val="00D20935"/>
    <w:rsid w:val="00D20B93"/>
    <w:rsid w:val="00D215AE"/>
    <w:rsid w:val="00D2292D"/>
    <w:rsid w:val="00D22A08"/>
    <w:rsid w:val="00D22B97"/>
    <w:rsid w:val="00D230E1"/>
    <w:rsid w:val="00D23583"/>
    <w:rsid w:val="00D24B3D"/>
    <w:rsid w:val="00D27FFA"/>
    <w:rsid w:val="00D31465"/>
    <w:rsid w:val="00D31C6D"/>
    <w:rsid w:val="00D325C6"/>
    <w:rsid w:val="00D33C58"/>
    <w:rsid w:val="00D3421E"/>
    <w:rsid w:val="00D34D96"/>
    <w:rsid w:val="00D35E92"/>
    <w:rsid w:val="00D45451"/>
    <w:rsid w:val="00D45DF1"/>
    <w:rsid w:val="00D504D4"/>
    <w:rsid w:val="00D50E40"/>
    <w:rsid w:val="00D51DA1"/>
    <w:rsid w:val="00D53546"/>
    <w:rsid w:val="00D54FC7"/>
    <w:rsid w:val="00D563B0"/>
    <w:rsid w:val="00D56990"/>
    <w:rsid w:val="00D57F38"/>
    <w:rsid w:val="00D603A4"/>
    <w:rsid w:val="00D61B42"/>
    <w:rsid w:val="00D64C7D"/>
    <w:rsid w:val="00D65772"/>
    <w:rsid w:val="00D66328"/>
    <w:rsid w:val="00D66F9E"/>
    <w:rsid w:val="00D6711E"/>
    <w:rsid w:val="00D70318"/>
    <w:rsid w:val="00D7120B"/>
    <w:rsid w:val="00D7150D"/>
    <w:rsid w:val="00D727C2"/>
    <w:rsid w:val="00D73003"/>
    <w:rsid w:val="00D758DF"/>
    <w:rsid w:val="00D75D3C"/>
    <w:rsid w:val="00D7606B"/>
    <w:rsid w:val="00D76690"/>
    <w:rsid w:val="00D81B43"/>
    <w:rsid w:val="00D823AD"/>
    <w:rsid w:val="00D83716"/>
    <w:rsid w:val="00D83EE0"/>
    <w:rsid w:val="00D84758"/>
    <w:rsid w:val="00D847A7"/>
    <w:rsid w:val="00D84A94"/>
    <w:rsid w:val="00D84C83"/>
    <w:rsid w:val="00D85288"/>
    <w:rsid w:val="00D87DCC"/>
    <w:rsid w:val="00D90F9D"/>
    <w:rsid w:val="00D91797"/>
    <w:rsid w:val="00D94008"/>
    <w:rsid w:val="00D95385"/>
    <w:rsid w:val="00D961CA"/>
    <w:rsid w:val="00D96352"/>
    <w:rsid w:val="00D963B1"/>
    <w:rsid w:val="00D975A9"/>
    <w:rsid w:val="00D97BB0"/>
    <w:rsid w:val="00DA207C"/>
    <w:rsid w:val="00DA23E7"/>
    <w:rsid w:val="00DA25F4"/>
    <w:rsid w:val="00DA4095"/>
    <w:rsid w:val="00DA4D77"/>
    <w:rsid w:val="00DA5E33"/>
    <w:rsid w:val="00DB1F2D"/>
    <w:rsid w:val="00DB4A9A"/>
    <w:rsid w:val="00DB5FF1"/>
    <w:rsid w:val="00DB6351"/>
    <w:rsid w:val="00DB76F2"/>
    <w:rsid w:val="00DC0558"/>
    <w:rsid w:val="00DC0C24"/>
    <w:rsid w:val="00DC1674"/>
    <w:rsid w:val="00DC3D88"/>
    <w:rsid w:val="00DC5550"/>
    <w:rsid w:val="00DC6144"/>
    <w:rsid w:val="00DD04D5"/>
    <w:rsid w:val="00DD09F9"/>
    <w:rsid w:val="00DD2407"/>
    <w:rsid w:val="00DD2609"/>
    <w:rsid w:val="00DD27C2"/>
    <w:rsid w:val="00DD4704"/>
    <w:rsid w:val="00DD543E"/>
    <w:rsid w:val="00DD54BA"/>
    <w:rsid w:val="00DD5BD0"/>
    <w:rsid w:val="00DE16B5"/>
    <w:rsid w:val="00DE2DCF"/>
    <w:rsid w:val="00DE48CB"/>
    <w:rsid w:val="00DE5ADE"/>
    <w:rsid w:val="00DE643A"/>
    <w:rsid w:val="00DF01D7"/>
    <w:rsid w:val="00DF1093"/>
    <w:rsid w:val="00DF114A"/>
    <w:rsid w:val="00DF236C"/>
    <w:rsid w:val="00DF50DA"/>
    <w:rsid w:val="00DF5176"/>
    <w:rsid w:val="00DF58D8"/>
    <w:rsid w:val="00DF699A"/>
    <w:rsid w:val="00E006A3"/>
    <w:rsid w:val="00E03626"/>
    <w:rsid w:val="00E04C39"/>
    <w:rsid w:val="00E05A58"/>
    <w:rsid w:val="00E077BA"/>
    <w:rsid w:val="00E1054D"/>
    <w:rsid w:val="00E130ED"/>
    <w:rsid w:val="00E13673"/>
    <w:rsid w:val="00E151A0"/>
    <w:rsid w:val="00E20069"/>
    <w:rsid w:val="00E20B71"/>
    <w:rsid w:val="00E258BD"/>
    <w:rsid w:val="00E25CBA"/>
    <w:rsid w:val="00E26A0D"/>
    <w:rsid w:val="00E33028"/>
    <w:rsid w:val="00E34DC9"/>
    <w:rsid w:val="00E35672"/>
    <w:rsid w:val="00E35724"/>
    <w:rsid w:val="00E37073"/>
    <w:rsid w:val="00E37E93"/>
    <w:rsid w:val="00E43156"/>
    <w:rsid w:val="00E45BD8"/>
    <w:rsid w:val="00E461DD"/>
    <w:rsid w:val="00E502AC"/>
    <w:rsid w:val="00E505B1"/>
    <w:rsid w:val="00E5081C"/>
    <w:rsid w:val="00E520A7"/>
    <w:rsid w:val="00E530F0"/>
    <w:rsid w:val="00E53391"/>
    <w:rsid w:val="00E53712"/>
    <w:rsid w:val="00E559E9"/>
    <w:rsid w:val="00E6175D"/>
    <w:rsid w:val="00E6230F"/>
    <w:rsid w:val="00E633AA"/>
    <w:rsid w:val="00E633E0"/>
    <w:rsid w:val="00E63EBF"/>
    <w:rsid w:val="00E6577E"/>
    <w:rsid w:val="00E66E0A"/>
    <w:rsid w:val="00E66F62"/>
    <w:rsid w:val="00E7008D"/>
    <w:rsid w:val="00E7052A"/>
    <w:rsid w:val="00E73276"/>
    <w:rsid w:val="00E7336B"/>
    <w:rsid w:val="00E73B67"/>
    <w:rsid w:val="00E73D36"/>
    <w:rsid w:val="00E742A8"/>
    <w:rsid w:val="00E74BB0"/>
    <w:rsid w:val="00E75B21"/>
    <w:rsid w:val="00E763C8"/>
    <w:rsid w:val="00E7710C"/>
    <w:rsid w:val="00E77EFB"/>
    <w:rsid w:val="00E802D7"/>
    <w:rsid w:val="00E82423"/>
    <w:rsid w:val="00E85639"/>
    <w:rsid w:val="00E8597A"/>
    <w:rsid w:val="00E8609D"/>
    <w:rsid w:val="00E860D2"/>
    <w:rsid w:val="00E86AC5"/>
    <w:rsid w:val="00E900A9"/>
    <w:rsid w:val="00E90929"/>
    <w:rsid w:val="00E909C8"/>
    <w:rsid w:val="00E90C47"/>
    <w:rsid w:val="00E9165C"/>
    <w:rsid w:val="00E916FA"/>
    <w:rsid w:val="00E919B4"/>
    <w:rsid w:val="00E9367D"/>
    <w:rsid w:val="00E94887"/>
    <w:rsid w:val="00E9589F"/>
    <w:rsid w:val="00E95AF2"/>
    <w:rsid w:val="00E96890"/>
    <w:rsid w:val="00E9731F"/>
    <w:rsid w:val="00EA0322"/>
    <w:rsid w:val="00EA11E8"/>
    <w:rsid w:val="00EA1338"/>
    <w:rsid w:val="00EA276C"/>
    <w:rsid w:val="00EA5179"/>
    <w:rsid w:val="00EA71EB"/>
    <w:rsid w:val="00EA727F"/>
    <w:rsid w:val="00EB06D8"/>
    <w:rsid w:val="00EB2537"/>
    <w:rsid w:val="00EB4C68"/>
    <w:rsid w:val="00EB4D23"/>
    <w:rsid w:val="00EB4DD3"/>
    <w:rsid w:val="00EB697A"/>
    <w:rsid w:val="00EB725E"/>
    <w:rsid w:val="00EB78BA"/>
    <w:rsid w:val="00EB7EE2"/>
    <w:rsid w:val="00EC3460"/>
    <w:rsid w:val="00EC402F"/>
    <w:rsid w:val="00EC4174"/>
    <w:rsid w:val="00EC4675"/>
    <w:rsid w:val="00EC4D37"/>
    <w:rsid w:val="00EC7344"/>
    <w:rsid w:val="00EC79FB"/>
    <w:rsid w:val="00ED0093"/>
    <w:rsid w:val="00ED02D6"/>
    <w:rsid w:val="00ED04FE"/>
    <w:rsid w:val="00ED1891"/>
    <w:rsid w:val="00ED2B12"/>
    <w:rsid w:val="00ED36AB"/>
    <w:rsid w:val="00ED4256"/>
    <w:rsid w:val="00ED5688"/>
    <w:rsid w:val="00ED5844"/>
    <w:rsid w:val="00ED605F"/>
    <w:rsid w:val="00ED7D96"/>
    <w:rsid w:val="00EE0511"/>
    <w:rsid w:val="00EE0E09"/>
    <w:rsid w:val="00EE1EF4"/>
    <w:rsid w:val="00EE3155"/>
    <w:rsid w:val="00EE33F4"/>
    <w:rsid w:val="00EE3A57"/>
    <w:rsid w:val="00EE3FA8"/>
    <w:rsid w:val="00EE5BB0"/>
    <w:rsid w:val="00EE62C2"/>
    <w:rsid w:val="00EE79E8"/>
    <w:rsid w:val="00EF16EB"/>
    <w:rsid w:val="00EF246A"/>
    <w:rsid w:val="00EF36DB"/>
    <w:rsid w:val="00EF4E35"/>
    <w:rsid w:val="00EF567C"/>
    <w:rsid w:val="00EF5EF9"/>
    <w:rsid w:val="00EF686E"/>
    <w:rsid w:val="00F01A31"/>
    <w:rsid w:val="00F01D08"/>
    <w:rsid w:val="00F02899"/>
    <w:rsid w:val="00F056DD"/>
    <w:rsid w:val="00F0606A"/>
    <w:rsid w:val="00F063D5"/>
    <w:rsid w:val="00F12517"/>
    <w:rsid w:val="00F12AC6"/>
    <w:rsid w:val="00F1375D"/>
    <w:rsid w:val="00F154AE"/>
    <w:rsid w:val="00F160E1"/>
    <w:rsid w:val="00F212C8"/>
    <w:rsid w:val="00F21580"/>
    <w:rsid w:val="00F22915"/>
    <w:rsid w:val="00F23CC2"/>
    <w:rsid w:val="00F24651"/>
    <w:rsid w:val="00F24657"/>
    <w:rsid w:val="00F24D0D"/>
    <w:rsid w:val="00F25D6B"/>
    <w:rsid w:val="00F30316"/>
    <w:rsid w:val="00F32144"/>
    <w:rsid w:val="00F322CC"/>
    <w:rsid w:val="00F3353D"/>
    <w:rsid w:val="00F335F0"/>
    <w:rsid w:val="00F35062"/>
    <w:rsid w:val="00F37AA0"/>
    <w:rsid w:val="00F44E37"/>
    <w:rsid w:val="00F44FFB"/>
    <w:rsid w:val="00F468C4"/>
    <w:rsid w:val="00F46A42"/>
    <w:rsid w:val="00F470C3"/>
    <w:rsid w:val="00F51040"/>
    <w:rsid w:val="00F54D7E"/>
    <w:rsid w:val="00F6072D"/>
    <w:rsid w:val="00F609C6"/>
    <w:rsid w:val="00F60B3C"/>
    <w:rsid w:val="00F61C07"/>
    <w:rsid w:val="00F6362D"/>
    <w:rsid w:val="00F67984"/>
    <w:rsid w:val="00F71792"/>
    <w:rsid w:val="00F71BE3"/>
    <w:rsid w:val="00F71CD2"/>
    <w:rsid w:val="00F73213"/>
    <w:rsid w:val="00F7440C"/>
    <w:rsid w:val="00F74785"/>
    <w:rsid w:val="00F75E5E"/>
    <w:rsid w:val="00F81BFD"/>
    <w:rsid w:val="00F81C66"/>
    <w:rsid w:val="00F81F49"/>
    <w:rsid w:val="00F831DE"/>
    <w:rsid w:val="00F83A54"/>
    <w:rsid w:val="00F856BE"/>
    <w:rsid w:val="00F86C75"/>
    <w:rsid w:val="00F9051B"/>
    <w:rsid w:val="00F91270"/>
    <w:rsid w:val="00F91389"/>
    <w:rsid w:val="00F91B59"/>
    <w:rsid w:val="00F933BB"/>
    <w:rsid w:val="00F93746"/>
    <w:rsid w:val="00F95796"/>
    <w:rsid w:val="00FA0020"/>
    <w:rsid w:val="00FA0150"/>
    <w:rsid w:val="00FA01B9"/>
    <w:rsid w:val="00FA1803"/>
    <w:rsid w:val="00FA2015"/>
    <w:rsid w:val="00FA3177"/>
    <w:rsid w:val="00FA3FCB"/>
    <w:rsid w:val="00FA5505"/>
    <w:rsid w:val="00FA69F0"/>
    <w:rsid w:val="00FA7622"/>
    <w:rsid w:val="00FA78B6"/>
    <w:rsid w:val="00FA7AEA"/>
    <w:rsid w:val="00FB0DDC"/>
    <w:rsid w:val="00FB0FCA"/>
    <w:rsid w:val="00FB5288"/>
    <w:rsid w:val="00FB5AB5"/>
    <w:rsid w:val="00FB6305"/>
    <w:rsid w:val="00FB7158"/>
    <w:rsid w:val="00FB7FCD"/>
    <w:rsid w:val="00FC16CD"/>
    <w:rsid w:val="00FC5BF6"/>
    <w:rsid w:val="00FC611C"/>
    <w:rsid w:val="00FC7883"/>
    <w:rsid w:val="00FD05FD"/>
    <w:rsid w:val="00FD1F1B"/>
    <w:rsid w:val="00FD2530"/>
    <w:rsid w:val="00FD39D1"/>
    <w:rsid w:val="00FD507B"/>
    <w:rsid w:val="00FD511D"/>
    <w:rsid w:val="00FD552F"/>
    <w:rsid w:val="00FD73BC"/>
    <w:rsid w:val="00FE0340"/>
    <w:rsid w:val="00FE0FD0"/>
    <w:rsid w:val="00FE169A"/>
    <w:rsid w:val="00FE19C2"/>
    <w:rsid w:val="00FE1EEE"/>
    <w:rsid w:val="00FE2076"/>
    <w:rsid w:val="00FE32DD"/>
    <w:rsid w:val="00FE36EB"/>
    <w:rsid w:val="00FE3F59"/>
    <w:rsid w:val="00FE3FF9"/>
    <w:rsid w:val="00FE62E5"/>
    <w:rsid w:val="00FE739A"/>
    <w:rsid w:val="00FF02CA"/>
    <w:rsid w:val="00FF0E8F"/>
    <w:rsid w:val="00FF201C"/>
    <w:rsid w:val="00FF2A1C"/>
    <w:rsid w:val="00FF47E0"/>
    <w:rsid w:val="00FF596B"/>
    <w:rsid w:val="00FF6EBD"/>
    <w:rsid w:val="00FF76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8412D32"/>
  <w15:chartTrackingRefBased/>
  <w15:docId w15:val="{009566C0-BF66-4361-BA31-6E4606128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FE7"/>
    <w:pPr>
      <w:spacing w:after="0" w:line="240" w:lineRule="auto"/>
    </w:pPr>
    <w:rPr>
      <w:rFonts w:ascii="Cordia New" w:eastAsia="Cordia New" w:hAnsi="Cordia New" w:cs="Cordia New"/>
      <w:sz w:val="28"/>
      <w:szCs w:val="28"/>
      <w:lang w:bidi="th-TH"/>
    </w:rPr>
  </w:style>
  <w:style w:type="paragraph" w:styleId="Heading1">
    <w:name w:val="heading 1"/>
    <w:basedOn w:val="Normal"/>
    <w:next w:val="Normal"/>
    <w:link w:val="Heading1Char"/>
    <w:qFormat/>
    <w:rsid w:val="003B263A"/>
    <w:pPr>
      <w:keepNext/>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qFormat/>
    <w:rsid w:val="00DE643A"/>
    <w:pPr>
      <w:keepNext/>
      <w:spacing w:line="240" w:lineRule="exact"/>
      <w:outlineLvl w:val="1"/>
    </w:pPr>
    <w:rPr>
      <w:rFonts w:ascii="Times New Roman" w:eastAsia="Times New Roman" w:hAnsi="Times New Roman" w:cs="Times New Roman"/>
      <w:b/>
      <w:bCs/>
      <w:sz w:val="20"/>
      <w:szCs w:val="16"/>
      <w:lang w:val="en-GB"/>
    </w:rPr>
  </w:style>
  <w:style w:type="paragraph" w:styleId="Heading3">
    <w:name w:val="heading 3"/>
    <w:basedOn w:val="Normal"/>
    <w:next w:val="Normal"/>
    <w:link w:val="Heading3Char"/>
    <w:qFormat/>
    <w:rsid w:val="00DE643A"/>
    <w:pPr>
      <w:keepNext/>
      <w:spacing w:before="240" w:after="60" w:line="240" w:lineRule="atLeast"/>
      <w:outlineLvl w:val="2"/>
    </w:pPr>
    <w:rPr>
      <w:rFonts w:ascii="Arial" w:eastAsia="Times New Roman" w:hAnsi="Arial" w:cs="Times New Roman"/>
      <w:sz w:val="24"/>
      <w:szCs w:val="24"/>
      <w:lang w:val="en-GB"/>
    </w:rPr>
  </w:style>
  <w:style w:type="paragraph" w:styleId="Heading4">
    <w:name w:val="heading 4"/>
    <w:basedOn w:val="Normal"/>
    <w:next w:val="Normal"/>
    <w:link w:val="Heading4Char"/>
    <w:qFormat/>
    <w:rsid w:val="00DE643A"/>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eastAsia="Times New Roman" w:hAnsi="Arial" w:cs="Times New Roman"/>
      <w:b/>
      <w:bCs/>
      <w:spacing w:val="-2"/>
      <w:sz w:val="18"/>
      <w:szCs w:val="18"/>
      <w:lang w:val="en-GB"/>
    </w:rPr>
  </w:style>
  <w:style w:type="paragraph" w:styleId="Heading5">
    <w:name w:val="heading 5"/>
    <w:basedOn w:val="Normal"/>
    <w:next w:val="Normal"/>
    <w:link w:val="Heading5Char"/>
    <w:qFormat/>
    <w:rsid w:val="00DE643A"/>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eastAsia="Times New Roman" w:hAnsi="Swiss Roman 10pt" w:cs="Angsana New"/>
      <w:b/>
      <w:bCs/>
      <w:spacing w:val="-2"/>
      <w:sz w:val="18"/>
      <w:szCs w:val="18"/>
      <w:lang w:val="en-GB"/>
    </w:rPr>
  </w:style>
  <w:style w:type="paragraph" w:styleId="Heading6">
    <w:name w:val="heading 6"/>
    <w:basedOn w:val="Normal"/>
    <w:next w:val="Normal"/>
    <w:link w:val="Heading6Char"/>
    <w:qFormat/>
    <w:rsid w:val="00DE643A"/>
    <w:pPr>
      <w:keepNext/>
      <w:spacing w:after="120" w:line="240" w:lineRule="exact"/>
      <w:outlineLvl w:val="5"/>
    </w:pPr>
    <w:rPr>
      <w:rFonts w:ascii="Arial" w:eastAsia="Times New Roman" w:hAnsi="Arial" w:cs="Times New Roman"/>
      <w:b/>
      <w:bCs/>
      <w:sz w:val="18"/>
      <w:szCs w:val="18"/>
      <w:lang w:val="en-GB"/>
    </w:rPr>
  </w:style>
  <w:style w:type="paragraph" w:styleId="Heading7">
    <w:name w:val="heading 7"/>
    <w:basedOn w:val="Normal"/>
    <w:next w:val="Normal"/>
    <w:link w:val="Heading7Char"/>
    <w:qFormat/>
    <w:rsid w:val="00DE643A"/>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eastAsia="Times New Roman" w:hAnsi="Times New Roman" w:cs="Angsana New"/>
      <w:b/>
      <w:bCs/>
      <w:sz w:val="22"/>
      <w:szCs w:val="22"/>
      <w:lang w:val="en-GB"/>
    </w:rPr>
  </w:style>
  <w:style w:type="paragraph" w:styleId="Heading8">
    <w:name w:val="heading 8"/>
    <w:basedOn w:val="Normal"/>
    <w:next w:val="Normal"/>
    <w:link w:val="Heading8Char"/>
    <w:qFormat/>
    <w:rsid w:val="00DE643A"/>
    <w:pPr>
      <w:keepNext/>
      <w:spacing w:line="240" w:lineRule="exact"/>
      <w:outlineLvl w:val="7"/>
    </w:pPr>
    <w:rPr>
      <w:rFonts w:ascii="Times New Roman" w:eastAsia="Times New Roman" w:hAnsi="Times New Roman" w:cs="Angsana New"/>
      <w:b/>
      <w:bCs/>
      <w:sz w:val="20"/>
      <w:szCs w:val="20"/>
      <w:lang w:val="en-GB"/>
    </w:rPr>
  </w:style>
  <w:style w:type="paragraph" w:styleId="Heading9">
    <w:name w:val="heading 9"/>
    <w:basedOn w:val="Normal"/>
    <w:next w:val="Normal"/>
    <w:link w:val="Heading9Char"/>
    <w:qFormat/>
    <w:rsid w:val="00DE643A"/>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eastAsia="Times New Roman" w:hAnsi="Times New Roman"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263A"/>
    <w:rPr>
      <w:rFonts w:ascii="Times New Roman Bold" w:eastAsia="Times New Roman" w:hAnsi="Times New Roman Bold" w:cs="Times New Roman"/>
      <w:b/>
      <w:bCs/>
      <w:spacing w:val="-2"/>
      <w:kern w:val="28"/>
      <w:sz w:val="20"/>
      <w:szCs w:val="20"/>
      <w:lang w:val="en-GB" w:bidi="th-TH"/>
    </w:rPr>
  </w:style>
  <w:style w:type="paragraph" w:styleId="Header">
    <w:name w:val="header"/>
    <w:basedOn w:val="Normal"/>
    <w:link w:val="HeaderChar"/>
    <w:rsid w:val="00CF3658"/>
    <w:pPr>
      <w:tabs>
        <w:tab w:val="center" w:pos="4153"/>
        <w:tab w:val="right" w:pos="8306"/>
      </w:tabs>
      <w:spacing w:line="240" w:lineRule="atLeast"/>
    </w:pPr>
    <w:rPr>
      <w:rFonts w:ascii="Arial" w:eastAsia="Times New Roman" w:hAnsi="Arial" w:cs="Angsana New"/>
      <w:sz w:val="20"/>
      <w:szCs w:val="20"/>
      <w:lang w:val="en-GB" w:eastAsia="x-none"/>
    </w:rPr>
  </w:style>
  <w:style w:type="character" w:customStyle="1" w:styleId="HeaderChar">
    <w:name w:val="Header Char"/>
    <w:basedOn w:val="DefaultParagraphFont"/>
    <w:link w:val="Header"/>
    <w:rsid w:val="00CF3658"/>
    <w:rPr>
      <w:rFonts w:ascii="Arial" w:eastAsia="Times New Roman" w:hAnsi="Arial" w:cs="Angsana New"/>
      <w:sz w:val="20"/>
      <w:szCs w:val="20"/>
      <w:lang w:val="en-GB" w:eastAsia="x-none" w:bidi="th-TH"/>
    </w:rPr>
  </w:style>
  <w:style w:type="paragraph" w:styleId="BalloonText">
    <w:name w:val="Balloon Text"/>
    <w:basedOn w:val="Normal"/>
    <w:link w:val="BalloonTextChar"/>
    <w:semiHidden/>
    <w:unhideWhenUsed/>
    <w:rsid w:val="00F67984"/>
    <w:rPr>
      <w:rFonts w:ascii="Segoe UI" w:hAnsi="Segoe UI" w:cs="Angsana New"/>
      <w:sz w:val="18"/>
      <w:szCs w:val="22"/>
    </w:rPr>
  </w:style>
  <w:style w:type="character" w:customStyle="1" w:styleId="BalloonTextChar">
    <w:name w:val="Balloon Text Char"/>
    <w:basedOn w:val="DefaultParagraphFont"/>
    <w:link w:val="BalloonText"/>
    <w:semiHidden/>
    <w:rsid w:val="00F67984"/>
    <w:rPr>
      <w:rFonts w:ascii="Segoe UI" w:eastAsia="Cordia New" w:hAnsi="Segoe UI" w:cs="Angsana New"/>
      <w:sz w:val="18"/>
      <w:lang w:bidi="th-TH"/>
    </w:rPr>
  </w:style>
  <w:style w:type="character" w:customStyle="1" w:styleId="left">
    <w:name w:val="left"/>
    <w:basedOn w:val="DefaultParagraphFont"/>
    <w:rsid w:val="00F67984"/>
  </w:style>
  <w:style w:type="table" w:styleId="TableGrid">
    <w:name w:val="Table Grid"/>
    <w:basedOn w:val="TableNormal"/>
    <w:uiPriority w:val="39"/>
    <w:rsid w:val="003B263A"/>
    <w:pPr>
      <w:spacing w:after="0" w:line="240" w:lineRule="auto"/>
    </w:pPr>
    <w:rPr>
      <w:rFonts w:ascii="Cordia New" w:eastAsia="SimSun" w:hAnsi="Cordia New"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DE643A"/>
    <w:rPr>
      <w:rFonts w:ascii="Times New Roman" w:eastAsia="Times New Roman" w:hAnsi="Times New Roman" w:cs="Times New Roman"/>
      <w:b/>
      <w:bCs/>
      <w:sz w:val="20"/>
      <w:szCs w:val="16"/>
      <w:lang w:val="en-GB" w:bidi="th-TH"/>
    </w:rPr>
  </w:style>
  <w:style w:type="character" w:customStyle="1" w:styleId="Heading3Char">
    <w:name w:val="Heading 3 Char"/>
    <w:basedOn w:val="DefaultParagraphFont"/>
    <w:link w:val="Heading3"/>
    <w:rsid w:val="00DE643A"/>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DE643A"/>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DE643A"/>
    <w:rPr>
      <w:rFonts w:ascii="Swiss Roman 10pt" w:eastAsia="Times New Roman" w:hAnsi="Swiss Roman 10pt" w:cs="Angsana New"/>
      <w:b/>
      <w:bCs/>
      <w:spacing w:val="-2"/>
      <w:sz w:val="18"/>
      <w:szCs w:val="18"/>
      <w:lang w:val="en-GB" w:bidi="th-TH"/>
    </w:rPr>
  </w:style>
  <w:style w:type="character" w:customStyle="1" w:styleId="Heading6Char">
    <w:name w:val="Heading 6 Char"/>
    <w:basedOn w:val="DefaultParagraphFont"/>
    <w:link w:val="Heading6"/>
    <w:rsid w:val="00DE643A"/>
    <w:rPr>
      <w:rFonts w:ascii="Arial" w:eastAsia="Times New Roman" w:hAnsi="Arial" w:cs="Times New Roman"/>
      <w:b/>
      <w:bCs/>
      <w:sz w:val="18"/>
      <w:szCs w:val="18"/>
      <w:lang w:val="en-GB" w:bidi="th-TH"/>
    </w:rPr>
  </w:style>
  <w:style w:type="character" w:customStyle="1" w:styleId="Heading7Char">
    <w:name w:val="Heading 7 Char"/>
    <w:basedOn w:val="DefaultParagraphFont"/>
    <w:link w:val="Heading7"/>
    <w:rsid w:val="00DE643A"/>
    <w:rPr>
      <w:rFonts w:ascii="Times New Roman" w:eastAsia="Times New Roman" w:hAnsi="Times New Roman" w:cs="Angsana New"/>
      <w:b/>
      <w:bCs/>
      <w:lang w:val="en-GB" w:bidi="th-TH"/>
    </w:rPr>
  </w:style>
  <w:style w:type="character" w:customStyle="1" w:styleId="Heading8Char">
    <w:name w:val="Heading 8 Char"/>
    <w:basedOn w:val="DefaultParagraphFont"/>
    <w:link w:val="Heading8"/>
    <w:rsid w:val="00DE643A"/>
    <w:rPr>
      <w:rFonts w:ascii="Times New Roman" w:eastAsia="Times New Roman" w:hAnsi="Times New Roman" w:cs="Angsana New"/>
      <w:b/>
      <w:bCs/>
      <w:sz w:val="20"/>
      <w:szCs w:val="20"/>
      <w:lang w:val="en-GB" w:bidi="th-TH"/>
    </w:rPr>
  </w:style>
  <w:style w:type="character" w:customStyle="1" w:styleId="Heading9Char">
    <w:name w:val="Heading 9 Char"/>
    <w:basedOn w:val="DefaultParagraphFont"/>
    <w:link w:val="Heading9"/>
    <w:rsid w:val="00DE643A"/>
    <w:rPr>
      <w:rFonts w:ascii="Times New Roman" w:eastAsia="Times New Roman" w:hAnsi="Times New Roman" w:cs="Angsana New"/>
      <w:b/>
      <w:bCs/>
      <w:sz w:val="18"/>
      <w:szCs w:val="18"/>
      <w:lang w:val="en-GB" w:bidi="th-TH"/>
    </w:rPr>
  </w:style>
  <w:style w:type="character" w:customStyle="1" w:styleId="FooterChar">
    <w:name w:val="Footer Char"/>
    <w:basedOn w:val="DefaultParagraphFont"/>
    <w:link w:val="Footer"/>
    <w:rsid w:val="00DE643A"/>
    <w:rPr>
      <w:rFonts w:ascii="Arial" w:eastAsia="Times New Roman" w:hAnsi="Arial" w:cs="Angsana New"/>
      <w:sz w:val="20"/>
      <w:szCs w:val="20"/>
      <w:lang w:val="en-GB" w:bidi="th-TH"/>
    </w:rPr>
  </w:style>
  <w:style w:type="paragraph" w:styleId="Footer">
    <w:name w:val="footer"/>
    <w:basedOn w:val="Normal"/>
    <w:link w:val="FooterChar"/>
    <w:uiPriority w:val="99"/>
    <w:rsid w:val="00DE643A"/>
    <w:pPr>
      <w:tabs>
        <w:tab w:val="center" w:pos="4153"/>
        <w:tab w:val="right" w:pos="8306"/>
      </w:tabs>
      <w:spacing w:line="240" w:lineRule="atLeast"/>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DE643A"/>
    <w:rPr>
      <w:rFonts w:ascii="Arial" w:eastAsia="Times New Roman" w:hAnsi="Arial" w:cs="Angsana New"/>
      <w:sz w:val="20"/>
      <w:szCs w:val="20"/>
      <w:lang w:val="en-GB" w:bidi="th-TH"/>
    </w:rPr>
  </w:style>
  <w:style w:type="paragraph" w:styleId="MacroText">
    <w:name w:val="macro"/>
    <w:link w:val="MacroTextChar"/>
    <w:semiHidden/>
    <w:rsid w:val="00DE643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bidi="th-TH"/>
    </w:rPr>
  </w:style>
  <w:style w:type="character" w:customStyle="1" w:styleId="CommentTextChar">
    <w:name w:val="Comment Text Char"/>
    <w:basedOn w:val="DefaultParagraphFont"/>
    <w:link w:val="CommentText"/>
    <w:semiHidden/>
    <w:rsid w:val="00DE643A"/>
    <w:rPr>
      <w:rFonts w:ascii="Arial" w:eastAsia="Times New Roman" w:hAnsi="Arial" w:cs="Angsana New"/>
      <w:sz w:val="20"/>
      <w:szCs w:val="20"/>
      <w:lang w:val="en-GB" w:bidi="th-TH"/>
    </w:rPr>
  </w:style>
  <w:style w:type="paragraph" w:styleId="CommentText">
    <w:name w:val="annotation text"/>
    <w:basedOn w:val="Normal"/>
    <w:link w:val="CommentTextChar"/>
    <w:semiHidden/>
    <w:rsid w:val="00DE643A"/>
    <w:pPr>
      <w:spacing w:line="240" w:lineRule="atLeast"/>
    </w:pPr>
    <w:rPr>
      <w:rFonts w:ascii="Arial" w:eastAsia="Times New Roman" w:hAnsi="Arial" w:cs="Angsana New"/>
      <w:sz w:val="20"/>
      <w:szCs w:val="20"/>
      <w:lang w:val="en-GB"/>
    </w:rPr>
  </w:style>
  <w:style w:type="character" w:customStyle="1" w:styleId="BodyTextChar">
    <w:name w:val="Body Text Char"/>
    <w:basedOn w:val="DefaultParagraphFont"/>
    <w:link w:val="BodyText"/>
    <w:rsid w:val="00DE643A"/>
    <w:rPr>
      <w:rFonts w:ascii="Arial" w:eastAsia="Times New Roman" w:hAnsi="Arial" w:cs="Times New Roman"/>
      <w:b/>
      <w:bCs/>
      <w:spacing w:val="-2"/>
      <w:sz w:val="18"/>
      <w:szCs w:val="18"/>
      <w:lang w:val="en-GB" w:bidi="th-TH"/>
    </w:rPr>
  </w:style>
  <w:style w:type="paragraph" w:styleId="BodyText">
    <w:name w:val="Body Text"/>
    <w:basedOn w:val="Normal"/>
    <w:link w:val="BodyTextChar"/>
    <w:rsid w:val="00DE643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eastAsia="Times New Roman" w:hAnsi="Arial" w:cs="Times New Roman"/>
      <w:b/>
      <w:bCs/>
      <w:spacing w:val="-2"/>
      <w:sz w:val="18"/>
      <w:szCs w:val="18"/>
      <w:lang w:val="en-GB"/>
    </w:rPr>
  </w:style>
  <w:style w:type="character" w:customStyle="1" w:styleId="BodyText2Char">
    <w:name w:val="Body Text 2 Char"/>
    <w:basedOn w:val="DefaultParagraphFont"/>
    <w:link w:val="BodyText2"/>
    <w:rsid w:val="00DE643A"/>
    <w:rPr>
      <w:rFonts w:ascii="Arial" w:eastAsia="Times New Roman" w:hAnsi="Arial" w:cs="Times New Roman"/>
      <w:spacing w:val="-2"/>
      <w:sz w:val="18"/>
      <w:szCs w:val="18"/>
      <w:lang w:val="en-GB" w:bidi="th-TH"/>
    </w:rPr>
  </w:style>
  <w:style w:type="paragraph" w:styleId="BodyText2">
    <w:name w:val="Body Text 2"/>
    <w:basedOn w:val="Normal"/>
    <w:link w:val="BodyText2Char"/>
    <w:rsid w:val="00DE643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eastAsia="Times New Roman" w:hAnsi="Arial" w:cs="Times New Roman"/>
      <w:spacing w:val="-2"/>
      <w:sz w:val="18"/>
      <w:szCs w:val="18"/>
      <w:lang w:val="en-GB"/>
    </w:rPr>
  </w:style>
  <w:style w:type="character" w:customStyle="1" w:styleId="DocumentMapChar">
    <w:name w:val="Document Map Char"/>
    <w:basedOn w:val="DefaultParagraphFont"/>
    <w:link w:val="DocumentMap"/>
    <w:semiHidden/>
    <w:rsid w:val="00DE643A"/>
    <w:rPr>
      <w:rFonts w:ascii="Tahoma" w:eastAsia="Times New Roman" w:hAnsi="Arial" w:cs="Tahoma"/>
      <w:sz w:val="28"/>
      <w:szCs w:val="28"/>
      <w:shd w:val="clear" w:color="auto" w:fill="000080"/>
      <w:lang w:val="en-GB" w:bidi="th-TH"/>
    </w:rPr>
  </w:style>
  <w:style w:type="paragraph" w:styleId="DocumentMap">
    <w:name w:val="Document Map"/>
    <w:basedOn w:val="Normal"/>
    <w:link w:val="DocumentMapChar"/>
    <w:semiHidden/>
    <w:rsid w:val="00DE643A"/>
    <w:pPr>
      <w:shd w:val="clear" w:color="auto" w:fill="000080"/>
      <w:spacing w:line="240" w:lineRule="atLeast"/>
    </w:pPr>
    <w:rPr>
      <w:rFonts w:ascii="Tahoma" w:eastAsia="Times New Roman" w:hAnsi="Arial" w:cs="Tahoma"/>
      <w:lang w:val="en-GB"/>
    </w:rPr>
  </w:style>
  <w:style w:type="character" w:customStyle="1" w:styleId="BodyTextIndentChar">
    <w:name w:val="Body Text Indent Char"/>
    <w:basedOn w:val="DefaultParagraphFont"/>
    <w:link w:val="BodyTextIndent"/>
    <w:rsid w:val="00DE643A"/>
    <w:rPr>
      <w:rFonts w:ascii="Times New Roman" w:eastAsia="Times New Roman" w:hAnsi="Times New Roman" w:cs="Angsana New"/>
      <w:color w:val="000000"/>
      <w:sz w:val="18"/>
      <w:szCs w:val="18"/>
      <w:lang w:val="en-GB" w:bidi="th-TH"/>
    </w:rPr>
  </w:style>
  <w:style w:type="paragraph" w:styleId="BodyTextIndent">
    <w:name w:val="Body Text Indent"/>
    <w:basedOn w:val="Normal"/>
    <w:link w:val="BodyTextIndentChar"/>
    <w:rsid w:val="00DE643A"/>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eastAsia="Times New Roman" w:hAnsi="Times New Roman" w:cs="Angsana New"/>
      <w:color w:val="000000"/>
      <w:sz w:val="18"/>
      <w:szCs w:val="18"/>
      <w:lang w:val="en-GB"/>
    </w:rPr>
  </w:style>
  <w:style w:type="character" w:customStyle="1" w:styleId="BodyText3Char">
    <w:name w:val="Body Text 3 Char"/>
    <w:basedOn w:val="DefaultParagraphFont"/>
    <w:link w:val="BodyText3"/>
    <w:rsid w:val="00DE643A"/>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DE643A"/>
    <w:pPr>
      <w:tabs>
        <w:tab w:val="left" w:pos="2127"/>
        <w:tab w:val="left" w:pos="2552"/>
        <w:tab w:val="left" w:pos="2835"/>
        <w:tab w:val="decimal" w:pos="7513"/>
        <w:tab w:val="decimal" w:pos="8364"/>
        <w:tab w:val="decimal" w:pos="9214"/>
        <w:tab w:val="decimal" w:pos="10206"/>
      </w:tabs>
      <w:spacing w:line="240" w:lineRule="exact"/>
      <w:jc w:val="both"/>
    </w:pPr>
    <w:rPr>
      <w:rFonts w:ascii="Times New Roman" w:eastAsia="Times New Roman" w:hAnsi="Times New Roman" w:cs="Angsana New"/>
      <w:color w:val="000000"/>
      <w:sz w:val="18"/>
      <w:szCs w:val="18"/>
      <w:lang w:val="en-GB"/>
    </w:rPr>
  </w:style>
  <w:style w:type="character" w:customStyle="1" w:styleId="BodyTextIndent2Char">
    <w:name w:val="Body Text Indent 2 Char"/>
    <w:basedOn w:val="DefaultParagraphFont"/>
    <w:link w:val="BodyTextIndent2"/>
    <w:rsid w:val="00DE643A"/>
    <w:rPr>
      <w:rFonts w:ascii="Times New Roman" w:eastAsia="Times New Roman" w:hAnsi="Times New Roman" w:cs="Angsana New"/>
      <w:sz w:val="18"/>
      <w:szCs w:val="18"/>
      <w:lang w:val="en-GB" w:bidi="th-TH"/>
    </w:rPr>
  </w:style>
  <w:style w:type="paragraph" w:styleId="BodyTextIndent2">
    <w:name w:val="Body Text Indent 2"/>
    <w:basedOn w:val="Normal"/>
    <w:link w:val="BodyTextIndent2Char"/>
    <w:rsid w:val="00DE643A"/>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eastAsia="Times New Roman" w:hAnsi="Times New Roman" w:cs="Angsana New"/>
      <w:sz w:val="18"/>
      <w:szCs w:val="18"/>
      <w:lang w:val="en-GB"/>
    </w:rPr>
  </w:style>
  <w:style w:type="character" w:customStyle="1" w:styleId="BodyTextIndent3Char">
    <w:name w:val="Body Text Indent 3 Char"/>
    <w:basedOn w:val="DefaultParagraphFont"/>
    <w:link w:val="BodyTextIndent3"/>
    <w:rsid w:val="00DE643A"/>
    <w:rPr>
      <w:rFonts w:ascii="Arial" w:eastAsia="Times New Roman" w:hAnsi="Arial" w:cs="Angsana New"/>
      <w:sz w:val="40"/>
      <w:szCs w:val="40"/>
      <w:lang w:bidi="th-TH"/>
    </w:rPr>
  </w:style>
  <w:style w:type="paragraph" w:styleId="BodyTextIndent3">
    <w:name w:val="Body Text Indent 3"/>
    <w:basedOn w:val="Normal"/>
    <w:link w:val="BodyTextIndent3Char"/>
    <w:rsid w:val="00DE643A"/>
    <w:pPr>
      <w:ind w:left="1440"/>
    </w:pPr>
    <w:rPr>
      <w:rFonts w:ascii="Arial" w:eastAsia="Times New Roman" w:hAnsi="Arial" w:cs="Angsana New"/>
      <w:sz w:val="40"/>
      <w:szCs w:val="40"/>
    </w:rPr>
  </w:style>
  <w:style w:type="character" w:customStyle="1" w:styleId="FootnoteTextChar">
    <w:name w:val="Footnote Text Char"/>
    <w:basedOn w:val="DefaultParagraphFont"/>
    <w:link w:val="FootnoteText"/>
    <w:semiHidden/>
    <w:rsid w:val="00DE643A"/>
    <w:rPr>
      <w:rFonts w:ascii="Arial" w:eastAsia="Times New Roman" w:hAnsi="Arial" w:cs="Cordia New"/>
      <w:sz w:val="20"/>
      <w:szCs w:val="23"/>
      <w:lang w:val="en-GB" w:bidi="th-TH"/>
    </w:rPr>
  </w:style>
  <w:style w:type="paragraph" w:styleId="FootnoteText">
    <w:name w:val="footnote text"/>
    <w:basedOn w:val="Normal"/>
    <w:link w:val="FootnoteTextChar"/>
    <w:semiHidden/>
    <w:rsid w:val="00DE643A"/>
    <w:pPr>
      <w:spacing w:line="240" w:lineRule="atLeast"/>
    </w:pPr>
    <w:rPr>
      <w:rFonts w:ascii="Arial" w:eastAsia="Times New Roman" w:hAnsi="Arial"/>
      <w:sz w:val="20"/>
      <w:szCs w:val="23"/>
      <w:lang w:val="en-GB"/>
    </w:rPr>
  </w:style>
  <w:style w:type="paragraph" w:styleId="TOC1">
    <w:name w:val="toc 1"/>
    <w:basedOn w:val="Normal"/>
    <w:next w:val="Normal"/>
    <w:link w:val="TOC1Char"/>
    <w:autoRedefine/>
    <w:uiPriority w:val="39"/>
    <w:rsid w:val="00DE643A"/>
    <w:pPr>
      <w:tabs>
        <w:tab w:val="left" w:pos="576"/>
        <w:tab w:val="right" w:leader="dot" w:pos="9737"/>
      </w:tabs>
      <w:spacing w:before="120" w:after="120" w:line="240" w:lineRule="atLeast"/>
    </w:pPr>
    <w:rPr>
      <w:rFonts w:asciiTheme="minorHAnsi" w:eastAsia="Times New Roman" w:hAnsiTheme="minorHAnsi" w:cstheme="majorBidi"/>
      <w:b/>
      <w:bCs/>
      <w:caps/>
      <w:sz w:val="20"/>
      <w:szCs w:val="23"/>
      <w:lang w:val="en-GB"/>
    </w:rPr>
  </w:style>
  <w:style w:type="character" w:customStyle="1" w:styleId="TOC1Char">
    <w:name w:val="TOC 1 Char"/>
    <w:basedOn w:val="DefaultParagraphFont"/>
    <w:link w:val="TOC1"/>
    <w:uiPriority w:val="39"/>
    <w:rsid w:val="00DE643A"/>
    <w:rPr>
      <w:rFonts w:eastAsia="Times New Roman" w:cstheme="majorBidi"/>
      <w:b/>
      <w:bCs/>
      <w:caps/>
      <w:sz w:val="20"/>
      <w:szCs w:val="23"/>
      <w:lang w:val="en-GB" w:bidi="th-TH"/>
    </w:rPr>
  </w:style>
  <w:style w:type="character" w:customStyle="1" w:styleId="CommentSubjectChar">
    <w:name w:val="Comment Subject Char"/>
    <w:basedOn w:val="CommentTextChar"/>
    <w:link w:val="CommentSubject"/>
    <w:semiHidden/>
    <w:rsid w:val="00DE643A"/>
    <w:rPr>
      <w:rFonts w:ascii="Arial" w:eastAsia="Times New Roman" w:hAnsi="Arial" w:cs="Cordia New"/>
      <w:b/>
      <w:bCs/>
      <w:sz w:val="20"/>
      <w:szCs w:val="23"/>
      <w:lang w:val="en-GB" w:bidi="th-TH"/>
    </w:rPr>
  </w:style>
  <w:style w:type="paragraph" w:styleId="CommentSubject">
    <w:name w:val="annotation subject"/>
    <w:basedOn w:val="CommentText"/>
    <w:next w:val="CommentText"/>
    <w:link w:val="CommentSubjectChar"/>
    <w:semiHidden/>
    <w:rsid w:val="00DE643A"/>
    <w:rPr>
      <w:rFonts w:cs="Cordia New"/>
      <w:b/>
      <w:bCs/>
      <w:szCs w:val="23"/>
    </w:rPr>
  </w:style>
  <w:style w:type="paragraph" w:customStyle="1" w:styleId="Style1">
    <w:name w:val="Style1"/>
    <w:basedOn w:val="TOC1"/>
    <w:link w:val="Style1Char"/>
    <w:qFormat/>
    <w:rsid w:val="00DE643A"/>
    <w:rPr>
      <w:rFonts w:ascii="Arial Bold" w:hAnsi="Arial Bold" w:cs="Arial"/>
      <w:i/>
      <w:iCs/>
      <w:caps w:val="0"/>
      <w:smallCaps/>
      <w:sz w:val="18"/>
      <w:szCs w:val="18"/>
    </w:rPr>
  </w:style>
  <w:style w:type="character" w:customStyle="1" w:styleId="Style1Char">
    <w:name w:val="Style1 Char"/>
    <w:basedOn w:val="TOC1Char"/>
    <w:link w:val="Style1"/>
    <w:rsid w:val="00DE643A"/>
    <w:rPr>
      <w:rFonts w:ascii="Arial Bold" w:eastAsia="Times New Roman" w:hAnsi="Arial Bold" w:cs="Arial"/>
      <w:b/>
      <w:bCs/>
      <w:i/>
      <w:iCs/>
      <w:caps w:val="0"/>
      <w:smallCaps/>
      <w:sz w:val="18"/>
      <w:szCs w:val="18"/>
      <w:lang w:val="en-GB" w:bidi="th-TH"/>
    </w:rPr>
  </w:style>
  <w:style w:type="paragraph" w:customStyle="1" w:styleId="Preformatted">
    <w:name w:val="Preformatted"/>
    <w:basedOn w:val="Normal"/>
    <w:link w:val="PreformattedChar"/>
    <w:rsid w:val="00DE643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E643A"/>
    <w:rPr>
      <w:rFonts w:ascii="Times New Roman" w:eastAsia="Times New Roman" w:hAnsi="Times New Roman" w:cs="Angsana New"/>
      <w:sz w:val="20"/>
      <w:szCs w:val="20"/>
      <w:lang w:val="x-none" w:eastAsia="x-none" w:bidi="th-TH"/>
    </w:rPr>
  </w:style>
  <w:style w:type="paragraph" w:styleId="ListParagraph">
    <w:name w:val="List Paragraph"/>
    <w:basedOn w:val="Normal"/>
    <w:uiPriority w:val="34"/>
    <w:qFormat/>
    <w:rsid w:val="00151BC0"/>
    <w:pPr>
      <w:spacing w:after="160" w:line="259" w:lineRule="auto"/>
      <w:ind w:left="720"/>
      <w:contextualSpacing/>
    </w:pPr>
    <w:rPr>
      <w:rFonts w:asciiTheme="minorHAnsi" w:eastAsiaTheme="minorHAnsi" w:hAnsiTheme="minorHAnsi" w:cstheme="minorBidi"/>
      <w:sz w:val="22"/>
    </w:rPr>
  </w:style>
  <w:style w:type="paragraph" w:customStyle="1" w:styleId="a">
    <w:name w:val="เนื้อเรื่อง"/>
    <w:basedOn w:val="Normal"/>
    <w:rsid w:val="00FA0020"/>
    <w:pPr>
      <w:ind w:right="386"/>
    </w:pPr>
    <w:rPr>
      <w:rFonts w:ascii="Times New Roman" w:eastAsia="Times New Roman" w:hAnsi="Times New Roman" w:cs="Times New Roman"/>
      <w:color w:val="000080"/>
      <w:lang w:val="th-TH"/>
    </w:rPr>
  </w:style>
  <w:style w:type="paragraph" w:customStyle="1" w:styleId="a0">
    <w:name w:val="???????????"/>
    <w:basedOn w:val="Normal"/>
    <w:rsid w:val="007139A1"/>
    <w:pPr>
      <w:widowControl w:val="0"/>
      <w:ind w:right="386"/>
    </w:pPr>
    <w:rPr>
      <w:rFonts w:eastAsia="Times New Roman"/>
      <w:sz w:val="20"/>
      <w:szCs w:val="20"/>
    </w:rPr>
  </w:style>
  <w:style w:type="paragraph" w:customStyle="1" w:styleId="a1">
    <w:name w:val="à¹×éÍàÃ×èÍ§"/>
    <w:basedOn w:val="Normal"/>
    <w:rsid w:val="007139A1"/>
    <w:pPr>
      <w:ind w:right="386"/>
    </w:pPr>
    <w:rPr>
      <w:rFonts w:ascii="Times New Roman" w:eastAsia="Times New Roman" w:hAnsi="Times New Roman" w:cs="Angsana New"/>
      <w:color w:val="000080"/>
      <w:lang w:val="th-TH"/>
    </w:rPr>
  </w:style>
  <w:style w:type="character" w:styleId="PageNumber">
    <w:name w:val="page number"/>
    <w:basedOn w:val="DefaultParagraphFont"/>
    <w:rsid w:val="008E5E1E"/>
  </w:style>
  <w:style w:type="character" w:styleId="Strong">
    <w:name w:val="Strong"/>
    <w:basedOn w:val="DefaultParagraphFont"/>
    <w:uiPriority w:val="22"/>
    <w:qFormat/>
    <w:rsid w:val="00453A1F"/>
    <w:rPr>
      <w:b/>
      <w:bCs/>
    </w:rPr>
  </w:style>
  <w:style w:type="paragraph" w:styleId="HTMLPreformatted">
    <w:name w:val="HTML Preformatted"/>
    <w:basedOn w:val="Normal"/>
    <w:link w:val="HTMLPreformattedChar"/>
    <w:uiPriority w:val="99"/>
    <w:unhideWhenUsed/>
    <w:rsid w:val="00E50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5081C"/>
    <w:rPr>
      <w:rFonts w:ascii="Courier New" w:eastAsia="Times New Roman" w:hAnsi="Courier New" w:cs="Courier New"/>
      <w:sz w:val="20"/>
      <w:szCs w:val="20"/>
      <w:lang w:bidi="th-TH"/>
    </w:rPr>
  </w:style>
  <w:style w:type="character" w:customStyle="1" w:styleId="st1">
    <w:name w:val="st1"/>
    <w:basedOn w:val="DefaultParagraphFont"/>
    <w:rsid w:val="00367749"/>
  </w:style>
  <w:style w:type="character" w:styleId="CommentReference">
    <w:name w:val="annotation reference"/>
    <w:basedOn w:val="DefaultParagraphFont"/>
    <w:semiHidden/>
    <w:unhideWhenUsed/>
    <w:rsid w:val="009B529F"/>
    <w:rPr>
      <w:sz w:val="16"/>
      <w:szCs w:val="16"/>
    </w:rPr>
  </w:style>
  <w:style w:type="paragraph" w:customStyle="1" w:styleId="Default">
    <w:name w:val="Default"/>
    <w:uiPriority w:val="99"/>
    <w:rsid w:val="0029261E"/>
    <w:pPr>
      <w:autoSpaceDE w:val="0"/>
      <w:autoSpaceDN w:val="0"/>
      <w:adjustRightInd w:val="0"/>
      <w:spacing w:after="0" w:line="240" w:lineRule="auto"/>
    </w:pPr>
    <w:rPr>
      <w:rFonts w:ascii="Times New Roman" w:eastAsia="Calibri" w:hAnsi="Times New Roman" w:cs="Times New Roman"/>
      <w:color w:val="000000"/>
      <w:sz w:val="24"/>
      <w:szCs w:val="24"/>
      <w:lang w:bidi="th-TH"/>
    </w:rPr>
  </w:style>
  <w:style w:type="paragraph" w:styleId="BlockText">
    <w:name w:val="Block Text"/>
    <w:basedOn w:val="Normal"/>
    <w:uiPriority w:val="99"/>
    <w:rsid w:val="00AB670B"/>
    <w:pPr>
      <w:autoSpaceDE w:val="0"/>
      <w:autoSpaceDN w:val="0"/>
      <w:ind w:left="720" w:right="119" w:firstLine="540"/>
      <w:jc w:val="both"/>
    </w:pPr>
    <w:rPr>
      <w:rFonts w:eastAsia="Times New Roman"/>
      <w:color w:val="FF00FF"/>
      <w:sz w:val="30"/>
      <w:szCs w:val="30"/>
    </w:rPr>
  </w:style>
  <w:style w:type="paragraph" w:styleId="Caption">
    <w:name w:val="caption"/>
    <w:basedOn w:val="Normal"/>
    <w:next w:val="Normal"/>
    <w:uiPriority w:val="99"/>
    <w:qFormat/>
    <w:rsid w:val="005D42F0"/>
    <w:pPr>
      <w:spacing w:line="240" w:lineRule="exact"/>
    </w:pPr>
    <w:rPr>
      <w:rFonts w:ascii="Times New Roman" w:eastAsia="Times New Roman" w:hAnsi="Times New Roman"/>
      <w:b/>
      <w:bCs/>
      <w:sz w:val="16"/>
      <w:szCs w:val="16"/>
    </w:rPr>
  </w:style>
  <w:style w:type="paragraph" w:styleId="NoSpacing">
    <w:name w:val="No Spacing"/>
    <w:uiPriority w:val="1"/>
    <w:qFormat/>
    <w:rsid w:val="004F408A"/>
    <w:pPr>
      <w:spacing w:after="0" w:line="240" w:lineRule="auto"/>
    </w:pPr>
    <w:rPr>
      <w:rFonts w:ascii="Ink Free" w:eastAsia="Ink Free" w:hAnsi="Ink Free" w:cs="Ink Free"/>
      <w:color w:val="00B050"/>
      <w:sz w:val="20"/>
      <w:szCs w:val="20"/>
      <w:lang w:eastAsia="en-GB" w:bidi="th-TH"/>
    </w:rPr>
  </w:style>
  <w:style w:type="table" w:styleId="TableGridLight">
    <w:name w:val="Grid Table Light"/>
    <w:basedOn w:val="TableNormal"/>
    <w:uiPriority w:val="40"/>
    <w:rsid w:val="008B0C04"/>
    <w:pPr>
      <w:spacing w:after="0" w:line="240" w:lineRule="auto"/>
    </w:pPr>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4D4CC7"/>
    <w:pPr>
      <w:spacing w:before="100" w:beforeAutospacing="1" w:after="100" w:afterAutospacing="1"/>
    </w:pPr>
    <w:rPr>
      <w:rFonts w:ascii="Times New Roman" w:eastAsia="Times New Roman" w:hAnsi="Times New Roman" w:cs="Times New Roman"/>
      <w:sz w:val="24"/>
      <w:szCs w:val="24"/>
      <w:lang w:val="en-GB" w:eastAsia="en-GB"/>
    </w:rPr>
  </w:style>
  <w:style w:type="numbering" w:customStyle="1" w:styleId="NoList1">
    <w:name w:val="No List1"/>
    <w:next w:val="NoList"/>
    <w:uiPriority w:val="99"/>
    <w:semiHidden/>
    <w:unhideWhenUsed/>
    <w:rsid w:val="00554E24"/>
  </w:style>
  <w:style w:type="table" w:customStyle="1" w:styleId="TableGrid1">
    <w:name w:val="Table Grid1"/>
    <w:basedOn w:val="TableNormal"/>
    <w:next w:val="TableGrid"/>
    <w:uiPriority w:val="39"/>
    <w:rsid w:val="00554E24"/>
    <w:pPr>
      <w:spacing w:after="0" w:line="240" w:lineRule="auto"/>
    </w:pPr>
    <w:rPr>
      <w:rFonts w:ascii="Cordia New" w:eastAsia="SimSun" w:hAnsi="Cordia New"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554E24"/>
    <w:pPr>
      <w:spacing w:after="0" w:line="240" w:lineRule="auto"/>
    </w:pPr>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4858">
      <w:bodyDiv w:val="1"/>
      <w:marLeft w:val="0"/>
      <w:marRight w:val="0"/>
      <w:marTop w:val="0"/>
      <w:marBottom w:val="0"/>
      <w:divBdr>
        <w:top w:val="none" w:sz="0" w:space="0" w:color="auto"/>
        <w:left w:val="none" w:sz="0" w:space="0" w:color="auto"/>
        <w:bottom w:val="none" w:sz="0" w:space="0" w:color="auto"/>
        <w:right w:val="none" w:sz="0" w:space="0" w:color="auto"/>
      </w:divBdr>
    </w:div>
    <w:div w:id="107969060">
      <w:bodyDiv w:val="1"/>
      <w:marLeft w:val="0"/>
      <w:marRight w:val="0"/>
      <w:marTop w:val="0"/>
      <w:marBottom w:val="0"/>
      <w:divBdr>
        <w:top w:val="none" w:sz="0" w:space="0" w:color="auto"/>
        <w:left w:val="none" w:sz="0" w:space="0" w:color="auto"/>
        <w:bottom w:val="none" w:sz="0" w:space="0" w:color="auto"/>
        <w:right w:val="none" w:sz="0" w:space="0" w:color="auto"/>
      </w:divBdr>
    </w:div>
    <w:div w:id="110057613">
      <w:bodyDiv w:val="1"/>
      <w:marLeft w:val="0"/>
      <w:marRight w:val="0"/>
      <w:marTop w:val="0"/>
      <w:marBottom w:val="0"/>
      <w:divBdr>
        <w:top w:val="none" w:sz="0" w:space="0" w:color="auto"/>
        <w:left w:val="none" w:sz="0" w:space="0" w:color="auto"/>
        <w:bottom w:val="none" w:sz="0" w:space="0" w:color="auto"/>
        <w:right w:val="none" w:sz="0" w:space="0" w:color="auto"/>
      </w:divBdr>
    </w:div>
    <w:div w:id="110976041">
      <w:bodyDiv w:val="1"/>
      <w:marLeft w:val="0"/>
      <w:marRight w:val="0"/>
      <w:marTop w:val="0"/>
      <w:marBottom w:val="0"/>
      <w:divBdr>
        <w:top w:val="none" w:sz="0" w:space="0" w:color="auto"/>
        <w:left w:val="none" w:sz="0" w:space="0" w:color="auto"/>
        <w:bottom w:val="none" w:sz="0" w:space="0" w:color="auto"/>
        <w:right w:val="none" w:sz="0" w:space="0" w:color="auto"/>
      </w:divBdr>
    </w:div>
    <w:div w:id="175581131">
      <w:bodyDiv w:val="1"/>
      <w:marLeft w:val="0"/>
      <w:marRight w:val="0"/>
      <w:marTop w:val="0"/>
      <w:marBottom w:val="0"/>
      <w:divBdr>
        <w:top w:val="none" w:sz="0" w:space="0" w:color="auto"/>
        <w:left w:val="none" w:sz="0" w:space="0" w:color="auto"/>
        <w:bottom w:val="none" w:sz="0" w:space="0" w:color="auto"/>
        <w:right w:val="none" w:sz="0" w:space="0" w:color="auto"/>
      </w:divBdr>
    </w:div>
    <w:div w:id="189728914">
      <w:bodyDiv w:val="1"/>
      <w:marLeft w:val="0"/>
      <w:marRight w:val="0"/>
      <w:marTop w:val="0"/>
      <w:marBottom w:val="0"/>
      <w:divBdr>
        <w:top w:val="none" w:sz="0" w:space="0" w:color="auto"/>
        <w:left w:val="none" w:sz="0" w:space="0" w:color="auto"/>
        <w:bottom w:val="none" w:sz="0" w:space="0" w:color="auto"/>
        <w:right w:val="none" w:sz="0" w:space="0" w:color="auto"/>
      </w:divBdr>
    </w:div>
    <w:div w:id="203640410">
      <w:bodyDiv w:val="1"/>
      <w:marLeft w:val="0"/>
      <w:marRight w:val="0"/>
      <w:marTop w:val="0"/>
      <w:marBottom w:val="0"/>
      <w:divBdr>
        <w:top w:val="none" w:sz="0" w:space="0" w:color="auto"/>
        <w:left w:val="none" w:sz="0" w:space="0" w:color="auto"/>
        <w:bottom w:val="none" w:sz="0" w:space="0" w:color="auto"/>
        <w:right w:val="none" w:sz="0" w:space="0" w:color="auto"/>
      </w:divBdr>
    </w:div>
    <w:div w:id="248202285">
      <w:bodyDiv w:val="1"/>
      <w:marLeft w:val="0"/>
      <w:marRight w:val="0"/>
      <w:marTop w:val="0"/>
      <w:marBottom w:val="0"/>
      <w:divBdr>
        <w:top w:val="none" w:sz="0" w:space="0" w:color="auto"/>
        <w:left w:val="none" w:sz="0" w:space="0" w:color="auto"/>
        <w:bottom w:val="none" w:sz="0" w:space="0" w:color="auto"/>
        <w:right w:val="none" w:sz="0" w:space="0" w:color="auto"/>
      </w:divBdr>
    </w:div>
    <w:div w:id="263660480">
      <w:bodyDiv w:val="1"/>
      <w:marLeft w:val="0"/>
      <w:marRight w:val="0"/>
      <w:marTop w:val="0"/>
      <w:marBottom w:val="0"/>
      <w:divBdr>
        <w:top w:val="none" w:sz="0" w:space="0" w:color="auto"/>
        <w:left w:val="none" w:sz="0" w:space="0" w:color="auto"/>
        <w:bottom w:val="none" w:sz="0" w:space="0" w:color="auto"/>
        <w:right w:val="none" w:sz="0" w:space="0" w:color="auto"/>
      </w:divBdr>
    </w:div>
    <w:div w:id="264115026">
      <w:bodyDiv w:val="1"/>
      <w:marLeft w:val="0"/>
      <w:marRight w:val="0"/>
      <w:marTop w:val="0"/>
      <w:marBottom w:val="0"/>
      <w:divBdr>
        <w:top w:val="none" w:sz="0" w:space="0" w:color="auto"/>
        <w:left w:val="none" w:sz="0" w:space="0" w:color="auto"/>
        <w:bottom w:val="none" w:sz="0" w:space="0" w:color="auto"/>
        <w:right w:val="none" w:sz="0" w:space="0" w:color="auto"/>
      </w:divBdr>
    </w:div>
    <w:div w:id="275453126">
      <w:bodyDiv w:val="1"/>
      <w:marLeft w:val="0"/>
      <w:marRight w:val="0"/>
      <w:marTop w:val="0"/>
      <w:marBottom w:val="0"/>
      <w:divBdr>
        <w:top w:val="none" w:sz="0" w:space="0" w:color="auto"/>
        <w:left w:val="none" w:sz="0" w:space="0" w:color="auto"/>
        <w:bottom w:val="none" w:sz="0" w:space="0" w:color="auto"/>
        <w:right w:val="none" w:sz="0" w:space="0" w:color="auto"/>
      </w:divBdr>
    </w:div>
    <w:div w:id="292517205">
      <w:bodyDiv w:val="1"/>
      <w:marLeft w:val="0"/>
      <w:marRight w:val="0"/>
      <w:marTop w:val="0"/>
      <w:marBottom w:val="0"/>
      <w:divBdr>
        <w:top w:val="none" w:sz="0" w:space="0" w:color="auto"/>
        <w:left w:val="none" w:sz="0" w:space="0" w:color="auto"/>
        <w:bottom w:val="none" w:sz="0" w:space="0" w:color="auto"/>
        <w:right w:val="none" w:sz="0" w:space="0" w:color="auto"/>
      </w:divBdr>
    </w:div>
    <w:div w:id="359278803">
      <w:bodyDiv w:val="1"/>
      <w:marLeft w:val="0"/>
      <w:marRight w:val="0"/>
      <w:marTop w:val="0"/>
      <w:marBottom w:val="0"/>
      <w:divBdr>
        <w:top w:val="none" w:sz="0" w:space="0" w:color="auto"/>
        <w:left w:val="none" w:sz="0" w:space="0" w:color="auto"/>
        <w:bottom w:val="none" w:sz="0" w:space="0" w:color="auto"/>
        <w:right w:val="none" w:sz="0" w:space="0" w:color="auto"/>
      </w:divBdr>
    </w:div>
    <w:div w:id="388890947">
      <w:bodyDiv w:val="1"/>
      <w:marLeft w:val="0"/>
      <w:marRight w:val="0"/>
      <w:marTop w:val="0"/>
      <w:marBottom w:val="0"/>
      <w:divBdr>
        <w:top w:val="none" w:sz="0" w:space="0" w:color="auto"/>
        <w:left w:val="none" w:sz="0" w:space="0" w:color="auto"/>
        <w:bottom w:val="none" w:sz="0" w:space="0" w:color="auto"/>
        <w:right w:val="none" w:sz="0" w:space="0" w:color="auto"/>
      </w:divBdr>
    </w:div>
    <w:div w:id="408694547">
      <w:bodyDiv w:val="1"/>
      <w:marLeft w:val="0"/>
      <w:marRight w:val="0"/>
      <w:marTop w:val="0"/>
      <w:marBottom w:val="0"/>
      <w:divBdr>
        <w:top w:val="none" w:sz="0" w:space="0" w:color="auto"/>
        <w:left w:val="none" w:sz="0" w:space="0" w:color="auto"/>
        <w:bottom w:val="none" w:sz="0" w:space="0" w:color="auto"/>
        <w:right w:val="none" w:sz="0" w:space="0" w:color="auto"/>
      </w:divBdr>
    </w:div>
    <w:div w:id="409541321">
      <w:bodyDiv w:val="1"/>
      <w:marLeft w:val="0"/>
      <w:marRight w:val="0"/>
      <w:marTop w:val="0"/>
      <w:marBottom w:val="0"/>
      <w:divBdr>
        <w:top w:val="none" w:sz="0" w:space="0" w:color="auto"/>
        <w:left w:val="none" w:sz="0" w:space="0" w:color="auto"/>
        <w:bottom w:val="none" w:sz="0" w:space="0" w:color="auto"/>
        <w:right w:val="none" w:sz="0" w:space="0" w:color="auto"/>
      </w:divBdr>
    </w:div>
    <w:div w:id="425082152">
      <w:bodyDiv w:val="1"/>
      <w:marLeft w:val="0"/>
      <w:marRight w:val="0"/>
      <w:marTop w:val="0"/>
      <w:marBottom w:val="0"/>
      <w:divBdr>
        <w:top w:val="none" w:sz="0" w:space="0" w:color="auto"/>
        <w:left w:val="none" w:sz="0" w:space="0" w:color="auto"/>
        <w:bottom w:val="none" w:sz="0" w:space="0" w:color="auto"/>
        <w:right w:val="none" w:sz="0" w:space="0" w:color="auto"/>
      </w:divBdr>
    </w:div>
    <w:div w:id="431780167">
      <w:bodyDiv w:val="1"/>
      <w:marLeft w:val="0"/>
      <w:marRight w:val="0"/>
      <w:marTop w:val="0"/>
      <w:marBottom w:val="0"/>
      <w:divBdr>
        <w:top w:val="none" w:sz="0" w:space="0" w:color="auto"/>
        <w:left w:val="none" w:sz="0" w:space="0" w:color="auto"/>
        <w:bottom w:val="none" w:sz="0" w:space="0" w:color="auto"/>
        <w:right w:val="none" w:sz="0" w:space="0" w:color="auto"/>
      </w:divBdr>
    </w:div>
    <w:div w:id="501821587">
      <w:bodyDiv w:val="1"/>
      <w:marLeft w:val="0"/>
      <w:marRight w:val="0"/>
      <w:marTop w:val="0"/>
      <w:marBottom w:val="0"/>
      <w:divBdr>
        <w:top w:val="none" w:sz="0" w:space="0" w:color="auto"/>
        <w:left w:val="none" w:sz="0" w:space="0" w:color="auto"/>
        <w:bottom w:val="none" w:sz="0" w:space="0" w:color="auto"/>
        <w:right w:val="none" w:sz="0" w:space="0" w:color="auto"/>
      </w:divBdr>
    </w:div>
    <w:div w:id="507715230">
      <w:bodyDiv w:val="1"/>
      <w:marLeft w:val="0"/>
      <w:marRight w:val="0"/>
      <w:marTop w:val="0"/>
      <w:marBottom w:val="0"/>
      <w:divBdr>
        <w:top w:val="none" w:sz="0" w:space="0" w:color="auto"/>
        <w:left w:val="none" w:sz="0" w:space="0" w:color="auto"/>
        <w:bottom w:val="none" w:sz="0" w:space="0" w:color="auto"/>
        <w:right w:val="none" w:sz="0" w:space="0" w:color="auto"/>
      </w:divBdr>
    </w:div>
    <w:div w:id="545684822">
      <w:bodyDiv w:val="1"/>
      <w:marLeft w:val="0"/>
      <w:marRight w:val="0"/>
      <w:marTop w:val="0"/>
      <w:marBottom w:val="0"/>
      <w:divBdr>
        <w:top w:val="none" w:sz="0" w:space="0" w:color="auto"/>
        <w:left w:val="none" w:sz="0" w:space="0" w:color="auto"/>
        <w:bottom w:val="none" w:sz="0" w:space="0" w:color="auto"/>
        <w:right w:val="none" w:sz="0" w:space="0" w:color="auto"/>
      </w:divBdr>
    </w:div>
    <w:div w:id="604074768">
      <w:bodyDiv w:val="1"/>
      <w:marLeft w:val="0"/>
      <w:marRight w:val="0"/>
      <w:marTop w:val="0"/>
      <w:marBottom w:val="0"/>
      <w:divBdr>
        <w:top w:val="none" w:sz="0" w:space="0" w:color="auto"/>
        <w:left w:val="none" w:sz="0" w:space="0" w:color="auto"/>
        <w:bottom w:val="none" w:sz="0" w:space="0" w:color="auto"/>
        <w:right w:val="none" w:sz="0" w:space="0" w:color="auto"/>
      </w:divBdr>
    </w:div>
    <w:div w:id="625627173">
      <w:bodyDiv w:val="1"/>
      <w:marLeft w:val="0"/>
      <w:marRight w:val="0"/>
      <w:marTop w:val="0"/>
      <w:marBottom w:val="0"/>
      <w:divBdr>
        <w:top w:val="none" w:sz="0" w:space="0" w:color="auto"/>
        <w:left w:val="none" w:sz="0" w:space="0" w:color="auto"/>
        <w:bottom w:val="none" w:sz="0" w:space="0" w:color="auto"/>
        <w:right w:val="none" w:sz="0" w:space="0" w:color="auto"/>
      </w:divBdr>
    </w:div>
    <w:div w:id="656491571">
      <w:bodyDiv w:val="1"/>
      <w:marLeft w:val="0"/>
      <w:marRight w:val="0"/>
      <w:marTop w:val="0"/>
      <w:marBottom w:val="0"/>
      <w:divBdr>
        <w:top w:val="none" w:sz="0" w:space="0" w:color="auto"/>
        <w:left w:val="none" w:sz="0" w:space="0" w:color="auto"/>
        <w:bottom w:val="none" w:sz="0" w:space="0" w:color="auto"/>
        <w:right w:val="none" w:sz="0" w:space="0" w:color="auto"/>
      </w:divBdr>
    </w:div>
    <w:div w:id="699933744">
      <w:bodyDiv w:val="1"/>
      <w:marLeft w:val="0"/>
      <w:marRight w:val="0"/>
      <w:marTop w:val="0"/>
      <w:marBottom w:val="0"/>
      <w:divBdr>
        <w:top w:val="none" w:sz="0" w:space="0" w:color="auto"/>
        <w:left w:val="none" w:sz="0" w:space="0" w:color="auto"/>
        <w:bottom w:val="none" w:sz="0" w:space="0" w:color="auto"/>
        <w:right w:val="none" w:sz="0" w:space="0" w:color="auto"/>
      </w:divBdr>
    </w:div>
    <w:div w:id="741954787">
      <w:bodyDiv w:val="1"/>
      <w:marLeft w:val="0"/>
      <w:marRight w:val="0"/>
      <w:marTop w:val="0"/>
      <w:marBottom w:val="0"/>
      <w:divBdr>
        <w:top w:val="none" w:sz="0" w:space="0" w:color="auto"/>
        <w:left w:val="none" w:sz="0" w:space="0" w:color="auto"/>
        <w:bottom w:val="none" w:sz="0" w:space="0" w:color="auto"/>
        <w:right w:val="none" w:sz="0" w:space="0" w:color="auto"/>
      </w:divBdr>
    </w:div>
    <w:div w:id="762528313">
      <w:bodyDiv w:val="1"/>
      <w:marLeft w:val="0"/>
      <w:marRight w:val="0"/>
      <w:marTop w:val="0"/>
      <w:marBottom w:val="0"/>
      <w:divBdr>
        <w:top w:val="none" w:sz="0" w:space="0" w:color="auto"/>
        <w:left w:val="none" w:sz="0" w:space="0" w:color="auto"/>
        <w:bottom w:val="none" w:sz="0" w:space="0" w:color="auto"/>
        <w:right w:val="none" w:sz="0" w:space="0" w:color="auto"/>
      </w:divBdr>
    </w:div>
    <w:div w:id="768232213">
      <w:bodyDiv w:val="1"/>
      <w:marLeft w:val="0"/>
      <w:marRight w:val="0"/>
      <w:marTop w:val="0"/>
      <w:marBottom w:val="0"/>
      <w:divBdr>
        <w:top w:val="none" w:sz="0" w:space="0" w:color="auto"/>
        <w:left w:val="none" w:sz="0" w:space="0" w:color="auto"/>
        <w:bottom w:val="none" w:sz="0" w:space="0" w:color="auto"/>
        <w:right w:val="none" w:sz="0" w:space="0" w:color="auto"/>
      </w:divBdr>
    </w:div>
    <w:div w:id="769591791">
      <w:bodyDiv w:val="1"/>
      <w:marLeft w:val="0"/>
      <w:marRight w:val="0"/>
      <w:marTop w:val="0"/>
      <w:marBottom w:val="0"/>
      <w:divBdr>
        <w:top w:val="none" w:sz="0" w:space="0" w:color="auto"/>
        <w:left w:val="none" w:sz="0" w:space="0" w:color="auto"/>
        <w:bottom w:val="none" w:sz="0" w:space="0" w:color="auto"/>
        <w:right w:val="none" w:sz="0" w:space="0" w:color="auto"/>
      </w:divBdr>
    </w:div>
    <w:div w:id="771705219">
      <w:bodyDiv w:val="1"/>
      <w:marLeft w:val="0"/>
      <w:marRight w:val="0"/>
      <w:marTop w:val="0"/>
      <w:marBottom w:val="0"/>
      <w:divBdr>
        <w:top w:val="none" w:sz="0" w:space="0" w:color="auto"/>
        <w:left w:val="none" w:sz="0" w:space="0" w:color="auto"/>
        <w:bottom w:val="none" w:sz="0" w:space="0" w:color="auto"/>
        <w:right w:val="none" w:sz="0" w:space="0" w:color="auto"/>
      </w:divBdr>
    </w:div>
    <w:div w:id="807280920">
      <w:bodyDiv w:val="1"/>
      <w:marLeft w:val="0"/>
      <w:marRight w:val="0"/>
      <w:marTop w:val="0"/>
      <w:marBottom w:val="0"/>
      <w:divBdr>
        <w:top w:val="none" w:sz="0" w:space="0" w:color="auto"/>
        <w:left w:val="none" w:sz="0" w:space="0" w:color="auto"/>
        <w:bottom w:val="none" w:sz="0" w:space="0" w:color="auto"/>
        <w:right w:val="none" w:sz="0" w:space="0" w:color="auto"/>
      </w:divBdr>
    </w:div>
    <w:div w:id="833302609">
      <w:bodyDiv w:val="1"/>
      <w:marLeft w:val="0"/>
      <w:marRight w:val="0"/>
      <w:marTop w:val="0"/>
      <w:marBottom w:val="0"/>
      <w:divBdr>
        <w:top w:val="none" w:sz="0" w:space="0" w:color="auto"/>
        <w:left w:val="none" w:sz="0" w:space="0" w:color="auto"/>
        <w:bottom w:val="none" w:sz="0" w:space="0" w:color="auto"/>
        <w:right w:val="none" w:sz="0" w:space="0" w:color="auto"/>
      </w:divBdr>
    </w:div>
    <w:div w:id="854926943">
      <w:bodyDiv w:val="1"/>
      <w:marLeft w:val="0"/>
      <w:marRight w:val="0"/>
      <w:marTop w:val="0"/>
      <w:marBottom w:val="0"/>
      <w:divBdr>
        <w:top w:val="none" w:sz="0" w:space="0" w:color="auto"/>
        <w:left w:val="none" w:sz="0" w:space="0" w:color="auto"/>
        <w:bottom w:val="none" w:sz="0" w:space="0" w:color="auto"/>
        <w:right w:val="none" w:sz="0" w:space="0" w:color="auto"/>
      </w:divBdr>
    </w:div>
    <w:div w:id="862014539">
      <w:bodyDiv w:val="1"/>
      <w:marLeft w:val="0"/>
      <w:marRight w:val="0"/>
      <w:marTop w:val="0"/>
      <w:marBottom w:val="0"/>
      <w:divBdr>
        <w:top w:val="none" w:sz="0" w:space="0" w:color="auto"/>
        <w:left w:val="none" w:sz="0" w:space="0" w:color="auto"/>
        <w:bottom w:val="none" w:sz="0" w:space="0" w:color="auto"/>
        <w:right w:val="none" w:sz="0" w:space="0" w:color="auto"/>
      </w:divBdr>
    </w:div>
    <w:div w:id="866137893">
      <w:bodyDiv w:val="1"/>
      <w:marLeft w:val="0"/>
      <w:marRight w:val="0"/>
      <w:marTop w:val="0"/>
      <w:marBottom w:val="0"/>
      <w:divBdr>
        <w:top w:val="none" w:sz="0" w:space="0" w:color="auto"/>
        <w:left w:val="none" w:sz="0" w:space="0" w:color="auto"/>
        <w:bottom w:val="none" w:sz="0" w:space="0" w:color="auto"/>
        <w:right w:val="none" w:sz="0" w:space="0" w:color="auto"/>
      </w:divBdr>
    </w:div>
    <w:div w:id="916091648">
      <w:bodyDiv w:val="1"/>
      <w:marLeft w:val="0"/>
      <w:marRight w:val="0"/>
      <w:marTop w:val="0"/>
      <w:marBottom w:val="0"/>
      <w:divBdr>
        <w:top w:val="none" w:sz="0" w:space="0" w:color="auto"/>
        <w:left w:val="none" w:sz="0" w:space="0" w:color="auto"/>
        <w:bottom w:val="none" w:sz="0" w:space="0" w:color="auto"/>
        <w:right w:val="none" w:sz="0" w:space="0" w:color="auto"/>
      </w:divBdr>
    </w:div>
    <w:div w:id="939995997">
      <w:bodyDiv w:val="1"/>
      <w:marLeft w:val="0"/>
      <w:marRight w:val="0"/>
      <w:marTop w:val="0"/>
      <w:marBottom w:val="0"/>
      <w:divBdr>
        <w:top w:val="none" w:sz="0" w:space="0" w:color="auto"/>
        <w:left w:val="none" w:sz="0" w:space="0" w:color="auto"/>
        <w:bottom w:val="none" w:sz="0" w:space="0" w:color="auto"/>
        <w:right w:val="none" w:sz="0" w:space="0" w:color="auto"/>
      </w:divBdr>
      <w:divsChild>
        <w:div w:id="2033801527">
          <w:marLeft w:val="0"/>
          <w:marRight w:val="0"/>
          <w:marTop w:val="0"/>
          <w:marBottom w:val="0"/>
          <w:divBdr>
            <w:top w:val="none" w:sz="0" w:space="0" w:color="auto"/>
            <w:left w:val="none" w:sz="0" w:space="0" w:color="auto"/>
            <w:bottom w:val="none" w:sz="0" w:space="0" w:color="auto"/>
            <w:right w:val="none" w:sz="0" w:space="0" w:color="auto"/>
          </w:divBdr>
          <w:divsChild>
            <w:div w:id="2146121905">
              <w:marLeft w:val="0"/>
              <w:marRight w:val="0"/>
              <w:marTop w:val="0"/>
              <w:marBottom w:val="0"/>
              <w:divBdr>
                <w:top w:val="none" w:sz="0" w:space="0" w:color="auto"/>
                <w:left w:val="none" w:sz="0" w:space="0" w:color="auto"/>
                <w:bottom w:val="none" w:sz="0" w:space="0" w:color="auto"/>
                <w:right w:val="none" w:sz="0" w:space="0" w:color="auto"/>
              </w:divBdr>
              <w:divsChild>
                <w:div w:id="1170759163">
                  <w:marLeft w:val="0"/>
                  <w:marRight w:val="0"/>
                  <w:marTop w:val="0"/>
                  <w:marBottom w:val="0"/>
                  <w:divBdr>
                    <w:top w:val="none" w:sz="0" w:space="0" w:color="auto"/>
                    <w:left w:val="none" w:sz="0" w:space="0" w:color="auto"/>
                    <w:bottom w:val="none" w:sz="0" w:space="0" w:color="auto"/>
                    <w:right w:val="none" w:sz="0" w:space="0" w:color="auto"/>
                  </w:divBdr>
                  <w:divsChild>
                    <w:div w:id="2093623951">
                      <w:marLeft w:val="0"/>
                      <w:marRight w:val="0"/>
                      <w:marTop w:val="45"/>
                      <w:marBottom w:val="0"/>
                      <w:divBdr>
                        <w:top w:val="none" w:sz="0" w:space="0" w:color="auto"/>
                        <w:left w:val="none" w:sz="0" w:space="0" w:color="auto"/>
                        <w:bottom w:val="none" w:sz="0" w:space="0" w:color="auto"/>
                        <w:right w:val="none" w:sz="0" w:space="0" w:color="auto"/>
                      </w:divBdr>
                      <w:divsChild>
                        <w:div w:id="373896366">
                          <w:marLeft w:val="0"/>
                          <w:marRight w:val="0"/>
                          <w:marTop w:val="0"/>
                          <w:marBottom w:val="0"/>
                          <w:divBdr>
                            <w:top w:val="none" w:sz="0" w:space="0" w:color="auto"/>
                            <w:left w:val="none" w:sz="0" w:space="0" w:color="auto"/>
                            <w:bottom w:val="none" w:sz="0" w:space="0" w:color="auto"/>
                            <w:right w:val="none" w:sz="0" w:space="0" w:color="auto"/>
                          </w:divBdr>
                          <w:divsChild>
                            <w:div w:id="1900820861">
                              <w:marLeft w:val="2070"/>
                              <w:marRight w:val="3960"/>
                              <w:marTop w:val="0"/>
                              <w:marBottom w:val="0"/>
                              <w:divBdr>
                                <w:top w:val="none" w:sz="0" w:space="0" w:color="auto"/>
                                <w:left w:val="none" w:sz="0" w:space="0" w:color="auto"/>
                                <w:bottom w:val="none" w:sz="0" w:space="0" w:color="auto"/>
                                <w:right w:val="none" w:sz="0" w:space="0" w:color="auto"/>
                              </w:divBdr>
                              <w:divsChild>
                                <w:div w:id="611134960">
                                  <w:marLeft w:val="0"/>
                                  <w:marRight w:val="0"/>
                                  <w:marTop w:val="0"/>
                                  <w:marBottom w:val="0"/>
                                  <w:divBdr>
                                    <w:top w:val="none" w:sz="0" w:space="0" w:color="auto"/>
                                    <w:left w:val="none" w:sz="0" w:space="0" w:color="auto"/>
                                    <w:bottom w:val="none" w:sz="0" w:space="0" w:color="auto"/>
                                    <w:right w:val="none" w:sz="0" w:space="0" w:color="auto"/>
                                  </w:divBdr>
                                  <w:divsChild>
                                    <w:div w:id="2099666911">
                                      <w:marLeft w:val="0"/>
                                      <w:marRight w:val="0"/>
                                      <w:marTop w:val="0"/>
                                      <w:marBottom w:val="0"/>
                                      <w:divBdr>
                                        <w:top w:val="none" w:sz="0" w:space="0" w:color="auto"/>
                                        <w:left w:val="none" w:sz="0" w:space="0" w:color="auto"/>
                                        <w:bottom w:val="none" w:sz="0" w:space="0" w:color="auto"/>
                                        <w:right w:val="none" w:sz="0" w:space="0" w:color="auto"/>
                                      </w:divBdr>
                                      <w:divsChild>
                                        <w:div w:id="743334238">
                                          <w:marLeft w:val="0"/>
                                          <w:marRight w:val="0"/>
                                          <w:marTop w:val="0"/>
                                          <w:marBottom w:val="0"/>
                                          <w:divBdr>
                                            <w:top w:val="none" w:sz="0" w:space="0" w:color="auto"/>
                                            <w:left w:val="none" w:sz="0" w:space="0" w:color="auto"/>
                                            <w:bottom w:val="none" w:sz="0" w:space="0" w:color="auto"/>
                                            <w:right w:val="none" w:sz="0" w:space="0" w:color="auto"/>
                                          </w:divBdr>
                                          <w:divsChild>
                                            <w:div w:id="1277904792">
                                              <w:marLeft w:val="0"/>
                                              <w:marRight w:val="0"/>
                                              <w:marTop w:val="90"/>
                                              <w:marBottom w:val="0"/>
                                              <w:divBdr>
                                                <w:top w:val="none" w:sz="0" w:space="0" w:color="auto"/>
                                                <w:left w:val="none" w:sz="0" w:space="0" w:color="auto"/>
                                                <w:bottom w:val="none" w:sz="0" w:space="0" w:color="auto"/>
                                                <w:right w:val="none" w:sz="0" w:space="0" w:color="auto"/>
                                              </w:divBdr>
                                              <w:divsChild>
                                                <w:div w:id="1473523020">
                                                  <w:marLeft w:val="0"/>
                                                  <w:marRight w:val="0"/>
                                                  <w:marTop w:val="0"/>
                                                  <w:marBottom w:val="0"/>
                                                  <w:divBdr>
                                                    <w:top w:val="none" w:sz="0" w:space="0" w:color="auto"/>
                                                    <w:left w:val="none" w:sz="0" w:space="0" w:color="auto"/>
                                                    <w:bottom w:val="none" w:sz="0" w:space="0" w:color="auto"/>
                                                    <w:right w:val="none" w:sz="0" w:space="0" w:color="auto"/>
                                                  </w:divBdr>
                                                  <w:divsChild>
                                                    <w:div w:id="1421442853">
                                                      <w:marLeft w:val="0"/>
                                                      <w:marRight w:val="0"/>
                                                      <w:marTop w:val="0"/>
                                                      <w:marBottom w:val="0"/>
                                                      <w:divBdr>
                                                        <w:top w:val="none" w:sz="0" w:space="0" w:color="auto"/>
                                                        <w:left w:val="none" w:sz="0" w:space="0" w:color="auto"/>
                                                        <w:bottom w:val="none" w:sz="0" w:space="0" w:color="auto"/>
                                                        <w:right w:val="none" w:sz="0" w:space="0" w:color="auto"/>
                                                      </w:divBdr>
                                                      <w:divsChild>
                                                        <w:div w:id="174198480">
                                                          <w:marLeft w:val="0"/>
                                                          <w:marRight w:val="0"/>
                                                          <w:marTop w:val="0"/>
                                                          <w:marBottom w:val="390"/>
                                                          <w:divBdr>
                                                            <w:top w:val="none" w:sz="0" w:space="0" w:color="auto"/>
                                                            <w:left w:val="none" w:sz="0" w:space="0" w:color="auto"/>
                                                            <w:bottom w:val="none" w:sz="0" w:space="0" w:color="auto"/>
                                                            <w:right w:val="none" w:sz="0" w:space="0" w:color="auto"/>
                                                          </w:divBdr>
                                                          <w:divsChild>
                                                            <w:div w:id="2046366231">
                                                              <w:marLeft w:val="0"/>
                                                              <w:marRight w:val="0"/>
                                                              <w:marTop w:val="0"/>
                                                              <w:marBottom w:val="0"/>
                                                              <w:divBdr>
                                                                <w:top w:val="none" w:sz="0" w:space="0" w:color="auto"/>
                                                                <w:left w:val="none" w:sz="0" w:space="0" w:color="auto"/>
                                                                <w:bottom w:val="none" w:sz="0" w:space="0" w:color="auto"/>
                                                                <w:right w:val="none" w:sz="0" w:space="0" w:color="auto"/>
                                                              </w:divBdr>
                                                              <w:divsChild>
                                                                <w:div w:id="1302347723">
                                                                  <w:marLeft w:val="0"/>
                                                                  <w:marRight w:val="0"/>
                                                                  <w:marTop w:val="0"/>
                                                                  <w:marBottom w:val="0"/>
                                                                  <w:divBdr>
                                                                    <w:top w:val="none" w:sz="0" w:space="0" w:color="auto"/>
                                                                    <w:left w:val="none" w:sz="0" w:space="0" w:color="auto"/>
                                                                    <w:bottom w:val="none" w:sz="0" w:space="0" w:color="auto"/>
                                                                    <w:right w:val="none" w:sz="0" w:space="0" w:color="auto"/>
                                                                  </w:divBdr>
                                                                  <w:divsChild>
                                                                    <w:div w:id="77489007">
                                                                      <w:marLeft w:val="0"/>
                                                                      <w:marRight w:val="0"/>
                                                                      <w:marTop w:val="0"/>
                                                                      <w:marBottom w:val="0"/>
                                                                      <w:divBdr>
                                                                        <w:top w:val="none" w:sz="0" w:space="0" w:color="auto"/>
                                                                        <w:left w:val="none" w:sz="0" w:space="0" w:color="auto"/>
                                                                        <w:bottom w:val="none" w:sz="0" w:space="0" w:color="auto"/>
                                                                        <w:right w:val="none" w:sz="0" w:space="0" w:color="auto"/>
                                                                      </w:divBdr>
                                                                      <w:divsChild>
                                                                        <w:div w:id="1267734523">
                                                                          <w:marLeft w:val="0"/>
                                                                          <w:marRight w:val="0"/>
                                                                          <w:marTop w:val="0"/>
                                                                          <w:marBottom w:val="0"/>
                                                                          <w:divBdr>
                                                                            <w:top w:val="none" w:sz="0" w:space="0" w:color="auto"/>
                                                                            <w:left w:val="none" w:sz="0" w:space="0" w:color="auto"/>
                                                                            <w:bottom w:val="none" w:sz="0" w:space="0" w:color="auto"/>
                                                                            <w:right w:val="none" w:sz="0" w:space="0" w:color="auto"/>
                                                                          </w:divBdr>
                                                                          <w:divsChild>
                                                                            <w:div w:id="627198906">
                                                                              <w:marLeft w:val="0"/>
                                                                              <w:marRight w:val="0"/>
                                                                              <w:marTop w:val="0"/>
                                                                              <w:marBottom w:val="0"/>
                                                                              <w:divBdr>
                                                                                <w:top w:val="none" w:sz="0" w:space="0" w:color="auto"/>
                                                                                <w:left w:val="none" w:sz="0" w:space="0" w:color="auto"/>
                                                                                <w:bottom w:val="none" w:sz="0" w:space="0" w:color="auto"/>
                                                                                <w:right w:val="none" w:sz="0" w:space="0" w:color="auto"/>
                                                                              </w:divBdr>
                                                                              <w:divsChild>
                                                                                <w:div w:id="2121561314">
                                                                                  <w:marLeft w:val="0"/>
                                                                                  <w:marRight w:val="0"/>
                                                                                  <w:marTop w:val="0"/>
                                                                                  <w:marBottom w:val="0"/>
                                                                                  <w:divBdr>
                                                                                    <w:top w:val="none" w:sz="0" w:space="0" w:color="auto"/>
                                                                                    <w:left w:val="none" w:sz="0" w:space="0" w:color="auto"/>
                                                                                    <w:bottom w:val="none" w:sz="0" w:space="0" w:color="auto"/>
                                                                                    <w:right w:val="none" w:sz="0" w:space="0" w:color="auto"/>
                                                                                  </w:divBdr>
                                                                                  <w:divsChild>
                                                                                    <w:div w:id="805509148">
                                                                                      <w:marLeft w:val="0"/>
                                                                                      <w:marRight w:val="0"/>
                                                                                      <w:marTop w:val="0"/>
                                                                                      <w:marBottom w:val="0"/>
                                                                                      <w:divBdr>
                                                                                        <w:top w:val="none" w:sz="0" w:space="0" w:color="auto"/>
                                                                                        <w:left w:val="none" w:sz="0" w:space="0" w:color="auto"/>
                                                                                        <w:bottom w:val="none" w:sz="0" w:space="0" w:color="auto"/>
                                                                                        <w:right w:val="none" w:sz="0" w:space="0" w:color="auto"/>
                                                                                      </w:divBdr>
                                                                                      <w:divsChild>
                                                                                        <w:div w:id="64821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586615">
      <w:bodyDiv w:val="1"/>
      <w:marLeft w:val="0"/>
      <w:marRight w:val="0"/>
      <w:marTop w:val="0"/>
      <w:marBottom w:val="0"/>
      <w:divBdr>
        <w:top w:val="none" w:sz="0" w:space="0" w:color="auto"/>
        <w:left w:val="none" w:sz="0" w:space="0" w:color="auto"/>
        <w:bottom w:val="none" w:sz="0" w:space="0" w:color="auto"/>
        <w:right w:val="none" w:sz="0" w:space="0" w:color="auto"/>
      </w:divBdr>
    </w:div>
    <w:div w:id="1015965081">
      <w:bodyDiv w:val="1"/>
      <w:marLeft w:val="0"/>
      <w:marRight w:val="0"/>
      <w:marTop w:val="0"/>
      <w:marBottom w:val="0"/>
      <w:divBdr>
        <w:top w:val="none" w:sz="0" w:space="0" w:color="auto"/>
        <w:left w:val="none" w:sz="0" w:space="0" w:color="auto"/>
        <w:bottom w:val="none" w:sz="0" w:space="0" w:color="auto"/>
        <w:right w:val="none" w:sz="0" w:space="0" w:color="auto"/>
      </w:divBdr>
    </w:div>
    <w:div w:id="1038704010">
      <w:bodyDiv w:val="1"/>
      <w:marLeft w:val="0"/>
      <w:marRight w:val="0"/>
      <w:marTop w:val="0"/>
      <w:marBottom w:val="0"/>
      <w:divBdr>
        <w:top w:val="none" w:sz="0" w:space="0" w:color="auto"/>
        <w:left w:val="none" w:sz="0" w:space="0" w:color="auto"/>
        <w:bottom w:val="none" w:sz="0" w:space="0" w:color="auto"/>
        <w:right w:val="none" w:sz="0" w:space="0" w:color="auto"/>
      </w:divBdr>
    </w:div>
    <w:div w:id="1043948710">
      <w:bodyDiv w:val="1"/>
      <w:marLeft w:val="0"/>
      <w:marRight w:val="0"/>
      <w:marTop w:val="0"/>
      <w:marBottom w:val="0"/>
      <w:divBdr>
        <w:top w:val="none" w:sz="0" w:space="0" w:color="auto"/>
        <w:left w:val="none" w:sz="0" w:space="0" w:color="auto"/>
        <w:bottom w:val="none" w:sz="0" w:space="0" w:color="auto"/>
        <w:right w:val="none" w:sz="0" w:space="0" w:color="auto"/>
      </w:divBdr>
    </w:div>
    <w:div w:id="1049039165">
      <w:bodyDiv w:val="1"/>
      <w:marLeft w:val="0"/>
      <w:marRight w:val="0"/>
      <w:marTop w:val="0"/>
      <w:marBottom w:val="0"/>
      <w:divBdr>
        <w:top w:val="none" w:sz="0" w:space="0" w:color="auto"/>
        <w:left w:val="none" w:sz="0" w:space="0" w:color="auto"/>
        <w:bottom w:val="none" w:sz="0" w:space="0" w:color="auto"/>
        <w:right w:val="none" w:sz="0" w:space="0" w:color="auto"/>
      </w:divBdr>
    </w:div>
    <w:div w:id="1066957940">
      <w:bodyDiv w:val="1"/>
      <w:marLeft w:val="0"/>
      <w:marRight w:val="0"/>
      <w:marTop w:val="0"/>
      <w:marBottom w:val="0"/>
      <w:divBdr>
        <w:top w:val="none" w:sz="0" w:space="0" w:color="auto"/>
        <w:left w:val="none" w:sz="0" w:space="0" w:color="auto"/>
        <w:bottom w:val="none" w:sz="0" w:space="0" w:color="auto"/>
        <w:right w:val="none" w:sz="0" w:space="0" w:color="auto"/>
      </w:divBdr>
    </w:div>
    <w:div w:id="1185091971">
      <w:bodyDiv w:val="1"/>
      <w:marLeft w:val="0"/>
      <w:marRight w:val="0"/>
      <w:marTop w:val="0"/>
      <w:marBottom w:val="0"/>
      <w:divBdr>
        <w:top w:val="none" w:sz="0" w:space="0" w:color="auto"/>
        <w:left w:val="none" w:sz="0" w:space="0" w:color="auto"/>
        <w:bottom w:val="none" w:sz="0" w:space="0" w:color="auto"/>
        <w:right w:val="none" w:sz="0" w:space="0" w:color="auto"/>
      </w:divBdr>
    </w:div>
    <w:div w:id="1258445147">
      <w:bodyDiv w:val="1"/>
      <w:marLeft w:val="0"/>
      <w:marRight w:val="0"/>
      <w:marTop w:val="0"/>
      <w:marBottom w:val="0"/>
      <w:divBdr>
        <w:top w:val="none" w:sz="0" w:space="0" w:color="auto"/>
        <w:left w:val="none" w:sz="0" w:space="0" w:color="auto"/>
        <w:bottom w:val="none" w:sz="0" w:space="0" w:color="auto"/>
        <w:right w:val="none" w:sz="0" w:space="0" w:color="auto"/>
      </w:divBdr>
    </w:div>
    <w:div w:id="1279143501">
      <w:bodyDiv w:val="1"/>
      <w:marLeft w:val="0"/>
      <w:marRight w:val="0"/>
      <w:marTop w:val="0"/>
      <w:marBottom w:val="0"/>
      <w:divBdr>
        <w:top w:val="none" w:sz="0" w:space="0" w:color="auto"/>
        <w:left w:val="none" w:sz="0" w:space="0" w:color="auto"/>
        <w:bottom w:val="none" w:sz="0" w:space="0" w:color="auto"/>
        <w:right w:val="none" w:sz="0" w:space="0" w:color="auto"/>
      </w:divBdr>
    </w:div>
    <w:div w:id="1297879515">
      <w:bodyDiv w:val="1"/>
      <w:marLeft w:val="0"/>
      <w:marRight w:val="0"/>
      <w:marTop w:val="0"/>
      <w:marBottom w:val="0"/>
      <w:divBdr>
        <w:top w:val="none" w:sz="0" w:space="0" w:color="auto"/>
        <w:left w:val="none" w:sz="0" w:space="0" w:color="auto"/>
        <w:bottom w:val="none" w:sz="0" w:space="0" w:color="auto"/>
        <w:right w:val="none" w:sz="0" w:space="0" w:color="auto"/>
      </w:divBdr>
    </w:div>
    <w:div w:id="1301378217">
      <w:bodyDiv w:val="1"/>
      <w:marLeft w:val="0"/>
      <w:marRight w:val="0"/>
      <w:marTop w:val="0"/>
      <w:marBottom w:val="0"/>
      <w:divBdr>
        <w:top w:val="none" w:sz="0" w:space="0" w:color="auto"/>
        <w:left w:val="none" w:sz="0" w:space="0" w:color="auto"/>
        <w:bottom w:val="none" w:sz="0" w:space="0" w:color="auto"/>
        <w:right w:val="none" w:sz="0" w:space="0" w:color="auto"/>
      </w:divBdr>
    </w:div>
    <w:div w:id="1343970318">
      <w:bodyDiv w:val="1"/>
      <w:marLeft w:val="0"/>
      <w:marRight w:val="0"/>
      <w:marTop w:val="0"/>
      <w:marBottom w:val="0"/>
      <w:divBdr>
        <w:top w:val="none" w:sz="0" w:space="0" w:color="auto"/>
        <w:left w:val="none" w:sz="0" w:space="0" w:color="auto"/>
        <w:bottom w:val="none" w:sz="0" w:space="0" w:color="auto"/>
        <w:right w:val="none" w:sz="0" w:space="0" w:color="auto"/>
      </w:divBdr>
    </w:div>
    <w:div w:id="1351494954">
      <w:bodyDiv w:val="1"/>
      <w:marLeft w:val="0"/>
      <w:marRight w:val="0"/>
      <w:marTop w:val="0"/>
      <w:marBottom w:val="0"/>
      <w:divBdr>
        <w:top w:val="none" w:sz="0" w:space="0" w:color="auto"/>
        <w:left w:val="none" w:sz="0" w:space="0" w:color="auto"/>
        <w:bottom w:val="none" w:sz="0" w:space="0" w:color="auto"/>
        <w:right w:val="none" w:sz="0" w:space="0" w:color="auto"/>
      </w:divBdr>
    </w:div>
    <w:div w:id="1362781755">
      <w:bodyDiv w:val="1"/>
      <w:marLeft w:val="0"/>
      <w:marRight w:val="0"/>
      <w:marTop w:val="0"/>
      <w:marBottom w:val="0"/>
      <w:divBdr>
        <w:top w:val="none" w:sz="0" w:space="0" w:color="auto"/>
        <w:left w:val="none" w:sz="0" w:space="0" w:color="auto"/>
        <w:bottom w:val="none" w:sz="0" w:space="0" w:color="auto"/>
        <w:right w:val="none" w:sz="0" w:space="0" w:color="auto"/>
      </w:divBdr>
    </w:div>
    <w:div w:id="1380205088">
      <w:bodyDiv w:val="1"/>
      <w:marLeft w:val="0"/>
      <w:marRight w:val="0"/>
      <w:marTop w:val="0"/>
      <w:marBottom w:val="0"/>
      <w:divBdr>
        <w:top w:val="none" w:sz="0" w:space="0" w:color="auto"/>
        <w:left w:val="none" w:sz="0" w:space="0" w:color="auto"/>
        <w:bottom w:val="none" w:sz="0" w:space="0" w:color="auto"/>
        <w:right w:val="none" w:sz="0" w:space="0" w:color="auto"/>
      </w:divBdr>
    </w:div>
    <w:div w:id="1453284326">
      <w:bodyDiv w:val="1"/>
      <w:marLeft w:val="0"/>
      <w:marRight w:val="0"/>
      <w:marTop w:val="0"/>
      <w:marBottom w:val="0"/>
      <w:divBdr>
        <w:top w:val="none" w:sz="0" w:space="0" w:color="auto"/>
        <w:left w:val="none" w:sz="0" w:space="0" w:color="auto"/>
        <w:bottom w:val="none" w:sz="0" w:space="0" w:color="auto"/>
        <w:right w:val="none" w:sz="0" w:space="0" w:color="auto"/>
      </w:divBdr>
      <w:divsChild>
        <w:div w:id="2115246047">
          <w:marLeft w:val="0"/>
          <w:marRight w:val="0"/>
          <w:marTop w:val="0"/>
          <w:marBottom w:val="0"/>
          <w:divBdr>
            <w:top w:val="none" w:sz="0" w:space="0" w:color="auto"/>
            <w:left w:val="none" w:sz="0" w:space="0" w:color="auto"/>
            <w:bottom w:val="none" w:sz="0" w:space="0" w:color="auto"/>
            <w:right w:val="none" w:sz="0" w:space="0" w:color="auto"/>
          </w:divBdr>
          <w:divsChild>
            <w:div w:id="1539707108">
              <w:marLeft w:val="0"/>
              <w:marRight w:val="0"/>
              <w:marTop w:val="0"/>
              <w:marBottom w:val="0"/>
              <w:divBdr>
                <w:top w:val="none" w:sz="0" w:space="0" w:color="auto"/>
                <w:left w:val="none" w:sz="0" w:space="0" w:color="auto"/>
                <w:bottom w:val="none" w:sz="0" w:space="0" w:color="auto"/>
                <w:right w:val="none" w:sz="0" w:space="0" w:color="auto"/>
              </w:divBdr>
              <w:divsChild>
                <w:div w:id="847908617">
                  <w:marLeft w:val="0"/>
                  <w:marRight w:val="0"/>
                  <w:marTop w:val="0"/>
                  <w:marBottom w:val="0"/>
                  <w:divBdr>
                    <w:top w:val="none" w:sz="0" w:space="0" w:color="auto"/>
                    <w:left w:val="none" w:sz="0" w:space="0" w:color="auto"/>
                    <w:bottom w:val="none" w:sz="0" w:space="0" w:color="auto"/>
                    <w:right w:val="none" w:sz="0" w:space="0" w:color="auto"/>
                  </w:divBdr>
                  <w:divsChild>
                    <w:div w:id="1649044936">
                      <w:marLeft w:val="0"/>
                      <w:marRight w:val="0"/>
                      <w:marTop w:val="45"/>
                      <w:marBottom w:val="0"/>
                      <w:divBdr>
                        <w:top w:val="none" w:sz="0" w:space="0" w:color="auto"/>
                        <w:left w:val="none" w:sz="0" w:space="0" w:color="auto"/>
                        <w:bottom w:val="none" w:sz="0" w:space="0" w:color="auto"/>
                        <w:right w:val="none" w:sz="0" w:space="0" w:color="auto"/>
                      </w:divBdr>
                      <w:divsChild>
                        <w:div w:id="1106467145">
                          <w:marLeft w:val="0"/>
                          <w:marRight w:val="0"/>
                          <w:marTop w:val="0"/>
                          <w:marBottom w:val="0"/>
                          <w:divBdr>
                            <w:top w:val="none" w:sz="0" w:space="0" w:color="auto"/>
                            <w:left w:val="none" w:sz="0" w:space="0" w:color="auto"/>
                            <w:bottom w:val="none" w:sz="0" w:space="0" w:color="auto"/>
                            <w:right w:val="none" w:sz="0" w:space="0" w:color="auto"/>
                          </w:divBdr>
                          <w:divsChild>
                            <w:div w:id="1067410657">
                              <w:marLeft w:val="2070"/>
                              <w:marRight w:val="3960"/>
                              <w:marTop w:val="0"/>
                              <w:marBottom w:val="0"/>
                              <w:divBdr>
                                <w:top w:val="none" w:sz="0" w:space="0" w:color="auto"/>
                                <w:left w:val="none" w:sz="0" w:space="0" w:color="auto"/>
                                <w:bottom w:val="none" w:sz="0" w:space="0" w:color="auto"/>
                                <w:right w:val="none" w:sz="0" w:space="0" w:color="auto"/>
                              </w:divBdr>
                              <w:divsChild>
                                <w:div w:id="1319655388">
                                  <w:marLeft w:val="0"/>
                                  <w:marRight w:val="0"/>
                                  <w:marTop w:val="0"/>
                                  <w:marBottom w:val="0"/>
                                  <w:divBdr>
                                    <w:top w:val="none" w:sz="0" w:space="0" w:color="auto"/>
                                    <w:left w:val="none" w:sz="0" w:space="0" w:color="auto"/>
                                    <w:bottom w:val="none" w:sz="0" w:space="0" w:color="auto"/>
                                    <w:right w:val="none" w:sz="0" w:space="0" w:color="auto"/>
                                  </w:divBdr>
                                  <w:divsChild>
                                    <w:div w:id="296036197">
                                      <w:marLeft w:val="0"/>
                                      <w:marRight w:val="0"/>
                                      <w:marTop w:val="0"/>
                                      <w:marBottom w:val="0"/>
                                      <w:divBdr>
                                        <w:top w:val="none" w:sz="0" w:space="0" w:color="auto"/>
                                        <w:left w:val="none" w:sz="0" w:space="0" w:color="auto"/>
                                        <w:bottom w:val="none" w:sz="0" w:space="0" w:color="auto"/>
                                        <w:right w:val="none" w:sz="0" w:space="0" w:color="auto"/>
                                      </w:divBdr>
                                      <w:divsChild>
                                        <w:div w:id="1534733746">
                                          <w:marLeft w:val="0"/>
                                          <w:marRight w:val="0"/>
                                          <w:marTop w:val="0"/>
                                          <w:marBottom w:val="0"/>
                                          <w:divBdr>
                                            <w:top w:val="none" w:sz="0" w:space="0" w:color="auto"/>
                                            <w:left w:val="none" w:sz="0" w:space="0" w:color="auto"/>
                                            <w:bottom w:val="none" w:sz="0" w:space="0" w:color="auto"/>
                                            <w:right w:val="none" w:sz="0" w:space="0" w:color="auto"/>
                                          </w:divBdr>
                                          <w:divsChild>
                                            <w:div w:id="680737335">
                                              <w:marLeft w:val="0"/>
                                              <w:marRight w:val="0"/>
                                              <w:marTop w:val="90"/>
                                              <w:marBottom w:val="0"/>
                                              <w:divBdr>
                                                <w:top w:val="none" w:sz="0" w:space="0" w:color="auto"/>
                                                <w:left w:val="none" w:sz="0" w:space="0" w:color="auto"/>
                                                <w:bottom w:val="none" w:sz="0" w:space="0" w:color="auto"/>
                                                <w:right w:val="none" w:sz="0" w:space="0" w:color="auto"/>
                                              </w:divBdr>
                                              <w:divsChild>
                                                <w:div w:id="1937979697">
                                                  <w:marLeft w:val="0"/>
                                                  <w:marRight w:val="0"/>
                                                  <w:marTop w:val="0"/>
                                                  <w:marBottom w:val="0"/>
                                                  <w:divBdr>
                                                    <w:top w:val="none" w:sz="0" w:space="0" w:color="auto"/>
                                                    <w:left w:val="none" w:sz="0" w:space="0" w:color="auto"/>
                                                    <w:bottom w:val="none" w:sz="0" w:space="0" w:color="auto"/>
                                                    <w:right w:val="none" w:sz="0" w:space="0" w:color="auto"/>
                                                  </w:divBdr>
                                                  <w:divsChild>
                                                    <w:div w:id="1280801777">
                                                      <w:marLeft w:val="0"/>
                                                      <w:marRight w:val="0"/>
                                                      <w:marTop w:val="0"/>
                                                      <w:marBottom w:val="0"/>
                                                      <w:divBdr>
                                                        <w:top w:val="none" w:sz="0" w:space="0" w:color="auto"/>
                                                        <w:left w:val="none" w:sz="0" w:space="0" w:color="auto"/>
                                                        <w:bottom w:val="none" w:sz="0" w:space="0" w:color="auto"/>
                                                        <w:right w:val="none" w:sz="0" w:space="0" w:color="auto"/>
                                                      </w:divBdr>
                                                      <w:divsChild>
                                                        <w:div w:id="891230695">
                                                          <w:marLeft w:val="0"/>
                                                          <w:marRight w:val="0"/>
                                                          <w:marTop w:val="0"/>
                                                          <w:marBottom w:val="390"/>
                                                          <w:divBdr>
                                                            <w:top w:val="none" w:sz="0" w:space="0" w:color="auto"/>
                                                            <w:left w:val="none" w:sz="0" w:space="0" w:color="auto"/>
                                                            <w:bottom w:val="none" w:sz="0" w:space="0" w:color="auto"/>
                                                            <w:right w:val="none" w:sz="0" w:space="0" w:color="auto"/>
                                                          </w:divBdr>
                                                          <w:divsChild>
                                                            <w:div w:id="1928034918">
                                                              <w:marLeft w:val="0"/>
                                                              <w:marRight w:val="0"/>
                                                              <w:marTop w:val="0"/>
                                                              <w:marBottom w:val="0"/>
                                                              <w:divBdr>
                                                                <w:top w:val="none" w:sz="0" w:space="0" w:color="auto"/>
                                                                <w:left w:val="none" w:sz="0" w:space="0" w:color="auto"/>
                                                                <w:bottom w:val="none" w:sz="0" w:space="0" w:color="auto"/>
                                                                <w:right w:val="none" w:sz="0" w:space="0" w:color="auto"/>
                                                              </w:divBdr>
                                                              <w:divsChild>
                                                                <w:div w:id="1646861434">
                                                                  <w:marLeft w:val="0"/>
                                                                  <w:marRight w:val="0"/>
                                                                  <w:marTop w:val="0"/>
                                                                  <w:marBottom w:val="0"/>
                                                                  <w:divBdr>
                                                                    <w:top w:val="none" w:sz="0" w:space="0" w:color="auto"/>
                                                                    <w:left w:val="none" w:sz="0" w:space="0" w:color="auto"/>
                                                                    <w:bottom w:val="none" w:sz="0" w:space="0" w:color="auto"/>
                                                                    <w:right w:val="none" w:sz="0" w:space="0" w:color="auto"/>
                                                                  </w:divBdr>
                                                                  <w:divsChild>
                                                                    <w:div w:id="1065303857">
                                                                      <w:marLeft w:val="0"/>
                                                                      <w:marRight w:val="0"/>
                                                                      <w:marTop w:val="0"/>
                                                                      <w:marBottom w:val="0"/>
                                                                      <w:divBdr>
                                                                        <w:top w:val="none" w:sz="0" w:space="0" w:color="auto"/>
                                                                        <w:left w:val="none" w:sz="0" w:space="0" w:color="auto"/>
                                                                        <w:bottom w:val="none" w:sz="0" w:space="0" w:color="auto"/>
                                                                        <w:right w:val="none" w:sz="0" w:space="0" w:color="auto"/>
                                                                      </w:divBdr>
                                                                      <w:divsChild>
                                                                        <w:div w:id="1895046581">
                                                                          <w:marLeft w:val="0"/>
                                                                          <w:marRight w:val="0"/>
                                                                          <w:marTop w:val="0"/>
                                                                          <w:marBottom w:val="0"/>
                                                                          <w:divBdr>
                                                                            <w:top w:val="none" w:sz="0" w:space="0" w:color="auto"/>
                                                                            <w:left w:val="none" w:sz="0" w:space="0" w:color="auto"/>
                                                                            <w:bottom w:val="none" w:sz="0" w:space="0" w:color="auto"/>
                                                                            <w:right w:val="none" w:sz="0" w:space="0" w:color="auto"/>
                                                                          </w:divBdr>
                                                                          <w:divsChild>
                                                                            <w:div w:id="962686126">
                                                                              <w:marLeft w:val="0"/>
                                                                              <w:marRight w:val="0"/>
                                                                              <w:marTop w:val="0"/>
                                                                              <w:marBottom w:val="0"/>
                                                                              <w:divBdr>
                                                                                <w:top w:val="none" w:sz="0" w:space="0" w:color="auto"/>
                                                                                <w:left w:val="none" w:sz="0" w:space="0" w:color="auto"/>
                                                                                <w:bottom w:val="none" w:sz="0" w:space="0" w:color="auto"/>
                                                                                <w:right w:val="none" w:sz="0" w:space="0" w:color="auto"/>
                                                                              </w:divBdr>
                                                                              <w:divsChild>
                                                                                <w:div w:id="997808686">
                                                                                  <w:marLeft w:val="0"/>
                                                                                  <w:marRight w:val="0"/>
                                                                                  <w:marTop w:val="0"/>
                                                                                  <w:marBottom w:val="0"/>
                                                                                  <w:divBdr>
                                                                                    <w:top w:val="none" w:sz="0" w:space="0" w:color="auto"/>
                                                                                    <w:left w:val="none" w:sz="0" w:space="0" w:color="auto"/>
                                                                                    <w:bottom w:val="none" w:sz="0" w:space="0" w:color="auto"/>
                                                                                    <w:right w:val="none" w:sz="0" w:space="0" w:color="auto"/>
                                                                                  </w:divBdr>
                                                                                  <w:divsChild>
                                                                                    <w:div w:id="548807737">
                                                                                      <w:marLeft w:val="0"/>
                                                                                      <w:marRight w:val="0"/>
                                                                                      <w:marTop w:val="0"/>
                                                                                      <w:marBottom w:val="0"/>
                                                                                      <w:divBdr>
                                                                                        <w:top w:val="none" w:sz="0" w:space="0" w:color="auto"/>
                                                                                        <w:left w:val="none" w:sz="0" w:space="0" w:color="auto"/>
                                                                                        <w:bottom w:val="none" w:sz="0" w:space="0" w:color="auto"/>
                                                                                        <w:right w:val="none" w:sz="0" w:space="0" w:color="auto"/>
                                                                                      </w:divBdr>
                                                                                      <w:divsChild>
                                                                                        <w:div w:id="211415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3472490">
      <w:bodyDiv w:val="1"/>
      <w:marLeft w:val="0"/>
      <w:marRight w:val="0"/>
      <w:marTop w:val="0"/>
      <w:marBottom w:val="0"/>
      <w:divBdr>
        <w:top w:val="none" w:sz="0" w:space="0" w:color="auto"/>
        <w:left w:val="none" w:sz="0" w:space="0" w:color="auto"/>
        <w:bottom w:val="none" w:sz="0" w:space="0" w:color="auto"/>
        <w:right w:val="none" w:sz="0" w:space="0" w:color="auto"/>
      </w:divBdr>
    </w:div>
    <w:div w:id="1507398663">
      <w:bodyDiv w:val="1"/>
      <w:marLeft w:val="0"/>
      <w:marRight w:val="0"/>
      <w:marTop w:val="0"/>
      <w:marBottom w:val="0"/>
      <w:divBdr>
        <w:top w:val="none" w:sz="0" w:space="0" w:color="auto"/>
        <w:left w:val="none" w:sz="0" w:space="0" w:color="auto"/>
        <w:bottom w:val="none" w:sz="0" w:space="0" w:color="auto"/>
        <w:right w:val="none" w:sz="0" w:space="0" w:color="auto"/>
      </w:divBdr>
    </w:div>
    <w:div w:id="1543665688">
      <w:bodyDiv w:val="1"/>
      <w:marLeft w:val="0"/>
      <w:marRight w:val="0"/>
      <w:marTop w:val="0"/>
      <w:marBottom w:val="0"/>
      <w:divBdr>
        <w:top w:val="none" w:sz="0" w:space="0" w:color="auto"/>
        <w:left w:val="none" w:sz="0" w:space="0" w:color="auto"/>
        <w:bottom w:val="none" w:sz="0" w:space="0" w:color="auto"/>
        <w:right w:val="none" w:sz="0" w:space="0" w:color="auto"/>
      </w:divBdr>
    </w:div>
    <w:div w:id="1564832147">
      <w:bodyDiv w:val="1"/>
      <w:marLeft w:val="0"/>
      <w:marRight w:val="0"/>
      <w:marTop w:val="0"/>
      <w:marBottom w:val="0"/>
      <w:divBdr>
        <w:top w:val="none" w:sz="0" w:space="0" w:color="auto"/>
        <w:left w:val="none" w:sz="0" w:space="0" w:color="auto"/>
        <w:bottom w:val="none" w:sz="0" w:space="0" w:color="auto"/>
        <w:right w:val="none" w:sz="0" w:space="0" w:color="auto"/>
      </w:divBdr>
    </w:div>
    <w:div w:id="1574655915">
      <w:bodyDiv w:val="1"/>
      <w:marLeft w:val="0"/>
      <w:marRight w:val="0"/>
      <w:marTop w:val="0"/>
      <w:marBottom w:val="0"/>
      <w:divBdr>
        <w:top w:val="none" w:sz="0" w:space="0" w:color="auto"/>
        <w:left w:val="none" w:sz="0" w:space="0" w:color="auto"/>
        <w:bottom w:val="none" w:sz="0" w:space="0" w:color="auto"/>
        <w:right w:val="none" w:sz="0" w:space="0" w:color="auto"/>
      </w:divBdr>
      <w:divsChild>
        <w:div w:id="193812865">
          <w:marLeft w:val="0"/>
          <w:marRight w:val="0"/>
          <w:marTop w:val="0"/>
          <w:marBottom w:val="0"/>
          <w:divBdr>
            <w:top w:val="none" w:sz="0" w:space="0" w:color="auto"/>
            <w:left w:val="none" w:sz="0" w:space="0" w:color="auto"/>
            <w:bottom w:val="none" w:sz="0" w:space="0" w:color="auto"/>
            <w:right w:val="none" w:sz="0" w:space="0" w:color="auto"/>
          </w:divBdr>
          <w:divsChild>
            <w:div w:id="2051033407">
              <w:marLeft w:val="0"/>
              <w:marRight w:val="0"/>
              <w:marTop w:val="0"/>
              <w:marBottom w:val="0"/>
              <w:divBdr>
                <w:top w:val="none" w:sz="0" w:space="0" w:color="auto"/>
                <w:left w:val="none" w:sz="0" w:space="0" w:color="auto"/>
                <w:bottom w:val="none" w:sz="0" w:space="0" w:color="auto"/>
                <w:right w:val="none" w:sz="0" w:space="0" w:color="auto"/>
              </w:divBdr>
              <w:divsChild>
                <w:div w:id="2080667232">
                  <w:marLeft w:val="0"/>
                  <w:marRight w:val="0"/>
                  <w:marTop w:val="0"/>
                  <w:marBottom w:val="0"/>
                  <w:divBdr>
                    <w:top w:val="none" w:sz="0" w:space="0" w:color="auto"/>
                    <w:left w:val="none" w:sz="0" w:space="0" w:color="auto"/>
                    <w:bottom w:val="none" w:sz="0" w:space="0" w:color="auto"/>
                    <w:right w:val="none" w:sz="0" w:space="0" w:color="auto"/>
                  </w:divBdr>
                  <w:divsChild>
                    <w:div w:id="587809263">
                      <w:marLeft w:val="0"/>
                      <w:marRight w:val="0"/>
                      <w:marTop w:val="45"/>
                      <w:marBottom w:val="0"/>
                      <w:divBdr>
                        <w:top w:val="none" w:sz="0" w:space="0" w:color="auto"/>
                        <w:left w:val="none" w:sz="0" w:space="0" w:color="auto"/>
                        <w:bottom w:val="none" w:sz="0" w:space="0" w:color="auto"/>
                        <w:right w:val="none" w:sz="0" w:space="0" w:color="auto"/>
                      </w:divBdr>
                      <w:divsChild>
                        <w:div w:id="357511903">
                          <w:marLeft w:val="0"/>
                          <w:marRight w:val="0"/>
                          <w:marTop w:val="0"/>
                          <w:marBottom w:val="0"/>
                          <w:divBdr>
                            <w:top w:val="none" w:sz="0" w:space="0" w:color="auto"/>
                            <w:left w:val="none" w:sz="0" w:space="0" w:color="auto"/>
                            <w:bottom w:val="none" w:sz="0" w:space="0" w:color="auto"/>
                            <w:right w:val="none" w:sz="0" w:space="0" w:color="auto"/>
                          </w:divBdr>
                          <w:divsChild>
                            <w:div w:id="470171176">
                              <w:marLeft w:val="2070"/>
                              <w:marRight w:val="3960"/>
                              <w:marTop w:val="0"/>
                              <w:marBottom w:val="0"/>
                              <w:divBdr>
                                <w:top w:val="none" w:sz="0" w:space="0" w:color="auto"/>
                                <w:left w:val="none" w:sz="0" w:space="0" w:color="auto"/>
                                <w:bottom w:val="none" w:sz="0" w:space="0" w:color="auto"/>
                                <w:right w:val="none" w:sz="0" w:space="0" w:color="auto"/>
                              </w:divBdr>
                              <w:divsChild>
                                <w:div w:id="1493986029">
                                  <w:marLeft w:val="0"/>
                                  <w:marRight w:val="0"/>
                                  <w:marTop w:val="0"/>
                                  <w:marBottom w:val="0"/>
                                  <w:divBdr>
                                    <w:top w:val="none" w:sz="0" w:space="0" w:color="auto"/>
                                    <w:left w:val="none" w:sz="0" w:space="0" w:color="auto"/>
                                    <w:bottom w:val="none" w:sz="0" w:space="0" w:color="auto"/>
                                    <w:right w:val="none" w:sz="0" w:space="0" w:color="auto"/>
                                  </w:divBdr>
                                  <w:divsChild>
                                    <w:div w:id="772627208">
                                      <w:marLeft w:val="0"/>
                                      <w:marRight w:val="0"/>
                                      <w:marTop w:val="0"/>
                                      <w:marBottom w:val="0"/>
                                      <w:divBdr>
                                        <w:top w:val="none" w:sz="0" w:space="0" w:color="auto"/>
                                        <w:left w:val="none" w:sz="0" w:space="0" w:color="auto"/>
                                        <w:bottom w:val="none" w:sz="0" w:space="0" w:color="auto"/>
                                        <w:right w:val="none" w:sz="0" w:space="0" w:color="auto"/>
                                      </w:divBdr>
                                      <w:divsChild>
                                        <w:div w:id="1231889178">
                                          <w:marLeft w:val="0"/>
                                          <w:marRight w:val="0"/>
                                          <w:marTop w:val="0"/>
                                          <w:marBottom w:val="0"/>
                                          <w:divBdr>
                                            <w:top w:val="none" w:sz="0" w:space="0" w:color="auto"/>
                                            <w:left w:val="none" w:sz="0" w:space="0" w:color="auto"/>
                                            <w:bottom w:val="none" w:sz="0" w:space="0" w:color="auto"/>
                                            <w:right w:val="none" w:sz="0" w:space="0" w:color="auto"/>
                                          </w:divBdr>
                                          <w:divsChild>
                                            <w:div w:id="347028913">
                                              <w:marLeft w:val="0"/>
                                              <w:marRight w:val="0"/>
                                              <w:marTop w:val="90"/>
                                              <w:marBottom w:val="0"/>
                                              <w:divBdr>
                                                <w:top w:val="none" w:sz="0" w:space="0" w:color="auto"/>
                                                <w:left w:val="none" w:sz="0" w:space="0" w:color="auto"/>
                                                <w:bottom w:val="none" w:sz="0" w:space="0" w:color="auto"/>
                                                <w:right w:val="none" w:sz="0" w:space="0" w:color="auto"/>
                                              </w:divBdr>
                                              <w:divsChild>
                                                <w:div w:id="1269117903">
                                                  <w:marLeft w:val="0"/>
                                                  <w:marRight w:val="0"/>
                                                  <w:marTop w:val="0"/>
                                                  <w:marBottom w:val="0"/>
                                                  <w:divBdr>
                                                    <w:top w:val="none" w:sz="0" w:space="0" w:color="auto"/>
                                                    <w:left w:val="none" w:sz="0" w:space="0" w:color="auto"/>
                                                    <w:bottom w:val="none" w:sz="0" w:space="0" w:color="auto"/>
                                                    <w:right w:val="none" w:sz="0" w:space="0" w:color="auto"/>
                                                  </w:divBdr>
                                                  <w:divsChild>
                                                    <w:div w:id="1334139679">
                                                      <w:marLeft w:val="0"/>
                                                      <w:marRight w:val="0"/>
                                                      <w:marTop w:val="0"/>
                                                      <w:marBottom w:val="0"/>
                                                      <w:divBdr>
                                                        <w:top w:val="none" w:sz="0" w:space="0" w:color="auto"/>
                                                        <w:left w:val="none" w:sz="0" w:space="0" w:color="auto"/>
                                                        <w:bottom w:val="none" w:sz="0" w:space="0" w:color="auto"/>
                                                        <w:right w:val="none" w:sz="0" w:space="0" w:color="auto"/>
                                                      </w:divBdr>
                                                      <w:divsChild>
                                                        <w:div w:id="10685076">
                                                          <w:marLeft w:val="0"/>
                                                          <w:marRight w:val="0"/>
                                                          <w:marTop w:val="0"/>
                                                          <w:marBottom w:val="390"/>
                                                          <w:divBdr>
                                                            <w:top w:val="none" w:sz="0" w:space="0" w:color="auto"/>
                                                            <w:left w:val="none" w:sz="0" w:space="0" w:color="auto"/>
                                                            <w:bottom w:val="none" w:sz="0" w:space="0" w:color="auto"/>
                                                            <w:right w:val="none" w:sz="0" w:space="0" w:color="auto"/>
                                                          </w:divBdr>
                                                          <w:divsChild>
                                                            <w:div w:id="568737039">
                                                              <w:marLeft w:val="0"/>
                                                              <w:marRight w:val="0"/>
                                                              <w:marTop w:val="0"/>
                                                              <w:marBottom w:val="0"/>
                                                              <w:divBdr>
                                                                <w:top w:val="none" w:sz="0" w:space="0" w:color="auto"/>
                                                                <w:left w:val="none" w:sz="0" w:space="0" w:color="auto"/>
                                                                <w:bottom w:val="none" w:sz="0" w:space="0" w:color="auto"/>
                                                                <w:right w:val="none" w:sz="0" w:space="0" w:color="auto"/>
                                                              </w:divBdr>
                                                              <w:divsChild>
                                                                <w:div w:id="1465343103">
                                                                  <w:marLeft w:val="0"/>
                                                                  <w:marRight w:val="0"/>
                                                                  <w:marTop w:val="0"/>
                                                                  <w:marBottom w:val="0"/>
                                                                  <w:divBdr>
                                                                    <w:top w:val="none" w:sz="0" w:space="0" w:color="auto"/>
                                                                    <w:left w:val="none" w:sz="0" w:space="0" w:color="auto"/>
                                                                    <w:bottom w:val="none" w:sz="0" w:space="0" w:color="auto"/>
                                                                    <w:right w:val="none" w:sz="0" w:space="0" w:color="auto"/>
                                                                  </w:divBdr>
                                                                  <w:divsChild>
                                                                    <w:div w:id="20785751">
                                                                      <w:marLeft w:val="0"/>
                                                                      <w:marRight w:val="0"/>
                                                                      <w:marTop w:val="0"/>
                                                                      <w:marBottom w:val="0"/>
                                                                      <w:divBdr>
                                                                        <w:top w:val="none" w:sz="0" w:space="0" w:color="auto"/>
                                                                        <w:left w:val="none" w:sz="0" w:space="0" w:color="auto"/>
                                                                        <w:bottom w:val="none" w:sz="0" w:space="0" w:color="auto"/>
                                                                        <w:right w:val="none" w:sz="0" w:space="0" w:color="auto"/>
                                                                      </w:divBdr>
                                                                      <w:divsChild>
                                                                        <w:div w:id="1978294168">
                                                                          <w:marLeft w:val="0"/>
                                                                          <w:marRight w:val="0"/>
                                                                          <w:marTop w:val="0"/>
                                                                          <w:marBottom w:val="0"/>
                                                                          <w:divBdr>
                                                                            <w:top w:val="none" w:sz="0" w:space="0" w:color="auto"/>
                                                                            <w:left w:val="none" w:sz="0" w:space="0" w:color="auto"/>
                                                                            <w:bottom w:val="none" w:sz="0" w:space="0" w:color="auto"/>
                                                                            <w:right w:val="none" w:sz="0" w:space="0" w:color="auto"/>
                                                                          </w:divBdr>
                                                                          <w:divsChild>
                                                                            <w:div w:id="1843397285">
                                                                              <w:marLeft w:val="0"/>
                                                                              <w:marRight w:val="0"/>
                                                                              <w:marTop w:val="0"/>
                                                                              <w:marBottom w:val="0"/>
                                                                              <w:divBdr>
                                                                                <w:top w:val="none" w:sz="0" w:space="0" w:color="auto"/>
                                                                                <w:left w:val="none" w:sz="0" w:space="0" w:color="auto"/>
                                                                                <w:bottom w:val="none" w:sz="0" w:space="0" w:color="auto"/>
                                                                                <w:right w:val="none" w:sz="0" w:space="0" w:color="auto"/>
                                                                              </w:divBdr>
                                                                              <w:divsChild>
                                                                                <w:div w:id="768239830">
                                                                                  <w:marLeft w:val="0"/>
                                                                                  <w:marRight w:val="0"/>
                                                                                  <w:marTop w:val="0"/>
                                                                                  <w:marBottom w:val="0"/>
                                                                                  <w:divBdr>
                                                                                    <w:top w:val="none" w:sz="0" w:space="0" w:color="auto"/>
                                                                                    <w:left w:val="none" w:sz="0" w:space="0" w:color="auto"/>
                                                                                    <w:bottom w:val="none" w:sz="0" w:space="0" w:color="auto"/>
                                                                                    <w:right w:val="none" w:sz="0" w:space="0" w:color="auto"/>
                                                                                  </w:divBdr>
                                                                                  <w:divsChild>
                                                                                    <w:div w:id="1590504229">
                                                                                      <w:marLeft w:val="0"/>
                                                                                      <w:marRight w:val="0"/>
                                                                                      <w:marTop w:val="0"/>
                                                                                      <w:marBottom w:val="0"/>
                                                                                      <w:divBdr>
                                                                                        <w:top w:val="none" w:sz="0" w:space="0" w:color="auto"/>
                                                                                        <w:left w:val="none" w:sz="0" w:space="0" w:color="auto"/>
                                                                                        <w:bottom w:val="none" w:sz="0" w:space="0" w:color="auto"/>
                                                                                        <w:right w:val="none" w:sz="0" w:space="0" w:color="auto"/>
                                                                                      </w:divBdr>
                                                                                      <w:divsChild>
                                                                                        <w:div w:id="111379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8784882">
      <w:bodyDiv w:val="1"/>
      <w:marLeft w:val="0"/>
      <w:marRight w:val="0"/>
      <w:marTop w:val="0"/>
      <w:marBottom w:val="0"/>
      <w:divBdr>
        <w:top w:val="none" w:sz="0" w:space="0" w:color="auto"/>
        <w:left w:val="none" w:sz="0" w:space="0" w:color="auto"/>
        <w:bottom w:val="none" w:sz="0" w:space="0" w:color="auto"/>
        <w:right w:val="none" w:sz="0" w:space="0" w:color="auto"/>
      </w:divBdr>
    </w:div>
    <w:div w:id="1579054027">
      <w:bodyDiv w:val="1"/>
      <w:marLeft w:val="0"/>
      <w:marRight w:val="0"/>
      <w:marTop w:val="0"/>
      <w:marBottom w:val="0"/>
      <w:divBdr>
        <w:top w:val="none" w:sz="0" w:space="0" w:color="auto"/>
        <w:left w:val="none" w:sz="0" w:space="0" w:color="auto"/>
        <w:bottom w:val="none" w:sz="0" w:space="0" w:color="auto"/>
        <w:right w:val="none" w:sz="0" w:space="0" w:color="auto"/>
      </w:divBdr>
    </w:div>
    <w:div w:id="1587297964">
      <w:bodyDiv w:val="1"/>
      <w:marLeft w:val="0"/>
      <w:marRight w:val="0"/>
      <w:marTop w:val="0"/>
      <w:marBottom w:val="0"/>
      <w:divBdr>
        <w:top w:val="none" w:sz="0" w:space="0" w:color="auto"/>
        <w:left w:val="none" w:sz="0" w:space="0" w:color="auto"/>
        <w:bottom w:val="none" w:sz="0" w:space="0" w:color="auto"/>
        <w:right w:val="none" w:sz="0" w:space="0" w:color="auto"/>
      </w:divBdr>
    </w:div>
    <w:div w:id="1624115195">
      <w:bodyDiv w:val="1"/>
      <w:marLeft w:val="0"/>
      <w:marRight w:val="0"/>
      <w:marTop w:val="0"/>
      <w:marBottom w:val="0"/>
      <w:divBdr>
        <w:top w:val="none" w:sz="0" w:space="0" w:color="auto"/>
        <w:left w:val="none" w:sz="0" w:space="0" w:color="auto"/>
        <w:bottom w:val="none" w:sz="0" w:space="0" w:color="auto"/>
        <w:right w:val="none" w:sz="0" w:space="0" w:color="auto"/>
      </w:divBdr>
    </w:div>
    <w:div w:id="1654527548">
      <w:bodyDiv w:val="1"/>
      <w:marLeft w:val="0"/>
      <w:marRight w:val="0"/>
      <w:marTop w:val="0"/>
      <w:marBottom w:val="0"/>
      <w:divBdr>
        <w:top w:val="none" w:sz="0" w:space="0" w:color="auto"/>
        <w:left w:val="none" w:sz="0" w:space="0" w:color="auto"/>
        <w:bottom w:val="none" w:sz="0" w:space="0" w:color="auto"/>
        <w:right w:val="none" w:sz="0" w:space="0" w:color="auto"/>
      </w:divBdr>
    </w:div>
    <w:div w:id="1690721007">
      <w:bodyDiv w:val="1"/>
      <w:marLeft w:val="0"/>
      <w:marRight w:val="0"/>
      <w:marTop w:val="0"/>
      <w:marBottom w:val="0"/>
      <w:divBdr>
        <w:top w:val="none" w:sz="0" w:space="0" w:color="auto"/>
        <w:left w:val="none" w:sz="0" w:space="0" w:color="auto"/>
        <w:bottom w:val="none" w:sz="0" w:space="0" w:color="auto"/>
        <w:right w:val="none" w:sz="0" w:space="0" w:color="auto"/>
      </w:divBdr>
    </w:div>
    <w:div w:id="1695613889">
      <w:bodyDiv w:val="1"/>
      <w:marLeft w:val="0"/>
      <w:marRight w:val="0"/>
      <w:marTop w:val="0"/>
      <w:marBottom w:val="0"/>
      <w:divBdr>
        <w:top w:val="none" w:sz="0" w:space="0" w:color="auto"/>
        <w:left w:val="none" w:sz="0" w:space="0" w:color="auto"/>
        <w:bottom w:val="none" w:sz="0" w:space="0" w:color="auto"/>
        <w:right w:val="none" w:sz="0" w:space="0" w:color="auto"/>
      </w:divBdr>
    </w:div>
    <w:div w:id="1725761257">
      <w:bodyDiv w:val="1"/>
      <w:marLeft w:val="0"/>
      <w:marRight w:val="0"/>
      <w:marTop w:val="0"/>
      <w:marBottom w:val="0"/>
      <w:divBdr>
        <w:top w:val="none" w:sz="0" w:space="0" w:color="auto"/>
        <w:left w:val="none" w:sz="0" w:space="0" w:color="auto"/>
        <w:bottom w:val="none" w:sz="0" w:space="0" w:color="auto"/>
        <w:right w:val="none" w:sz="0" w:space="0" w:color="auto"/>
      </w:divBdr>
    </w:div>
    <w:div w:id="1760830464">
      <w:bodyDiv w:val="1"/>
      <w:marLeft w:val="0"/>
      <w:marRight w:val="0"/>
      <w:marTop w:val="0"/>
      <w:marBottom w:val="0"/>
      <w:divBdr>
        <w:top w:val="none" w:sz="0" w:space="0" w:color="auto"/>
        <w:left w:val="none" w:sz="0" w:space="0" w:color="auto"/>
        <w:bottom w:val="none" w:sz="0" w:space="0" w:color="auto"/>
        <w:right w:val="none" w:sz="0" w:space="0" w:color="auto"/>
      </w:divBdr>
    </w:div>
    <w:div w:id="1788281172">
      <w:bodyDiv w:val="1"/>
      <w:marLeft w:val="0"/>
      <w:marRight w:val="0"/>
      <w:marTop w:val="0"/>
      <w:marBottom w:val="0"/>
      <w:divBdr>
        <w:top w:val="none" w:sz="0" w:space="0" w:color="auto"/>
        <w:left w:val="none" w:sz="0" w:space="0" w:color="auto"/>
        <w:bottom w:val="none" w:sz="0" w:space="0" w:color="auto"/>
        <w:right w:val="none" w:sz="0" w:space="0" w:color="auto"/>
      </w:divBdr>
    </w:div>
    <w:div w:id="1799031740">
      <w:bodyDiv w:val="1"/>
      <w:marLeft w:val="0"/>
      <w:marRight w:val="0"/>
      <w:marTop w:val="0"/>
      <w:marBottom w:val="0"/>
      <w:divBdr>
        <w:top w:val="none" w:sz="0" w:space="0" w:color="auto"/>
        <w:left w:val="none" w:sz="0" w:space="0" w:color="auto"/>
        <w:bottom w:val="none" w:sz="0" w:space="0" w:color="auto"/>
        <w:right w:val="none" w:sz="0" w:space="0" w:color="auto"/>
      </w:divBdr>
    </w:div>
    <w:div w:id="1816987807">
      <w:bodyDiv w:val="1"/>
      <w:marLeft w:val="0"/>
      <w:marRight w:val="0"/>
      <w:marTop w:val="0"/>
      <w:marBottom w:val="0"/>
      <w:divBdr>
        <w:top w:val="none" w:sz="0" w:space="0" w:color="auto"/>
        <w:left w:val="none" w:sz="0" w:space="0" w:color="auto"/>
        <w:bottom w:val="none" w:sz="0" w:space="0" w:color="auto"/>
        <w:right w:val="none" w:sz="0" w:space="0" w:color="auto"/>
      </w:divBdr>
    </w:div>
    <w:div w:id="1820027808">
      <w:bodyDiv w:val="1"/>
      <w:marLeft w:val="0"/>
      <w:marRight w:val="0"/>
      <w:marTop w:val="0"/>
      <w:marBottom w:val="0"/>
      <w:divBdr>
        <w:top w:val="none" w:sz="0" w:space="0" w:color="auto"/>
        <w:left w:val="none" w:sz="0" w:space="0" w:color="auto"/>
        <w:bottom w:val="none" w:sz="0" w:space="0" w:color="auto"/>
        <w:right w:val="none" w:sz="0" w:space="0" w:color="auto"/>
      </w:divBdr>
      <w:divsChild>
        <w:div w:id="1390230705">
          <w:marLeft w:val="0"/>
          <w:marRight w:val="0"/>
          <w:marTop w:val="0"/>
          <w:marBottom w:val="0"/>
          <w:divBdr>
            <w:top w:val="none" w:sz="0" w:space="0" w:color="auto"/>
            <w:left w:val="none" w:sz="0" w:space="0" w:color="auto"/>
            <w:bottom w:val="none" w:sz="0" w:space="0" w:color="auto"/>
            <w:right w:val="none" w:sz="0" w:space="0" w:color="auto"/>
          </w:divBdr>
          <w:divsChild>
            <w:div w:id="1847330271">
              <w:marLeft w:val="0"/>
              <w:marRight w:val="0"/>
              <w:marTop w:val="0"/>
              <w:marBottom w:val="0"/>
              <w:divBdr>
                <w:top w:val="none" w:sz="0" w:space="0" w:color="auto"/>
                <w:left w:val="none" w:sz="0" w:space="0" w:color="auto"/>
                <w:bottom w:val="none" w:sz="0" w:space="0" w:color="auto"/>
                <w:right w:val="none" w:sz="0" w:space="0" w:color="auto"/>
              </w:divBdr>
              <w:divsChild>
                <w:div w:id="343483941">
                  <w:marLeft w:val="0"/>
                  <w:marRight w:val="0"/>
                  <w:marTop w:val="0"/>
                  <w:marBottom w:val="0"/>
                  <w:divBdr>
                    <w:top w:val="none" w:sz="0" w:space="0" w:color="auto"/>
                    <w:left w:val="none" w:sz="0" w:space="0" w:color="auto"/>
                    <w:bottom w:val="none" w:sz="0" w:space="0" w:color="auto"/>
                    <w:right w:val="none" w:sz="0" w:space="0" w:color="auto"/>
                  </w:divBdr>
                  <w:divsChild>
                    <w:div w:id="280038668">
                      <w:marLeft w:val="0"/>
                      <w:marRight w:val="0"/>
                      <w:marTop w:val="45"/>
                      <w:marBottom w:val="0"/>
                      <w:divBdr>
                        <w:top w:val="none" w:sz="0" w:space="0" w:color="auto"/>
                        <w:left w:val="none" w:sz="0" w:space="0" w:color="auto"/>
                        <w:bottom w:val="none" w:sz="0" w:space="0" w:color="auto"/>
                        <w:right w:val="none" w:sz="0" w:space="0" w:color="auto"/>
                      </w:divBdr>
                      <w:divsChild>
                        <w:div w:id="2040859269">
                          <w:marLeft w:val="0"/>
                          <w:marRight w:val="0"/>
                          <w:marTop w:val="0"/>
                          <w:marBottom w:val="0"/>
                          <w:divBdr>
                            <w:top w:val="none" w:sz="0" w:space="0" w:color="auto"/>
                            <w:left w:val="none" w:sz="0" w:space="0" w:color="auto"/>
                            <w:bottom w:val="none" w:sz="0" w:space="0" w:color="auto"/>
                            <w:right w:val="none" w:sz="0" w:space="0" w:color="auto"/>
                          </w:divBdr>
                          <w:divsChild>
                            <w:div w:id="521938106">
                              <w:marLeft w:val="2070"/>
                              <w:marRight w:val="3960"/>
                              <w:marTop w:val="0"/>
                              <w:marBottom w:val="0"/>
                              <w:divBdr>
                                <w:top w:val="none" w:sz="0" w:space="0" w:color="auto"/>
                                <w:left w:val="none" w:sz="0" w:space="0" w:color="auto"/>
                                <w:bottom w:val="none" w:sz="0" w:space="0" w:color="auto"/>
                                <w:right w:val="none" w:sz="0" w:space="0" w:color="auto"/>
                              </w:divBdr>
                              <w:divsChild>
                                <w:div w:id="1686709081">
                                  <w:marLeft w:val="0"/>
                                  <w:marRight w:val="0"/>
                                  <w:marTop w:val="0"/>
                                  <w:marBottom w:val="0"/>
                                  <w:divBdr>
                                    <w:top w:val="none" w:sz="0" w:space="0" w:color="auto"/>
                                    <w:left w:val="none" w:sz="0" w:space="0" w:color="auto"/>
                                    <w:bottom w:val="none" w:sz="0" w:space="0" w:color="auto"/>
                                    <w:right w:val="none" w:sz="0" w:space="0" w:color="auto"/>
                                  </w:divBdr>
                                  <w:divsChild>
                                    <w:div w:id="194470941">
                                      <w:marLeft w:val="0"/>
                                      <w:marRight w:val="0"/>
                                      <w:marTop w:val="0"/>
                                      <w:marBottom w:val="0"/>
                                      <w:divBdr>
                                        <w:top w:val="none" w:sz="0" w:space="0" w:color="auto"/>
                                        <w:left w:val="none" w:sz="0" w:space="0" w:color="auto"/>
                                        <w:bottom w:val="none" w:sz="0" w:space="0" w:color="auto"/>
                                        <w:right w:val="none" w:sz="0" w:space="0" w:color="auto"/>
                                      </w:divBdr>
                                      <w:divsChild>
                                        <w:div w:id="1720129101">
                                          <w:marLeft w:val="0"/>
                                          <w:marRight w:val="0"/>
                                          <w:marTop w:val="0"/>
                                          <w:marBottom w:val="0"/>
                                          <w:divBdr>
                                            <w:top w:val="none" w:sz="0" w:space="0" w:color="auto"/>
                                            <w:left w:val="none" w:sz="0" w:space="0" w:color="auto"/>
                                            <w:bottom w:val="none" w:sz="0" w:space="0" w:color="auto"/>
                                            <w:right w:val="none" w:sz="0" w:space="0" w:color="auto"/>
                                          </w:divBdr>
                                          <w:divsChild>
                                            <w:div w:id="442195173">
                                              <w:marLeft w:val="0"/>
                                              <w:marRight w:val="0"/>
                                              <w:marTop w:val="90"/>
                                              <w:marBottom w:val="0"/>
                                              <w:divBdr>
                                                <w:top w:val="none" w:sz="0" w:space="0" w:color="auto"/>
                                                <w:left w:val="none" w:sz="0" w:space="0" w:color="auto"/>
                                                <w:bottom w:val="none" w:sz="0" w:space="0" w:color="auto"/>
                                                <w:right w:val="none" w:sz="0" w:space="0" w:color="auto"/>
                                              </w:divBdr>
                                              <w:divsChild>
                                                <w:div w:id="1039938921">
                                                  <w:marLeft w:val="0"/>
                                                  <w:marRight w:val="0"/>
                                                  <w:marTop w:val="0"/>
                                                  <w:marBottom w:val="0"/>
                                                  <w:divBdr>
                                                    <w:top w:val="none" w:sz="0" w:space="0" w:color="auto"/>
                                                    <w:left w:val="none" w:sz="0" w:space="0" w:color="auto"/>
                                                    <w:bottom w:val="none" w:sz="0" w:space="0" w:color="auto"/>
                                                    <w:right w:val="none" w:sz="0" w:space="0" w:color="auto"/>
                                                  </w:divBdr>
                                                  <w:divsChild>
                                                    <w:div w:id="620843766">
                                                      <w:marLeft w:val="0"/>
                                                      <w:marRight w:val="0"/>
                                                      <w:marTop w:val="0"/>
                                                      <w:marBottom w:val="0"/>
                                                      <w:divBdr>
                                                        <w:top w:val="none" w:sz="0" w:space="0" w:color="auto"/>
                                                        <w:left w:val="none" w:sz="0" w:space="0" w:color="auto"/>
                                                        <w:bottom w:val="none" w:sz="0" w:space="0" w:color="auto"/>
                                                        <w:right w:val="none" w:sz="0" w:space="0" w:color="auto"/>
                                                      </w:divBdr>
                                                      <w:divsChild>
                                                        <w:div w:id="644891837">
                                                          <w:marLeft w:val="0"/>
                                                          <w:marRight w:val="0"/>
                                                          <w:marTop w:val="0"/>
                                                          <w:marBottom w:val="390"/>
                                                          <w:divBdr>
                                                            <w:top w:val="none" w:sz="0" w:space="0" w:color="auto"/>
                                                            <w:left w:val="none" w:sz="0" w:space="0" w:color="auto"/>
                                                            <w:bottom w:val="none" w:sz="0" w:space="0" w:color="auto"/>
                                                            <w:right w:val="none" w:sz="0" w:space="0" w:color="auto"/>
                                                          </w:divBdr>
                                                          <w:divsChild>
                                                            <w:div w:id="2059473625">
                                                              <w:marLeft w:val="0"/>
                                                              <w:marRight w:val="0"/>
                                                              <w:marTop w:val="0"/>
                                                              <w:marBottom w:val="0"/>
                                                              <w:divBdr>
                                                                <w:top w:val="none" w:sz="0" w:space="0" w:color="auto"/>
                                                                <w:left w:val="none" w:sz="0" w:space="0" w:color="auto"/>
                                                                <w:bottom w:val="none" w:sz="0" w:space="0" w:color="auto"/>
                                                                <w:right w:val="none" w:sz="0" w:space="0" w:color="auto"/>
                                                              </w:divBdr>
                                                              <w:divsChild>
                                                                <w:div w:id="1657957684">
                                                                  <w:marLeft w:val="0"/>
                                                                  <w:marRight w:val="0"/>
                                                                  <w:marTop w:val="0"/>
                                                                  <w:marBottom w:val="0"/>
                                                                  <w:divBdr>
                                                                    <w:top w:val="none" w:sz="0" w:space="0" w:color="auto"/>
                                                                    <w:left w:val="none" w:sz="0" w:space="0" w:color="auto"/>
                                                                    <w:bottom w:val="none" w:sz="0" w:space="0" w:color="auto"/>
                                                                    <w:right w:val="none" w:sz="0" w:space="0" w:color="auto"/>
                                                                  </w:divBdr>
                                                                  <w:divsChild>
                                                                    <w:div w:id="21325543">
                                                                      <w:marLeft w:val="0"/>
                                                                      <w:marRight w:val="0"/>
                                                                      <w:marTop w:val="0"/>
                                                                      <w:marBottom w:val="0"/>
                                                                      <w:divBdr>
                                                                        <w:top w:val="none" w:sz="0" w:space="0" w:color="auto"/>
                                                                        <w:left w:val="none" w:sz="0" w:space="0" w:color="auto"/>
                                                                        <w:bottom w:val="none" w:sz="0" w:space="0" w:color="auto"/>
                                                                        <w:right w:val="none" w:sz="0" w:space="0" w:color="auto"/>
                                                                      </w:divBdr>
                                                                      <w:divsChild>
                                                                        <w:div w:id="30082098">
                                                                          <w:marLeft w:val="0"/>
                                                                          <w:marRight w:val="0"/>
                                                                          <w:marTop w:val="0"/>
                                                                          <w:marBottom w:val="0"/>
                                                                          <w:divBdr>
                                                                            <w:top w:val="none" w:sz="0" w:space="0" w:color="auto"/>
                                                                            <w:left w:val="none" w:sz="0" w:space="0" w:color="auto"/>
                                                                            <w:bottom w:val="none" w:sz="0" w:space="0" w:color="auto"/>
                                                                            <w:right w:val="none" w:sz="0" w:space="0" w:color="auto"/>
                                                                          </w:divBdr>
                                                                          <w:divsChild>
                                                                            <w:div w:id="2051220456">
                                                                              <w:marLeft w:val="0"/>
                                                                              <w:marRight w:val="0"/>
                                                                              <w:marTop w:val="0"/>
                                                                              <w:marBottom w:val="0"/>
                                                                              <w:divBdr>
                                                                                <w:top w:val="none" w:sz="0" w:space="0" w:color="auto"/>
                                                                                <w:left w:val="none" w:sz="0" w:space="0" w:color="auto"/>
                                                                                <w:bottom w:val="none" w:sz="0" w:space="0" w:color="auto"/>
                                                                                <w:right w:val="none" w:sz="0" w:space="0" w:color="auto"/>
                                                                              </w:divBdr>
                                                                              <w:divsChild>
                                                                                <w:div w:id="2095737690">
                                                                                  <w:marLeft w:val="0"/>
                                                                                  <w:marRight w:val="0"/>
                                                                                  <w:marTop w:val="0"/>
                                                                                  <w:marBottom w:val="0"/>
                                                                                  <w:divBdr>
                                                                                    <w:top w:val="none" w:sz="0" w:space="0" w:color="auto"/>
                                                                                    <w:left w:val="none" w:sz="0" w:space="0" w:color="auto"/>
                                                                                    <w:bottom w:val="none" w:sz="0" w:space="0" w:color="auto"/>
                                                                                    <w:right w:val="none" w:sz="0" w:space="0" w:color="auto"/>
                                                                                  </w:divBdr>
                                                                                  <w:divsChild>
                                                                                    <w:div w:id="300960129">
                                                                                      <w:marLeft w:val="0"/>
                                                                                      <w:marRight w:val="0"/>
                                                                                      <w:marTop w:val="0"/>
                                                                                      <w:marBottom w:val="0"/>
                                                                                      <w:divBdr>
                                                                                        <w:top w:val="none" w:sz="0" w:space="0" w:color="auto"/>
                                                                                        <w:left w:val="none" w:sz="0" w:space="0" w:color="auto"/>
                                                                                        <w:bottom w:val="none" w:sz="0" w:space="0" w:color="auto"/>
                                                                                        <w:right w:val="none" w:sz="0" w:space="0" w:color="auto"/>
                                                                                      </w:divBdr>
                                                                                      <w:divsChild>
                                                                                        <w:div w:id="204304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2963827">
      <w:bodyDiv w:val="1"/>
      <w:marLeft w:val="0"/>
      <w:marRight w:val="0"/>
      <w:marTop w:val="0"/>
      <w:marBottom w:val="0"/>
      <w:divBdr>
        <w:top w:val="none" w:sz="0" w:space="0" w:color="auto"/>
        <w:left w:val="none" w:sz="0" w:space="0" w:color="auto"/>
        <w:bottom w:val="none" w:sz="0" w:space="0" w:color="auto"/>
        <w:right w:val="none" w:sz="0" w:space="0" w:color="auto"/>
      </w:divBdr>
    </w:div>
    <w:div w:id="1873570364">
      <w:bodyDiv w:val="1"/>
      <w:marLeft w:val="0"/>
      <w:marRight w:val="0"/>
      <w:marTop w:val="0"/>
      <w:marBottom w:val="0"/>
      <w:divBdr>
        <w:top w:val="none" w:sz="0" w:space="0" w:color="auto"/>
        <w:left w:val="none" w:sz="0" w:space="0" w:color="auto"/>
        <w:bottom w:val="none" w:sz="0" w:space="0" w:color="auto"/>
        <w:right w:val="none" w:sz="0" w:space="0" w:color="auto"/>
      </w:divBdr>
    </w:div>
    <w:div w:id="1877236296">
      <w:bodyDiv w:val="1"/>
      <w:marLeft w:val="0"/>
      <w:marRight w:val="0"/>
      <w:marTop w:val="0"/>
      <w:marBottom w:val="0"/>
      <w:divBdr>
        <w:top w:val="none" w:sz="0" w:space="0" w:color="auto"/>
        <w:left w:val="none" w:sz="0" w:space="0" w:color="auto"/>
        <w:bottom w:val="none" w:sz="0" w:space="0" w:color="auto"/>
        <w:right w:val="none" w:sz="0" w:space="0" w:color="auto"/>
      </w:divBdr>
    </w:div>
    <w:div w:id="1928928116">
      <w:bodyDiv w:val="1"/>
      <w:marLeft w:val="0"/>
      <w:marRight w:val="0"/>
      <w:marTop w:val="0"/>
      <w:marBottom w:val="0"/>
      <w:divBdr>
        <w:top w:val="none" w:sz="0" w:space="0" w:color="auto"/>
        <w:left w:val="none" w:sz="0" w:space="0" w:color="auto"/>
        <w:bottom w:val="none" w:sz="0" w:space="0" w:color="auto"/>
        <w:right w:val="none" w:sz="0" w:space="0" w:color="auto"/>
      </w:divBdr>
    </w:div>
    <w:div w:id="1929195408">
      <w:bodyDiv w:val="1"/>
      <w:marLeft w:val="0"/>
      <w:marRight w:val="0"/>
      <w:marTop w:val="0"/>
      <w:marBottom w:val="0"/>
      <w:divBdr>
        <w:top w:val="none" w:sz="0" w:space="0" w:color="auto"/>
        <w:left w:val="none" w:sz="0" w:space="0" w:color="auto"/>
        <w:bottom w:val="none" w:sz="0" w:space="0" w:color="auto"/>
        <w:right w:val="none" w:sz="0" w:space="0" w:color="auto"/>
      </w:divBdr>
    </w:div>
    <w:div w:id="1947033519">
      <w:bodyDiv w:val="1"/>
      <w:marLeft w:val="0"/>
      <w:marRight w:val="0"/>
      <w:marTop w:val="0"/>
      <w:marBottom w:val="0"/>
      <w:divBdr>
        <w:top w:val="none" w:sz="0" w:space="0" w:color="auto"/>
        <w:left w:val="none" w:sz="0" w:space="0" w:color="auto"/>
        <w:bottom w:val="none" w:sz="0" w:space="0" w:color="auto"/>
        <w:right w:val="none" w:sz="0" w:space="0" w:color="auto"/>
      </w:divBdr>
    </w:div>
    <w:div w:id="1965580990">
      <w:bodyDiv w:val="1"/>
      <w:marLeft w:val="0"/>
      <w:marRight w:val="0"/>
      <w:marTop w:val="0"/>
      <w:marBottom w:val="0"/>
      <w:divBdr>
        <w:top w:val="none" w:sz="0" w:space="0" w:color="auto"/>
        <w:left w:val="none" w:sz="0" w:space="0" w:color="auto"/>
        <w:bottom w:val="none" w:sz="0" w:space="0" w:color="auto"/>
        <w:right w:val="none" w:sz="0" w:space="0" w:color="auto"/>
      </w:divBdr>
    </w:div>
    <w:div w:id="1991129243">
      <w:bodyDiv w:val="1"/>
      <w:marLeft w:val="0"/>
      <w:marRight w:val="0"/>
      <w:marTop w:val="0"/>
      <w:marBottom w:val="0"/>
      <w:divBdr>
        <w:top w:val="none" w:sz="0" w:space="0" w:color="auto"/>
        <w:left w:val="none" w:sz="0" w:space="0" w:color="auto"/>
        <w:bottom w:val="none" w:sz="0" w:space="0" w:color="auto"/>
        <w:right w:val="none" w:sz="0" w:space="0" w:color="auto"/>
      </w:divBdr>
    </w:div>
    <w:div w:id="2005088247">
      <w:bodyDiv w:val="1"/>
      <w:marLeft w:val="0"/>
      <w:marRight w:val="0"/>
      <w:marTop w:val="0"/>
      <w:marBottom w:val="0"/>
      <w:divBdr>
        <w:top w:val="none" w:sz="0" w:space="0" w:color="auto"/>
        <w:left w:val="none" w:sz="0" w:space="0" w:color="auto"/>
        <w:bottom w:val="none" w:sz="0" w:space="0" w:color="auto"/>
        <w:right w:val="none" w:sz="0" w:space="0" w:color="auto"/>
      </w:divBdr>
    </w:div>
    <w:div w:id="2023389496">
      <w:bodyDiv w:val="1"/>
      <w:marLeft w:val="0"/>
      <w:marRight w:val="0"/>
      <w:marTop w:val="0"/>
      <w:marBottom w:val="0"/>
      <w:divBdr>
        <w:top w:val="none" w:sz="0" w:space="0" w:color="auto"/>
        <w:left w:val="none" w:sz="0" w:space="0" w:color="auto"/>
        <w:bottom w:val="none" w:sz="0" w:space="0" w:color="auto"/>
        <w:right w:val="none" w:sz="0" w:space="0" w:color="auto"/>
      </w:divBdr>
    </w:div>
    <w:div w:id="2041588506">
      <w:bodyDiv w:val="1"/>
      <w:marLeft w:val="0"/>
      <w:marRight w:val="0"/>
      <w:marTop w:val="0"/>
      <w:marBottom w:val="0"/>
      <w:divBdr>
        <w:top w:val="none" w:sz="0" w:space="0" w:color="auto"/>
        <w:left w:val="none" w:sz="0" w:space="0" w:color="auto"/>
        <w:bottom w:val="none" w:sz="0" w:space="0" w:color="auto"/>
        <w:right w:val="none" w:sz="0" w:space="0" w:color="auto"/>
      </w:divBdr>
    </w:div>
    <w:div w:id="210379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B5E70-D06A-475E-8F0F-F354647E6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2327</TotalTime>
  <Pages>68</Pages>
  <Words>25601</Words>
  <Characters>145930</Characters>
  <Application>Microsoft Office Word</Application>
  <DocSecurity>0</DocSecurity>
  <Lines>1216</Lines>
  <Paragraphs>342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Nongnut Chanasumon</dc:creator>
  <cp:keywords/>
  <dc:description/>
  <cp:lastModifiedBy>Siriwan Boonsawat (TH)</cp:lastModifiedBy>
  <cp:revision>230</cp:revision>
  <cp:lastPrinted>2021-03-19T07:29:00Z</cp:lastPrinted>
  <dcterms:created xsi:type="dcterms:W3CDTF">2021-02-20T10:15:00Z</dcterms:created>
  <dcterms:modified xsi:type="dcterms:W3CDTF">2021-03-30T04:45:00Z</dcterms:modified>
</cp:coreProperties>
</file>