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69B64B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  <w:sz w:val="28"/>
          <w:szCs w:val="28"/>
        </w:rPr>
      </w:pPr>
      <w:r w:rsidRPr="00D938BA">
        <w:rPr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428306EE" w14:textId="77777777" w:rsidR="00385144" w:rsidRPr="007A0289" w:rsidRDefault="00385144" w:rsidP="00ED45E5">
      <w:pPr>
        <w:spacing w:line="240" w:lineRule="auto"/>
        <w:jc w:val="thaiDistribute"/>
        <w:rPr>
          <w:cs/>
        </w:rPr>
      </w:pPr>
    </w:p>
    <w:p w14:paraId="37ADAE54" w14:textId="77777777" w:rsidR="00385144" w:rsidRPr="00D938BA" w:rsidRDefault="00D55628" w:rsidP="00ED45E5">
      <w:pPr>
        <w:spacing w:line="240" w:lineRule="auto"/>
        <w:jc w:val="thaiDistribute"/>
        <w:rPr>
          <w:color w:val="CF4A02"/>
        </w:rPr>
      </w:pPr>
      <w:r w:rsidRPr="00D938BA">
        <w:rPr>
          <w:color w:val="CF4A02"/>
          <w:cs/>
        </w:rPr>
        <w:t>เสนอ</w:t>
      </w:r>
      <w:r w:rsidR="00D570FD" w:rsidRPr="00D938BA">
        <w:rPr>
          <w:color w:val="CF4A02"/>
          <w:cs/>
        </w:rPr>
        <w:t>ผู้ถือหุ้นและคณะกรรมการของ</w:t>
      </w:r>
      <w:r w:rsidR="00CC7161" w:rsidRPr="00D938BA">
        <w:rPr>
          <w:color w:val="CF4A02"/>
          <w:cs/>
        </w:rPr>
        <w:t>บริษัท ทาทา สตีล (ประเทศไทย) จํากัด (มหาชน)</w:t>
      </w:r>
    </w:p>
    <w:p w14:paraId="1D05AC80" w14:textId="77777777" w:rsidR="00CC7161" w:rsidRPr="007A0289" w:rsidRDefault="00CC7161" w:rsidP="00ED45E5">
      <w:pPr>
        <w:spacing w:line="240" w:lineRule="auto"/>
        <w:jc w:val="thaiDistribute"/>
      </w:pPr>
    </w:p>
    <w:p w14:paraId="7DB7781F" w14:textId="60D4EA1F" w:rsidR="00D938BA" w:rsidRPr="00D938BA" w:rsidRDefault="00D938BA" w:rsidP="00ED45E5">
      <w:pPr>
        <w:spacing w:line="240" w:lineRule="auto"/>
        <w:jc w:val="thaiDistribute"/>
      </w:pPr>
      <w:r w:rsidRPr="00637601">
        <w:rPr>
          <w:cs/>
        </w:rPr>
        <w:t>ข้าพเจ้าได้สอบทานข้อมูลทางการเงินรวมระหว่างกาลของบริษัท ทาทา สตีล (ประเทศไทย) จํากัด (มหาชน)</w:t>
      </w:r>
      <w:r w:rsidRPr="00637601">
        <w:t xml:space="preserve"> </w:t>
      </w:r>
      <w:r w:rsidRPr="00637601">
        <w:rPr>
          <w:cs/>
        </w:rPr>
        <w:t>และบริษัทย่อย และข้อมูลทางการเงินเฉพาะกิจการระหว่างกาลของบริษัท ทาทา สตีล (ประเทศไทย) จํากัด (มหาชน)</w:t>
      </w:r>
      <w:r w:rsidRPr="00637601">
        <w:t xml:space="preserve"> </w:t>
      </w:r>
      <w:r w:rsidRPr="00637601">
        <w:rPr>
          <w:cs/>
        </w:rPr>
        <w:t>ซึ่งประกอบด้วย งบแสดง</w:t>
      </w:r>
      <w:r w:rsidR="00447219" w:rsidRPr="00637601">
        <w:rPr>
          <w:cs/>
        </w:rPr>
        <w:br/>
      </w:r>
      <w:r w:rsidRPr="00637601">
        <w:rPr>
          <w:cs/>
        </w:rPr>
        <w:t xml:space="preserve">ฐานะการเงินรวมและงบแสดงฐานะการเงินเฉพาะกิจการ ณ วันที่ </w:t>
      </w:r>
      <w:r w:rsidR="004E4F28" w:rsidRPr="004E4F28">
        <w:t>31</w:t>
      </w:r>
      <w:r w:rsidR="00637601" w:rsidRPr="00637601">
        <w:t xml:space="preserve"> </w:t>
      </w:r>
      <w:r w:rsidR="00637601" w:rsidRPr="00637601">
        <w:rPr>
          <w:cs/>
        </w:rPr>
        <w:t>ธันวาคม</w:t>
      </w:r>
      <w:r w:rsidRPr="00637601">
        <w:rPr>
          <w:cs/>
        </w:rPr>
        <w:t xml:space="preserve"> พ.ศ. </w:t>
      </w:r>
      <w:r w:rsidR="004E4F28" w:rsidRPr="004E4F28">
        <w:t>2564</w:t>
      </w:r>
      <w:r w:rsidRPr="00637601">
        <w:rPr>
          <w:cs/>
        </w:rPr>
        <w:t xml:space="preserve"> งบกำไรขาดทุนเบ็ดเสร็จรวมและ</w:t>
      </w:r>
      <w:r w:rsidR="00447219" w:rsidRPr="00637601">
        <w:rPr>
          <w:cs/>
        </w:rPr>
        <w:br/>
      </w:r>
      <w:r w:rsidRPr="00637601">
        <w:rPr>
          <w:cs/>
        </w:rPr>
        <w:t>งบกำไรขาดทุนเบ็ดเสร็จเฉพาะกิจการ</w:t>
      </w:r>
      <w:bookmarkStart w:id="0" w:name="_Hlk80110887"/>
      <w:r w:rsidR="00AD00F7" w:rsidRPr="00637601">
        <w:rPr>
          <w:rFonts w:hint="cs"/>
          <w:cs/>
        </w:rPr>
        <w:t>สำหรับ</w:t>
      </w:r>
      <w:r w:rsidR="00447219" w:rsidRPr="00637601">
        <w:rPr>
          <w:cs/>
        </w:rPr>
        <w:t>งวดสามเดือนและ</w:t>
      </w:r>
      <w:r w:rsidR="00637601" w:rsidRPr="00637601">
        <w:rPr>
          <w:cs/>
        </w:rPr>
        <w:t>เก้าเดือน</w:t>
      </w:r>
      <w:r w:rsidR="00447219" w:rsidRPr="00637601">
        <w:rPr>
          <w:cs/>
        </w:rPr>
        <w:t>สิ้นสุดวันเดียวกัน</w:t>
      </w:r>
      <w:bookmarkEnd w:id="0"/>
      <w:r w:rsidR="00281ACA" w:rsidRPr="00637601">
        <w:t xml:space="preserve"> </w:t>
      </w:r>
      <w:r w:rsidRPr="00637601">
        <w:rPr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642080" w:rsidRPr="00637601">
        <w:rPr>
          <w:rFonts w:hint="cs"/>
          <w:cs/>
        </w:rPr>
        <w:t>รวมถึง</w:t>
      </w:r>
      <w:r w:rsidRPr="00637601">
        <w:rPr>
          <w:cs/>
        </w:rPr>
        <w:t>งบกระแสเงินสดรวมและงบกระแสเงินสดเฉพาะกิจการสำหรับ</w:t>
      </w:r>
      <w:r w:rsidR="00447219" w:rsidRPr="00637601">
        <w:rPr>
          <w:cs/>
        </w:rPr>
        <w:t>งวด</w:t>
      </w:r>
      <w:r w:rsidR="00637601" w:rsidRPr="00637601">
        <w:rPr>
          <w:cs/>
        </w:rPr>
        <w:t>เก้าเดือน</w:t>
      </w:r>
      <w:r w:rsidR="00447219" w:rsidRPr="00637601">
        <w:rPr>
          <w:cs/>
        </w:rPr>
        <w:t>สิ้นสุดวันเดียวกัน</w:t>
      </w:r>
      <w:r w:rsidR="00447219" w:rsidRPr="00637601">
        <w:t xml:space="preserve"> </w:t>
      </w:r>
      <w:r w:rsidRPr="00637601">
        <w:rPr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AD00F7" w:rsidRPr="00637601">
        <w:rPr>
          <w:cs/>
        </w:rPr>
        <w:br/>
      </w:r>
      <w:r w:rsidRPr="00637601">
        <w:rPr>
          <w:cs/>
        </w:rPr>
        <w:t>การบัญชี</w:t>
      </w:r>
      <w:r w:rsidRPr="00637601">
        <w:rPr>
          <w:spacing w:val="-4"/>
          <w:cs/>
        </w:rPr>
        <w:t xml:space="preserve"> ฉบับที่ </w:t>
      </w:r>
      <w:r w:rsidR="004E4F28" w:rsidRPr="004E4F28">
        <w:rPr>
          <w:spacing w:val="-4"/>
        </w:rPr>
        <w:t>34</w:t>
      </w:r>
      <w:r w:rsidRPr="00637601">
        <w:rPr>
          <w:spacing w:val="-4"/>
          <w:cs/>
        </w:rPr>
        <w:t xml:space="preserve"> เรื่อง การรายงานทางการเงินระหว่างกาล</w:t>
      </w:r>
      <w:r w:rsidRPr="00637601">
        <w:rPr>
          <w:cs/>
        </w:rPr>
        <w:t xml:space="preserve"> ส่วนข้าพเจ้าเป็นผู้รับผิดชอบในการให้ข้อสรุปเกี่ยวกับข้อมูลทาง</w:t>
      </w:r>
      <w:r w:rsidRPr="00D938BA">
        <w:rPr>
          <w:cs/>
        </w:rPr>
        <w:t>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88445D" w14:textId="77777777" w:rsidR="00D55628" w:rsidRPr="00317870" w:rsidRDefault="00D55628" w:rsidP="00ED45E5">
      <w:pPr>
        <w:spacing w:line="240" w:lineRule="auto"/>
        <w:jc w:val="thaiDistribute"/>
      </w:pPr>
    </w:p>
    <w:p w14:paraId="40B34414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ขอบเขตการสอบทาน</w:t>
      </w:r>
    </w:p>
    <w:p w14:paraId="3847981F" w14:textId="77777777" w:rsidR="00C24024" w:rsidRPr="00317870" w:rsidRDefault="00C24024" w:rsidP="00ED45E5">
      <w:pPr>
        <w:spacing w:line="240" w:lineRule="auto"/>
        <w:jc w:val="thaiDistribute"/>
        <w:rPr>
          <w:spacing w:val="-10"/>
          <w:sz w:val="12"/>
          <w:szCs w:val="12"/>
        </w:rPr>
      </w:pPr>
    </w:p>
    <w:p w14:paraId="2DA3BA79" w14:textId="7D7EC1B6" w:rsidR="00D55628" w:rsidRPr="00DB3AE2" w:rsidRDefault="00D55628" w:rsidP="00ED45E5">
      <w:pPr>
        <w:spacing w:line="240" w:lineRule="auto"/>
        <w:jc w:val="thaiDistribute"/>
      </w:pPr>
      <w:r w:rsidRPr="00DB3AE2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4E4F28" w:rsidRPr="004E4F28">
        <w:t>2410</w:t>
      </w:r>
      <w:r w:rsidRPr="00DB3AE2">
        <w:t xml:space="preserve"> “</w:t>
      </w:r>
      <w:r w:rsidRPr="00DB3AE2">
        <w:rPr>
          <w:cs/>
        </w:rPr>
        <w:t>การสอบทานข้อมูลทางการเงินระหว่างกาลโดยผู้สอบบัญชี</w:t>
      </w:r>
      <w:r w:rsidR="00351B5B" w:rsidRPr="00DB3AE2">
        <w:br/>
      </w:r>
      <w:r w:rsidRPr="00DB3AE2">
        <w:rPr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269CF" w:rsidRPr="00DB3AE2">
        <w:br/>
      </w:r>
      <w:r w:rsidRPr="00610E68">
        <w:rPr>
          <w:spacing w:val="-2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DB3AE2">
        <w:rPr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58C4B" w14:textId="77777777" w:rsidR="00046DD9" w:rsidRPr="00317870" w:rsidRDefault="00046DD9" w:rsidP="00ED45E5">
      <w:pPr>
        <w:spacing w:line="240" w:lineRule="auto"/>
        <w:jc w:val="thaiDistribute"/>
      </w:pPr>
    </w:p>
    <w:p w14:paraId="0A541F5F" w14:textId="77777777" w:rsidR="00C24024" w:rsidRPr="00D938BA" w:rsidRDefault="00C24024" w:rsidP="00ED45E5">
      <w:pPr>
        <w:spacing w:line="240" w:lineRule="auto"/>
        <w:jc w:val="thaiDistribute"/>
        <w:rPr>
          <w:b/>
          <w:bCs/>
          <w:color w:val="CF4A02"/>
        </w:rPr>
      </w:pPr>
      <w:r w:rsidRPr="00D938BA">
        <w:rPr>
          <w:b/>
          <w:bCs/>
          <w:color w:val="CF4A02"/>
          <w:cs/>
        </w:rPr>
        <w:t>ข้อสรุป</w:t>
      </w:r>
    </w:p>
    <w:p w14:paraId="58443862" w14:textId="77777777" w:rsidR="00C24024" w:rsidRPr="00317870" w:rsidRDefault="00C24024" w:rsidP="00ED45E5">
      <w:pPr>
        <w:spacing w:line="240" w:lineRule="auto"/>
        <w:jc w:val="thaiDistribute"/>
        <w:rPr>
          <w:spacing w:val="-10"/>
          <w:sz w:val="12"/>
          <w:szCs w:val="12"/>
          <w:cs/>
          <w:lang w:val="en-US"/>
        </w:rPr>
      </w:pPr>
    </w:p>
    <w:p w14:paraId="68398F8E" w14:textId="0E355D25" w:rsidR="0081748E" w:rsidRPr="0096760C" w:rsidRDefault="00046DD9" w:rsidP="00867123">
      <w:pPr>
        <w:spacing w:line="240" w:lineRule="auto"/>
        <w:jc w:val="thaiDistribute"/>
        <w:rPr>
          <w:rFonts w:eastAsia="Arial Unicode MS"/>
          <w:color w:val="000000"/>
        </w:rPr>
      </w:pPr>
      <w:r w:rsidRPr="00DB3AE2">
        <w:rPr>
          <w:spacing w:val="-4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7A0289">
        <w:rPr>
          <w:spacing w:val="-4"/>
        </w:rPr>
        <w:br/>
      </w:r>
      <w:r w:rsidRPr="00DB3AE2">
        <w:rPr>
          <w:spacing w:val="-4"/>
          <w:cs/>
        </w:rPr>
        <w:t xml:space="preserve">ตามมาตรฐานการบัญชี ฉบับที่ </w:t>
      </w:r>
      <w:r w:rsidR="004E4F28" w:rsidRPr="004E4F28">
        <w:rPr>
          <w:spacing w:val="-4"/>
        </w:rPr>
        <w:t>34</w:t>
      </w:r>
      <w:r w:rsidRPr="00DB3AE2">
        <w:rPr>
          <w:spacing w:val="-4"/>
        </w:rPr>
        <w:t xml:space="preserve"> </w:t>
      </w:r>
      <w:r w:rsidRPr="00DB3AE2">
        <w:rPr>
          <w:spacing w:val="-4"/>
          <w:cs/>
        </w:rPr>
        <w:t xml:space="preserve">เรื่อง </w:t>
      </w:r>
      <w:r w:rsidR="00994DEA" w:rsidRPr="00DB3AE2">
        <w:rPr>
          <w:spacing w:val="-4"/>
          <w:cs/>
        </w:rPr>
        <w:t>การรายงานทางการเงินระหว่างกาล</w:t>
      </w:r>
      <w:r w:rsidRPr="00DB3AE2">
        <w:rPr>
          <w:spacing w:val="-4"/>
          <w:cs/>
        </w:rPr>
        <w:t xml:space="preserve"> ในสาระสำคัญจากการสอบทานของข้าพเจ้า</w:t>
      </w:r>
    </w:p>
    <w:p w14:paraId="30419311" w14:textId="77777777" w:rsidR="00317870" w:rsidRDefault="00317870" w:rsidP="00ED45E5">
      <w:pPr>
        <w:spacing w:line="240" w:lineRule="auto"/>
        <w:jc w:val="thaiDistribute"/>
      </w:pPr>
    </w:p>
    <w:p w14:paraId="2FE4659F" w14:textId="77777777" w:rsidR="00317870" w:rsidRDefault="00317870" w:rsidP="00ED45E5">
      <w:pPr>
        <w:spacing w:line="240" w:lineRule="auto"/>
        <w:jc w:val="thaiDistribute"/>
      </w:pPr>
    </w:p>
    <w:p w14:paraId="13E24CD2" w14:textId="5EB3B99B" w:rsidR="00046DD9" w:rsidRPr="00DB3AE2" w:rsidRDefault="00046DD9" w:rsidP="00ED45E5">
      <w:pPr>
        <w:spacing w:line="240" w:lineRule="auto"/>
        <w:jc w:val="thaiDistribute"/>
      </w:pPr>
      <w:r w:rsidRPr="00DB3AE2">
        <w:rPr>
          <w:cs/>
        </w:rPr>
        <w:t>บริษัท ไพร้ซวอเตอร์เฮาส์คูเปอร์ส เอบีเอเอส จำกัด</w:t>
      </w:r>
    </w:p>
    <w:p w14:paraId="6BA9C67D" w14:textId="77777777" w:rsidR="004F6CDB" w:rsidRPr="00332286" w:rsidRDefault="004F6CDB" w:rsidP="00ED45E5">
      <w:pPr>
        <w:spacing w:line="240" w:lineRule="auto"/>
        <w:jc w:val="thaiDistribute"/>
      </w:pPr>
    </w:p>
    <w:p w14:paraId="6B309E12" w14:textId="77777777" w:rsidR="004F6CDB" w:rsidRPr="00332286" w:rsidRDefault="004F6CDB" w:rsidP="00ED45E5">
      <w:pPr>
        <w:spacing w:line="240" w:lineRule="auto"/>
        <w:jc w:val="thaiDistribute"/>
      </w:pPr>
    </w:p>
    <w:p w14:paraId="432D11B3" w14:textId="77777777" w:rsidR="00F02932" w:rsidRPr="00332286" w:rsidRDefault="00F02932" w:rsidP="00ED45E5">
      <w:pPr>
        <w:spacing w:line="240" w:lineRule="auto"/>
        <w:jc w:val="thaiDistribute"/>
      </w:pPr>
    </w:p>
    <w:p w14:paraId="330CCEEE" w14:textId="77777777" w:rsidR="00610E68" w:rsidRPr="00332286" w:rsidRDefault="00610E68" w:rsidP="00ED45E5">
      <w:pPr>
        <w:spacing w:line="240" w:lineRule="auto"/>
        <w:jc w:val="thaiDistribute"/>
      </w:pPr>
    </w:p>
    <w:p w14:paraId="0D6B3E35" w14:textId="77777777" w:rsidR="00F9385F" w:rsidRPr="00332286" w:rsidRDefault="00F9385F" w:rsidP="00ED45E5">
      <w:pPr>
        <w:spacing w:line="240" w:lineRule="auto"/>
        <w:jc w:val="thaiDistribute"/>
      </w:pPr>
    </w:p>
    <w:p w14:paraId="663E1E24" w14:textId="77777777" w:rsidR="00D570FD" w:rsidRPr="00DB3AE2" w:rsidRDefault="00D570FD" w:rsidP="00ED45E5">
      <w:pPr>
        <w:spacing w:line="240" w:lineRule="auto"/>
        <w:jc w:val="thaiDistribute"/>
        <w:rPr>
          <w:b/>
          <w:bCs/>
          <w:cs/>
        </w:rPr>
      </w:pPr>
      <w:r w:rsidRPr="00DB3AE2">
        <w:rPr>
          <w:b/>
          <w:bCs/>
          <w:cs/>
        </w:rPr>
        <w:t>วราภรณ์  วรธิติกุล</w:t>
      </w:r>
    </w:p>
    <w:p w14:paraId="78172F54" w14:textId="0B3A8911" w:rsidR="00D570FD" w:rsidRPr="00DB3AE2" w:rsidRDefault="00D570FD" w:rsidP="00ED45E5">
      <w:pPr>
        <w:spacing w:line="240" w:lineRule="auto"/>
        <w:jc w:val="thaiDistribute"/>
      </w:pPr>
      <w:r w:rsidRPr="00DB3AE2">
        <w:rPr>
          <w:cs/>
        </w:rPr>
        <w:t xml:space="preserve">ผู้สอบบัญชีรับอนุญาตเลขที่ </w:t>
      </w:r>
      <w:r w:rsidR="004E4F28" w:rsidRPr="004E4F28">
        <w:t>4474</w:t>
      </w:r>
    </w:p>
    <w:p w14:paraId="2C7FAB11" w14:textId="77777777" w:rsidR="009E16E1" w:rsidRPr="00DB3AE2" w:rsidRDefault="009E16E1" w:rsidP="00ED45E5">
      <w:pPr>
        <w:spacing w:line="240" w:lineRule="auto"/>
        <w:jc w:val="thaiDistribute"/>
      </w:pPr>
      <w:r w:rsidRPr="00DB3AE2">
        <w:rPr>
          <w:cs/>
        </w:rPr>
        <w:t>กรุงเทพมหานคร</w:t>
      </w:r>
    </w:p>
    <w:p w14:paraId="38D28743" w14:textId="58672647" w:rsidR="009E16E1" w:rsidRPr="00DB3AE2" w:rsidRDefault="004E4F28" w:rsidP="00ED45E5">
      <w:pPr>
        <w:spacing w:line="240" w:lineRule="auto"/>
        <w:jc w:val="thaiDistribute"/>
      </w:pPr>
      <w:r w:rsidRPr="004E4F28">
        <w:t>20</w:t>
      </w:r>
      <w:r w:rsidR="004F476B">
        <w:t xml:space="preserve"> </w:t>
      </w:r>
      <w:r w:rsidR="004F476B">
        <w:rPr>
          <w:rFonts w:hint="cs"/>
          <w:cs/>
        </w:rPr>
        <w:t>มกราคม</w:t>
      </w:r>
      <w:r w:rsidR="008A247F" w:rsidRPr="00DB3AE2">
        <w:rPr>
          <w:cs/>
        </w:rPr>
        <w:t xml:space="preserve"> </w:t>
      </w:r>
      <w:r w:rsidR="003C397B" w:rsidRPr="00DB3AE2">
        <w:rPr>
          <w:cs/>
        </w:rPr>
        <w:t xml:space="preserve">พ.ศ. </w:t>
      </w:r>
      <w:r w:rsidRPr="004E4F28">
        <w:t>256</w:t>
      </w:r>
      <w:r w:rsidRPr="004E4F28">
        <w:rPr>
          <w:rFonts w:hint="cs"/>
        </w:rPr>
        <w:t>5</w:t>
      </w:r>
    </w:p>
    <w:p w14:paraId="7F9BF83E" w14:textId="77777777" w:rsidR="009E16E1" w:rsidRPr="00DB3AE2" w:rsidRDefault="009E16E1" w:rsidP="00ED45E5">
      <w:pPr>
        <w:spacing w:line="240" w:lineRule="auto"/>
        <w:jc w:val="thaiDistribute"/>
        <w:sectPr w:rsidR="009E16E1" w:rsidRPr="00DB3AE2" w:rsidSect="004E4F28">
          <w:footerReference w:type="even" r:id="rId8"/>
          <w:headerReference w:type="first" r:id="rId9"/>
          <w:footerReference w:type="first" r:id="rId10"/>
          <w:pgSz w:w="11907" w:h="16840" w:code="9"/>
          <w:pgMar w:top="3139" w:right="720" w:bottom="1584" w:left="1987" w:header="706" w:footer="576" w:gutter="0"/>
          <w:cols w:space="720"/>
        </w:sectPr>
      </w:pPr>
    </w:p>
    <w:p w14:paraId="1D8F59BD" w14:textId="77777777" w:rsidR="00385144" w:rsidRPr="00775414" w:rsidRDefault="00CC7161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lastRenderedPageBreak/>
        <w:t>บริษัท ทาทา สตีล (ประเทศไทย) จํากัด (มหาชน)</w:t>
      </w:r>
    </w:p>
    <w:p w14:paraId="1F725AD7" w14:textId="77777777" w:rsidR="00385144" w:rsidRPr="00447219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01139FE8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ข้อมูลทางการเงิน</w:t>
      </w:r>
      <w:r w:rsidR="00EC2BC2" w:rsidRPr="00775414">
        <w:rPr>
          <w:b/>
          <w:bCs/>
          <w:sz w:val="28"/>
          <w:szCs w:val="28"/>
          <w:cs/>
          <w:lang w:val="th-TH"/>
        </w:rPr>
        <w:t>รวม</w:t>
      </w:r>
      <w:r w:rsidR="00793D90" w:rsidRPr="00775414">
        <w:rPr>
          <w:b/>
          <w:bCs/>
          <w:sz w:val="28"/>
          <w:szCs w:val="28"/>
          <w:cs/>
          <w:lang w:val="th-TH"/>
        </w:rPr>
        <w:t>และข้อมูลทางการเงินเฉพาะกิจการ</w:t>
      </w:r>
      <w:r w:rsidR="00EC2BC2" w:rsidRPr="00775414">
        <w:rPr>
          <w:b/>
          <w:bCs/>
          <w:sz w:val="28"/>
          <w:szCs w:val="28"/>
          <w:cs/>
          <w:lang w:val="th-TH"/>
        </w:rPr>
        <w:t>ระหว่างกาล</w:t>
      </w:r>
    </w:p>
    <w:p w14:paraId="68EA4ACA" w14:textId="77777777" w:rsidR="00385144" w:rsidRPr="00775414" w:rsidRDefault="00385144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775414">
        <w:rPr>
          <w:b/>
          <w:bCs/>
          <w:sz w:val="28"/>
          <w:szCs w:val="28"/>
          <w:cs/>
          <w:lang w:val="th-TH"/>
        </w:rPr>
        <w:t>(ยังไม่ได้ตรวจสอบ)</w:t>
      </w:r>
    </w:p>
    <w:p w14:paraId="7F441A78" w14:textId="77777777" w:rsidR="00234023" w:rsidRPr="00775414" w:rsidRDefault="00234023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</w:p>
    <w:p w14:paraId="72B87942" w14:textId="5C1D96CD" w:rsidR="00385144" w:rsidRPr="00637601" w:rsidRDefault="00BF3FF8" w:rsidP="004120E2">
      <w:pPr>
        <w:spacing w:line="240" w:lineRule="auto"/>
        <w:ind w:left="720"/>
        <w:jc w:val="thaiDistribute"/>
        <w:rPr>
          <w:b/>
          <w:bCs/>
          <w:sz w:val="28"/>
          <w:szCs w:val="28"/>
          <w:cs/>
          <w:lang w:val="th-TH"/>
        </w:rPr>
      </w:pPr>
      <w:r w:rsidRPr="00637601">
        <w:rPr>
          <w:b/>
          <w:bCs/>
          <w:sz w:val="28"/>
          <w:szCs w:val="28"/>
          <w:cs/>
          <w:lang w:val="th-TH"/>
        </w:rPr>
        <w:t xml:space="preserve">วันที่ </w:t>
      </w:r>
      <w:r w:rsidR="004E4F28" w:rsidRPr="004E4F28">
        <w:rPr>
          <w:b/>
          <w:bCs/>
          <w:sz w:val="28"/>
          <w:szCs w:val="28"/>
        </w:rPr>
        <w:t>31</w:t>
      </w:r>
      <w:r w:rsidR="00637601" w:rsidRPr="00637601">
        <w:rPr>
          <w:b/>
          <w:bCs/>
          <w:sz w:val="28"/>
          <w:szCs w:val="28"/>
        </w:rPr>
        <w:t xml:space="preserve"> </w:t>
      </w:r>
      <w:r w:rsidR="00637601" w:rsidRPr="00637601">
        <w:rPr>
          <w:b/>
          <w:bCs/>
          <w:sz w:val="28"/>
          <w:szCs w:val="28"/>
          <w:cs/>
        </w:rPr>
        <w:t>ธันวาคม</w:t>
      </w:r>
      <w:r w:rsidRPr="00637601">
        <w:rPr>
          <w:b/>
          <w:bCs/>
          <w:sz w:val="28"/>
          <w:szCs w:val="28"/>
          <w:cs/>
          <w:lang w:val="th-TH"/>
        </w:rPr>
        <w:t xml:space="preserve"> </w:t>
      </w:r>
      <w:r w:rsidR="003C397B" w:rsidRPr="00637601">
        <w:rPr>
          <w:b/>
          <w:bCs/>
          <w:sz w:val="28"/>
          <w:szCs w:val="28"/>
          <w:cs/>
          <w:lang w:val="th-TH"/>
        </w:rPr>
        <w:t xml:space="preserve">พ.ศ. </w:t>
      </w:r>
      <w:r w:rsidR="004E4F28" w:rsidRPr="004E4F28">
        <w:rPr>
          <w:b/>
          <w:bCs/>
          <w:sz w:val="28"/>
          <w:szCs w:val="28"/>
        </w:rPr>
        <w:t>2564</w:t>
      </w:r>
    </w:p>
    <w:sectPr w:rsidR="00385144" w:rsidRPr="00637601" w:rsidSect="00DD1C38">
      <w:footerReference w:type="even" r:id="rId11"/>
      <w:headerReference w:type="first" r:id="rId12"/>
      <w:footerReference w:type="first" r:id="rId13"/>
      <w:pgSz w:w="11906" w:h="16838" w:code="9"/>
      <w:pgMar w:top="4032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36927" w14:textId="77777777" w:rsidR="00C77F43" w:rsidRDefault="00C77F43">
      <w:pPr>
        <w:spacing w:line="240" w:lineRule="auto"/>
      </w:pPr>
      <w:r>
        <w:separator/>
      </w:r>
    </w:p>
  </w:endnote>
  <w:endnote w:type="continuationSeparator" w:id="0">
    <w:p w14:paraId="45FF2BC7" w14:textId="77777777" w:rsidR="00C77F43" w:rsidRDefault="00C77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DF2F2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05AE0F40" w14:textId="77777777" w:rsidR="008B15A0" w:rsidRDefault="008B15A0">
    <w:pPr>
      <w:pStyle w:val="Footer"/>
      <w:ind w:right="360"/>
      <w:rPr>
        <w:rtl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3F2CF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19D6DAB9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4745CC" w14:textId="77777777" w:rsidR="008B15A0" w:rsidRDefault="008B15A0">
    <w:pPr>
      <w:pStyle w:val="Footer"/>
      <w:framePr w:wrap="around" w:vAnchor="text" w:hAnchor="margin" w:xAlign="right" w:y="1"/>
      <w:rPr>
        <w:rStyle w:val="PageNumber"/>
        <w:rFonts w:cs="Arial"/>
        <w:rtl/>
        <w:cs/>
      </w:rPr>
    </w:pPr>
    <w:r>
      <w:rPr>
        <w:rStyle w:val="PageNumber"/>
        <w:rFonts w:cs="Arial"/>
        <w:cs/>
      </w:rPr>
      <w:fldChar w:fldCharType="begin"/>
    </w:r>
    <w:r>
      <w:rPr>
        <w:rStyle w:val="PageNumber"/>
        <w:rFonts w:cs="Arial"/>
        <w:rtl/>
        <w:cs/>
      </w:rPr>
      <w:instrText xml:space="preserve">PAGE  </w:instrText>
    </w:r>
    <w:r>
      <w:rPr>
        <w:rStyle w:val="PageNumber"/>
        <w:rFonts w:cs="Arial"/>
        <w:cs/>
      </w:rPr>
      <w:fldChar w:fldCharType="end"/>
    </w:r>
  </w:p>
  <w:p w14:paraId="484D528A" w14:textId="77777777" w:rsidR="008B15A0" w:rsidRDefault="008B15A0">
    <w:pPr>
      <w:pStyle w:val="Footer"/>
      <w:ind w:right="360"/>
      <w:rPr>
        <w:rtl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4A855" w14:textId="77777777" w:rsidR="008B15A0" w:rsidRDefault="008B15A0">
    <w:pPr>
      <w:pStyle w:val="Header"/>
      <w:pBdr>
        <w:bottom w:val="single" w:sz="4" w:space="1" w:color="auto"/>
      </w:pBdr>
      <w:tabs>
        <w:tab w:val="right" w:pos="9639"/>
      </w:tabs>
      <w:jc w:val="thaiDistribute"/>
      <w:rPr>
        <w:rStyle w:val="PageNumber"/>
        <w:rFonts w:cs="Arial"/>
        <w:rtl/>
        <w:cs/>
        <w:lang w:val="th-TH"/>
      </w:rPr>
    </w:pPr>
    <w:r>
      <w:rPr>
        <w:sz w:val="28"/>
        <w:szCs w:val="28"/>
        <w:cs/>
        <w:lang w:bidi="th-TH"/>
      </w:rPr>
      <w:t xml:space="preserve">หมายเหตุประกอบงบการเงินระหว่างกาลในหน้า </w:t>
    </w:r>
    <w:r>
      <w:rPr>
        <w:sz w:val="28"/>
        <w:szCs w:val="28"/>
        <w:rtl/>
        <w:cs/>
        <w:lang w:val="th-TH"/>
      </w:rPr>
      <w:t>8</w:t>
    </w:r>
    <w:r>
      <w:rPr>
        <w:sz w:val="28"/>
        <w:szCs w:val="28"/>
        <w:cs/>
        <w:lang w:bidi="th-TH"/>
      </w:rPr>
      <w:t xml:space="preserve"> ถึง </w:t>
    </w:r>
    <w:r>
      <w:rPr>
        <w:sz w:val="28"/>
        <w:szCs w:val="28"/>
      </w:rPr>
      <w:t>1</w:t>
    </w:r>
    <w:r>
      <w:rPr>
        <w:sz w:val="28"/>
        <w:szCs w:val="28"/>
        <w:rtl/>
        <w:cs/>
        <w:lang w:val="th-TH"/>
      </w:rPr>
      <w:t xml:space="preserve">4 </w:t>
    </w:r>
    <w:r>
      <w:rPr>
        <w:sz w:val="28"/>
        <w:szCs w:val="28"/>
        <w:cs/>
        <w:lang w:bidi="th-TH"/>
      </w:rPr>
      <w:t>เป็นส่วนหนึ่งของงบการเงินระหว่างกาลนี้</w:t>
    </w:r>
  </w:p>
  <w:p w14:paraId="284AB845" w14:textId="77777777" w:rsidR="008B15A0" w:rsidRDefault="008B15A0">
    <w:pPr>
      <w:pStyle w:val="Footer"/>
      <w:jc w:val="right"/>
      <w:rPr>
        <w:rtl/>
        <w:cs/>
      </w:rPr>
    </w:pPr>
    <w:r>
      <w:rPr>
        <w:rStyle w:val="PageNumber"/>
        <w:rFonts w:cs="Browallia New"/>
        <w:sz w:val="28"/>
        <w:szCs w:val="28"/>
        <w:cs/>
      </w:rPr>
      <w:fldChar w:fldCharType="begin"/>
    </w:r>
    <w:r>
      <w:rPr>
        <w:rStyle w:val="PageNumber"/>
        <w:rFonts w:cs="Browallia New"/>
        <w:sz w:val="28"/>
        <w:szCs w:val="28"/>
        <w:rtl/>
        <w:cs/>
      </w:rPr>
      <w:instrText xml:space="preserve"> PAGE </w:instrText>
    </w:r>
    <w:r>
      <w:rPr>
        <w:rStyle w:val="PageNumber"/>
        <w:rFonts w:cs="Browallia New"/>
        <w:sz w:val="28"/>
        <w:szCs w:val="28"/>
        <w:cs/>
      </w:rPr>
      <w:fldChar w:fldCharType="separate"/>
    </w:r>
    <w:r>
      <w:rPr>
        <w:rStyle w:val="PageNumber"/>
        <w:rFonts w:cs="Browallia New"/>
        <w:noProof/>
        <w:sz w:val="28"/>
        <w:szCs w:val="28"/>
        <w:rtl/>
        <w:cs/>
      </w:rPr>
      <w:t>6</w:t>
    </w:r>
    <w:r>
      <w:rPr>
        <w:rStyle w:val="PageNumber"/>
        <w:rFonts w:cs="Browallia New"/>
        <w:sz w:val="28"/>
        <w:szCs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5FE597" w14:textId="77777777" w:rsidR="00C77F43" w:rsidRDefault="00C77F43">
      <w:pPr>
        <w:spacing w:line="240" w:lineRule="auto"/>
      </w:pPr>
      <w:r>
        <w:separator/>
      </w:r>
    </w:p>
  </w:footnote>
  <w:footnote w:type="continuationSeparator" w:id="0">
    <w:p w14:paraId="20AD38F1" w14:textId="77777777" w:rsidR="00C77F43" w:rsidRDefault="00C77F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B27D79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22847EA6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4FFB76A1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89F08C" w14:textId="77777777" w:rsidR="008B15A0" w:rsidRDefault="008B15A0">
    <w:pPr>
      <w:pStyle w:val="Header"/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 xml:space="preserve">บริษัท กัลฟ์ โคเจนเนอเรชั่น จำกัด                                 </w:t>
    </w:r>
    <w:r>
      <w:rPr>
        <w:b/>
        <w:bCs/>
        <w:sz w:val="28"/>
        <w:szCs w:val="28"/>
        <w:cs/>
        <w:lang w:val="en-US" w:bidi="th-TH"/>
      </w:rPr>
      <w:t xml:space="preserve">                                               ไม่ได้ตรวจสอบ </w:t>
    </w:r>
    <w:r>
      <w:rPr>
        <w:b/>
        <w:bCs/>
        <w:sz w:val="28"/>
        <w:szCs w:val="28"/>
        <w:rtl/>
        <w:cs/>
        <w:lang w:val="en-US"/>
      </w:rPr>
      <w:t xml:space="preserve">/ </w:t>
    </w:r>
    <w:r>
      <w:rPr>
        <w:b/>
        <w:bCs/>
        <w:sz w:val="28"/>
        <w:szCs w:val="28"/>
        <w:cs/>
        <w:lang w:val="th-TH" w:bidi="th-TH"/>
      </w:rPr>
      <w:t>สอบทาน</w:t>
    </w:r>
  </w:p>
  <w:p w14:paraId="5EDE3194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rtl/>
        <w:cs/>
        <w:lang w:val="th-TH"/>
      </w:rPr>
    </w:pPr>
    <w:r>
      <w:rPr>
        <w:b/>
        <w:bCs/>
        <w:sz w:val="28"/>
        <w:szCs w:val="28"/>
        <w:cs/>
        <w:lang w:val="th-TH" w:bidi="th-TH"/>
      </w:rPr>
      <w:t>งบกระแสเงินสด</w:t>
    </w:r>
  </w:p>
  <w:p w14:paraId="0D20EB63" w14:textId="77777777" w:rsidR="008B15A0" w:rsidRDefault="008B15A0">
    <w:pPr>
      <w:pStyle w:val="Header"/>
      <w:pBdr>
        <w:bottom w:val="single" w:sz="4" w:space="1" w:color="auto"/>
      </w:pBdr>
      <w:rPr>
        <w:b/>
        <w:bCs/>
        <w:sz w:val="28"/>
        <w:szCs w:val="28"/>
        <w:lang w:val="en-US"/>
      </w:rPr>
    </w:pPr>
    <w:r>
      <w:rPr>
        <w:b/>
        <w:bCs/>
        <w:sz w:val="28"/>
        <w:szCs w:val="28"/>
        <w:cs/>
        <w:lang w:val="th-TH" w:bidi="th-TH"/>
      </w:rPr>
      <w:t>สำหรับ</w:t>
    </w:r>
    <w:r>
      <w:rPr>
        <w:b/>
        <w:bCs/>
        <w:sz w:val="28"/>
        <w:szCs w:val="28"/>
        <w:cs/>
        <w:lang w:val="en-US" w:bidi="th-TH"/>
      </w:rPr>
      <w:t>งวดสามเดือน</w:t>
    </w:r>
    <w:r>
      <w:rPr>
        <w:b/>
        <w:bCs/>
        <w:sz w:val="28"/>
        <w:szCs w:val="28"/>
        <w:cs/>
        <w:lang w:val="th-TH" w:bidi="th-TH"/>
      </w:rPr>
      <w:t xml:space="preserve">สิ้นสุดวันที่ </w:t>
    </w:r>
    <w:r>
      <w:rPr>
        <w:b/>
        <w:bCs/>
        <w:sz w:val="28"/>
        <w:szCs w:val="28"/>
        <w:rtl/>
        <w:cs/>
        <w:lang w:val="en-US"/>
      </w:rPr>
      <w:t xml:space="preserve">31 </w:t>
    </w:r>
    <w:r>
      <w:rPr>
        <w:b/>
        <w:bCs/>
        <w:sz w:val="28"/>
        <w:szCs w:val="28"/>
        <w:cs/>
        <w:lang w:val="en-US" w:bidi="th-TH"/>
      </w:rPr>
      <w:t xml:space="preserve">มีนาคม </w:t>
    </w:r>
    <w:r>
      <w:rPr>
        <w:b/>
        <w:bCs/>
        <w:sz w:val="28"/>
        <w:szCs w:val="28"/>
        <w:cs/>
        <w:lang w:val="th-TH" w:bidi="th-TH"/>
      </w:rPr>
      <w:t>พ</w:t>
    </w:r>
    <w:r>
      <w:rPr>
        <w:b/>
        <w:bCs/>
        <w:sz w:val="28"/>
        <w:szCs w:val="28"/>
        <w:rtl/>
        <w:cs/>
        <w:lang w:val="th-TH"/>
      </w:rPr>
      <w:t>.</w:t>
    </w:r>
    <w:r>
      <w:rPr>
        <w:b/>
        <w:bCs/>
        <w:sz w:val="28"/>
        <w:szCs w:val="28"/>
        <w:cs/>
        <w:lang w:val="th-TH" w:bidi="th-TH"/>
      </w:rPr>
      <w:t>ศ</w:t>
    </w:r>
    <w:r>
      <w:rPr>
        <w:b/>
        <w:bCs/>
        <w:sz w:val="28"/>
        <w:szCs w:val="28"/>
        <w:rtl/>
        <w:cs/>
        <w:lang w:val="th-TH"/>
      </w:rPr>
      <w:t>. 2550</w:t>
    </w:r>
    <w:r>
      <w:rPr>
        <w:b/>
        <w:bCs/>
        <w:sz w:val="28"/>
        <w:szCs w:val="28"/>
        <w:rtl/>
        <w:cs/>
        <w:lang w:val="en-US"/>
      </w:rPr>
      <w:t xml:space="preserve"> </w:t>
    </w:r>
    <w:r>
      <w:rPr>
        <w:b/>
        <w:bCs/>
        <w:sz w:val="28"/>
        <w:szCs w:val="28"/>
        <w:cs/>
        <w:lang w:val="th-TH" w:bidi="th-TH"/>
      </w:rPr>
      <w:t>และ</w:t>
    </w:r>
    <w:r>
      <w:rPr>
        <w:b/>
        <w:bCs/>
        <w:sz w:val="28"/>
        <w:szCs w:val="28"/>
        <w:cs/>
        <w:lang w:val="en-US" w:bidi="th-TH"/>
      </w:rPr>
      <w:t xml:space="preserve"> พ</w:t>
    </w:r>
    <w:r>
      <w:rPr>
        <w:b/>
        <w:bCs/>
        <w:sz w:val="28"/>
        <w:szCs w:val="28"/>
        <w:rtl/>
        <w:cs/>
        <w:lang w:val="en-US"/>
      </w:rPr>
      <w:t>.</w:t>
    </w:r>
    <w:r>
      <w:rPr>
        <w:b/>
        <w:bCs/>
        <w:sz w:val="28"/>
        <w:szCs w:val="28"/>
        <w:cs/>
        <w:lang w:val="en-US" w:bidi="th-TH"/>
      </w:rPr>
      <w:t>ศ</w:t>
    </w:r>
    <w:r>
      <w:rPr>
        <w:b/>
        <w:bCs/>
        <w:sz w:val="28"/>
        <w:szCs w:val="28"/>
        <w:rtl/>
        <w:cs/>
        <w:lang w:val="en-US"/>
      </w:rPr>
      <w:t>. 2549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16E1"/>
    <w:rsid w:val="00000006"/>
    <w:rsid w:val="00004866"/>
    <w:rsid w:val="000358CB"/>
    <w:rsid w:val="00046DD9"/>
    <w:rsid w:val="00061536"/>
    <w:rsid w:val="0007433F"/>
    <w:rsid w:val="00076181"/>
    <w:rsid w:val="000823B3"/>
    <w:rsid w:val="00082CB0"/>
    <w:rsid w:val="000900BC"/>
    <w:rsid w:val="00095634"/>
    <w:rsid w:val="000A127A"/>
    <w:rsid w:val="000B222F"/>
    <w:rsid w:val="000B3666"/>
    <w:rsid w:val="000B535E"/>
    <w:rsid w:val="000C18ED"/>
    <w:rsid w:val="000C7019"/>
    <w:rsid w:val="000D15A9"/>
    <w:rsid w:val="000E40EE"/>
    <w:rsid w:val="000F099B"/>
    <w:rsid w:val="00122D3F"/>
    <w:rsid w:val="00142F35"/>
    <w:rsid w:val="00155E67"/>
    <w:rsid w:val="00156489"/>
    <w:rsid w:val="00162A13"/>
    <w:rsid w:val="001844A2"/>
    <w:rsid w:val="001A209D"/>
    <w:rsid w:val="001A5959"/>
    <w:rsid w:val="001A7263"/>
    <w:rsid w:val="001B0E2B"/>
    <w:rsid w:val="001B6F1C"/>
    <w:rsid w:val="001E3BE6"/>
    <w:rsid w:val="001E629C"/>
    <w:rsid w:val="001E6D64"/>
    <w:rsid w:val="001F4035"/>
    <w:rsid w:val="00203C1D"/>
    <w:rsid w:val="0021074A"/>
    <w:rsid w:val="00222755"/>
    <w:rsid w:val="0022408C"/>
    <w:rsid w:val="00230305"/>
    <w:rsid w:val="002318B9"/>
    <w:rsid w:val="00234023"/>
    <w:rsid w:val="00243122"/>
    <w:rsid w:val="00247263"/>
    <w:rsid w:val="0025488E"/>
    <w:rsid w:val="002619CB"/>
    <w:rsid w:val="002637D1"/>
    <w:rsid w:val="00274816"/>
    <w:rsid w:val="00274E60"/>
    <w:rsid w:val="00281ACA"/>
    <w:rsid w:val="002A27A7"/>
    <w:rsid w:val="002A4964"/>
    <w:rsid w:val="002B4F93"/>
    <w:rsid w:val="002C031E"/>
    <w:rsid w:val="002D2975"/>
    <w:rsid w:val="002E47BF"/>
    <w:rsid w:val="0030281F"/>
    <w:rsid w:val="00315A85"/>
    <w:rsid w:val="00317870"/>
    <w:rsid w:val="00330FF2"/>
    <w:rsid w:val="00332286"/>
    <w:rsid w:val="00340178"/>
    <w:rsid w:val="00340BD1"/>
    <w:rsid w:val="0034759D"/>
    <w:rsid w:val="00347C69"/>
    <w:rsid w:val="00351B5B"/>
    <w:rsid w:val="0035720C"/>
    <w:rsid w:val="00376F2F"/>
    <w:rsid w:val="00385144"/>
    <w:rsid w:val="0039145B"/>
    <w:rsid w:val="003A3D58"/>
    <w:rsid w:val="003A4312"/>
    <w:rsid w:val="003A609F"/>
    <w:rsid w:val="003B1FCB"/>
    <w:rsid w:val="003B28FB"/>
    <w:rsid w:val="003B2EAF"/>
    <w:rsid w:val="003C397B"/>
    <w:rsid w:val="003C42ED"/>
    <w:rsid w:val="003C685D"/>
    <w:rsid w:val="003D1850"/>
    <w:rsid w:val="003D38F0"/>
    <w:rsid w:val="003E1272"/>
    <w:rsid w:val="004120E2"/>
    <w:rsid w:val="00412C82"/>
    <w:rsid w:val="00426603"/>
    <w:rsid w:val="00430B58"/>
    <w:rsid w:val="0043449F"/>
    <w:rsid w:val="00435562"/>
    <w:rsid w:val="00435A45"/>
    <w:rsid w:val="0044327E"/>
    <w:rsid w:val="00444504"/>
    <w:rsid w:val="00447219"/>
    <w:rsid w:val="004620CE"/>
    <w:rsid w:val="00466C1F"/>
    <w:rsid w:val="00470C18"/>
    <w:rsid w:val="00473AD8"/>
    <w:rsid w:val="004809AC"/>
    <w:rsid w:val="0049165D"/>
    <w:rsid w:val="00497790"/>
    <w:rsid w:val="004A1E70"/>
    <w:rsid w:val="004A2AC1"/>
    <w:rsid w:val="004A7E9C"/>
    <w:rsid w:val="004B46DA"/>
    <w:rsid w:val="004B6EEC"/>
    <w:rsid w:val="004C027F"/>
    <w:rsid w:val="004D00FF"/>
    <w:rsid w:val="004E4F28"/>
    <w:rsid w:val="004F476B"/>
    <w:rsid w:val="004F6CDB"/>
    <w:rsid w:val="005113FB"/>
    <w:rsid w:val="0051142D"/>
    <w:rsid w:val="0052386A"/>
    <w:rsid w:val="00524C87"/>
    <w:rsid w:val="00526E83"/>
    <w:rsid w:val="00540559"/>
    <w:rsid w:val="00545128"/>
    <w:rsid w:val="005600A4"/>
    <w:rsid w:val="00562166"/>
    <w:rsid w:val="005816A1"/>
    <w:rsid w:val="00582A79"/>
    <w:rsid w:val="00585C76"/>
    <w:rsid w:val="005927A8"/>
    <w:rsid w:val="005935EC"/>
    <w:rsid w:val="005A0841"/>
    <w:rsid w:val="005B5667"/>
    <w:rsid w:val="005C5F27"/>
    <w:rsid w:val="005E7705"/>
    <w:rsid w:val="005E7934"/>
    <w:rsid w:val="005F2840"/>
    <w:rsid w:val="005F3FF6"/>
    <w:rsid w:val="00610527"/>
    <w:rsid w:val="00610E68"/>
    <w:rsid w:val="00625958"/>
    <w:rsid w:val="006345A7"/>
    <w:rsid w:val="00637601"/>
    <w:rsid w:val="00642080"/>
    <w:rsid w:val="00653B30"/>
    <w:rsid w:val="006568DB"/>
    <w:rsid w:val="006639A8"/>
    <w:rsid w:val="00673746"/>
    <w:rsid w:val="006815ED"/>
    <w:rsid w:val="00683785"/>
    <w:rsid w:val="00687B87"/>
    <w:rsid w:val="006915BB"/>
    <w:rsid w:val="00693CA0"/>
    <w:rsid w:val="006A0719"/>
    <w:rsid w:val="006A1B8C"/>
    <w:rsid w:val="006A2056"/>
    <w:rsid w:val="006B364B"/>
    <w:rsid w:val="006B7E61"/>
    <w:rsid w:val="006C56C6"/>
    <w:rsid w:val="006C6D19"/>
    <w:rsid w:val="006D258F"/>
    <w:rsid w:val="006E56E9"/>
    <w:rsid w:val="006E68E4"/>
    <w:rsid w:val="00716ED4"/>
    <w:rsid w:val="00730683"/>
    <w:rsid w:val="00730AEA"/>
    <w:rsid w:val="00731C49"/>
    <w:rsid w:val="00732095"/>
    <w:rsid w:val="00735E42"/>
    <w:rsid w:val="00746EAF"/>
    <w:rsid w:val="007519DB"/>
    <w:rsid w:val="00763EC8"/>
    <w:rsid w:val="00775414"/>
    <w:rsid w:val="00790FCB"/>
    <w:rsid w:val="00793D90"/>
    <w:rsid w:val="0079615B"/>
    <w:rsid w:val="0079780A"/>
    <w:rsid w:val="007A0289"/>
    <w:rsid w:val="007A3D21"/>
    <w:rsid w:val="007C0B77"/>
    <w:rsid w:val="007F085B"/>
    <w:rsid w:val="007F1934"/>
    <w:rsid w:val="007F3A1E"/>
    <w:rsid w:val="007F40EB"/>
    <w:rsid w:val="008040C4"/>
    <w:rsid w:val="00812543"/>
    <w:rsid w:val="0081748E"/>
    <w:rsid w:val="008213C9"/>
    <w:rsid w:val="008269CF"/>
    <w:rsid w:val="00830A78"/>
    <w:rsid w:val="008609F0"/>
    <w:rsid w:val="00867123"/>
    <w:rsid w:val="008703F1"/>
    <w:rsid w:val="00873DA0"/>
    <w:rsid w:val="00874587"/>
    <w:rsid w:val="00887830"/>
    <w:rsid w:val="0089303D"/>
    <w:rsid w:val="008A13F8"/>
    <w:rsid w:val="008A247F"/>
    <w:rsid w:val="008A442D"/>
    <w:rsid w:val="008B15A0"/>
    <w:rsid w:val="008B2D0D"/>
    <w:rsid w:val="008C0AAE"/>
    <w:rsid w:val="008C44DB"/>
    <w:rsid w:val="008C76B0"/>
    <w:rsid w:val="008D1698"/>
    <w:rsid w:val="008D7583"/>
    <w:rsid w:val="008E512E"/>
    <w:rsid w:val="008E5D89"/>
    <w:rsid w:val="009026B6"/>
    <w:rsid w:val="00902C7F"/>
    <w:rsid w:val="00906A20"/>
    <w:rsid w:val="00914EA8"/>
    <w:rsid w:val="00924988"/>
    <w:rsid w:val="00931C72"/>
    <w:rsid w:val="00932D7A"/>
    <w:rsid w:val="00934E59"/>
    <w:rsid w:val="0093686D"/>
    <w:rsid w:val="00953537"/>
    <w:rsid w:val="00957152"/>
    <w:rsid w:val="00971A24"/>
    <w:rsid w:val="009856E6"/>
    <w:rsid w:val="00991D46"/>
    <w:rsid w:val="00992C84"/>
    <w:rsid w:val="00994DEA"/>
    <w:rsid w:val="009A1118"/>
    <w:rsid w:val="009A4BF2"/>
    <w:rsid w:val="009C3F4E"/>
    <w:rsid w:val="009C7807"/>
    <w:rsid w:val="009D2A32"/>
    <w:rsid w:val="009D544E"/>
    <w:rsid w:val="009D7F50"/>
    <w:rsid w:val="009E16E1"/>
    <w:rsid w:val="009E48AA"/>
    <w:rsid w:val="009F00AD"/>
    <w:rsid w:val="009F23C6"/>
    <w:rsid w:val="00A027BB"/>
    <w:rsid w:val="00A10FA6"/>
    <w:rsid w:val="00A1348C"/>
    <w:rsid w:val="00A13CE5"/>
    <w:rsid w:val="00A21304"/>
    <w:rsid w:val="00A25CF7"/>
    <w:rsid w:val="00A31E00"/>
    <w:rsid w:val="00A3486F"/>
    <w:rsid w:val="00A363C6"/>
    <w:rsid w:val="00A37D55"/>
    <w:rsid w:val="00A37ED2"/>
    <w:rsid w:val="00A405B9"/>
    <w:rsid w:val="00A431C4"/>
    <w:rsid w:val="00A574BF"/>
    <w:rsid w:val="00A6620B"/>
    <w:rsid w:val="00A67F99"/>
    <w:rsid w:val="00A8192C"/>
    <w:rsid w:val="00A91E7E"/>
    <w:rsid w:val="00A95D72"/>
    <w:rsid w:val="00AC1DB9"/>
    <w:rsid w:val="00AC28A7"/>
    <w:rsid w:val="00AC2903"/>
    <w:rsid w:val="00AC473B"/>
    <w:rsid w:val="00AD00F7"/>
    <w:rsid w:val="00AD2481"/>
    <w:rsid w:val="00AE39DD"/>
    <w:rsid w:val="00B00C6F"/>
    <w:rsid w:val="00B06243"/>
    <w:rsid w:val="00B1774F"/>
    <w:rsid w:val="00B24417"/>
    <w:rsid w:val="00B24777"/>
    <w:rsid w:val="00B452C1"/>
    <w:rsid w:val="00B516A2"/>
    <w:rsid w:val="00B51807"/>
    <w:rsid w:val="00B5576C"/>
    <w:rsid w:val="00B61605"/>
    <w:rsid w:val="00B64106"/>
    <w:rsid w:val="00B8489E"/>
    <w:rsid w:val="00B9025F"/>
    <w:rsid w:val="00B908A5"/>
    <w:rsid w:val="00BA2F2F"/>
    <w:rsid w:val="00BC0D4C"/>
    <w:rsid w:val="00BD6B6B"/>
    <w:rsid w:val="00BF3FF8"/>
    <w:rsid w:val="00C00BB5"/>
    <w:rsid w:val="00C031F7"/>
    <w:rsid w:val="00C03809"/>
    <w:rsid w:val="00C21915"/>
    <w:rsid w:val="00C22D11"/>
    <w:rsid w:val="00C23062"/>
    <w:rsid w:val="00C24024"/>
    <w:rsid w:val="00C25DA8"/>
    <w:rsid w:val="00C341E1"/>
    <w:rsid w:val="00C44516"/>
    <w:rsid w:val="00C472E4"/>
    <w:rsid w:val="00C51DB4"/>
    <w:rsid w:val="00C65861"/>
    <w:rsid w:val="00C756E9"/>
    <w:rsid w:val="00C77F43"/>
    <w:rsid w:val="00C84A4E"/>
    <w:rsid w:val="00CA1F65"/>
    <w:rsid w:val="00CA207C"/>
    <w:rsid w:val="00CB20AF"/>
    <w:rsid w:val="00CB6B43"/>
    <w:rsid w:val="00CC1B0C"/>
    <w:rsid w:val="00CC6E57"/>
    <w:rsid w:val="00CC7161"/>
    <w:rsid w:val="00CD4BF2"/>
    <w:rsid w:val="00CF3081"/>
    <w:rsid w:val="00D10BBB"/>
    <w:rsid w:val="00D25D00"/>
    <w:rsid w:val="00D26A3F"/>
    <w:rsid w:val="00D27096"/>
    <w:rsid w:val="00D35895"/>
    <w:rsid w:val="00D55628"/>
    <w:rsid w:val="00D570FD"/>
    <w:rsid w:val="00D57DE3"/>
    <w:rsid w:val="00D65174"/>
    <w:rsid w:val="00D70A49"/>
    <w:rsid w:val="00D938BA"/>
    <w:rsid w:val="00D93A17"/>
    <w:rsid w:val="00D959EB"/>
    <w:rsid w:val="00D95A71"/>
    <w:rsid w:val="00DA02DD"/>
    <w:rsid w:val="00DA5DBE"/>
    <w:rsid w:val="00DB3AE2"/>
    <w:rsid w:val="00DC2746"/>
    <w:rsid w:val="00DC48CD"/>
    <w:rsid w:val="00DC5D56"/>
    <w:rsid w:val="00DD11C4"/>
    <w:rsid w:val="00DD1C38"/>
    <w:rsid w:val="00DF3D52"/>
    <w:rsid w:val="00E01E0F"/>
    <w:rsid w:val="00E445C0"/>
    <w:rsid w:val="00E456F3"/>
    <w:rsid w:val="00E50A13"/>
    <w:rsid w:val="00E50BBE"/>
    <w:rsid w:val="00E526E3"/>
    <w:rsid w:val="00E633D4"/>
    <w:rsid w:val="00E65864"/>
    <w:rsid w:val="00E67638"/>
    <w:rsid w:val="00E74838"/>
    <w:rsid w:val="00E804CA"/>
    <w:rsid w:val="00E95A1B"/>
    <w:rsid w:val="00EA48A2"/>
    <w:rsid w:val="00EB403E"/>
    <w:rsid w:val="00EB4C79"/>
    <w:rsid w:val="00EC2BC2"/>
    <w:rsid w:val="00ED16DB"/>
    <w:rsid w:val="00ED45E5"/>
    <w:rsid w:val="00EE6228"/>
    <w:rsid w:val="00EE649B"/>
    <w:rsid w:val="00EF6A46"/>
    <w:rsid w:val="00EF7639"/>
    <w:rsid w:val="00F02932"/>
    <w:rsid w:val="00F07C0D"/>
    <w:rsid w:val="00F25701"/>
    <w:rsid w:val="00F304CF"/>
    <w:rsid w:val="00F36340"/>
    <w:rsid w:val="00F44B8D"/>
    <w:rsid w:val="00F55ACE"/>
    <w:rsid w:val="00F63B34"/>
    <w:rsid w:val="00F90074"/>
    <w:rsid w:val="00F9385F"/>
    <w:rsid w:val="00F94EE5"/>
    <w:rsid w:val="00FA6725"/>
    <w:rsid w:val="00FC1477"/>
    <w:rsid w:val="00FD0AB5"/>
    <w:rsid w:val="00FE70FB"/>
    <w:rsid w:val="00FF538C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5ACBD1"/>
  <w14:defaultImageDpi w14:val="0"/>
  <w15:docId w15:val="{825F7526-4D10-413D-B70B-5EE62BF71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Times New Roman" w:hAnsi="Georgia" w:cs="Georgia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024"/>
    <w:pPr>
      <w:spacing w:line="240" w:lineRule="atLeast"/>
    </w:pPr>
    <w:rPr>
      <w:rFonts w:ascii="Browallia New" w:hAnsi="Browallia New" w:cs="Browallia New"/>
      <w:sz w:val="26"/>
      <w:szCs w:val="26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6A2056"/>
    <w:pPr>
      <w:keepNext/>
      <w:keepLines/>
      <w:spacing w:after="40" w:line="240" w:lineRule="auto"/>
      <w:outlineLvl w:val="0"/>
    </w:pPr>
    <w:rPr>
      <w:rFonts w:ascii="Georgia" w:hAnsi="Georgia" w:cs="Angsana New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6A2056"/>
    <w:pPr>
      <w:keepNext/>
      <w:keepLines/>
      <w:spacing w:after="40" w:line="240" w:lineRule="auto"/>
      <w:outlineLvl w:val="1"/>
    </w:pPr>
    <w:rPr>
      <w:rFonts w:ascii="Georgia" w:hAnsi="Georgia" w:cs="Angsana New"/>
      <w:b/>
      <w:bCs/>
      <w:i/>
      <w:sz w:val="24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A2056"/>
    <w:pPr>
      <w:keepNext/>
      <w:keepLines/>
      <w:spacing w:after="40" w:line="240" w:lineRule="auto"/>
      <w:outlineLvl w:val="2"/>
    </w:pPr>
    <w:rPr>
      <w:rFonts w:ascii="Georgia" w:hAnsi="Georgia" w:cs="Angsana New"/>
      <w:bCs/>
      <w:i/>
      <w:sz w:val="24"/>
      <w:szCs w:val="20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6A2056"/>
    <w:pPr>
      <w:keepNext/>
      <w:keepLines/>
      <w:spacing w:after="40" w:line="240" w:lineRule="auto"/>
      <w:outlineLvl w:val="3"/>
    </w:pPr>
    <w:rPr>
      <w:rFonts w:ascii="Georgia" w:hAnsi="Georgia" w:cs="Angsana New"/>
      <w:bCs/>
      <w:i/>
      <w:iCs/>
      <w:sz w:val="20"/>
      <w:szCs w:val="20"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6A2056"/>
    <w:pPr>
      <w:keepNext/>
      <w:keepLines/>
      <w:spacing w:after="40" w:line="240" w:lineRule="auto"/>
      <w:outlineLvl w:val="4"/>
    </w:pPr>
    <w:rPr>
      <w:rFonts w:ascii="Georgia" w:hAnsi="Georgia" w:cs="Angsana New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2056"/>
    <w:pPr>
      <w:keepNext/>
      <w:keepLines/>
      <w:spacing w:after="40" w:line="240" w:lineRule="auto"/>
      <w:outlineLvl w:val="5"/>
    </w:pPr>
    <w:rPr>
      <w:rFonts w:ascii="Georgia" w:hAnsi="Georgia" w:cs="Angsana New"/>
      <w:iCs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2056"/>
    <w:pPr>
      <w:keepNext/>
      <w:keepLines/>
      <w:spacing w:after="40" w:line="240" w:lineRule="auto"/>
      <w:outlineLvl w:val="6"/>
    </w:pPr>
    <w:rPr>
      <w:rFonts w:ascii="Georgia" w:hAnsi="Georgia" w:cs="Angsana New"/>
      <w:iCs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2056"/>
    <w:pPr>
      <w:keepNext/>
      <w:keepLines/>
      <w:spacing w:after="40" w:line="240" w:lineRule="auto"/>
      <w:outlineLvl w:val="7"/>
    </w:pPr>
    <w:rPr>
      <w:rFonts w:ascii="Georgia" w:hAnsi="Georgia" w:cs="Angsana New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2056"/>
    <w:pPr>
      <w:keepNext/>
      <w:keepLines/>
      <w:spacing w:after="40" w:line="240" w:lineRule="auto"/>
      <w:outlineLvl w:val="8"/>
    </w:pPr>
    <w:rPr>
      <w:rFonts w:ascii="Georgia" w:hAnsi="Georgia" w:cs="Angsana New"/>
      <w:iCs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A2056"/>
    <w:rPr>
      <w:rFonts w:ascii="Georgia" w:eastAsia="Times New Roman" w:hAnsi="Georgia" w:cs="Angsana New"/>
      <w:b/>
      <w:bCs/>
      <w:i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6A2056"/>
    <w:rPr>
      <w:rFonts w:ascii="Georgia" w:eastAsia="Times New Roman" w:hAnsi="Georgia" w:cs="Angsana New"/>
      <w:b/>
      <w:bCs/>
      <w:i/>
      <w:sz w:val="26"/>
      <w:szCs w:val="26"/>
    </w:rPr>
  </w:style>
  <w:style w:type="character" w:customStyle="1" w:styleId="Heading3Char">
    <w:name w:val="Heading 3 Char"/>
    <w:link w:val="Heading3"/>
    <w:uiPriority w:val="9"/>
    <w:locked/>
    <w:rsid w:val="006A2056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locked/>
    <w:rsid w:val="006A2056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locked/>
    <w:rsid w:val="006A2056"/>
    <w:rPr>
      <w:rFonts w:ascii="Georgia" w:eastAsia="Times New Roman" w:hAnsi="Georgia" w:cs="Angsana New"/>
    </w:rPr>
  </w:style>
  <w:style w:type="character" w:customStyle="1" w:styleId="Heading6Char">
    <w:name w:val="Heading 6 Char"/>
    <w:link w:val="Heading6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locked/>
    <w:rsid w:val="006A2056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locked/>
    <w:rsid w:val="006A2056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locked/>
    <w:rsid w:val="006A2056"/>
    <w:rPr>
      <w:rFonts w:ascii="Georgia" w:eastAsia="Times New Roman" w:hAnsi="Georgia" w:cs="Angsana New"/>
      <w:iCs/>
    </w:rPr>
  </w:style>
  <w:style w:type="paragraph" w:styleId="BodyText">
    <w:name w:val="Body Text"/>
    <w:basedOn w:val="Normal"/>
    <w:link w:val="BodyTextChar"/>
    <w:uiPriority w:val="99"/>
    <w:unhideWhenUsed/>
    <w:qFormat/>
    <w:rsid w:val="006A2056"/>
    <w:pPr>
      <w:spacing w:after="240"/>
    </w:pPr>
    <w:rPr>
      <w:rFonts w:ascii="Georgia" w:hAnsi="Georgia" w:cs="Cordia New"/>
      <w:sz w:val="20"/>
      <w:szCs w:val="20"/>
      <w:lang w:bidi="ar-SA"/>
    </w:rPr>
  </w:style>
  <w:style w:type="character" w:customStyle="1" w:styleId="BodyTextChar">
    <w:name w:val="Body Text Char"/>
    <w:link w:val="BodyText"/>
    <w:uiPriority w:val="99"/>
    <w:locked/>
    <w:rsid w:val="006A2056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6A2056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HeaderChar">
    <w:name w:val="Header Char"/>
    <w:link w:val="Header"/>
    <w:uiPriority w:val="99"/>
    <w:locked/>
    <w:rsid w:val="006A2056"/>
    <w:rPr>
      <w:rFonts w:ascii="Arial" w:hAnsi="Arial" w:cs="Times New Roman"/>
      <w:sz w:val="18"/>
    </w:rPr>
  </w:style>
  <w:style w:type="character" w:customStyle="1" w:styleId="BodySingleChar">
    <w:name w:val="Body Single Char"/>
    <w:link w:val="BodySingle"/>
    <w:uiPriority w:val="1"/>
    <w:locked/>
    <w:rsid w:val="006A2056"/>
  </w:style>
  <w:style w:type="paragraph" w:styleId="Footer">
    <w:name w:val="footer"/>
    <w:basedOn w:val="Normal"/>
    <w:link w:val="FooterChar"/>
    <w:uiPriority w:val="99"/>
    <w:unhideWhenUsed/>
    <w:rsid w:val="006A2056"/>
    <w:pPr>
      <w:tabs>
        <w:tab w:val="center" w:pos="4536"/>
        <w:tab w:val="right" w:pos="9866"/>
      </w:tabs>
      <w:spacing w:line="240" w:lineRule="auto"/>
    </w:pPr>
    <w:rPr>
      <w:rFonts w:ascii="Arial" w:hAnsi="Arial" w:cs="Cordia New"/>
      <w:sz w:val="18"/>
      <w:szCs w:val="20"/>
      <w:lang w:bidi="ar-SA"/>
    </w:rPr>
  </w:style>
  <w:style w:type="character" w:customStyle="1" w:styleId="FooterChar">
    <w:name w:val="Footer Char"/>
    <w:link w:val="Footer"/>
    <w:uiPriority w:val="99"/>
    <w:semiHidden/>
    <w:locked/>
    <w:rsid w:val="006A2056"/>
    <w:rPr>
      <w:rFonts w:ascii="Arial" w:hAnsi="Arial" w:cs="Times New Roman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6A2056"/>
    <w:pPr>
      <w:spacing w:line="240" w:lineRule="auto"/>
    </w:pPr>
    <w:rPr>
      <w:rFonts w:ascii="Georgia" w:hAnsi="Georgia" w:cs="Angsana New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locked/>
    <w:rsid w:val="006A2056"/>
    <w:rPr>
      <w:rFonts w:ascii="Georgia" w:eastAsia="Times New Roman" w:hAnsi="Georgia" w:cs="Angsana New"/>
      <w:b/>
      <w:i/>
      <w:spacing w:val="5"/>
      <w:kern w:val="28"/>
      <w:sz w:val="52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6A2056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6A2056"/>
    <w:pPr>
      <w:numPr>
        <w:ilvl w:val="1"/>
      </w:numPr>
      <w:spacing w:after="1200" w:line="240" w:lineRule="auto"/>
    </w:pPr>
    <w:rPr>
      <w:rFonts w:ascii="Georgia" w:hAnsi="Georgia" w:cs="Angsana New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locked/>
    <w:rsid w:val="006A2056"/>
    <w:rPr>
      <w:rFonts w:ascii="Georgia" w:eastAsia="Times New Roman" w:hAnsi="Georgia" w:cs="Angsana New"/>
      <w:iCs/>
      <w:spacing w:val="15"/>
      <w:sz w:val="24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6A2056"/>
    <w:pPr>
      <w:spacing w:after="100"/>
    </w:pPr>
    <w:rPr>
      <w:rFonts w:ascii="Georgia" w:hAnsi="Georgia" w:cs="Cordia New"/>
      <w:sz w:val="20"/>
      <w:szCs w:val="20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6A2056"/>
    <w:pPr>
      <w:spacing w:after="100"/>
      <w:ind w:left="200"/>
    </w:pPr>
    <w:rPr>
      <w:rFonts w:ascii="Georgia" w:hAnsi="Georgia" w:cs="Cordia New"/>
      <w:sz w:val="20"/>
      <w:szCs w:val="20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6A2056"/>
    <w:pPr>
      <w:spacing w:after="100"/>
      <w:ind w:left="400"/>
    </w:pPr>
    <w:rPr>
      <w:rFonts w:ascii="Georgia" w:hAnsi="Georgia" w:cs="Cordia New"/>
      <w:sz w:val="20"/>
      <w:szCs w:val="20"/>
      <w:lang w:bidi="ar-SA"/>
    </w:rPr>
  </w:style>
  <w:style w:type="character" w:styleId="Hyperlink">
    <w:name w:val="Hyperlink"/>
    <w:uiPriority w:val="99"/>
    <w:unhideWhenUsed/>
    <w:rsid w:val="006A205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056"/>
    <w:pPr>
      <w:spacing w:line="240" w:lineRule="auto"/>
    </w:pPr>
    <w:rPr>
      <w:rFonts w:ascii="Tahoma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locked/>
    <w:rsid w:val="006A2056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6A2056"/>
    <w:pPr>
      <w:numPr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">
    <w:name w:val="List Number"/>
    <w:basedOn w:val="Normal"/>
    <w:uiPriority w:val="13"/>
    <w:unhideWhenUsed/>
    <w:qFormat/>
    <w:rsid w:val="006A2056"/>
    <w:pPr>
      <w:numPr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2">
    <w:name w:val="List Bullet 2"/>
    <w:basedOn w:val="Normal"/>
    <w:uiPriority w:val="13"/>
    <w:unhideWhenUsed/>
    <w:qFormat/>
    <w:rsid w:val="006A2056"/>
    <w:pPr>
      <w:numPr>
        <w:ilvl w:val="1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3">
    <w:name w:val="List Bullet 3"/>
    <w:basedOn w:val="Normal"/>
    <w:uiPriority w:val="13"/>
    <w:unhideWhenUsed/>
    <w:qFormat/>
    <w:rsid w:val="006A2056"/>
    <w:pPr>
      <w:numPr>
        <w:ilvl w:val="2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6A2056"/>
    <w:pPr>
      <w:numPr>
        <w:ilvl w:val="3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6A2056"/>
    <w:pPr>
      <w:numPr>
        <w:ilvl w:val="4"/>
        <w:numId w:val="21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2">
    <w:name w:val="List Number 2"/>
    <w:basedOn w:val="Normal"/>
    <w:uiPriority w:val="13"/>
    <w:unhideWhenUsed/>
    <w:qFormat/>
    <w:rsid w:val="006A2056"/>
    <w:pPr>
      <w:numPr>
        <w:ilvl w:val="1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3">
    <w:name w:val="List Number 3"/>
    <w:basedOn w:val="Normal"/>
    <w:uiPriority w:val="13"/>
    <w:unhideWhenUsed/>
    <w:qFormat/>
    <w:rsid w:val="006A2056"/>
    <w:pPr>
      <w:numPr>
        <w:ilvl w:val="2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6A2056"/>
    <w:pPr>
      <w:numPr>
        <w:ilvl w:val="3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6A2056"/>
    <w:pPr>
      <w:numPr>
        <w:ilvl w:val="4"/>
        <w:numId w:val="26"/>
      </w:numPr>
      <w:spacing w:after="240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">
    <w:name w:val="List"/>
    <w:basedOn w:val="Normal"/>
    <w:uiPriority w:val="99"/>
    <w:semiHidden/>
    <w:unhideWhenUsed/>
    <w:rsid w:val="006A2056"/>
    <w:pPr>
      <w:spacing w:after="240"/>
      <w:ind w:left="567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2">
    <w:name w:val="List 2"/>
    <w:basedOn w:val="Normal"/>
    <w:uiPriority w:val="99"/>
    <w:semiHidden/>
    <w:unhideWhenUsed/>
    <w:rsid w:val="006A2056"/>
    <w:pPr>
      <w:spacing w:after="240"/>
      <w:ind w:left="1134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">
    <w:name w:val="List Continue"/>
    <w:basedOn w:val="Normal"/>
    <w:uiPriority w:val="14"/>
    <w:unhideWhenUsed/>
    <w:qFormat/>
    <w:rsid w:val="006A2056"/>
    <w:pPr>
      <w:spacing w:after="120"/>
      <w:ind w:left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6A2056"/>
    <w:pPr>
      <w:spacing w:after="120"/>
      <w:ind w:left="1134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6A2056"/>
    <w:pPr>
      <w:spacing w:after="120"/>
      <w:ind w:left="1701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6A2056"/>
    <w:pPr>
      <w:spacing w:after="120"/>
      <w:ind w:left="2268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6A2056"/>
    <w:pPr>
      <w:spacing w:after="120"/>
      <w:ind w:left="2835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3">
    <w:name w:val="List 3"/>
    <w:basedOn w:val="Normal"/>
    <w:uiPriority w:val="99"/>
    <w:semiHidden/>
    <w:unhideWhenUsed/>
    <w:rsid w:val="006A2056"/>
    <w:pPr>
      <w:spacing w:after="240"/>
      <w:ind w:left="1701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4">
    <w:name w:val="List 4"/>
    <w:basedOn w:val="Normal"/>
    <w:uiPriority w:val="99"/>
    <w:semiHidden/>
    <w:unhideWhenUsed/>
    <w:rsid w:val="006A2056"/>
    <w:pPr>
      <w:spacing w:after="240"/>
      <w:ind w:left="2268" w:hanging="567"/>
      <w:contextualSpacing/>
    </w:pPr>
    <w:rPr>
      <w:rFonts w:ascii="Georgia" w:hAnsi="Georgia" w:cs="Cordia New"/>
      <w:sz w:val="20"/>
      <w:szCs w:val="20"/>
      <w:lang w:bidi="ar-SA"/>
    </w:rPr>
  </w:style>
  <w:style w:type="paragraph" w:styleId="List5">
    <w:name w:val="List 5"/>
    <w:basedOn w:val="Normal"/>
    <w:uiPriority w:val="99"/>
    <w:semiHidden/>
    <w:unhideWhenUsed/>
    <w:rsid w:val="006A2056"/>
    <w:pPr>
      <w:spacing w:after="240"/>
      <w:ind w:left="2835" w:hanging="567"/>
      <w:contextualSpacing/>
    </w:pPr>
    <w:rPr>
      <w:rFonts w:ascii="Georgia" w:hAnsi="Georgia" w:cs="Cordia New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A2056"/>
    <w:rPr>
      <w:rFonts w:cs="Cordia New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6A2056"/>
    <w:pPr>
      <w:spacing w:before="60" w:after="60"/>
    </w:pPr>
    <w:rPr>
      <w:rFonts w:cs="Cordia New"/>
      <w:lang w:bidi="ar-SA"/>
    </w:rPr>
    <w:tblPr>
      <w:tblStyleRowBandSize w:val="1"/>
      <w:tblBorders>
        <w:insideH w:val="dotted" w:sz="4" w:space="0" w:color="968C6D"/>
      </w:tblBorders>
    </w:tblPr>
    <w:tblStylePr w:type="fir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6A2056"/>
    <w:rPr>
      <w:rFonts w:cs="Cordia New"/>
      <w:lang w:bidi="ar-SA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Cordi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Cordi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PageNumber">
    <w:name w:val="page number"/>
    <w:uiPriority w:val="99"/>
    <w:rsid w:val="00C24024"/>
    <w:rPr>
      <w:rFonts w:cs="Times New Roman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  <w:style w:type="paragraph" w:customStyle="1" w:styleId="a">
    <w:name w:val="à¹×éÍàÃ×èÍ§"/>
    <w:basedOn w:val="Normal"/>
    <w:rsid w:val="0081748E"/>
    <w:pPr>
      <w:spacing w:line="240" w:lineRule="auto"/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9489F-E72A-4CF8-94F2-B5178F7BD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Benjamas Poonyavedsoonton (TH)</cp:lastModifiedBy>
  <cp:revision>44</cp:revision>
  <cp:lastPrinted>2022-01-10T08:18:00Z</cp:lastPrinted>
  <dcterms:created xsi:type="dcterms:W3CDTF">2019-10-07T03:08:00Z</dcterms:created>
  <dcterms:modified xsi:type="dcterms:W3CDTF">2022-01-19T02:42:00Z</dcterms:modified>
</cp:coreProperties>
</file>