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08" w:type="dxa"/>
        <w:tblLook w:val="01E0" w:firstRow="1" w:lastRow="1" w:firstColumn="1" w:lastColumn="1" w:noHBand="0" w:noVBand="0"/>
      </w:tblPr>
      <w:tblGrid>
        <w:gridCol w:w="2448"/>
        <w:gridCol w:w="6960"/>
      </w:tblGrid>
      <w:tr w:rsidR="0007011D" w:rsidRPr="0007011D" w14:paraId="5BE48196" w14:textId="77777777" w:rsidTr="005C4F59">
        <w:trPr>
          <w:trHeight w:val="2865"/>
        </w:trPr>
        <w:tc>
          <w:tcPr>
            <w:tcW w:w="2448" w:type="dxa"/>
          </w:tcPr>
          <w:p w14:paraId="4B7421AD" w14:textId="77777777" w:rsidR="0007011D" w:rsidRPr="0007011D" w:rsidRDefault="0007011D" w:rsidP="0007011D">
            <w:pPr>
              <w:overflowPunct w:val="0"/>
              <w:autoSpaceDE w:val="0"/>
              <w:autoSpaceDN w:val="0"/>
              <w:adjustRightInd w:val="0"/>
              <w:spacing w:after="0" w:line="240" w:lineRule="auto"/>
              <w:textAlignment w:val="baseline"/>
              <w:rPr>
                <w:rFonts w:ascii="Angsana New" w:eastAsia="Times New Roman" w:hAnsi="Angsana New" w:cs="Angsana New"/>
                <w:sz w:val="36"/>
                <w:szCs w:val="36"/>
              </w:rPr>
            </w:pPr>
          </w:p>
        </w:tc>
        <w:tc>
          <w:tcPr>
            <w:tcW w:w="6960" w:type="dxa"/>
            <w:vAlign w:val="center"/>
          </w:tcPr>
          <w:p w14:paraId="413CCB2E" w14:textId="77777777" w:rsidR="0033517D" w:rsidRDefault="00337ED3" w:rsidP="0007011D">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337ED3">
              <w:rPr>
                <w:rFonts w:ascii="Times New Roman" w:eastAsia="Times New Roman" w:hAnsi="Tms Rmn" w:cs="Times New Roman"/>
                <w:color w:val="7E7F82"/>
                <w:sz w:val="28"/>
                <w:szCs w:val="24"/>
              </w:rPr>
              <w:t>Civil Engineering Public Company Limited</w:t>
            </w:r>
          </w:p>
          <w:p w14:paraId="544B7BAD" w14:textId="77777777" w:rsidR="0007011D" w:rsidRDefault="0033517D" w:rsidP="0007011D">
            <w:pPr>
              <w:overflowPunct w:val="0"/>
              <w:autoSpaceDE w:val="0"/>
              <w:autoSpaceDN w:val="0"/>
              <w:adjustRightInd w:val="0"/>
              <w:spacing w:after="0" w:line="380" w:lineRule="exact"/>
              <w:ind w:left="14"/>
              <w:textAlignment w:val="baseline"/>
              <w:rPr>
                <w:rFonts w:ascii="Times New Roman" w:eastAsia="Times New Roman" w:hAnsi="Tms Rmn"/>
                <w:color w:val="7E7F82"/>
                <w:sz w:val="28"/>
                <w:szCs w:val="24"/>
              </w:rPr>
            </w:pPr>
            <w:r>
              <w:rPr>
                <w:rFonts w:ascii="Times New Roman" w:eastAsia="Times New Roman" w:hAnsi="Tms Rmn" w:cs="Times New Roman"/>
                <w:color w:val="7E7F82"/>
                <w:sz w:val="28"/>
                <w:szCs w:val="24"/>
              </w:rPr>
              <w:t>and its subsidiaries</w:t>
            </w:r>
            <w:r w:rsidR="00764519">
              <w:rPr>
                <w:rFonts w:ascii="Times New Roman" w:eastAsia="Times New Roman" w:hAnsi="Tms Rmn" w:hint="cs"/>
                <w:color w:val="7E7F82"/>
                <w:sz w:val="28"/>
                <w:szCs w:val="24"/>
                <w:cs/>
              </w:rPr>
              <w:t xml:space="preserve"> </w:t>
            </w:r>
            <w:r w:rsidR="00764519">
              <w:rPr>
                <w:rFonts w:ascii="Times New Roman" w:eastAsia="Times New Roman" w:hAnsi="Tms Rmn"/>
                <w:color w:val="7E7F82"/>
                <w:sz w:val="28"/>
                <w:szCs w:val="24"/>
              </w:rPr>
              <w:t>(Formerly known as</w:t>
            </w:r>
          </w:p>
          <w:p w14:paraId="6ED47F20" w14:textId="77777777" w:rsidR="00764519" w:rsidRPr="00764519" w:rsidRDefault="00764519" w:rsidP="0007011D">
            <w:pPr>
              <w:overflowPunct w:val="0"/>
              <w:autoSpaceDE w:val="0"/>
              <w:autoSpaceDN w:val="0"/>
              <w:adjustRightInd w:val="0"/>
              <w:spacing w:after="0" w:line="380" w:lineRule="exact"/>
              <w:ind w:left="14"/>
              <w:textAlignment w:val="baseline"/>
              <w:rPr>
                <w:rFonts w:ascii="Times New Roman" w:eastAsia="Times New Roman" w:hAnsi="Tms Rmn"/>
                <w:color w:val="7E7F82"/>
                <w:sz w:val="28"/>
                <w:szCs w:val="24"/>
              </w:rPr>
            </w:pPr>
            <w:r>
              <w:rPr>
                <w:rFonts w:ascii="Times New Roman" w:eastAsia="Times New Roman" w:hAnsi="Tms Rmn"/>
                <w:color w:val="7E7F82"/>
                <w:sz w:val="28"/>
                <w:szCs w:val="24"/>
              </w:rPr>
              <w:t>“</w:t>
            </w:r>
            <w:proofErr w:type="spellStart"/>
            <w:r>
              <w:rPr>
                <w:rFonts w:ascii="Times New Roman" w:eastAsia="Times New Roman" w:hAnsi="Tms Rmn"/>
                <w:color w:val="7E7F82"/>
                <w:sz w:val="28"/>
                <w:szCs w:val="24"/>
              </w:rPr>
              <w:t>Boonchai</w:t>
            </w:r>
            <w:proofErr w:type="spellEnd"/>
            <w:r>
              <w:rPr>
                <w:rFonts w:ascii="Times New Roman" w:eastAsia="Times New Roman" w:hAnsi="Tms Rmn"/>
                <w:color w:val="7E7F82"/>
                <w:sz w:val="28"/>
                <w:szCs w:val="24"/>
              </w:rPr>
              <w:t xml:space="preserve"> </w:t>
            </w:r>
            <w:proofErr w:type="spellStart"/>
            <w:r>
              <w:rPr>
                <w:rFonts w:ascii="Times New Roman" w:eastAsia="Times New Roman" w:hAnsi="Tms Rmn"/>
                <w:color w:val="7E7F82"/>
                <w:sz w:val="28"/>
                <w:szCs w:val="24"/>
              </w:rPr>
              <w:t>Panich</w:t>
            </w:r>
            <w:proofErr w:type="spellEnd"/>
            <w:r>
              <w:rPr>
                <w:rFonts w:ascii="Times New Roman" w:eastAsia="Times New Roman" w:hAnsi="Tms Rmn"/>
                <w:color w:val="7E7F82"/>
                <w:sz w:val="28"/>
                <w:szCs w:val="24"/>
              </w:rPr>
              <w:t xml:space="preserve"> (1979) Company Limited</w:t>
            </w:r>
            <w:r>
              <w:rPr>
                <w:rFonts w:ascii="Times New Roman" w:eastAsia="Times New Roman" w:hAnsi="Tms Rmn"/>
                <w:color w:val="7E7F82"/>
                <w:sz w:val="28"/>
                <w:szCs w:val="24"/>
              </w:rPr>
              <w:t>”</w:t>
            </w:r>
            <w:r>
              <w:rPr>
                <w:rFonts w:ascii="Times New Roman" w:eastAsia="Times New Roman" w:hAnsi="Tms Rmn"/>
                <w:color w:val="7E7F82"/>
                <w:sz w:val="28"/>
                <w:szCs w:val="24"/>
              </w:rPr>
              <w:t>)</w:t>
            </w:r>
          </w:p>
          <w:p w14:paraId="691DE250" w14:textId="77777777" w:rsidR="0007011D" w:rsidRPr="0007011D" w:rsidRDefault="0007011D" w:rsidP="0007011D">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07011D">
              <w:rPr>
                <w:rFonts w:ascii="Times New Roman" w:eastAsia="Times New Roman" w:hAnsi="Tms Rmn" w:cs="Times New Roman"/>
                <w:color w:val="7E7F82"/>
                <w:sz w:val="28"/>
                <w:szCs w:val="24"/>
              </w:rPr>
              <w:t>Report and financial statements</w:t>
            </w:r>
          </w:p>
          <w:p w14:paraId="3A800249" w14:textId="77777777" w:rsidR="0007011D" w:rsidRPr="0007011D" w:rsidRDefault="0007011D" w:rsidP="00770653">
            <w:pPr>
              <w:overflowPunct w:val="0"/>
              <w:autoSpaceDE w:val="0"/>
              <w:autoSpaceDN w:val="0"/>
              <w:adjustRightInd w:val="0"/>
              <w:spacing w:after="0" w:line="380" w:lineRule="exact"/>
              <w:ind w:left="14"/>
              <w:textAlignment w:val="baseline"/>
              <w:rPr>
                <w:rFonts w:ascii="Angsana New" w:eastAsia="Times New Roman" w:hAnsi="Angsana New" w:cs="Times New Roman"/>
                <w:b/>
                <w:bCs/>
                <w:sz w:val="36"/>
                <w:szCs w:val="36"/>
              </w:rPr>
            </w:pPr>
            <w:r w:rsidRPr="0007011D">
              <w:rPr>
                <w:rFonts w:ascii="Times New Roman" w:eastAsia="Times New Roman" w:hAnsi="Tms Rmn" w:cs="Times New Roman"/>
                <w:color w:val="7E7F82"/>
                <w:sz w:val="28"/>
                <w:szCs w:val="24"/>
              </w:rPr>
              <w:t xml:space="preserve">31 December </w:t>
            </w:r>
            <w:r w:rsidR="00337ED3">
              <w:rPr>
                <w:rFonts w:ascii="Times New Roman" w:eastAsia="Times New Roman" w:hAnsi="Tms Rmn" w:cs="Times New Roman"/>
                <w:color w:val="7E7F82"/>
                <w:sz w:val="28"/>
                <w:szCs w:val="24"/>
              </w:rPr>
              <w:t>2020</w:t>
            </w:r>
          </w:p>
        </w:tc>
      </w:tr>
    </w:tbl>
    <w:p w14:paraId="684C33E0" w14:textId="77777777" w:rsidR="0007011D" w:rsidRDefault="0007011D" w:rsidP="00821E45">
      <w:pPr>
        <w:pStyle w:val="ps-000-normal"/>
        <w:spacing w:after="0" w:line="380" w:lineRule="exact"/>
        <w:rPr>
          <w:rFonts w:ascii="Arial" w:hAnsi="Arial" w:cstheme="minorBidi"/>
          <w:b/>
          <w:bCs/>
          <w:sz w:val="22"/>
          <w:szCs w:val="22"/>
        </w:rPr>
      </w:pPr>
    </w:p>
    <w:p w14:paraId="4E6F1727" w14:textId="77777777" w:rsidR="0007011D" w:rsidRDefault="0007011D" w:rsidP="00821E45">
      <w:pPr>
        <w:pStyle w:val="ps-000-normal"/>
        <w:spacing w:after="0" w:line="380" w:lineRule="exact"/>
        <w:rPr>
          <w:rFonts w:ascii="Arial" w:hAnsi="Arial" w:cstheme="minorBidi"/>
          <w:b/>
          <w:bCs/>
          <w:sz w:val="22"/>
          <w:szCs w:val="22"/>
        </w:rPr>
      </w:pPr>
    </w:p>
    <w:p w14:paraId="16D819E6" w14:textId="77777777" w:rsidR="0007011D" w:rsidRPr="0007011D" w:rsidRDefault="0007011D" w:rsidP="00821E45">
      <w:pPr>
        <w:pStyle w:val="ps-000-normal"/>
        <w:spacing w:after="0" w:line="380" w:lineRule="exact"/>
        <w:rPr>
          <w:rFonts w:ascii="Arial" w:hAnsi="Arial" w:cstheme="minorBidi"/>
          <w:b/>
          <w:bCs/>
          <w:sz w:val="22"/>
          <w:szCs w:val="22"/>
        </w:rPr>
        <w:sectPr w:rsidR="0007011D" w:rsidRPr="0007011D" w:rsidSect="004A59FA">
          <w:headerReference w:type="default" r:id="rId8"/>
          <w:footerReference w:type="default" r:id="rId9"/>
          <w:footerReference w:type="first" r:id="rId10"/>
          <w:pgSz w:w="11909" w:h="16834" w:code="9"/>
          <w:pgMar w:top="2160" w:right="1080" w:bottom="1080" w:left="360" w:header="403" w:footer="720" w:gutter="0"/>
          <w:pgNumType w:start="2"/>
          <w:cols w:space="720"/>
          <w:noEndnote/>
          <w:titlePg/>
          <w:docGrid w:linePitch="299"/>
        </w:sectPr>
      </w:pPr>
    </w:p>
    <w:p w14:paraId="7B664127" w14:textId="77777777" w:rsidR="00254DE4" w:rsidRDefault="00254DE4" w:rsidP="00821E45">
      <w:pPr>
        <w:pStyle w:val="ps-000-normal"/>
        <w:spacing w:after="0" w:line="380" w:lineRule="exact"/>
        <w:rPr>
          <w:rFonts w:ascii="Arial" w:hAnsi="Arial" w:cs="Arial"/>
          <w:b/>
          <w:bCs/>
          <w:sz w:val="22"/>
          <w:szCs w:val="22"/>
        </w:rPr>
      </w:pPr>
    </w:p>
    <w:p w14:paraId="1CDE62A4" w14:textId="77777777" w:rsidR="00254DE4" w:rsidRDefault="00254DE4" w:rsidP="00821E45">
      <w:pPr>
        <w:pStyle w:val="ps-000-normal"/>
        <w:spacing w:after="0" w:line="380" w:lineRule="exact"/>
        <w:rPr>
          <w:rFonts w:ascii="Arial" w:hAnsi="Arial" w:cs="Arial"/>
          <w:b/>
          <w:bCs/>
          <w:sz w:val="22"/>
          <w:szCs w:val="22"/>
        </w:rPr>
      </w:pPr>
    </w:p>
    <w:p w14:paraId="1A7AEF98" w14:textId="77777777" w:rsidR="00254DE4" w:rsidRDefault="00254DE4" w:rsidP="00821E45">
      <w:pPr>
        <w:pStyle w:val="ps-000-normal"/>
        <w:spacing w:after="0" w:line="380" w:lineRule="exact"/>
        <w:rPr>
          <w:rFonts w:ascii="Arial" w:hAnsi="Arial" w:cs="Arial"/>
          <w:b/>
          <w:bCs/>
          <w:sz w:val="22"/>
          <w:szCs w:val="22"/>
        </w:rPr>
      </w:pPr>
    </w:p>
    <w:p w14:paraId="79464EAA" w14:textId="77777777" w:rsidR="00821E45" w:rsidRPr="00A034F7" w:rsidRDefault="00821E45" w:rsidP="00821E45">
      <w:pPr>
        <w:pStyle w:val="ps-000-normal"/>
        <w:spacing w:after="0" w:line="380" w:lineRule="exact"/>
        <w:rPr>
          <w:rFonts w:ascii="Arial" w:hAnsi="Arial" w:cs="Arial"/>
          <w:b/>
          <w:bCs/>
          <w:sz w:val="22"/>
          <w:szCs w:val="22"/>
        </w:rPr>
      </w:pPr>
      <w:r w:rsidRPr="00A034F7">
        <w:rPr>
          <w:rFonts w:ascii="Arial" w:hAnsi="Arial" w:cs="Arial"/>
          <w:b/>
          <w:bCs/>
          <w:sz w:val="22"/>
          <w:szCs w:val="22"/>
        </w:rPr>
        <w:t>Independent Auditor's Report</w:t>
      </w:r>
    </w:p>
    <w:p w14:paraId="1944D5A8" w14:textId="77777777" w:rsidR="00764519" w:rsidRDefault="00821E45" w:rsidP="00764519">
      <w:pPr>
        <w:pStyle w:val="ps-000-normal"/>
        <w:spacing w:after="0" w:line="380" w:lineRule="exact"/>
        <w:rPr>
          <w:rFonts w:ascii="Arial" w:hAnsi="Arial" w:cs="Browallia New"/>
          <w:sz w:val="22"/>
          <w:szCs w:val="28"/>
        </w:rPr>
      </w:pPr>
      <w:r>
        <w:rPr>
          <w:rFonts w:ascii="Arial" w:hAnsi="Arial" w:cs="Arial"/>
          <w:sz w:val="22"/>
          <w:szCs w:val="22"/>
        </w:rPr>
        <w:t xml:space="preserve">To the Shareholders of </w:t>
      </w:r>
      <w:r w:rsidR="00337ED3" w:rsidRPr="00337ED3">
        <w:rPr>
          <w:rFonts w:ascii="Arial" w:hAnsi="Arial" w:cs="Browallia New"/>
          <w:sz w:val="22"/>
          <w:szCs w:val="28"/>
        </w:rPr>
        <w:t>Civil Engineering Public Company Limited</w:t>
      </w:r>
    </w:p>
    <w:p w14:paraId="00C5584A" w14:textId="77777777" w:rsidR="00821E45" w:rsidRDefault="00764519" w:rsidP="00821E45">
      <w:pPr>
        <w:pStyle w:val="ps-000-normal"/>
        <w:spacing w:after="360" w:line="380" w:lineRule="exact"/>
        <w:rPr>
          <w:rFonts w:ascii="Arial" w:hAnsi="Arial" w:cs="Arial"/>
          <w:sz w:val="22"/>
          <w:szCs w:val="22"/>
        </w:rPr>
      </w:pPr>
      <w:r>
        <w:rPr>
          <w:rFonts w:ascii="Arial" w:hAnsi="Arial" w:cs="Arial"/>
          <w:sz w:val="22"/>
          <w:szCs w:val="22"/>
        </w:rPr>
        <w:t>(Formerly known as “</w:t>
      </w:r>
      <w:proofErr w:type="spellStart"/>
      <w:r>
        <w:rPr>
          <w:rFonts w:ascii="Arial" w:hAnsi="Arial" w:cs="Arial"/>
          <w:sz w:val="22"/>
          <w:szCs w:val="22"/>
        </w:rPr>
        <w:t>Boonchai</w:t>
      </w:r>
      <w:proofErr w:type="spellEnd"/>
      <w:r>
        <w:rPr>
          <w:rFonts w:ascii="Arial" w:hAnsi="Arial" w:cs="Arial"/>
          <w:sz w:val="22"/>
          <w:szCs w:val="22"/>
        </w:rPr>
        <w:t xml:space="preserve"> </w:t>
      </w:r>
      <w:proofErr w:type="spellStart"/>
      <w:r>
        <w:rPr>
          <w:rFonts w:ascii="Arial" w:hAnsi="Arial" w:cs="Arial"/>
          <w:sz w:val="22"/>
          <w:szCs w:val="22"/>
        </w:rPr>
        <w:t>Panich</w:t>
      </w:r>
      <w:proofErr w:type="spellEnd"/>
      <w:r>
        <w:rPr>
          <w:rFonts w:ascii="Arial" w:hAnsi="Arial" w:cs="Arial"/>
          <w:sz w:val="22"/>
          <w:szCs w:val="22"/>
        </w:rPr>
        <w:t xml:space="preserve"> (1979) Company Limited”)</w:t>
      </w:r>
      <w:r w:rsidR="00821E45" w:rsidRPr="00A034F7">
        <w:rPr>
          <w:rFonts w:ascii="Arial" w:hAnsi="Arial" w:cs="Arial"/>
          <w:sz w:val="22"/>
          <w:szCs w:val="22"/>
        </w:rPr>
        <w:t xml:space="preserve"> </w:t>
      </w:r>
    </w:p>
    <w:p w14:paraId="2DD8C296" w14:textId="77777777" w:rsidR="00821E45" w:rsidRDefault="00821E45" w:rsidP="00821E45">
      <w:pPr>
        <w:pStyle w:val="ps-000-normal"/>
        <w:spacing w:line="380" w:lineRule="exact"/>
        <w:rPr>
          <w:rFonts w:ascii="Arial" w:hAnsi="Arial" w:cs="Arial"/>
          <w:b/>
          <w:bCs/>
          <w:sz w:val="22"/>
          <w:szCs w:val="22"/>
        </w:rPr>
      </w:pPr>
      <w:r>
        <w:rPr>
          <w:rFonts w:ascii="Arial" w:hAnsi="Arial" w:cs="Arial"/>
          <w:b/>
          <w:bCs/>
          <w:sz w:val="22"/>
          <w:szCs w:val="22"/>
        </w:rPr>
        <w:t>Opinion</w:t>
      </w:r>
    </w:p>
    <w:p w14:paraId="6FADB4B4" w14:textId="77777777" w:rsidR="00821E45" w:rsidRDefault="00821E45" w:rsidP="00821E45">
      <w:pPr>
        <w:pStyle w:val="BodyText"/>
        <w:numPr>
          <w:ilvl w:val="0"/>
          <w:numId w:val="0"/>
        </w:numPr>
        <w:spacing w:before="240" w:after="240" w:line="380" w:lineRule="exact"/>
        <w:ind w:right="-43"/>
        <w:rPr>
          <w:rFonts w:ascii="Arial" w:hAnsi="Arial" w:cs="Arial"/>
          <w:sz w:val="22"/>
          <w:szCs w:val="22"/>
        </w:rPr>
      </w:pPr>
      <w:r w:rsidRPr="005B367B">
        <w:rPr>
          <w:rFonts w:ascii="Arial" w:hAnsi="Arial" w:cs="Arial"/>
          <w:spacing w:val="-4"/>
          <w:sz w:val="22"/>
          <w:szCs w:val="22"/>
        </w:rPr>
        <w:t>I have audited the accompanying</w:t>
      </w:r>
      <w:r w:rsidR="00BF2FB4">
        <w:rPr>
          <w:rFonts w:ascii="Arial" w:hAnsi="Arial" w:cs="Arial"/>
          <w:spacing w:val="-4"/>
          <w:sz w:val="22"/>
          <w:szCs w:val="22"/>
        </w:rPr>
        <w:t xml:space="preserve"> consolidated</w:t>
      </w:r>
      <w:r w:rsidRPr="005B367B">
        <w:rPr>
          <w:rFonts w:ascii="Arial" w:hAnsi="Arial" w:cs="Arial"/>
          <w:spacing w:val="-4"/>
          <w:sz w:val="22"/>
          <w:szCs w:val="22"/>
        </w:rPr>
        <w:t xml:space="preserv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 xml:space="preserve">and its subsidiaries (the Group), which comprise the consolidated statement of financial position as at 31 December </w:t>
      </w:r>
      <w:r w:rsidR="00337ED3">
        <w:rPr>
          <w:rFonts w:ascii="Arial" w:hAnsi="Arial" w:cs="Arial"/>
          <w:spacing w:val="-4"/>
          <w:sz w:val="22"/>
          <w:szCs w:val="22"/>
        </w:rPr>
        <w:t>2020</w:t>
      </w:r>
      <w:r w:rsidR="00BB441B" w:rsidRPr="00BB441B">
        <w:rPr>
          <w:rFonts w:ascii="Arial" w:hAnsi="Arial" w:cs="Arial"/>
          <w:spacing w:val="-4"/>
          <w:sz w:val="22"/>
          <w:szCs w:val="22"/>
        </w:rPr>
        <w:t>, and the related consolidated statements of comprehensive income, changes in shareholders’ equity and cash flows for the year then ended, and notes to</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the consolidated financial statements, including a summary of significant accounting policies,</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and have also audited the separate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for the same period.</w:t>
      </w:r>
    </w:p>
    <w:p w14:paraId="75FA5C47" w14:textId="058CE72B" w:rsidR="00BB441B" w:rsidRP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In my opinion, the financial statements referred to above present fairly, in all material respects, </w:t>
      </w:r>
      <w:r w:rsidR="000F3662">
        <w:rPr>
          <w:rFonts w:ascii="Arial" w:hAnsi="Arial" w:cstheme="minorBidi" w:hint="cs"/>
          <w:spacing w:val="-4"/>
          <w:sz w:val="22"/>
          <w:szCs w:val="22"/>
          <w:cs/>
        </w:rPr>
        <w:t xml:space="preserve">                    </w:t>
      </w:r>
      <w:r w:rsidRPr="00BB441B">
        <w:rPr>
          <w:rFonts w:ascii="Arial" w:hAnsi="Arial" w:cs="Arial"/>
          <w:spacing w:val="-4"/>
          <w:sz w:val="22"/>
          <w:szCs w:val="22"/>
        </w:rPr>
        <w:t xml:space="preserve">the financial position of </w:t>
      </w:r>
      <w:r w:rsidR="00337ED3" w:rsidRPr="00337ED3">
        <w:rPr>
          <w:rFonts w:ascii="Arial" w:hAnsi="Arial" w:cs="Arial"/>
          <w:spacing w:val="-4"/>
          <w:sz w:val="22"/>
          <w:szCs w:val="22"/>
        </w:rPr>
        <w:t xml:space="preserve">Civil Engineering Public Company Limited </w:t>
      </w:r>
      <w:r w:rsidRPr="00BB441B">
        <w:rPr>
          <w:rFonts w:ascii="Arial" w:hAnsi="Arial" w:cs="Arial"/>
          <w:spacing w:val="-4"/>
          <w:sz w:val="22"/>
          <w:szCs w:val="22"/>
        </w:rPr>
        <w:t xml:space="preserve">and its </w:t>
      </w:r>
      <w:r>
        <w:rPr>
          <w:rFonts w:ascii="Arial" w:hAnsi="Arial" w:cs="Arial"/>
          <w:spacing w:val="-4"/>
          <w:sz w:val="22"/>
          <w:szCs w:val="22"/>
        </w:rPr>
        <w:t>subsidiaries</w:t>
      </w:r>
      <w:r w:rsidRPr="00BB441B">
        <w:rPr>
          <w:rFonts w:ascii="Arial" w:hAnsi="Arial" w:cs="Arial"/>
          <w:spacing w:val="-4"/>
          <w:sz w:val="22"/>
          <w:szCs w:val="22"/>
        </w:rPr>
        <w:t xml:space="preserve"> and of </w:t>
      </w:r>
      <w:r w:rsidR="00F61FFC">
        <w:rPr>
          <w:rFonts w:ascii="Arial" w:hAnsi="Arial" w:cs="Arial"/>
          <w:spacing w:val="-4"/>
          <w:sz w:val="22"/>
          <w:szCs w:val="22"/>
        </w:rPr>
        <w:t xml:space="preserve">           </w:t>
      </w:r>
      <w:r w:rsidR="00337ED3" w:rsidRPr="00337ED3">
        <w:rPr>
          <w:rFonts w:ascii="Arial" w:hAnsi="Arial" w:cs="Arial"/>
          <w:spacing w:val="-4"/>
          <w:sz w:val="22"/>
          <w:szCs w:val="22"/>
        </w:rPr>
        <w:t>Civil Engineering Public Company Limited</w:t>
      </w:r>
      <w:r w:rsidRPr="00BB441B">
        <w:rPr>
          <w:rFonts w:ascii="Arial" w:hAnsi="Arial" w:cs="Arial"/>
          <w:spacing w:val="-4"/>
          <w:sz w:val="22"/>
          <w:szCs w:val="22"/>
        </w:rPr>
        <w:t xml:space="preserve"> as at 31 December </w:t>
      </w:r>
      <w:r w:rsidR="00337ED3">
        <w:rPr>
          <w:rFonts w:ascii="Arial" w:hAnsi="Arial" w:cs="Arial"/>
          <w:spacing w:val="-4"/>
          <w:sz w:val="22"/>
          <w:szCs w:val="22"/>
        </w:rPr>
        <w:t>2020</w:t>
      </w:r>
      <w:r w:rsidRPr="00BB441B">
        <w:rPr>
          <w:rFonts w:ascii="Arial" w:hAnsi="Arial" w:cs="Arial"/>
          <w:spacing w:val="-4"/>
          <w:sz w:val="22"/>
          <w:szCs w:val="22"/>
        </w:rPr>
        <w:t>, their financial performance and cash flows for the year then ended in accordance with Thai Financial Reporting Standards.</w:t>
      </w:r>
    </w:p>
    <w:p w14:paraId="20B31432" w14:textId="77777777" w:rsidR="00821E45" w:rsidRDefault="00821E45" w:rsidP="00BB441B">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111A7425" w14:textId="77777777" w:rsid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 conducted my audit in accordance with Thai Standards on Auditing. My responsibilities under those standards are further described in the </w:t>
      </w:r>
      <w:r w:rsidRPr="00C07D34">
        <w:rPr>
          <w:rFonts w:ascii="Arial" w:hAnsi="Arial" w:cs="Arial"/>
          <w:i/>
          <w:iCs/>
          <w:spacing w:val="-4"/>
          <w:sz w:val="22"/>
          <w:szCs w:val="22"/>
        </w:rPr>
        <w:t>Auditor’s Responsibilities for the Audit of the Financial Statements</w:t>
      </w:r>
      <w:r w:rsidRPr="00BB441B">
        <w:rPr>
          <w:rFonts w:ascii="Arial" w:hAnsi="Arial" w:cs="Arial"/>
          <w:spacing w:val="-4"/>
          <w:sz w:val="22"/>
          <w:szCs w:val="22"/>
        </w:rPr>
        <w:t xml:space="preserve"> section of my report. I am independent of the Group in accordance with the Code of Ethics for Professional Accountants as issued by the Federation of Accounting Professions</w:t>
      </w:r>
      <w:r w:rsidR="000F3662">
        <w:rPr>
          <w:rFonts w:ascii="Arial" w:hAnsi="Arial" w:cstheme="minorBidi" w:hint="cs"/>
          <w:spacing w:val="-4"/>
          <w:sz w:val="22"/>
          <w:szCs w:val="22"/>
          <w:cs/>
        </w:rPr>
        <w:t xml:space="preserve">                      </w:t>
      </w:r>
      <w:r w:rsidRPr="00BB441B">
        <w:rPr>
          <w:rFonts w:ascii="Arial" w:hAnsi="Arial" w:cs="Arial"/>
          <w:spacing w:val="-4"/>
          <w:sz w:val="22"/>
          <w:szCs w:val="22"/>
        </w:rPr>
        <w:t xml:space="preserve"> as relevant to my audit of the financial statements, and I have fulfilled my other ethical responsibilities in accordance with the Code. I believe that the audit evidence I have obtained is </w:t>
      </w:r>
      <w:proofErr w:type="gramStart"/>
      <w:r w:rsidRPr="00BB441B">
        <w:rPr>
          <w:rFonts w:ascii="Arial" w:hAnsi="Arial" w:cs="Arial"/>
          <w:spacing w:val="-4"/>
          <w:sz w:val="22"/>
          <w:szCs w:val="22"/>
        </w:rPr>
        <w:t>sufficient</w:t>
      </w:r>
      <w:proofErr w:type="gramEnd"/>
      <w:r w:rsidRPr="00BB441B">
        <w:rPr>
          <w:rFonts w:ascii="Arial" w:hAnsi="Arial" w:cs="Arial"/>
          <w:spacing w:val="-4"/>
          <w:sz w:val="22"/>
          <w:szCs w:val="22"/>
        </w:rPr>
        <w:t xml:space="preserve"> and appropriate to provide a basis for my opinion.</w:t>
      </w:r>
    </w:p>
    <w:p w14:paraId="3EE668D6" w14:textId="77777777" w:rsidR="00254DE4" w:rsidRDefault="00254DE4">
      <w:pPr>
        <w:spacing w:after="200" w:line="276" w:lineRule="auto"/>
        <w:rPr>
          <w:rFonts w:ascii="Arial" w:hAnsi="Arial" w:cs="Arial"/>
          <w:b/>
          <w:bCs/>
          <w:szCs w:val="22"/>
        </w:rPr>
      </w:pPr>
      <w:r>
        <w:rPr>
          <w:rFonts w:ascii="Arial" w:hAnsi="Arial" w:cs="Arial"/>
          <w:b/>
          <w:bCs/>
          <w:szCs w:val="22"/>
        </w:rPr>
        <w:br w:type="page"/>
      </w:r>
    </w:p>
    <w:p w14:paraId="2850B8D4" w14:textId="5DE1AA4C" w:rsidR="00756ABD" w:rsidRDefault="00756ABD" w:rsidP="00254DE4">
      <w:pPr>
        <w:pStyle w:val="ps-000-normal"/>
        <w:spacing w:before="240" w:line="380" w:lineRule="exact"/>
        <w:rPr>
          <w:rFonts w:ascii="Arial" w:hAnsi="Arial" w:cs="Arial"/>
          <w:b/>
          <w:bCs/>
          <w:sz w:val="22"/>
          <w:szCs w:val="22"/>
        </w:rPr>
      </w:pPr>
      <w:r>
        <w:rPr>
          <w:rFonts w:ascii="Arial" w:hAnsi="Arial" w:cs="Arial"/>
          <w:b/>
          <w:bCs/>
          <w:sz w:val="22"/>
          <w:szCs w:val="22"/>
        </w:rPr>
        <w:t xml:space="preserve">Responsibilities of Management </w:t>
      </w:r>
      <w:r w:rsidR="003A7E60">
        <w:rPr>
          <w:rFonts w:ascii="Arial" w:hAnsi="Arial" w:cs="Browallia New"/>
          <w:b/>
          <w:bCs/>
          <w:sz w:val="22"/>
          <w:szCs w:val="28"/>
        </w:rPr>
        <w:t>and Those Cha</w:t>
      </w:r>
      <w:r w:rsidR="007264AF">
        <w:rPr>
          <w:rFonts w:ascii="Arial" w:hAnsi="Arial" w:cs="Browallia New"/>
          <w:b/>
          <w:bCs/>
          <w:sz w:val="22"/>
          <w:szCs w:val="28"/>
        </w:rPr>
        <w:t>r</w:t>
      </w:r>
      <w:r w:rsidR="003A7E60">
        <w:rPr>
          <w:rFonts w:ascii="Arial" w:hAnsi="Arial" w:cs="Browallia New"/>
          <w:b/>
          <w:bCs/>
          <w:sz w:val="22"/>
          <w:szCs w:val="28"/>
        </w:rPr>
        <w:t xml:space="preserve">ged with Governance </w:t>
      </w:r>
      <w:r>
        <w:rPr>
          <w:rFonts w:ascii="Arial" w:hAnsi="Arial" w:cs="Arial"/>
          <w:b/>
          <w:bCs/>
          <w:sz w:val="22"/>
          <w:szCs w:val="22"/>
        </w:rPr>
        <w:t>for the Financial Statements</w:t>
      </w:r>
    </w:p>
    <w:p w14:paraId="3BCF63C0" w14:textId="77777777" w:rsidR="001F10D8" w:rsidRDefault="00BB441B" w:rsidP="000F3662">
      <w:pPr>
        <w:pStyle w:val="ps-000-normal"/>
        <w:spacing w:line="380" w:lineRule="exact"/>
        <w:ind w:right="-320"/>
        <w:rPr>
          <w:rFonts w:ascii="Arial" w:hAnsi="Arial" w:cs="Arial"/>
          <w:sz w:val="22"/>
          <w:szCs w:val="22"/>
        </w:rPr>
      </w:pPr>
      <w:r>
        <w:rPr>
          <w:rFonts w:ascii="Arial" w:hAnsi="Arial" w:cs="Arial"/>
          <w:sz w:val="22"/>
          <w:szCs w:val="22"/>
        </w:rPr>
        <w:t>Management is responsible for the preparation and fair presentation of the financial statements</w:t>
      </w:r>
      <w:r w:rsidR="000F3662">
        <w:rPr>
          <w:rFonts w:ascii="Arial" w:hAnsi="Arial" w:cstheme="minorBidi" w:hint="cs"/>
          <w:sz w:val="22"/>
          <w:szCs w:val="22"/>
          <w:cs/>
        </w:rPr>
        <w:t xml:space="preserve"> </w:t>
      </w:r>
      <w:r>
        <w:rPr>
          <w:rFonts w:ascii="Arial" w:hAnsi="Arial" w:cs="Arial"/>
          <w:sz w:val="22"/>
          <w:szCs w:val="22"/>
        </w:rPr>
        <w:t xml:space="preserve"> </w:t>
      </w:r>
      <w:r w:rsidR="000F3662">
        <w:rPr>
          <w:rFonts w:ascii="Arial" w:hAnsi="Arial" w:cstheme="minorBidi" w:hint="cs"/>
          <w:sz w:val="22"/>
          <w:szCs w:val="22"/>
          <w:cs/>
        </w:rPr>
        <w:t xml:space="preserve">             </w:t>
      </w:r>
      <w:r>
        <w:rPr>
          <w:rFonts w:ascii="Arial" w:hAnsi="Arial" w:cs="Arial"/>
          <w:sz w:val="22"/>
          <w:szCs w:val="22"/>
        </w:rPr>
        <w:t xml:space="preserve">in accordance with </w:t>
      </w:r>
      <w:r>
        <w:rPr>
          <w:rFonts w:ascii="Arial" w:hAnsi="Arial" w:cs="Arial"/>
          <w:color w:val="auto"/>
          <w:sz w:val="22"/>
          <w:szCs w:val="22"/>
        </w:rPr>
        <w:t>Thai Financial Reporting Standards</w:t>
      </w:r>
      <w:r>
        <w:rPr>
          <w:rFonts w:ascii="Arial" w:hAnsi="Arial" w:cs="Arial"/>
          <w:sz w:val="22"/>
          <w:szCs w:val="22"/>
        </w:rPr>
        <w:t xml:space="preserve">, and for such internal control as management determines is necessary to enable the preparation of financial statements that are free from </w:t>
      </w:r>
      <w:r w:rsidR="000F3662">
        <w:rPr>
          <w:rFonts w:ascii="Arial" w:hAnsi="Arial" w:cstheme="minorBidi" w:hint="cs"/>
          <w:sz w:val="22"/>
          <w:szCs w:val="22"/>
          <w:cs/>
        </w:rPr>
        <w:t xml:space="preserve">            </w:t>
      </w:r>
      <w:r>
        <w:rPr>
          <w:rFonts w:ascii="Arial" w:hAnsi="Arial" w:cs="Arial"/>
          <w:sz w:val="22"/>
          <w:szCs w:val="22"/>
        </w:rPr>
        <w:t>material misstatement, whether due to fraud or error.</w:t>
      </w:r>
      <w:r w:rsidR="008B6A08">
        <w:rPr>
          <w:rFonts w:ascii="Arial" w:hAnsi="Arial" w:cs="Arial"/>
          <w:sz w:val="22"/>
          <w:szCs w:val="22"/>
        </w:rPr>
        <w:t xml:space="preserve"> </w:t>
      </w:r>
    </w:p>
    <w:p w14:paraId="1E328236" w14:textId="654930E2" w:rsidR="00BB441B" w:rsidRDefault="00BB441B" w:rsidP="00254DE4">
      <w:pPr>
        <w:pStyle w:val="ps-000-normal"/>
        <w:spacing w:line="380" w:lineRule="exact"/>
        <w:rPr>
          <w:rFonts w:ascii="Arial" w:hAnsi="Arial" w:cs="Arial"/>
          <w:color w:val="auto"/>
          <w:sz w:val="22"/>
          <w:szCs w:val="22"/>
        </w:rPr>
      </w:pPr>
      <w:r w:rsidRPr="00BB441B">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0122F0" w14:textId="77777777" w:rsidR="003A7E60" w:rsidRDefault="003A7E60" w:rsidP="003A7E60">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12BA13B5" w14:textId="77777777" w:rsidR="00821E45" w:rsidRDefault="00821E45" w:rsidP="00254DE4">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0792C22D" w14:textId="77777777" w:rsidR="00BB441B" w:rsidRPr="002B6787" w:rsidRDefault="00BB441B" w:rsidP="00254DE4">
      <w:pPr>
        <w:pStyle w:val="ps-000-normal"/>
        <w:spacing w:line="380" w:lineRule="exact"/>
        <w:rPr>
          <w:rFonts w:ascii="Arial" w:hAnsi="Arial" w:cs="Arial"/>
          <w:i/>
          <w:iCs/>
          <w:color w:val="auto"/>
          <w:sz w:val="22"/>
          <w:szCs w:val="22"/>
        </w:rPr>
      </w:pPr>
      <w:r>
        <w:rPr>
          <w:rFonts w:ascii="Arial" w:hAnsi="Arial" w:cs="Arial"/>
          <w:sz w:val="22"/>
          <w:szCs w:val="22"/>
        </w:rPr>
        <w:t xml:space="preserve">My objectives are to obtain reasonable assurance about whether the financial statements </w:t>
      </w:r>
      <w:r w:rsidR="000F3662">
        <w:rPr>
          <w:rFonts w:ascii="Arial" w:hAnsi="Arial" w:cstheme="minorBidi" w:hint="cs"/>
          <w:sz w:val="22"/>
          <w:szCs w:val="22"/>
          <w:cs/>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w:t>
      </w:r>
      <w:r w:rsidR="00EF6FCD">
        <w:rPr>
          <w:rFonts w:ascii="Arial" w:hAnsi="Arial" w:cs="Arial"/>
          <w:sz w:val="22"/>
          <w:szCs w:val="22"/>
        </w:rPr>
        <w:t xml:space="preserve">            </w:t>
      </w:r>
      <w:r>
        <w:rPr>
          <w:rFonts w:ascii="Arial" w:hAnsi="Arial" w:cs="Arial"/>
          <w:sz w:val="22"/>
          <w:szCs w:val="22"/>
        </w:rPr>
        <w:t xml:space="preserve"> an auditor’s report that includes my opinion. Reasonable assurance is a high level of </w:t>
      </w:r>
      <w:proofErr w:type="gramStart"/>
      <w:r>
        <w:rPr>
          <w:rFonts w:ascii="Arial" w:hAnsi="Arial" w:cs="Arial"/>
          <w:sz w:val="22"/>
          <w:szCs w:val="22"/>
        </w:rPr>
        <w:t>assurance,</w:t>
      </w:r>
      <w:r w:rsidR="000F3662">
        <w:rPr>
          <w:rFonts w:ascii="Arial" w:hAnsi="Arial" w:cstheme="minorBidi" w:hint="cs"/>
          <w:sz w:val="22"/>
          <w:szCs w:val="22"/>
          <w:cs/>
        </w:rPr>
        <w:t xml:space="preserve">   </w:t>
      </w:r>
      <w:proofErr w:type="gramEnd"/>
      <w:r w:rsidR="000F3662">
        <w:rPr>
          <w:rFonts w:ascii="Arial" w:hAnsi="Arial" w:cstheme="minorBidi" w:hint="cs"/>
          <w:sz w:val="22"/>
          <w:szCs w:val="22"/>
          <w:cs/>
        </w:rPr>
        <w:t xml:space="preserve">        </w:t>
      </w:r>
      <w:r>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w:t>
      </w:r>
      <w:r w:rsidR="002B6787">
        <w:rPr>
          <w:rFonts w:ascii="Arial" w:hAnsi="Arial" w:cs="Arial"/>
          <w:sz w:val="22"/>
          <w:szCs w:val="22"/>
        </w:rPr>
        <w:t xml:space="preserve"> of</w:t>
      </w:r>
      <w:proofErr w:type="gramEnd"/>
      <w:r w:rsidR="002B6787">
        <w:rPr>
          <w:rFonts w:ascii="Arial" w:hAnsi="Arial" w:cs="Arial"/>
          <w:sz w:val="22"/>
          <w:szCs w:val="22"/>
        </w:rPr>
        <w:t xml:space="preserve"> these financial statements.</w:t>
      </w:r>
    </w:p>
    <w:p w14:paraId="242FED66" w14:textId="77777777" w:rsidR="00BB441B" w:rsidRDefault="00BB441B" w:rsidP="00254DE4">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DB32C9B"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Pr>
          <w:rFonts w:ascii="Arial" w:hAnsi="Arial" w:cs="Arial"/>
          <w:sz w:val="22"/>
          <w:szCs w:val="22"/>
        </w:rPr>
        <w:t>sufficient</w:t>
      </w:r>
      <w:proofErr w:type="gramEnd"/>
      <w:r>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DC32C3F"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38542FC"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BB5B861" w14:textId="77777777" w:rsidR="00BB441B" w:rsidRDefault="00BB441B" w:rsidP="000F3662">
      <w:pPr>
        <w:pStyle w:val="ps-000-normal"/>
        <w:numPr>
          <w:ilvl w:val="0"/>
          <w:numId w:val="8"/>
        </w:numPr>
        <w:spacing w:before="120" w:line="380" w:lineRule="exact"/>
        <w:ind w:right="-23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w:t>
      </w:r>
      <w:r w:rsidR="000F3662">
        <w:rPr>
          <w:rFonts w:ascii="Arial" w:hAnsi="Arial" w:cstheme="minorBidi" w:hint="cs"/>
          <w:sz w:val="22"/>
          <w:szCs w:val="22"/>
          <w:cs/>
        </w:rPr>
        <w:t xml:space="preserve">  </w:t>
      </w:r>
      <w:r>
        <w:rPr>
          <w:rFonts w:ascii="Arial" w:hAnsi="Arial" w:cs="Arial"/>
          <w:sz w:val="22"/>
          <w:szCs w:val="22"/>
        </w:rPr>
        <w:t xml:space="preserve">exists related to events or conditions that may cast significant doubt on the Group’s ability </w:t>
      </w:r>
      <w:r w:rsidR="000F3662">
        <w:rPr>
          <w:rFonts w:ascii="Arial" w:hAnsi="Arial" w:cstheme="minorBidi" w:hint="cs"/>
          <w:sz w:val="22"/>
          <w:szCs w:val="22"/>
          <w:cs/>
        </w:rPr>
        <w:t xml:space="preserve">           </w:t>
      </w:r>
      <w:r>
        <w:rPr>
          <w:rFonts w:ascii="Arial" w:hAnsi="Arial" w:cs="Arial"/>
          <w:sz w:val="22"/>
          <w:szCs w:val="22"/>
        </w:rPr>
        <w:t xml:space="preserve">to continue as a going concern. If I conclude that a material uncertainty exists, I am required to draw attention in my auditor’s report to the related disclosures in the financial statements or, if such disclosures are inadequate, to modify my opinion. My conclusions are based </w:t>
      </w:r>
      <w:r w:rsidR="000F3662">
        <w:rPr>
          <w:rFonts w:ascii="Arial" w:hAnsi="Arial" w:cstheme="minorBidi" w:hint="cs"/>
          <w:sz w:val="22"/>
          <w:szCs w:val="22"/>
          <w:cs/>
        </w:rPr>
        <w:t xml:space="preserve">               </w:t>
      </w:r>
      <w:r>
        <w:rPr>
          <w:rFonts w:ascii="Arial" w:hAnsi="Arial" w:cs="Arial"/>
          <w:sz w:val="22"/>
          <w:szCs w:val="22"/>
        </w:rPr>
        <w:t>on the audit evidence obtained up to the date of my auditor’s report. However, future events or conditions may cause the Group to cease to continue as a going concern.</w:t>
      </w:r>
    </w:p>
    <w:p w14:paraId="656F4318"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86DD219" w14:textId="653B5AEA" w:rsidR="00BB441B" w:rsidRDefault="00BB441B" w:rsidP="00254DE4">
      <w:pPr>
        <w:pStyle w:val="ps-000-normal"/>
        <w:numPr>
          <w:ilvl w:val="0"/>
          <w:numId w:val="8"/>
        </w:numPr>
        <w:spacing w:before="120" w:line="380" w:lineRule="exact"/>
        <w:rPr>
          <w:rFonts w:ascii="Arial" w:hAnsi="Arial" w:cs="Arial"/>
          <w:sz w:val="22"/>
          <w:szCs w:val="22"/>
        </w:rPr>
      </w:pPr>
      <w:r w:rsidRPr="00BB441B">
        <w:rPr>
          <w:rFonts w:ascii="Arial" w:hAnsi="Arial" w:cs="Arial"/>
          <w:sz w:val="22"/>
          <w:szCs w:val="22"/>
        </w:rPr>
        <w:t xml:space="preserve">Obtain </w:t>
      </w:r>
      <w:proofErr w:type="gramStart"/>
      <w:r w:rsidRPr="00BB441B">
        <w:rPr>
          <w:rFonts w:ascii="Arial" w:hAnsi="Arial" w:cs="Arial"/>
          <w:sz w:val="22"/>
          <w:szCs w:val="22"/>
        </w:rPr>
        <w:t>sufficient</w:t>
      </w:r>
      <w:proofErr w:type="gramEnd"/>
      <w:r w:rsidRPr="00BB441B">
        <w:rPr>
          <w:rFonts w:ascii="Arial" w:hAnsi="Arial" w:cs="Arial"/>
          <w:sz w:val="22"/>
          <w:szCs w:val="22"/>
        </w:rPr>
        <w:t xml:space="preserve"> appropriate audit evidence regarding the financial information of</w:t>
      </w:r>
      <w:r w:rsidR="000F3662">
        <w:rPr>
          <w:rFonts w:ascii="Arial" w:hAnsi="Arial" w:cstheme="minorBidi" w:hint="cs"/>
          <w:sz w:val="22"/>
          <w:szCs w:val="22"/>
          <w:cs/>
        </w:rPr>
        <w:t xml:space="preserve">               </w:t>
      </w:r>
      <w:r w:rsidRPr="00BB441B">
        <w:rPr>
          <w:rFonts w:ascii="Arial" w:hAnsi="Arial" w:cs="Arial"/>
          <w:sz w:val="22"/>
          <w:szCs w:val="22"/>
        </w:rPr>
        <w:t xml:space="preserve"> the entities or business activities within the Group to express an opinion on </w:t>
      </w:r>
      <w:r w:rsidR="00F61FFC">
        <w:rPr>
          <w:rFonts w:ascii="Arial" w:hAnsi="Arial" w:cs="Arial"/>
          <w:sz w:val="22"/>
          <w:szCs w:val="22"/>
        </w:rPr>
        <w:t xml:space="preserve">                     </w:t>
      </w:r>
      <w:bookmarkStart w:id="0" w:name="_GoBack"/>
      <w:bookmarkEnd w:id="0"/>
      <w:r w:rsidRPr="00BB441B">
        <w:rPr>
          <w:rFonts w:ascii="Arial" w:hAnsi="Arial" w:cs="Arial"/>
          <w:sz w:val="22"/>
          <w:szCs w:val="22"/>
        </w:rPr>
        <w:t>the consolidated financial statements. I am responsible for the direction, supervision and performance of the group audit. I remain solely responsible for my audit opinion.</w:t>
      </w:r>
    </w:p>
    <w:p w14:paraId="2821F5E1" w14:textId="0A054461" w:rsidR="00772E05" w:rsidRDefault="00772E05" w:rsidP="00254DE4">
      <w:pPr>
        <w:pStyle w:val="ps-000-normal"/>
        <w:spacing w:before="240" w:line="380" w:lineRule="exact"/>
        <w:rPr>
          <w:rFonts w:ascii="Arial" w:hAnsi="Arial" w:cs="Arial"/>
          <w:sz w:val="22"/>
          <w:szCs w:val="22"/>
        </w:rPr>
      </w:pPr>
      <w:r>
        <w:rPr>
          <w:rFonts w:ascii="Arial" w:hAnsi="Arial" w:cs="Arial"/>
          <w:sz w:val="22"/>
          <w:szCs w:val="22"/>
        </w:rPr>
        <w:t xml:space="preserve">I communicate with </w:t>
      </w:r>
      <w:r w:rsidR="003A7E60">
        <w:rPr>
          <w:rFonts w:ascii="Arial" w:hAnsi="Arial" w:cs="Arial"/>
          <w:sz w:val="22"/>
          <w:szCs w:val="22"/>
        </w:rPr>
        <w:t>those charged with governance</w:t>
      </w:r>
      <w:r w:rsidRPr="00BB441B">
        <w:rPr>
          <w:rFonts w:ascii="Arial" w:hAnsi="Arial" w:cs="Arial"/>
          <w:sz w:val="22"/>
          <w:szCs w:val="22"/>
        </w:rPr>
        <w:t xml:space="preserve"> </w:t>
      </w:r>
      <w:r w:rsidR="0035474E" w:rsidRPr="0035474E">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39E288B0" w14:textId="77777777" w:rsidR="00821E45" w:rsidRDefault="000F15C1" w:rsidP="00254DE4">
      <w:pPr>
        <w:pStyle w:val="ps-000-normal"/>
        <w:spacing w:before="240" w:line="380" w:lineRule="exact"/>
        <w:rPr>
          <w:rFonts w:ascii="Arial" w:hAnsi="Arial" w:cs="Arial"/>
          <w:sz w:val="22"/>
          <w:szCs w:val="22"/>
        </w:rPr>
      </w:pPr>
      <w:r w:rsidRPr="00C60EBC">
        <w:rPr>
          <w:rFonts w:ascii="Arial" w:hAnsi="Arial" w:cs="Arial"/>
          <w:sz w:val="22"/>
          <w:szCs w:val="22"/>
        </w:rPr>
        <w:t>I am responsible for</w:t>
      </w:r>
      <w:r w:rsidR="00821E45" w:rsidRPr="00C60EBC">
        <w:rPr>
          <w:rFonts w:ascii="Arial" w:hAnsi="Arial" w:cs="Arial"/>
          <w:sz w:val="22"/>
          <w:szCs w:val="22"/>
        </w:rPr>
        <w:t xml:space="preserve"> the audit resulting in this ind</w:t>
      </w:r>
      <w:r w:rsidRPr="00C60EBC">
        <w:rPr>
          <w:rFonts w:ascii="Arial" w:hAnsi="Arial" w:cs="Arial"/>
          <w:sz w:val="22"/>
          <w:szCs w:val="22"/>
        </w:rPr>
        <w:t>ependent auditor’s report.</w:t>
      </w:r>
    </w:p>
    <w:p w14:paraId="42A29A82" w14:textId="77777777" w:rsidR="0035474E" w:rsidRPr="00D8752E" w:rsidRDefault="0035474E" w:rsidP="00254DE4">
      <w:pPr>
        <w:pStyle w:val="ps-000-normal"/>
        <w:spacing w:before="1440" w:after="0" w:line="380" w:lineRule="exact"/>
        <w:rPr>
          <w:rFonts w:ascii="Arial" w:hAnsi="Arial" w:cs="Browallia New"/>
          <w:sz w:val="22"/>
          <w:szCs w:val="28"/>
        </w:rPr>
      </w:pPr>
      <w:proofErr w:type="spellStart"/>
      <w:r w:rsidRPr="00554F33">
        <w:rPr>
          <w:rFonts w:ascii="Arial" w:hAnsi="Arial" w:cs="Browallia New"/>
          <w:sz w:val="22"/>
          <w:szCs w:val="28"/>
        </w:rPr>
        <w:t>Natthawut</w:t>
      </w:r>
      <w:proofErr w:type="spellEnd"/>
      <w:r>
        <w:rPr>
          <w:rFonts w:ascii="Arial" w:hAnsi="Arial" w:cs="Browallia New"/>
          <w:sz w:val="22"/>
          <w:szCs w:val="28"/>
        </w:rPr>
        <w:t xml:space="preserve"> </w:t>
      </w:r>
      <w:proofErr w:type="spellStart"/>
      <w:r w:rsidRPr="00554F33">
        <w:rPr>
          <w:rFonts w:ascii="Arial" w:hAnsi="Arial" w:cs="Browallia New"/>
          <w:sz w:val="22"/>
          <w:szCs w:val="28"/>
        </w:rPr>
        <w:t>Santipet</w:t>
      </w:r>
      <w:proofErr w:type="spellEnd"/>
    </w:p>
    <w:p w14:paraId="730E4D82" w14:textId="77777777" w:rsidR="0035474E" w:rsidRPr="00B3763C" w:rsidRDefault="0035474E" w:rsidP="00254DE4">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Pr>
          <w:rFonts w:ascii="Arial" w:eastAsia="Times New Roman" w:hAnsi="Arial" w:cs="Arial"/>
          <w:color w:val="000000"/>
          <w:szCs w:val="22"/>
        </w:rPr>
        <w:t>blic Accountant (Thailand) No. 5730</w:t>
      </w:r>
    </w:p>
    <w:p w14:paraId="06C05DBB" w14:textId="77777777" w:rsidR="0035474E" w:rsidRPr="00B3763C" w:rsidRDefault="0035474E" w:rsidP="00254DE4">
      <w:pPr>
        <w:spacing w:after="0" w:line="380" w:lineRule="exact"/>
        <w:rPr>
          <w:rFonts w:ascii="Arial" w:eastAsia="Times New Roman" w:hAnsi="Arial" w:cs="Arial"/>
          <w:color w:val="000000"/>
          <w:szCs w:val="22"/>
        </w:rPr>
      </w:pPr>
    </w:p>
    <w:p w14:paraId="1CD878D2" w14:textId="77777777" w:rsidR="0035474E" w:rsidRPr="00B3763C" w:rsidRDefault="0035474E" w:rsidP="00254DE4">
      <w:pPr>
        <w:spacing w:after="0" w:line="380" w:lineRule="exact"/>
        <w:rPr>
          <w:rFonts w:ascii="Arial" w:eastAsia="Times New Roman" w:hAnsi="Arial" w:cs="Arial"/>
          <w:color w:val="000000"/>
          <w:szCs w:val="22"/>
        </w:rPr>
      </w:pPr>
      <w:r>
        <w:rPr>
          <w:rFonts w:ascii="Arial" w:eastAsia="Times New Roman" w:hAnsi="Arial" w:cs="Arial"/>
          <w:color w:val="000000"/>
          <w:szCs w:val="22"/>
        </w:rPr>
        <w:t>EY</w:t>
      </w:r>
      <w:r w:rsidRPr="00B3763C">
        <w:rPr>
          <w:rFonts w:ascii="Arial" w:eastAsia="Times New Roman" w:hAnsi="Arial" w:cs="Arial"/>
          <w:color w:val="000000"/>
          <w:szCs w:val="22"/>
        </w:rPr>
        <w:t xml:space="preserve"> Office Limited</w:t>
      </w:r>
    </w:p>
    <w:p w14:paraId="379FD85F" w14:textId="43434840" w:rsidR="0035474E" w:rsidRPr="0035474E" w:rsidRDefault="0035474E" w:rsidP="00254DE4">
      <w:pPr>
        <w:spacing w:after="0" w:line="380" w:lineRule="exact"/>
        <w:rPr>
          <w:rFonts w:ascii="Arial" w:eastAsia="Times New Roman" w:hAnsi="Arial"/>
          <w:color w:val="000000"/>
          <w:szCs w:val="22"/>
        </w:rPr>
      </w:pPr>
      <w:r w:rsidRPr="00B3763C">
        <w:rPr>
          <w:rFonts w:ascii="Arial" w:eastAsia="Times New Roman" w:hAnsi="Arial" w:cs="Arial"/>
          <w:color w:val="000000"/>
          <w:szCs w:val="22"/>
        </w:rPr>
        <w:t xml:space="preserve">Bangkok: </w:t>
      </w:r>
      <w:r w:rsidR="00CE6FDA">
        <w:rPr>
          <w:rFonts w:ascii="Arial" w:eastAsia="Times New Roman" w:hAnsi="Arial"/>
          <w:color w:val="000000"/>
          <w:szCs w:val="22"/>
        </w:rPr>
        <w:t>25 February</w:t>
      </w:r>
      <w:r>
        <w:rPr>
          <w:rFonts w:ascii="Arial" w:eastAsia="Times New Roman" w:hAnsi="Arial"/>
          <w:color w:val="000000"/>
          <w:szCs w:val="22"/>
        </w:rPr>
        <w:t xml:space="preserve"> 20</w:t>
      </w:r>
      <w:r w:rsidR="007639A9">
        <w:rPr>
          <w:rFonts w:ascii="Arial" w:eastAsia="Times New Roman" w:hAnsi="Arial"/>
          <w:color w:val="000000"/>
          <w:szCs w:val="22"/>
        </w:rPr>
        <w:t>2</w:t>
      </w:r>
      <w:r w:rsidR="00337ED3">
        <w:rPr>
          <w:rFonts w:ascii="Arial" w:eastAsia="Times New Roman" w:hAnsi="Arial"/>
          <w:color w:val="000000"/>
          <w:szCs w:val="22"/>
        </w:rPr>
        <w:t>1</w:t>
      </w:r>
    </w:p>
    <w:sectPr w:rsidR="0035474E" w:rsidRPr="0035474E" w:rsidSect="004A59FA">
      <w:footerReference w:type="first" r:id="rId11"/>
      <w:pgSz w:w="11909" w:h="16834" w:code="9"/>
      <w:pgMar w:top="2160" w:right="1080" w:bottom="1080" w:left="1339"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43A09" w14:textId="77777777" w:rsidR="00940810" w:rsidRDefault="00940810" w:rsidP="00C36692">
      <w:pPr>
        <w:spacing w:after="0" w:line="240" w:lineRule="auto"/>
      </w:pPr>
      <w:r>
        <w:separator/>
      </w:r>
    </w:p>
  </w:endnote>
  <w:endnote w:type="continuationSeparator" w:id="0">
    <w:p w14:paraId="3EBC9AB9" w14:textId="77777777" w:rsidR="00940810" w:rsidRDefault="00940810"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699333"/>
      <w:docPartObj>
        <w:docPartGallery w:val="Page Numbers (Bottom of Page)"/>
        <w:docPartUnique/>
      </w:docPartObj>
    </w:sdtPr>
    <w:sdtEndPr>
      <w:rPr>
        <w:noProof/>
      </w:rPr>
    </w:sdtEndPr>
    <w:sdtContent>
      <w:p w14:paraId="6A8063D8" w14:textId="77777777" w:rsidR="0007011D" w:rsidRDefault="0007011D">
        <w:pPr>
          <w:pStyle w:val="Footer"/>
          <w:jc w:val="right"/>
        </w:pPr>
        <w:r w:rsidRPr="0007011D">
          <w:rPr>
            <w:rFonts w:ascii="Arial" w:hAnsi="Arial" w:cs="Arial"/>
            <w:szCs w:val="22"/>
          </w:rPr>
          <w:fldChar w:fldCharType="begin"/>
        </w:r>
        <w:r w:rsidRPr="0007011D">
          <w:rPr>
            <w:rFonts w:ascii="Arial" w:hAnsi="Arial" w:cs="Arial"/>
            <w:szCs w:val="22"/>
          </w:rPr>
          <w:instrText xml:space="preserve"> PAGE   \* MERGEFORMAT </w:instrText>
        </w:r>
        <w:r w:rsidRPr="0007011D">
          <w:rPr>
            <w:rFonts w:ascii="Arial" w:hAnsi="Arial" w:cs="Arial"/>
            <w:szCs w:val="22"/>
          </w:rPr>
          <w:fldChar w:fldCharType="separate"/>
        </w:r>
        <w:r w:rsidR="007639A9">
          <w:rPr>
            <w:rFonts w:ascii="Arial" w:hAnsi="Arial" w:cs="Arial"/>
            <w:noProof/>
            <w:szCs w:val="22"/>
          </w:rPr>
          <w:t>3</w:t>
        </w:r>
        <w:r w:rsidRPr="0007011D">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FEE2D" w14:textId="77777777" w:rsidR="0007011D" w:rsidRDefault="0007011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7D4E7" w14:textId="77777777" w:rsidR="00FC1355" w:rsidRDefault="00FC13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5DEA9" w14:textId="77777777" w:rsidR="00940810" w:rsidRDefault="00940810" w:rsidP="00C36692">
      <w:pPr>
        <w:spacing w:after="0" w:line="240" w:lineRule="auto"/>
      </w:pPr>
      <w:r>
        <w:separator/>
      </w:r>
    </w:p>
  </w:footnote>
  <w:footnote w:type="continuationSeparator" w:id="0">
    <w:p w14:paraId="4759F4CE" w14:textId="77777777" w:rsidR="00940810" w:rsidRDefault="00940810"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5F21F" w14:textId="77777777" w:rsidR="006C179C" w:rsidRDefault="006C179C">
    <w:pPr>
      <w:pStyle w:val="Header"/>
    </w:pPr>
  </w:p>
  <w:p w14:paraId="48863EEA" w14:textId="77777777" w:rsidR="006C179C" w:rsidRPr="0007011D" w:rsidRDefault="006C179C">
    <w:pPr>
      <w:rPr>
        <w:rFonts w:ascii="Arial" w:hAnsi="Arial" w:cs="Arial"/>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4"/>
  </w:num>
  <w:num w:numId="5">
    <w:abstractNumId w:val="7"/>
  </w:num>
  <w:num w:numId="6">
    <w:abstractNumId w:val="3"/>
  </w:num>
  <w:num w:numId="7">
    <w:abstractNumId w:val="1"/>
  </w:num>
  <w:num w:numId="8">
    <w:abstractNumId w:val="6"/>
  </w:num>
  <w:num w:numId="9">
    <w:abstractNumId w:val="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710F"/>
    <w:rsid w:val="00014E49"/>
    <w:rsid w:val="00021C1F"/>
    <w:rsid w:val="00035B0D"/>
    <w:rsid w:val="000377A0"/>
    <w:rsid w:val="0007011D"/>
    <w:rsid w:val="00070471"/>
    <w:rsid w:val="00097696"/>
    <w:rsid w:val="000A1887"/>
    <w:rsid w:val="000B108F"/>
    <w:rsid w:val="000B3181"/>
    <w:rsid w:val="000F093E"/>
    <w:rsid w:val="000F15C1"/>
    <w:rsid w:val="000F30C3"/>
    <w:rsid w:val="000F3662"/>
    <w:rsid w:val="00111BC0"/>
    <w:rsid w:val="00113EBF"/>
    <w:rsid w:val="00120EE3"/>
    <w:rsid w:val="00122A15"/>
    <w:rsid w:val="00137EBB"/>
    <w:rsid w:val="001402E6"/>
    <w:rsid w:val="00147B51"/>
    <w:rsid w:val="00156A81"/>
    <w:rsid w:val="00161F7E"/>
    <w:rsid w:val="0017383B"/>
    <w:rsid w:val="001749D0"/>
    <w:rsid w:val="0019160B"/>
    <w:rsid w:val="001A0721"/>
    <w:rsid w:val="001B2D95"/>
    <w:rsid w:val="001F10D8"/>
    <w:rsid w:val="002128FD"/>
    <w:rsid w:val="0022440F"/>
    <w:rsid w:val="0025248D"/>
    <w:rsid w:val="00254DE4"/>
    <w:rsid w:val="00266BFA"/>
    <w:rsid w:val="00273060"/>
    <w:rsid w:val="00283B17"/>
    <w:rsid w:val="00294219"/>
    <w:rsid w:val="002A111E"/>
    <w:rsid w:val="002B6787"/>
    <w:rsid w:val="002C7C45"/>
    <w:rsid w:val="003001C5"/>
    <w:rsid w:val="00307D77"/>
    <w:rsid w:val="00313547"/>
    <w:rsid w:val="00313E09"/>
    <w:rsid w:val="00316454"/>
    <w:rsid w:val="00323F07"/>
    <w:rsid w:val="00326313"/>
    <w:rsid w:val="00333D76"/>
    <w:rsid w:val="0033517D"/>
    <w:rsid w:val="00337ED3"/>
    <w:rsid w:val="0035474E"/>
    <w:rsid w:val="00364A26"/>
    <w:rsid w:val="00391297"/>
    <w:rsid w:val="003964A3"/>
    <w:rsid w:val="00396A76"/>
    <w:rsid w:val="00397B24"/>
    <w:rsid w:val="003A08C3"/>
    <w:rsid w:val="003A7E60"/>
    <w:rsid w:val="003B305E"/>
    <w:rsid w:val="003B3F1E"/>
    <w:rsid w:val="003C3573"/>
    <w:rsid w:val="003C504F"/>
    <w:rsid w:val="003D1763"/>
    <w:rsid w:val="003E363F"/>
    <w:rsid w:val="003F1F19"/>
    <w:rsid w:val="003F3CEC"/>
    <w:rsid w:val="004009B9"/>
    <w:rsid w:val="004054CD"/>
    <w:rsid w:val="0042023A"/>
    <w:rsid w:val="00421A22"/>
    <w:rsid w:val="004228B3"/>
    <w:rsid w:val="004246E9"/>
    <w:rsid w:val="004314D2"/>
    <w:rsid w:val="00433AF7"/>
    <w:rsid w:val="00454BED"/>
    <w:rsid w:val="00467115"/>
    <w:rsid w:val="004671E8"/>
    <w:rsid w:val="00476B94"/>
    <w:rsid w:val="00484A44"/>
    <w:rsid w:val="004855DD"/>
    <w:rsid w:val="00486943"/>
    <w:rsid w:val="004A59FA"/>
    <w:rsid w:val="004B29C1"/>
    <w:rsid w:val="004C11D3"/>
    <w:rsid w:val="004D2657"/>
    <w:rsid w:val="004D2897"/>
    <w:rsid w:val="004F31D8"/>
    <w:rsid w:val="005151B5"/>
    <w:rsid w:val="0053195E"/>
    <w:rsid w:val="00535C3C"/>
    <w:rsid w:val="005409CE"/>
    <w:rsid w:val="00556FB6"/>
    <w:rsid w:val="005608AE"/>
    <w:rsid w:val="00570C64"/>
    <w:rsid w:val="00577EE8"/>
    <w:rsid w:val="005B367B"/>
    <w:rsid w:val="005C056A"/>
    <w:rsid w:val="005E6106"/>
    <w:rsid w:val="00610FE4"/>
    <w:rsid w:val="00611A72"/>
    <w:rsid w:val="00615A6A"/>
    <w:rsid w:val="00616B3D"/>
    <w:rsid w:val="006355E3"/>
    <w:rsid w:val="0064254A"/>
    <w:rsid w:val="00643E36"/>
    <w:rsid w:val="006464C3"/>
    <w:rsid w:val="00647CDD"/>
    <w:rsid w:val="0065312F"/>
    <w:rsid w:val="00660786"/>
    <w:rsid w:val="00675493"/>
    <w:rsid w:val="006763E7"/>
    <w:rsid w:val="0068429F"/>
    <w:rsid w:val="00687AF9"/>
    <w:rsid w:val="00691430"/>
    <w:rsid w:val="006914C8"/>
    <w:rsid w:val="006A2434"/>
    <w:rsid w:val="006C179C"/>
    <w:rsid w:val="006C4084"/>
    <w:rsid w:val="006C489B"/>
    <w:rsid w:val="006D0D7E"/>
    <w:rsid w:val="006D1878"/>
    <w:rsid w:val="006E4AAD"/>
    <w:rsid w:val="006E72F9"/>
    <w:rsid w:val="00710BDF"/>
    <w:rsid w:val="0071229E"/>
    <w:rsid w:val="0071707D"/>
    <w:rsid w:val="007235FD"/>
    <w:rsid w:val="007264AF"/>
    <w:rsid w:val="0073121F"/>
    <w:rsid w:val="007569A9"/>
    <w:rsid w:val="00756ABD"/>
    <w:rsid w:val="007628F5"/>
    <w:rsid w:val="007639A9"/>
    <w:rsid w:val="00764519"/>
    <w:rsid w:val="00770653"/>
    <w:rsid w:val="00772E05"/>
    <w:rsid w:val="00773B6D"/>
    <w:rsid w:val="00782C66"/>
    <w:rsid w:val="00793937"/>
    <w:rsid w:val="007A0968"/>
    <w:rsid w:val="007B2244"/>
    <w:rsid w:val="007C0EB9"/>
    <w:rsid w:val="007C48F8"/>
    <w:rsid w:val="007E0014"/>
    <w:rsid w:val="007F0A90"/>
    <w:rsid w:val="0080639D"/>
    <w:rsid w:val="00813D5D"/>
    <w:rsid w:val="00821E45"/>
    <w:rsid w:val="00827351"/>
    <w:rsid w:val="00827B97"/>
    <w:rsid w:val="00846D4B"/>
    <w:rsid w:val="0085091C"/>
    <w:rsid w:val="00850B1C"/>
    <w:rsid w:val="00862BFD"/>
    <w:rsid w:val="00862C6B"/>
    <w:rsid w:val="00862ED9"/>
    <w:rsid w:val="00864F87"/>
    <w:rsid w:val="00873BF1"/>
    <w:rsid w:val="008905CA"/>
    <w:rsid w:val="008937B7"/>
    <w:rsid w:val="008A716D"/>
    <w:rsid w:val="008B5FC9"/>
    <w:rsid w:val="008B6A08"/>
    <w:rsid w:val="008D4F78"/>
    <w:rsid w:val="008D5F3C"/>
    <w:rsid w:val="008E68C0"/>
    <w:rsid w:val="008E6A5D"/>
    <w:rsid w:val="008F6CBB"/>
    <w:rsid w:val="00903B2D"/>
    <w:rsid w:val="0091131A"/>
    <w:rsid w:val="00911AA8"/>
    <w:rsid w:val="00934D24"/>
    <w:rsid w:val="0093604A"/>
    <w:rsid w:val="00940810"/>
    <w:rsid w:val="009507F2"/>
    <w:rsid w:val="00954FBD"/>
    <w:rsid w:val="00962338"/>
    <w:rsid w:val="00982222"/>
    <w:rsid w:val="009A2B6A"/>
    <w:rsid w:val="009A38C5"/>
    <w:rsid w:val="009B2459"/>
    <w:rsid w:val="009C3EC6"/>
    <w:rsid w:val="009C5065"/>
    <w:rsid w:val="009C5621"/>
    <w:rsid w:val="009C7635"/>
    <w:rsid w:val="009D4910"/>
    <w:rsid w:val="009E03B5"/>
    <w:rsid w:val="009E2FA4"/>
    <w:rsid w:val="009E61CE"/>
    <w:rsid w:val="00A05AE3"/>
    <w:rsid w:val="00A10034"/>
    <w:rsid w:val="00A104D0"/>
    <w:rsid w:val="00A44244"/>
    <w:rsid w:val="00A51A18"/>
    <w:rsid w:val="00A52DD4"/>
    <w:rsid w:val="00A570E7"/>
    <w:rsid w:val="00A6688F"/>
    <w:rsid w:val="00A710EA"/>
    <w:rsid w:val="00A90BA0"/>
    <w:rsid w:val="00AA4FA0"/>
    <w:rsid w:val="00AA5500"/>
    <w:rsid w:val="00AB0E77"/>
    <w:rsid w:val="00AB1181"/>
    <w:rsid w:val="00AC37BE"/>
    <w:rsid w:val="00AD4217"/>
    <w:rsid w:val="00AE2B65"/>
    <w:rsid w:val="00AE5CC2"/>
    <w:rsid w:val="00AE7E02"/>
    <w:rsid w:val="00AF27AA"/>
    <w:rsid w:val="00AF3999"/>
    <w:rsid w:val="00B11C60"/>
    <w:rsid w:val="00B13C5B"/>
    <w:rsid w:val="00B36E44"/>
    <w:rsid w:val="00B56D83"/>
    <w:rsid w:val="00B61DE2"/>
    <w:rsid w:val="00B661EA"/>
    <w:rsid w:val="00B8030F"/>
    <w:rsid w:val="00B80DD0"/>
    <w:rsid w:val="00B83FA1"/>
    <w:rsid w:val="00B958FE"/>
    <w:rsid w:val="00B97F61"/>
    <w:rsid w:val="00BA53F5"/>
    <w:rsid w:val="00BB09D0"/>
    <w:rsid w:val="00BB265C"/>
    <w:rsid w:val="00BB441B"/>
    <w:rsid w:val="00BB4C09"/>
    <w:rsid w:val="00BC0E21"/>
    <w:rsid w:val="00BD7D18"/>
    <w:rsid w:val="00BE0608"/>
    <w:rsid w:val="00BF2FB4"/>
    <w:rsid w:val="00BF7CF3"/>
    <w:rsid w:val="00C07D34"/>
    <w:rsid w:val="00C10B97"/>
    <w:rsid w:val="00C13581"/>
    <w:rsid w:val="00C213E3"/>
    <w:rsid w:val="00C22314"/>
    <w:rsid w:val="00C2606E"/>
    <w:rsid w:val="00C36692"/>
    <w:rsid w:val="00C40043"/>
    <w:rsid w:val="00C43C40"/>
    <w:rsid w:val="00C60EBC"/>
    <w:rsid w:val="00C67A30"/>
    <w:rsid w:val="00C73C3F"/>
    <w:rsid w:val="00C8568B"/>
    <w:rsid w:val="00CB471F"/>
    <w:rsid w:val="00CC44BC"/>
    <w:rsid w:val="00CD1278"/>
    <w:rsid w:val="00CD1F6F"/>
    <w:rsid w:val="00CD227E"/>
    <w:rsid w:val="00CD5A79"/>
    <w:rsid w:val="00CE3014"/>
    <w:rsid w:val="00CE6FDA"/>
    <w:rsid w:val="00D044E6"/>
    <w:rsid w:val="00D06029"/>
    <w:rsid w:val="00D11368"/>
    <w:rsid w:val="00D371C0"/>
    <w:rsid w:val="00D42308"/>
    <w:rsid w:val="00D57FB3"/>
    <w:rsid w:val="00D6461B"/>
    <w:rsid w:val="00D658EC"/>
    <w:rsid w:val="00D660D7"/>
    <w:rsid w:val="00D8752E"/>
    <w:rsid w:val="00DB48C7"/>
    <w:rsid w:val="00DD0323"/>
    <w:rsid w:val="00DD5605"/>
    <w:rsid w:val="00DE0830"/>
    <w:rsid w:val="00E04DCC"/>
    <w:rsid w:val="00E178F2"/>
    <w:rsid w:val="00E3036F"/>
    <w:rsid w:val="00E37B6A"/>
    <w:rsid w:val="00E566DD"/>
    <w:rsid w:val="00E7514F"/>
    <w:rsid w:val="00E81181"/>
    <w:rsid w:val="00E946CF"/>
    <w:rsid w:val="00EB737B"/>
    <w:rsid w:val="00ED2119"/>
    <w:rsid w:val="00ED4E7B"/>
    <w:rsid w:val="00EE0875"/>
    <w:rsid w:val="00EE1ACE"/>
    <w:rsid w:val="00EE22DC"/>
    <w:rsid w:val="00EE28B7"/>
    <w:rsid w:val="00EF6FCD"/>
    <w:rsid w:val="00F138B2"/>
    <w:rsid w:val="00F22B34"/>
    <w:rsid w:val="00F23441"/>
    <w:rsid w:val="00F25079"/>
    <w:rsid w:val="00F26B48"/>
    <w:rsid w:val="00F370D8"/>
    <w:rsid w:val="00F40B99"/>
    <w:rsid w:val="00F45CEA"/>
    <w:rsid w:val="00F51F2C"/>
    <w:rsid w:val="00F56D7B"/>
    <w:rsid w:val="00F605F8"/>
    <w:rsid w:val="00F61FFC"/>
    <w:rsid w:val="00F62D6A"/>
    <w:rsid w:val="00F70F1C"/>
    <w:rsid w:val="00F80CC2"/>
    <w:rsid w:val="00F81EB5"/>
    <w:rsid w:val="00F85F11"/>
    <w:rsid w:val="00F90B9D"/>
    <w:rsid w:val="00FA04DC"/>
    <w:rsid w:val="00FA311F"/>
    <w:rsid w:val="00FB72F9"/>
    <w:rsid w:val="00FC120B"/>
    <w:rsid w:val="00FC1355"/>
    <w:rsid w:val="00FC6DD5"/>
    <w:rsid w:val="00FD0802"/>
    <w:rsid w:val="00FD631C"/>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0D5B"/>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676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54861">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860126253">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75850677">
      <w:bodyDiv w:val="1"/>
      <w:marLeft w:val="0"/>
      <w:marRight w:val="0"/>
      <w:marTop w:val="0"/>
      <w:marBottom w:val="0"/>
      <w:divBdr>
        <w:top w:val="none" w:sz="0" w:space="0" w:color="auto"/>
        <w:left w:val="none" w:sz="0" w:space="0" w:color="auto"/>
        <w:bottom w:val="none" w:sz="0" w:space="0" w:color="auto"/>
        <w:right w:val="none" w:sz="0" w:space="0" w:color="auto"/>
      </w:divBdr>
    </w:div>
    <w:div w:id="1225725961">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268543184">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821386820">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600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F08597D24300A4EB27960DF7FFA9CBF" ma:contentTypeVersion="12" ma:contentTypeDescription="Create a new document." ma:contentTypeScope="" ma:versionID="2b7b72df4843669152da68b59fea437d">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67793e9b71dc1da59aadf895664ff8dc"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E7D598-C07E-499D-99CD-40EEBC472619}">
  <ds:schemaRefs>
    <ds:schemaRef ds:uri="http://schemas.openxmlformats.org/officeDocument/2006/bibliography"/>
  </ds:schemaRefs>
</ds:datastoreItem>
</file>

<file path=customXml/itemProps2.xml><?xml version="1.0" encoding="utf-8"?>
<ds:datastoreItem xmlns:ds="http://schemas.openxmlformats.org/officeDocument/2006/customXml" ds:itemID="{56B63F2E-0503-4178-B40E-49ED694D38B7}"/>
</file>

<file path=customXml/itemProps3.xml><?xml version="1.0" encoding="utf-8"?>
<ds:datastoreItem xmlns:ds="http://schemas.openxmlformats.org/officeDocument/2006/customXml" ds:itemID="{CCCF0688-2707-4F37-8417-73FC6495B3D2}"/>
</file>

<file path=customXml/itemProps4.xml><?xml version="1.0" encoding="utf-8"?>
<ds:datastoreItem xmlns:ds="http://schemas.openxmlformats.org/officeDocument/2006/customXml" ds:itemID="{6CBB486D-00A6-4CB4-9164-D0A815E4A6DD}"/>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29200</vt:lpwstr>
  </property>
  <property fmtid="{D5CDD505-2E9C-101B-9397-08002B2CF9AE}" pid="4" name="OptimizationTime">
    <vt:lpwstr>20210301_1653</vt:lpwstr>
  </property>
</Properties>
</file>

<file path=docProps/app.xml><?xml version="1.0" encoding="utf-8"?>
<Properties xmlns="http://schemas.openxmlformats.org/officeDocument/2006/extended-properties" xmlns:vt="http://schemas.openxmlformats.org/officeDocument/2006/docPropsVTypes">
  <Template>Normal.dotm</Template>
  <TotalTime>56</TotalTime>
  <Pages>4</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30</cp:revision>
  <cp:lastPrinted>2021-02-17T01:50:00Z</cp:lastPrinted>
  <dcterms:created xsi:type="dcterms:W3CDTF">2018-06-21T03:42:00Z</dcterms:created>
  <dcterms:modified xsi:type="dcterms:W3CDTF">2021-02-17T01:50:00Z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ies>
</file>