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0024F" w14:textId="59A26550" w:rsidR="002A6828" w:rsidRPr="00F91395" w:rsidRDefault="007A533B" w:rsidP="00260DA2">
      <w:pPr>
        <w:pStyle w:val="Heading3"/>
        <w:spacing w:before="120" w:line="370" w:lineRule="exact"/>
        <w:jc w:val="left"/>
        <w:rPr>
          <w:rFonts w:ascii="Arial" w:hAnsi="Arial" w:cs="Arial"/>
          <w:b/>
          <w:bCs/>
          <w:sz w:val="22"/>
          <w:szCs w:val="22"/>
        </w:rPr>
      </w:pPr>
      <w:r w:rsidRPr="00F91395">
        <w:rPr>
          <w:rFonts w:ascii="Arial" w:hAnsi="Arial" w:cs="Arial"/>
          <w:b/>
          <w:bCs/>
          <w:sz w:val="22"/>
          <w:szCs w:val="22"/>
        </w:rPr>
        <w:t>Peace &amp; Living Co</w:t>
      </w:r>
      <w:r w:rsidR="00EA51B3" w:rsidRPr="00F91395">
        <w:rPr>
          <w:rFonts w:ascii="Arial" w:hAnsi="Arial" w:cs="Arial"/>
          <w:b/>
          <w:bCs/>
          <w:sz w:val="22"/>
          <w:szCs w:val="22"/>
        </w:rPr>
        <w:t>mpany Limited</w:t>
      </w:r>
    </w:p>
    <w:p w14:paraId="3D700250" w14:textId="77777777" w:rsidR="002A6828" w:rsidRPr="00F91395" w:rsidRDefault="00F22658" w:rsidP="00260DA2">
      <w:pPr>
        <w:pStyle w:val="Heading3"/>
        <w:tabs>
          <w:tab w:val="left" w:pos="720"/>
        </w:tabs>
        <w:spacing w:line="370" w:lineRule="exact"/>
        <w:jc w:val="left"/>
        <w:rPr>
          <w:rFonts w:ascii="Arial" w:hAnsi="Arial" w:cs="Arial"/>
          <w:b/>
          <w:bCs/>
          <w:sz w:val="22"/>
          <w:szCs w:val="22"/>
        </w:rPr>
      </w:pPr>
      <w:r w:rsidRPr="00F91395">
        <w:rPr>
          <w:rFonts w:ascii="Arial" w:hAnsi="Arial" w:cs="Arial"/>
          <w:b/>
          <w:bCs/>
          <w:sz w:val="22"/>
          <w:szCs w:val="22"/>
        </w:rPr>
        <w:t>Notes to financial statements</w:t>
      </w:r>
    </w:p>
    <w:p w14:paraId="3D700251" w14:textId="77777777" w:rsidR="002A6828" w:rsidRPr="00F91395" w:rsidRDefault="00731108" w:rsidP="00260DA2">
      <w:pPr>
        <w:pStyle w:val="Heading3"/>
        <w:tabs>
          <w:tab w:val="left" w:pos="720"/>
        </w:tabs>
        <w:spacing w:after="120" w:line="370" w:lineRule="exact"/>
        <w:jc w:val="left"/>
        <w:rPr>
          <w:rFonts w:ascii="Arial" w:hAnsi="Arial" w:cs="Arial"/>
          <w:b/>
          <w:bCs/>
          <w:sz w:val="22"/>
          <w:szCs w:val="22"/>
        </w:rPr>
      </w:pPr>
      <w:r w:rsidRPr="00F91395">
        <w:rPr>
          <w:rFonts w:ascii="Arial" w:hAnsi="Arial" w:cs="Arial"/>
          <w:b/>
          <w:bCs/>
          <w:sz w:val="22"/>
          <w:szCs w:val="22"/>
        </w:rPr>
        <w:t>F</w:t>
      </w:r>
      <w:r w:rsidR="00D66DC1" w:rsidRPr="00F91395">
        <w:rPr>
          <w:rFonts w:ascii="Arial" w:hAnsi="Arial" w:cs="Arial"/>
          <w:b/>
          <w:bCs/>
          <w:sz w:val="22"/>
          <w:szCs w:val="22"/>
        </w:rPr>
        <w:t xml:space="preserve">or </w:t>
      </w:r>
      <w:r w:rsidR="00E76C92" w:rsidRPr="00F91395">
        <w:rPr>
          <w:rFonts w:ascii="Arial" w:hAnsi="Arial" w:cs="Arial"/>
          <w:b/>
          <w:bCs/>
          <w:sz w:val="22"/>
          <w:szCs w:val="22"/>
        </w:rPr>
        <w:t xml:space="preserve">the </w:t>
      </w:r>
      <w:r w:rsidR="00B8046B" w:rsidRPr="00F91395">
        <w:rPr>
          <w:rFonts w:ascii="Arial" w:hAnsi="Arial" w:cs="Arial"/>
          <w:b/>
          <w:bCs/>
          <w:sz w:val="22"/>
          <w:szCs w:val="22"/>
        </w:rPr>
        <w:t>year ended</w:t>
      </w:r>
      <w:r w:rsidR="00F22658" w:rsidRPr="00F91395">
        <w:rPr>
          <w:rFonts w:ascii="Arial" w:hAnsi="Arial" w:cs="Arial"/>
          <w:b/>
          <w:bCs/>
          <w:sz w:val="22"/>
          <w:szCs w:val="22"/>
        </w:rPr>
        <w:t xml:space="preserve"> </w:t>
      </w:r>
      <w:r w:rsidR="00B93CCD" w:rsidRPr="00F91395">
        <w:rPr>
          <w:rFonts w:ascii="Arial" w:hAnsi="Arial" w:cs="Arial"/>
          <w:b/>
          <w:bCs/>
          <w:sz w:val="22"/>
          <w:szCs w:val="22"/>
        </w:rPr>
        <w:t>31 December 20</w:t>
      </w:r>
      <w:r w:rsidR="00E5284D" w:rsidRPr="00F91395">
        <w:rPr>
          <w:rFonts w:ascii="Arial" w:hAnsi="Arial" w:cs="Arial"/>
          <w:b/>
          <w:bCs/>
          <w:sz w:val="22"/>
          <w:szCs w:val="22"/>
        </w:rPr>
        <w:t>20</w:t>
      </w:r>
    </w:p>
    <w:p w14:paraId="7BF0D2E8" w14:textId="77777777" w:rsidR="00260DA2" w:rsidRPr="00F91395" w:rsidRDefault="00F22658" w:rsidP="00260DA2">
      <w:pPr>
        <w:spacing w:before="240" w:line="370" w:lineRule="exact"/>
        <w:ind w:left="547" w:hanging="547"/>
        <w:jc w:val="both"/>
        <w:rPr>
          <w:rFonts w:ascii="Arial" w:hAnsi="Arial" w:cs="Arial"/>
          <w:b/>
          <w:bCs/>
          <w:sz w:val="22"/>
          <w:szCs w:val="22"/>
        </w:rPr>
      </w:pPr>
      <w:r w:rsidRPr="00F91395">
        <w:rPr>
          <w:rFonts w:ascii="Arial" w:hAnsi="Arial" w:cs="Arial"/>
          <w:b/>
          <w:bCs/>
          <w:sz w:val="22"/>
          <w:szCs w:val="22"/>
        </w:rPr>
        <w:t>1.</w:t>
      </w:r>
      <w:r w:rsidRPr="00F91395">
        <w:rPr>
          <w:rFonts w:ascii="Arial" w:hAnsi="Arial" w:cs="Arial"/>
          <w:b/>
          <w:bCs/>
          <w:sz w:val="22"/>
          <w:szCs w:val="22"/>
        </w:rPr>
        <w:tab/>
      </w:r>
      <w:r w:rsidR="008B3572" w:rsidRPr="00F91395">
        <w:rPr>
          <w:rFonts w:ascii="Arial" w:hAnsi="Arial" w:cs="Arial"/>
          <w:b/>
          <w:bCs/>
          <w:sz w:val="22"/>
          <w:szCs w:val="22"/>
        </w:rPr>
        <w:t>General</w:t>
      </w:r>
      <w:r w:rsidR="004D0B17" w:rsidRPr="00F91395">
        <w:rPr>
          <w:rFonts w:ascii="Arial" w:hAnsi="Arial" w:cs="Arial"/>
          <w:b/>
          <w:bCs/>
          <w:sz w:val="22"/>
          <w:szCs w:val="22"/>
        </w:rPr>
        <w:t xml:space="preserve"> information</w:t>
      </w:r>
    </w:p>
    <w:p w14:paraId="3D700253" w14:textId="38D26EC8" w:rsidR="00E5284D" w:rsidRPr="00F91395" w:rsidRDefault="00E5284D" w:rsidP="00260DA2">
      <w:pPr>
        <w:spacing w:before="120" w:after="120" w:line="370" w:lineRule="exact"/>
        <w:ind w:left="547" w:hanging="547"/>
        <w:jc w:val="both"/>
        <w:rPr>
          <w:rFonts w:ascii="Arial" w:hAnsi="Arial" w:cs="Arial"/>
          <w:b/>
          <w:bCs/>
          <w:sz w:val="22"/>
          <w:szCs w:val="22"/>
        </w:rPr>
      </w:pPr>
      <w:r w:rsidRPr="00F91395">
        <w:rPr>
          <w:rFonts w:ascii="Arial" w:hAnsi="Arial" w:cs="Arial"/>
          <w:b/>
          <w:bCs/>
          <w:sz w:val="22"/>
          <w:szCs w:val="22"/>
        </w:rPr>
        <w:t>1.1</w:t>
      </w:r>
      <w:r w:rsidR="00260DA2" w:rsidRPr="00F91395">
        <w:rPr>
          <w:rFonts w:ascii="Arial" w:hAnsi="Arial" w:cs="Arial"/>
          <w:b/>
          <w:bCs/>
          <w:sz w:val="22"/>
          <w:szCs w:val="22"/>
          <w:cs/>
        </w:rPr>
        <w:tab/>
      </w:r>
      <w:r w:rsidRPr="00F91395">
        <w:rPr>
          <w:rFonts w:ascii="Arial" w:hAnsi="Arial" w:cs="Arial"/>
          <w:b/>
          <w:bCs/>
          <w:sz w:val="22"/>
          <w:szCs w:val="22"/>
        </w:rPr>
        <w:t>General information of the Company</w:t>
      </w:r>
    </w:p>
    <w:p w14:paraId="3D700254" w14:textId="23D4376E" w:rsidR="00E5284D" w:rsidRPr="00F91395" w:rsidRDefault="00E5284D" w:rsidP="00260DA2">
      <w:pPr>
        <w:pStyle w:val="BodyTextIndent3"/>
        <w:tabs>
          <w:tab w:val="clear" w:pos="2160"/>
          <w:tab w:val="clear" w:pos="5310"/>
          <w:tab w:val="clear" w:pos="6570"/>
          <w:tab w:val="clear" w:pos="7830"/>
          <w:tab w:val="clear" w:pos="8910"/>
        </w:tabs>
        <w:spacing w:before="0" w:after="0" w:line="370" w:lineRule="exact"/>
        <w:ind w:left="540" w:hanging="540"/>
        <w:jc w:val="thaiDistribute"/>
        <w:outlineLvl w:val="0"/>
        <w:rPr>
          <w:rFonts w:ascii="Arial" w:hAnsi="Arial" w:cs="Arial"/>
          <w:sz w:val="22"/>
          <w:szCs w:val="22"/>
        </w:rPr>
      </w:pPr>
      <w:bookmarkStart w:id="0" w:name="_Hlk61875969"/>
      <w:r w:rsidRPr="00F91395">
        <w:rPr>
          <w:rFonts w:ascii="Arial" w:hAnsi="Arial" w:cs="Arial"/>
          <w:sz w:val="22"/>
          <w:szCs w:val="22"/>
        </w:rPr>
        <w:tab/>
        <w:t>Peace &amp; Living C</w:t>
      </w:r>
      <w:r w:rsidR="00EA51B3" w:rsidRPr="00F91395">
        <w:rPr>
          <w:rFonts w:ascii="Arial" w:hAnsi="Arial" w:cs="Arial"/>
          <w:sz w:val="22"/>
          <w:szCs w:val="22"/>
        </w:rPr>
        <w:t xml:space="preserve">ompany Limited </w:t>
      </w:r>
      <w:r w:rsidRPr="00F91395">
        <w:rPr>
          <w:rFonts w:ascii="Arial" w:hAnsi="Arial" w:cs="Arial"/>
          <w:sz w:val="22"/>
          <w:szCs w:val="22"/>
        </w:rPr>
        <w:t xml:space="preserve">(“the Company”) is a limited company incorporated and domiciled in Thailand. The Company is principally engaged in the </w:t>
      </w:r>
      <w:r w:rsidR="00542BBA">
        <w:rPr>
          <w:rFonts w:ascii="Arial" w:hAnsi="Arial" w:cs="Arial"/>
          <w:sz w:val="22"/>
          <w:szCs w:val="22"/>
        </w:rPr>
        <w:t>property development</w:t>
      </w:r>
      <w:r w:rsidRPr="00F91395">
        <w:rPr>
          <w:rFonts w:ascii="Arial" w:hAnsi="Arial" w:cs="Arial"/>
          <w:sz w:val="22"/>
          <w:szCs w:val="22"/>
        </w:rPr>
        <w:t xml:space="preserve"> for sales. The registered office of the Company is at 231/</w:t>
      </w:r>
      <w:r w:rsidR="007B54A3" w:rsidRPr="00F91395">
        <w:rPr>
          <w:rFonts w:ascii="Arial" w:hAnsi="Arial" w:cs="Arial"/>
          <w:sz w:val="22"/>
          <w:szCs w:val="22"/>
        </w:rPr>
        <w:t>1</w:t>
      </w:r>
      <w:r w:rsidRPr="00F91395">
        <w:rPr>
          <w:rFonts w:ascii="Arial" w:hAnsi="Arial" w:cs="Arial"/>
          <w:sz w:val="22"/>
          <w:szCs w:val="22"/>
        </w:rPr>
        <w:t xml:space="preserve">4 </w:t>
      </w:r>
      <w:proofErr w:type="spellStart"/>
      <w:r w:rsidRPr="00F91395">
        <w:rPr>
          <w:rFonts w:ascii="Arial" w:hAnsi="Arial" w:cs="Arial"/>
          <w:sz w:val="22"/>
          <w:szCs w:val="22"/>
        </w:rPr>
        <w:t>Soi</w:t>
      </w:r>
      <w:proofErr w:type="spellEnd"/>
      <w:r w:rsidRPr="00F91395">
        <w:rPr>
          <w:rFonts w:ascii="Arial" w:hAnsi="Arial" w:cs="Arial"/>
          <w:sz w:val="22"/>
          <w:szCs w:val="22"/>
        </w:rPr>
        <w:t xml:space="preserve"> </w:t>
      </w:r>
      <w:proofErr w:type="spellStart"/>
      <w:r w:rsidRPr="00F91395">
        <w:rPr>
          <w:rFonts w:ascii="Arial" w:hAnsi="Arial" w:cs="Arial"/>
          <w:sz w:val="22"/>
          <w:szCs w:val="22"/>
        </w:rPr>
        <w:t>Ekamai</w:t>
      </w:r>
      <w:proofErr w:type="spellEnd"/>
      <w:r w:rsidRPr="00F91395">
        <w:rPr>
          <w:rFonts w:ascii="Arial" w:hAnsi="Arial" w:cs="Arial"/>
          <w:sz w:val="22"/>
          <w:szCs w:val="22"/>
        </w:rPr>
        <w:t xml:space="preserve"> 7, Sukhumvit </w:t>
      </w:r>
      <w:r w:rsidR="00542BBA" w:rsidRPr="00F91395">
        <w:rPr>
          <w:rFonts w:ascii="Arial" w:hAnsi="Arial" w:cs="Arial"/>
          <w:sz w:val="22"/>
          <w:szCs w:val="22"/>
        </w:rPr>
        <w:t>63</w:t>
      </w:r>
      <w:r w:rsidR="00542BBA">
        <w:rPr>
          <w:rFonts w:ascii="Arial" w:hAnsi="Arial" w:cs="Arial"/>
          <w:sz w:val="22"/>
          <w:szCs w:val="22"/>
        </w:rPr>
        <w:t xml:space="preserve"> </w:t>
      </w:r>
      <w:r w:rsidRPr="00F91395">
        <w:rPr>
          <w:rFonts w:ascii="Arial" w:hAnsi="Arial" w:cs="Arial"/>
          <w:sz w:val="22"/>
          <w:szCs w:val="22"/>
        </w:rPr>
        <w:t xml:space="preserve">Road, </w:t>
      </w:r>
      <w:proofErr w:type="spellStart"/>
      <w:r w:rsidRPr="00F91395">
        <w:rPr>
          <w:rFonts w:ascii="Arial" w:hAnsi="Arial" w:cs="Arial"/>
          <w:sz w:val="22"/>
          <w:szCs w:val="22"/>
        </w:rPr>
        <w:t>Klongton</w:t>
      </w:r>
      <w:proofErr w:type="spellEnd"/>
      <w:r w:rsidRPr="00F91395">
        <w:rPr>
          <w:rFonts w:ascii="Arial" w:hAnsi="Arial" w:cs="Arial"/>
          <w:sz w:val="22"/>
          <w:szCs w:val="22"/>
        </w:rPr>
        <w:t xml:space="preserve"> </w:t>
      </w:r>
      <w:proofErr w:type="spellStart"/>
      <w:r w:rsidRPr="00F91395">
        <w:rPr>
          <w:rFonts w:ascii="Arial" w:hAnsi="Arial" w:cs="Arial"/>
          <w:sz w:val="22"/>
          <w:szCs w:val="22"/>
        </w:rPr>
        <w:t>Nua</w:t>
      </w:r>
      <w:proofErr w:type="spellEnd"/>
      <w:r w:rsidRPr="00F91395">
        <w:rPr>
          <w:rFonts w:ascii="Arial" w:hAnsi="Arial" w:cs="Arial"/>
          <w:sz w:val="22"/>
          <w:szCs w:val="22"/>
        </w:rPr>
        <w:t>, Wattana, Bangkok.</w:t>
      </w:r>
    </w:p>
    <w:p w14:paraId="3D700255" w14:textId="212B1984" w:rsidR="00E5284D" w:rsidRPr="00F91395" w:rsidRDefault="00E5284D" w:rsidP="00260DA2">
      <w:pPr>
        <w:spacing w:before="240" w:line="370" w:lineRule="exact"/>
        <w:ind w:left="540" w:hanging="540"/>
        <w:jc w:val="thaiDistribute"/>
        <w:rPr>
          <w:rFonts w:ascii="Arial" w:hAnsi="Arial" w:cs="Arial"/>
          <w:b/>
          <w:bCs/>
          <w:sz w:val="22"/>
          <w:szCs w:val="22"/>
        </w:rPr>
      </w:pPr>
      <w:r w:rsidRPr="00F91395">
        <w:rPr>
          <w:rFonts w:ascii="Arial" w:hAnsi="Arial" w:cs="Arial"/>
          <w:b/>
          <w:bCs/>
          <w:sz w:val="22"/>
          <w:szCs w:val="22"/>
        </w:rPr>
        <w:t>1.2</w:t>
      </w:r>
      <w:r w:rsidRPr="00F91395">
        <w:rPr>
          <w:rFonts w:ascii="Arial" w:hAnsi="Arial" w:cs="Arial"/>
          <w:b/>
          <w:bCs/>
          <w:sz w:val="22"/>
          <w:szCs w:val="22"/>
        </w:rPr>
        <w:tab/>
      </w:r>
      <w:bookmarkStart w:id="1" w:name="_Hlk61875945"/>
      <w:r w:rsidRPr="00F91395">
        <w:rPr>
          <w:rFonts w:ascii="Arial" w:hAnsi="Arial" w:cs="Arial"/>
          <w:b/>
          <w:bCs/>
          <w:sz w:val="22"/>
          <w:szCs w:val="22"/>
        </w:rPr>
        <w:t xml:space="preserve">Coronavirus disease 2019 </w:t>
      </w:r>
      <w:r w:rsidR="00542BBA">
        <w:rPr>
          <w:rFonts w:ascii="Arial" w:hAnsi="Arial" w:cs="Arial"/>
          <w:b/>
          <w:bCs/>
          <w:sz w:val="22"/>
          <w:szCs w:val="22"/>
        </w:rPr>
        <w:t>p</w:t>
      </w:r>
      <w:r w:rsidRPr="00F91395">
        <w:rPr>
          <w:rFonts w:ascii="Arial" w:hAnsi="Arial" w:cs="Arial"/>
          <w:b/>
          <w:bCs/>
          <w:sz w:val="22"/>
          <w:szCs w:val="22"/>
        </w:rPr>
        <w:t xml:space="preserve">andemic </w:t>
      </w:r>
      <w:bookmarkEnd w:id="1"/>
    </w:p>
    <w:p w14:paraId="3D700256" w14:textId="080AA6FC" w:rsidR="002A6828" w:rsidRPr="00F91395" w:rsidRDefault="00E5284D" w:rsidP="00260DA2">
      <w:pPr>
        <w:spacing w:before="120" w:line="370" w:lineRule="exact"/>
        <w:ind w:left="540" w:hanging="540"/>
        <w:jc w:val="thaiDistribute"/>
        <w:rPr>
          <w:rFonts w:ascii="Arial" w:hAnsi="Arial" w:cs="Arial"/>
          <w:sz w:val="22"/>
          <w:szCs w:val="22"/>
        </w:rPr>
      </w:pPr>
      <w:r w:rsidRPr="00F91395">
        <w:rPr>
          <w:rFonts w:ascii="Arial" w:hAnsi="Arial" w:cs="Arial"/>
          <w:b/>
          <w:bCs/>
          <w:sz w:val="22"/>
          <w:szCs w:val="22"/>
        </w:rPr>
        <w:tab/>
      </w:r>
      <w:r w:rsidRPr="00F91395">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EA51B3" w:rsidRPr="00F91395">
        <w:rPr>
          <w:rFonts w:ascii="Arial" w:hAnsi="Arial" w:cs="Arial"/>
          <w:sz w:val="22"/>
          <w:szCs w:val="22"/>
        </w:rPr>
        <w:t>C</w:t>
      </w:r>
      <w:r w:rsidR="00430E3B" w:rsidRPr="00F91395">
        <w:rPr>
          <w:rFonts w:ascii="Arial" w:hAnsi="Arial" w:cs="Arial"/>
          <w:sz w:val="22"/>
          <w:szCs w:val="22"/>
        </w:rPr>
        <w:t>ompany</w:t>
      </w:r>
      <w:r w:rsidRPr="00F91395">
        <w:rPr>
          <w:rFonts w:ascii="Arial" w:hAnsi="Arial" w:cs="Arial"/>
          <w:sz w:val="22"/>
          <w:szCs w:val="22"/>
        </w:rPr>
        <w:t xml:space="preserve"> operates. The </w:t>
      </w:r>
      <w:r w:rsidR="00EA51B3" w:rsidRPr="00F91395">
        <w:rPr>
          <w:rFonts w:ascii="Arial" w:hAnsi="Arial" w:cs="Arial"/>
          <w:sz w:val="22"/>
          <w:szCs w:val="28"/>
        </w:rPr>
        <w:t>C</w:t>
      </w:r>
      <w:r w:rsidR="00B41838" w:rsidRPr="00F91395">
        <w:rPr>
          <w:rFonts w:ascii="Arial" w:hAnsi="Arial" w:cs="Arial"/>
          <w:sz w:val="22"/>
          <w:szCs w:val="28"/>
        </w:rPr>
        <w:t>ompany</w:t>
      </w:r>
      <w:r w:rsidRPr="00F91395">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bookmarkStart w:id="2" w:name="_Hlk61875932"/>
      <w:r w:rsidRPr="00F91395">
        <w:rPr>
          <w:rFonts w:ascii="Arial" w:hAnsi="Arial" w:cs="Arial"/>
          <w:sz w:val="22"/>
          <w:szCs w:val="22"/>
          <w:cs/>
        </w:rPr>
        <w:t xml:space="preserve"> </w:t>
      </w:r>
      <w:bookmarkEnd w:id="0"/>
      <w:bookmarkEnd w:id="2"/>
    </w:p>
    <w:p w14:paraId="3D700257" w14:textId="77777777" w:rsidR="00E16A5A" w:rsidRPr="00F91395" w:rsidRDefault="00E16A5A" w:rsidP="00260DA2">
      <w:pPr>
        <w:spacing w:before="120" w:line="370" w:lineRule="exact"/>
        <w:ind w:left="540" w:hanging="540"/>
        <w:jc w:val="thaiDistribute"/>
        <w:outlineLvl w:val="0"/>
        <w:rPr>
          <w:rFonts w:ascii="Arial" w:hAnsi="Arial" w:cs="Arial"/>
          <w:b/>
          <w:bCs/>
          <w:sz w:val="22"/>
          <w:szCs w:val="22"/>
        </w:rPr>
      </w:pPr>
      <w:r w:rsidRPr="00F91395">
        <w:rPr>
          <w:rFonts w:ascii="Arial" w:hAnsi="Arial" w:cs="Arial"/>
          <w:b/>
          <w:bCs/>
          <w:sz w:val="22"/>
          <w:szCs w:val="22"/>
        </w:rPr>
        <w:t>2.</w:t>
      </w:r>
      <w:r w:rsidRPr="00F91395">
        <w:rPr>
          <w:rFonts w:ascii="Arial" w:hAnsi="Arial" w:cs="Arial"/>
          <w:b/>
          <w:bCs/>
          <w:sz w:val="22"/>
          <w:szCs w:val="22"/>
        </w:rPr>
        <w:tab/>
      </w:r>
      <w:r w:rsidR="00F22658" w:rsidRPr="00F91395">
        <w:rPr>
          <w:rFonts w:ascii="Arial" w:hAnsi="Arial" w:cs="Arial"/>
          <w:b/>
          <w:bCs/>
          <w:sz w:val="22"/>
          <w:szCs w:val="22"/>
        </w:rPr>
        <w:t>Basis of preparation</w:t>
      </w:r>
    </w:p>
    <w:p w14:paraId="3D700258" w14:textId="77777777" w:rsidR="00E5284D" w:rsidRPr="00F91395" w:rsidRDefault="00E5284D" w:rsidP="00260DA2">
      <w:pPr>
        <w:pStyle w:val="Caption"/>
        <w:tabs>
          <w:tab w:val="left" w:pos="630"/>
        </w:tabs>
        <w:spacing w:after="0" w:line="370" w:lineRule="exact"/>
        <w:ind w:left="540" w:hanging="540"/>
        <w:rPr>
          <w:rFonts w:ascii="Arial" w:hAnsi="Arial" w:cs="Arial"/>
          <w:sz w:val="22"/>
          <w:szCs w:val="22"/>
          <w:u w:val="none"/>
        </w:rPr>
      </w:pPr>
      <w:r w:rsidRPr="00F91395">
        <w:rPr>
          <w:rFonts w:ascii="Arial" w:hAnsi="Arial" w:cs="Arial"/>
          <w:sz w:val="22"/>
          <w:szCs w:val="22"/>
          <w:u w:val="none"/>
        </w:rPr>
        <w:t>2.1</w:t>
      </w:r>
      <w:r w:rsidRPr="00F91395">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D700259" w14:textId="77777777" w:rsidR="00E5284D" w:rsidRPr="00F91395" w:rsidRDefault="00E5284D" w:rsidP="00260DA2">
      <w:pPr>
        <w:pStyle w:val="Caption"/>
        <w:tabs>
          <w:tab w:val="left" w:pos="630"/>
        </w:tabs>
        <w:spacing w:after="0" w:line="370" w:lineRule="exact"/>
        <w:ind w:left="540" w:firstLine="0"/>
        <w:rPr>
          <w:rFonts w:ascii="Arial" w:hAnsi="Arial" w:cs="Arial"/>
          <w:sz w:val="22"/>
          <w:szCs w:val="22"/>
          <w:u w:val="none"/>
        </w:rPr>
      </w:pPr>
      <w:r w:rsidRPr="00F91395">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3D70025A" w14:textId="7CCAA8E5" w:rsidR="00E5284D" w:rsidRPr="00F91395" w:rsidRDefault="00E5284D" w:rsidP="00260DA2">
      <w:pPr>
        <w:pStyle w:val="Caption"/>
        <w:tabs>
          <w:tab w:val="left" w:pos="630"/>
        </w:tabs>
        <w:spacing w:after="0" w:line="370" w:lineRule="exact"/>
        <w:ind w:left="540" w:firstLine="0"/>
        <w:rPr>
          <w:rFonts w:ascii="Arial" w:hAnsi="Arial" w:cs="Arial"/>
          <w:sz w:val="22"/>
          <w:szCs w:val="22"/>
          <w:u w:val="none"/>
        </w:rPr>
      </w:pPr>
      <w:r w:rsidRPr="00F91395">
        <w:rPr>
          <w:rFonts w:ascii="Arial" w:hAnsi="Arial" w:cs="Arial"/>
          <w:sz w:val="22"/>
          <w:szCs w:val="22"/>
          <w:u w:val="none"/>
        </w:rPr>
        <w:t>The financial statements have been prepared on a historical cost basis except where otherwise disclosed in the accounting policies.</w:t>
      </w:r>
    </w:p>
    <w:p w14:paraId="3D70025B" w14:textId="77777777" w:rsidR="009662A4" w:rsidRPr="00F91395" w:rsidRDefault="009662A4" w:rsidP="00260DA2">
      <w:pPr>
        <w:pStyle w:val="BodyTextIndent3"/>
        <w:spacing w:before="120" w:after="0" w:line="370" w:lineRule="exact"/>
        <w:ind w:left="540" w:hanging="540"/>
        <w:rPr>
          <w:rFonts w:ascii="Arial" w:hAnsi="Arial" w:cs="Arial"/>
          <w:sz w:val="22"/>
          <w:szCs w:val="22"/>
        </w:rPr>
      </w:pPr>
      <w:r w:rsidRPr="00F91395">
        <w:rPr>
          <w:rFonts w:ascii="Arial" w:hAnsi="Arial" w:cs="Arial"/>
          <w:sz w:val="22"/>
          <w:szCs w:val="22"/>
        </w:rPr>
        <w:t>2.2</w:t>
      </w:r>
      <w:r w:rsidRPr="00F91395">
        <w:rPr>
          <w:rFonts w:ascii="Arial" w:hAnsi="Arial" w:cs="Arial"/>
          <w:sz w:val="22"/>
          <w:szCs w:val="22"/>
        </w:rPr>
        <w:tab/>
        <w:t xml:space="preserve">Change in basis of preparation </w:t>
      </w:r>
    </w:p>
    <w:p w14:paraId="555FDB44" w14:textId="1EEB8641" w:rsidR="007B7165" w:rsidRPr="00F91395" w:rsidRDefault="009662A4" w:rsidP="00260DA2">
      <w:pPr>
        <w:tabs>
          <w:tab w:val="left" w:pos="1440"/>
        </w:tabs>
        <w:spacing w:before="120" w:line="370" w:lineRule="exact"/>
        <w:ind w:left="540" w:hanging="540"/>
        <w:jc w:val="thaiDistribute"/>
        <w:outlineLvl w:val="0"/>
        <w:rPr>
          <w:rFonts w:ascii="Arial" w:hAnsi="Arial" w:cs="Arial"/>
          <w:sz w:val="22"/>
          <w:szCs w:val="22"/>
        </w:rPr>
      </w:pPr>
      <w:r w:rsidRPr="00F91395">
        <w:rPr>
          <w:rFonts w:ascii="Arial" w:hAnsi="Arial" w:cs="Arial"/>
          <w:sz w:val="22"/>
          <w:szCs w:val="22"/>
        </w:rPr>
        <w:tab/>
      </w:r>
      <w:r w:rsidR="00542BBA">
        <w:rPr>
          <w:rFonts w:ascii="Arial" w:hAnsi="Arial" w:cs="Arial"/>
          <w:sz w:val="22"/>
          <w:szCs w:val="22"/>
        </w:rPr>
        <w:t>In</w:t>
      </w:r>
      <w:r w:rsidR="004434EA" w:rsidRPr="00F91395">
        <w:rPr>
          <w:rFonts w:ascii="Arial" w:hAnsi="Arial" w:cs="Arial"/>
          <w:sz w:val="22"/>
          <w:szCs w:val="22"/>
        </w:rPr>
        <w:t xml:space="preserve"> 2020, the Company changed the basis of preparation of the financial statements from Thai Financial Reporting Standards for Non-Publicly Accountable Entities to Thai Financial Reporting Standards, in order that the financial statements would provide more useful information and better reflect the financial position, operating results and cash flows of the Company</w:t>
      </w:r>
      <w:r w:rsidR="007B7165" w:rsidRPr="00F91395">
        <w:rPr>
          <w:rFonts w:ascii="Arial" w:hAnsi="Arial" w:cs="Arial"/>
          <w:sz w:val="22"/>
          <w:szCs w:val="22"/>
        </w:rPr>
        <w:t xml:space="preserve">, and pursuant to the plan to list on the Stock Exchange of Thailand. The adoption of these </w:t>
      </w:r>
      <w:r w:rsidR="007B7165" w:rsidRPr="00F91395">
        <w:rPr>
          <w:rFonts w:ascii="Arial" w:hAnsi="Arial" w:cs="Arial"/>
          <w:color w:val="000000"/>
          <w:sz w:val="22"/>
          <w:szCs w:val="22"/>
        </w:rPr>
        <w:t xml:space="preserve">Thai Financial Reporting Standards </w:t>
      </w:r>
      <w:r w:rsidR="007B7165" w:rsidRPr="00F91395">
        <w:rPr>
          <w:rFonts w:ascii="Arial" w:hAnsi="Arial" w:cs="Arial"/>
          <w:sz w:val="22"/>
          <w:szCs w:val="22"/>
        </w:rPr>
        <w:t xml:space="preserve">did not have any significant impact on the financial statements except for the following </w:t>
      </w:r>
      <w:r w:rsidR="007B7165" w:rsidRPr="00F91395">
        <w:rPr>
          <w:rFonts w:ascii="Arial" w:hAnsi="Arial" w:cs="Arial"/>
          <w:color w:val="000000"/>
          <w:sz w:val="22"/>
          <w:szCs w:val="22"/>
        </w:rPr>
        <w:t>Thai Financial Reporting Standards</w:t>
      </w:r>
      <w:r w:rsidR="007B7165" w:rsidRPr="00F91395">
        <w:rPr>
          <w:rFonts w:ascii="Arial" w:hAnsi="Arial" w:cs="Arial"/>
          <w:sz w:val="22"/>
          <w:szCs w:val="22"/>
        </w:rPr>
        <w:t>.</w:t>
      </w:r>
    </w:p>
    <w:p w14:paraId="7637E471" w14:textId="77777777" w:rsidR="005E60DC" w:rsidRPr="00F91395" w:rsidRDefault="005E60DC" w:rsidP="00260DA2">
      <w:pPr>
        <w:spacing w:before="120" w:line="370" w:lineRule="exact"/>
        <w:ind w:left="540"/>
        <w:jc w:val="thaiDistribute"/>
        <w:outlineLvl w:val="0"/>
        <w:rPr>
          <w:rFonts w:ascii="Arial" w:hAnsi="Arial" w:cs="Arial"/>
          <w:b/>
          <w:bCs/>
          <w:sz w:val="22"/>
          <w:szCs w:val="22"/>
        </w:rPr>
      </w:pPr>
      <w:r w:rsidRPr="00F91395">
        <w:rPr>
          <w:rFonts w:ascii="Arial" w:hAnsi="Arial" w:cs="Arial"/>
          <w:b/>
          <w:bCs/>
          <w:sz w:val="22"/>
          <w:szCs w:val="22"/>
        </w:rPr>
        <w:lastRenderedPageBreak/>
        <w:t>TAS 12 Income Taxes</w:t>
      </w:r>
    </w:p>
    <w:p w14:paraId="5943C952" w14:textId="793D08B7" w:rsidR="005E60DC" w:rsidRPr="00F91395" w:rsidRDefault="005E60DC" w:rsidP="00260DA2">
      <w:pPr>
        <w:tabs>
          <w:tab w:val="left" w:pos="360"/>
          <w:tab w:val="left" w:pos="1440"/>
        </w:tabs>
        <w:spacing w:before="120" w:after="120" w:line="380" w:lineRule="exact"/>
        <w:ind w:left="547" w:hanging="540"/>
        <w:jc w:val="thaiDistribute"/>
        <w:outlineLvl w:val="0"/>
        <w:rPr>
          <w:rFonts w:ascii="Arial" w:hAnsi="Arial" w:cs="Arial"/>
          <w:sz w:val="22"/>
          <w:szCs w:val="22"/>
        </w:rPr>
      </w:pPr>
      <w:r w:rsidRPr="00F91395">
        <w:rPr>
          <w:rFonts w:ascii="Arial" w:hAnsi="Arial" w:cs="Arial"/>
          <w:color w:val="000000"/>
          <w:sz w:val="22"/>
          <w:szCs w:val="22"/>
        </w:rPr>
        <w:tab/>
      </w:r>
      <w:r w:rsidRPr="00F91395">
        <w:rPr>
          <w:rFonts w:ascii="Arial" w:hAnsi="Arial" w:cs="Arial"/>
          <w:color w:val="000000"/>
          <w:sz w:val="22"/>
          <w:szCs w:val="22"/>
        </w:rPr>
        <w:tab/>
        <w:t xml:space="preserve">This accounting standard requires an entity to identify temporary differences between the carrying values of assets and liabilities under an accounting basis and a tax basis, and to </w:t>
      </w:r>
      <w:proofErr w:type="spellStart"/>
      <w:r w:rsidRPr="00F91395">
        <w:rPr>
          <w:rFonts w:ascii="Arial" w:hAnsi="Arial" w:cs="Arial"/>
          <w:color w:val="000000"/>
          <w:sz w:val="22"/>
          <w:szCs w:val="22"/>
        </w:rPr>
        <w:t>recognise</w:t>
      </w:r>
      <w:proofErr w:type="spellEnd"/>
      <w:r w:rsidRPr="00F91395">
        <w:rPr>
          <w:rFonts w:ascii="Arial" w:hAnsi="Arial" w:cs="Arial"/>
          <w:color w:val="000000"/>
          <w:sz w:val="22"/>
          <w:szCs w:val="22"/>
        </w:rPr>
        <w:t xml:space="preserve"> the tax effects as deferred tax assets or liabilities in accordance with certain criteria. The Company changed this accounting policy in the current year and ha</w:t>
      </w:r>
      <w:r w:rsidR="00F1433D" w:rsidRPr="00F91395">
        <w:rPr>
          <w:rFonts w:ascii="Arial" w:hAnsi="Arial" w:cs="Arial"/>
          <w:color w:val="000000"/>
          <w:sz w:val="22"/>
          <w:szCs w:val="22"/>
        </w:rPr>
        <w:t>s</w:t>
      </w:r>
      <w:r w:rsidRPr="00F91395">
        <w:rPr>
          <w:rFonts w:ascii="Arial" w:hAnsi="Arial" w:cs="Arial"/>
          <w:color w:val="000000"/>
          <w:sz w:val="22"/>
          <w:szCs w:val="22"/>
        </w:rPr>
        <w:t xml:space="preserve"> restated the prior </w:t>
      </w:r>
      <w:r w:rsidR="0081081D" w:rsidRPr="00F91395">
        <w:rPr>
          <w:rFonts w:ascii="Arial" w:hAnsi="Arial" w:cs="Arial"/>
          <w:color w:val="000000"/>
          <w:sz w:val="22"/>
          <w:szCs w:val="22"/>
        </w:rPr>
        <w:t>year</w:t>
      </w:r>
      <w:r w:rsidRPr="00F91395">
        <w:rPr>
          <w:rFonts w:ascii="Arial" w:hAnsi="Arial" w:cs="Arial"/>
          <w:color w:val="000000"/>
          <w:sz w:val="22"/>
          <w:szCs w:val="22"/>
        </w:rPr>
        <w:t xml:space="preserve">’s financial statements, presented as comparative information, as though the Company had always </w:t>
      </w:r>
      <w:proofErr w:type="spellStart"/>
      <w:r w:rsidRPr="00F91395">
        <w:rPr>
          <w:rFonts w:ascii="Arial" w:hAnsi="Arial" w:cs="Arial"/>
          <w:color w:val="000000"/>
          <w:sz w:val="22"/>
          <w:szCs w:val="22"/>
        </w:rPr>
        <w:t>recognised</w:t>
      </w:r>
      <w:proofErr w:type="spellEnd"/>
      <w:r w:rsidRPr="00F91395">
        <w:rPr>
          <w:rFonts w:ascii="Arial" w:hAnsi="Arial" w:cs="Arial"/>
          <w:color w:val="000000"/>
          <w:sz w:val="22"/>
          <w:szCs w:val="22"/>
        </w:rPr>
        <w:t xml:space="preserve"> the tax effects as deferred tax assets or liabilities. The cumulative effect of change in this accounting policy is presented in Note 4 to the financial statements.</w:t>
      </w:r>
    </w:p>
    <w:p w14:paraId="188F3BD0" w14:textId="6E91B094" w:rsidR="005E60DC" w:rsidRPr="00F91395" w:rsidRDefault="005E60DC" w:rsidP="00260DA2">
      <w:pPr>
        <w:spacing w:before="120" w:line="370" w:lineRule="exact"/>
        <w:ind w:left="540"/>
        <w:jc w:val="thaiDistribute"/>
        <w:outlineLvl w:val="0"/>
        <w:rPr>
          <w:rFonts w:ascii="Arial" w:hAnsi="Arial" w:cs="Arial"/>
          <w:b/>
          <w:bCs/>
          <w:sz w:val="22"/>
          <w:szCs w:val="22"/>
        </w:rPr>
      </w:pPr>
      <w:r w:rsidRPr="00F91395">
        <w:rPr>
          <w:rFonts w:ascii="Arial" w:hAnsi="Arial" w:cs="Arial"/>
          <w:b/>
          <w:bCs/>
          <w:sz w:val="22"/>
          <w:szCs w:val="22"/>
        </w:rPr>
        <w:t xml:space="preserve">TAS 19 Employee </w:t>
      </w:r>
      <w:r w:rsidR="00542BBA">
        <w:rPr>
          <w:rFonts w:ascii="Arial" w:hAnsi="Arial" w:cs="Arial"/>
          <w:b/>
          <w:bCs/>
          <w:sz w:val="22"/>
          <w:szCs w:val="22"/>
        </w:rPr>
        <w:t>B</w:t>
      </w:r>
      <w:r w:rsidRPr="00F91395">
        <w:rPr>
          <w:rFonts w:ascii="Arial" w:hAnsi="Arial" w:cs="Arial"/>
          <w:b/>
          <w:bCs/>
          <w:sz w:val="22"/>
          <w:szCs w:val="22"/>
        </w:rPr>
        <w:t>enefits</w:t>
      </w:r>
    </w:p>
    <w:p w14:paraId="49F6590D" w14:textId="58B6EDF9" w:rsidR="005E60DC" w:rsidRPr="00F91395" w:rsidRDefault="005E60DC" w:rsidP="00260DA2">
      <w:pPr>
        <w:tabs>
          <w:tab w:val="left" w:pos="360"/>
          <w:tab w:val="left" w:pos="1440"/>
        </w:tabs>
        <w:spacing w:before="120" w:after="120" w:line="380" w:lineRule="exact"/>
        <w:ind w:left="547" w:hanging="540"/>
        <w:jc w:val="thaiDistribute"/>
        <w:outlineLvl w:val="0"/>
        <w:rPr>
          <w:rFonts w:ascii="Arial" w:hAnsi="Arial" w:cs="Arial"/>
          <w:color w:val="000000"/>
          <w:sz w:val="22"/>
          <w:szCs w:val="22"/>
        </w:rPr>
      </w:pPr>
      <w:r w:rsidRPr="00F91395">
        <w:rPr>
          <w:rFonts w:ascii="Arial" w:hAnsi="Arial" w:cs="Arial"/>
          <w:color w:val="000000"/>
          <w:sz w:val="22"/>
          <w:szCs w:val="22"/>
        </w:rPr>
        <w:tab/>
      </w:r>
      <w:r w:rsidRPr="00F91395">
        <w:rPr>
          <w:rFonts w:ascii="Arial" w:hAnsi="Arial" w:cs="Arial"/>
          <w:color w:val="000000"/>
          <w:sz w:val="22"/>
          <w:szCs w:val="22"/>
        </w:rPr>
        <w:tab/>
        <w:t xml:space="preserve">This accounting standard requires an entity to </w:t>
      </w:r>
      <w:proofErr w:type="spellStart"/>
      <w:r w:rsidRPr="00F91395">
        <w:rPr>
          <w:rFonts w:ascii="Arial" w:hAnsi="Arial" w:cs="Arial"/>
          <w:color w:val="000000"/>
          <w:sz w:val="22"/>
          <w:szCs w:val="22"/>
        </w:rPr>
        <w:t>recognise</w:t>
      </w:r>
      <w:proofErr w:type="spellEnd"/>
      <w:r w:rsidRPr="00F91395">
        <w:rPr>
          <w:rFonts w:ascii="Arial" w:hAnsi="Arial" w:cs="Arial"/>
          <w:color w:val="000000"/>
          <w:sz w:val="22"/>
          <w:szCs w:val="22"/>
        </w:rPr>
        <w:t xml:space="preserve"> employee benefits</w:t>
      </w:r>
      <w:r w:rsidRPr="00F91395">
        <w:rPr>
          <w:rFonts w:ascii="Arial" w:hAnsi="Arial" w:cs="Arial"/>
          <w:color w:val="000000"/>
          <w:sz w:val="22"/>
          <w:szCs w:val="22"/>
          <w:cs/>
        </w:rPr>
        <w:t xml:space="preserve"> </w:t>
      </w:r>
      <w:r w:rsidRPr="00F91395">
        <w:rPr>
          <w:rFonts w:ascii="Arial" w:hAnsi="Arial" w:cs="Arial"/>
          <w:sz w:val="22"/>
          <w:szCs w:val="22"/>
        </w:rPr>
        <w:t>as expenses when incurred.</w:t>
      </w:r>
      <w:r w:rsidRPr="00F91395">
        <w:rPr>
          <w:rFonts w:ascii="Arial" w:hAnsi="Arial" w:cs="Arial"/>
          <w:sz w:val="22"/>
          <w:szCs w:val="22"/>
          <w:cs/>
        </w:rPr>
        <w:t xml:space="preserve"> </w:t>
      </w:r>
      <w:r w:rsidRPr="00F91395">
        <w:rPr>
          <w:rFonts w:ascii="Arial" w:hAnsi="Arial" w:cs="Arial"/>
          <w:sz w:val="22"/>
          <w:szCs w:val="22"/>
        </w:rPr>
        <w:t xml:space="preserve">The entity </w:t>
      </w:r>
      <w:proofErr w:type="gramStart"/>
      <w:r w:rsidRPr="00F91395">
        <w:rPr>
          <w:rFonts w:ascii="Arial" w:hAnsi="Arial" w:cs="Arial"/>
          <w:sz w:val="22"/>
          <w:szCs w:val="22"/>
        </w:rPr>
        <w:t>has to</w:t>
      </w:r>
      <w:proofErr w:type="gramEnd"/>
      <w:r w:rsidRPr="00F91395">
        <w:rPr>
          <w:rFonts w:ascii="Arial" w:hAnsi="Arial" w:cs="Arial"/>
          <w:sz w:val="22"/>
          <w:szCs w:val="22"/>
        </w:rPr>
        <w:t xml:space="preserve"> define</w:t>
      </w:r>
      <w:r w:rsidRPr="00F91395">
        <w:rPr>
          <w:rFonts w:ascii="Arial" w:hAnsi="Arial" w:cs="Arial"/>
          <w:sz w:val="22"/>
          <w:szCs w:val="22"/>
          <w:cs/>
        </w:rPr>
        <w:t xml:space="preserve"> </w:t>
      </w:r>
      <w:r w:rsidRPr="00F91395">
        <w:rPr>
          <w:rFonts w:ascii="Arial" w:hAnsi="Arial" w:cs="Arial"/>
          <w:sz w:val="22"/>
          <w:szCs w:val="22"/>
        </w:rPr>
        <w:t>and record t</w:t>
      </w:r>
      <w:r w:rsidRPr="00F91395">
        <w:rPr>
          <w:rFonts w:ascii="Arial" w:hAnsi="Arial" w:cs="Arial"/>
          <w:color w:val="000000"/>
          <w:sz w:val="22"/>
          <w:szCs w:val="22"/>
        </w:rPr>
        <w:t xml:space="preserve">he obligation related defined benefit plans, contribution plans or other long-term employee benefits determined based on actuarial techniques. </w:t>
      </w:r>
      <w:r w:rsidRPr="00F91395">
        <w:rPr>
          <w:rFonts w:ascii="Arial" w:hAnsi="Arial" w:cs="Arial"/>
          <w:sz w:val="22"/>
          <w:szCs w:val="22"/>
        </w:rPr>
        <w:t xml:space="preserve">Moreover, </w:t>
      </w:r>
      <w:r w:rsidRPr="00F91395">
        <w:rPr>
          <w:rFonts w:ascii="Arial" w:hAnsi="Arial" w:cs="Arial"/>
          <w:color w:val="000000"/>
          <w:sz w:val="22"/>
          <w:szCs w:val="22"/>
        </w:rPr>
        <w:t xml:space="preserve">this accounting standard requires an entity to </w:t>
      </w:r>
      <w:proofErr w:type="spellStart"/>
      <w:r w:rsidRPr="00F91395">
        <w:rPr>
          <w:rFonts w:ascii="Arial" w:hAnsi="Arial" w:cs="Arial"/>
          <w:color w:val="000000"/>
          <w:sz w:val="22"/>
          <w:szCs w:val="22"/>
        </w:rPr>
        <w:t>recognise</w:t>
      </w:r>
      <w:proofErr w:type="spellEnd"/>
      <w:r w:rsidRPr="00F91395">
        <w:rPr>
          <w:rFonts w:ascii="Arial" w:hAnsi="Arial" w:cs="Arial"/>
          <w:color w:val="000000"/>
          <w:sz w:val="22"/>
          <w:szCs w:val="22"/>
          <w:cs/>
        </w:rPr>
        <w:t xml:space="preserve"> </w:t>
      </w:r>
      <w:r w:rsidRPr="00F91395">
        <w:rPr>
          <w:rFonts w:ascii="Arial" w:hAnsi="Arial" w:cs="Arial"/>
          <w:color w:val="000000"/>
          <w:sz w:val="22"/>
          <w:szCs w:val="22"/>
        </w:rPr>
        <w:t>actuarial gains and losses arising from immediately in other comprehensive income. The Company changed this accounting policy in the current year and ha</w:t>
      </w:r>
      <w:r w:rsidR="00F1433D" w:rsidRPr="00F91395">
        <w:rPr>
          <w:rFonts w:ascii="Arial" w:hAnsi="Arial" w:cs="Arial"/>
          <w:color w:val="000000"/>
          <w:sz w:val="22"/>
          <w:szCs w:val="22"/>
        </w:rPr>
        <w:t>s</w:t>
      </w:r>
      <w:r w:rsidRPr="00F91395">
        <w:rPr>
          <w:rFonts w:ascii="Arial" w:hAnsi="Arial" w:cs="Arial"/>
          <w:color w:val="000000"/>
          <w:sz w:val="22"/>
          <w:szCs w:val="22"/>
        </w:rPr>
        <w:t xml:space="preserve"> restated the prior </w:t>
      </w:r>
      <w:r w:rsidR="0081081D" w:rsidRPr="00F91395">
        <w:rPr>
          <w:rFonts w:ascii="Arial" w:hAnsi="Arial" w:cs="Arial"/>
          <w:color w:val="000000"/>
          <w:sz w:val="22"/>
          <w:szCs w:val="22"/>
        </w:rPr>
        <w:t>year</w:t>
      </w:r>
      <w:r w:rsidRPr="00F91395">
        <w:rPr>
          <w:rFonts w:ascii="Arial" w:hAnsi="Arial" w:cs="Arial"/>
          <w:color w:val="000000"/>
          <w:sz w:val="22"/>
          <w:szCs w:val="22"/>
        </w:rPr>
        <w:t>’s financial statements, presented as comparative information, as though the Company</w:t>
      </w:r>
      <w:r w:rsidR="0081081D" w:rsidRPr="00F91395">
        <w:rPr>
          <w:rFonts w:ascii="Arial" w:hAnsi="Arial" w:cs="Arial"/>
          <w:color w:val="000000"/>
          <w:sz w:val="22"/>
          <w:szCs w:val="22"/>
        </w:rPr>
        <w:t xml:space="preserve"> </w:t>
      </w:r>
      <w:r w:rsidRPr="00F91395">
        <w:rPr>
          <w:rFonts w:ascii="Arial" w:hAnsi="Arial" w:cs="Arial"/>
          <w:color w:val="000000"/>
          <w:sz w:val="22"/>
          <w:szCs w:val="22"/>
        </w:rPr>
        <w:t xml:space="preserve">had always </w:t>
      </w:r>
      <w:proofErr w:type="spellStart"/>
      <w:r w:rsidRPr="00F91395">
        <w:rPr>
          <w:rFonts w:ascii="Arial" w:hAnsi="Arial" w:cs="Arial"/>
          <w:color w:val="000000"/>
          <w:sz w:val="22"/>
          <w:szCs w:val="22"/>
        </w:rPr>
        <w:t>recognised</w:t>
      </w:r>
      <w:proofErr w:type="spellEnd"/>
      <w:r w:rsidRPr="00F91395">
        <w:rPr>
          <w:rFonts w:ascii="Arial" w:hAnsi="Arial" w:cs="Arial"/>
          <w:color w:val="000000"/>
          <w:sz w:val="22"/>
          <w:szCs w:val="22"/>
        </w:rPr>
        <w:t xml:space="preserve"> these policies. The cumulative effect of change in this accounting policy is presented in Note 4 to the financial statements.</w:t>
      </w:r>
    </w:p>
    <w:p w14:paraId="7E2546BB" w14:textId="77777777" w:rsidR="00CD05AD" w:rsidRPr="00CD05AD" w:rsidRDefault="00CD05AD" w:rsidP="00CD05AD">
      <w:pPr>
        <w:spacing w:before="120" w:line="360" w:lineRule="exact"/>
        <w:ind w:left="540"/>
        <w:jc w:val="thaiDistribute"/>
        <w:outlineLvl w:val="0"/>
        <w:rPr>
          <w:rFonts w:ascii="Arial" w:hAnsi="Arial" w:cs="Arial"/>
          <w:b/>
          <w:bCs/>
          <w:color w:val="000000"/>
          <w:sz w:val="22"/>
          <w:szCs w:val="22"/>
        </w:rPr>
      </w:pPr>
      <w:r w:rsidRPr="00CD05AD">
        <w:rPr>
          <w:rFonts w:ascii="Arial" w:hAnsi="Arial" w:cs="Arial"/>
          <w:b/>
          <w:bCs/>
          <w:color w:val="000000"/>
          <w:sz w:val="22"/>
          <w:szCs w:val="22"/>
        </w:rPr>
        <w:t>TFRS 2 Share-based Payment</w:t>
      </w:r>
    </w:p>
    <w:p w14:paraId="7717605A" w14:textId="72EFC727" w:rsidR="00CD05AD" w:rsidRPr="00CD05AD" w:rsidRDefault="00542BBA" w:rsidP="00CD05AD">
      <w:pPr>
        <w:spacing w:before="120" w:line="360" w:lineRule="exact"/>
        <w:ind w:left="540"/>
        <w:jc w:val="thaiDistribute"/>
        <w:outlineLvl w:val="0"/>
        <w:rPr>
          <w:rFonts w:ascii="Arial" w:hAnsi="Arial" w:cs="Arial"/>
          <w:color w:val="000000"/>
          <w:sz w:val="22"/>
          <w:szCs w:val="22"/>
        </w:rPr>
      </w:pPr>
      <w:r>
        <w:rPr>
          <w:rFonts w:ascii="Arial" w:hAnsi="Arial" w:cs="Arial"/>
          <w:color w:val="000000"/>
          <w:sz w:val="22"/>
          <w:szCs w:val="22"/>
        </w:rPr>
        <w:t>This</w:t>
      </w:r>
      <w:r w:rsidR="00CD05AD" w:rsidRPr="00CD05AD">
        <w:rPr>
          <w:rFonts w:ascii="Arial" w:hAnsi="Arial" w:cs="Arial"/>
          <w:color w:val="000000"/>
          <w:sz w:val="22"/>
          <w:szCs w:val="22"/>
        </w:rPr>
        <w:t xml:space="preserve"> </w:t>
      </w:r>
      <w:r>
        <w:rPr>
          <w:rFonts w:ascii="Arial" w:hAnsi="Arial" w:cs="Arial"/>
          <w:color w:val="000000"/>
          <w:sz w:val="22"/>
          <w:szCs w:val="22"/>
        </w:rPr>
        <w:t>f</w:t>
      </w:r>
      <w:r w:rsidR="00CD05AD" w:rsidRPr="00CD05AD">
        <w:rPr>
          <w:rFonts w:ascii="Arial" w:hAnsi="Arial" w:cs="Arial"/>
          <w:color w:val="000000"/>
          <w:sz w:val="22"/>
          <w:szCs w:val="22"/>
        </w:rPr>
        <w:t xml:space="preserve">inancial </w:t>
      </w:r>
      <w:r>
        <w:rPr>
          <w:rFonts w:ascii="Arial" w:hAnsi="Arial" w:cs="Arial"/>
          <w:color w:val="000000"/>
          <w:sz w:val="22"/>
          <w:szCs w:val="22"/>
        </w:rPr>
        <w:t>r</w:t>
      </w:r>
      <w:r w:rsidR="00CD05AD" w:rsidRPr="00CD05AD">
        <w:rPr>
          <w:rFonts w:ascii="Arial" w:hAnsi="Arial" w:cs="Arial"/>
          <w:color w:val="000000"/>
          <w:sz w:val="22"/>
          <w:szCs w:val="22"/>
        </w:rPr>
        <w:t xml:space="preserve">eporting </w:t>
      </w:r>
      <w:r>
        <w:rPr>
          <w:rFonts w:ascii="Arial" w:hAnsi="Arial" w:cs="Arial"/>
          <w:color w:val="000000"/>
          <w:sz w:val="22"/>
          <w:szCs w:val="22"/>
        </w:rPr>
        <w:t>s</w:t>
      </w:r>
      <w:r w:rsidR="00CD05AD" w:rsidRPr="00CD05AD">
        <w:rPr>
          <w:rFonts w:ascii="Arial" w:hAnsi="Arial" w:cs="Arial"/>
          <w:color w:val="000000"/>
          <w:sz w:val="22"/>
          <w:szCs w:val="22"/>
        </w:rPr>
        <w:t xml:space="preserve">tandard requires an entity to </w:t>
      </w:r>
      <w:proofErr w:type="spellStart"/>
      <w:r w:rsidR="00CD05AD" w:rsidRPr="00CD05AD">
        <w:rPr>
          <w:rFonts w:ascii="Arial" w:hAnsi="Arial" w:cs="Arial"/>
          <w:color w:val="000000"/>
          <w:sz w:val="22"/>
          <w:szCs w:val="22"/>
        </w:rPr>
        <w:t>recognise</w:t>
      </w:r>
      <w:proofErr w:type="spellEnd"/>
      <w:r w:rsidR="00CD05AD" w:rsidRPr="00CD05AD">
        <w:rPr>
          <w:rFonts w:ascii="Arial" w:hAnsi="Arial" w:cs="Arial"/>
          <w:color w:val="000000"/>
          <w:sz w:val="22"/>
          <w:szCs w:val="22"/>
        </w:rPr>
        <w:t xml:space="preserve"> share-based payment for employees and other </w:t>
      </w:r>
      <w:r w:rsidR="00CD05AD" w:rsidRPr="00CD05AD">
        <w:rPr>
          <w:rFonts w:ascii="Arial" w:hAnsi="Arial" w:cs="Browallia New"/>
          <w:color w:val="000000"/>
          <w:sz w:val="22"/>
          <w:szCs w:val="22"/>
        </w:rPr>
        <w:t xml:space="preserve">persons in </w:t>
      </w:r>
      <w:r w:rsidR="00CD05AD" w:rsidRPr="00CD05AD">
        <w:rPr>
          <w:rFonts w:ascii="Arial" w:hAnsi="Arial" w:cs="Arial"/>
          <w:sz w:val="22"/>
          <w:szCs w:val="22"/>
        </w:rPr>
        <w:t xml:space="preserve">the financial statements, whether the payment </w:t>
      </w:r>
      <w:r w:rsidR="00CD05AD" w:rsidRPr="00CD05AD">
        <w:rPr>
          <w:rFonts w:ascii="Arial" w:hAnsi="Arial" w:cs="Browallia New"/>
          <w:sz w:val="22"/>
          <w:szCs w:val="22"/>
        </w:rPr>
        <w:t xml:space="preserve">is made in </w:t>
      </w:r>
      <w:r w:rsidR="00CD05AD" w:rsidRPr="00CD05AD">
        <w:rPr>
          <w:rFonts w:ascii="Arial" w:hAnsi="Arial" w:cs="Arial"/>
          <w:sz w:val="22"/>
          <w:szCs w:val="22"/>
        </w:rPr>
        <w:t xml:space="preserve">cash, other assets, or </w:t>
      </w:r>
      <w:r w:rsidR="00CD05AD" w:rsidRPr="00CD05AD">
        <w:rPr>
          <w:rFonts w:ascii="Arial" w:hAnsi="Arial" w:cs="Arial"/>
          <w:color w:val="000000"/>
          <w:sz w:val="22"/>
          <w:szCs w:val="22"/>
        </w:rPr>
        <w:t xml:space="preserve">equity instruments of the entity. The Company changed this accounting policy in the current year and has restated the prior </w:t>
      </w:r>
      <w:r>
        <w:rPr>
          <w:rFonts w:ascii="Arial" w:hAnsi="Arial" w:cs="Arial"/>
          <w:color w:val="000000"/>
          <w:sz w:val="22"/>
          <w:szCs w:val="22"/>
        </w:rPr>
        <w:t>year’s</w:t>
      </w:r>
      <w:r w:rsidR="00CD05AD" w:rsidRPr="00CD05AD">
        <w:rPr>
          <w:rFonts w:ascii="Arial" w:hAnsi="Arial" w:cs="Arial"/>
          <w:color w:val="000000"/>
          <w:sz w:val="22"/>
          <w:szCs w:val="22"/>
        </w:rPr>
        <w:t xml:space="preserve"> financial statements, presented as comparative information, as though the Company had always </w:t>
      </w:r>
      <w:proofErr w:type="spellStart"/>
      <w:r w:rsidR="00CD05AD" w:rsidRPr="00CD05AD">
        <w:rPr>
          <w:rFonts w:ascii="Arial" w:hAnsi="Arial" w:cs="Arial"/>
          <w:color w:val="000000"/>
          <w:sz w:val="22"/>
          <w:szCs w:val="22"/>
        </w:rPr>
        <w:t>recognised</w:t>
      </w:r>
      <w:proofErr w:type="spellEnd"/>
      <w:r w:rsidR="00CD05AD" w:rsidRPr="00CD05AD">
        <w:rPr>
          <w:rFonts w:ascii="Arial" w:hAnsi="Arial" w:cs="Arial"/>
          <w:color w:val="000000"/>
          <w:sz w:val="22"/>
          <w:szCs w:val="22"/>
        </w:rPr>
        <w:t xml:space="preserve"> the effect of share-based payments for employees and other </w:t>
      </w:r>
      <w:r w:rsidR="00CD05AD" w:rsidRPr="00CD05AD">
        <w:rPr>
          <w:rFonts w:ascii="Arial" w:hAnsi="Arial" w:cs="Browallia New"/>
          <w:color w:val="000000"/>
          <w:sz w:val="22"/>
          <w:szCs w:val="22"/>
        </w:rPr>
        <w:t xml:space="preserve">persons in </w:t>
      </w:r>
      <w:r w:rsidR="00CD05AD" w:rsidRPr="00CD05AD">
        <w:rPr>
          <w:rFonts w:ascii="Arial" w:hAnsi="Arial" w:cs="Arial"/>
          <w:sz w:val="22"/>
          <w:szCs w:val="22"/>
        </w:rPr>
        <w:t>the financial statements</w:t>
      </w:r>
      <w:r w:rsidR="00CD05AD" w:rsidRPr="00CD05AD">
        <w:rPr>
          <w:rFonts w:ascii="Arial" w:hAnsi="Arial" w:cs="Arial"/>
          <w:color w:val="000000"/>
          <w:sz w:val="22"/>
          <w:szCs w:val="22"/>
        </w:rPr>
        <w:t>. The cumulative effect of this change in accounting policy is presented in Note 4 to the financial statements.</w:t>
      </w:r>
    </w:p>
    <w:p w14:paraId="56D8569A" w14:textId="77777777" w:rsidR="00CD05AD" w:rsidRPr="00CD05AD" w:rsidRDefault="00CD05AD" w:rsidP="00CD05AD">
      <w:pPr>
        <w:spacing w:before="120" w:line="360" w:lineRule="exact"/>
        <w:ind w:left="540"/>
        <w:jc w:val="thaiDistribute"/>
        <w:outlineLvl w:val="0"/>
        <w:rPr>
          <w:rFonts w:ascii="Arial" w:hAnsi="Arial" w:cs="Arial"/>
          <w:color w:val="000000"/>
          <w:sz w:val="22"/>
          <w:szCs w:val="22"/>
        </w:rPr>
      </w:pPr>
      <w:r w:rsidRPr="00CD05AD">
        <w:rPr>
          <w:rFonts w:ascii="Arial" w:hAnsi="Arial" w:cs="Arial"/>
          <w:color w:val="000000"/>
          <w:sz w:val="22"/>
          <w:szCs w:val="22"/>
        </w:rPr>
        <w:t>Moreover, the Company chose to</w:t>
      </w:r>
      <w:r w:rsidRPr="00CD05AD">
        <w:rPr>
          <w:rFonts w:ascii="Arial" w:hAnsi="Arial" w:cs="Arial"/>
          <w:sz w:val="22"/>
          <w:szCs w:val="22"/>
        </w:rPr>
        <w:t xml:space="preserve"> apply the </w:t>
      </w:r>
      <w:r w:rsidRPr="00CD05AD">
        <w:rPr>
          <w:rFonts w:ascii="Arial" w:hAnsi="Arial" w:cs="Arial"/>
          <w:color w:val="000000"/>
          <w:sz w:val="22"/>
          <w:szCs w:val="22"/>
        </w:rPr>
        <w:t>exception specified in TFRS 1 First-time Adoption of Thai Financial Reporting Standards, which exempts the adopting company from performance in accordance with TFRS 2 Share-based Payment. This applies to transactions occurring between 1 January 2011 and the date of transition to Thai Financial Reporting Standards (1 January 2019).</w:t>
      </w:r>
    </w:p>
    <w:p w14:paraId="20619D57" w14:textId="77777777" w:rsidR="00260DA2" w:rsidRPr="00F91395" w:rsidRDefault="00260DA2">
      <w:pPr>
        <w:overflowPunct/>
        <w:autoSpaceDE/>
        <w:autoSpaceDN/>
        <w:adjustRightInd/>
        <w:textAlignment w:val="auto"/>
        <w:rPr>
          <w:rFonts w:ascii="Arial" w:hAnsi="Arial" w:cs="Arial"/>
          <w:b/>
          <w:bCs/>
          <w:color w:val="000000"/>
          <w:sz w:val="22"/>
          <w:szCs w:val="22"/>
        </w:rPr>
      </w:pPr>
      <w:r w:rsidRPr="00F91395">
        <w:rPr>
          <w:rFonts w:ascii="Arial" w:hAnsi="Arial" w:cs="Arial"/>
          <w:b/>
          <w:bCs/>
          <w:color w:val="000000"/>
          <w:sz w:val="22"/>
          <w:szCs w:val="22"/>
        </w:rPr>
        <w:br w:type="page"/>
      </w:r>
    </w:p>
    <w:p w14:paraId="28A64E1D" w14:textId="502E6EE8" w:rsidR="00561C13" w:rsidRPr="00F91395" w:rsidRDefault="00561C13" w:rsidP="00561C13">
      <w:pPr>
        <w:spacing w:before="120" w:line="360" w:lineRule="exact"/>
        <w:ind w:left="540"/>
        <w:jc w:val="thaiDistribute"/>
        <w:outlineLvl w:val="0"/>
        <w:rPr>
          <w:rFonts w:ascii="Arial" w:hAnsi="Arial" w:cs="Arial"/>
          <w:b/>
          <w:bCs/>
          <w:color w:val="000000"/>
          <w:sz w:val="22"/>
          <w:szCs w:val="22"/>
          <w:cs/>
        </w:rPr>
      </w:pPr>
      <w:r w:rsidRPr="00F91395">
        <w:rPr>
          <w:rFonts w:ascii="Arial" w:hAnsi="Arial" w:cs="Arial"/>
          <w:b/>
          <w:bCs/>
          <w:color w:val="000000"/>
          <w:sz w:val="22"/>
          <w:szCs w:val="22"/>
        </w:rPr>
        <w:t>TFRS 15 Revenue from Contracts with Customers</w:t>
      </w:r>
    </w:p>
    <w:p w14:paraId="29CCC638" w14:textId="75E377CE" w:rsidR="00253855" w:rsidRPr="00F91395" w:rsidRDefault="00253855" w:rsidP="00260DA2">
      <w:pPr>
        <w:tabs>
          <w:tab w:val="left" w:pos="360"/>
          <w:tab w:val="left" w:pos="1440"/>
        </w:tabs>
        <w:spacing w:before="120" w:line="360" w:lineRule="exact"/>
        <w:ind w:left="547" w:hanging="547"/>
        <w:jc w:val="thaiDistribute"/>
        <w:outlineLvl w:val="0"/>
        <w:rPr>
          <w:rFonts w:ascii="Arial" w:hAnsi="Arial" w:cs="Arial"/>
          <w:color w:val="000000"/>
          <w:sz w:val="22"/>
          <w:szCs w:val="22"/>
        </w:rPr>
      </w:pPr>
      <w:r w:rsidRPr="00F91395">
        <w:rPr>
          <w:rFonts w:ascii="Arial" w:hAnsi="Arial" w:cs="Arial"/>
          <w:color w:val="000000"/>
          <w:sz w:val="22"/>
          <w:szCs w:val="22"/>
        </w:rPr>
        <w:tab/>
      </w:r>
      <w:r w:rsidRPr="00F91395">
        <w:rPr>
          <w:rFonts w:ascii="Arial" w:hAnsi="Arial" w:cs="Arial"/>
          <w:color w:val="000000"/>
          <w:sz w:val="22"/>
          <w:szCs w:val="22"/>
        </w:rPr>
        <w:tab/>
      </w:r>
      <w:r w:rsidR="00561C13" w:rsidRPr="00F91395">
        <w:rPr>
          <w:rFonts w:ascii="Arial" w:hAnsi="Arial" w:cs="Arial"/>
          <w:color w:val="000000"/>
          <w:sz w:val="22"/>
          <w:szCs w:val="22"/>
        </w:rPr>
        <w:t>TFRS 15 supersedes TAS 11 Construction Contracts and</w:t>
      </w:r>
      <w:r w:rsidR="00561C13" w:rsidRPr="00F91395">
        <w:rPr>
          <w:rFonts w:ascii="Arial" w:hAnsi="Arial" w:cs="Arial"/>
          <w:color w:val="000000"/>
          <w:sz w:val="22"/>
          <w:szCs w:val="22"/>
          <w:cs/>
        </w:rPr>
        <w:t xml:space="preserve"> </w:t>
      </w:r>
      <w:r w:rsidR="00561C13" w:rsidRPr="00F91395">
        <w:rPr>
          <w:rFonts w:ascii="Arial" w:hAnsi="Arial" w:cs="Arial"/>
          <w:color w:val="000000"/>
          <w:sz w:val="22"/>
          <w:szCs w:val="22"/>
        </w:rPr>
        <w:t xml:space="preserve">TAS 18 Revenue, together with related </w:t>
      </w:r>
      <w:r w:rsidR="00542BBA">
        <w:rPr>
          <w:rFonts w:ascii="Arial" w:hAnsi="Arial" w:cs="Arial"/>
          <w:color w:val="000000"/>
          <w:sz w:val="22"/>
          <w:szCs w:val="22"/>
        </w:rPr>
        <w:t>i</w:t>
      </w:r>
      <w:r w:rsidR="00561C13" w:rsidRPr="00F91395">
        <w:rPr>
          <w:rFonts w:ascii="Arial" w:hAnsi="Arial" w:cs="Arial"/>
          <w:color w:val="000000"/>
          <w:sz w:val="22"/>
          <w:szCs w:val="22"/>
        </w:rPr>
        <w:t>nterpretations. Entities are to apply this standard to all contracts with customers unless those contracts fall within the scope of other standards. The standard establishes</w:t>
      </w:r>
      <w:r w:rsidR="006F3C37" w:rsidRPr="00F91395">
        <w:rPr>
          <w:rFonts w:ascii="Arial" w:hAnsi="Arial" w:cs="Arial"/>
          <w:color w:val="000000"/>
          <w:sz w:val="22"/>
          <w:szCs w:val="22"/>
        </w:rPr>
        <w:t xml:space="preserve">                           </w:t>
      </w:r>
      <w:r w:rsidR="00561C13" w:rsidRPr="00F91395">
        <w:rPr>
          <w:rFonts w:ascii="Arial" w:hAnsi="Arial" w:cs="Arial"/>
          <w:color w:val="000000"/>
          <w:sz w:val="22"/>
          <w:szCs w:val="22"/>
        </w:rPr>
        <w:t xml:space="preserve"> a five-step model to account for revenue arising from contracts with customers, with revenue being </w:t>
      </w:r>
      <w:proofErr w:type="spellStart"/>
      <w:r w:rsidR="00561C13" w:rsidRPr="00F91395">
        <w:rPr>
          <w:rFonts w:ascii="Arial" w:hAnsi="Arial" w:cs="Arial"/>
          <w:color w:val="000000"/>
          <w:sz w:val="22"/>
          <w:szCs w:val="22"/>
        </w:rPr>
        <w:t>recognised</w:t>
      </w:r>
      <w:proofErr w:type="spellEnd"/>
      <w:r w:rsidR="00561C13" w:rsidRPr="00F91395">
        <w:rPr>
          <w:rFonts w:ascii="Arial" w:hAnsi="Arial" w:cs="Arial"/>
          <w:color w:val="000000"/>
          <w:sz w:val="22"/>
          <w:szCs w:val="22"/>
        </w:rPr>
        <w:t xml:space="preserve"> at an amount that reflects the consideration to which an entity expects to be entitled in exchange for transferring goods or services to a customer.</w:t>
      </w:r>
      <w:r w:rsidRPr="00F91395">
        <w:rPr>
          <w:rFonts w:ascii="Arial" w:hAnsi="Arial" w:cs="Arial"/>
          <w:color w:val="000000"/>
          <w:sz w:val="22"/>
          <w:szCs w:val="22"/>
        </w:rPr>
        <w:t xml:space="preserve"> </w:t>
      </w:r>
      <w:r w:rsidR="00561C13" w:rsidRPr="00F91395">
        <w:rPr>
          <w:rFonts w:ascii="Arial" w:hAnsi="Arial" w:cs="Arial"/>
          <w:color w:val="000000"/>
          <w:sz w:val="22"/>
          <w:szCs w:val="22"/>
        </w:rPr>
        <w:t xml:space="preserve">The standard requires entities to exercise judgement, taking into consideration </w:t>
      </w:r>
      <w:proofErr w:type="gramStart"/>
      <w:r w:rsidR="00561C13" w:rsidRPr="00F91395">
        <w:rPr>
          <w:rFonts w:ascii="Arial" w:hAnsi="Arial" w:cs="Arial"/>
          <w:color w:val="000000"/>
          <w:sz w:val="22"/>
          <w:szCs w:val="22"/>
        </w:rPr>
        <w:t>all of</w:t>
      </w:r>
      <w:proofErr w:type="gramEnd"/>
      <w:r w:rsidR="00561C13" w:rsidRPr="00F91395">
        <w:rPr>
          <w:rFonts w:ascii="Arial" w:hAnsi="Arial" w:cs="Arial"/>
          <w:color w:val="000000"/>
          <w:sz w:val="22"/>
          <w:szCs w:val="22"/>
        </w:rPr>
        <w:t xml:space="preserve"> the relevant facts and circumstances when applying each step of the model. </w:t>
      </w:r>
      <w:r w:rsidRPr="00F91395">
        <w:rPr>
          <w:rFonts w:ascii="Arial" w:hAnsi="Arial" w:cs="Arial"/>
          <w:color w:val="000000"/>
          <w:sz w:val="22"/>
          <w:szCs w:val="22"/>
        </w:rPr>
        <w:t>The Company changed this accounting policy in the current year and ha</w:t>
      </w:r>
      <w:r w:rsidR="00F1433D" w:rsidRPr="00F91395">
        <w:rPr>
          <w:rFonts w:ascii="Arial" w:hAnsi="Arial" w:cs="Arial"/>
          <w:color w:val="000000"/>
          <w:sz w:val="22"/>
          <w:szCs w:val="22"/>
        </w:rPr>
        <w:t>s</w:t>
      </w:r>
      <w:r w:rsidRPr="00F91395">
        <w:rPr>
          <w:rFonts w:ascii="Arial" w:hAnsi="Arial" w:cs="Arial"/>
          <w:color w:val="000000"/>
          <w:sz w:val="22"/>
          <w:szCs w:val="22"/>
        </w:rPr>
        <w:t xml:space="preserve"> restated the prior year’s financial statements, presented as comparative information, as though the Company had always </w:t>
      </w:r>
      <w:proofErr w:type="spellStart"/>
      <w:r w:rsidRPr="00F91395">
        <w:rPr>
          <w:rFonts w:ascii="Arial" w:hAnsi="Arial" w:cs="Arial"/>
          <w:color w:val="000000"/>
          <w:sz w:val="22"/>
          <w:szCs w:val="22"/>
        </w:rPr>
        <w:t>recognised</w:t>
      </w:r>
      <w:proofErr w:type="spellEnd"/>
      <w:r w:rsidRPr="00F91395">
        <w:rPr>
          <w:rFonts w:ascii="Arial" w:hAnsi="Arial" w:cs="Arial"/>
          <w:color w:val="000000"/>
          <w:sz w:val="22"/>
          <w:szCs w:val="22"/>
        </w:rPr>
        <w:t xml:space="preserve"> these policies. </w:t>
      </w:r>
      <w:r w:rsidR="0084061A" w:rsidRPr="00F91395">
        <w:rPr>
          <w:rFonts w:ascii="Arial" w:hAnsi="Arial" w:cs="Arial"/>
          <w:color w:val="000000"/>
          <w:sz w:val="22"/>
          <w:szCs w:val="22"/>
          <w:cs/>
        </w:rPr>
        <w:t xml:space="preserve">       </w:t>
      </w:r>
      <w:r w:rsidRPr="00F91395">
        <w:rPr>
          <w:rFonts w:ascii="Arial" w:hAnsi="Arial" w:cs="Arial"/>
          <w:color w:val="000000"/>
          <w:sz w:val="22"/>
          <w:szCs w:val="22"/>
        </w:rPr>
        <w:t>The cumulative effect of change in this accounting policy is presented in Note 4 to the financial statements.</w:t>
      </w:r>
    </w:p>
    <w:p w14:paraId="3D700268" w14:textId="77777777" w:rsidR="00253A64" w:rsidRPr="00F91395" w:rsidRDefault="00253A64" w:rsidP="00260DA2">
      <w:pPr>
        <w:tabs>
          <w:tab w:val="left" w:pos="1440"/>
        </w:tabs>
        <w:spacing w:before="120" w:line="380" w:lineRule="exact"/>
        <w:ind w:left="540" w:hanging="540"/>
        <w:jc w:val="thaiDistribute"/>
        <w:outlineLvl w:val="0"/>
        <w:rPr>
          <w:rFonts w:ascii="Arial" w:hAnsi="Arial" w:cs="Arial"/>
          <w:b/>
          <w:bCs/>
          <w:sz w:val="22"/>
          <w:szCs w:val="22"/>
        </w:rPr>
      </w:pPr>
      <w:bookmarkStart w:id="3" w:name="_Hlk533692883"/>
      <w:r w:rsidRPr="00F91395">
        <w:rPr>
          <w:rFonts w:ascii="Arial" w:hAnsi="Arial" w:cs="Arial"/>
          <w:b/>
          <w:bCs/>
          <w:sz w:val="22"/>
          <w:szCs w:val="22"/>
        </w:rPr>
        <w:t>3.</w:t>
      </w:r>
      <w:r w:rsidRPr="00F91395">
        <w:rPr>
          <w:rFonts w:ascii="Arial" w:hAnsi="Arial" w:cs="Arial"/>
          <w:b/>
          <w:bCs/>
          <w:sz w:val="22"/>
          <w:szCs w:val="22"/>
        </w:rPr>
        <w:tab/>
        <w:t>New financial reporting standards</w:t>
      </w:r>
    </w:p>
    <w:p w14:paraId="3D700269" w14:textId="77777777" w:rsidR="00253A64" w:rsidRPr="00F91395" w:rsidRDefault="00253A64" w:rsidP="00260DA2">
      <w:pPr>
        <w:spacing w:before="120" w:line="380" w:lineRule="exact"/>
        <w:ind w:left="907" w:hanging="360"/>
        <w:rPr>
          <w:rFonts w:ascii="Arial" w:hAnsi="Arial" w:cs="Arial"/>
          <w:b/>
          <w:bCs/>
          <w:sz w:val="22"/>
          <w:szCs w:val="22"/>
        </w:rPr>
      </w:pPr>
      <w:r w:rsidRPr="00F91395">
        <w:rPr>
          <w:rFonts w:ascii="Arial" w:hAnsi="Arial" w:cs="Arial"/>
          <w:b/>
          <w:bCs/>
          <w:sz w:val="22"/>
          <w:szCs w:val="22"/>
        </w:rPr>
        <w:t>a)</w:t>
      </w:r>
      <w:r w:rsidRPr="00F91395">
        <w:rPr>
          <w:rFonts w:ascii="Arial" w:hAnsi="Arial" w:cs="Arial"/>
          <w:b/>
          <w:bCs/>
          <w:sz w:val="22"/>
          <w:szCs w:val="22"/>
        </w:rPr>
        <w:tab/>
        <w:t>Financial reporting standards that became effective in the current year</w:t>
      </w:r>
    </w:p>
    <w:p w14:paraId="3D70026A" w14:textId="29493CAC" w:rsidR="00253A64" w:rsidRPr="00F91395" w:rsidRDefault="00253A64" w:rsidP="00260DA2">
      <w:pPr>
        <w:spacing w:before="120" w:line="380" w:lineRule="exact"/>
        <w:ind w:left="900" w:hanging="7"/>
        <w:jc w:val="thaiDistribute"/>
        <w:rPr>
          <w:rFonts w:ascii="Arial" w:hAnsi="Arial" w:cs="Arial"/>
          <w:sz w:val="22"/>
          <w:szCs w:val="22"/>
        </w:rPr>
      </w:pPr>
      <w:r w:rsidRPr="00F91395">
        <w:rPr>
          <w:rFonts w:ascii="Arial" w:hAnsi="Arial" w:cs="Arial"/>
          <w:sz w:val="22"/>
          <w:szCs w:val="22"/>
        </w:rPr>
        <w:tab/>
        <w:t xml:space="preserve">During the </w:t>
      </w:r>
      <w:r w:rsidRPr="00F91395">
        <w:rPr>
          <w:rFonts w:ascii="Arial" w:hAnsi="Arial" w:cs="Arial"/>
          <w:sz w:val="22"/>
          <w:szCs w:val="28"/>
        </w:rPr>
        <w:t>year</w:t>
      </w:r>
      <w:r w:rsidRPr="00F91395">
        <w:rPr>
          <w:rFonts w:ascii="Arial" w:hAnsi="Arial" w:cs="Arial"/>
          <w:sz w:val="22"/>
          <w:szCs w:val="22"/>
        </w:rPr>
        <w:t xml:space="preserve">, the </w:t>
      </w:r>
      <w:r w:rsidR="0083390C" w:rsidRPr="00F91395">
        <w:rPr>
          <w:rFonts w:ascii="Arial" w:hAnsi="Arial" w:cs="Arial"/>
          <w:sz w:val="22"/>
          <w:szCs w:val="22"/>
        </w:rPr>
        <w:t>Company</w:t>
      </w:r>
      <w:r w:rsidRPr="00F91395">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F91395">
        <w:rPr>
          <w:rFonts w:ascii="Arial" w:hAnsi="Arial" w:cs="Arial"/>
          <w:sz w:val="22"/>
          <w:szCs w:val="22"/>
          <w:cs/>
        </w:rPr>
        <w:t xml:space="preserve"> </w:t>
      </w:r>
      <w:r w:rsidRPr="00F9139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3390C" w:rsidRPr="00F91395">
        <w:rPr>
          <w:rFonts w:ascii="Arial" w:hAnsi="Arial" w:cs="Arial"/>
          <w:sz w:val="22"/>
          <w:szCs w:val="22"/>
        </w:rPr>
        <w:t>Company</w:t>
      </w:r>
      <w:r w:rsidRPr="00F91395">
        <w:rPr>
          <w:rFonts w:ascii="Arial" w:hAnsi="Arial" w:cs="Arial"/>
          <w:sz w:val="22"/>
          <w:szCs w:val="22"/>
        </w:rPr>
        <w:t xml:space="preserve">’s financial statements. However, the new standard involves changes to key principles, which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w:t>
      </w:r>
    </w:p>
    <w:p w14:paraId="3D70026B" w14:textId="77777777" w:rsidR="00625C99" w:rsidRPr="00F91395" w:rsidRDefault="00625C99" w:rsidP="00260DA2">
      <w:pPr>
        <w:spacing w:before="120" w:line="380" w:lineRule="exact"/>
        <w:ind w:left="893"/>
        <w:jc w:val="thaiDistribute"/>
        <w:rPr>
          <w:rFonts w:ascii="Arial" w:hAnsi="Arial" w:cs="Arial"/>
          <w:b/>
          <w:bCs/>
          <w:sz w:val="22"/>
          <w:szCs w:val="22"/>
        </w:rPr>
      </w:pPr>
      <w:r w:rsidRPr="00F91395">
        <w:rPr>
          <w:rFonts w:ascii="Arial" w:hAnsi="Arial" w:cs="Arial"/>
          <w:b/>
          <w:bCs/>
          <w:sz w:val="22"/>
          <w:szCs w:val="22"/>
        </w:rPr>
        <w:t>Financial reporting standards related to financial instruments</w:t>
      </w:r>
    </w:p>
    <w:p w14:paraId="54C51137" w14:textId="1F2DB4B0" w:rsidR="00FD27B8" w:rsidRPr="00F91395" w:rsidRDefault="00625C99" w:rsidP="00260DA2">
      <w:pPr>
        <w:spacing w:before="120" w:after="120" w:line="380" w:lineRule="exact"/>
        <w:ind w:left="900" w:hanging="7"/>
        <w:jc w:val="thaiDistribute"/>
        <w:rPr>
          <w:rFonts w:ascii="Arial" w:eastAsia="Arial Unicode MS" w:hAnsi="Arial" w:cs="Arial"/>
          <w:sz w:val="22"/>
          <w:szCs w:val="22"/>
        </w:rPr>
      </w:pPr>
      <w:r w:rsidRPr="00F91395">
        <w:rPr>
          <w:rFonts w:ascii="Arial" w:eastAsia="Arial Unicode MS" w:hAnsi="Arial" w:cs="Arial"/>
          <w:sz w:val="22"/>
          <w:szCs w:val="22"/>
        </w:rPr>
        <w:t>The set of TFRSs related to financial instruments consists of five accounting standards and interpretations, as follows:</w:t>
      </w:r>
    </w:p>
    <w:p w14:paraId="3D70026D" w14:textId="77777777" w:rsidR="00625C99" w:rsidRPr="00F91395" w:rsidRDefault="00625C99" w:rsidP="00260DA2">
      <w:pPr>
        <w:spacing w:after="120" w:line="380" w:lineRule="exact"/>
        <w:ind w:left="1267"/>
        <w:jc w:val="thaiDistribute"/>
        <w:rPr>
          <w:rFonts w:ascii="Arial" w:eastAsia="Arial Unicode MS" w:hAnsi="Arial" w:cs="Arial"/>
          <w:sz w:val="22"/>
          <w:szCs w:val="22"/>
        </w:rPr>
      </w:pPr>
      <w:r w:rsidRPr="00F91395">
        <w:rPr>
          <w:rFonts w:ascii="Arial" w:eastAsia="Arial Unicode MS" w:hAnsi="Arial" w:cs="Arial"/>
          <w:sz w:val="22"/>
          <w:szCs w:val="22"/>
        </w:rPr>
        <w:t>Financial reporting standards:</w:t>
      </w:r>
    </w:p>
    <w:tbl>
      <w:tblPr>
        <w:tblW w:w="7920" w:type="dxa"/>
        <w:tblInd w:w="1440" w:type="dxa"/>
        <w:tblLook w:val="01E0" w:firstRow="1" w:lastRow="1" w:firstColumn="1" w:lastColumn="1" w:noHBand="0" w:noVBand="0"/>
      </w:tblPr>
      <w:tblGrid>
        <w:gridCol w:w="1890"/>
        <w:gridCol w:w="6030"/>
      </w:tblGrid>
      <w:tr w:rsidR="00625C99" w:rsidRPr="00F91395" w14:paraId="3D700270" w14:textId="77777777" w:rsidTr="001F0A5E">
        <w:tc>
          <w:tcPr>
            <w:tcW w:w="1890" w:type="dxa"/>
          </w:tcPr>
          <w:p w14:paraId="3D70026E" w14:textId="77777777" w:rsidR="00625C99" w:rsidRPr="00F91395" w:rsidRDefault="00625C99" w:rsidP="001F0A5E">
            <w:pPr>
              <w:spacing w:line="380" w:lineRule="exact"/>
              <w:ind w:left="175" w:right="-43" w:hanging="85"/>
              <w:rPr>
                <w:rFonts w:ascii="Arial" w:hAnsi="Arial" w:cs="Arial"/>
                <w:sz w:val="22"/>
                <w:szCs w:val="22"/>
              </w:rPr>
            </w:pPr>
            <w:r w:rsidRPr="00F91395">
              <w:rPr>
                <w:rFonts w:ascii="Arial" w:hAnsi="Arial" w:cs="Arial"/>
                <w:sz w:val="22"/>
                <w:szCs w:val="22"/>
              </w:rPr>
              <w:t>TFRS 7</w:t>
            </w:r>
          </w:p>
        </w:tc>
        <w:tc>
          <w:tcPr>
            <w:tcW w:w="6030" w:type="dxa"/>
          </w:tcPr>
          <w:p w14:paraId="3D70026F" w14:textId="77777777" w:rsidR="00625C99" w:rsidRPr="00F91395" w:rsidRDefault="00625C99" w:rsidP="001F0A5E">
            <w:pPr>
              <w:tabs>
                <w:tab w:val="left" w:pos="72"/>
                <w:tab w:val="left" w:pos="540"/>
              </w:tabs>
              <w:spacing w:line="380" w:lineRule="exact"/>
              <w:ind w:left="175" w:right="-43" w:hanging="193"/>
              <w:rPr>
                <w:rFonts w:ascii="Arial" w:hAnsi="Arial" w:cs="Arial"/>
                <w:sz w:val="22"/>
                <w:szCs w:val="22"/>
              </w:rPr>
            </w:pPr>
            <w:r w:rsidRPr="00F91395">
              <w:rPr>
                <w:rFonts w:ascii="Arial" w:hAnsi="Arial" w:cs="Arial"/>
                <w:sz w:val="22"/>
                <w:szCs w:val="22"/>
              </w:rPr>
              <w:t>Financial Instruments: Disclosures</w:t>
            </w:r>
          </w:p>
        </w:tc>
      </w:tr>
      <w:tr w:rsidR="00625C99" w:rsidRPr="00F91395" w14:paraId="3D700273" w14:textId="77777777" w:rsidTr="001F0A5E">
        <w:tc>
          <w:tcPr>
            <w:tcW w:w="1890" w:type="dxa"/>
          </w:tcPr>
          <w:p w14:paraId="3D700271" w14:textId="77777777" w:rsidR="00625C99" w:rsidRPr="00F91395" w:rsidRDefault="00625C99" w:rsidP="001F0A5E">
            <w:pPr>
              <w:spacing w:line="380" w:lineRule="exact"/>
              <w:ind w:left="175" w:right="-43" w:hanging="85"/>
              <w:rPr>
                <w:rFonts w:ascii="Arial" w:hAnsi="Arial" w:cs="Arial"/>
                <w:sz w:val="22"/>
                <w:szCs w:val="22"/>
              </w:rPr>
            </w:pPr>
            <w:r w:rsidRPr="00F91395">
              <w:rPr>
                <w:rFonts w:ascii="Arial" w:hAnsi="Arial" w:cs="Arial"/>
                <w:sz w:val="22"/>
                <w:szCs w:val="22"/>
              </w:rPr>
              <w:t xml:space="preserve">TFRS 9 </w:t>
            </w:r>
          </w:p>
        </w:tc>
        <w:tc>
          <w:tcPr>
            <w:tcW w:w="6030" w:type="dxa"/>
          </w:tcPr>
          <w:p w14:paraId="3D700272" w14:textId="599FBA44" w:rsidR="00FD27B8" w:rsidRPr="00F91395" w:rsidRDefault="00625C99" w:rsidP="00260DA2">
            <w:pPr>
              <w:tabs>
                <w:tab w:val="left" w:pos="72"/>
                <w:tab w:val="left" w:pos="540"/>
              </w:tabs>
              <w:spacing w:line="380" w:lineRule="exact"/>
              <w:ind w:left="175" w:right="-43" w:hanging="193"/>
              <w:rPr>
                <w:rFonts w:ascii="Arial" w:hAnsi="Arial" w:cs="Arial"/>
                <w:sz w:val="22"/>
                <w:szCs w:val="22"/>
              </w:rPr>
            </w:pPr>
            <w:r w:rsidRPr="00F91395">
              <w:rPr>
                <w:rFonts w:ascii="Arial" w:hAnsi="Arial" w:cs="Arial"/>
                <w:sz w:val="22"/>
                <w:szCs w:val="22"/>
              </w:rPr>
              <w:t>Financial Instruments</w:t>
            </w:r>
          </w:p>
        </w:tc>
      </w:tr>
    </w:tbl>
    <w:p w14:paraId="3D700274" w14:textId="77777777" w:rsidR="00625C99" w:rsidRPr="00F91395" w:rsidRDefault="00625C99" w:rsidP="00625C99">
      <w:pPr>
        <w:spacing w:before="120" w:after="120" w:line="380" w:lineRule="exact"/>
        <w:ind w:left="1260"/>
        <w:jc w:val="thaiDistribute"/>
        <w:rPr>
          <w:rFonts w:ascii="Arial" w:eastAsia="Arial Unicode MS" w:hAnsi="Arial" w:cs="Arial"/>
          <w:sz w:val="22"/>
          <w:szCs w:val="22"/>
        </w:rPr>
      </w:pPr>
      <w:r w:rsidRPr="00F91395">
        <w:rPr>
          <w:rFonts w:ascii="Arial" w:eastAsia="Arial Unicode MS" w:hAnsi="Arial" w:cs="Arial"/>
          <w:sz w:val="22"/>
          <w:szCs w:val="22"/>
        </w:rPr>
        <w:t>Accounting standard:</w:t>
      </w:r>
    </w:p>
    <w:tbl>
      <w:tblPr>
        <w:tblW w:w="7920" w:type="dxa"/>
        <w:tblInd w:w="1440" w:type="dxa"/>
        <w:tblLook w:val="01E0" w:firstRow="1" w:lastRow="1" w:firstColumn="1" w:lastColumn="1" w:noHBand="0" w:noVBand="0"/>
      </w:tblPr>
      <w:tblGrid>
        <w:gridCol w:w="1890"/>
        <w:gridCol w:w="6030"/>
      </w:tblGrid>
      <w:tr w:rsidR="00625C99" w:rsidRPr="00F91395" w14:paraId="3D700277" w14:textId="77777777" w:rsidTr="001F0A5E">
        <w:tc>
          <w:tcPr>
            <w:tcW w:w="1890" w:type="dxa"/>
          </w:tcPr>
          <w:p w14:paraId="3D700275" w14:textId="77777777" w:rsidR="00625C99" w:rsidRPr="00F91395" w:rsidRDefault="00625C99" w:rsidP="001F0A5E">
            <w:pPr>
              <w:spacing w:line="380" w:lineRule="exact"/>
              <w:ind w:left="175" w:right="-43" w:hanging="85"/>
              <w:rPr>
                <w:rFonts w:ascii="Arial" w:hAnsi="Arial" w:cs="Arial"/>
                <w:sz w:val="22"/>
                <w:szCs w:val="22"/>
              </w:rPr>
            </w:pPr>
            <w:r w:rsidRPr="00F91395">
              <w:rPr>
                <w:rFonts w:ascii="Arial" w:hAnsi="Arial" w:cs="Arial"/>
                <w:sz w:val="22"/>
                <w:szCs w:val="22"/>
              </w:rPr>
              <w:t xml:space="preserve">TAS 32 </w:t>
            </w:r>
          </w:p>
        </w:tc>
        <w:tc>
          <w:tcPr>
            <w:tcW w:w="6030" w:type="dxa"/>
          </w:tcPr>
          <w:p w14:paraId="3D700276" w14:textId="77777777" w:rsidR="00625C99" w:rsidRPr="00F91395" w:rsidRDefault="00625C99" w:rsidP="001F0A5E">
            <w:pPr>
              <w:tabs>
                <w:tab w:val="left" w:pos="72"/>
                <w:tab w:val="left" w:pos="540"/>
              </w:tabs>
              <w:spacing w:line="380" w:lineRule="exact"/>
              <w:ind w:left="175" w:right="-43" w:hanging="193"/>
              <w:rPr>
                <w:rFonts w:ascii="Arial" w:hAnsi="Arial" w:cs="Arial"/>
                <w:sz w:val="22"/>
                <w:szCs w:val="22"/>
              </w:rPr>
            </w:pPr>
            <w:r w:rsidRPr="00F91395">
              <w:rPr>
                <w:rFonts w:ascii="Arial" w:hAnsi="Arial" w:cs="Arial"/>
                <w:sz w:val="22"/>
                <w:szCs w:val="22"/>
              </w:rPr>
              <w:t>Financial Instruments: Presentation</w:t>
            </w:r>
          </w:p>
        </w:tc>
      </w:tr>
    </w:tbl>
    <w:p w14:paraId="3D700278" w14:textId="77777777" w:rsidR="00625C99" w:rsidRPr="00F91395" w:rsidRDefault="00625C99" w:rsidP="00625C99">
      <w:pPr>
        <w:spacing w:before="120" w:after="120" w:line="380" w:lineRule="exact"/>
        <w:ind w:left="1260"/>
        <w:jc w:val="thaiDistribute"/>
        <w:rPr>
          <w:rFonts w:ascii="Arial" w:eastAsia="Arial Unicode MS" w:hAnsi="Arial" w:cs="Arial"/>
          <w:sz w:val="22"/>
          <w:szCs w:val="22"/>
        </w:rPr>
      </w:pPr>
      <w:r w:rsidRPr="00F91395">
        <w:rPr>
          <w:rFonts w:ascii="Arial" w:eastAsia="Arial Unicode MS" w:hAnsi="Arial" w:cs="Arial"/>
          <w:sz w:val="22"/>
          <w:szCs w:val="22"/>
        </w:rPr>
        <w:t>Financial Reporting Standard Interpretations:</w:t>
      </w:r>
    </w:p>
    <w:tbl>
      <w:tblPr>
        <w:tblW w:w="7920" w:type="dxa"/>
        <w:tblInd w:w="1440" w:type="dxa"/>
        <w:tblLook w:val="01E0" w:firstRow="1" w:lastRow="1" w:firstColumn="1" w:lastColumn="1" w:noHBand="0" w:noVBand="0"/>
      </w:tblPr>
      <w:tblGrid>
        <w:gridCol w:w="1890"/>
        <w:gridCol w:w="6030"/>
      </w:tblGrid>
      <w:tr w:rsidR="00625C99" w:rsidRPr="00F91395" w14:paraId="3D70027B" w14:textId="77777777" w:rsidTr="001F0A5E">
        <w:tc>
          <w:tcPr>
            <w:tcW w:w="1890" w:type="dxa"/>
          </w:tcPr>
          <w:p w14:paraId="3D700279" w14:textId="77777777" w:rsidR="00625C99" w:rsidRPr="00F91395" w:rsidRDefault="00625C99" w:rsidP="001F0A5E">
            <w:pPr>
              <w:spacing w:line="380" w:lineRule="exact"/>
              <w:ind w:left="175" w:right="-43" w:hanging="85"/>
              <w:rPr>
                <w:rFonts w:ascii="Arial" w:hAnsi="Arial" w:cs="Arial"/>
                <w:sz w:val="22"/>
                <w:szCs w:val="22"/>
              </w:rPr>
            </w:pPr>
            <w:r w:rsidRPr="00F91395">
              <w:rPr>
                <w:rFonts w:ascii="Arial" w:hAnsi="Arial" w:cs="Arial"/>
                <w:sz w:val="22"/>
                <w:szCs w:val="22"/>
              </w:rPr>
              <w:t xml:space="preserve">TFRIC 16 </w:t>
            </w:r>
          </w:p>
        </w:tc>
        <w:tc>
          <w:tcPr>
            <w:tcW w:w="6030" w:type="dxa"/>
          </w:tcPr>
          <w:p w14:paraId="3D70027A" w14:textId="77777777" w:rsidR="00625C99" w:rsidRPr="00F91395" w:rsidRDefault="00625C99" w:rsidP="001F0A5E">
            <w:pPr>
              <w:tabs>
                <w:tab w:val="left" w:pos="72"/>
                <w:tab w:val="left" w:pos="540"/>
              </w:tabs>
              <w:spacing w:line="380" w:lineRule="exact"/>
              <w:ind w:left="175" w:right="-43" w:hanging="193"/>
              <w:rPr>
                <w:rFonts w:ascii="Arial" w:hAnsi="Arial" w:cs="Arial"/>
                <w:sz w:val="22"/>
                <w:szCs w:val="22"/>
              </w:rPr>
            </w:pPr>
            <w:r w:rsidRPr="00F91395">
              <w:rPr>
                <w:rFonts w:ascii="Arial" w:hAnsi="Arial" w:cs="Arial"/>
                <w:sz w:val="22"/>
                <w:szCs w:val="22"/>
              </w:rPr>
              <w:t>Hedges of a Net Investment in a Foreign Operation</w:t>
            </w:r>
          </w:p>
        </w:tc>
      </w:tr>
      <w:tr w:rsidR="00625C99" w:rsidRPr="00F91395" w14:paraId="3D70027E" w14:textId="77777777" w:rsidTr="001F0A5E">
        <w:tc>
          <w:tcPr>
            <w:tcW w:w="1890" w:type="dxa"/>
          </w:tcPr>
          <w:p w14:paraId="3D70027C" w14:textId="77777777" w:rsidR="00625C99" w:rsidRPr="00F91395" w:rsidRDefault="00625C99" w:rsidP="001F0A5E">
            <w:pPr>
              <w:spacing w:line="380" w:lineRule="exact"/>
              <w:ind w:left="175" w:right="-43" w:hanging="85"/>
              <w:rPr>
                <w:rFonts w:ascii="Arial" w:hAnsi="Arial" w:cs="Arial"/>
                <w:sz w:val="22"/>
                <w:szCs w:val="22"/>
              </w:rPr>
            </w:pPr>
            <w:r w:rsidRPr="00F91395">
              <w:rPr>
                <w:rFonts w:ascii="Arial" w:hAnsi="Arial" w:cs="Arial"/>
                <w:sz w:val="22"/>
                <w:szCs w:val="22"/>
              </w:rPr>
              <w:t>TFRIC 19</w:t>
            </w:r>
          </w:p>
        </w:tc>
        <w:tc>
          <w:tcPr>
            <w:tcW w:w="6030" w:type="dxa"/>
          </w:tcPr>
          <w:p w14:paraId="3D70027D" w14:textId="77777777" w:rsidR="00625C99" w:rsidRPr="00F91395" w:rsidRDefault="00625C99" w:rsidP="001F0A5E">
            <w:pPr>
              <w:tabs>
                <w:tab w:val="left" w:pos="72"/>
                <w:tab w:val="left" w:pos="540"/>
              </w:tabs>
              <w:spacing w:line="380" w:lineRule="exact"/>
              <w:ind w:left="175" w:right="-43" w:hanging="193"/>
              <w:rPr>
                <w:rFonts w:ascii="Arial" w:hAnsi="Arial" w:cs="Arial"/>
                <w:sz w:val="22"/>
                <w:szCs w:val="22"/>
              </w:rPr>
            </w:pPr>
            <w:r w:rsidRPr="00F91395">
              <w:rPr>
                <w:rFonts w:ascii="Arial" w:hAnsi="Arial" w:cs="Arial"/>
                <w:sz w:val="22"/>
                <w:szCs w:val="22"/>
              </w:rPr>
              <w:t>Extinguishing Financial Liabilities with Equity Instruments</w:t>
            </w:r>
          </w:p>
        </w:tc>
      </w:tr>
    </w:tbl>
    <w:p w14:paraId="3D70027F" w14:textId="77777777" w:rsidR="00625C99" w:rsidRPr="00F91395" w:rsidRDefault="00625C99" w:rsidP="00260DA2">
      <w:pPr>
        <w:widowControl w:val="0"/>
        <w:spacing w:before="120" w:line="380" w:lineRule="exact"/>
        <w:ind w:left="900"/>
        <w:jc w:val="thaiDistribute"/>
        <w:rPr>
          <w:rFonts w:ascii="Arial" w:hAnsi="Arial" w:cs="Arial"/>
          <w:sz w:val="32"/>
          <w:szCs w:val="32"/>
        </w:rPr>
      </w:pPr>
      <w:r w:rsidRPr="00F91395">
        <w:rPr>
          <w:rFonts w:ascii="Arial" w:eastAsia="Arial Unicode MS" w:hAnsi="Arial" w:cs="Arial"/>
          <w:spacing w:val="-2"/>
          <w:sz w:val="22"/>
          <w:szCs w:val="20"/>
        </w:rPr>
        <w:t xml:space="preserve">These </w:t>
      </w:r>
      <w:r w:rsidRPr="00F91395">
        <w:rPr>
          <w:rFonts w:ascii="Arial" w:eastAsia="Arial Unicode MS" w:hAnsi="Arial" w:cs="Arial"/>
          <w:sz w:val="22"/>
          <w:szCs w:val="22"/>
        </w:rPr>
        <w:t>TFRSs</w:t>
      </w:r>
      <w:r w:rsidRPr="00F91395">
        <w:rPr>
          <w:rFonts w:ascii="Arial" w:eastAsia="Arial Unicode MS" w:hAnsi="Arial" w:cs="Arial"/>
          <w:spacing w:val="-2"/>
          <w:sz w:val="22"/>
          <w:szCs w:val="20"/>
        </w:rPr>
        <w:t xml:space="preserve"> related to financial instruments make stipulations relating to the classification</w:t>
      </w:r>
      <w:r w:rsidRPr="00F91395">
        <w:rPr>
          <w:rFonts w:ascii="Arial" w:eastAsia="Arial Unicode MS" w:hAnsi="Arial" w:cs="Arial"/>
          <w:sz w:val="22"/>
          <w:szCs w:val="20"/>
        </w:rPr>
        <w:t xml:space="preserve"> of financial instruments and their measurement at fair value or </w:t>
      </w:r>
      <w:proofErr w:type="spellStart"/>
      <w:r w:rsidRPr="00F91395">
        <w:rPr>
          <w:rFonts w:ascii="Arial" w:eastAsia="Arial Unicode MS" w:hAnsi="Arial" w:cs="Arial"/>
          <w:sz w:val="22"/>
          <w:szCs w:val="20"/>
        </w:rPr>
        <w:t>amortised</w:t>
      </w:r>
      <w:proofErr w:type="spellEnd"/>
      <w:r w:rsidRPr="00F91395">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14:paraId="3D700280" w14:textId="401BB3F8" w:rsidR="00625C99" w:rsidRPr="00F91395" w:rsidRDefault="00625C99" w:rsidP="00260DA2">
      <w:pPr>
        <w:widowControl w:val="0"/>
        <w:spacing w:before="120" w:line="380" w:lineRule="exact"/>
        <w:ind w:left="900"/>
        <w:jc w:val="thaiDistribute"/>
        <w:rPr>
          <w:rFonts w:ascii="Arial" w:eastAsia="Arial Unicode MS" w:hAnsi="Arial" w:cs="Arial"/>
          <w:sz w:val="22"/>
          <w:szCs w:val="20"/>
        </w:rPr>
      </w:pPr>
      <w:r w:rsidRPr="00F91395">
        <w:rPr>
          <w:rFonts w:ascii="Arial" w:eastAsia="Arial Unicode MS" w:hAnsi="Arial" w:cs="Arial"/>
          <w:sz w:val="22"/>
          <w:szCs w:val="20"/>
        </w:rPr>
        <w:t xml:space="preserve">These standards do not have any significant impact on the </w:t>
      </w:r>
      <w:r w:rsidR="00EB0183" w:rsidRPr="00F91395">
        <w:rPr>
          <w:rFonts w:ascii="Arial" w:eastAsia="Arial Unicode MS" w:hAnsi="Arial" w:cs="Arial"/>
          <w:sz w:val="22"/>
          <w:szCs w:val="20"/>
        </w:rPr>
        <w:t>Company</w:t>
      </w:r>
      <w:r w:rsidRPr="00F91395">
        <w:rPr>
          <w:rFonts w:ascii="Arial" w:eastAsia="Arial Unicode MS" w:hAnsi="Arial" w:cs="Arial"/>
          <w:sz w:val="22"/>
          <w:szCs w:val="20"/>
        </w:rPr>
        <w:t>’s financial statements.</w:t>
      </w:r>
    </w:p>
    <w:p w14:paraId="3BF770C0" w14:textId="77777777" w:rsidR="00BE311C" w:rsidRPr="00F91395" w:rsidRDefault="00BE311C" w:rsidP="00260DA2">
      <w:pPr>
        <w:widowControl w:val="0"/>
        <w:spacing w:before="120" w:line="380" w:lineRule="exact"/>
        <w:ind w:left="907"/>
        <w:rPr>
          <w:rFonts w:ascii="Arial" w:hAnsi="Arial" w:cs="Arial"/>
          <w:b/>
          <w:bCs/>
          <w:sz w:val="22"/>
          <w:szCs w:val="22"/>
        </w:rPr>
      </w:pPr>
      <w:r w:rsidRPr="00F91395">
        <w:rPr>
          <w:rFonts w:ascii="Arial" w:hAnsi="Arial" w:cs="Arial"/>
          <w:b/>
          <w:bCs/>
          <w:sz w:val="22"/>
          <w:szCs w:val="22"/>
        </w:rPr>
        <w:t>TFRS 16 Leases</w:t>
      </w:r>
    </w:p>
    <w:p w14:paraId="1EAD3A89" w14:textId="77777777" w:rsidR="00BE311C" w:rsidRPr="00F91395" w:rsidRDefault="00BE311C" w:rsidP="00260DA2">
      <w:pPr>
        <w:widowControl w:val="0"/>
        <w:spacing w:before="120" w:line="380" w:lineRule="exact"/>
        <w:ind w:left="907"/>
        <w:jc w:val="thaiDistribute"/>
        <w:rPr>
          <w:rFonts w:ascii="Arial" w:hAnsi="Arial" w:cs="Arial"/>
          <w:sz w:val="22"/>
          <w:szCs w:val="22"/>
        </w:rPr>
      </w:pPr>
      <w:r w:rsidRPr="00F91395">
        <w:rPr>
          <w:rFonts w:ascii="Arial" w:eastAsia="Arial Unicode MS" w:hAnsi="Arial" w:cs="Arial"/>
          <w:sz w:val="22"/>
          <w:szCs w:val="22"/>
        </w:rPr>
        <w:t>TFRS 16 supersedes TAS 17, Leases</w:t>
      </w:r>
      <w:r w:rsidRPr="00F91395">
        <w:rPr>
          <w:rFonts w:ascii="Arial" w:eastAsia="Arial Unicode MS" w:hAnsi="Arial" w:cs="Arial"/>
          <w:i/>
          <w:iCs/>
          <w:sz w:val="22"/>
          <w:szCs w:val="22"/>
        </w:rPr>
        <w:t>,</w:t>
      </w:r>
      <w:r w:rsidRPr="00F91395">
        <w:rPr>
          <w:rFonts w:ascii="Arial" w:eastAsia="Arial Unicode MS" w:hAnsi="Arial" w:cs="Arial"/>
          <w:sz w:val="22"/>
          <w:szCs w:val="22"/>
        </w:rPr>
        <w:t xml:space="preserve"> together with related Interpretations. The standard sets out the principles for the recognition, measurement, presentation and disclosure of leases, and requires a lessee to </w:t>
      </w:r>
      <w:proofErr w:type="spellStart"/>
      <w:r w:rsidRPr="00F91395">
        <w:rPr>
          <w:rFonts w:ascii="Arial" w:eastAsia="Arial Unicode MS" w:hAnsi="Arial" w:cs="Arial"/>
          <w:sz w:val="22"/>
          <w:szCs w:val="22"/>
        </w:rPr>
        <w:t>recognise</w:t>
      </w:r>
      <w:proofErr w:type="spellEnd"/>
      <w:r w:rsidRPr="00F91395">
        <w:rPr>
          <w:rFonts w:ascii="Arial" w:eastAsia="Arial Unicode MS" w:hAnsi="Arial" w:cs="Arial"/>
          <w:sz w:val="22"/>
          <w:szCs w:val="22"/>
        </w:rPr>
        <w:t xml:space="preserve"> assets and liabilities for all leases with a term of more than 12 months, unless the underlying asset</w:t>
      </w:r>
      <w:r w:rsidRPr="00F91395">
        <w:rPr>
          <w:rFonts w:ascii="Arial" w:eastAsia="Arial Unicode MS" w:hAnsi="Arial" w:cs="Arial"/>
          <w:sz w:val="22"/>
          <w:szCs w:val="22"/>
          <w:cs/>
        </w:rPr>
        <w:t xml:space="preserve"> </w:t>
      </w:r>
      <w:r w:rsidRPr="00F91395">
        <w:rPr>
          <w:rFonts w:ascii="Arial" w:eastAsia="Arial Unicode MS" w:hAnsi="Arial" w:cs="Arial"/>
          <w:sz w:val="22"/>
          <w:szCs w:val="22"/>
        </w:rPr>
        <w:t>is low value.</w:t>
      </w:r>
    </w:p>
    <w:p w14:paraId="76AB69DD" w14:textId="77777777" w:rsidR="00BE311C" w:rsidRPr="00F91395" w:rsidRDefault="00BE311C" w:rsidP="00260DA2">
      <w:pPr>
        <w:widowControl w:val="0"/>
        <w:spacing w:before="120" w:line="380" w:lineRule="exact"/>
        <w:ind w:left="900"/>
        <w:jc w:val="thaiDistribute"/>
        <w:rPr>
          <w:rFonts w:ascii="Arial" w:hAnsi="Arial" w:cs="Arial"/>
          <w:sz w:val="32"/>
          <w:szCs w:val="32"/>
        </w:rPr>
      </w:pPr>
      <w:r w:rsidRPr="00F91395">
        <w:rPr>
          <w:rFonts w:ascii="Arial" w:eastAsia="Arial Unicode MS" w:hAnsi="Arial" w:cs="Arial"/>
          <w:sz w:val="22"/>
          <w:szCs w:val="22"/>
        </w:rPr>
        <w:t>Accounting by lessors under TFRS 16 is substantially unchanged from TAS 17. Lessors will continue to classify leases as either operating or finance leases.</w:t>
      </w:r>
    </w:p>
    <w:p w14:paraId="786EB13E" w14:textId="2B2955BB" w:rsidR="00AD0856" w:rsidRPr="00F91395" w:rsidRDefault="00AD0856" w:rsidP="00260DA2">
      <w:pPr>
        <w:widowControl w:val="0"/>
        <w:spacing w:before="120" w:line="380" w:lineRule="exact"/>
        <w:ind w:left="900"/>
        <w:jc w:val="thaiDistribute"/>
        <w:rPr>
          <w:rFonts w:ascii="Arial" w:hAnsi="Arial" w:cs="Arial"/>
          <w:sz w:val="22"/>
          <w:szCs w:val="22"/>
        </w:rPr>
      </w:pPr>
      <w:r w:rsidRPr="00F91395">
        <w:rPr>
          <w:rFonts w:ascii="Arial" w:hAnsi="Arial" w:cs="Arial"/>
          <w:sz w:val="22"/>
          <w:szCs w:val="22"/>
        </w:rPr>
        <w:t xml:space="preserve">The </w:t>
      </w:r>
      <w:r w:rsidR="008D6A04" w:rsidRPr="00F91395">
        <w:rPr>
          <w:rFonts w:ascii="Arial" w:hAnsi="Arial" w:cs="Arial"/>
          <w:sz w:val="22"/>
          <w:szCs w:val="22"/>
        </w:rPr>
        <w:t>Company</w:t>
      </w:r>
      <w:r w:rsidRPr="00F91395">
        <w:rPr>
          <w:rFonts w:ascii="Arial" w:hAnsi="Arial" w:cs="Arial"/>
          <w:sz w:val="22"/>
          <w:szCs w:val="22"/>
        </w:rPr>
        <w:t xml:space="preserv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the cumulative effect of </w:t>
      </w:r>
      <w:r w:rsidR="00542BBA">
        <w:rPr>
          <w:rFonts w:ascii="Arial" w:hAnsi="Arial" w:cs="Arial"/>
          <w:sz w:val="22"/>
          <w:szCs w:val="22"/>
        </w:rPr>
        <w:t>initially applying</w:t>
      </w:r>
      <w:r w:rsidRPr="00F91395">
        <w:rPr>
          <w:rFonts w:ascii="Arial" w:hAnsi="Arial" w:cs="Arial"/>
          <w:sz w:val="22"/>
          <w:szCs w:val="22"/>
        </w:rPr>
        <w:t xml:space="preserve"> this financial reporting standard</w:t>
      </w:r>
      <w:r w:rsidR="00B34B6D" w:rsidRPr="00F91395">
        <w:rPr>
          <w:rFonts w:ascii="Arial" w:hAnsi="Arial" w:cs="Arial"/>
          <w:sz w:val="22"/>
          <w:szCs w:val="22"/>
        </w:rPr>
        <w:t xml:space="preserve"> </w:t>
      </w:r>
      <w:r w:rsidR="007549A4" w:rsidRPr="00F91395">
        <w:rPr>
          <w:rFonts w:ascii="Arial" w:hAnsi="Arial" w:cs="Arial"/>
          <w:sz w:val="22"/>
          <w:szCs w:val="22"/>
        </w:rPr>
        <w:t>as</w:t>
      </w:r>
      <w:r w:rsidR="006A7D4A" w:rsidRPr="00F91395">
        <w:rPr>
          <w:rFonts w:ascii="Arial" w:hAnsi="Arial" w:cs="Arial"/>
          <w:sz w:val="22"/>
          <w:szCs w:val="22"/>
        </w:rPr>
        <w:t xml:space="preserve"> </w:t>
      </w:r>
      <w:r w:rsidRPr="00F91395">
        <w:rPr>
          <w:rFonts w:ascii="Arial" w:hAnsi="Arial" w:cs="Arial"/>
          <w:sz w:val="22"/>
          <w:szCs w:val="22"/>
        </w:rPr>
        <w:t>an adjustment to retained earnings as at 1 January 2019</w:t>
      </w:r>
      <w:r w:rsidR="00172370" w:rsidRPr="00F91395">
        <w:rPr>
          <w:rFonts w:ascii="Arial" w:hAnsi="Arial" w:cs="Arial"/>
          <w:sz w:val="22"/>
          <w:szCs w:val="22"/>
        </w:rPr>
        <w:t xml:space="preserve">, and </w:t>
      </w:r>
      <w:r w:rsidR="00F1433D" w:rsidRPr="00F91395">
        <w:rPr>
          <w:rFonts w:ascii="Arial" w:hAnsi="Arial" w:cs="Arial"/>
          <w:color w:val="000000"/>
          <w:sz w:val="22"/>
          <w:szCs w:val="22"/>
        </w:rPr>
        <w:t>has</w:t>
      </w:r>
      <w:r w:rsidR="00172370" w:rsidRPr="00F91395">
        <w:rPr>
          <w:rFonts w:ascii="Arial" w:hAnsi="Arial" w:cs="Arial"/>
          <w:color w:val="000000"/>
          <w:sz w:val="22"/>
          <w:szCs w:val="22"/>
        </w:rPr>
        <w:t xml:space="preserve"> restated the prior year’s financial statements, presented as comparative information,</w:t>
      </w:r>
    </w:p>
    <w:p w14:paraId="277D9B1A" w14:textId="77777777" w:rsidR="009E5C49" w:rsidRPr="00F91395" w:rsidRDefault="009E5C49" w:rsidP="00260DA2">
      <w:pPr>
        <w:pStyle w:val="ListParagraph"/>
        <w:widowControl w:val="0"/>
        <w:spacing w:before="120" w:line="380" w:lineRule="exact"/>
        <w:ind w:left="900"/>
        <w:contextualSpacing w:val="0"/>
        <w:jc w:val="thaiDistribute"/>
        <w:rPr>
          <w:rFonts w:ascii="Arial" w:hAnsi="Arial" w:cs="Arial"/>
          <w:color w:val="000000"/>
          <w:sz w:val="22"/>
          <w:szCs w:val="22"/>
        </w:rPr>
      </w:pPr>
      <w:r w:rsidRPr="00F91395">
        <w:rPr>
          <w:rFonts w:ascii="Arial" w:hAnsi="Arial" w:cs="Arial"/>
          <w:color w:val="000000"/>
          <w:sz w:val="22"/>
          <w:szCs w:val="22"/>
        </w:rPr>
        <w:t>The cumulative effect of change in this accounting policy is presented in Note 4 to the financial statements.</w:t>
      </w:r>
    </w:p>
    <w:p w14:paraId="3D700286" w14:textId="3CC09BF4" w:rsidR="008C299D" w:rsidRPr="00F91395" w:rsidRDefault="008C299D" w:rsidP="00260DA2">
      <w:pPr>
        <w:widowControl w:val="0"/>
        <w:spacing w:before="120" w:line="380" w:lineRule="exact"/>
        <w:ind w:left="907" w:hanging="360"/>
        <w:jc w:val="thaiDistribute"/>
        <w:rPr>
          <w:rFonts w:ascii="Arial" w:hAnsi="Arial" w:cs="Arial"/>
          <w:sz w:val="22"/>
        </w:rPr>
      </w:pPr>
      <w:r w:rsidRPr="00F91395">
        <w:rPr>
          <w:rFonts w:ascii="Arial" w:hAnsi="Arial" w:cs="Arial"/>
          <w:b/>
          <w:bCs/>
          <w:sz w:val="22"/>
        </w:rPr>
        <w:t>b)</w:t>
      </w:r>
      <w:r w:rsidR="00260DA2" w:rsidRPr="00F91395">
        <w:rPr>
          <w:rFonts w:ascii="Arial" w:hAnsi="Arial" w:cs="Arial"/>
          <w:b/>
          <w:bCs/>
          <w:sz w:val="22"/>
          <w:cs/>
        </w:rPr>
        <w:tab/>
      </w:r>
      <w:r w:rsidRPr="00F91395">
        <w:rPr>
          <w:rFonts w:ascii="Arial" w:hAnsi="Arial" w:cs="Arial"/>
          <w:b/>
          <w:bCs/>
          <w:sz w:val="22"/>
        </w:rPr>
        <w:t>Financial reporting standards that will become effective for fiscal years beginning on or after 1 January 2021</w:t>
      </w:r>
    </w:p>
    <w:p w14:paraId="3D700287" w14:textId="22787FB4" w:rsidR="008C299D" w:rsidRPr="00F91395" w:rsidRDefault="008C299D" w:rsidP="00260DA2">
      <w:pPr>
        <w:widowControl w:val="0"/>
        <w:spacing w:before="120" w:line="380" w:lineRule="exact"/>
        <w:ind w:left="900"/>
        <w:jc w:val="thaiDistribute"/>
        <w:rPr>
          <w:rFonts w:ascii="Arial" w:hAnsi="Arial" w:cs="Arial"/>
          <w:sz w:val="22"/>
          <w:szCs w:val="22"/>
        </w:rPr>
      </w:pPr>
      <w:r w:rsidRPr="00F91395">
        <w:rPr>
          <w:rFonts w:ascii="Arial" w:hAnsi="Arial" w:cs="Arial"/>
          <w:sz w:val="22"/>
          <w:szCs w:val="22"/>
        </w:rPr>
        <w:t xml:space="preserve">The Federation of Accounting Professions issued </w:t>
      </w:r>
      <w:proofErr w:type="gramStart"/>
      <w:r w:rsidRPr="00F91395">
        <w:rPr>
          <w:rFonts w:ascii="Arial" w:hAnsi="Arial" w:cs="Arial"/>
          <w:sz w:val="22"/>
          <w:szCs w:val="22"/>
        </w:rPr>
        <w:t>a number of</w:t>
      </w:r>
      <w:proofErr w:type="gramEnd"/>
      <w:r w:rsidRPr="00F91395">
        <w:rPr>
          <w:rFonts w:ascii="Arial" w:hAnsi="Arial" w:cs="Arial"/>
          <w:sz w:val="22"/>
          <w:szCs w:val="22"/>
        </w:rPr>
        <w:t xml:space="preserve"> revised financial reporting standards and interpretations, which are effective for fiscal years beginning on or after </w:t>
      </w:r>
      <w:r w:rsidR="0084061A" w:rsidRPr="00F91395">
        <w:rPr>
          <w:rFonts w:ascii="Arial" w:hAnsi="Arial" w:cs="Arial"/>
          <w:sz w:val="22"/>
          <w:szCs w:val="22"/>
          <w:cs/>
        </w:rPr>
        <w:t xml:space="preserve">        </w:t>
      </w:r>
      <w:r w:rsidRPr="00F91395">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D700288" w14:textId="0BE672C0" w:rsidR="007E095D" w:rsidRPr="00F91395" w:rsidRDefault="008C299D" w:rsidP="00260DA2">
      <w:pPr>
        <w:widowControl w:val="0"/>
        <w:spacing w:before="120" w:line="380" w:lineRule="exact"/>
        <w:ind w:left="900"/>
        <w:jc w:val="thaiDistribute"/>
        <w:rPr>
          <w:rFonts w:ascii="Arial" w:hAnsi="Arial" w:cs="Arial"/>
          <w:sz w:val="22"/>
          <w:szCs w:val="22"/>
        </w:rPr>
      </w:pPr>
      <w:r w:rsidRPr="00F91395">
        <w:rPr>
          <w:rFonts w:ascii="Arial" w:hAnsi="Arial" w:cs="Arial"/>
          <w:sz w:val="22"/>
          <w:szCs w:val="22"/>
        </w:rPr>
        <w:t xml:space="preserve">The management of the </w:t>
      </w:r>
      <w:r w:rsidR="00F95BFF" w:rsidRPr="00F91395">
        <w:rPr>
          <w:rFonts w:ascii="Arial" w:hAnsi="Arial" w:cs="Arial"/>
          <w:sz w:val="22"/>
          <w:szCs w:val="22"/>
        </w:rPr>
        <w:t>Company</w:t>
      </w:r>
      <w:r w:rsidRPr="00F91395">
        <w:rPr>
          <w:rFonts w:ascii="Arial" w:hAnsi="Arial" w:cs="Arial"/>
          <w:sz w:val="22"/>
          <w:szCs w:val="22"/>
        </w:rPr>
        <w:t xml:space="preserve"> has evaluated that these standards do not have significant impact on the </w:t>
      </w:r>
      <w:r w:rsidR="00847FBD" w:rsidRPr="00F91395">
        <w:rPr>
          <w:rFonts w:ascii="Arial" w:hAnsi="Arial" w:cs="Arial"/>
          <w:sz w:val="22"/>
          <w:szCs w:val="22"/>
        </w:rPr>
        <w:t>Company</w:t>
      </w:r>
      <w:r w:rsidRPr="00F91395">
        <w:rPr>
          <w:rFonts w:ascii="Arial" w:hAnsi="Arial" w:cs="Arial"/>
          <w:sz w:val="22"/>
          <w:szCs w:val="22"/>
        </w:rPr>
        <w:t>’s financial statements in the year when they are adopted.</w:t>
      </w:r>
      <w:bookmarkEnd w:id="3"/>
    </w:p>
    <w:p w14:paraId="2030CB4A" w14:textId="77777777" w:rsidR="00260DA2" w:rsidRPr="00F91395" w:rsidRDefault="00260DA2">
      <w:pPr>
        <w:overflowPunct/>
        <w:autoSpaceDE/>
        <w:autoSpaceDN/>
        <w:adjustRightInd/>
        <w:textAlignment w:val="auto"/>
        <w:rPr>
          <w:rFonts w:ascii="Arial" w:hAnsi="Arial" w:cs="Arial"/>
          <w:b/>
          <w:bCs/>
          <w:sz w:val="22"/>
          <w:szCs w:val="22"/>
        </w:rPr>
      </w:pPr>
      <w:r w:rsidRPr="00F91395">
        <w:rPr>
          <w:rFonts w:ascii="Arial" w:hAnsi="Arial" w:cs="Arial"/>
          <w:b/>
          <w:bCs/>
          <w:sz w:val="22"/>
          <w:szCs w:val="22"/>
        </w:rPr>
        <w:br w:type="page"/>
      </w:r>
    </w:p>
    <w:p w14:paraId="5C01D32B" w14:textId="77777777" w:rsidR="008442A4" w:rsidRPr="008442A4" w:rsidRDefault="008442A4" w:rsidP="008442A4">
      <w:pPr>
        <w:spacing w:before="120" w:line="380" w:lineRule="exact"/>
        <w:ind w:left="547" w:hanging="547"/>
        <w:jc w:val="thaiDistribute"/>
        <w:outlineLvl w:val="0"/>
        <w:rPr>
          <w:rFonts w:ascii="Arial" w:hAnsi="Arial" w:cs="Arial"/>
          <w:b/>
          <w:bCs/>
          <w:sz w:val="22"/>
          <w:szCs w:val="22"/>
        </w:rPr>
      </w:pPr>
      <w:r w:rsidRPr="008442A4">
        <w:rPr>
          <w:rFonts w:ascii="Arial" w:hAnsi="Arial" w:cs="Arial"/>
          <w:b/>
          <w:bCs/>
          <w:sz w:val="22"/>
          <w:szCs w:val="22"/>
        </w:rPr>
        <w:t>4.</w:t>
      </w:r>
      <w:r w:rsidRPr="008442A4">
        <w:rPr>
          <w:rFonts w:ascii="Arial" w:hAnsi="Arial" w:cs="Arial"/>
          <w:b/>
          <w:bCs/>
          <w:sz w:val="22"/>
          <w:szCs w:val="22"/>
        </w:rPr>
        <w:tab/>
        <w:t xml:space="preserve">Cumulative effects of changes in accounting policies due to the adoption of </w:t>
      </w:r>
      <w:r w:rsidRPr="008442A4">
        <w:rPr>
          <w:rFonts w:ascii="Arial" w:hAnsi="Arial" w:cs="Browallia New"/>
          <w:b/>
          <w:bCs/>
          <w:sz w:val="22"/>
          <w:szCs w:val="22"/>
        </w:rPr>
        <w:t xml:space="preserve">new Thai </w:t>
      </w:r>
      <w:r w:rsidRPr="008442A4">
        <w:rPr>
          <w:rFonts w:ascii="Arial" w:hAnsi="Arial" w:cs="Arial"/>
          <w:b/>
          <w:bCs/>
          <w:sz w:val="22"/>
          <w:szCs w:val="22"/>
        </w:rPr>
        <w:t>Financial Reporting Standards</w:t>
      </w:r>
    </w:p>
    <w:p w14:paraId="4D0F0CFC" w14:textId="27C9FA04" w:rsidR="008442A4" w:rsidRPr="008442A4" w:rsidRDefault="0065124C" w:rsidP="0065124C">
      <w:pPr>
        <w:spacing w:before="120" w:line="380" w:lineRule="exact"/>
        <w:ind w:left="547" w:hanging="547"/>
        <w:jc w:val="thaiDistribute"/>
        <w:outlineLvl w:val="0"/>
        <w:rPr>
          <w:rFonts w:ascii="Arial" w:hAnsi="Arial"/>
          <w:b/>
          <w:bCs/>
          <w:sz w:val="22"/>
          <w:szCs w:val="22"/>
        </w:rPr>
      </w:pPr>
      <w:r>
        <w:rPr>
          <w:rFonts w:ascii="Arial" w:hAnsi="Arial" w:cstheme="minorBidi"/>
          <w:sz w:val="22"/>
          <w:szCs w:val="22"/>
          <w:cs/>
        </w:rPr>
        <w:tab/>
      </w:r>
      <w:r w:rsidR="008442A4" w:rsidRPr="008442A4">
        <w:rPr>
          <w:rFonts w:ascii="Arial" w:hAnsi="Arial" w:cs="Arial"/>
          <w:sz w:val="22"/>
          <w:szCs w:val="22"/>
        </w:rPr>
        <w:t xml:space="preserve">In the year 2020, the Company changed the basis used in preparation of the financial statements from Thai Financial Reporting Standard for Non-Publicly Accountable Entities to Thai Financial Reporting Standards. As a result, the Company </w:t>
      </w:r>
      <w:proofErr w:type="gramStart"/>
      <w:r w:rsidR="008442A4" w:rsidRPr="008442A4">
        <w:rPr>
          <w:rFonts w:ascii="Arial" w:hAnsi="Arial" w:cs="Arial"/>
          <w:sz w:val="22"/>
          <w:szCs w:val="22"/>
        </w:rPr>
        <w:t>has to</w:t>
      </w:r>
      <w:proofErr w:type="gramEnd"/>
      <w:r w:rsidR="008442A4" w:rsidRPr="008442A4">
        <w:rPr>
          <w:rFonts w:ascii="Arial" w:hAnsi="Arial" w:cs="Arial"/>
          <w:sz w:val="22"/>
          <w:szCs w:val="22"/>
        </w:rPr>
        <w:t xml:space="preserve"> adopt TAS 12 Income Taxes, TAS 19 Employee Benefits, TFRS 2 Share-based Payment, and TFRS 15 Revenue from Contracts with Customers, as described in Note 2.2 to the financial statements.</w:t>
      </w:r>
      <w:r w:rsidR="008442A4" w:rsidRPr="008442A4">
        <w:rPr>
          <w:rFonts w:ascii="Arial" w:hAnsi="Arial"/>
          <w:sz w:val="22"/>
          <w:szCs w:val="22"/>
          <w:cs/>
        </w:rPr>
        <w:t xml:space="preserve"> </w:t>
      </w:r>
      <w:r>
        <w:rPr>
          <w:rFonts w:ascii="Arial" w:hAnsi="Arial" w:hint="cs"/>
          <w:sz w:val="22"/>
          <w:szCs w:val="22"/>
          <w:cs/>
        </w:rPr>
        <w:t xml:space="preserve">                             </w:t>
      </w:r>
      <w:r w:rsidR="008442A4" w:rsidRPr="008442A4">
        <w:rPr>
          <w:rFonts w:ascii="Arial" w:hAnsi="Arial" w:cs="Arial"/>
          <w:sz w:val="22"/>
          <w:szCs w:val="22"/>
        </w:rPr>
        <w:t xml:space="preserve">In addition, the Company has adopted TFRS 16 Leases, as described in Note </w:t>
      </w:r>
      <w:r w:rsidR="008442A4" w:rsidRPr="008442A4">
        <w:rPr>
          <w:rFonts w:ascii="Arial" w:hAnsi="Arial"/>
          <w:sz w:val="22"/>
          <w:szCs w:val="22"/>
        </w:rPr>
        <w:t>3</w:t>
      </w:r>
      <w:r w:rsidR="008442A4" w:rsidRPr="008442A4">
        <w:rPr>
          <w:rFonts w:ascii="Arial" w:hAnsi="Arial" w:cs="Arial"/>
          <w:sz w:val="22"/>
          <w:szCs w:val="22"/>
        </w:rPr>
        <w:t xml:space="preserve"> to the financial statements.</w:t>
      </w:r>
      <w:r w:rsidR="008442A4" w:rsidRPr="008442A4">
        <w:rPr>
          <w:rFonts w:ascii="Arial" w:hAnsi="Arial"/>
          <w:b/>
          <w:bCs/>
          <w:sz w:val="22"/>
          <w:szCs w:val="22"/>
        </w:rPr>
        <w:t xml:space="preserve"> </w:t>
      </w:r>
      <w:r w:rsidR="008442A4" w:rsidRPr="008442A4">
        <w:rPr>
          <w:rFonts w:ascii="Arial" w:hAnsi="Arial" w:cs="Arial"/>
          <w:sz w:val="22"/>
          <w:szCs w:val="22"/>
        </w:rPr>
        <w:t>In order to reflect the effect of the change in the basis of preparation, the Company has restated the statement of financial position as at 31 December 2019 and the statements of comprehensive income, changes in shareholders’ equity and cash flows for the year then ended, and presented a statement of financial position as at 1 January 2019, as presented herein as comparative information. The cumulative effect of the change</w:t>
      </w:r>
      <w:r w:rsidR="00542BBA">
        <w:rPr>
          <w:rFonts w:ascii="Arial" w:hAnsi="Arial" w:cs="Arial"/>
          <w:sz w:val="22"/>
          <w:szCs w:val="22"/>
        </w:rPr>
        <w:t>s</w:t>
      </w:r>
      <w:r w:rsidR="008442A4" w:rsidRPr="008442A4">
        <w:rPr>
          <w:rFonts w:ascii="Arial" w:hAnsi="Arial" w:cs="Arial"/>
          <w:sz w:val="22"/>
          <w:szCs w:val="22"/>
        </w:rPr>
        <w:t xml:space="preserve"> in the </w:t>
      </w:r>
      <w:r w:rsidR="00542BBA">
        <w:rPr>
          <w:rFonts w:ascii="Arial" w:hAnsi="Arial" w:cs="Arial"/>
          <w:sz w:val="22"/>
          <w:szCs w:val="22"/>
        </w:rPr>
        <w:t>accounting policies have</w:t>
      </w:r>
      <w:r w:rsidR="008442A4" w:rsidRPr="008442A4">
        <w:rPr>
          <w:rFonts w:ascii="Arial" w:hAnsi="Arial" w:cs="Arial"/>
          <w:sz w:val="22"/>
          <w:szCs w:val="22"/>
        </w:rPr>
        <w:t xml:space="preserve"> been separately presented in the statement of changes in shareholders’ equity.</w:t>
      </w:r>
    </w:p>
    <w:p w14:paraId="404612B8" w14:textId="77777777" w:rsidR="001A440D" w:rsidRPr="00F91395" w:rsidRDefault="001A440D" w:rsidP="006F3C37">
      <w:pPr>
        <w:spacing w:before="120" w:after="120" w:line="380" w:lineRule="exact"/>
        <w:ind w:left="547"/>
        <w:jc w:val="thaiDistribute"/>
        <w:rPr>
          <w:rFonts w:ascii="Arial" w:hAnsi="Arial" w:cs="Arial"/>
          <w:sz w:val="22"/>
          <w:szCs w:val="22"/>
        </w:rPr>
      </w:pPr>
      <w:r w:rsidRPr="00F91395">
        <w:rPr>
          <w:rFonts w:ascii="Arial" w:hAnsi="Arial" w:cs="Arial"/>
          <w:sz w:val="22"/>
          <w:szCs w:val="22"/>
        </w:rPr>
        <w:t xml:space="preserve">The amounts of adjustments affecting the statements of financial position and the statements of comprehensive income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600"/>
        <w:gridCol w:w="195"/>
        <w:gridCol w:w="975"/>
        <w:gridCol w:w="585"/>
        <w:gridCol w:w="135"/>
        <w:gridCol w:w="1350"/>
        <w:gridCol w:w="540"/>
        <w:gridCol w:w="1728"/>
        <w:gridCol w:w="162"/>
      </w:tblGrid>
      <w:tr w:rsidR="001F0A5E" w:rsidRPr="0065124C" w14:paraId="3D70028F" w14:textId="77777777" w:rsidTr="00FF55E2">
        <w:trPr>
          <w:trHeight w:val="340"/>
        </w:trPr>
        <w:tc>
          <w:tcPr>
            <w:tcW w:w="3795" w:type="dxa"/>
            <w:gridSpan w:val="2"/>
            <w:vAlign w:val="bottom"/>
          </w:tcPr>
          <w:p w14:paraId="3D70028C" w14:textId="77777777" w:rsidR="001F0A5E" w:rsidRPr="0065124C" w:rsidRDefault="001F0A5E" w:rsidP="006F3C37">
            <w:pPr>
              <w:spacing w:line="380" w:lineRule="exact"/>
              <w:ind w:left="58" w:right="-108" w:hanging="17"/>
              <w:jc w:val="right"/>
              <w:rPr>
                <w:rFonts w:ascii="Arial" w:hAnsi="Arial" w:cs="Arial"/>
                <w:spacing w:val="-5"/>
                <w:sz w:val="20"/>
                <w:szCs w:val="20"/>
                <w:u w:val="single"/>
              </w:rPr>
            </w:pPr>
          </w:p>
        </w:tc>
        <w:tc>
          <w:tcPr>
            <w:tcW w:w="1560" w:type="dxa"/>
            <w:gridSpan w:val="2"/>
            <w:vAlign w:val="bottom"/>
          </w:tcPr>
          <w:p w14:paraId="3D70028D" w14:textId="77777777" w:rsidR="001F0A5E" w:rsidRPr="0065124C" w:rsidRDefault="001F0A5E" w:rsidP="006F3C37">
            <w:pPr>
              <w:overflowPunct/>
              <w:autoSpaceDE/>
              <w:autoSpaceDN/>
              <w:adjustRightInd/>
              <w:spacing w:line="380" w:lineRule="exact"/>
              <w:jc w:val="right"/>
              <w:textAlignment w:val="auto"/>
              <w:rPr>
                <w:rFonts w:ascii="Arial" w:hAnsi="Arial" w:cs="Arial"/>
                <w:spacing w:val="-5"/>
                <w:sz w:val="20"/>
                <w:szCs w:val="20"/>
              </w:rPr>
            </w:pPr>
          </w:p>
        </w:tc>
        <w:tc>
          <w:tcPr>
            <w:tcW w:w="3915" w:type="dxa"/>
            <w:gridSpan w:val="5"/>
            <w:vAlign w:val="bottom"/>
          </w:tcPr>
          <w:p w14:paraId="3D70028E" w14:textId="71BAA65B" w:rsidR="001F0A5E" w:rsidRPr="0065124C" w:rsidRDefault="001F0A5E" w:rsidP="006F3C37">
            <w:pPr>
              <w:overflowPunct/>
              <w:autoSpaceDE/>
              <w:autoSpaceDN/>
              <w:adjustRightInd/>
              <w:spacing w:line="380" w:lineRule="exact"/>
              <w:ind w:right="-60"/>
              <w:jc w:val="right"/>
              <w:textAlignment w:val="auto"/>
              <w:rPr>
                <w:rFonts w:ascii="Arial" w:hAnsi="Arial" w:cs="Arial"/>
                <w:sz w:val="20"/>
                <w:szCs w:val="20"/>
              </w:rPr>
            </w:pPr>
            <w:r w:rsidRPr="0065124C">
              <w:rPr>
                <w:rFonts w:ascii="Arial" w:hAnsi="Arial" w:cs="Arial"/>
                <w:spacing w:val="-5"/>
                <w:sz w:val="20"/>
                <w:szCs w:val="20"/>
              </w:rPr>
              <w:t xml:space="preserve"> (</w:t>
            </w:r>
            <w:r w:rsidR="00973F2C" w:rsidRPr="0065124C">
              <w:rPr>
                <w:rFonts w:ascii="Arial" w:hAnsi="Arial" w:cs="Arial"/>
                <w:spacing w:val="-5"/>
                <w:sz w:val="20"/>
                <w:szCs w:val="20"/>
              </w:rPr>
              <w:t>Unit</w:t>
            </w:r>
            <w:r w:rsidRPr="0065124C">
              <w:rPr>
                <w:rFonts w:ascii="Arial" w:hAnsi="Arial" w:cs="Arial"/>
                <w:spacing w:val="-5"/>
                <w:sz w:val="20"/>
                <w:szCs w:val="20"/>
                <w:cs/>
              </w:rPr>
              <w:t>:</w:t>
            </w:r>
            <w:r w:rsidRPr="0065124C">
              <w:rPr>
                <w:rFonts w:ascii="Arial" w:hAnsi="Arial" w:cs="Arial"/>
                <w:spacing w:val="-5"/>
                <w:sz w:val="20"/>
                <w:szCs w:val="20"/>
              </w:rPr>
              <w:t xml:space="preserve"> </w:t>
            </w:r>
            <w:r w:rsidR="005D1BAF" w:rsidRPr="0065124C">
              <w:rPr>
                <w:rFonts w:ascii="Arial" w:hAnsi="Arial" w:cs="Arial"/>
                <w:spacing w:val="-5"/>
                <w:sz w:val="20"/>
                <w:szCs w:val="20"/>
              </w:rPr>
              <w:t xml:space="preserve">Thousand </w:t>
            </w:r>
            <w:r w:rsidR="00973F2C" w:rsidRPr="0065124C">
              <w:rPr>
                <w:rFonts w:ascii="Arial" w:hAnsi="Arial" w:cs="Arial"/>
                <w:spacing w:val="-5"/>
                <w:sz w:val="20"/>
                <w:szCs w:val="20"/>
              </w:rPr>
              <w:t>Baht</w:t>
            </w:r>
            <w:r w:rsidRPr="0065124C">
              <w:rPr>
                <w:rFonts w:ascii="Arial" w:hAnsi="Arial" w:cs="Arial"/>
                <w:spacing w:val="-5"/>
                <w:sz w:val="20"/>
                <w:szCs w:val="20"/>
              </w:rPr>
              <w:t>)</w:t>
            </w:r>
          </w:p>
        </w:tc>
      </w:tr>
      <w:tr w:rsidR="001F0A5E" w:rsidRPr="0065124C" w14:paraId="3D700295" w14:textId="77777777" w:rsidTr="00FF55E2">
        <w:trPr>
          <w:trHeight w:val="340"/>
        </w:trPr>
        <w:tc>
          <w:tcPr>
            <w:tcW w:w="3600" w:type="dxa"/>
            <w:vAlign w:val="bottom"/>
          </w:tcPr>
          <w:p w14:paraId="3D700290" w14:textId="77777777" w:rsidR="001F0A5E" w:rsidRPr="0065124C" w:rsidRDefault="001F0A5E" w:rsidP="006F3C37">
            <w:pPr>
              <w:spacing w:line="380" w:lineRule="exact"/>
              <w:ind w:left="58" w:right="-43" w:hanging="17"/>
              <w:jc w:val="center"/>
              <w:rPr>
                <w:rFonts w:ascii="Arial" w:hAnsi="Arial" w:cs="Arial"/>
                <w:b/>
                <w:bCs/>
                <w:spacing w:val="-5"/>
                <w:sz w:val="20"/>
                <w:szCs w:val="20"/>
                <w:cs/>
              </w:rPr>
            </w:pPr>
          </w:p>
        </w:tc>
        <w:tc>
          <w:tcPr>
            <w:tcW w:w="1890" w:type="dxa"/>
            <w:gridSpan w:val="4"/>
            <w:vAlign w:val="bottom"/>
          </w:tcPr>
          <w:p w14:paraId="3D700291" w14:textId="77777777" w:rsidR="00973F2C" w:rsidRPr="0065124C" w:rsidRDefault="00973F2C" w:rsidP="006F3C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color w:val="000000"/>
                <w:sz w:val="20"/>
                <w:szCs w:val="20"/>
              </w:rPr>
            </w:pPr>
            <w:r w:rsidRPr="0065124C">
              <w:rPr>
                <w:rFonts w:ascii="Arial" w:hAnsi="Arial" w:cs="Arial"/>
                <w:color w:val="000000"/>
                <w:sz w:val="20"/>
                <w:szCs w:val="20"/>
              </w:rPr>
              <w:t xml:space="preserve">As at </w:t>
            </w:r>
          </w:p>
          <w:p w14:paraId="3D700292" w14:textId="77777777" w:rsidR="001F0A5E" w:rsidRPr="0065124C" w:rsidRDefault="001F0A5E" w:rsidP="006F3C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color w:val="000000"/>
                <w:sz w:val="20"/>
                <w:szCs w:val="20"/>
              </w:rPr>
            </w:pPr>
            <w:r w:rsidRPr="0065124C">
              <w:rPr>
                <w:rFonts w:ascii="Arial" w:hAnsi="Arial" w:cs="Arial"/>
                <w:color w:val="000000"/>
                <w:sz w:val="20"/>
                <w:szCs w:val="20"/>
              </w:rPr>
              <w:t xml:space="preserve">31 </w:t>
            </w:r>
            <w:r w:rsidR="00973F2C" w:rsidRPr="0065124C">
              <w:rPr>
                <w:rFonts w:ascii="Arial" w:hAnsi="Arial" w:cs="Arial"/>
                <w:color w:val="000000"/>
                <w:sz w:val="20"/>
                <w:szCs w:val="20"/>
              </w:rPr>
              <w:t>December</w:t>
            </w:r>
            <w:r w:rsidRPr="0065124C">
              <w:rPr>
                <w:rFonts w:ascii="Arial" w:hAnsi="Arial" w:cs="Arial"/>
                <w:color w:val="000000"/>
                <w:sz w:val="20"/>
                <w:szCs w:val="20"/>
                <w:cs/>
              </w:rPr>
              <w:t xml:space="preserve"> </w:t>
            </w:r>
            <w:r w:rsidRPr="0065124C">
              <w:rPr>
                <w:rFonts w:ascii="Arial" w:hAnsi="Arial" w:cs="Arial"/>
                <w:color w:val="000000"/>
                <w:sz w:val="20"/>
                <w:szCs w:val="20"/>
              </w:rPr>
              <w:t>2</w:t>
            </w:r>
            <w:r w:rsidR="00973F2C" w:rsidRPr="0065124C">
              <w:rPr>
                <w:rFonts w:ascii="Arial" w:hAnsi="Arial" w:cs="Arial"/>
                <w:color w:val="000000"/>
                <w:sz w:val="20"/>
                <w:szCs w:val="20"/>
              </w:rPr>
              <w:t>020</w:t>
            </w:r>
          </w:p>
        </w:tc>
        <w:tc>
          <w:tcPr>
            <w:tcW w:w="1890" w:type="dxa"/>
            <w:gridSpan w:val="2"/>
            <w:vAlign w:val="bottom"/>
          </w:tcPr>
          <w:p w14:paraId="3D700293" w14:textId="0CAF99CB" w:rsidR="001F0A5E" w:rsidRPr="0065124C" w:rsidRDefault="00973F2C" w:rsidP="006F3C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color w:val="000000"/>
                <w:sz w:val="20"/>
                <w:szCs w:val="20"/>
              </w:rPr>
            </w:pPr>
            <w:r w:rsidRPr="0065124C">
              <w:rPr>
                <w:rFonts w:ascii="Arial" w:hAnsi="Arial" w:cs="Arial"/>
                <w:color w:val="000000"/>
                <w:sz w:val="20"/>
                <w:szCs w:val="20"/>
              </w:rPr>
              <w:t>As at</w:t>
            </w:r>
            <w:r w:rsidR="001F0A5E" w:rsidRPr="0065124C">
              <w:rPr>
                <w:rFonts w:ascii="Arial" w:hAnsi="Arial" w:cs="Arial"/>
                <w:color w:val="000000"/>
                <w:sz w:val="20"/>
                <w:szCs w:val="20"/>
                <w:cs/>
              </w:rPr>
              <w:t xml:space="preserve">                   </w:t>
            </w:r>
            <w:r w:rsidR="00983193" w:rsidRPr="0065124C">
              <w:rPr>
                <w:rFonts w:ascii="Arial" w:hAnsi="Arial" w:cs="Arial"/>
                <w:color w:val="000000"/>
                <w:sz w:val="20"/>
                <w:szCs w:val="20"/>
              </w:rPr>
              <w:br/>
            </w:r>
            <w:r w:rsidR="001F0A5E" w:rsidRPr="0065124C">
              <w:rPr>
                <w:rFonts w:ascii="Arial" w:hAnsi="Arial" w:cs="Arial"/>
                <w:color w:val="000000"/>
                <w:sz w:val="20"/>
                <w:szCs w:val="20"/>
              </w:rPr>
              <w:t xml:space="preserve">31 </w:t>
            </w:r>
            <w:r w:rsidRPr="0065124C">
              <w:rPr>
                <w:rFonts w:ascii="Arial" w:hAnsi="Arial" w:cs="Arial"/>
                <w:color w:val="000000"/>
                <w:sz w:val="20"/>
                <w:szCs w:val="20"/>
              </w:rPr>
              <w:t>December</w:t>
            </w:r>
            <w:r w:rsidR="001F0A5E" w:rsidRPr="0065124C">
              <w:rPr>
                <w:rFonts w:ascii="Arial" w:hAnsi="Arial" w:cs="Arial"/>
                <w:color w:val="000000"/>
                <w:sz w:val="20"/>
                <w:szCs w:val="20"/>
                <w:cs/>
              </w:rPr>
              <w:t xml:space="preserve"> </w:t>
            </w:r>
            <w:r w:rsidRPr="0065124C">
              <w:rPr>
                <w:rFonts w:ascii="Arial" w:hAnsi="Arial" w:cs="Arial"/>
                <w:color w:val="000000"/>
                <w:sz w:val="20"/>
                <w:szCs w:val="20"/>
              </w:rPr>
              <w:t>2019</w:t>
            </w:r>
          </w:p>
        </w:tc>
        <w:tc>
          <w:tcPr>
            <w:tcW w:w="1890" w:type="dxa"/>
            <w:gridSpan w:val="2"/>
            <w:vAlign w:val="bottom"/>
          </w:tcPr>
          <w:p w14:paraId="3D700294" w14:textId="77777777" w:rsidR="001F0A5E" w:rsidRPr="0065124C" w:rsidRDefault="00973F2C" w:rsidP="006F3C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color w:val="000000"/>
                <w:sz w:val="20"/>
                <w:szCs w:val="20"/>
                <w:cs/>
              </w:rPr>
            </w:pPr>
            <w:r w:rsidRPr="0065124C">
              <w:rPr>
                <w:rFonts w:ascii="Arial" w:hAnsi="Arial" w:cs="Arial"/>
                <w:color w:val="000000"/>
                <w:sz w:val="20"/>
                <w:szCs w:val="20"/>
              </w:rPr>
              <w:t>As at</w:t>
            </w:r>
            <w:r w:rsidR="001F0A5E" w:rsidRPr="0065124C">
              <w:rPr>
                <w:rFonts w:ascii="Arial" w:hAnsi="Arial" w:cs="Arial"/>
                <w:color w:val="000000"/>
                <w:sz w:val="20"/>
                <w:szCs w:val="20"/>
                <w:cs/>
              </w:rPr>
              <w:t xml:space="preserve">                             </w:t>
            </w:r>
            <w:r w:rsidR="001F0A5E" w:rsidRPr="0065124C">
              <w:rPr>
                <w:rFonts w:ascii="Arial" w:hAnsi="Arial" w:cs="Arial"/>
                <w:color w:val="000000"/>
                <w:sz w:val="20"/>
                <w:szCs w:val="20"/>
              </w:rPr>
              <w:t>1</w:t>
            </w:r>
            <w:r w:rsidR="001F0A5E" w:rsidRPr="0065124C">
              <w:rPr>
                <w:rFonts w:ascii="Arial" w:hAnsi="Arial" w:cs="Arial"/>
                <w:color w:val="000000"/>
                <w:sz w:val="20"/>
                <w:szCs w:val="20"/>
                <w:cs/>
              </w:rPr>
              <w:t xml:space="preserve"> </w:t>
            </w:r>
            <w:r w:rsidRPr="0065124C">
              <w:rPr>
                <w:rFonts w:ascii="Arial" w:hAnsi="Arial" w:cs="Arial"/>
                <w:color w:val="000000"/>
                <w:sz w:val="20"/>
                <w:szCs w:val="20"/>
              </w:rPr>
              <w:t>January</w:t>
            </w:r>
            <w:r w:rsidR="001F0A5E" w:rsidRPr="0065124C">
              <w:rPr>
                <w:rFonts w:ascii="Arial" w:hAnsi="Arial" w:cs="Arial"/>
                <w:color w:val="000000"/>
                <w:sz w:val="20"/>
                <w:szCs w:val="20"/>
                <w:cs/>
              </w:rPr>
              <w:t xml:space="preserve"> </w:t>
            </w:r>
            <w:r w:rsidR="001F0A5E" w:rsidRPr="0065124C">
              <w:rPr>
                <w:rFonts w:ascii="Arial" w:hAnsi="Arial" w:cs="Arial"/>
                <w:color w:val="000000"/>
                <w:sz w:val="20"/>
                <w:szCs w:val="20"/>
              </w:rPr>
              <w:t>2</w:t>
            </w:r>
            <w:r w:rsidRPr="0065124C">
              <w:rPr>
                <w:rFonts w:ascii="Arial" w:hAnsi="Arial" w:cs="Arial"/>
                <w:color w:val="000000"/>
                <w:sz w:val="20"/>
                <w:szCs w:val="20"/>
              </w:rPr>
              <w:t>019</w:t>
            </w:r>
          </w:p>
        </w:tc>
      </w:tr>
      <w:tr w:rsidR="001F0A5E" w:rsidRPr="0065124C" w14:paraId="3D70029A" w14:textId="77777777" w:rsidTr="00FF55E2">
        <w:trPr>
          <w:trHeight w:val="340"/>
        </w:trPr>
        <w:tc>
          <w:tcPr>
            <w:tcW w:w="3600" w:type="dxa"/>
            <w:vAlign w:val="bottom"/>
          </w:tcPr>
          <w:p w14:paraId="3D700296" w14:textId="77777777" w:rsidR="001F0A5E" w:rsidRPr="0065124C" w:rsidRDefault="00973F2C" w:rsidP="006F3C37">
            <w:pPr>
              <w:overflowPunct/>
              <w:autoSpaceDE/>
              <w:autoSpaceDN/>
              <w:adjustRightInd/>
              <w:spacing w:line="380" w:lineRule="exact"/>
              <w:jc w:val="both"/>
              <w:textAlignment w:val="auto"/>
              <w:rPr>
                <w:rFonts w:ascii="Arial" w:hAnsi="Arial" w:cs="Arial"/>
                <w:b/>
                <w:bCs/>
                <w:sz w:val="20"/>
                <w:szCs w:val="20"/>
                <w:cs/>
              </w:rPr>
            </w:pPr>
            <w:r w:rsidRPr="0065124C">
              <w:rPr>
                <w:rFonts w:ascii="Arial" w:hAnsi="Arial" w:cs="Arial"/>
                <w:b/>
                <w:bCs/>
                <w:sz w:val="20"/>
                <w:szCs w:val="20"/>
              </w:rPr>
              <w:t>Statement of financial position</w:t>
            </w:r>
          </w:p>
        </w:tc>
        <w:tc>
          <w:tcPr>
            <w:tcW w:w="1890" w:type="dxa"/>
            <w:gridSpan w:val="4"/>
            <w:vAlign w:val="bottom"/>
          </w:tcPr>
          <w:p w14:paraId="3D700297" w14:textId="77777777" w:rsidR="001F0A5E" w:rsidRPr="0065124C" w:rsidRDefault="001F0A5E" w:rsidP="006F3C37">
            <w:pPr>
              <w:spacing w:line="380" w:lineRule="exact"/>
              <w:ind w:left="-18"/>
              <w:jc w:val="both"/>
              <w:rPr>
                <w:rFonts w:ascii="Arial" w:hAnsi="Arial" w:cs="Arial"/>
                <w:b/>
                <w:bCs/>
                <w:spacing w:val="-5"/>
                <w:sz w:val="20"/>
                <w:szCs w:val="20"/>
                <w:cs/>
              </w:rPr>
            </w:pPr>
          </w:p>
        </w:tc>
        <w:tc>
          <w:tcPr>
            <w:tcW w:w="1890" w:type="dxa"/>
            <w:gridSpan w:val="2"/>
            <w:vAlign w:val="bottom"/>
          </w:tcPr>
          <w:p w14:paraId="3D700298" w14:textId="77777777" w:rsidR="001F0A5E" w:rsidRPr="0065124C" w:rsidRDefault="001F0A5E" w:rsidP="006F3C37">
            <w:pPr>
              <w:spacing w:line="380" w:lineRule="exact"/>
              <w:ind w:left="-18"/>
              <w:jc w:val="both"/>
              <w:rPr>
                <w:rFonts w:ascii="Arial" w:hAnsi="Arial" w:cs="Arial"/>
                <w:b/>
                <w:bCs/>
                <w:spacing w:val="-5"/>
                <w:sz w:val="20"/>
                <w:szCs w:val="20"/>
                <w:cs/>
              </w:rPr>
            </w:pPr>
          </w:p>
        </w:tc>
        <w:tc>
          <w:tcPr>
            <w:tcW w:w="1890" w:type="dxa"/>
            <w:gridSpan w:val="2"/>
            <w:vAlign w:val="bottom"/>
          </w:tcPr>
          <w:p w14:paraId="3D700299" w14:textId="77777777" w:rsidR="001F0A5E" w:rsidRPr="0065124C" w:rsidRDefault="001F0A5E" w:rsidP="006F3C37">
            <w:pPr>
              <w:spacing w:line="380" w:lineRule="exact"/>
              <w:ind w:left="-18"/>
              <w:jc w:val="both"/>
              <w:rPr>
                <w:rFonts w:ascii="Arial" w:hAnsi="Arial" w:cs="Arial"/>
                <w:b/>
                <w:bCs/>
                <w:spacing w:val="-5"/>
                <w:sz w:val="20"/>
                <w:szCs w:val="20"/>
                <w:cs/>
              </w:rPr>
            </w:pPr>
          </w:p>
        </w:tc>
      </w:tr>
      <w:tr w:rsidR="00983193" w:rsidRPr="0065124C" w14:paraId="6D6B9EBA" w14:textId="77777777" w:rsidTr="00FF55E2">
        <w:trPr>
          <w:trHeight w:val="340"/>
        </w:trPr>
        <w:tc>
          <w:tcPr>
            <w:tcW w:w="3600" w:type="dxa"/>
            <w:vAlign w:val="bottom"/>
          </w:tcPr>
          <w:p w14:paraId="5F95E40F" w14:textId="0A663738" w:rsidR="00983193" w:rsidRPr="0065124C" w:rsidRDefault="00983193" w:rsidP="006F3C37">
            <w:pPr>
              <w:overflowPunct/>
              <w:autoSpaceDE/>
              <w:autoSpaceDN/>
              <w:adjustRightInd/>
              <w:spacing w:line="380" w:lineRule="exact"/>
              <w:jc w:val="both"/>
              <w:textAlignment w:val="auto"/>
              <w:rPr>
                <w:rFonts w:ascii="Arial" w:hAnsi="Arial" w:cs="Arial"/>
                <w:b/>
                <w:bCs/>
                <w:sz w:val="20"/>
                <w:szCs w:val="20"/>
              </w:rPr>
            </w:pPr>
            <w:r w:rsidRPr="0065124C">
              <w:rPr>
                <w:rFonts w:ascii="Arial" w:hAnsi="Arial" w:cs="Arial"/>
                <w:b/>
                <w:bCs/>
                <w:sz w:val="20"/>
                <w:szCs w:val="20"/>
              </w:rPr>
              <w:t>Asset</w:t>
            </w:r>
          </w:p>
        </w:tc>
        <w:tc>
          <w:tcPr>
            <w:tcW w:w="1890" w:type="dxa"/>
            <w:gridSpan w:val="4"/>
            <w:vAlign w:val="bottom"/>
          </w:tcPr>
          <w:p w14:paraId="145B0531" w14:textId="77777777" w:rsidR="00983193" w:rsidRPr="0065124C" w:rsidRDefault="00983193" w:rsidP="006F3C37">
            <w:pPr>
              <w:spacing w:line="380" w:lineRule="exact"/>
              <w:ind w:left="-18"/>
              <w:jc w:val="both"/>
              <w:rPr>
                <w:rFonts w:ascii="Arial" w:hAnsi="Arial" w:cs="Arial"/>
                <w:b/>
                <w:bCs/>
                <w:spacing w:val="-5"/>
                <w:sz w:val="20"/>
                <w:szCs w:val="20"/>
                <w:cs/>
              </w:rPr>
            </w:pPr>
          </w:p>
        </w:tc>
        <w:tc>
          <w:tcPr>
            <w:tcW w:w="1890" w:type="dxa"/>
            <w:gridSpan w:val="2"/>
            <w:vAlign w:val="bottom"/>
          </w:tcPr>
          <w:p w14:paraId="02E2F84E" w14:textId="77777777" w:rsidR="00983193" w:rsidRPr="0065124C" w:rsidRDefault="00983193" w:rsidP="006F3C37">
            <w:pPr>
              <w:spacing w:line="380" w:lineRule="exact"/>
              <w:ind w:left="-18"/>
              <w:jc w:val="both"/>
              <w:rPr>
                <w:rFonts w:ascii="Arial" w:hAnsi="Arial" w:cs="Arial"/>
                <w:b/>
                <w:bCs/>
                <w:spacing w:val="-5"/>
                <w:sz w:val="20"/>
                <w:szCs w:val="20"/>
                <w:cs/>
              </w:rPr>
            </w:pPr>
          </w:p>
        </w:tc>
        <w:tc>
          <w:tcPr>
            <w:tcW w:w="1890" w:type="dxa"/>
            <w:gridSpan w:val="2"/>
            <w:vAlign w:val="bottom"/>
          </w:tcPr>
          <w:p w14:paraId="585C7119" w14:textId="77777777" w:rsidR="00983193" w:rsidRPr="0065124C" w:rsidRDefault="00983193" w:rsidP="006F3C37">
            <w:pPr>
              <w:spacing w:line="380" w:lineRule="exact"/>
              <w:ind w:left="-18"/>
              <w:jc w:val="both"/>
              <w:rPr>
                <w:rFonts w:ascii="Arial" w:hAnsi="Arial" w:cs="Arial"/>
                <w:b/>
                <w:bCs/>
                <w:spacing w:val="-5"/>
                <w:sz w:val="20"/>
                <w:szCs w:val="20"/>
                <w:cs/>
              </w:rPr>
            </w:pPr>
          </w:p>
        </w:tc>
      </w:tr>
      <w:tr w:rsidR="001F0A5E" w:rsidRPr="0065124C" w14:paraId="3D70029F" w14:textId="77777777" w:rsidTr="00FF55E2">
        <w:trPr>
          <w:trHeight w:val="340"/>
        </w:trPr>
        <w:tc>
          <w:tcPr>
            <w:tcW w:w="3600" w:type="dxa"/>
            <w:vAlign w:val="bottom"/>
          </w:tcPr>
          <w:p w14:paraId="3D70029B" w14:textId="010C50E4" w:rsidR="001F0A5E" w:rsidRPr="0065124C" w:rsidRDefault="001D44DF" w:rsidP="006F3C37">
            <w:pPr>
              <w:spacing w:line="380" w:lineRule="exact"/>
              <w:ind w:right="-45"/>
              <w:jc w:val="both"/>
              <w:rPr>
                <w:rFonts w:ascii="Arial" w:hAnsi="Arial" w:cs="Arial"/>
                <w:spacing w:val="-5"/>
                <w:sz w:val="20"/>
                <w:szCs w:val="20"/>
                <w:cs/>
              </w:rPr>
            </w:pPr>
            <w:r w:rsidRPr="0065124C">
              <w:rPr>
                <w:rFonts w:ascii="Arial" w:hAnsi="Arial" w:cs="Arial"/>
                <w:sz w:val="20"/>
                <w:szCs w:val="20"/>
              </w:rPr>
              <w:t>Increase in b</w:t>
            </w:r>
            <w:r w:rsidR="0066273D" w:rsidRPr="0065124C">
              <w:rPr>
                <w:rFonts w:ascii="Arial" w:hAnsi="Arial" w:cs="Arial"/>
                <w:sz w:val="20"/>
                <w:szCs w:val="20"/>
              </w:rPr>
              <w:t xml:space="preserve">uilding and </w:t>
            </w:r>
            <w:r w:rsidR="00A26639" w:rsidRPr="0065124C">
              <w:rPr>
                <w:rFonts w:ascii="Arial" w:hAnsi="Arial" w:cs="Arial"/>
                <w:sz w:val="20"/>
                <w:szCs w:val="20"/>
              </w:rPr>
              <w:t>e</w:t>
            </w:r>
            <w:r w:rsidR="0066273D" w:rsidRPr="0065124C">
              <w:rPr>
                <w:rFonts w:ascii="Arial" w:hAnsi="Arial" w:cs="Arial"/>
                <w:sz w:val="20"/>
                <w:szCs w:val="20"/>
              </w:rPr>
              <w:t>quip</w:t>
            </w:r>
            <w:r w:rsidR="00A26639" w:rsidRPr="0065124C">
              <w:rPr>
                <w:rFonts w:ascii="Arial" w:hAnsi="Arial" w:cs="Arial"/>
                <w:sz w:val="20"/>
                <w:szCs w:val="20"/>
              </w:rPr>
              <w:t>ment</w:t>
            </w:r>
          </w:p>
        </w:tc>
        <w:tc>
          <w:tcPr>
            <w:tcW w:w="1890" w:type="dxa"/>
            <w:gridSpan w:val="4"/>
            <w:vAlign w:val="bottom"/>
          </w:tcPr>
          <w:p w14:paraId="3D70029C" w14:textId="431F8F1D" w:rsidR="001F0A5E" w:rsidRPr="0065124C" w:rsidRDefault="00773787"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2,095</w:t>
            </w:r>
          </w:p>
        </w:tc>
        <w:tc>
          <w:tcPr>
            <w:tcW w:w="1890" w:type="dxa"/>
            <w:gridSpan w:val="2"/>
            <w:vAlign w:val="bottom"/>
          </w:tcPr>
          <w:p w14:paraId="3D70029D" w14:textId="3A41C792" w:rsidR="001F0A5E" w:rsidRPr="0065124C" w:rsidRDefault="00773787"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2,510</w:t>
            </w:r>
          </w:p>
        </w:tc>
        <w:tc>
          <w:tcPr>
            <w:tcW w:w="1890" w:type="dxa"/>
            <w:gridSpan w:val="2"/>
            <w:vAlign w:val="bottom"/>
          </w:tcPr>
          <w:p w14:paraId="3D70029E" w14:textId="344B2085" w:rsidR="001F0A5E" w:rsidRPr="0065124C" w:rsidRDefault="00773787"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3,128</w:t>
            </w:r>
          </w:p>
        </w:tc>
      </w:tr>
      <w:tr w:rsidR="001F0A5E" w:rsidRPr="0065124C" w14:paraId="3D7002A4" w14:textId="77777777" w:rsidTr="00FF55E2">
        <w:trPr>
          <w:trHeight w:val="340"/>
        </w:trPr>
        <w:tc>
          <w:tcPr>
            <w:tcW w:w="3600" w:type="dxa"/>
            <w:vAlign w:val="bottom"/>
          </w:tcPr>
          <w:p w14:paraId="3D7002A0" w14:textId="21E3905F" w:rsidR="001F0A5E" w:rsidRPr="0065124C" w:rsidRDefault="001D44DF" w:rsidP="006F3C37">
            <w:pPr>
              <w:spacing w:line="380" w:lineRule="exact"/>
              <w:ind w:right="-45"/>
              <w:jc w:val="both"/>
              <w:rPr>
                <w:rFonts w:ascii="Arial" w:hAnsi="Arial" w:cs="Arial"/>
                <w:spacing w:val="-5"/>
                <w:sz w:val="20"/>
                <w:szCs w:val="20"/>
                <w:highlight w:val="yellow"/>
                <w:cs/>
              </w:rPr>
            </w:pPr>
            <w:r w:rsidRPr="0065124C">
              <w:rPr>
                <w:rFonts w:ascii="Arial" w:hAnsi="Arial" w:cs="Arial"/>
                <w:sz w:val="20"/>
                <w:szCs w:val="20"/>
              </w:rPr>
              <w:t>Increase in d</w:t>
            </w:r>
            <w:r w:rsidR="00D148FA" w:rsidRPr="0065124C">
              <w:rPr>
                <w:rFonts w:ascii="Arial" w:hAnsi="Arial" w:cs="Arial"/>
                <w:sz w:val="20"/>
                <w:szCs w:val="20"/>
              </w:rPr>
              <w:t>e</w:t>
            </w:r>
            <w:r w:rsidR="00F24431" w:rsidRPr="0065124C">
              <w:rPr>
                <w:rFonts w:ascii="Arial" w:hAnsi="Arial" w:cs="Arial"/>
                <w:sz w:val="20"/>
                <w:szCs w:val="20"/>
              </w:rPr>
              <w:t>ferred tax assets</w:t>
            </w:r>
          </w:p>
        </w:tc>
        <w:tc>
          <w:tcPr>
            <w:tcW w:w="1890" w:type="dxa"/>
            <w:gridSpan w:val="4"/>
            <w:vAlign w:val="bottom"/>
          </w:tcPr>
          <w:p w14:paraId="3D7002A1" w14:textId="0FB59A03" w:rsidR="001F0A5E" w:rsidRPr="0065124C" w:rsidRDefault="001F0A5E" w:rsidP="006F3C37">
            <w:pPr>
              <w:tabs>
                <w:tab w:val="decimal" w:pos="1425"/>
              </w:tabs>
              <w:spacing w:line="380" w:lineRule="exact"/>
              <w:ind w:left="-18" w:right="-18"/>
              <w:rPr>
                <w:rFonts w:ascii="Arial" w:hAnsi="Arial" w:cs="Arial"/>
                <w:sz w:val="20"/>
                <w:szCs w:val="20"/>
                <w:cs/>
              </w:rPr>
            </w:pPr>
            <w:r w:rsidRPr="0065124C">
              <w:rPr>
                <w:rFonts w:ascii="Arial" w:hAnsi="Arial" w:cs="Arial"/>
                <w:sz w:val="20"/>
                <w:szCs w:val="20"/>
              </w:rPr>
              <w:t>9,8</w:t>
            </w:r>
            <w:r w:rsidR="004F2B33" w:rsidRPr="0065124C">
              <w:rPr>
                <w:rFonts w:ascii="Arial" w:hAnsi="Arial" w:cs="Arial"/>
                <w:sz w:val="20"/>
                <w:szCs w:val="20"/>
              </w:rPr>
              <w:t>26</w:t>
            </w:r>
          </w:p>
        </w:tc>
        <w:tc>
          <w:tcPr>
            <w:tcW w:w="1890" w:type="dxa"/>
            <w:gridSpan w:val="2"/>
            <w:vAlign w:val="bottom"/>
          </w:tcPr>
          <w:p w14:paraId="3D7002A2" w14:textId="74622FD9" w:rsidR="001F0A5E" w:rsidRPr="0065124C" w:rsidRDefault="001F0A5E"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10,2</w:t>
            </w:r>
            <w:r w:rsidR="004F2B33" w:rsidRPr="0065124C">
              <w:rPr>
                <w:rFonts w:ascii="Arial" w:hAnsi="Arial" w:cs="Arial"/>
                <w:sz w:val="20"/>
                <w:szCs w:val="20"/>
              </w:rPr>
              <w:t>11</w:t>
            </w:r>
          </w:p>
        </w:tc>
        <w:tc>
          <w:tcPr>
            <w:tcW w:w="1890" w:type="dxa"/>
            <w:gridSpan w:val="2"/>
            <w:vAlign w:val="bottom"/>
          </w:tcPr>
          <w:p w14:paraId="3D7002A3" w14:textId="77777777" w:rsidR="001F0A5E" w:rsidRPr="0065124C" w:rsidRDefault="001F0A5E" w:rsidP="006F3C37">
            <w:pPr>
              <w:tabs>
                <w:tab w:val="decimal" w:pos="1425"/>
              </w:tabs>
              <w:spacing w:line="380" w:lineRule="exact"/>
              <w:ind w:left="-18" w:right="-18"/>
              <w:rPr>
                <w:rFonts w:ascii="Arial" w:hAnsi="Arial" w:cs="Arial"/>
                <w:sz w:val="20"/>
                <w:szCs w:val="20"/>
                <w:cs/>
              </w:rPr>
            </w:pPr>
            <w:r w:rsidRPr="0065124C">
              <w:rPr>
                <w:rFonts w:ascii="Arial" w:hAnsi="Arial" w:cs="Arial"/>
                <w:sz w:val="20"/>
                <w:szCs w:val="20"/>
              </w:rPr>
              <w:t>8,750</w:t>
            </w:r>
          </w:p>
        </w:tc>
      </w:tr>
      <w:tr w:rsidR="001F0A5E" w:rsidRPr="0065124C" w14:paraId="3D7002AA" w14:textId="77777777" w:rsidTr="00FF55E2">
        <w:trPr>
          <w:trHeight w:val="340"/>
        </w:trPr>
        <w:tc>
          <w:tcPr>
            <w:tcW w:w="3600" w:type="dxa"/>
            <w:vAlign w:val="bottom"/>
          </w:tcPr>
          <w:p w14:paraId="3D7002A6" w14:textId="269BA05E" w:rsidR="001F0A5E" w:rsidRPr="0065124C" w:rsidRDefault="00AD0F6B" w:rsidP="006F3C37">
            <w:pPr>
              <w:overflowPunct/>
              <w:autoSpaceDE/>
              <w:autoSpaceDN/>
              <w:adjustRightInd/>
              <w:spacing w:line="380" w:lineRule="exact"/>
              <w:jc w:val="both"/>
              <w:textAlignment w:val="auto"/>
              <w:rPr>
                <w:rFonts w:ascii="Arial" w:hAnsi="Arial" w:cs="Arial"/>
                <w:b/>
                <w:bCs/>
                <w:sz w:val="20"/>
                <w:szCs w:val="20"/>
                <w:cs/>
              </w:rPr>
            </w:pPr>
            <w:r w:rsidRPr="0065124C">
              <w:rPr>
                <w:rFonts w:ascii="Arial" w:hAnsi="Arial" w:cs="Arial"/>
                <w:b/>
                <w:bCs/>
                <w:sz w:val="20"/>
                <w:szCs w:val="20"/>
              </w:rPr>
              <w:t>Liabilities and shareholders' equity</w:t>
            </w:r>
          </w:p>
        </w:tc>
        <w:tc>
          <w:tcPr>
            <w:tcW w:w="1890" w:type="dxa"/>
            <w:gridSpan w:val="4"/>
            <w:vAlign w:val="bottom"/>
          </w:tcPr>
          <w:p w14:paraId="3D7002A7" w14:textId="77777777" w:rsidR="001F0A5E" w:rsidRPr="0065124C" w:rsidRDefault="001F0A5E"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3D7002A8" w14:textId="77777777" w:rsidR="001F0A5E" w:rsidRPr="0065124C" w:rsidRDefault="001F0A5E"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3D7002A9" w14:textId="77777777" w:rsidR="001F0A5E" w:rsidRPr="0065124C" w:rsidRDefault="001F0A5E" w:rsidP="006F3C37">
            <w:pPr>
              <w:tabs>
                <w:tab w:val="decimal" w:pos="1425"/>
              </w:tabs>
              <w:spacing w:line="380" w:lineRule="exact"/>
              <w:ind w:left="-18" w:right="-18"/>
              <w:rPr>
                <w:rFonts w:ascii="Arial" w:hAnsi="Arial" w:cs="Arial"/>
                <w:sz w:val="20"/>
                <w:szCs w:val="20"/>
              </w:rPr>
            </w:pPr>
          </w:p>
        </w:tc>
      </w:tr>
      <w:tr w:rsidR="007329CD" w:rsidRPr="0065124C" w14:paraId="1CDFAB92" w14:textId="77777777" w:rsidTr="00FF55E2">
        <w:trPr>
          <w:trHeight w:val="340"/>
        </w:trPr>
        <w:tc>
          <w:tcPr>
            <w:tcW w:w="3600" w:type="dxa"/>
            <w:vAlign w:val="bottom"/>
          </w:tcPr>
          <w:p w14:paraId="47C7AF3F" w14:textId="547EFE26" w:rsidR="007329CD" w:rsidRPr="0065124C" w:rsidRDefault="00F22509" w:rsidP="006F3C37">
            <w:pPr>
              <w:overflowPunct/>
              <w:autoSpaceDE/>
              <w:autoSpaceDN/>
              <w:adjustRightInd/>
              <w:spacing w:line="380" w:lineRule="exact"/>
              <w:jc w:val="both"/>
              <w:textAlignment w:val="auto"/>
              <w:rPr>
                <w:rFonts w:ascii="Arial" w:hAnsi="Arial" w:cs="Arial"/>
                <w:b/>
                <w:bCs/>
                <w:sz w:val="20"/>
                <w:szCs w:val="20"/>
              </w:rPr>
            </w:pPr>
            <w:r w:rsidRPr="0065124C">
              <w:rPr>
                <w:rFonts w:ascii="Arial" w:hAnsi="Arial" w:cs="Arial"/>
                <w:b/>
                <w:bCs/>
                <w:sz w:val="20"/>
                <w:szCs w:val="20"/>
              </w:rPr>
              <w:t>Current liabilities</w:t>
            </w:r>
          </w:p>
        </w:tc>
        <w:tc>
          <w:tcPr>
            <w:tcW w:w="1890" w:type="dxa"/>
            <w:gridSpan w:val="4"/>
            <w:vAlign w:val="bottom"/>
          </w:tcPr>
          <w:p w14:paraId="529ADC00" w14:textId="77777777" w:rsidR="007329CD" w:rsidRPr="0065124C" w:rsidRDefault="007329CD"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19F6DD38" w14:textId="77777777" w:rsidR="007329CD" w:rsidRPr="0065124C" w:rsidRDefault="007329CD"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2E91726E" w14:textId="77777777" w:rsidR="007329CD" w:rsidRPr="0065124C" w:rsidRDefault="007329CD" w:rsidP="006F3C37">
            <w:pPr>
              <w:tabs>
                <w:tab w:val="decimal" w:pos="1425"/>
              </w:tabs>
              <w:spacing w:line="380" w:lineRule="exact"/>
              <w:ind w:left="-18" w:right="-18"/>
              <w:rPr>
                <w:rFonts w:ascii="Arial" w:hAnsi="Arial" w:cs="Arial"/>
                <w:sz w:val="20"/>
                <w:szCs w:val="20"/>
              </w:rPr>
            </w:pPr>
          </w:p>
        </w:tc>
      </w:tr>
      <w:tr w:rsidR="00F22509" w:rsidRPr="0065124C" w14:paraId="359C0095" w14:textId="77777777" w:rsidTr="00FF55E2">
        <w:trPr>
          <w:trHeight w:val="340"/>
        </w:trPr>
        <w:tc>
          <w:tcPr>
            <w:tcW w:w="3600" w:type="dxa"/>
            <w:vAlign w:val="bottom"/>
          </w:tcPr>
          <w:p w14:paraId="0B73FB0C" w14:textId="48943CBF" w:rsidR="00F22509" w:rsidRPr="0065124C" w:rsidRDefault="001D44DF" w:rsidP="006F3C37">
            <w:pPr>
              <w:spacing w:line="380" w:lineRule="exact"/>
              <w:ind w:right="-45"/>
              <w:jc w:val="both"/>
              <w:rPr>
                <w:rFonts w:ascii="Arial" w:hAnsi="Arial" w:cs="Arial"/>
                <w:sz w:val="20"/>
                <w:szCs w:val="20"/>
              </w:rPr>
            </w:pPr>
            <w:r w:rsidRPr="0065124C">
              <w:rPr>
                <w:rFonts w:ascii="Arial" w:hAnsi="Arial" w:cs="Arial"/>
                <w:sz w:val="20"/>
                <w:szCs w:val="20"/>
              </w:rPr>
              <w:t>Decrease in t</w:t>
            </w:r>
            <w:r w:rsidR="00944FF4" w:rsidRPr="0065124C">
              <w:rPr>
                <w:rFonts w:ascii="Arial" w:hAnsi="Arial" w:cs="Arial"/>
                <w:sz w:val="20"/>
                <w:szCs w:val="20"/>
              </w:rPr>
              <w:t>rade and other payables</w:t>
            </w:r>
          </w:p>
        </w:tc>
        <w:tc>
          <w:tcPr>
            <w:tcW w:w="1890" w:type="dxa"/>
            <w:gridSpan w:val="4"/>
            <w:vAlign w:val="bottom"/>
          </w:tcPr>
          <w:p w14:paraId="7B72BEB7" w14:textId="2D2AE03B" w:rsidR="00F22509" w:rsidRPr="0065124C" w:rsidRDefault="007E17FB"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w:t>
            </w:r>
          </w:p>
        </w:tc>
        <w:tc>
          <w:tcPr>
            <w:tcW w:w="1890" w:type="dxa"/>
            <w:gridSpan w:val="2"/>
            <w:vAlign w:val="bottom"/>
          </w:tcPr>
          <w:p w14:paraId="7C0B7DFE" w14:textId="68B5232F" w:rsidR="00F22509" w:rsidRPr="0065124C" w:rsidRDefault="007E17FB" w:rsidP="006F3C37">
            <w:pPr>
              <w:tabs>
                <w:tab w:val="decimal" w:pos="1425"/>
              </w:tabs>
              <w:spacing w:line="380" w:lineRule="exact"/>
              <w:ind w:right="-18"/>
              <w:rPr>
                <w:rFonts w:ascii="Arial" w:hAnsi="Arial" w:cs="Arial"/>
                <w:sz w:val="20"/>
                <w:szCs w:val="20"/>
              </w:rPr>
            </w:pPr>
            <w:r w:rsidRPr="0065124C">
              <w:rPr>
                <w:rFonts w:ascii="Arial" w:hAnsi="Arial" w:cs="Arial"/>
                <w:sz w:val="20"/>
                <w:szCs w:val="20"/>
              </w:rPr>
              <w:t>(10)</w:t>
            </w:r>
          </w:p>
        </w:tc>
        <w:tc>
          <w:tcPr>
            <w:tcW w:w="1890" w:type="dxa"/>
            <w:gridSpan w:val="2"/>
            <w:vAlign w:val="bottom"/>
          </w:tcPr>
          <w:p w14:paraId="5FED81DE" w14:textId="24791903" w:rsidR="00F22509" w:rsidRPr="0065124C" w:rsidRDefault="007E17FB"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w:t>
            </w:r>
          </w:p>
        </w:tc>
      </w:tr>
      <w:tr w:rsidR="0023676D" w:rsidRPr="0065124C" w14:paraId="374BC792" w14:textId="77777777" w:rsidTr="00FF55E2">
        <w:trPr>
          <w:trHeight w:val="340"/>
        </w:trPr>
        <w:tc>
          <w:tcPr>
            <w:tcW w:w="3600" w:type="dxa"/>
            <w:vAlign w:val="bottom"/>
          </w:tcPr>
          <w:p w14:paraId="128DB426" w14:textId="77777777" w:rsidR="005F37F4" w:rsidRPr="0065124C" w:rsidRDefault="001D44DF" w:rsidP="006F3C37">
            <w:pPr>
              <w:spacing w:line="380" w:lineRule="exact"/>
              <w:ind w:right="-45"/>
              <w:rPr>
                <w:rFonts w:ascii="Arial" w:hAnsi="Arial" w:cs="Arial"/>
                <w:sz w:val="20"/>
                <w:szCs w:val="20"/>
              </w:rPr>
            </w:pPr>
            <w:r w:rsidRPr="0065124C">
              <w:rPr>
                <w:rFonts w:ascii="Arial" w:hAnsi="Arial" w:cs="Arial"/>
                <w:sz w:val="20"/>
                <w:szCs w:val="20"/>
              </w:rPr>
              <w:t>Increase in c</w:t>
            </w:r>
            <w:r w:rsidR="0023676D" w:rsidRPr="0065124C">
              <w:rPr>
                <w:rFonts w:ascii="Arial" w:hAnsi="Arial" w:cs="Arial"/>
                <w:sz w:val="20"/>
                <w:szCs w:val="20"/>
              </w:rPr>
              <w:t xml:space="preserve">urrent </w:t>
            </w:r>
            <w:r w:rsidR="005F37F4" w:rsidRPr="0065124C">
              <w:rPr>
                <w:rFonts w:ascii="Arial" w:hAnsi="Arial" w:cs="Arial"/>
                <w:sz w:val="20"/>
                <w:szCs w:val="20"/>
              </w:rPr>
              <w:t xml:space="preserve">portion of lease   </w:t>
            </w:r>
          </w:p>
          <w:p w14:paraId="30C24DE1" w14:textId="32F87A91" w:rsidR="0023676D" w:rsidRPr="0065124C" w:rsidRDefault="005F37F4" w:rsidP="006F3C37">
            <w:pPr>
              <w:spacing w:line="380" w:lineRule="exact"/>
              <w:ind w:right="-45"/>
              <w:rPr>
                <w:rFonts w:ascii="Arial" w:hAnsi="Arial" w:cs="Arial"/>
                <w:b/>
                <w:bCs/>
                <w:sz w:val="20"/>
                <w:szCs w:val="20"/>
              </w:rPr>
            </w:pPr>
            <w:r w:rsidRPr="0065124C">
              <w:rPr>
                <w:rFonts w:ascii="Arial" w:hAnsi="Arial" w:cs="Arial"/>
                <w:sz w:val="20"/>
                <w:szCs w:val="20"/>
              </w:rPr>
              <w:t xml:space="preserve">   liabilities</w:t>
            </w:r>
          </w:p>
        </w:tc>
        <w:tc>
          <w:tcPr>
            <w:tcW w:w="1890" w:type="dxa"/>
            <w:gridSpan w:val="4"/>
            <w:vAlign w:val="bottom"/>
          </w:tcPr>
          <w:p w14:paraId="29328748" w14:textId="67022908" w:rsidR="0023676D" w:rsidRPr="0065124C" w:rsidRDefault="0023676D"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805</w:t>
            </w:r>
          </w:p>
        </w:tc>
        <w:tc>
          <w:tcPr>
            <w:tcW w:w="1890" w:type="dxa"/>
            <w:gridSpan w:val="2"/>
            <w:vAlign w:val="bottom"/>
          </w:tcPr>
          <w:p w14:paraId="127CA722" w14:textId="6D091747" w:rsidR="0023676D" w:rsidRPr="0065124C" w:rsidRDefault="0023676D"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1,710</w:t>
            </w:r>
          </w:p>
        </w:tc>
        <w:tc>
          <w:tcPr>
            <w:tcW w:w="1890" w:type="dxa"/>
            <w:gridSpan w:val="2"/>
            <w:vAlign w:val="bottom"/>
          </w:tcPr>
          <w:p w14:paraId="53246BE3" w14:textId="7B5A1821" w:rsidR="0023676D" w:rsidRPr="0065124C" w:rsidRDefault="0023676D"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1,415</w:t>
            </w:r>
          </w:p>
        </w:tc>
      </w:tr>
      <w:tr w:rsidR="00F55EFE" w:rsidRPr="0065124C" w14:paraId="6ADE3AC0" w14:textId="77777777" w:rsidTr="00FF55E2">
        <w:trPr>
          <w:trHeight w:val="340"/>
        </w:trPr>
        <w:tc>
          <w:tcPr>
            <w:tcW w:w="3600" w:type="dxa"/>
            <w:vAlign w:val="bottom"/>
          </w:tcPr>
          <w:p w14:paraId="610C13CE" w14:textId="6B82020A" w:rsidR="00F55EFE" w:rsidRPr="0065124C" w:rsidRDefault="00F55EFE" w:rsidP="006F3C37">
            <w:pPr>
              <w:overflowPunct/>
              <w:autoSpaceDE/>
              <w:autoSpaceDN/>
              <w:adjustRightInd/>
              <w:spacing w:line="380" w:lineRule="exact"/>
              <w:jc w:val="both"/>
              <w:textAlignment w:val="auto"/>
              <w:rPr>
                <w:rFonts w:ascii="Arial" w:hAnsi="Arial" w:cs="Arial"/>
                <w:sz w:val="20"/>
                <w:szCs w:val="20"/>
              </w:rPr>
            </w:pPr>
            <w:r w:rsidRPr="0065124C">
              <w:rPr>
                <w:rFonts w:ascii="Arial" w:hAnsi="Arial" w:cs="Arial"/>
                <w:b/>
                <w:bCs/>
                <w:sz w:val="20"/>
                <w:szCs w:val="20"/>
              </w:rPr>
              <w:t>Non-current liabilities</w:t>
            </w:r>
          </w:p>
        </w:tc>
        <w:tc>
          <w:tcPr>
            <w:tcW w:w="1890" w:type="dxa"/>
            <w:gridSpan w:val="4"/>
            <w:vAlign w:val="bottom"/>
          </w:tcPr>
          <w:p w14:paraId="2760B4A8" w14:textId="77777777" w:rsidR="00F55EFE" w:rsidRPr="0065124C" w:rsidRDefault="00F55EFE"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43FF5D4F" w14:textId="77777777" w:rsidR="00F55EFE" w:rsidRPr="0065124C" w:rsidRDefault="00F55EFE" w:rsidP="006F3C37">
            <w:pPr>
              <w:tabs>
                <w:tab w:val="decimal" w:pos="1425"/>
              </w:tabs>
              <w:spacing w:line="380" w:lineRule="exact"/>
              <w:ind w:left="-18" w:right="-18"/>
              <w:rPr>
                <w:rFonts w:ascii="Arial" w:hAnsi="Arial" w:cs="Arial"/>
                <w:sz w:val="20"/>
                <w:szCs w:val="20"/>
              </w:rPr>
            </w:pPr>
          </w:p>
        </w:tc>
        <w:tc>
          <w:tcPr>
            <w:tcW w:w="1890" w:type="dxa"/>
            <w:gridSpan w:val="2"/>
            <w:vAlign w:val="bottom"/>
          </w:tcPr>
          <w:p w14:paraId="36AB7618" w14:textId="77777777" w:rsidR="00F55EFE" w:rsidRPr="0065124C" w:rsidRDefault="00F55EFE" w:rsidP="006F3C37">
            <w:pPr>
              <w:tabs>
                <w:tab w:val="decimal" w:pos="1425"/>
              </w:tabs>
              <w:spacing w:line="380" w:lineRule="exact"/>
              <w:ind w:left="-18" w:right="-18"/>
              <w:rPr>
                <w:rFonts w:ascii="Arial" w:hAnsi="Arial" w:cs="Arial"/>
                <w:sz w:val="20"/>
                <w:szCs w:val="20"/>
              </w:rPr>
            </w:pPr>
          </w:p>
        </w:tc>
      </w:tr>
      <w:tr w:rsidR="000E457E" w:rsidRPr="0065124C" w14:paraId="3D7002B0" w14:textId="77777777" w:rsidTr="00FF55E2">
        <w:trPr>
          <w:trHeight w:val="340"/>
        </w:trPr>
        <w:tc>
          <w:tcPr>
            <w:tcW w:w="3600" w:type="dxa"/>
            <w:vAlign w:val="bottom"/>
          </w:tcPr>
          <w:p w14:paraId="58AD8151" w14:textId="77777777" w:rsidR="005F37F4" w:rsidRPr="0065124C" w:rsidRDefault="005F37F4" w:rsidP="006F3C37">
            <w:pPr>
              <w:spacing w:line="380" w:lineRule="exact"/>
              <w:ind w:right="-45"/>
              <w:rPr>
                <w:rFonts w:ascii="Arial" w:hAnsi="Arial" w:cs="Arial"/>
                <w:sz w:val="20"/>
                <w:szCs w:val="20"/>
              </w:rPr>
            </w:pPr>
            <w:r w:rsidRPr="0065124C">
              <w:rPr>
                <w:rFonts w:ascii="Arial" w:hAnsi="Arial" w:cs="Arial"/>
                <w:sz w:val="20"/>
                <w:szCs w:val="20"/>
              </w:rPr>
              <w:t xml:space="preserve">Increase in lease liabilities - net of </w:t>
            </w:r>
          </w:p>
          <w:p w14:paraId="3D7002AC" w14:textId="01B8D001" w:rsidR="000E457E" w:rsidRPr="0065124C" w:rsidRDefault="005F37F4" w:rsidP="006F3C37">
            <w:pPr>
              <w:spacing w:line="380" w:lineRule="exact"/>
              <w:ind w:right="-45"/>
              <w:rPr>
                <w:rFonts w:ascii="Arial" w:hAnsi="Arial" w:cs="Arial"/>
                <w:spacing w:val="-5"/>
                <w:sz w:val="20"/>
                <w:szCs w:val="20"/>
                <w:cs/>
              </w:rPr>
            </w:pPr>
            <w:r w:rsidRPr="0065124C">
              <w:rPr>
                <w:rFonts w:ascii="Arial" w:hAnsi="Arial" w:cs="Arial"/>
                <w:sz w:val="20"/>
                <w:szCs w:val="20"/>
              </w:rPr>
              <w:t xml:space="preserve">   current portion</w:t>
            </w:r>
          </w:p>
        </w:tc>
        <w:tc>
          <w:tcPr>
            <w:tcW w:w="1890" w:type="dxa"/>
            <w:gridSpan w:val="4"/>
            <w:vAlign w:val="bottom"/>
          </w:tcPr>
          <w:p w14:paraId="3D7002AD" w14:textId="3AFA020B" w:rsidR="000E457E" w:rsidRPr="0065124C" w:rsidRDefault="000E457E"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1,339</w:t>
            </w:r>
          </w:p>
        </w:tc>
        <w:tc>
          <w:tcPr>
            <w:tcW w:w="1890" w:type="dxa"/>
            <w:gridSpan w:val="2"/>
            <w:vAlign w:val="bottom"/>
          </w:tcPr>
          <w:p w14:paraId="3D7002AE" w14:textId="179277C8" w:rsidR="000E457E" w:rsidRPr="0065124C" w:rsidRDefault="000E457E"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839</w:t>
            </w:r>
          </w:p>
        </w:tc>
        <w:tc>
          <w:tcPr>
            <w:tcW w:w="1890" w:type="dxa"/>
            <w:gridSpan w:val="2"/>
            <w:vAlign w:val="bottom"/>
          </w:tcPr>
          <w:p w14:paraId="3D7002AF" w14:textId="316BF543" w:rsidR="000E457E" w:rsidRPr="0065124C" w:rsidRDefault="000E457E" w:rsidP="006F3C37">
            <w:pPr>
              <w:tabs>
                <w:tab w:val="decimal" w:pos="1425"/>
              </w:tabs>
              <w:spacing w:line="380" w:lineRule="exact"/>
              <w:ind w:left="-18" w:right="-18"/>
              <w:rPr>
                <w:rFonts w:ascii="Arial" w:hAnsi="Arial" w:cs="Arial"/>
                <w:sz w:val="20"/>
                <w:szCs w:val="20"/>
              </w:rPr>
            </w:pPr>
            <w:r w:rsidRPr="0065124C">
              <w:rPr>
                <w:rFonts w:ascii="Arial" w:hAnsi="Arial" w:cs="Arial"/>
                <w:sz w:val="20"/>
                <w:szCs w:val="20"/>
              </w:rPr>
              <w:t>1,713</w:t>
            </w:r>
          </w:p>
        </w:tc>
      </w:tr>
      <w:tr w:rsidR="005F37F4" w:rsidRPr="00F91395" w14:paraId="5B0F252F" w14:textId="77777777" w:rsidTr="00FF55E2">
        <w:trPr>
          <w:trHeight w:val="340"/>
        </w:trPr>
        <w:tc>
          <w:tcPr>
            <w:tcW w:w="3600" w:type="dxa"/>
            <w:vAlign w:val="bottom"/>
          </w:tcPr>
          <w:p w14:paraId="12A52417" w14:textId="1206776F" w:rsidR="005F37F4" w:rsidRPr="00F91395" w:rsidRDefault="005F37F4" w:rsidP="006F3C37">
            <w:pPr>
              <w:overflowPunct/>
              <w:autoSpaceDE/>
              <w:autoSpaceDN/>
              <w:adjustRightInd/>
              <w:spacing w:line="380" w:lineRule="exact"/>
              <w:jc w:val="both"/>
              <w:textAlignment w:val="auto"/>
              <w:rPr>
                <w:rFonts w:ascii="Arial" w:hAnsi="Arial" w:cs="Arial"/>
                <w:sz w:val="20"/>
                <w:szCs w:val="20"/>
              </w:rPr>
            </w:pPr>
            <w:r w:rsidRPr="00F91395">
              <w:rPr>
                <w:rFonts w:ascii="Arial" w:hAnsi="Arial" w:cs="Arial"/>
                <w:b/>
                <w:bCs/>
                <w:sz w:val="20"/>
                <w:szCs w:val="20"/>
              </w:rPr>
              <w:t>Shareholders' equity</w:t>
            </w:r>
          </w:p>
        </w:tc>
        <w:tc>
          <w:tcPr>
            <w:tcW w:w="1890" w:type="dxa"/>
            <w:gridSpan w:val="4"/>
            <w:vAlign w:val="bottom"/>
          </w:tcPr>
          <w:p w14:paraId="64663FE6" w14:textId="77777777" w:rsidR="005F37F4" w:rsidRPr="00F91395" w:rsidRDefault="005F37F4" w:rsidP="006F3C37">
            <w:pPr>
              <w:tabs>
                <w:tab w:val="decimal" w:pos="1240"/>
              </w:tabs>
              <w:spacing w:line="380" w:lineRule="exact"/>
              <w:ind w:left="-18"/>
              <w:rPr>
                <w:rFonts w:ascii="Arial" w:hAnsi="Arial" w:cs="Arial"/>
                <w:spacing w:val="-5"/>
                <w:sz w:val="20"/>
                <w:szCs w:val="20"/>
              </w:rPr>
            </w:pPr>
          </w:p>
        </w:tc>
        <w:tc>
          <w:tcPr>
            <w:tcW w:w="1890" w:type="dxa"/>
            <w:gridSpan w:val="2"/>
            <w:vAlign w:val="bottom"/>
          </w:tcPr>
          <w:p w14:paraId="41AE4793" w14:textId="77777777" w:rsidR="005F37F4" w:rsidRPr="00F91395" w:rsidRDefault="005F37F4" w:rsidP="006F3C37">
            <w:pPr>
              <w:tabs>
                <w:tab w:val="decimal" w:pos="1150"/>
              </w:tabs>
              <w:spacing w:line="380" w:lineRule="exact"/>
              <w:ind w:left="-18"/>
              <w:rPr>
                <w:rFonts w:ascii="Arial" w:hAnsi="Arial" w:cs="Arial"/>
                <w:spacing w:val="-5"/>
                <w:sz w:val="20"/>
                <w:szCs w:val="20"/>
              </w:rPr>
            </w:pPr>
          </w:p>
        </w:tc>
        <w:tc>
          <w:tcPr>
            <w:tcW w:w="1890" w:type="dxa"/>
            <w:gridSpan w:val="2"/>
            <w:vAlign w:val="bottom"/>
          </w:tcPr>
          <w:p w14:paraId="55FCB741" w14:textId="77777777" w:rsidR="005F37F4" w:rsidRPr="00F91395" w:rsidRDefault="005F37F4" w:rsidP="006F3C37">
            <w:pPr>
              <w:tabs>
                <w:tab w:val="decimal" w:pos="1060"/>
              </w:tabs>
              <w:spacing w:line="380" w:lineRule="exact"/>
              <w:ind w:left="-18"/>
              <w:rPr>
                <w:rFonts w:ascii="Arial" w:hAnsi="Arial" w:cs="Arial"/>
                <w:spacing w:val="-5"/>
                <w:sz w:val="20"/>
                <w:szCs w:val="20"/>
              </w:rPr>
            </w:pPr>
          </w:p>
        </w:tc>
      </w:tr>
      <w:tr w:rsidR="005F37F4" w:rsidRPr="00F91395" w14:paraId="3D7002B5" w14:textId="77777777" w:rsidTr="00FF55E2">
        <w:trPr>
          <w:trHeight w:val="340"/>
        </w:trPr>
        <w:tc>
          <w:tcPr>
            <w:tcW w:w="3600" w:type="dxa"/>
            <w:vAlign w:val="bottom"/>
          </w:tcPr>
          <w:p w14:paraId="4C9BDB4B" w14:textId="77777777" w:rsidR="005F37F4" w:rsidRPr="00F91395" w:rsidRDefault="005F37F4" w:rsidP="006F3C37">
            <w:pPr>
              <w:spacing w:line="380" w:lineRule="exact"/>
              <w:ind w:right="-45"/>
              <w:rPr>
                <w:rFonts w:ascii="Arial" w:hAnsi="Arial" w:cs="Arial"/>
                <w:sz w:val="20"/>
                <w:szCs w:val="20"/>
              </w:rPr>
            </w:pPr>
            <w:r w:rsidRPr="00F91395">
              <w:rPr>
                <w:rFonts w:ascii="Arial" w:hAnsi="Arial" w:cs="Arial"/>
                <w:sz w:val="20"/>
                <w:szCs w:val="20"/>
              </w:rPr>
              <w:t>Increase in capital reserve for share-</w:t>
            </w:r>
          </w:p>
          <w:p w14:paraId="3D7002B1" w14:textId="6C50C126" w:rsidR="005F37F4" w:rsidRPr="00F91395" w:rsidRDefault="005F37F4" w:rsidP="006F3C37">
            <w:pPr>
              <w:spacing w:line="380" w:lineRule="exact"/>
              <w:ind w:right="-45"/>
              <w:rPr>
                <w:rFonts w:ascii="Arial" w:hAnsi="Arial" w:cs="Arial"/>
                <w:sz w:val="20"/>
                <w:szCs w:val="20"/>
              </w:rPr>
            </w:pPr>
            <w:r w:rsidRPr="00F91395">
              <w:rPr>
                <w:rFonts w:ascii="Arial" w:hAnsi="Arial" w:cs="Arial"/>
                <w:sz w:val="20"/>
                <w:szCs w:val="20"/>
              </w:rPr>
              <w:t xml:space="preserve">   based payments</w:t>
            </w:r>
          </w:p>
        </w:tc>
        <w:tc>
          <w:tcPr>
            <w:tcW w:w="1890" w:type="dxa"/>
            <w:gridSpan w:val="4"/>
            <w:vAlign w:val="bottom"/>
          </w:tcPr>
          <w:p w14:paraId="3D7002B2" w14:textId="07861CF7" w:rsidR="005F37F4" w:rsidRPr="00F91395" w:rsidRDefault="005F37F4" w:rsidP="006F3C37">
            <w:pPr>
              <w:tabs>
                <w:tab w:val="decimal" w:pos="1425"/>
              </w:tabs>
              <w:spacing w:line="380" w:lineRule="exact"/>
              <w:ind w:left="-18" w:right="-18"/>
              <w:rPr>
                <w:rFonts w:ascii="Arial" w:hAnsi="Arial" w:cs="Arial"/>
                <w:sz w:val="20"/>
                <w:szCs w:val="20"/>
              </w:rPr>
            </w:pPr>
            <w:r w:rsidRPr="00F91395">
              <w:rPr>
                <w:rFonts w:ascii="Arial" w:hAnsi="Arial" w:cs="Arial"/>
                <w:sz w:val="20"/>
                <w:szCs w:val="20"/>
              </w:rPr>
              <w:t>12,910</w:t>
            </w:r>
          </w:p>
        </w:tc>
        <w:tc>
          <w:tcPr>
            <w:tcW w:w="1890" w:type="dxa"/>
            <w:gridSpan w:val="2"/>
            <w:vAlign w:val="bottom"/>
          </w:tcPr>
          <w:p w14:paraId="3D7002B3" w14:textId="2DA7CA05" w:rsidR="005F37F4" w:rsidRPr="00F91395" w:rsidRDefault="005F37F4" w:rsidP="006F3C37">
            <w:pPr>
              <w:tabs>
                <w:tab w:val="decimal" w:pos="1425"/>
              </w:tabs>
              <w:spacing w:line="380" w:lineRule="exact"/>
              <w:ind w:left="-18" w:right="-18"/>
              <w:rPr>
                <w:rFonts w:ascii="Arial" w:hAnsi="Arial" w:cs="Arial"/>
                <w:sz w:val="20"/>
                <w:szCs w:val="20"/>
                <w:cs/>
              </w:rPr>
            </w:pPr>
            <w:r w:rsidRPr="00F91395">
              <w:rPr>
                <w:rFonts w:ascii="Arial" w:hAnsi="Arial" w:cs="Arial"/>
                <w:sz w:val="20"/>
                <w:szCs w:val="20"/>
              </w:rPr>
              <w:t>12,910</w:t>
            </w:r>
          </w:p>
        </w:tc>
        <w:tc>
          <w:tcPr>
            <w:tcW w:w="1890" w:type="dxa"/>
            <w:gridSpan w:val="2"/>
            <w:vAlign w:val="bottom"/>
          </w:tcPr>
          <w:p w14:paraId="3D7002B4" w14:textId="77777777" w:rsidR="005F37F4" w:rsidRPr="00F91395" w:rsidRDefault="005F37F4" w:rsidP="006F3C37">
            <w:pPr>
              <w:tabs>
                <w:tab w:val="decimal" w:pos="1425"/>
              </w:tabs>
              <w:spacing w:line="380" w:lineRule="exact"/>
              <w:ind w:left="-18" w:right="-18"/>
              <w:rPr>
                <w:rFonts w:ascii="Arial" w:hAnsi="Arial" w:cs="Arial"/>
                <w:sz w:val="20"/>
                <w:szCs w:val="20"/>
              </w:rPr>
            </w:pPr>
            <w:r w:rsidRPr="00F91395">
              <w:rPr>
                <w:rFonts w:ascii="Arial" w:hAnsi="Arial" w:cs="Arial"/>
                <w:sz w:val="20"/>
                <w:szCs w:val="20"/>
              </w:rPr>
              <w:t>-</w:t>
            </w:r>
          </w:p>
        </w:tc>
      </w:tr>
      <w:tr w:rsidR="005F37F4" w:rsidRPr="00F91395" w14:paraId="3D7002BA" w14:textId="77777777" w:rsidTr="00FF55E2">
        <w:trPr>
          <w:trHeight w:val="340"/>
        </w:trPr>
        <w:tc>
          <w:tcPr>
            <w:tcW w:w="3600" w:type="dxa"/>
            <w:vAlign w:val="bottom"/>
          </w:tcPr>
          <w:p w14:paraId="3D7002B6" w14:textId="505313BF" w:rsidR="005F37F4" w:rsidRPr="00F91395" w:rsidRDefault="005F37F4" w:rsidP="006F3C37">
            <w:pPr>
              <w:spacing w:line="380" w:lineRule="exact"/>
              <w:ind w:left="162" w:right="-45" w:hanging="162"/>
              <w:rPr>
                <w:rFonts w:ascii="Arial" w:hAnsi="Arial" w:cs="Arial"/>
                <w:spacing w:val="-5"/>
                <w:sz w:val="20"/>
                <w:szCs w:val="20"/>
                <w:highlight w:val="yellow"/>
              </w:rPr>
            </w:pPr>
            <w:r w:rsidRPr="00F91395">
              <w:rPr>
                <w:rFonts w:ascii="Arial" w:hAnsi="Arial" w:cs="Arial"/>
                <w:sz w:val="20"/>
                <w:szCs w:val="20"/>
              </w:rPr>
              <w:t>Increase (decrease) in unappropriated retained earnings</w:t>
            </w:r>
          </w:p>
        </w:tc>
        <w:tc>
          <w:tcPr>
            <w:tcW w:w="1890" w:type="dxa"/>
            <w:gridSpan w:val="4"/>
            <w:vAlign w:val="bottom"/>
          </w:tcPr>
          <w:p w14:paraId="3D7002B7" w14:textId="3C86E4BB" w:rsidR="005F37F4" w:rsidRPr="00F91395" w:rsidRDefault="005F37F4" w:rsidP="006F3C37">
            <w:pPr>
              <w:tabs>
                <w:tab w:val="decimal" w:pos="1425"/>
              </w:tabs>
              <w:spacing w:line="380" w:lineRule="exact"/>
              <w:ind w:left="-18" w:right="-18"/>
              <w:rPr>
                <w:rFonts w:ascii="Arial" w:hAnsi="Arial" w:cs="Arial"/>
                <w:sz w:val="20"/>
                <w:szCs w:val="20"/>
              </w:rPr>
            </w:pPr>
            <w:r w:rsidRPr="00F91395">
              <w:rPr>
                <w:rFonts w:ascii="Arial" w:hAnsi="Arial" w:cs="Arial"/>
                <w:sz w:val="20"/>
                <w:szCs w:val="20"/>
              </w:rPr>
              <w:t>(3,133)</w:t>
            </w:r>
          </w:p>
        </w:tc>
        <w:tc>
          <w:tcPr>
            <w:tcW w:w="1890" w:type="dxa"/>
            <w:gridSpan w:val="2"/>
            <w:vAlign w:val="bottom"/>
          </w:tcPr>
          <w:p w14:paraId="3D7002B8" w14:textId="1BC6E226" w:rsidR="005F37F4" w:rsidRPr="00F91395" w:rsidRDefault="005F37F4" w:rsidP="006F3C37">
            <w:pPr>
              <w:tabs>
                <w:tab w:val="decimal" w:pos="1425"/>
              </w:tabs>
              <w:spacing w:line="380" w:lineRule="exact"/>
              <w:ind w:left="-18" w:right="-18"/>
              <w:rPr>
                <w:rFonts w:ascii="Arial" w:hAnsi="Arial" w:cs="Arial"/>
                <w:sz w:val="20"/>
                <w:szCs w:val="20"/>
              </w:rPr>
            </w:pPr>
            <w:r w:rsidRPr="00F91395">
              <w:rPr>
                <w:rFonts w:ascii="Arial" w:hAnsi="Arial" w:cs="Arial"/>
                <w:sz w:val="20"/>
                <w:szCs w:val="20"/>
              </w:rPr>
              <w:t>(2,728)</w:t>
            </w:r>
          </w:p>
        </w:tc>
        <w:tc>
          <w:tcPr>
            <w:tcW w:w="1890" w:type="dxa"/>
            <w:gridSpan w:val="2"/>
            <w:vAlign w:val="bottom"/>
          </w:tcPr>
          <w:p w14:paraId="3D7002B9" w14:textId="6ED6D28A" w:rsidR="005F37F4" w:rsidRPr="00F91395" w:rsidRDefault="005F37F4" w:rsidP="006F3C37">
            <w:pPr>
              <w:tabs>
                <w:tab w:val="decimal" w:pos="1425"/>
              </w:tabs>
              <w:spacing w:line="380" w:lineRule="exact"/>
              <w:ind w:left="-18" w:right="-18"/>
              <w:rPr>
                <w:rFonts w:ascii="Arial" w:hAnsi="Arial" w:cs="Arial"/>
                <w:sz w:val="20"/>
                <w:szCs w:val="20"/>
                <w:cs/>
              </w:rPr>
            </w:pPr>
            <w:r w:rsidRPr="00F91395">
              <w:rPr>
                <w:rFonts w:ascii="Arial" w:hAnsi="Arial" w:cs="Arial"/>
                <w:sz w:val="20"/>
                <w:szCs w:val="20"/>
              </w:rPr>
              <w:t>8,750</w:t>
            </w:r>
          </w:p>
        </w:tc>
      </w:tr>
      <w:tr w:rsidR="00E85774" w:rsidRPr="00F91395" w14:paraId="3D7002BF" w14:textId="77777777" w:rsidTr="00FF55E2">
        <w:trPr>
          <w:gridAfter w:val="1"/>
          <w:wAfter w:w="162" w:type="dxa"/>
          <w:trHeight w:val="340"/>
        </w:trPr>
        <w:tc>
          <w:tcPr>
            <w:tcW w:w="4770" w:type="dxa"/>
            <w:gridSpan w:val="3"/>
            <w:vAlign w:val="bottom"/>
          </w:tcPr>
          <w:p w14:paraId="3D7002BC" w14:textId="77777777" w:rsidR="00E85774" w:rsidRPr="00F91395" w:rsidRDefault="00E85774" w:rsidP="006F3C37">
            <w:pPr>
              <w:spacing w:line="380" w:lineRule="exact"/>
              <w:ind w:left="58" w:right="-108" w:hanging="17"/>
              <w:jc w:val="right"/>
              <w:rPr>
                <w:rFonts w:ascii="Arial" w:hAnsi="Arial" w:cs="Arial"/>
                <w:spacing w:val="-5"/>
                <w:sz w:val="20"/>
                <w:szCs w:val="20"/>
                <w:highlight w:val="yellow"/>
                <w:u w:val="single"/>
              </w:rPr>
            </w:pPr>
            <w:r w:rsidRPr="00F91395">
              <w:rPr>
                <w:rFonts w:ascii="Arial" w:hAnsi="Arial" w:cs="Arial"/>
                <w:sz w:val="20"/>
                <w:szCs w:val="20"/>
                <w:highlight w:val="yellow"/>
              </w:rPr>
              <w:br w:type="page"/>
            </w:r>
          </w:p>
        </w:tc>
        <w:tc>
          <w:tcPr>
            <w:tcW w:w="4338" w:type="dxa"/>
            <w:gridSpan w:val="5"/>
            <w:vAlign w:val="bottom"/>
          </w:tcPr>
          <w:p w14:paraId="3D7002BE" w14:textId="355F22BD" w:rsidR="00E85774" w:rsidRPr="00F91395" w:rsidRDefault="00E85774" w:rsidP="006F3C37">
            <w:pPr>
              <w:spacing w:line="380" w:lineRule="exact"/>
              <w:ind w:right="4"/>
              <w:jc w:val="right"/>
              <w:rPr>
                <w:rFonts w:ascii="Arial" w:hAnsi="Arial" w:cs="Arial"/>
                <w:spacing w:val="-5"/>
                <w:sz w:val="20"/>
                <w:szCs w:val="20"/>
                <w:u w:val="single"/>
              </w:rPr>
            </w:pPr>
            <w:r w:rsidRPr="00F91395">
              <w:rPr>
                <w:rFonts w:ascii="Arial" w:hAnsi="Arial" w:cs="Arial"/>
                <w:spacing w:val="-5"/>
                <w:sz w:val="20"/>
                <w:szCs w:val="20"/>
              </w:rPr>
              <w:t>(Unit</w:t>
            </w:r>
            <w:r w:rsidRPr="00F91395">
              <w:rPr>
                <w:rFonts w:ascii="Arial" w:hAnsi="Arial" w:cs="Arial"/>
                <w:spacing w:val="-5"/>
                <w:sz w:val="20"/>
                <w:szCs w:val="20"/>
                <w:cs/>
              </w:rPr>
              <w:t>:</w:t>
            </w:r>
            <w:r w:rsidRPr="00F91395">
              <w:rPr>
                <w:rFonts w:ascii="Arial" w:hAnsi="Arial" w:cs="Arial"/>
                <w:spacing w:val="-5"/>
                <w:sz w:val="20"/>
                <w:szCs w:val="20"/>
              </w:rPr>
              <w:t xml:space="preserve"> Thousand baht)</w:t>
            </w:r>
          </w:p>
        </w:tc>
      </w:tr>
      <w:tr w:rsidR="001F0A5E" w:rsidRPr="00F91395" w14:paraId="3D7002C2" w14:textId="77777777" w:rsidTr="00FF55E2">
        <w:trPr>
          <w:gridAfter w:val="1"/>
          <w:wAfter w:w="162" w:type="dxa"/>
          <w:trHeight w:val="340"/>
        </w:trPr>
        <w:tc>
          <w:tcPr>
            <w:tcW w:w="4770" w:type="dxa"/>
            <w:gridSpan w:val="3"/>
            <w:vAlign w:val="bottom"/>
          </w:tcPr>
          <w:p w14:paraId="3D7002C0" w14:textId="77777777" w:rsidR="001F0A5E" w:rsidRPr="00F91395" w:rsidRDefault="001F0A5E" w:rsidP="006F3C37">
            <w:pPr>
              <w:spacing w:line="380" w:lineRule="exact"/>
              <w:ind w:right="-43"/>
              <w:rPr>
                <w:rFonts w:ascii="Arial" w:hAnsi="Arial" w:cs="Arial"/>
                <w:b/>
                <w:bCs/>
                <w:spacing w:val="-5"/>
                <w:sz w:val="20"/>
                <w:szCs w:val="20"/>
                <w:highlight w:val="yellow"/>
                <w:cs/>
              </w:rPr>
            </w:pPr>
          </w:p>
        </w:tc>
        <w:tc>
          <w:tcPr>
            <w:tcW w:w="4338" w:type="dxa"/>
            <w:gridSpan w:val="5"/>
            <w:vAlign w:val="bottom"/>
          </w:tcPr>
          <w:p w14:paraId="3D7002C1" w14:textId="0824B65E" w:rsidR="001F0A5E" w:rsidRPr="00F91395" w:rsidRDefault="004B21BA" w:rsidP="006F3C37">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color w:val="000000"/>
                <w:sz w:val="20"/>
                <w:szCs w:val="20"/>
              </w:rPr>
            </w:pPr>
            <w:r w:rsidRPr="00F91395">
              <w:rPr>
                <w:rFonts w:ascii="Arial" w:hAnsi="Arial" w:cs="Arial"/>
                <w:color w:val="000000"/>
                <w:sz w:val="20"/>
                <w:szCs w:val="20"/>
              </w:rPr>
              <w:t>For the year</w:t>
            </w:r>
            <w:r w:rsidR="00FF55E2">
              <w:rPr>
                <w:rFonts w:ascii="Arial" w:hAnsi="Arial" w:cs="Arial"/>
                <w:color w:val="000000"/>
                <w:sz w:val="20"/>
                <w:szCs w:val="20"/>
              </w:rPr>
              <w:t>s</w:t>
            </w:r>
            <w:r w:rsidRPr="00F91395">
              <w:rPr>
                <w:rFonts w:ascii="Arial" w:hAnsi="Arial" w:cs="Arial"/>
                <w:color w:val="000000"/>
                <w:sz w:val="20"/>
                <w:szCs w:val="20"/>
              </w:rPr>
              <w:t xml:space="preserve"> ended 31 December</w:t>
            </w:r>
          </w:p>
        </w:tc>
      </w:tr>
      <w:tr w:rsidR="001F0A5E" w:rsidRPr="00F91395" w14:paraId="3D7002C6" w14:textId="77777777" w:rsidTr="00FF55E2">
        <w:trPr>
          <w:gridAfter w:val="1"/>
          <w:wAfter w:w="162" w:type="dxa"/>
          <w:trHeight w:val="340"/>
        </w:trPr>
        <w:tc>
          <w:tcPr>
            <w:tcW w:w="4770" w:type="dxa"/>
            <w:gridSpan w:val="3"/>
            <w:vAlign w:val="bottom"/>
          </w:tcPr>
          <w:p w14:paraId="3D7002C3" w14:textId="77777777" w:rsidR="001F0A5E" w:rsidRPr="00F91395" w:rsidRDefault="001F0A5E" w:rsidP="006F3C37">
            <w:pPr>
              <w:spacing w:line="380" w:lineRule="exact"/>
              <w:ind w:left="58" w:right="-43" w:hanging="17"/>
              <w:jc w:val="center"/>
              <w:rPr>
                <w:rFonts w:ascii="Arial" w:hAnsi="Arial" w:cs="Arial"/>
                <w:b/>
                <w:bCs/>
                <w:spacing w:val="-5"/>
                <w:sz w:val="20"/>
                <w:szCs w:val="20"/>
                <w:highlight w:val="yellow"/>
                <w:cs/>
              </w:rPr>
            </w:pPr>
          </w:p>
        </w:tc>
        <w:tc>
          <w:tcPr>
            <w:tcW w:w="2070" w:type="dxa"/>
            <w:gridSpan w:val="3"/>
            <w:vAlign w:val="bottom"/>
          </w:tcPr>
          <w:p w14:paraId="3D7002C4" w14:textId="0B29A879" w:rsidR="001F0A5E" w:rsidRPr="00F91395" w:rsidRDefault="001F0A5E" w:rsidP="006F3C37">
            <w:pPr>
              <w:tabs>
                <w:tab w:val="left" w:pos="2880"/>
                <w:tab w:val="right" w:pos="5040"/>
                <w:tab w:val="right" w:pos="6390"/>
                <w:tab w:val="right" w:pos="8190"/>
              </w:tabs>
              <w:spacing w:line="380" w:lineRule="exact"/>
              <w:ind w:left="-18" w:right="-18"/>
              <w:jc w:val="center"/>
              <w:rPr>
                <w:rFonts w:ascii="Arial" w:hAnsi="Arial" w:cs="Arial"/>
                <w:color w:val="000000"/>
                <w:sz w:val="20"/>
                <w:szCs w:val="20"/>
                <w:u w:val="single"/>
              </w:rPr>
            </w:pPr>
            <w:r w:rsidRPr="00F91395">
              <w:rPr>
                <w:rFonts w:ascii="Arial" w:hAnsi="Arial" w:cs="Arial"/>
                <w:color w:val="000000"/>
                <w:sz w:val="20"/>
                <w:szCs w:val="20"/>
                <w:u w:val="single"/>
              </w:rPr>
              <w:t>2</w:t>
            </w:r>
            <w:r w:rsidR="00683B94" w:rsidRPr="00F91395">
              <w:rPr>
                <w:rFonts w:ascii="Arial" w:hAnsi="Arial" w:cs="Arial"/>
                <w:color w:val="000000"/>
                <w:sz w:val="20"/>
                <w:szCs w:val="20"/>
                <w:u w:val="single"/>
              </w:rPr>
              <w:t>020</w:t>
            </w:r>
          </w:p>
        </w:tc>
        <w:tc>
          <w:tcPr>
            <w:tcW w:w="2268" w:type="dxa"/>
            <w:gridSpan w:val="2"/>
            <w:vAlign w:val="bottom"/>
          </w:tcPr>
          <w:p w14:paraId="3D7002C5" w14:textId="4D277EDD" w:rsidR="001F0A5E" w:rsidRPr="00F91395" w:rsidRDefault="001F0A5E" w:rsidP="006F3C37">
            <w:pPr>
              <w:tabs>
                <w:tab w:val="left" w:pos="2880"/>
                <w:tab w:val="right" w:pos="5040"/>
                <w:tab w:val="right" w:pos="6390"/>
                <w:tab w:val="right" w:pos="8190"/>
              </w:tabs>
              <w:spacing w:line="380" w:lineRule="exact"/>
              <w:ind w:left="-18" w:right="-18"/>
              <w:jc w:val="center"/>
              <w:rPr>
                <w:rFonts w:ascii="Arial" w:hAnsi="Arial" w:cs="Arial"/>
                <w:color w:val="000000"/>
                <w:sz w:val="20"/>
                <w:szCs w:val="20"/>
                <w:u w:val="single"/>
                <w:cs/>
              </w:rPr>
            </w:pPr>
            <w:r w:rsidRPr="00F91395">
              <w:rPr>
                <w:rFonts w:ascii="Arial" w:hAnsi="Arial" w:cs="Arial"/>
                <w:color w:val="000000"/>
                <w:sz w:val="20"/>
                <w:szCs w:val="20"/>
                <w:u w:val="single"/>
              </w:rPr>
              <w:t>2</w:t>
            </w:r>
            <w:r w:rsidR="00683B94" w:rsidRPr="00F91395">
              <w:rPr>
                <w:rFonts w:ascii="Arial" w:hAnsi="Arial" w:cs="Arial"/>
                <w:color w:val="000000"/>
                <w:sz w:val="20"/>
                <w:szCs w:val="20"/>
                <w:u w:val="single"/>
              </w:rPr>
              <w:t>019</w:t>
            </w:r>
          </w:p>
        </w:tc>
      </w:tr>
      <w:tr w:rsidR="001F0A5E" w:rsidRPr="00F91395" w14:paraId="3D7002CA" w14:textId="77777777" w:rsidTr="00FF55E2">
        <w:trPr>
          <w:gridAfter w:val="1"/>
          <w:wAfter w:w="162" w:type="dxa"/>
          <w:trHeight w:val="397"/>
        </w:trPr>
        <w:tc>
          <w:tcPr>
            <w:tcW w:w="4770" w:type="dxa"/>
            <w:gridSpan w:val="3"/>
            <w:vAlign w:val="bottom"/>
          </w:tcPr>
          <w:p w14:paraId="3D7002C7" w14:textId="75756550" w:rsidR="001F0A5E" w:rsidRPr="00F91395" w:rsidRDefault="008E3BDE"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b/>
                <w:bCs/>
                <w:sz w:val="20"/>
                <w:szCs w:val="20"/>
              </w:rPr>
              <w:t>Statement of comprehensive income</w:t>
            </w:r>
          </w:p>
        </w:tc>
        <w:tc>
          <w:tcPr>
            <w:tcW w:w="2070" w:type="dxa"/>
            <w:gridSpan w:val="3"/>
            <w:vAlign w:val="bottom"/>
          </w:tcPr>
          <w:p w14:paraId="3D7002C8" w14:textId="77777777" w:rsidR="001F0A5E" w:rsidRPr="00F91395" w:rsidRDefault="001F0A5E" w:rsidP="006F3C37">
            <w:pPr>
              <w:spacing w:line="380" w:lineRule="exact"/>
              <w:ind w:left="-18" w:right="4"/>
              <w:jc w:val="right"/>
              <w:rPr>
                <w:rFonts w:ascii="Arial" w:hAnsi="Arial" w:cs="Arial"/>
                <w:b/>
                <w:bCs/>
                <w:spacing w:val="-5"/>
                <w:sz w:val="20"/>
                <w:szCs w:val="20"/>
                <w:highlight w:val="yellow"/>
                <w:cs/>
              </w:rPr>
            </w:pPr>
          </w:p>
        </w:tc>
        <w:tc>
          <w:tcPr>
            <w:tcW w:w="2268" w:type="dxa"/>
            <w:gridSpan w:val="2"/>
            <w:vAlign w:val="bottom"/>
          </w:tcPr>
          <w:p w14:paraId="3D7002C9" w14:textId="77777777" w:rsidR="001F0A5E" w:rsidRPr="00F91395" w:rsidRDefault="001F0A5E" w:rsidP="006F3C37">
            <w:pPr>
              <w:spacing w:line="380" w:lineRule="exact"/>
              <w:ind w:left="-18" w:right="4"/>
              <w:jc w:val="right"/>
              <w:rPr>
                <w:rFonts w:ascii="Arial" w:hAnsi="Arial" w:cs="Arial"/>
                <w:b/>
                <w:bCs/>
                <w:spacing w:val="-5"/>
                <w:sz w:val="20"/>
                <w:szCs w:val="20"/>
                <w:highlight w:val="yellow"/>
                <w:cs/>
              </w:rPr>
            </w:pPr>
          </w:p>
        </w:tc>
      </w:tr>
      <w:tr w:rsidR="001F0A5E" w:rsidRPr="00F91395" w14:paraId="3D7002CE" w14:textId="77777777" w:rsidTr="00FF55E2">
        <w:trPr>
          <w:gridAfter w:val="1"/>
          <w:wAfter w:w="162" w:type="dxa"/>
          <w:trHeight w:val="397"/>
        </w:trPr>
        <w:tc>
          <w:tcPr>
            <w:tcW w:w="4770" w:type="dxa"/>
            <w:gridSpan w:val="3"/>
            <w:vAlign w:val="bottom"/>
          </w:tcPr>
          <w:p w14:paraId="3D7002CB" w14:textId="160F94EE" w:rsidR="001F0A5E" w:rsidRPr="00F91395" w:rsidRDefault="008E3BDE" w:rsidP="006F3C37">
            <w:pPr>
              <w:spacing w:line="380" w:lineRule="exact"/>
              <w:ind w:left="162" w:right="-45" w:hanging="162"/>
              <w:jc w:val="both"/>
              <w:rPr>
                <w:rFonts w:ascii="Arial" w:hAnsi="Arial" w:cs="Arial"/>
                <w:b/>
                <w:bCs/>
                <w:spacing w:val="-5"/>
                <w:sz w:val="20"/>
                <w:szCs w:val="20"/>
                <w:highlight w:val="yellow"/>
              </w:rPr>
            </w:pPr>
            <w:r w:rsidRPr="00F91395">
              <w:rPr>
                <w:rFonts w:ascii="Arial" w:hAnsi="Arial" w:cs="Arial"/>
                <w:b/>
                <w:bCs/>
                <w:spacing w:val="-5"/>
                <w:sz w:val="20"/>
                <w:szCs w:val="20"/>
              </w:rPr>
              <w:t>Profit and loss</w:t>
            </w:r>
            <w:r w:rsidR="00A248F3" w:rsidRPr="00F91395">
              <w:rPr>
                <w:rFonts w:ascii="Arial" w:hAnsi="Arial" w:cs="Arial"/>
                <w:b/>
                <w:bCs/>
                <w:spacing w:val="-5"/>
                <w:sz w:val="20"/>
                <w:szCs w:val="20"/>
              </w:rPr>
              <w:t>:</w:t>
            </w:r>
          </w:p>
        </w:tc>
        <w:tc>
          <w:tcPr>
            <w:tcW w:w="2070" w:type="dxa"/>
            <w:gridSpan w:val="3"/>
            <w:vAlign w:val="bottom"/>
          </w:tcPr>
          <w:p w14:paraId="3D7002CC" w14:textId="77777777" w:rsidR="001F0A5E" w:rsidRPr="00F91395" w:rsidRDefault="001F0A5E" w:rsidP="006F3C37">
            <w:pPr>
              <w:spacing w:line="380" w:lineRule="exact"/>
              <w:ind w:right="4"/>
              <w:jc w:val="both"/>
              <w:rPr>
                <w:rFonts w:ascii="Arial" w:hAnsi="Arial" w:cs="Arial"/>
                <w:b/>
                <w:bCs/>
                <w:spacing w:val="-5"/>
                <w:sz w:val="20"/>
                <w:szCs w:val="20"/>
                <w:highlight w:val="yellow"/>
                <w:cs/>
              </w:rPr>
            </w:pPr>
          </w:p>
        </w:tc>
        <w:tc>
          <w:tcPr>
            <w:tcW w:w="2268" w:type="dxa"/>
            <w:gridSpan w:val="2"/>
            <w:vAlign w:val="bottom"/>
          </w:tcPr>
          <w:p w14:paraId="3D7002CD" w14:textId="77777777" w:rsidR="001F0A5E" w:rsidRPr="00F91395" w:rsidRDefault="001F0A5E" w:rsidP="006F3C37">
            <w:pPr>
              <w:spacing w:line="380" w:lineRule="exact"/>
              <w:ind w:right="4"/>
              <w:jc w:val="both"/>
              <w:rPr>
                <w:rFonts w:ascii="Arial" w:hAnsi="Arial" w:cs="Arial"/>
                <w:b/>
                <w:bCs/>
                <w:spacing w:val="-5"/>
                <w:sz w:val="20"/>
                <w:szCs w:val="20"/>
                <w:highlight w:val="yellow"/>
                <w:cs/>
              </w:rPr>
            </w:pPr>
          </w:p>
        </w:tc>
      </w:tr>
      <w:tr w:rsidR="001F0A5E" w:rsidRPr="00F91395" w14:paraId="3D7002D2" w14:textId="77777777" w:rsidTr="00FF55E2">
        <w:trPr>
          <w:gridAfter w:val="1"/>
          <w:wAfter w:w="162" w:type="dxa"/>
          <w:trHeight w:val="397"/>
        </w:trPr>
        <w:tc>
          <w:tcPr>
            <w:tcW w:w="4770" w:type="dxa"/>
            <w:gridSpan w:val="3"/>
            <w:vAlign w:val="bottom"/>
          </w:tcPr>
          <w:p w14:paraId="3D7002CF" w14:textId="3E46BD3E"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Decrease in r</w:t>
            </w:r>
            <w:r w:rsidR="0002386A" w:rsidRPr="00F91395">
              <w:rPr>
                <w:rFonts w:ascii="Arial" w:hAnsi="Arial" w:cs="Arial"/>
                <w:spacing w:val="-5"/>
                <w:sz w:val="20"/>
                <w:szCs w:val="20"/>
              </w:rPr>
              <w:t>evenue from sales of real estate</w:t>
            </w:r>
          </w:p>
        </w:tc>
        <w:tc>
          <w:tcPr>
            <w:tcW w:w="2070" w:type="dxa"/>
            <w:gridSpan w:val="3"/>
            <w:vAlign w:val="bottom"/>
          </w:tcPr>
          <w:p w14:paraId="3D7002D0" w14:textId="77777777"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rPr>
              <w:t>(17,209)</w:t>
            </w:r>
          </w:p>
        </w:tc>
        <w:tc>
          <w:tcPr>
            <w:tcW w:w="2268" w:type="dxa"/>
            <w:gridSpan w:val="2"/>
            <w:vAlign w:val="bottom"/>
          </w:tcPr>
          <w:p w14:paraId="3D7002D1" w14:textId="77777777"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rPr>
              <w:t>(</w:t>
            </w:r>
            <w:r w:rsidRPr="00F91395">
              <w:rPr>
                <w:rFonts w:ascii="Arial" w:hAnsi="Arial" w:cs="Arial"/>
                <w:sz w:val="20"/>
                <w:szCs w:val="20"/>
                <w:cs/>
              </w:rPr>
              <w:t>10</w:t>
            </w:r>
            <w:r w:rsidRPr="00F91395">
              <w:rPr>
                <w:rFonts w:ascii="Arial" w:hAnsi="Arial" w:cs="Arial"/>
                <w:sz w:val="20"/>
                <w:szCs w:val="20"/>
              </w:rPr>
              <w:t>,</w:t>
            </w:r>
            <w:r w:rsidRPr="00F91395">
              <w:rPr>
                <w:rFonts w:ascii="Arial" w:hAnsi="Arial" w:cs="Arial"/>
                <w:sz w:val="20"/>
                <w:szCs w:val="20"/>
                <w:cs/>
              </w:rPr>
              <w:t>715</w:t>
            </w:r>
            <w:r w:rsidRPr="00F91395">
              <w:rPr>
                <w:rFonts w:ascii="Arial" w:hAnsi="Arial" w:cs="Arial"/>
                <w:sz w:val="20"/>
                <w:szCs w:val="20"/>
              </w:rPr>
              <w:t>)</w:t>
            </w:r>
          </w:p>
        </w:tc>
      </w:tr>
      <w:tr w:rsidR="001F0A5E" w:rsidRPr="00F91395" w14:paraId="3D7002D6" w14:textId="77777777" w:rsidTr="00FF55E2">
        <w:trPr>
          <w:gridAfter w:val="1"/>
          <w:wAfter w:w="162" w:type="dxa"/>
          <w:trHeight w:val="397"/>
        </w:trPr>
        <w:tc>
          <w:tcPr>
            <w:tcW w:w="4770" w:type="dxa"/>
            <w:gridSpan w:val="3"/>
            <w:vAlign w:val="bottom"/>
          </w:tcPr>
          <w:p w14:paraId="3D7002D3" w14:textId="5C264C4F"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Decrease in selling expenses</w:t>
            </w:r>
          </w:p>
        </w:tc>
        <w:tc>
          <w:tcPr>
            <w:tcW w:w="2070" w:type="dxa"/>
            <w:gridSpan w:val="3"/>
            <w:vAlign w:val="bottom"/>
          </w:tcPr>
          <w:p w14:paraId="3D7002D4" w14:textId="77777777"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rPr>
              <w:t>17,209</w:t>
            </w:r>
          </w:p>
        </w:tc>
        <w:tc>
          <w:tcPr>
            <w:tcW w:w="2268" w:type="dxa"/>
            <w:gridSpan w:val="2"/>
            <w:vAlign w:val="bottom"/>
          </w:tcPr>
          <w:p w14:paraId="3D7002D5" w14:textId="77777777"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cs/>
              </w:rPr>
              <w:t>10</w:t>
            </w:r>
            <w:r w:rsidRPr="00F91395">
              <w:rPr>
                <w:rFonts w:ascii="Arial" w:hAnsi="Arial" w:cs="Arial"/>
                <w:sz w:val="20"/>
                <w:szCs w:val="20"/>
              </w:rPr>
              <w:t>,</w:t>
            </w:r>
            <w:r w:rsidRPr="00F91395">
              <w:rPr>
                <w:rFonts w:ascii="Arial" w:hAnsi="Arial" w:cs="Arial"/>
                <w:sz w:val="20"/>
                <w:szCs w:val="20"/>
                <w:cs/>
              </w:rPr>
              <w:t>715</w:t>
            </w:r>
          </w:p>
        </w:tc>
      </w:tr>
      <w:tr w:rsidR="001F0A5E" w:rsidRPr="00F91395" w14:paraId="3D7002DA" w14:textId="77777777" w:rsidTr="00FF55E2">
        <w:trPr>
          <w:gridAfter w:val="1"/>
          <w:wAfter w:w="162" w:type="dxa"/>
          <w:trHeight w:val="397"/>
        </w:trPr>
        <w:tc>
          <w:tcPr>
            <w:tcW w:w="4770" w:type="dxa"/>
            <w:gridSpan w:val="3"/>
            <w:vAlign w:val="bottom"/>
          </w:tcPr>
          <w:p w14:paraId="3D7002D7" w14:textId="56F1837D"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Increase in a</w:t>
            </w:r>
            <w:r w:rsidR="0002386A" w:rsidRPr="00F91395">
              <w:rPr>
                <w:rFonts w:ascii="Arial" w:hAnsi="Arial" w:cs="Arial"/>
                <w:spacing w:val="-5"/>
                <w:sz w:val="20"/>
                <w:szCs w:val="20"/>
              </w:rPr>
              <w:t>dministrative expenses</w:t>
            </w:r>
          </w:p>
        </w:tc>
        <w:tc>
          <w:tcPr>
            <w:tcW w:w="2070" w:type="dxa"/>
            <w:gridSpan w:val="3"/>
            <w:vAlign w:val="bottom"/>
          </w:tcPr>
          <w:p w14:paraId="3D7002D8" w14:textId="47E74D69"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rPr>
              <w:t>(3,</w:t>
            </w:r>
            <w:r w:rsidR="00BB6A1B" w:rsidRPr="00F91395">
              <w:rPr>
                <w:rFonts w:ascii="Arial" w:hAnsi="Arial" w:cs="Arial"/>
                <w:sz w:val="20"/>
                <w:szCs w:val="20"/>
              </w:rPr>
              <w:t>754</w:t>
            </w:r>
            <w:r w:rsidRPr="00F91395">
              <w:rPr>
                <w:rFonts w:ascii="Arial" w:hAnsi="Arial" w:cs="Arial"/>
                <w:sz w:val="20"/>
                <w:szCs w:val="20"/>
              </w:rPr>
              <w:t>)</w:t>
            </w:r>
          </w:p>
        </w:tc>
        <w:tc>
          <w:tcPr>
            <w:tcW w:w="2268" w:type="dxa"/>
            <w:gridSpan w:val="2"/>
            <w:vAlign w:val="bottom"/>
          </w:tcPr>
          <w:p w14:paraId="3D7002D9" w14:textId="7D095879" w:rsidR="001F0A5E" w:rsidRPr="00F91395" w:rsidRDefault="001F0A5E" w:rsidP="00B54A12">
            <w:pPr>
              <w:spacing w:line="380" w:lineRule="exact"/>
              <w:ind w:left="-18" w:right="256"/>
              <w:jc w:val="right"/>
              <w:rPr>
                <w:rFonts w:ascii="Arial" w:hAnsi="Arial" w:cs="Arial"/>
                <w:sz w:val="20"/>
                <w:szCs w:val="20"/>
                <w:cs/>
              </w:rPr>
            </w:pPr>
            <w:r w:rsidRPr="00F91395">
              <w:rPr>
                <w:rFonts w:ascii="Arial" w:hAnsi="Arial" w:cs="Arial"/>
                <w:sz w:val="20"/>
                <w:szCs w:val="20"/>
              </w:rPr>
              <w:t>(</w:t>
            </w:r>
            <w:r w:rsidRPr="00F91395">
              <w:rPr>
                <w:rFonts w:ascii="Arial" w:hAnsi="Arial" w:cs="Arial"/>
                <w:sz w:val="20"/>
                <w:szCs w:val="20"/>
                <w:cs/>
              </w:rPr>
              <w:t>1</w:t>
            </w:r>
            <w:r w:rsidR="00BB6A1B" w:rsidRPr="00F91395">
              <w:rPr>
                <w:rFonts w:ascii="Arial" w:hAnsi="Arial" w:cs="Arial"/>
                <w:sz w:val="20"/>
                <w:szCs w:val="20"/>
              </w:rPr>
              <w:t>4</w:t>
            </w:r>
            <w:r w:rsidRPr="00F91395">
              <w:rPr>
                <w:rFonts w:ascii="Arial" w:hAnsi="Arial" w:cs="Arial"/>
                <w:sz w:val="20"/>
                <w:szCs w:val="20"/>
              </w:rPr>
              <w:t>,</w:t>
            </w:r>
            <w:r w:rsidR="00BB6A1B" w:rsidRPr="00F91395">
              <w:rPr>
                <w:rFonts w:ascii="Arial" w:hAnsi="Arial" w:cs="Arial"/>
                <w:sz w:val="20"/>
                <w:szCs w:val="20"/>
              </w:rPr>
              <w:t>35</w:t>
            </w:r>
            <w:r w:rsidRPr="00F91395">
              <w:rPr>
                <w:rFonts w:ascii="Arial" w:hAnsi="Arial" w:cs="Arial"/>
                <w:sz w:val="20"/>
                <w:szCs w:val="20"/>
                <w:cs/>
              </w:rPr>
              <w:t>1</w:t>
            </w:r>
            <w:r w:rsidRPr="00F91395">
              <w:rPr>
                <w:rFonts w:ascii="Arial" w:hAnsi="Arial" w:cs="Arial"/>
                <w:sz w:val="20"/>
                <w:szCs w:val="20"/>
              </w:rPr>
              <w:t>)</w:t>
            </w:r>
          </w:p>
        </w:tc>
      </w:tr>
      <w:tr w:rsidR="001F0A5E" w:rsidRPr="00F91395" w14:paraId="3D7002DE" w14:textId="77777777" w:rsidTr="00FF55E2">
        <w:trPr>
          <w:gridAfter w:val="1"/>
          <w:wAfter w:w="162" w:type="dxa"/>
          <w:trHeight w:val="397"/>
        </w:trPr>
        <w:tc>
          <w:tcPr>
            <w:tcW w:w="4770" w:type="dxa"/>
            <w:gridSpan w:val="3"/>
            <w:vAlign w:val="bottom"/>
          </w:tcPr>
          <w:p w14:paraId="3D7002DB" w14:textId="3F98D57E"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Increase in f</w:t>
            </w:r>
            <w:r w:rsidR="0002386A" w:rsidRPr="00F91395">
              <w:rPr>
                <w:rFonts w:ascii="Arial" w:hAnsi="Arial" w:cs="Arial"/>
                <w:spacing w:val="-5"/>
                <w:sz w:val="20"/>
                <w:szCs w:val="20"/>
              </w:rPr>
              <w:t>inance cost</w:t>
            </w:r>
          </w:p>
        </w:tc>
        <w:tc>
          <w:tcPr>
            <w:tcW w:w="2070" w:type="dxa"/>
            <w:gridSpan w:val="3"/>
            <w:vAlign w:val="bottom"/>
          </w:tcPr>
          <w:p w14:paraId="3D7002DC" w14:textId="7F31115F" w:rsidR="001F0A5E" w:rsidRPr="00F91395" w:rsidRDefault="00BB6A1B" w:rsidP="00B54A12">
            <w:pPr>
              <w:spacing w:line="380" w:lineRule="exact"/>
              <w:ind w:left="-18" w:right="256"/>
              <w:jc w:val="right"/>
              <w:rPr>
                <w:rFonts w:ascii="Arial" w:hAnsi="Arial" w:cs="Arial"/>
                <w:sz w:val="20"/>
                <w:szCs w:val="20"/>
              </w:rPr>
            </w:pPr>
            <w:r w:rsidRPr="00F91395">
              <w:rPr>
                <w:rFonts w:ascii="Arial" w:hAnsi="Arial" w:cs="Arial"/>
                <w:sz w:val="20"/>
                <w:szCs w:val="20"/>
              </w:rPr>
              <w:t>(117)</w:t>
            </w:r>
          </w:p>
        </w:tc>
        <w:tc>
          <w:tcPr>
            <w:tcW w:w="2268" w:type="dxa"/>
            <w:gridSpan w:val="2"/>
            <w:vAlign w:val="bottom"/>
          </w:tcPr>
          <w:p w14:paraId="3D7002DD" w14:textId="71EEEA8C" w:rsidR="001F0A5E" w:rsidRPr="00F91395" w:rsidRDefault="00BB6A1B" w:rsidP="00B54A12">
            <w:pPr>
              <w:spacing w:line="380" w:lineRule="exact"/>
              <w:ind w:left="-18" w:right="256"/>
              <w:jc w:val="right"/>
              <w:rPr>
                <w:rFonts w:ascii="Arial" w:hAnsi="Arial" w:cs="Arial"/>
                <w:sz w:val="20"/>
                <w:szCs w:val="20"/>
              </w:rPr>
            </w:pPr>
            <w:r w:rsidRPr="00F91395">
              <w:rPr>
                <w:rFonts w:ascii="Arial" w:hAnsi="Arial" w:cs="Arial"/>
                <w:sz w:val="20"/>
                <w:szCs w:val="20"/>
              </w:rPr>
              <w:t>(110)</w:t>
            </w:r>
          </w:p>
        </w:tc>
      </w:tr>
      <w:tr w:rsidR="001F0A5E" w:rsidRPr="00F91395" w14:paraId="3D7002E2" w14:textId="77777777" w:rsidTr="00FF55E2">
        <w:trPr>
          <w:gridAfter w:val="1"/>
          <w:wAfter w:w="162" w:type="dxa"/>
          <w:trHeight w:val="397"/>
        </w:trPr>
        <w:tc>
          <w:tcPr>
            <w:tcW w:w="4770" w:type="dxa"/>
            <w:gridSpan w:val="3"/>
            <w:vAlign w:val="bottom"/>
          </w:tcPr>
          <w:p w14:paraId="3D7002DF" w14:textId="423B3AD6" w:rsidR="001F0A5E" w:rsidRPr="00F91395" w:rsidRDefault="007870C3" w:rsidP="006F3C37">
            <w:pPr>
              <w:spacing w:line="380" w:lineRule="exact"/>
              <w:ind w:left="162" w:right="-45" w:hanging="162"/>
              <w:jc w:val="both"/>
              <w:rPr>
                <w:rFonts w:ascii="Arial" w:hAnsi="Arial" w:cs="Arial"/>
                <w:spacing w:val="-5"/>
                <w:sz w:val="20"/>
                <w:szCs w:val="20"/>
                <w:highlight w:val="yellow"/>
              </w:rPr>
            </w:pPr>
            <w:r w:rsidRPr="00F91395">
              <w:rPr>
                <w:rFonts w:ascii="Arial" w:hAnsi="Arial" w:cs="Arial"/>
                <w:spacing w:val="-5"/>
                <w:sz w:val="20"/>
                <w:szCs w:val="20"/>
              </w:rPr>
              <w:t xml:space="preserve">Decrease in </w:t>
            </w:r>
            <w:r w:rsidRPr="00F91395">
              <w:rPr>
                <w:rFonts w:ascii="Arial" w:hAnsi="Arial" w:cs="Arial"/>
                <w:spacing w:val="-5"/>
                <w:sz w:val="20"/>
                <w:szCs w:val="25"/>
              </w:rPr>
              <w:t xml:space="preserve">income </w:t>
            </w:r>
            <w:r w:rsidRPr="00F91395">
              <w:rPr>
                <w:rFonts w:ascii="Arial" w:hAnsi="Arial" w:cs="Arial"/>
                <w:spacing w:val="-5"/>
                <w:sz w:val="20"/>
                <w:szCs w:val="20"/>
              </w:rPr>
              <w:t>t</w:t>
            </w:r>
            <w:r w:rsidR="00BE66BF" w:rsidRPr="00F91395">
              <w:rPr>
                <w:rFonts w:ascii="Arial" w:hAnsi="Arial" w:cs="Arial"/>
                <w:spacing w:val="-5"/>
                <w:sz w:val="20"/>
                <w:szCs w:val="20"/>
              </w:rPr>
              <w:t>ax expenses</w:t>
            </w:r>
          </w:p>
        </w:tc>
        <w:tc>
          <w:tcPr>
            <w:tcW w:w="2070" w:type="dxa"/>
            <w:gridSpan w:val="3"/>
            <w:vAlign w:val="bottom"/>
          </w:tcPr>
          <w:p w14:paraId="3D7002E0" w14:textId="74BAF21A" w:rsidR="001F0A5E" w:rsidRPr="00F91395" w:rsidRDefault="00BB6A1B" w:rsidP="00B54A12">
            <w:pPr>
              <w:spacing w:line="380" w:lineRule="exact"/>
              <w:ind w:left="-18" w:right="256"/>
              <w:jc w:val="right"/>
              <w:rPr>
                <w:rFonts w:ascii="Arial" w:hAnsi="Arial" w:cs="Arial"/>
                <w:sz w:val="20"/>
                <w:szCs w:val="20"/>
              </w:rPr>
            </w:pPr>
            <w:r w:rsidRPr="00F91395">
              <w:rPr>
                <w:rFonts w:ascii="Arial" w:hAnsi="Arial" w:cs="Arial"/>
                <w:sz w:val="20"/>
                <w:szCs w:val="20"/>
              </w:rPr>
              <w:t>387</w:t>
            </w:r>
          </w:p>
        </w:tc>
        <w:tc>
          <w:tcPr>
            <w:tcW w:w="2268" w:type="dxa"/>
            <w:gridSpan w:val="2"/>
            <w:vAlign w:val="bottom"/>
          </w:tcPr>
          <w:p w14:paraId="3D7002E1" w14:textId="77694A45" w:rsidR="001F0A5E" w:rsidRPr="00F91395" w:rsidRDefault="001F0A5E" w:rsidP="00B54A12">
            <w:pPr>
              <w:spacing w:line="380" w:lineRule="exact"/>
              <w:ind w:left="-18" w:right="256"/>
              <w:jc w:val="right"/>
              <w:rPr>
                <w:rFonts w:ascii="Arial" w:hAnsi="Arial" w:cs="Arial"/>
                <w:sz w:val="20"/>
                <w:szCs w:val="20"/>
              </w:rPr>
            </w:pPr>
            <w:r w:rsidRPr="00F91395">
              <w:rPr>
                <w:rFonts w:ascii="Arial" w:hAnsi="Arial" w:cs="Arial"/>
                <w:sz w:val="20"/>
                <w:szCs w:val="20"/>
              </w:rPr>
              <w:t>1,7</w:t>
            </w:r>
            <w:r w:rsidR="00BB6A1B" w:rsidRPr="00F91395">
              <w:rPr>
                <w:rFonts w:ascii="Arial" w:hAnsi="Arial" w:cs="Arial"/>
                <w:sz w:val="20"/>
                <w:szCs w:val="20"/>
              </w:rPr>
              <w:t>6</w:t>
            </w:r>
            <w:r w:rsidR="00FC087E" w:rsidRPr="00F91395">
              <w:rPr>
                <w:rFonts w:ascii="Arial" w:hAnsi="Arial" w:cs="Arial"/>
                <w:sz w:val="20"/>
                <w:szCs w:val="20"/>
              </w:rPr>
              <w:t>6</w:t>
            </w:r>
          </w:p>
        </w:tc>
      </w:tr>
      <w:tr w:rsidR="001F0A5E" w:rsidRPr="00F91395" w14:paraId="3D7002E6" w14:textId="77777777" w:rsidTr="00FF55E2">
        <w:trPr>
          <w:gridAfter w:val="1"/>
          <w:wAfter w:w="162" w:type="dxa"/>
          <w:trHeight w:val="397"/>
        </w:trPr>
        <w:tc>
          <w:tcPr>
            <w:tcW w:w="4770" w:type="dxa"/>
            <w:gridSpan w:val="3"/>
            <w:vAlign w:val="bottom"/>
          </w:tcPr>
          <w:p w14:paraId="3D7002E3" w14:textId="2346232A"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Decrease in p</w:t>
            </w:r>
            <w:r w:rsidR="00BE66BF" w:rsidRPr="00F91395">
              <w:rPr>
                <w:rFonts w:ascii="Arial" w:hAnsi="Arial" w:cs="Arial"/>
                <w:spacing w:val="-5"/>
                <w:sz w:val="20"/>
                <w:szCs w:val="20"/>
              </w:rPr>
              <w:t>rofit for the year</w:t>
            </w:r>
          </w:p>
        </w:tc>
        <w:tc>
          <w:tcPr>
            <w:tcW w:w="2070" w:type="dxa"/>
            <w:gridSpan w:val="3"/>
            <w:vAlign w:val="bottom"/>
          </w:tcPr>
          <w:p w14:paraId="3D7002E4" w14:textId="3D054F18" w:rsidR="001F0A5E" w:rsidRPr="00F91395" w:rsidRDefault="001F0A5E" w:rsidP="00B54A12">
            <w:pPr>
              <w:spacing w:line="380" w:lineRule="exact"/>
              <w:ind w:left="-18" w:right="256"/>
              <w:jc w:val="right"/>
              <w:rPr>
                <w:rFonts w:ascii="Arial" w:hAnsi="Arial" w:cs="Arial"/>
                <w:sz w:val="20"/>
                <w:szCs w:val="20"/>
              </w:rPr>
            </w:pPr>
            <w:r w:rsidRPr="00F91395">
              <w:rPr>
                <w:rFonts w:ascii="Arial" w:hAnsi="Arial" w:cs="Arial"/>
                <w:sz w:val="20"/>
                <w:szCs w:val="20"/>
              </w:rPr>
              <w:t>(</w:t>
            </w:r>
            <w:r w:rsidR="00FC087E" w:rsidRPr="00F91395">
              <w:rPr>
                <w:rFonts w:ascii="Arial" w:hAnsi="Arial" w:cs="Arial"/>
                <w:sz w:val="20"/>
                <w:szCs w:val="20"/>
              </w:rPr>
              <w:t>3,484</w:t>
            </w:r>
            <w:r w:rsidRPr="00F91395">
              <w:rPr>
                <w:rFonts w:ascii="Arial" w:hAnsi="Arial" w:cs="Arial"/>
                <w:sz w:val="20"/>
                <w:szCs w:val="20"/>
              </w:rPr>
              <w:t>)</w:t>
            </w:r>
          </w:p>
        </w:tc>
        <w:tc>
          <w:tcPr>
            <w:tcW w:w="2268" w:type="dxa"/>
            <w:gridSpan w:val="2"/>
            <w:vAlign w:val="bottom"/>
          </w:tcPr>
          <w:p w14:paraId="3D7002E5" w14:textId="29901DCA" w:rsidR="001F0A5E" w:rsidRPr="00F91395" w:rsidRDefault="001F0A5E" w:rsidP="00B54A12">
            <w:pPr>
              <w:spacing w:line="380" w:lineRule="exact"/>
              <w:ind w:left="-18" w:right="256"/>
              <w:jc w:val="right"/>
              <w:rPr>
                <w:rFonts w:ascii="Arial" w:hAnsi="Arial" w:cs="Arial"/>
                <w:sz w:val="20"/>
                <w:szCs w:val="20"/>
              </w:rPr>
            </w:pPr>
            <w:r w:rsidRPr="00F91395">
              <w:rPr>
                <w:rFonts w:ascii="Arial" w:hAnsi="Arial" w:cs="Arial"/>
                <w:sz w:val="20"/>
                <w:szCs w:val="20"/>
              </w:rPr>
              <w:t>(1</w:t>
            </w:r>
            <w:r w:rsidR="00FC087E" w:rsidRPr="00F91395">
              <w:rPr>
                <w:rFonts w:ascii="Arial" w:hAnsi="Arial" w:cs="Arial"/>
                <w:sz w:val="20"/>
                <w:szCs w:val="20"/>
              </w:rPr>
              <w:t>2,695</w:t>
            </w:r>
            <w:r w:rsidRPr="00F91395">
              <w:rPr>
                <w:rFonts w:ascii="Arial" w:hAnsi="Arial" w:cs="Arial"/>
                <w:sz w:val="20"/>
                <w:szCs w:val="20"/>
              </w:rPr>
              <w:t>)</w:t>
            </w:r>
          </w:p>
        </w:tc>
      </w:tr>
      <w:tr w:rsidR="001F0A5E" w:rsidRPr="00F91395" w14:paraId="3D7002EA" w14:textId="77777777" w:rsidTr="00FF55E2">
        <w:trPr>
          <w:gridAfter w:val="1"/>
          <w:wAfter w:w="162" w:type="dxa"/>
          <w:trHeight w:val="397"/>
        </w:trPr>
        <w:tc>
          <w:tcPr>
            <w:tcW w:w="4770" w:type="dxa"/>
            <w:gridSpan w:val="3"/>
            <w:vAlign w:val="bottom"/>
          </w:tcPr>
          <w:p w14:paraId="3D7002E7" w14:textId="7466D752" w:rsidR="001F0A5E" w:rsidRPr="00F91395" w:rsidRDefault="00BE66BF" w:rsidP="006F3C37">
            <w:pPr>
              <w:spacing w:line="380" w:lineRule="exact"/>
              <w:ind w:left="162" w:right="-45" w:hanging="162"/>
              <w:jc w:val="both"/>
              <w:rPr>
                <w:rFonts w:ascii="Arial" w:hAnsi="Arial" w:cs="Arial"/>
                <w:b/>
                <w:bCs/>
                <w:spacing w:val="-5"/>
                <w:sz w:val="20"/>
                <w:szCs w:val="20"/>
                <w:highlight w:val="yellow"/>
                <w:cs/>
              </w:rPr>
            </w:pPr>
            <w:r w:rsidRPr="00F91395">
              <w:rPr>
                <w:rFonts w:ascii="Arial" w:hAnsi="Arial" w:cs="Arial"/>
                <w:b/>
                <w:bCs/>
                <w:spacing w:val="-5"/>
                <w:sz w:val="20"/>
                <w:szCs w:val="20"/>
              </w:rPr>
              <w:t>Other comprehensive income:</w:t>
            </w:r>
          </w:p>
        </w:tc>
        <w:tc>
          <w:tcPr>
            <w:tcW w:w="2070" w:type="dxa"/>
            <w:gridSpan w:val="3"/>
            <w:vAlign w:val="bottom"/>
          </w:tcPr>
          <w:p w14:paraId="3D7002E8" w14:textId="77777777" w:rsidR="001F0A5E" w:rsidRPr="00F91395" w:rsidRDefault="001F0A5E" w:rsidP="00B54A12">
            <w:pPr>
              <w:spacing w:line="380" w:lineRule="exact"/>
              <w:ind w:left="-18" w:right="256"/>
              <w:jc w:val="right"/>
              <w:rPr>
                <w:rFonts w:ascii="Arial" w:hAnsi="Arial" w:cs="Arial"/>
                <w:sz w:val="20"/>
                <w:szCs w:val="20"/>
                <w:cs/>
              </w:rPr>
            </w:pPr>
          </w:p>
        </w:tc>
        <w:tc>
          <w:tcPr>
            <w:tcW w:w="2268" w:type="dxa"/>
            <w:gridSpan w:val="2"/>
            <w:vAlign w:val="bottom"/>
          </w:tcPr>
          <w:p w14:paraId="3D7002E9" w14:textId="77777777" w:rsidR="001F0A5E" w:rsidRPr="00F91395" w:rsidRDefault="001F0A5E" w:rsidP="00B54A12">
            <w:pPr>
              <w:spacing w:line="380" w:lineRule="exact"/>
              <w:ind w:left="-18" w:right="256"/>
              <w:jc w:val="right"/>
              <w:rPr>
                <w:rFonts w:ascii="Arial" w:hAnsi="Arial" w:cs="Arial"/>
                <w:sz w:val="20"/>
                <w:szCs w:val="20"/>
                <w:cs/>
              </w:rPr>
            </w:pPr>
          </w:p>
        </w:tc>
      </w:tr>
      <w:tr w:rsidR="001F0A5E" w:rsidRPr="00F91395" w14:paraId="3D7002EF" w14:textId="77777777" w:rsidTr="00FF55E2">
        <w:trPr>
          <w:gridAfter w:val="1"/>
          <w:wAfter w:w="162" w:type="dxa"/>
          <w:trHeight w:val="397"/>
        </w:trPr>
        <w:tc>
          <w:tcPr>
            <w:tcW w:w="4770" w:type="dxa"/>
            <w:gridSpan w:val="3"/>
            <w:vAlign w:val="bottom"/>
          </w:tcPr>
          <w:p w14:paraId="3D7002EB" w14:textId="59CDCF8E" w:rsidR="001F0A5E"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Increase in a</w:t>
            </w:r>
            <w:r w:rsidR="00540B87" w:rsidRPr="00F91395">
              <w:rPr>
                <w:rFonts w:ascii="Arial" w:hAnsi="Arial" w:cs="Arial"/>
                <w:spacing w:val="-5"/>
                <w:sz w:val="20"/>
                <w:szCs w:val="20"/>
              </w:rPr>
              <w:t>ctu</w:t>
            </w:r>
            <w:r w:rsidRPr="00F91395">
              <w:rPr>
                <w:rFonts w:ascii="Arial" w:hAnsi="Arial" w:cs="Arial"/>
                <w:spacing w:val="-5"/>
                <w:sz w:val="20"/>
                <w:szCs w:val="20"/>
              </w:rPr>
              <w:t>a</w:t>
            </w:r>
            <w:r w:rsidR="00540B87" w:rsidRPr="00F91395">
              <w:rPr>
                <w:rFonts w:ascii="Arial" w:hAnsi="Arial" w:cs="Arial"/>
                <w:spacing w:val="-5"/>
                <w:sz w:val="20"/>
                <w:szCs w:val="20"/>
              </w:rPr>
              <w:t xml:space="preserve">rial gain </w:t>
            </w:r>
            <w:r w:rsidRPr="00F91395">
              <w:rPr>
                <w:rFonts w:ascii="Arial" w:hAnsi="Arial" w:cs="Arial"/>
                <w:spacing w:val="-5"/>
                <w:sz w:val="20"/>
                <w:szCs w:val="20"/>
              </w:rPr>
              <w:t>-</w:t>
            </w:r>
            <w:r w:rsidR="00540B87" w:rsidRPr="00F91395">
              <w:rPr>
                <w:rFonts w:ascii="Arial" w:hAnsi="Arial" w:cs="Arial"/>
                <w:spacing w:val="-5"/>
                <w:sz w:val="20"/>
                <w:szCs w:val="20"/>
                <w:cs/>
              </w:rPr>
              <w:t xml:space="preserve"> </w:t>
            </w:r>
            <w:r w:rsidR="00540B87" w:rsidRPr="00F91395">
              <w:rPr>
                <w:rFonts w:ascii="Arial" w:hAnsi="Arial" w:cs="Arial"/>
                <w:spacing w:val="-5"/>
                <w:sz w:val="20"/>
                <w:szCs w:val="20"/>
              </w:rPr>
              <w:t xml:space="preserve">net </w:t>
            </w:r>
            <w:r w:rsidRPr="00F91395">
              <w:rPr>
                <w:rFonts w:ascii="Arial" w:hAnsi="Arial" w:cs="Arial"/>
                <w:spacing w:val="-5"/>
                <w:sz w:val="20"/>
                <w:szCs w:val="20"/>
              </w:rPr>
              <w:t xml:space="preserve">of </w:t>
            </w:r>
            <w:r w:rsidR="002B4567" w:rsidRPr="00F91395">
              <w:rPr>
                <w:rFonts w:ascii="Arial" w:hAnsi="Arial" w:cs="Arial"/>
                <w:spacing w:val="-5"/>
                <w:sz w:val="20"/>
                <w:szCs w:val="20"/>
              </w:rPr>
              <w:t>income tax</w:t>
            </w:r>
          </w:p>
        </w:tc>
        <w:tc>
          <w:tcPr>
            <w:tcW w:w="2070" w:type="dxa"/>
            <w:gridSpan w:val="3"/>
            <w:vAlign w:val="bottom"/>
          </w:tcPr>
          <w:p w14:paraId="3D7002ED" w14:textId="77777777" w:rsidR="001F0A5E" w:rsidRPr="00F91395" w:rsidRDefault="001F0A5E" w:rsidP="00B54A12">
            <w:pPr>
              <w:spacing w:line="380" w:lineRule="exact"/>
              <w:ind w:left="-18" w:right="256"/>
              <w:jc w:val="right"/>
              <w:rPr>
                <w:rFonts w:ascii="Arial" w:hAnsi="Arial" w:cs="Arial"/>
                <w:sz w:val="20"/>
                <w:szCs w:val="20"/>
              </w:rPr>
            </w:pPr>
            <w:r w:rsidRPr="00F91395">
              <w:rPr>
                <w:rFonts w:ascii="Arial" w:hAnsi="Arial" w:cs="Arial"/>
                <w:sz w:val="20"/>
                <w:szCs w:val="20"/>
              </w:rPr>
              <w:t>3,088</w:t>
            </w:r>
          </w:p>
        </w:tc>
        <w:tc>
          <w:tcPr>
            <w:tcW w:w="2268" w:type="dxa"/>
            <w:gridSpan w:val="2"/>
            <w:vAlign w:val="bottom"/>
          </w:tcPr>
          <w:p w14:paraId="3D7002EE" w14:textId="77777777" w:rsidR="001F0A5E" w:rsidRPr="00F91395" w:rsidRDefault="001F0A5E" w:rsidP="00B54A12">
            <w:pPr>
              <w:spacing w:line="380" w:lineRule="exact"/>
              <w:ind w:left="-18" w:right="256"/>
              <w:jc w:val="right"/>
              <w:rPr>
                <w:rFonts w:ascii="Arial" w:hAnsi="Arial" w:cs="Arial"/>
                <w:sz w:val="20"/>
                <w:szCs w:val="20"/>
              </w:rPr>
            </w:pPr>
            <w:r w:rsidRPr="00F91395">
              <w:rPr>
                <w:rFonts w:ascii="Arial" w:hAnsi="Arial" w:cs="Arial"/>
                <w:sz w:val="20"/>
                <w:szCs w:val="20"/>
              </w:rPr>
              <w:t>1,217</w:t>
            </w:r>
          </w:p>
        </w:tc>
      </w:tr>
      <w:tr w:rsidR="001F0A5E" w:rsidRPr="00F91395" w14:paraId="3D7002F3" w14:textId="77777777" w:rsidTr="00FF55E2">
        <w:trPr>
          <w:gridAfter w:val="1"/>
          <w:wAfter w:w="162" w:type="dxa"/>
          <w:trHeight w:val="397"/>
        </w:trPr>
        <w:tc>
          <w:tcPr>
            <w:tcW w:w="4770" w:type="dxa"/>
            <w:gridSpan w:val="3"/>
            <w:vAlign w:val="bottom"/>
          </w:tcPr>
          <w:p w14:paraId="3D7002F0" w14:textId="23D69B6A" w:rsidR="001F0A5E" w:rsidRPr="00F91395" w:rsidRDefault="003060A9"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b/>
                <w:bCs/>
                <w:spacing w:val="-5"/>
                <w:sz w:val="20"/>
                <w:szCs w:val="20"/>
              </w:rPr>
              <w:t>Earnings per share (Baht</w:t>
            </w:r>
            <w:r w:rsidR="001F0A5E" w:rsidRPr="00F91395">
              <w:rPr>
                <w:rFonts w:ascii="Arial" w:hAnsi="Arial" w:cs="Arial"/>
                <w:b/>
                <w:bCs/>
                <w:spacing w:val="-5"/>
                <w:sz w:val="20"/>
                <w:szCs w:val="20"/>
                <w:cs/>
              </w:rPr>
              <w:t>)</w:t>
            </w:r>
            <w:r w:rsidR="001F0A5E" w:rsidRPr="00F91395">
              <w:rPr>
                <w:rFonts w:ascii="Arial" w:hAnsi="Arial" w:cs="Arial"/>
                <w:b/>
                <w:bCs/>
                <w:spacing w:val="-5"/>
                <w:sz w:val="20"/>
                <w:szCs w:val="20"/>
              </w:rPr>
              <w:t>:</w:t>
            </w:r>
          </w:p>
        </w:tc>
        <w:tc>
          <w:tcPr>
            <w:tcW w:w="2070" w:type="dxa"/>
            <w:gridSpan w:val="3"/>
            <w:vAlign w:val="bottom"/>
          </w:tcPr>
          <w:p w14:paraId="3D7002F1" w14:textId="77777777" w:rsidR="001F0A5E" w:rsidRPr="00F91395" w:rsidRDefault="001F0A5E" w:rsidP="00B54A12">
            <w:pPr>
              <w:spacing w:line="380" w:lineRule="exact"/>
              <w:ind w:left="-18" w:right="256"/>
              <w:jc w:val="right"/>
              <w:rPr>
                <w:rFonts w:ascii="Arial" w:hAnsi="Arial" w:cs="Arial"/>
                <w:sz w:val="20"/>
                <w:szCs w:val="20"/>
              </w:rPr>
            </w:pPr>
          </w:p>
        </w:tc>
        <w:tc>
          <w:tcPr>
            <w:tcW w:w="2268" w:type="dxa"/>
            <w:gridSpan w:val="2"/>
            <w:vAlign w:val="bottom"/>
          </w:tcPr>
          <w:p w14:paraId="3D7002F2" w14:textId="77777777" w:rsidR="001F0A5E" w:rsidRPr="00F91395" w:rsidRDefault="001F0A5E" w:rsidP="00B54A12">
            <w:pPr>
              <w:spacing w:line="380" w:lineRule="exact"/>
              <w:ind w:left="-18" w:right="256"/>
              <w:jc w:val="right"/>
              <w:rPr>
                <w:rFonts w:ascii="Arial" w:hAnsi="Arial" w:cs="Arial"/>
                <w:sz w:val="20"/>
                <w:szCs w:val="20"/>
              </w:rPr>
            </w:pPr>
          </w:p>
        </w:tc>
      </w:tr>
      <w:tr w:rsidR="005D1BAF" w:rsidRPr="00F91395" w14:paraId="3D7002F7" w14:textId="77777777" w:rsidTr="00FF55E2">
        <w:trPr>
          <w:gridAfter w:val="1"/>
          <w:wAfter w:w="162" w:type="dxa"/>
          <w:trHeight w:val="397"/>
        </w:trPr>
        <w:tc>
          <w:tcPr>
            <w:tcW w:w="4770" w:type="dxa"/>
            <w:gridSpan w:val="3"/>
            <w:vAlign w:val="bottom"/>
          </w:tcPr>
          <w:p w14:paraId="3D7002F4" w14:textId="29F8A99C" w:rsidR="005D1BAF" w:rsidRPr="00F91395" w:rsidRDefault="007870C3" w:rsidP="006F3C37">
            <w:pPr>
              <w:spacing w:line="380" w:lineRule="exact"/>
              <w:ind w:left="162" w:right="-45" w:hanging="162"/>
              <w:jc w:val="both"/>
              <w:rPr>
                <w:rFonts w:ascii="Arial" w:hAnsi="Arial" w:cs="Arial"/>
                <w:spacing w:val="-5"/>
                <w:sz w:val="20"/>
                <w:szCs w:val="20"/>
                <w:highlight w:val="yellow"/>
                <w:cs/>
              </w:rPr>
            </w:pPr>
            <w:r w:rsidRPr="00F91395">
              <w:rPr>
                <w:rFonts w:ascii="Arial" w:hAnsi="Arial" w:cs="Arial"/>
                <w:spacing w:val="-5"/>
                <w:sz w:val="20"/>
                <w:szCs w:val="20"/>
              </w:rPr>
              <w:t>Decrease in b</w:t>
            </w:r>
            <w:r w:rsidR="005D1BAF" w:rsidRPr="00F91395">
              <w:rPr>
                <w:rFonts w:ascii="Arial" w:hAnsi="Arial" w:cs="Arial"/>
                <w:spacing w:val="-5"/>
                <w:sz w:val="20"/>
                <w:szCs w:val="20"/>
              </w:rPr>
              <w:t>asic earnings per share</w:t>
            </w:r>
          </w:p>
        </w:tc>
        <w:tc>
          <w:tcPr>
            <w:tcW w:w="2070" w:type="dxa"/>
            <w:gridSpan w:val="3"/>
            <w:vAlign w:val="bottom"/>
          </w:tcPr>
          <w:p w14:paraId="3D7002F5" w14:textId="4028057A" w:rsidR="005D1BAF" w:rsidRPr="00F91395" w:rsidRDefault="005D1BAF" w:rsidP="00B54A12">
            <w:pPr>
              <w:spacing w:line="380" w:lineRule="exact"/>
              <w:ind w:left="-18" w:right="256"/>
              <w:jc w:val="right"/>
              <w:rPr>
                <w:rFonts w:ascii="Arial" w:hAnsi="Arial" w:cs="Arial"/>
                <w:sz w:val="20"/>
                <w:szCs w:val="20"/>
              </w:rPr>
            </w:pPr>
            <w:r w:rsidRPr="00F91395">
              <w:rPr>
                <w:rFonts w:ascii="Arial" w:hAnsi="Arial" w:cs="Arial"/>
                <w:sz w:val="20"/>
                <w:szCs w:val="20"/>
              </w:rPr>
              <w:t>(0.10)</w:t>
            </w:r>
          </w:p>
        </w:tc>
        <w:tc>
          <w:tcPr>
            <w:tcW w:w="2268" w:type="dxa"/>
            <w:gridSpan w:val="2"/>
            <w:vAlign w:val="bottom"/>
          </w:tcPr>
          <w:p w14:paraId="3D7002F6" w14:textId="38943433" w:rsidR="005D1BAF" w:rsidRPr="00F91395" w:rsidRDefault="005D1BAF" w:rsidP="00B54A12">
            <w:pPr>
              <w:spacing w:line="380" w:lineRule="exact"/>
              <w:ind w:left="-18" w:right="256"/>
              <w:jc w:val="right"/>
              <w:rPr>
                <w:rFonts w:ascii="Arial" w:hAnsi="Arial" w:cs="Arial"/>
                <w:sz w:val="20"/>
                <w:szCs w:val="20"/>
              </w:rPr>
            </w:pPr>
            <w:r w:rsidRPr="00F91395">
              <w:rPr>
                <w:rFonts w:ascii="Arial" w:hAnsi="Arial" w:cs="Arial"/>
                <w:sz w:val="20"/>
                <w:szCs w:val="20"/>
              </w:rPr>
              <w:t>(0.41)</w:t>
            </w:r>
          </w:p>
        </w:tc>
      </w:tr>
    </w:tbl>
    <w:p w14:paraId="3D700320" w14:textId="77777777" w:rsidR="008C299D" w:rsidRPr="00F91395" w:rsidRDefault="00192A0D" w:rsidP="00B54A12">
      <w:pPr>
        <w:spacing w:before="240" w:line="380" w:lineRule="exact"/>
        <w:ind w:left="547" w:hanging="547"/>
        <w:jc w:val="both"/>
        <w:rPr>
          <w:rFonts w:ascii="Arial" w:hAnsi="Arial" w:cs="Arial"/>
          <w:b/>
          <w:bCs/>
          <w:sz w:val="22"/>
          <w:szCs w:val="22"/>
        </w:rPr>
      </w:pPr>
      <w:r w:rsidRPr="00F91395">
        <w:rPr>
          <w:rFonts w:ascii="Arial" w:hAnsi="Arial" w:cs="Arial"/>
          <w:b/>
          <w:bCs/>
          <w:sz w:val="22"/>
          <w:szCs w:val="22"/>
        </w:rPr>
        <w:t>5.</w:t>
      </w:r>
      <w:r w:rsidR="008C299D" w:rsidRPr="00F91395">
        <w:rPr>
          <w:rFonts w:ascii="Arial" w:hAnsi="Arial" w:cs="Arial"/>
          <w:b/>
          <w:bCs/>
          <w:sz w:val="22"/>
          <w:szCs w:val="22"/>
        </w:rPr>
        <w:tab/>
      </w:r>
      <w:r w:rsidRPr="00F91395">
        <w:rPr>
          <w:rFonts w:ascii="Arial" w:hAnsi="Arial" w:cs="Arial"/>
          <w:b/>
          <w:bCs/>
          <w:sz w:val="22"/>
          <w:szCs w:val="22"/>
        </w:rPr>
        <w:t>Significant accounting policies</w:t>
      </w:r>
    </w:p>
    <w:p w14:paraId="3D700321" w14:textId="4278F0B8" w:rsidR="007C2ABA" w:rsidRPr="00F91395" w:rsidRDefault="00192A0D" w:rsidP="00B54A12">
      <w:pPr>
        <w:spacing w:before="120" w:line="380" w:lineRule="exact"/>
        <w:ind w:left="547" w:hanging="547"/>
        <w:rPr>
          <w:rFonts w:ascii="Arial" w:hAnsi="Arial" w:cs="Arial"/>
          <w:b/>
          <w:bCs/>
          <w:sz w:val="22"/>
        </w:rPr>
      </w:pPr>
      <w:r w:rsidRPr="00F91395">
        <w:rPr>
          <w:rFonts w:ascii="Arial" w:hAnsi="Arial" w:cs="Arial"/>
          <w:b/>
          <w:bCs/>
          <w:sz w:val="22"/>
        </w:rPr>
        <w:t>5.1</w:t>
      </w:r>
      <w:r w:rsidRPr="00F91395">
        <w:rPr>
          <w:rFonts w:ascii="Arial" w:hAnsi="Arial" w:cs="Arial"/>
          <w:b/>
          <w:bCs/>
          <w:sz w:val="22"/>
        </w:rPr>
        <w:tab/>
        <w:t xml:space="preserve">Revenue </w:t>
      </w:r>
      <w:r w:rsidR="00FC452C" w:rsidRPr="00F91395">
        <w:rPr>
          <w:rFonts w:ascii="Arial" w:hAnsi="Arial" w:cs="Arial"/>
          <w:b/>
          <w:bCs/>
          <w:sz w:val="22"/>
        </w:rPr>
        <w:t>and expense recognition</w:t>
      </w:r>
    </w:p>
    <w:p w14:paraId="3D700322" w14:textId="77777777" w:rsidR="00FB6E2B" w:rsidRPr="00F91395" w:rsidRDefault="00FB6E2B" w:rsidP="00B54A12">
      <w:pPr>
        <w:spacing w:before="120" w:line="380" w:lineRule="exact"/>
        <w:ind w:left="547" w:hanging="547"/>
        <w:jc w:val="thaiDistribute"/>
        <w:outlineLvl w:val="0"/>
        <w:rPr>
          <w:rFonts w:ascii="Arial" w:hAnsi="Arial" w:cs="Arial"/>
          <w:b/>
          <w:bCs/>
          <w:sz w:val="22"/>
          <w:szCs w:val="22"/>
        </w:rPr>
      </w:pPr>
      <w:r w:rsidRPr="00F91395">
        <w:rPr>
          <w:rFonts w:ascii="Arial" w:hAnsi="Arial" w:cs="Arial"/>
          <w:i/>
          <w:iCs/>
          <w:sz w:val="22"/>
          <w:szCs w:val="22"/>
          <w:cs/>
        </w:rPr>
        <w:tab/>
      </w:r>
      <w:r w:rsidRPr="00F91395">
        <w:rPr>
          <w:rFonts w:ascii="Arial" w:hAnsi="Arial" w:cs="Arial"/>
          <w:b/>
          <w:bCs/>
          <w:sz w:val="22"/>
          <w:szCs w:val="22"/>
        </w:rPr>
        <w:t>Revenue from sales of real estate</w:t>
      </w:r>
    </w:p>
    <w:p w14:paraId="606C19FF" w14:textId="2F0445BB" w:rsidR="00FC452C" w:rsidRPr="00F91395" w:rsidRDefault="00FC452C" w:rsidP="00B54A12">
      <w:pPr>
        <w:tabs>
          <w:tab w:val="left" w:pos="1980"/>
          <w:tab w:val="left" w:pos="4140"/>
          <w:tab w:val="left" w:pos="9540"/>
        </w:tabs>
        <w:spacing w:before="120" w:after="120" w:line="380" w:lineRule="exact"/>
        <w:ind w:left="540"/>
        <w:jc w:val="thaiDistribute"/>
        <w:rPr>
          <w:rFonts w:ascii="Arial" w:hAnsi="Arial" w:cs="Arial"/>
          <w:spacing w:val="-2"/>
          <w:sz w:val="22"/>
          <w:szCs w:val="22"/>
        </w:rPr>
      </w:pPr>
      <w:r w:rsidRPr="00F91395">
        <w:rPr>
          <w:rFonts w:ascii="Arial" w:hAnsi="Arial" w:cs="Arial"/>
          <w:spacing w:val="-2"/>
          <w:sz w:val="22"/>
          <w:szCs w:val="22"/>
        </w:rPr>
        <w:t xml:space="preserve">Revenue from sales of land and houses is </w:t>
      </w:r>
      <w:proofErr w:type="spellStart"/>
      <w:r w:rsidRPr="00F91395">
        <w:rPr>
          <w:rFonts w:ascii="Arial" w:hAnsi="Arial" w:cs="Arial"/>
          <w:spacing w:val="-2"/>
          <w:sz w:val="22"/>
          <w:szCs w:val="22"/>
        </w:rPr>
        <w:t>recognised</w:t>
      </w:r>
      <w:proofErr w:type="spellEnd"/>
      <w:r w:rsidRPr="00F91395">
        <w:rPr>
          <w:rFonts w:ascii="Arial" w:hAnsi="Arial" w:cs="Arial"/>
          <w:spacing w:val="-2"/>
          <w:sz w:val="22"/>
          <w:szCs w:val="22"/>
        </w:rPr>
        <w:t xml:space="preserve">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“Deposits and advances received from customers” in the statement of financial position.</w:t>
      </w:r>
    </w:p>
    <w:p w14:paraId="69F06F02" w14:textId="77777777" w:rsidR="00617FF8" w:rsidRPr="00F91395" w:rsidRDefault="00617FF8" w:rsidP="00B54A12">
      <w:pPr>
        <w:overflowPunct/>
        <w:autoSpaceDE/>
        <w:autoSpaceDN/>
        <w:adjustRightInd/>
        <w:spacing w:before="120" w:line="380" w:lineRule="exact"/>
        <w:ind w:left="540" w:firstLine="7"/>
        <w:textAlignment w:val="auto"/>
        <w:rPr>
          <w:rFonts w:ascii="Arial" w:hAnsi="Arial" w:cs="Arial"/>
          <w:b/>
          <w:bCs/>
          <w:sz w:val="22"/>
          <w:szCs w:val="22"/>
        </w:rPr>
      </w:pPr>
      <w:r w:rsidRPr="00F91395">
        <w:rPr>
          <w:rFonts w:ascii="Arial" w:hAnsi="Arial" w:cs="Arial"/>
          <w:b/>
          <w:bCs/>
          <w:sz w:val="22"/>
          <w:szCs w:val="22"/>
        </w:rPr>
        <w:t xml:space="preserve">Interest income </w:t>
      </w:r>
    </w:p>
    <w:p w14:paraId="3D700327" w14:textId="79281771" w:rsidR="007C2ABA" w:rsidRPr="00F91395" w:rsidRDefault="00617FF8" w:rsidP="00B54A12">
      <w:pPr>
        <w:pStyle w:val="Caption"/>
        <w:spacing w:after="0"/>
        <w:ind w:left="547" w:hanging="7"/>
        <w:rPr>
          <w:rFonts w:ascii="Arial" w:hAnsi="Arial" w:cs="Arial"/>
          <w:sz w:val="22"/>
          <w:szCs w:val="22"/>
          <w:u w:val="none"/>
        </w:rPr>
      </w:pPr>
      <w:r w:rsidRPr="00F91395">
        <w:rPr>
          <w:rFonts w:ascii="Arial" w:hAnsi="Arial" w:cs="Arial"/>
          <w:sz w:val="22"/>
          <w:szCs w:val="22"/>
          <w:u w:val="none"/>
        </w:rPr>
        <w:tab/>
        <w:t>Interest income is</w:t>
      </w:r>
      <w:r w:rsidRPr="00F91395">
        <w:rPr>
          <w:rFonts w:ascii="Arial" w:hAnsi="Arial" w:cs="Arial"/>
          <w:sz w:val="22"/>
          <w:szCs w:val="22"/>
          <w:u w:val="none"/>
          <w:cs/>
        </w:rPr>
        <w:t xml:space="preserve"> </w:t>
      </w:r>
      <w:r w:rsidRPr="00F91395">
        <w:rPr>
          <w:rFonts w:ascii="Arial" w:hAnsi="Arial" w:cs="Arial"/>
          <w:sz w:val="22"/>
          <w:szCs w:val="22"/>
          <w:u w:val="none"/>
        </w:rPr>
        <w:t xml:space="preserve">calculated using the effective interest method and </w:t>
      </w:r>
      <w:proofErr w:type="spellStart"/>
      <w:r w:rsidRPr="00F91395">
        <w:rPr>
          <w:rFonts w:ascii="Arial" w:hAnsi="Arial" w:cs="Arial"/>
          <w:sz w:val="22"/>
          <w:szCs w:val="22"/>
          <w:u w:val="none"/>
        </w:rPr>
        <w:t>recognised</w:t>
      </w:r>
      <w:proofErr w:type="spellEnd"/>
      <w:r w:rsidRPr="00F91395">
        <w:rPr>
          <w:rFonts w:ascii="Arial" w:hAnsi="Arial" w:cs="Arial"/>
          <w:sz w:val="22"/>
          <w:szCs w:val="22"/>
          <w:u w:val="none"/>
        </w:rPr>
        <w:t xml:space="preserve"> on an accrual basis. </w:t>
      </w:r>
    </w:p>
    <w:p w14:paraId="2D22FD52" w14:textId="77777777" w:rsidR="00D15164" w:rsidRPr="00F91395" w:rsidRDefault="00D15164" w:rsidP="00B54A12">
      <w:pPr>
        <w:pStyle w:val="Caption"/>
        <w:spacing w:after="0"/>
        <w:ind w:left="540" w:right="-43" w:hanging="7"/>
        <w:rPr>
          <w:rFonts w:ascii="Arial" w:hAnsi="Arial" w:cs="Arial"/>
          <w:b/>
          <w:bCs/>
          <w:sz w:val="22"/>
          <w:szCs w:val="22"/>
          <w:u w:val="none"/>
        </w:rPr>
      </w:pPr>
      <w:r w:rsidRPr="00F91395">
        <w:rPr>
          <w:rFonts w:ascii="Arial" w:hAnsi="Arial" w:cs="Arial"/>
          <w:b/>
          <w:bCs/>
          <w:sz w:val="22"/>
          <w:szCs w:val="22"/>
          <w:u w:val="none"/>
        </w:rPr>
        <w:t xml:space="preserve">Finance cost </w:t>
      </w:r>
    </w:p>
    <w:p w14:paraId="13B1F57A" w14:textId="4530B940" w:rsidR="00D15164" w:rsidRPr="00F91395" w:rsidRDefault="00D15164" w:rsidP="00B54A12">
      <w:pPr>
        <w:pStyle w:val="Caption"/>
        <w:spacing w:after="0"/>
        <w:ind w:left="547" w:hanging="7"/>
        <w:rPr>
          <w:rFonts w:ascii="Arial" w:hAnsi="Arial" w:cs="Arial"/>
          <w:sz w:val="22"/>
          <w:szCs w:val="22"/>
          <w:u w:val="none"/>
        </w:rPr>
      </w:pPr>
      <w:r w:rsidRPr="00F91395">
        <w:rPr>
          <w:rFonts w:ascii="Arial" w:hAnsi="Arial" w:cs="Arial"/>
          <w:sz w:val="22"/>
          <w:szCs w:val="22"/>
          <w:u w:val="none"/>
        </w:rPr>
        <w:tab/>
        <w:t xml:space="preserve">Interest expense from financial liabilities at </w:t>
      </w:r>
      <w:proofErr w:type="spellStart"/>
      <w:r w:rsidRPr="00F91395">
        <w:rPr>
          <w:rFonts w:ascii="Arial" w:hAnsi="Arial" w:cs="Arial"/>
          <w:sz w:val="22"/>
          <w:szCs w:val="22"/>
          <w:u w:val="none"/>
        </w:rPr>
        <w:t>amortised</w:t>
      </w:r>
      <w:proofErr w:type="spellEnd"/>
      <w:r w:rsidRPr="00F91395">
        <w:rPr>
          <w:rFonts w:ascii="Arial" w:hAnsi="Arial" w:cs="Arial"/>
          <w:sz w:val="22"/>
          <w:szCs w:val="22"/>
          <w:u w:val="none"/>
        </w:rPr>
        <w:t xml:space="preserve"> cost is calculated using the effective interest method and </w:t>
      </w:r>
      <w:proofErr w:type="spellStart"/>
      <w:r w:rsidRPr="00F91395">
        <w:rPr>
          <w:rFonts w:ascii="Arial" w:hAnsi="Arial" w:cs="Arial"/>
          <w:sz w:val="22"/>
          <w:szCs w:val="22"/>
          <w:u w:val="none"/>
        </w:rPr>
        <w:t>recognised</w:t>
      </w:r>
      <w:proofErr w:type="spellEnd"/>
      <w:r w:rsidRPr="00F91395">
        <w:rPr>
          <w:rFonts w:ascii="Arial" w:hAnsi="Arial" w:cs="Arial"/>
          <w:sz w:val="22"/>
          <w:szCs w:val="22"/>
          <w:u w:val="none"/>
        </w:rPr>
        <w:t xml:space="preserve"> on an accrual basis. </w:t>
      </w:r>
    </w:p>
    <w:p w14:paraId="392FB31A" w14:textId="77777777" w:rsidR="00B54A12" w:rsidRDefault="00B54A12">
      <w:pPr>
        <w:overflowPunct/>
        <w:autoSpaceDE/>
        <w:autoSpaceDN/>
        <w:adjustRightInd/>
        <w:textAlignment w:val="auto"/>
        <w:rPr>
          <w:rFonts w:ascii="Arial" w:hAnsi="Arial" w:cs="Arial"/>
          <w:b/>
          <w:bCs/>
          <w:sz w:val="22"/>
        </w:rPr>
      </w:pPr>
      <w:r>
        <w:rPr>
          <w:rFonts w:ascii="Arial" w:hAnsi="Arial" w:cs="Arial"/>
          <w:b/>
          <w:bCs/>
          <w:sz w:val="22"/>
        </w:rPr>
        <w:br w:type="page"/>
      </w:r>
    </w:p>
    <w:p w14:paraId="3D700328" w14:textId="1090F7AA" w:rsidR="007C2ABA" w:rsidRPr="00F91395" w:rsidRDefault="007C2ABA" w:rsidP="00B54A12">
      <w:pPr>
        <w:spacing w:before="120" w:line="380" w:lineRule="exact"/>
        <w:ind w:left="540" w:hanging="540"/>
        <w:jc w:val="thaiDistribute"/>
        <w:rPr>
          <w:rFonts w:ascii="Arial" w:hAnsi="Arial" w:cs="Arial"/>
          <w:b/>
          <w:bCs/>
          <w:sz w:val="32"/>
          <w:szCs w:val="32"/>
          <w:highlight w:val="yellow"/>
        </w:rPr>
      </w:pPr>
      <w:r w:rsidRPr="00F91395">
        <w:rPr>
          <w:rFonts w:ascii="Arial" w:hAnsi="Arial" w:cs="Arial"/>
          <w:b/>
          <w:bCs/>
          <w:sz w:val="22"/>
        </w:rPr>
        <w:t>5.2</w:t>
      </w:r>
      <w:r w:rsidRPr="00F91395">
        <w:rPr>
          <w:rFonts w:ascii="Arial" w:hAnsi="Arial" w:cs="Arial"/>
          <w:b/>
          <w:bCs/>
          <w:sz w:val="32"/>
          <w:szCs w:val="32"/>
        </w:rPr>
        <w:tab/>
      </w:r>
      <w:r w:rsidR="001C7554" w:rsidRPr="00F91395">
        <w:rPr>
          <w:rFonts w:ascii="Arial" w:hAnsi="Arial" w:cs="Arial"/>
          <w:b/>
          <w:bCs/>
          <w:sz w:val="22"/>
          <w:szCs w:val="22"/>
        </w:rPr>
        <w:t xml:space="preserve">Cost of real estate </w:t>
      </w:r>
      <w:r w:rsidR="00B54A12">
        <w:rPr>
          <w:rFonts w:ascii="Arial" w:hAnsi="Arial" w:cs="Arial"/>
          <w:b/>
          <w:bCs/>
          <w:sz w:val="22"/>
          <w:szCs w:val="22"/>
        </w:rPr>
        <w:t>sold</w:t>
      </w:r>
    </w:p>
    <w:p w14:paraId="36AD2CB2" w14:textId="2479F01A" w:rsidR="00783795" w:rsidRPr="00F91395" w:rsidRDefault="00783795" w:rsidP="00B54A12">
      <w:pPr>
        <w:tabs>
          <w:tab w:val="left" w:pos="540"/>
          <w:tab w:val="left" w:pos="1980"/>
        </w:tabs>
        <w:spacing w:before="120" w:line="380" w:lineRule="exact"/>
        <w:ind w:left="540" w:right="-36"/>
        <w:jc w:val="thaiDistribute"/>
        <w:rPr>
          <w:rFonts w:ascii="Arial" w:hAnsi="Arial" w:cs="Arial"/>
          <w:sz w:val="22"/>
          <w:szCs w:val="22"/>
        </w:rPr>
      </w:pPr>
      <w:r w:rsidRPr="00F91395">
        <w:rPr>
          <w:rFonts w:ascii="Arial" w:hAnsi="Arial" w:cs="Arial"/>
          <w:sz w:val="22"/>
          <w:szCs w:val="22"/>
        </w:rPr>
        <w:t>In determining the cost of land and houses sold, the anticipated total development costs (</w:t>
      </w:r>
      <w:proofErr w:type="gramStart"/>
      <w:r w:rsidRPr="00F91395">
        <w:rPr>
          <w:rFonts w:ascii="Arial" w:hAnsi="Arial" w:cs="Arial"/>
          <w:sz w:val="22"/>
          <w:szCs w:val="22"/>
        </w:rPr>
        <w:t>taking into account</w:t>
      </w:r>
      <w:proofErr w:type="gramEnd"/>
      <w:r w:rsidRPr="00F91395">
        <w:rPr>
          <w:rFonts w:ascii="Arial" w:hAnsi="Arial" w:cs="Arial"/>
          <w:sz w:val="22"/>
          <w:szCs w:val="22"/>
        </w:rPr>
        <w:t xml:space="preserve"> actual costs</w:t>
      </w:r>
      <w:r w:rsidR="009C72A5" w:rsidRPr="00F91395">
        <w:rPr>
          <w:rFonts w:ascii="Arial" w:hAnsi="Arial" w:cs="Arial"/>
          <w:sz w:val="22"/>
          <w:szCs w:val="22"/>
        </w:rPr>
        <w:t xml:space="preserve"> </w:t>
      </w:r>
      <w:r w:rsidRPr="00F91395">
        <w:rPr>
          <w:rFonts w:ascii="Arial" w:hAnsi="Arial" w:cs="Arial"/>
          <w:sz w:val="22"/>
          <w:szCs w:val="22"/>
        </w:rPr>
        <w:t>incurred to date) are attributed to land and houses on the basis of the saleable area.</w:t>
      </w:r>
    </w:p>
    <w:p w14:paraId="7B01C5DE" w14:textId="155749E5" w:rsidR="00783795" w:rsidRPr="00F91395" w:rsidRDefault="00783795" w:rsidP="00B54A12">
      <w:pPr>
        <w:tabs>
          <w:tab w:val="left" w:pos="540"/>
          <w:tab w:val="left" w:pos="1980"/>
        </w:tabs>
        <w:spacing w:before="120" w:line="380" w:lineRule="exact"/>
        <w:ind w:left="540" w:right="-36"/>
        <w:jc w:val="thaiDistribute"/>
        <w:rPr>
          <w:rFonts w:ascii="Arial" w:hAnsi="Arial" w:cs="Arial"/>
          <w:sz w:val="22"/>
          <w:szCs w:val="22"/>
        </w:rPr>
      </w:pPr>
      <w:r w:rsidRPr="00F91395">
        <w:rPr>
          <w:rFonts w:ascii="Arial" w:hAnsi="Arial" w:cs="Arial"/>
          <w:sz w:val="22"/>
          <w:szCs w:val="22"/>
        </w:rPr>
        <w:t>Cost of real estate sales includes cost of other goods, such as furniture and fixtures,</w:t>
      </w:r>
      <w:r w:rsidR="009C72A5" w:rsidRPr="00F91395">
        <w:rPr>
          <w:rFonts w:ascii="Arial" w:hAnsi="Arial" w:cs="Arial"/>
          <w:sz w:val="22"/>
          <w:szCs w:val="22"/>
        </w:rPr>
        <w:t xml:space="preserve"> </w:t>
      </w:r>
      <w:r w:rsidRPr="00F91395">
        <w:rPr>
          <w:rFonts w:ascii="Arial" w:hAnsi="Arial" w:cs="Arial"/>
          <w:sz w:val="22"/>
          <w:szCs w:val="22"/>
        </w:rPr>
        <w:t>that are considered part of the house and transferred</w:t>
      </w:r>
      <w:r w:rsidR="009C72A5" w:rsidRPr="00F91395">
        <w:rPr>
          <w:rFonts w:ascii="Arial" w:hAnsi="Arial" w:cs="Arial"/>
          <w:sz w:val="22"/>
          <w:szCs w:val="22"/>
        </w:rPr>
        <w:t xml:space="preserve"> </w:t>
      </w:r>
      <w:r w:rsidRPr="00F91395">
        <w:rPr>
          <w:rFonts w:ascii="Arial" w:hAnsi="Arial" w:cs="Arial"/>
          <w:sz w:val="22"/>
          <w:szCs w:val="22"/>
        </w:rPr>
        <w:t>to a customer in accordance with the contract.</w:t>
      </w:r>
    </w:p>
    <w:p w14:paraId="5306AE07" w14:textId="05019E42" w:rsidR="00783795" w:rsidRPr="00F91395" w:rsidRDefault="00783795" w:rsidP="00B54A12">
      <w:pPr>
        <w:tabs>
          <w:tab w:val="left" w:pos="540"/>
          <w:tab w:val="left" w:pos="1980"/>
        </w:tabs>
        <w:spacing w:before="120" w:line="380" w:lineRule="exact"/>
        <w:ind w:left="540" w:right="-36"/>
        <w:jc w:val="thaiDistribute"/>
        <w:rPr>
          <w:rFonts w:ascii="Arial" w:hAnsi="Arial" w:cs="Arial"/>
          <w:sz w:val="22"/>
          <w:szCs w:val="22"/>
        </w:rPr>
      </w:pPr>
      <w:r w:rsidRPr="00F91395">
        <w:rPr>
          <w:rFonts w:ascii="Arial" w:hAnsi="Arial" w:cs="Arial"/>
          <w:sz w:val="22"/>
          <w:szCs w:val="22"/>
        </w:rPr>
        <w:t>Selling expenses directly associated with projects, such as specific business tax and</w:t>
      </w:r>
      <w:r w:rsidR="00B54A12">
        <w:rPr>
          <w:rFonts w:ascii="Arial" w:hAnsi="Arial" w:cs="Arial"/>
          <w:sz w:val="22"/>
          <w:szCs w:val="22"/>
        </w:rPr>
        <w:t xml:space="preserve"> </w:t>
      </w:r>
      <w:r w:rsidR="001C7554" w:rsidRPr="00F91395">
        <w:rPr>
          <w:rFonts w:ascii="Arial" w:hAnsi="Arial" w:cs="Arial"/>
          <w:sz w:val="22"/>
          <w:szCs w:val="22"/>
        </w:rPr>
        <w:t>transfer fees</w:t>
      </w:r>
      <w:r w:rsidR="00DD2F29">
        <w:rPr>
          <w:rFonts w:ascii="Arial" w:hAnsi="Arial" w:cs="Arial"/>
          <w:sz w:val="22"/>
          <w:szCs w:val="22"/>
        </w:rPr>
        <w:t>,</w:t>
      </w:r>
      <w:r w:rsidRPr="00F91395">
        <w:rPr>
          <w:rFonts w:ascii="Arial" w:hAnsi="Arial" w:cs="Arial"/>
          <w:sz w:val="22"/>
          <w:szCs w:val="22"/>
        </w:rPr>
        <w:t xml:space="preserve"> are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as expenses when the sale</w:t>
      </w:r>
      <w:r w:rsidR="009C72A5" w:rsidRPr="00F91395">
        <w:rPr>
          <w:rFonts w:ascii="Arial" w:hAnsi="Arial" w:cs="Arial"/>
          <w:sz w:val="22"/>
          <w:szCs w:val="22"/>
        </w:rPr>
        <w:t>s</w:t>
      </w:r>
      <w:r w:rsidRPr="00F91395">
        <w:rPr>
          <w:rFonts w:ascii="Arial" w:hAnsi="Arial" w:cs="Arial"/>
          <w:sz w:val="22"/>
          <w:szCs w:val="22"/>
        </w:rPr>
        <w:t xml:space="preserve"> </w:t>
      </w:r>
      <w:r w:rsidR="000B5ED4" w:rsidRPr="00F91395">
        <w:rPr>
          <w:rFonts w:ascii="Arial" w:hAnsi="Arial" w:cs="Arial"/>
          <w:sz w:val="22"/>
          <w:szCs w:val="22"/>
        </w:rPr>
        <w:t>occur</w:t>
      </w:r>
      <w:r w:rsidRPr="00F91395">
        <w:rPr>
          <w:rFonts w:ascii="Arial" w:hAnsi="Arial" w:cs="Arial"/>
          <w:sz w:val="22"/>
          <w:szCs w:val="22"/>
        </w:rPr>
        <w:t>.</w:t>
      </w:r>
    </w:p>
    <w:p w14:paraId="4E66E229" w14:textId="1F13BB57" w:rsidR="00FD1829" w:rsidRPr="00F91395" w:rsidRDefault="00FD1829" w:rsidP="00B54A12">
      <w:pPr>
        <w:tabs>
          <w:tab w:val="left" w:pos="540"/>
          <w:tab w:val="left" w:pos="1980"/>
        </w:tabs>
        <w:spacing w:before="120" w:line="380" w:lineRule="exact"/>
        <w:ind w:left="540" w:right="-36" w:hanging="540"/>
        <w:jc w:val="thaiDistribute"/>
        <w:rPr>
          <w:rFonts w:ascii="Arial" w:hAnsi="Arial" w:cs="Arial"/>
          <w:b/>
          <w:bCs/>
          <w:sz w:val="22"/>
        </w:rPr>
      </w:pPr>
      <w:r w:rsidRPr="00F91395">
        <w:rPr>
          <w:rFonts w:ascii="Arial" w:hAnsi="Arial" w:cs="Arial"/>
          <w:b/>
          <w:bCs/>
          <w:sz w:val="22"/>
        </w:rPr>
        <w:t>5.3</w:t>
      </w:r>
      <w:r w:rsidRPr="00F91395">
        <w:rPr>
          <w:rFonts w:ascii="Arial" w:hAnsi="Arial" w:cs="Arial"/>
          <w:b/>
          <w:bCs/>
          <w:sz w:val="22"/>
        </w:rPr>
        <w:tab/>
        <w:t>Cash and cash equivalents</w:t>
      </w:r>
    </w:p>
    <w:p w14:paraId="5BFF186F" w14:textId="77777777" w:rsidR="00FD1829" w:rsidRPr="00F91395" w:rsidRDefault="00FD1829" w:rsidP="00B54A12">
      <w:pPr>
        <w:pStyle w:val="Caption"/>
        <w:spacing w:after="0"/>
        <w:ind w:left="540" w:firstLine="0"/>
        <w:rPr>
          <w:rFonts w:ascii="Arial" w:hAnsi="Arial" w:cs="Arial"/>
          <w:sz w:val="22"/>
          <w:szCs w:val="22"/>
        </w:rPr>
      </w:pPr>
      <w:r w:rsidRPr="00F91395">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3D70032E" w14:textId="5659210E" w:rsidR="007C2ABA" w:rsidRPr="00F91395" w:rsidRDefault="007C2ABA" w:rsidP="00B54A12">
      <w:pPr>
        <w:tabs>
          <w:tab w:val="left" w:pos="1440"/>
        </w:tabs>
        <w:spacing w:before="120" w:line="380" w:lineRule="exact"/>
        <w:ind w:left="540" w:hanging="540"/>
        <w:jc w:val="thaiDistribute"/>
        <w:rPr>
          <w:rFonts w:ascii="Arial" w:hAnsi="Arial" w:cs="Arial"/>
          <w:b/>
          <w:bCs/>
          <w:sz w:val="22"/>
          <w:cs/>
        </w:rPr>
      </w:pPr>
      <w:r w:rsidRPr="00F91395">
        <w:rPr>
          <w:rFonts w:ascii="Arial" w:hAnsi="Arial" w:cs="Arial"/>
          <w:b/>
          <w:bCs/>
          <w:sz w:val="22"/>
        </w:rPr>
        <w:t>5.4</w:t>
      </w:r>
      <w:r w:rsidRPr="00F91395">
        <w:rPr>
          <w:rFonts w:ascii="Arial" w:hAnsi="Arial" w:cs="Arial"/>
          <w:b/>
          <w:bCs/>
          <w:sz w:val="22"/>
        </w:rPr>
        <w:tab/>
      </w:r>
      <w:r w:rsidR="00526A96" w:rsidRPr="00F91395">
        <w:rPr>
          <w:rFonts w:ascii="Arial" w:hAnsi="Arial" w:cs="Arial"/>
          <w:b/>
          <w:bCs/>
          <w:sz w:val="22"/>
        </w:rPr>
        <w:t>Property development costs</w:t>
      </w:r>
      <w:r w:rsidR="00EF66E1" w:rsidRPr="00F91395">
        <w:rPr>
          <w:rFonts w:ascii="Arial" w:hAnsi="Arial" w:cs="Arial"/>
          <w:b/>
          <w:bCs/>
          <w:sz w:val="22"/>
        </w:rPr>
        <w:t xml:space="preserve"> for sales</w:t>
      </w:r>
    </w:p>
    <w:p w14:paraId="5F7A1138" w14:textId="0ADAB55D" w:rsidR="00EA6B72" w:rsidRPr="00F91395" w:rsidRDefault="0090527E" w:rsidP="00B54A12">
      <w:pPr>
        <w:pStyle w:val="Caption"/>
        <w:spacing w:after="0"/>
        <w:ind w:left="540" w:firstLine="0"/>
        <w:rPr>
          <w:rFonts w:ascii="Arial" w:hAnsi="Arial" w:cs="Arial"/>
          <w:sz w:val="22"/>
          <w:szCs w:val="22"/>
          <w:u w:val="none"/>
        </w:rPr>
      </w:pPr>
      <w:r w:rsidRPr="00F91395">
        <w:rPr>
          <w:rFonts w:ascii="Arial" w:hAnsi="Arial" w:cs="Arial"/>
          <w:sz w:val="22"/>
          <w:szCs w:val="22"/>
          <w:u w:val="none"/>
        </w:rPr>
        <w:t>Property development costs</w:t>
      </w:r>
      <w:r w:rsidR="00EF66E1" w:rsidRPr="00F91395">
        <w:rPr>
          <w:rFonts w:ascii="Arial" w:hAnsi="Arial" w:cs="Arial"/>
          <w:sz w:val="22"/>
          <w:szCs w:val="22"/>
          <w:u w:val="none"/>
        </w:rPr>
        <w:t xml:space="preserve"> for sales</w:t>
      </w:r>
      <w:r w:rsidRPr="00F91395">
        <w:rPr>
          <w:rFonts w:ascii="Arial" w:hAnsi="Arial" w:cs="Arial"/>
          <w:sz w:val="22"/>
          <w:szCs w:val="22"/>
          <w:u w:val="none"/>
        </w:rPr>
        <w:t xml:space="preserve"> are stated at the lower of cost and net </w:t>
      </w:r>
      <w:proofErr w:type="spellStart"/>
      <w:r w:rsidRPr="00F91395">
        <w:rPr>
          <w:rFonts w:ascii="Arial" w:hAnsi="Arial" w:cs="Arial"/>
          <w:sz w:val="22"/>
          <w:szCs w:val="22"/>
          <w:u w:val="none"/>
        </w:rPr>
        <w:t>realisable</w:t>
      </w:r>
      <w:proofErr w:type="spellEnd"/>
      <w:r w:rsidRPr="00F91395">
        <w:rPr>
          <w:rFonts w:ascii="Arial" w:hAnsi="Arial" w:cs="Arial"/>
          <w:sz w:val="22"/>
          <w:szCs w:val="22"/>
          <w:u w:val="none"/>
        </w:rPr>
        <w:t xml:space="preserve"> value. Cost consists of the cost of land, land improvement costs, design fees, utilities, construction costs, </w:t>
      </w:r>
      <w:proofErr w:type="spellStart"/>
      <w:r w:rsidRPr="00F91395">
        <w:rPr>
          <w:rFonts w:ascii="Arial" w:hAnsi="Arial" w:cs="Arial"/>
          <w:sz w:val="22"/>
          <w:szCs w:val="22"/>
          <w:u w:val="none"/>
        </w:rPr>
        <w:t>capitalised</w:t>
      </w:r>
      <w:proofErr w:type="spellEnd"/>
      <w:r w:rsidRPr="00F91395">
        <w:rPr>
          <w:rFonts w:ascii="Arial" w:hAnsi="Arial" w:cs="Arial"/>
          <w:sz w:val="22"/>
          <w:szCs w:val="22"/>
          <w:u w:val="none"/>
        </w:rPr>
        <w:t xml:space="preserve"> borrowing costs and other related expenses, as well as estimated project development costs. </w:t>
      </w:r>
    </w:p>
    <w:p w14:paraId="5A6519F7" w14:textId="44B6CB35" w:rsidR="00F750FF" w:rsidRPr="00F91395" w:rsidRDefault="0090527E" w:rsidP="00B54A12">
      <w:pPr>
        <w:pStyle w:val="Caption"/>
        <w:spacing w:after="0"/>
        <w:ind w:left="540" w:firstLine="0"/>
        <w:rPr>
          <w:rFonts w:ascii="Arial" w:hAnsi="Arial" w:cs="Arial"/>
          <w:sz w:val="22"/>
          <w:szCs w:val="28"/>
          <w:u w:val="none"/>
        </w:rPr>
      </w:pPr>
      <w:r w:rsidRPr="00F91395">
        <w:rPr>
          <w:rFonts w:ascii="Arial" w:hAnsi="Arial" w:cs="Arial"/>
          <w:sz w:val="22"/>
          <w:szCs w:val="22"/>
          <w:u w:val="none"/>
        </w:rPr>
        <w:t xml:space="preserve">The </w:t>
      </w:r>
      <w:r w:rsidR="0083390C" w:rsidRPr="00F91395">
        <w:rPr>
          <w:rFonts w:ascii="Arial" w:hAnsi="Arial" w:cs="Arial"/>
          <w:sz w:val="22"/>
          <w:szCs w:val="22"/>
          <w:u w:val="none"/>
        </w:rPr>
        <w:t>Company</w:t>
      </w:r>
      <w:r w:rsidRPr="00F91395">
        <w:rPr>
          <w:rFonts w:ascii="Arial" w:hAnsi="Arial" w:cs="Arial"/>
          <w:sz w:val="22"/>
          <w:szCs w:val="22"/>
          <w:u w:val="none"/>
        </w:rPr>
        <w:t xml:space="preserve"> </w:t>
      </w:r>
      <w:proofErr w:type="spellStart"/>
      <w:r w:rsidRPr="00F91395">
        <w:rPr>
          <w:rFonts w:ascii="Arial" w:hAnsi="Arial" w:cs="Arial"/>
          <w:sz w:val="22"/>
          <w:szCs w:val="22"/>
          <w:u w:val="none"/>
        </w:rPr>
        <w:t>recognises</w:t>
      </w:r>
      <w:proofErr w:type="spellEnd"/>
      <w:r w:rsidRPr="00F91395">
        <w:rPr>
          <w:rFonts w:ascii="Arial" w:hAnsi="Arial" w:cs="Arial"/>
          <w:sz w:val="22"/>
          <w:szCs w:val="22"/>
          <w:u w:val="none"/>
        </w:rPr>
        <w:t xml:space="preserve"> losses on diminution in value of projects (if any) in profit or loss</w:t>
      </w:r>
      <w:r w:rsidR="000B5ED4" w:rsidRPr="00F91395">
        <w:rPr>
          <w:rFonts w:ascii="Arial" w:hAnsi="Arial" w:cs="Arial"/>
          <w:sz w:val="22"/>
          <w:szCs w:val="28"/>
          <w:u w:val="none"/>
        </w:rPr>
        <w:t>.</w:t>
      </w:r>
    </w:p>
    <w:p w14:paraId="6F92D9B8" w14:textId="00287DBE" w:rsidR="005935D9" w:rsidRPr="00F91395" w:rsidRDefault="005935D9" w:rsidP="00B54A12">
      <w:pPr>
        <w:tabs>
          <w:tab w:val="left" w:pos="1440"/>
        </w:tabs>
        <w:spacing w:before="120" w:line="380" w:lineRule="exact"/>
        <w:ind w:left="540" w:hanging="540"/>
        <w:jc w:val="thaiDistribute"/>
        <w:rPr>
          <w:rFonts w:ascii="Arial" w:hAnsi="Arial" w:cs="Arial"/>
          <w:b/>
          <w:bCs/>
          <w:sz w:val="22"/>
          <w:szCs w:val="20"/>
        </w:rPr>
      </w:pPr>
      <w:r w:rsidRPr="00F91395">
        <w:rPr>
          <w:rFonts w:ascii="Arial" w:hAnsi="Arial" w:cs="Arial"/>
          <w:b/>
          <w:bCs/>
          <w:sz w:val="22"/>
        </w:rPr>
        <w:t>5.5</w:t>
      </w:r>
      <w:r w:rsidRPr="00F91395">
        <w:rPr>
          <w:rFonts w:ascii="Arial" w:hAnsi="Arial" w:cs="Arial"/>
          <w:b/>
          <w:bCs/>
          <w:sz w:val="22"/>
        </w:rPr>
        <w:tab/>
      </w:r>
      <w:r w:rsidR="000B5ED4" w:rsidRPr="00F91395">
        <w:rPr>
          <w:rFonts w:ascii="Arial" w:hAnsi="Arial" w:cs="Arial"/>
          <w:b/>
          <w:bCs/>
          <w:sz w:val="22"/>
        </w:rPr>
        <w:t>Building</w:t>
      </w:r>
      <w:r w:rsidRPr="00F91395">
        <w:rPr>
          <w:rFonts w:ascii="Arial" w:hAnsi="Arial" w:cs="Arial"/>
          <w:b/>
          <w:bCs/>
          <w:sz w:val="22"/>
        </w:rPr>
        <w:t xml:space="preserve"> </w:t>
      </w:r>
      <w:r w:rsidR="00AD5D8C" w:rsidRPr="00F91395">
        <w:rPr>
          <w:rFonts w:ascii="Arial" w:hAnsi="Arial" w:cs="Arial"/>
          <w:b/>
          <w:bCs/>
          <w:sz w:val="22"/>
        </w:rPr>
        <w:t xml:space="preserve">and </w:t>
      </w:r>
      <w:r w:rsidRPr="00F91395">
        <w:rPr>
          <w:rFonts w:ascii="Arial" w:hAnsi="Arial" w:cs="Arial"/>
          <w:b/>
          <w:bCs/>
          <w:sz w:val="22"/>
        </w:rPr>
        <w:t>equipment/Depreciation</w:t>
      </w:r>
    </w:p>
    <w:p w14:paraId="404C73EB" w14:textId="1B578830" w:rsidR="00AA0B4B" w:rsidRPr="00F91395" w:rsidRDefault="005935D9" w:rsidP="00B54A12">
      <w:pPr>
        <w:pStyle w:val="Caption"/>
        <w:tabs>
          <w:tab w:val="left" w:pos="720"/>
        </w:tabs>
        <w:spacing w:after="0"/>
        <w:ind w:left="540" w:firstLine="0"/>
        <w:rPr>
          <w:rFonts w:ascii="Arial" w:hAnsi="Arial" w:cs="Arial"/>
          <w:sz w:val="22"/>
          <w:szCs w:val="22"/>
          <w:u w:val="none"/>
        </w:rPr>
      </w:pPr>
      <w:r w:rsidRPr="00F91395">
        <w:rPr>
          <w:rFonts w:ascii="Arial" w:hAnsi="Arial" w:cs="Arial"/>
          <w:sz w:val="22"/>
          <w:szCs w:val="22"/>
          <w:u w:val="none"/>
        </w:rPr>
        <w:t xml:space="preserve">Building and equipment are stated at cost less accumulated depreciation and allowance for loss on impairment of assets (if any). </w:t>
      </w:r>
    </w:p>
    <w:p w14:paraId="64067ABF" w14:textId="28B94341" w:rsidR="005935D9" w:rsidRPr="00F91395" w:rsidRDefault="005935D9" w:rsidP="00B54A12">
      <w:pPr>
        <w:pStyle w:val="Caption"/>
        <w:ind w:left="540" w:firstLine="0"/>
        <w:rPr>
          <w:rFonts w:ascii="Arial" w:hAnsi="Arial" w:cs="Arial"/>
          <w:sz w:val="22"/>
          <w:szCs w:val="22"/>
          <w:u w:val="none"/>
        </w:rPr>
      </w:pPr>
      <w:r w:rsidRPr="00F91395">
        <w:rPr>
          <w:rFonts w:ascii="Arial" w:hAnsi="Arial" w:cs="Arial"/>
          <w:sz w:val="22"/>
          <w:szCs w:val="22"/>
          <w:u w:val="none"/>
        </w:rPr>
        <w:t xml:space="preserve">Depreciation of </w:t>
      </w:r>
      <w:r w:rsidR="000B5ED4" w:rsidRPr="00F91395">
        <w:rPr>
          <w:rFonts w:ascii="Arial" w:hAnsi="Arial" w:cs="Arial"/>
          <w:sz w:val="22"/>
          <w:szCs w:val="22"/>
          <w:u w:val="none"/>
        </w:rPr>
        <w:t>building</w:t>
      </w:r>
      <w:r w:rsidRPr="00F91395">
        <w:rPr>
          <w:rFonts w:ascii="Arial" w:hAnsi="Arial" w:cs="Arial"/>
          <w:sz w:val="22"/>
          <w:szCs w:val="22"/>
          <w:u w:val="none"/>
        </w:rPr>
        <w:t xml:space="preserve"> and equipment is calculated by reference to their costs, on the straight-line basis over the following estimated useful lives: </w:t>
      </w:r>
    </w:p>
    <w:p w14:paraId="679FD869" w14:textId="58F5962A" w:rsidR="005935D9" w:rsidRPr="00F91395" w:rsidRDefault="005935D9" w:rsidP="00B54A12">
      <w:pPr>
        <w:pStyle w:val="Caption"/>
        <w:tabs>
          <w:tab w:val="clear" w:pos="2160"/>
          <w:tab w:val="left" w:pos="720"/>
          <w:tab w:val="left" w:pos="900"/>
          <w:tab w:val="left" w:pos="1530"/>
        </w:tabs>
        <w:spacing w:before="0" w:after="0"/>
        <w:ind w:left="720" w:right="-43" w:firstLine="0"/>
        <w:rPr>
          <w:rFonts w:ascii="Arial" w:hAnsi="Arial" w:cs="Arial"/>
          <w:sz w:val="22"/>
          <w:szCs w:val="22"/>
          <w:u w:val="none"/>
        </w:rPr>
      </w:pPr>
      <w:r w:rsidRPr="00F91395">
        <w:rPr>
          <w:rFonts w:ascii="Arial" w:hAnsi="Arial" w:cs="Arial"/>
          <w:sz w:val="22"/>
          <w:szCs w:val="22"/>
          <w:u w:val="none"/>
        </w:rPr>
        <w:tab/>
      </w:r>
      <w:r w:rsidRPr="00F91395">
        <w:rPr>
          <w:rFonts w:ascii="Arial" w:hAnsi="Arial" w:cs="Arial"/>
          <w:sz w:val="22"/>
          <w:szCs w:val="22"/>
          <w:u w:val="none"/>
        </w:rPr>
        <w:tab/>
        <w:t>Building</w:t>
      </w:r>
      <w:r w:rsidR="000B5ED4" w:rsidRPr="00F91395">
        <w:rPr>
          <w:rFonts w:ascii="Arial" w:hAnsi="Arial" w:cs="Arial"/>
          <w:sz w:val="22"/>
          <w:szCs w:val="22"/>
          <w:u w:val="none"/>
          <w:cs/>
        </w:rPr>
        <w:t xml:space="preserve"> </w:t>
      </w:r>
      <w:r w:rsidR="000B5ED4" w:rsidRPr="00F91395">
        <w:rPr>
          <w:rFonts w:ascii="Arial" w:hAnsi="Arial" w:cs="Arial"/>
          <w:sz w:val="22"/>
          <w:szCs w:val="22"/>
          <w:u w:val="none"/>
        </w:rPr>
        <w:t>improvement</w:t>
      </w:r>
      <w:r w:rsidR="00AA0B4B" w:rsidRPr="00F91395">
        <w:rPr>
          <w:rFonts w:ascii="Arial" w:hAnsi="Arial" w:cs="Arial"/>
          <w:sz w:val="22"/>
          <w:szCs w:val="22"/>
          <w:u w:val="none"/>
        </w:rPr>
        <w:t>s</w:t>
      </w:r>
      <w:r w:rsidRPr="00F91395">
        <w:rPr>
          <w:rFonts w:ascii="Arial" w:hAnsi="Arial" w:cs="Arial"/>
          <w:sz w:val="22"/>
          <w:szCs w:val="22"/>
          <w:u w:val="none"/>
        </w:rPr>
        <w:tab/>
      </w:r>
      <w:r w:rsidRPr="00F91395">
        <w:rPr>
          <w:rFonts w:ascii="Arial" w:hAnsi="Arial" w:cs="Arial"/>
          <w:sz w:val="22"/>
          <w:szCs w:val="22"/>
          <w:u w:val="none"/>
        </w:rPr>
        <w:tab/>
      </w:r>
      <w:r w:rsidRPr="00F91395">
        <w:rPr>
          <w:rFonts w:ascii="Arial" w:hAnsi="Arial" w:cs="Arial"/>
          <w:sz w:val="22"/>
          <w:szCs w:val="22"/>
          <w:u w:val="none"/>
        </w:rPr>
        <w:tab/>
        <w:t>-</w:t>
      </w:r>
      <w:r w:rsidR="00AA0B4B" w:rsidRPr="00F91395">
        <w:rPr>
          <w:rFonts w:ascii="Arial" w:hAnsi="Arial" w:cs="Arial"/>
          <w:sz w:val="22"/>
          <w:szCs w:val="22"/>
          <w:u w:val="none"/>
        </w:rPr>
        <w:tab/>
      </w:r>
      <w:r w:rsidR="00F8547A" w:rsidRPr="00F91395">
        <w:rPr>
          <w:rFonts w:ascii="Arial" w:hAnsi="Arial" w:cs="Arial"/>
          <w:sz w:val="22"/>
          <w:szCs w:val="22"/>
          <w:u w:val="none"/>
        </w:rPr>
        <w:t>10, 20</w:t>
      </w:r>
      <w:r w:rsidRPr="00F91395">
        <w:rPr>
          <w:rFonts w:ascii="Arial" w:hAnsi="Arial" w:cs="Arial"/>
          <w:sz w:val="22"/>
          <w:szCs w:val="22"/>
          <w:u w:val="none"/>
        </w:rPr>
        <w:t xml:space="preserve"> years</w:t>
      </w:r>
    </w:p>
    <w:p w14:paraId="7A3E2AFA" w14:textId="47662183" w:rsidR="005935D9" w:rsidRPr="00F91395" w:rsidRDefault="005935D9" w:rsidP="00B54A12">
      <w:pPr>
        <w:pStyle w:val="Caption"/>
        <w:tabs>
          <w:tab w:val="clear" w:pos="2160"/>
          <w:tab w:val="left" w:pos="720"/>
          <w:tab w:val="left" w:pos="900"/>
          <w:tab w:val="left" w:pos="1530"/>
        </w:tabs>
        <w:spacing w:before="0" w:after="0"/>
        <w:ind w:left="720" w:right="-43" w:firstLine="0"/>
        <w:rPr>
          <w:rFonts w:ascii="Arial" w:hAnsi="Arial" w:cs="Arial"/>
          <w:sz w:val="22"/>
          <w:szCs w:val="22"/>
          <w:u w:val="none"/>
        </w:rPr>
      </w:pPr>
      <w:r w:rsidRPr="00F91395">
        <w:rPr>
          <w:rFonts w:ascii="Arial" w:hAnsi="Arial" w:cs="Arial"/>
          <w:sz w:val="22"/>
          <w:szCs w:val="22"/>
          <w:u w:val="none"/>
        </w:rPr>
        <w:tab/>
      </w:r>
      <w:r w:rsidRPr="00F91395">
        <w:rPr>
          <w:rFonts w:ascii="Arial" w:hAnsi="Arial" w:cs="Arial"/>
          <w:sz w:val="22"/>
          <w:szCs w:val="22"/>
          <w:u w:val="none"/>
        </w:rPr>
        <w:tab/>
        <w:t>Machinery and equipment</w:t>
      </w:r>
      <w:r w:rsidRPr="00F91395">
        <w:rPr>
          <w:rFonts w:ascii="Arial" w:hAnsi="Arial" w:cs="Arial"/>
          <w:sz w:val="22"/>
          <w:szCs w:val="22"/>
          <w:u w:val="none"/>
        </w:rPr>
        <w:tab/>
      </w:r>
      <w:r w:rsidRPr="00F91395">
        <w:rPr>
          <w:rFonts w:ascii="Arial" w:hAnsi="Arial" w:cs="Arial"/>
          <w:sz w:val="22"/>
          <w:szCs w:val="22"/>
          <w:u w:val="none"/>
        </w:rPr>
        <w:tab/>
      </w:r>
      <w:r w:rsidRPr="00F91395">
        <w:rPr>
          <w:rFonts w:ascii="Arial" w:hAnsi="Arial" w:cs="Arial"/>
          <w:sz w:val="22"/>
          <w:szCs w:val="22"/>
          <w:u w:val="none"/>
        </w:rPr>
        <w:tab/>
        <w:t>-</w:t>
      </w:r>
      <w:r w:rsidRPr="00F91395">
        <w:rPr>
          <w:rFonts w:ascii="Arial" w:hAnsi="Arial" w:cs="Arial"/>
          <w:sz w:val="22"/>
          <w:szCs w:val="22"/>
          <w:u w:val="none"/>
        </w:rPr>
        <w:tab/>
      </w:r>
      <w:r w:rsidR="00AA0B4B" w:rsidRPr="00F91395">
        <w:rPr>
          <w:rFonts w:ascii="Arial" w:hAnsi="Arial" w:cs="Arial"/>
          <w:sz w:val="22"/>
          <w:szCs w:val="22"/>
          <w:u w:val="none"/>
        </w:rPr>
        <w:t xml:space="preserve">        </w:t>
      </w:r>
      <w:r w:rsidR="00F8547A" w:rsidRPr="00F91395">
        <w:rPr>
          <w:rFonts w:ascii="Arial" w:hAnsi="Arial" w:cs="Arial"/>
          <w:sz w:val="22"/>
          <w:szCs w:val="22"/>
          <w:u w:val="none"/>
        </w:rPr>
        <w:t>5</w:t>
      </w:r>
      <w:r w:rsidRPr="00F91395">
        <w:rPr>
          <w:rFonts w:ascii="Arial" w:hAnsi="Arial" w:cs="Arial"/>
          <w:sz w:val="22"/>
          <w:szCs w:val="22"/>
          <w:u w:val="none"/>
        </w:rPr>
        <w:t xml:space="preserve"> years</w:t>
      </w:r>
    </w:p>
    <w:p w14:paraId="3E03BC2C" w14:textId="5ED54D51" w:rsidR="005935D9" w:rsidRPr="00F91395" w:rsidRDefault="005935D9" w:rsidP="00B54A12">
      <w:pPr>
        <w:pStyle w:val="Caption"/>
        <w:tabs>
          <w:tab w:val="clear" w:pos="2160"/>
          <w:tab w:val="left" w:pos="720"/>
          <w:tab w:val="left" w:pos="900"/>
          <w:tab w:val="left" w:pos="1530"/>
        </w:tabs>
        <w:spacing w:before="0" w:after="0"/>
        <w:ind w:left="720" w:right="-43" w:firstLine="0"/>
        <w:rPr>
          <w:rFonts w:ascii="Arial" w:hAnsi="Arial" w:cs="Arial"/>
          <w:sz w:val="22"/>
          <w:szCs w:val="22"/>
          <w:u w:val="none"/>
        </w:rPr>
      </w:pPr>
      <w:r w:rsidRPr="00F91395">
        <w:rPr>
          <w:rFonts w:ascii="Arial" w:hAnsi="Arial" w:cs="Arial"/>
          <w:sz w:val="22"/>
          <w:szCs w:val="22"/>
          <w:u w:val="none"/>
        </w:rPr>
        <w:tab/>
      </w:r>
      <w:r w:rsidRPr="00F91395">
        <w:rPr>
          <w:rFonts w:ascii="Arial" w:hAnsi="Arial" w:cs="Arial"/>
          <w:sz w:val="22"/>
          <w:szCs w:val="22"/>
          <w:u w:val="none"/>
        </w:rPr>
        <w:tab/>
        <w:t>Furniture and office equipment</w:t>
      </w:r>
      <w:r w:rsidRPr="00F91395">
        <w:rPr>
          <w:rFonts w:ascii="Arial" w:hAnsi="Arial" w:cs="Arial"/>
          <w:sz w:val="22"/>
          <w:szCs w:val="22"/>
          <w:u w:val="none"/>
        </w:rPr>
        <w:tab/>
      </w:r>
      <w:r w:rsidR="00AA0B4B" w:rsidRPr="00F91395">
        <w:rPr>
          <w:rFonts w:ascii="Arial" w:hAnsi="Arial" w:cs="Arial"/>
          <w:sz w:val="22"/>
          <w:szCs w:val="22"/>
          <w:u w:val="none"/>
        </w:rPr>
        <w:tab/>
      </w:r>
      <w:r w:rsidRPr="00F91395">
        <w:rPr>
          <w:rFonts w:ascii="Arial" w:hAnsi="Arial" w:cs="Arial"/>
          <w:sz w:val="22"/>
          <w:szCs w:val="22"/>
          <w:u w:val="none"/>
        </w:rPr>
        <w:t>-</w:t>
      </w:r>
      <w:r w:rsidRPr="00F91395">
        <w:rPr>
          <w:rFonts w:ascii="Arial" w:hAnsi="Arial" w:cs="Arial"/>
          <w:sz w:val="22"/>
          <w:szCs w:val="22"/>
          <w:u w:val="none"/>
        </w:rPr>
        <w:tab/>
      </w:r>
      <w:r w:rsidR="00AA0B4B" w:rsidRPr="00F91395">
        <w:rPr>
          <w:rFonts w:ascii="Arial" w:hAnsi="Arial" w:cs="Arial"/>
          <w:sz w:val="22"/>
          <w:szCs w:val="22"/>
          <w:u w:val="none"/>
        </w:rPr>
        <w:t xml:space="preserve">   </w:t>
      </w:r>
      <w:r w:rsidR="00202E52" w:rsidRPr="00F91395">
        <w:rPr>
          <w:rFonts w:ascii="Arial" w:hAnsi="Arial" w:cs="Arial"/>
          <w:sz w:val="22"/>
          <w:szCs w:val="22"/>
          <w:u w:val="none"/>
        </w:rPr>
        <w:t>3 - 5</w:t>
      </w:r>
      <w:r w:rsidRPr="00F91395">
        <w:rPr>
          <w:rFonts w:ascii="Arial" w:hAnsi="Arial" w:cs="Arial"/>
          <w:sz w:val="22"/>
          <w:szCs w:val="22"/>
          <w:u w:val="none"/>
        </w:rPr>
        <w:t xml:space="preserve"> years</w:t>
      </w:r>
    </w:p>
    <w:p w14:paraId="3056A77F" w14:textId="308CF378" w:rsidR="005935D9" w:rsidRPr="00F91395" w:rsidRDefault="005935D9" w:rsidP="00B54A12">
      <w:pPr>
        <w:pStyle w:val="Caption"/>
        <w:tabs>
          <w:tab w:val="clear" w:pos="2160"/>
          <w:tab w:val="left" w:pos="720"/>
          <w:tab w:val="left" w:pos="900"/>
          <w:tab w:val="left" w:pos="1530"/>
        </w:tabs>
        <w:spacing w:before="0" w:after="0"/>
        <w:ind w:left="720" w:right="-43" w:firstLine="0"/>
        <w:rPr>
          <w:rFonts w:ascii="Arial" w:hAnsi="Arial" w:cs="Arial"/>
          <w:sz w:val="22"/>
          <w:szCs w:val="22"/>
          <w:u w:val="none"/>
        </w:rPr>
      </w:pPr>
      <w:r w:rsidRPr="00F91395">
        <w:rPr>
          <w:rFonts w:ascii="Arial" w:hAnsi="Arial" w:cs="Arial"/>
          <w:sz w:val="22"/>
          <w:szCs w:val="22"/>
          <w:u w:val="none"/>
        </w:rPr>
        <w:tab/>
      </w:r>
      <w:r w:rsidRPr="00F91395">
        <w:rPr>
          <w:rFonts w:ascii="Arial" w:hAnsi="Arial" w:cs="Arial"/>
          <w:sz w:val="22"/>
          <w:szCs w:val="22"/>
          <w:u w:val="none"/>
        </w:rPr>
        <w:tab/>
        <w:t>Motor vehicles</w:t>
      </w:r>
      <w:r w:rsidRPr="00F91395">
        <w:rPr>
          <w:rFonts w:ascii="Arial" w:hAnsi="Arial" w:cs="Arial"/>
          <w:sz w:val="22"/>
          <w:szCs w:val="22"/>
          <w:u w:val="none"/>
        </w:rPr>
        <w:tab/>
      </w:r>
      <w:r w:rsidRPr="00F91395">
        <w:rPr>
          <w:rFonts w:ascii="Arial" w:hAnsi="Arial" w:cs="Arial"/>
          <w:sz w:val="22"/>
          <w:szCs w:val="22"/>
          <w:u w:val="none"/>
        </w:rPr>
        <w:tab/>
      </w:r>
      <w:r w:rsidRPr="00F91395">
        <w:rPr>
          <w:rFonts w:ascii="Arial" w:hAnsi="Arial" w:cs="Arial"/>
          <w:sz w:val="22"/>
          <w:szCs w:val="22"/>
          <w:u w:val="none"/>
        </w:rPr>
        <w:tab/>
      </w:r>
      <w:r w:rsidRPr="00F91395">
        <w:rPr>
          <w:rFonts w:ascii="Arial" w:hAnsi="Arial" w:cs="Arial"/>
          <w:sz w:val="22"/>
          <w:szCs w:val="22"/>
          <w:u w:val="none"/>
        </w:rPr>
        <w:tab/>
        <w:t>-</w:t>
      </w:r>
      <w:r w:rsidRPr="00F91395">
        <w:rPr>
          <w:rFonts w:ascii="Arial" w:hAnsi="Arial" w:cs="Arial"/>
          <w:sz w:val="22"/>
          <w:szCs w:val="22"/>
          <w:u w:val="none"/>
        </w:rPr>
        <w:tab/>
      </w:r>
      <w:r w:rsidR="00AA0B4B" w:rsidRPr="00F91395">
        <w:rPr>
          <w:rFonts w:ascii="Arial" w:hAnsi="Arial" w:cs="Arial"/>
          <w:sz w:val="22"/>
          <w:szCs w:val="22"/>
          <w:u w:val="none"/>
        </w:rPr>
        <w:t xml:space="preserve">        </w:t>
      </w:r>
      <w:r w:rsidR="00202E52" w:rsidRPr="00F91395">
        <w:rPr>
          <w:rFonts w:ascii="Arial" w:hAnsi="Arial" w:cs="Arial"/>
          <w:sz w:val="22"/>
          <w:szCs w:val="22"/>
          <w:u w:val="none"/>
        </w:rPr>
        <w:t>5</w:t>
      </w:r>
      <w:r w:rsidRPr="00F91395">
        <w:rPr>
          <w:rFonts w:ascii="Arial" w:hAnsi="Arial" w:cs="Arial"/>
          <w:sz w:val="22"/>
          <w:szCs w:val="22"/>
          <w:u w:val="none"/>
        </w:rPr>
        <w:t xml:space="preserve"> years</w:t>
      </w:r>
    </w:p>
    <w:p w14:paraId="358A1B20" w14:textId="5FC3EC6F" w:rsidR="005935D9" w:rsidRPr="00F91395" w:rsidRDefault="005935D9" w:rsidP="00B54A12">
      <w:pPr>
        <w:pStyle w:val="Caption"/>
        <w:tabs>
          <w:tab w:val="clear" w:pos="2160"/>
          <w:tab w:val="left" w:pos="1530"/>
        </w:tabs>
        <w:spacing w:after="0"/>
        <w:ind w:left="540" w:right="-43" w:firstLine="0"/>
        <w:rPr>
          <w:rFonts w:ascii="Arial" w:hAnsi="Arial" w:cs="Arial"/>
          <w:sz w:val="22"/>
          <w:szCs w:val="22"/>
          <w:u w:val="none"/>
        </w:rPr>
      </w:pPr>
      <w:r w:rsidRPr="00F91395">
        <w:rPr>
          <w:rFonts w:ascii="Arial" w:hAnsi="Arial" w:cs="Arial"/>
          <w:sz w:val="22"/>
          <w:szCs w:val="22"/>
          <w:u w:val="none"/>
        </w:rPr>
        <w:t>Depreciation is included in determining income.</w:t>
      </w:r>
      <w:r w:rsidR="00AA0B4B" w:rsidRPr="00F91395">
        <w:rPr>
          <w:rFonts w:ascii="Arial" w:hAnsi="Arial" w:cs="Arial"/>
          <w:sz w:val="22"/>
          <w:szCs w:val="22"/>
          <w:u w:val="none"/>
        </w:rPr>
        <w:t xml:space="preserve"> </w:t>
      </w:r>
      <w:r w:rsidRPr="00F91395">
        <w:rPr>
          <w:rFonts w:ascii="Arial" w:hAnsi="Arial" w:cs="Arial"/>
          <w:sz w:val="22"/>
          <w:szCs w:val="22"/>
          <w:u w:val="none"/>
        </w:rPr>
        <w:t xml:space="preserve">No depreciation is provided on assets under </w:t>
      </w:r>
      <w:r w:rsidR="00AA0B4B" w:rsidRPr="00F91395">
        <w:rPr>
          <w:rFonts w:ascii="Arial" w:hAnsi="Arial" w:cs="Arial"/>
          <w:sz w:val="22"/>
          <w:szCs w:val="22"/>
          <w:u w:val="none"/>
        </w:rPr>
        <w:t>construction</w:t>
      </w:r>
      <w:r w:rsidRPr="00F91395">
        <w:rPr>
          <w:rFonts w:ascii="Arial" w:hAnsi="Arial" w:cs="Arial"/>
          <w:sz w:val="22"/>
          <w:szCs w:val="22"/>
          <w:u w:val="none"/>
        </w:rPr>
        <w:t>.</w:t>
      </w:r>
    </w:p>
    <w:p w14:paraId="0E3F6C4D" w14:textId="1A9B3278" w:rsidR="005935D9" w:rsidRPr="00F91395" w:rsidRDefault="005935D9" w:rsidP="00B54A12">
      <w:pPr>
        <w:pStyle w:val="Caption"/>
        <w:tabs>
          <w:tab w:val="clear" w:pos="2160"/>
        </w:tabs>
        <w:spacing w:after="0"/>
        <w:ind w:left="547" w:right="0" w:hanging="7"/>
        <w:rPr>
          <w:rFonts w:ascii="Arial" w:hAnsi="Arial" w:cs="Arial"/>
          <w:spacing w:val="-4"/>
          <w:sz w:val="22"/>
          <w:szCs w:val="22"/>
          <w:u w:val="none"/>
        </w:rPr>
      </w:pPr>
      <w:r w:rsidRPr="00F91395">
        <w:rPr>
          <w:rFonts w:ascii="Arial" w:hAnsi="Arial" w:cs="Arial"/>
          <w:spacing w:val="-4"/>
          <w:sz w:val="22"/>
          <w:szCs w:val="22"/>
          <w:u w:val="none"/>
        </w:rPr>
        <w:tab/>
        <w:t xml:space="preserve">An item of </w:t>
      </w:r>
      <w:r w:rsidR="00AA0B4B" w:rsidRPr="00F91395">
        <w:rPr>
          <w:rFonts w:ascii="Arial" w:hAnsi="Arial" w:cs="Arial"/>
          <w:sz w:val="22"/>
          <w:szCs w:val="22"/>
          <w:u w:val="none"/>
        </w:rPr>
        <w:t xml:space="preserve">building and equipment </w:t>
      </w:r>
      <w:r w:rsidRPr="00F91395">
        <w:rPr>
          <w:rFonts w:ascii="Arial" w:hAnsi="Arial" w:cs="Arial"/>
          <w:spacing w:val="-4"/>
          <w:sz w:val="22"/>
          <w:szCs w:val="22"/>
          <w:u w:val="none"/>
        </w:rPr>
        <w:t xml:space="preserve">is </w:t>
      </w:r>
      <w:proofErr w:type="spellStart"/>
      <w:r w:rsidRPr="00F91395">
        <w:rPr>
          <w:rFonts w:ascii="Arial" w:hAnsi="Arial" w:cs="Arial"/>
          <w:spacing w:val="-4"/>
          <w:sz w:val="22"/>
          <w:szCs w:val="22"/>
          <w:u w:val="none"/>
        </w:rPr>
        <w:t>derecognised</w:t>
      </w:r>
      <w:proofErr w:type="spellEnd"/>
      <w:r w:rsidRPr="00F91395">
        <w:rPr>
          <w:rFonts w:ascii="Arial" w:hAnsi="Arial" w:cs="Arial"/>
          <w:spacing w:val="-4"/>
          <w:sz w:val="22"/>
          <w:szCs w:val="22"/>
          <w:u w:val="none"/>
        </w:rPr>
        <w:t xml:space="preserve"> upon disposal or when no future economic benefits are expected from its use or disposal.</w:t>
      </w:r>
      <w:r w:rsidRPr="00F91395">
        <w:rPr>
          <w:rFonts w:ascii="Arial" w:hAnsi="Arial" w:cs="Arial"/>
          <w:spacing w:val="-4"/>
          <w:sz w:val="22"/>
          <w:szCs w:val="22"/>
          <w:u w:val="none"/>
          <w:cs/>
        </w:rPr>
        <w:t xml:space="preserve"> </w:t>
      </w:r>
      <w:r w:rsidRPr="00F91395">
        <w:rPr>
          <w:rFonts w:ascii="Arial" w:hAnsi="Arial" w:cs="Arial"/>
          <w:spacing w:val="-4"/>
          <w:sz w:val="22"/>
          <w:szCs w:val="22"/>
          <w:u w:val="none"/>
        </w:rPr>
        <w:t>Any gain or loss arising on disposal of an asset</w:t>
      </w:r>
      <w:r w:rsidRPr="00F91395">
        <w:rPr>
          <w:rFonts w:ascii="Arial" w:hAnsi="Arial" w:cs="Arial"/>
          <w:spacing w:val="-4"/>
          <w:sz w:val="22"/>
          <w:szCs w:val="22"/>
          <w:u w:val="none"/>
          <w:cs/>
        </w:rPr>
        <w:t xml:space="preserve"> </w:t>
      </w:r>
      <w:r w:rsidRPr="00F91395">
        <w:rPr>
          <w:rFonts w:ascii="Arial" w:hAnsi="Arial" w:cs="Arial"/>
          <w:spacing w:val="-4"/>
          <w:sz w:val="22"/>
          <w:szCs w:val="22"/>
          <w:u w:val="none"/>
        </w:rPr>
        <w:t xml:space="preserve">is included in profit or loss when the asset is </w:t>
      </w:r>
      <w:proofErr w:type="spellStart"/>
      <w:r w:rsidRPr="00F91395">
        <w:rPr>
          <w:rFonts w:ascii="Arial" w:hAnsi="Arial" w:cs="Arial"/>
          <w:spacing w:val="-4"/>
          <w:sz w:val="22"/>
          <w:szCs w:val="22"/>
          <w:u w:val="none"/>
        </w:rPr>
        <w:t>derecognised</w:t>
      </w:r>
      <w:proofErr w:type="spellEnd"/>
      <w:r w:rsidRPr="00F91395">
        <w:rPr>
          <w:rFonts w:ascii="Arial" w:hAnsi="Arial" w:cs="Arial"/>
          <w:spacing w:val="-4"/>
          <w:sz w:val="22"/>
          <w:szCs w:val="22"/>
          <w:u w:val="none"/>
        </w:rPr>
        <w:t>.</w:t>
      </w:r>
    </w:p>
    <w:p w14:paraId="71C9212A" w14:textId="77777777" w:rsidR="00B54A12" w:rsidRDefault="00B54A12">
      <w:pPr>
        <w:overflowPunct/>
        <w:autoSpaceDE/>
        <w:autoSpaceDN/>
        <w:adjustRightInd/>
        <w:textAlignment w:val="auto"/>
        <w:rPr>
          <w:rFonts w:ascii="Arial" w:hAnsi="Arial" w:cs="Arial"/>
          <w:b/>
          <w:bCs/>
          <w:sz w:val="22"/>
        </w:rPr>
      </w:pPr>
      <w:r>
        <w:rPr>
          <w:rFonts w:ascii="Arial" w:hAnsi="Arial" w:cs="Arial"/>
          <w:b/>
          <w:bCs/>
          <w:sz w:val="22"/>
        </w:rPr>
        <w:br w:type="page"/>
      </w:r>
    </w:p>
    <w:p w14:paraId="49C1FC8D" w14:textId="5DBE8A36" w:rsidR="00455BB9" w:rsidRPr="00F91395" w:rsidRDefault="00455BB9" w:rsidP="006F3C37">
      <w:pPr>
        <w:spacing w:before="120" w:line="380" w:lineRule="exact"/>
        <w:ind w:left="540" w:hanging="540"/>
        <w:rPr>
          <w:rFonts w:ascii="Arial" w:hAnsi="Arial" w:cs="Arial"/>
          <w:b/>
          <w:bCs/>
          <w:sz w:val="22"/>
        </w:rPr>
      </w:pPr>
      <w:r w:rsidRPr="00F91395">
        <w:rPr>
          <w:rFonts w:ascii="Arial" w:hAnsi="Arial" w:cs="Arial"/>
          <w:b/>
          <w:bCs/>
          <w:sz w:val="22"/>
        </w:rPr>
        <w:t>5.6</w:t>
      </w:r>
      <w:r w:rsidRPr="00F91395">
        <w:rPr>
          <w:rFonts w:ascii="Arial" w:hAnsi="Arial" w:cs="Arial"/>
          <w:b/>
          <w:bCs/>
          <w:sz w:val="22"/>
        </w:rPr>
        <w:tab/>
        <w:t>Borrowing costs</w:t>
      </w:r>
    </w:p>
    <w:p w14:paraId="0949F015" w14:textId="6C73B641" w:rsidR="00C77ABB" w:rsidRPr="00F91395" w:rsidRDefault="00455BB9" w:rsidP="006F3C37">
      <w:pPr>
        <w:spacing w:before="120" w:line="380" w:lineRule="exact"/>
        <w:ind w:left="540" w:hanging="7"/>
        <w:jc w:val="thaiDistribute"/>
        <w:rPr>
          <w:rFonts w:ascii="Arial" w:hAnsi="Arial" w:cs="Arial"/>
          <w:sz w:val="22"/>
          <w:szCs w:val="22"/>
        </w:rPr>
      </w:pPr>
      <w:r w:rsidRPr="00F91395">
        <w:rPr>
          <w:rFonts w:ascii="Arial" w:hAnsi="Arial" w:cs="Arial"/>
          <w:sz w:val="22"/>
          <w:szCs w:val="22"/>
        </w:rPr>
        <w:t>Borrowing costs directly attributable to the acquisition</w:t>
      </w:r>
      <w:r w:rsidR="008612A3" w:rsidRPr="00F91395">
        <w:rPr>
          <w:rFonts w:ascii="Arial" w:hAnsi="Arial" w:cs="Arial"/>
          <w:sz w:val="22"/>
          <w:szCs w:val="22"/>
        </w:rPr>
        <w:t xml:space="preserve"> or </w:t>
      </w:r>
      <w:r w:rsidRPr="00F91395">
        <w:rPr>
          <w:rFonts w:ascii="Arial" w:hAnsi="Arial" w:cs="Arial"/>
          <w:sz w:val="22"/>
          <w:szCs w:val="22"/>
        </w:rPr>
        <w:t>construction</w:t>
      </w:r>
      <w:r w:rsidR="008612A3" w:rsidRPr="00F91395">
        <w:rPr>
          <w:rFonts w:ascii="Arial" w:hAnsi="Arial" w:cs="Arial"/>
          <w:sz w:val="22"/>
          <w:szCs w:val="22"/>
        </w:rPr>
        <w:t xml:space="preserve"> </w:t>
      </w:r>
      <w:r w:rsidRPr="00F91395">
        <w:rPr>
          <w:rFonts w:ascii="Arial" w:hAnsi="Arial" w:cs="Arial"/>
          <w:sz w:val="22"/>
          <w:szCs w:val="22"/>
        </w:rPr>
        <w:t xml:space="preserve">of an asset that necessarily takes a substantial </w:t>
      </w:r>
      <w:proofErr w:type="gramStart"/>
      <w:r w:rsidRPr="00F91395">
        <w:rPr>
          <w:rFonts w:ascii="Arial" w:hAnsi="Arial" w:cs="Arial"/>
          <w:sz w:val="22"/>
          <w:szCs w:val="22"/>
        </w:rPr>
        <w:t>period of time</w:t>
      </w:r>
      <w:proofErr w:type="gramEnd"/>
      <w:r w:rsidRPr="00F91395">
        <w:rPr>
          <w:rFonts w:ascii="Arial" w:hAnsi="Arial" w:cs="Arial"/>
          <w:sz w:val="22"/>
          <w:szCs w:val="22"/>
        </w:rPr>
        <w:t xml:space="preserve"> to get ready for its intended use or sale are </w:t>
      </w:r>
      <w:proofErr w:type="spellStart"/>
      <w:r w:rsidRPr="00F91395">
        <w:rPr>
          <w:rFonts w:ascii="Arial" w:hAnsi="Arial" w:cs="Arial"/>
          <w:sz w:val="22"/>
          <w:szCs w:val="22"/>
        </w:rPr>
        <w:t>capitalised</w:t>
      </w:r>
      <w:proofErr w:type="spellEnd"/>
      <w:r w:rsidRPr="00F91395">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r w:rsidR="00866E36" w:rsidRPr="00F91395">
        <w:rPr>
          <w:rFonts w:ascii="Arial" w:hAnsi="Arial" w:cs="Arial"/>
          <w:sz w:val="22"/>
          <w:szCs w:val="22"/>
        </w:rPr>
        <w:t>.</w:t>
      </w:r>
    </w:p>
    <w:p w14:paraId="3D70033D" w14:textId="498C911B" w:rsidR="007C2ABA" w:rsidRPr="00F91395" w:rsidRDefault="007C2ABA" w:rsidP="006F3C37">
      <w:pPr>
        <w:spacing w:before="120" w:line="380" w:lineRule="exact"/>
        <w:ind w:left="540" w:hanging="540"/>
        <w:rPr>
          <w:rFonts w:ascii="Arial" w:hAnsi="Arial" w:cs="Arial"/>
          <w:b/>
          <w:bCs/>
          <w:sz w:val="22"/>
          <w:cs/>
        </w:rPr>
      </w:pPr>
      <w:r w:rsidRPr="00F91395">
        <w:rPr>
          <w:rFonts w:ascii="Arial" w:hAnsi="Arial" w:cs="Arial"/>
          <w:b/>
          <w:bCs/>
          <w:sz w:val="22"/>
        </w:rPr>
        <w:t>5.7</w:t>
      </w:r>
      <w:r w:rsidRPr="00F91395">
        <w:rPr>
          <w:rFonts w:ascii="Arial" w:hAnsi="Arial" w:cs="Arial"/>
          <w:b/>
          <w:bCs/>
          <w:sz w:val="22"/>
        </w:rPr>
        <w:tab/>
      </w:r>
      <w:r w:rsidR="003D6292" w:rsidRPr="00F91395">
        <w:rPr>
          <w:rFonts w:ascii="Arial" w:hAnsi="Arial" w:cs="Arial"/>
          <w:b/>
          <w:bCs/>
          <w:sz w:val="22"/>
        </w:rPr>
        <w:t>Intangible asset</w:t>
      </w:r>
    </w:p>
    <w:p w14:paraId="538A188D" w14:textId="47EB081B" w:rsidR="00621856" w:rsidRPr="00F91395" w:rsidRDefault="00621856" w:rsidP="006F3C37">
      <w:pPr>
        <w:spacing w:before="120" w:line="380" w:lineRule="exact"/>
        <w:ind w:left="540"/>
        <w:jc w:val="thaiDistribute"/>
        <w:rPr>
          <w:rFonts w:ascii="Arial" w:hAnsi="Arial" w:cs="Arial"/>
          <w:sz w:val="22"/>
          <w:szCs w:val="22"/>
        </w:rPr>
      </w:pPr>
      <w:r w:rsidRPr="00F91395">
        <w:rPr>
          <w:rFonts w:ascii="Arial" w:hAnsi="Arial" w:cs="Arial"/>
          <w:spacing w:val="-4"/>
          <w:sz w:val="22"/>
          <w:szCs w:val="22"/>
        </w:rPr>
        <w:t xml:space="preserve">Computer software is stated at cost less any accumulated </w:t>
      </w:r>
      <w:proofErr w:type="spellStart"/>
      <w:r w:rsidRPr="00F91395">
        <w:rPr>
          <w:rFonts w:ascii="Arial" w:hAnsi="Arial" w:cs="Arial"/>
          <w:spacing w:val="-4"/>
          <w:sz w:val="22"/>
          <w:szCs w:val="22"/>
        </w:rPr>
        <w:t>amortisation</w:t>
      </w:r>
      <w:proofErr w:type="spellEnd"/>
      <w:r w:rsidRPr="00F91395">
        <w:rPr>
          <w:rFonts w:ascii="Arial" w:hAnsi="Arial" w:cs="Arial"/>
          <w:spacing w:val="-4"/>
          <w:sz w:val="22"/>
          <w:szCs w:val="22"/>
        </w:rPr>
        <w:t xml:space="preserve"> and </w:t>
      </w:r>
      <w:r w:rsidRPr="00F91395">
        <w:rPr>
          <w:rFonts w:ascii="Arial" w:hAnsi="Arial" w:cs="Arial"/>
          <w:sz w:val="22"/>
          <w:szCs w:val="22"/>
        </w:rPr>
        <w:t>allowance for impairment</w:t>
      </w:r>
      <w:r w:rsidR="00B54A12">
        <w:rPr>
          <w:rFonts w:ascii="Arial" w:hAnsi="Arial" w:cs="Arial"/>
          <w:sz w:val="22"/>
          <w:szCs w:val="22"/>
        </w:rPr>
        <w:t xml:space="preserve"> </w:t>
      </w:r>
      <w:r w:rsidR="00DD2F29">
        <w:rPr>
          <w:rFonts w:ascii="Arial" w:hAnsi="Arial" w:cs="Arial"/>
          <w:sz w:val="22"/>
          <w:szCs w:val="22"/>
        </w:rPr>
        <w:t>losses</w:t>
      </w:r>
      <w:r w:rsidRPr="00F91395">
        <w:rPr>
          <w:rFonts w:ascii="Arial" w:hAnsi="Arial" w:cs="Arial"/>
          <w:sz w:val="22"/>
          <w:szCs w:val="22"/>
        </w:rPr>
        <w:t xml:space="preserve"> (if any). Computer software is </w:t>
      </w:r>
      <w:proofErr w:type="spellStart"/>
      <w:r w:rsidRPr="00F91395">
        <w:rPr>
          <w:rFonts w:ascii="Arial" w:hAnsi="Arial" w:cs="Arial"/>
          <w:sz w:val="22"/>
          <w:szCs w:val="22"/>
        </w:rPr>
        <w:t>amortised</w:t>
      </w:r>
      <w:proofErr w:type="spellEnd"/>
      <w:r w:rsidRPr="00F91395">
        <w:rPr>
          <w:rFonts w:ascii="Arial" w:hAnsi="Arial" w:cs="Arial"/>
          <w:sz w:val="22"/>
          <w:szCs w:val="22"/>
        </w:rPr>
        <w:t xml:space="preserve"> as expenses in the income statement on a straight-line basis over the estimated useful lives of 3 and 10 years.</w:t>
      </w:r>
    </w:p>
    <w:p w14:paraId="43FE0C70" w14:textId="1761846B" w:rsidR="00BB1B38" w:rsidRPr="00F91395" w:rsidRDefault="00621856" w:rsidP="006F3C37">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No </w:t>
      </w:r>
      <w:proofErr w:type="spellStart"/>
      <w:r w:rsidRPr="00F91395">
        <w:rPr>
          <w:rFonts w:ascii="Arial" w:hAnsi="Arial" w:cs="Arial"/>
          <w:sz w:val="22"/>
          <w:szCs w:val="22"/>
        </w:rPr>
        <w:t>amortisation</w:t>
      </w:r>
      <w:proofErr w:type="spellEnd"/>
      <w:r w:rsidRPr="00F91395">
        <w:rPr>
          <w:rFonts w:ascii="Arial" w:hAnsi="Arial" w:cs="Arial"/>
          <w:sz w:val="22"/>
          <w:szCs w:val="22"/>
        </w:rPr>
        <w:t xml:space="preserve"> is provided on computer software under installation.</w:t>
      </w:r>
      <w:r w:rsidR="000323DE" w:rsidRPr="00F91395">
        <w:rPr>
          <w:rFonts w:ascii="Arial" w:hAnsi="Arial" w:cs="Arial"/>
          <w:sz w:val="22"/>
          <w:szCs w:val="22"/>
          <w:cs/>
        </w:rPr>
        <w:tab/>
      </w:r>
    </w:p>
    <w:p w14:paraId="41DC694D" w14:textId="0A67FB63" w:rsidR="00355400" w:rsidRPr="00F91395" w:rsidRDefault="00355400" w:rsidP="006F3C37">
      <w:pPr>
        <w:spacing w:before="120" w:line="380" w:lineRule="exact"/>
        <w:ind w:left="540" w:hanging="540"/>
        <w:jc w:val="thaiDistribute"/>
        <w:rPr>
          <w:rFonts w:ascii="Arial" w:hAnsi="Arial" w:cs="Arial"/>
          <w:b/>
          <w:bCs/>
          <w:sz w:val="22"/>
        </w:rPr>
      </w:pPr>
      <w:r w:rsidRPr="00F91395">
        <w:rPr>
          <w:rFonts w:ascii="Arial" w:hAnsi="Arial" w:cs="Arial"/>
          <w:b/>
          <w:bCs/>
          <w:sz w:val="22"/>
        </w:rPr>
        <w:t>5.8</w:t>
      </w:r>
      <w:r w:rsidRPr="00F91395">
        <w:rPr>
          <w:rFonts w:ascii="Arial" w:hAnsi="Arial" w:cs="Arial"/>
          <w:b/>
          <w:bCs/>
          <w:sz w:val="22"/>
        </w:rPr>
        <w:tab/>
        <w:t>Leases</w:t>
      </w:r>
      <w:r w:rsidR="007E2CD0" w:rsidRPr="00F91395">
        <w:rPr>
          <w:rFonts w:ascii="Arial" w:hAnsi="Arial" w:cs="Arial"/>
          <w:b/>
          <w:bCs/>
          <w:sz w:val="22"/>
        </w:rPr>
        <w:t xml:space="preserve"> </w:t>
      </w:r>
      <w:r w:rsidR="00F423FB" w:rsidRPr="00F91395">
        <w:rPr>
          <w:rFonts w:ascii="Arial" w:hAnsi="Arial" w:cs="Arial"/>
          <w:b/>
          <w:bCs/>
          <w:sz w:val="22"/>
        </w:rPr>
        <w:t>-</w:t>
      </w:r>
      <w:r w:rsidR="007E2CD0" w:rsidRPr="00F91395">
        <w:rPr>
          <w:rFonts w:ascii="Arial" w:hAnsi="Arial" w:cs="Arial"/>
          <w:b/>
          <w:bCs/>
          <w:sz w:val="22"/>
        </w:rPr>
        <w:t xml:space="preserve"> as a lessee</w:t>
      </w:r>
    </w:p>
    <w:p w14:paraId="3FC0752E" w14:textId="7541EC55" w:rsidR="00355400" w:rsidRPr="00F91395" w:rsidRDefault="00355400" w:rsidP="006F3C37">
      <w:pPr>
        <w:tabs>
          <w:tab w:val="left" w:pos="1440"/>
        </w:tabs>
        <w:spacing w:before="120" w:line="380" w:lineRule="exact"/>
        <w:ind w:left="540"/>
        <w:jc w:val="thaiDistribute"/>
        <w:rPr>
          <w:rFonts w:ascii="Arial" w:hAnsi="Arial" w:cs="Arial"/>
          <w:sz w:val="22"/>
          <w:szCs w:val="22"/>
        </w:rPr>
      </w:pPr>
      <w:r w:rsidRPr="00F91395">
        <w:rPr>
          <w:rFonts w:ascii="Arial" w:hAnsi="Arial" w:cs="Arial"/>
          <w:sz w:val="22"/>
          <w:szCs w:val="22"/>
        </w:rPr>
        <w:t xml:space="preserve">At inception of contract, the </w:t>
      </w:r>
      <w:r w:rsidR="007B78B5" w:rsidRPr="00F91395">
        <w:rPr>
          <w:rFonts w:ascii="Arial" w:hAnsi="Arial" w:cs="Arial"/>
          <w:sz w:val="22"/>
          <w:szCs w:val="22"/>
        </w:rPr>
        <w:t>Company</w:t>
      </w:r>
      <w:r w:rsidRPr="00F91395">
        <w:rPr>
          <w:rFonts w:ascii="Arial" w:hAnsi="Arial" w:cs="Arial"/>
          <w:sz w:val="22"/>
          <w:szCs w:val="22"/>
        </w:rPr>
        <w:t xml:space="preserve"> assesses whether a contract is, or contains, a lease. </w:t>
      </w:r>
      <w:r w:rsidR="00980155" w:rsidRPr="00F91395">
        <w:rPr>
          <w:rFonts w:ascii="Arial" w:hAnsi="Arial" w:cs="Arial"/>
          <w:sz w:val="22"/>
          <w:szCs w:val="22"/>
        </w:rPr>
        <w:t xml:space="preserve">   </w:t>
      </w:r>
      <w:r w:rsidRPr="00F91395">
        <w:rPr>
          <w:rFonts w:ascii="Arial" w:hAnsi="Arial" w:cs="Arial"/>
          <w:sz w:val="22"/>
          <w:szCs w:val="22"/>
        </w:rPr>
        <w:t xml:space="preserve">A contract is, or contains, a lease if the contract conveys the right to control the use of an identified asset for </w:t>
      </w:r>
      <w:proofErr w:type="gramStart"/>
      <w:r w:rsidRPr="00F91395">
        <w:rPr>
          <w:rFonts w:ascii="Arial" w:hAnsi="Arial" w:cs="Arial"/>
          <w:sz w:val="22"/>
          <w:szCs w:val="22"/>
        </w:rPr>
        <w:t>a period of time</w:t>
      </w:r>
      <w:proofErr w:type="gramEnd"/>
      <w:r w:rsidRPr="00F91395">
        <w:rPr>
          <w:rFonts w:ascii="Arial" w:hAnsi="Arial" w:cs="Arial"/>
          <w:sz w:val="22"/>
          <w:szCs w:val="22"/>
        </w:rPr>
        <w:t xml:space="preserve"> in exchange for consideration.</w:t>
      </w:r>
    </w:p>
    <w:p w14:paraId="6DBE929F" w14:textId="62FA2CB3" w:rsidR="00583A74" w:rsidRPr="00F91395" w:rsidRDefault="00583A74" w:rsidP="006F3C37">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The </w:t>
      </w:r>
      <w:r w:rsidR="00D67B5A" w:rsidRPr="00F91395">
        <w:rPr>
          <w:rFonts w:ascii="Arial" w:hAnsi="Arial" w:cs="Arial"/>
          <w:sz w:val="22"/>
          <w:szCs w:val="22"/>
        </w:rPr>
        <w:t>Company</w:t>
      </w:r>
      <w:r w:rsidRPr="00F91395">
        <w:rPr>
          <w:rFonts w:ascii="Arial" w:hAnsi="Arial" w:cs="Arial"/>
          <w:sz w:val="22"/>
          <w:szCs w:val="22"/>
        </w:rPr>
        <w:t xml:space="preserve"> applied a single recognition and measurement approach for all leases. At the commencement date of the lease (i.e. the date the underlying asset is available for use), the </w:t>
      </w:r>
      <w:r w:rsidR="007B78B5" w:rsidRPr="00F91395">
        <w:rPr>
          <w:rFonts w:ascii="Arial" w:hAnsi="Arial" w:cs="Arial"/>
          <w:sz w:val="22"/>
          <w:szCs w:val="22"/>
        </w:rPr>
        <w:t>Company</w:t>
      </w:r>
      <w:r w:rsidRPr="00F91395">
        <w:rPr>
          <w:rFonts w:ascii="Arial" w:hAnsi="Arial" w:cs="Arial"/>
          <w:sz w:val="22"/>
          <w:szCs w:val="22"/>
        </w:rPr>
        <w:t xml:space="preserve"> </w:t>
      </w:r>
      <w:proofErr w:type="spellStart"/>
      <w:r w:rsidRPr="00F91395">
        <w:rPr>
          <w:rFonts w:ascii="Arial" w:hAnsi="Arial" w:cs="Arial"/>
          <w:sz w:val="22"/>
          <w:szCs w:val="22"/>
        </w:rPr>
        <w:t>recognises</w:t>
      </w:r>
      <w:proofErr w:type="spellEnd"/>
      <w:r w:rsidRPr="00F91395">
        <w:rPr>
          <w:rFonts w:ascii="Arial" w:hAnsi="Arial" w:cs="Arial"/>
          <w:sz w:val="22"/>
          <w:szCs w:val="22"/>
        </w:rPr>
        <w:t xml:space="preserve"> right-of-use assets representing the right to use underlying assets and lease liabilities based on lease payments.</w:t>
      </w:r>
    </w:p>
    <w:p w14:paraId="430BCD68" w14:textId="77777777" w:rsidR="00583A74" w:rsidRPr="00F91395" w:rsidRDefault="00583A74" w:rsidP="006F3C37">
      <w:pPr>
        <w:spacing w:before="120" w:line="380" w:lineRule="exact"/>
        <w:ind w:left="540"/>
        <w:jc w:val="thaiDistribute"/>
        <w:rPr>
          <w:rFonts w:ascii="Arial" w:hAnsi="Arial" w:cs="Arial"/>
          <w:b/>
          <w:bCs/>
          <w:i/>
          <w:iCs/>
          <w:sz w:val="22"/>
          <w:szCs w:val="22"/>
        </w:rPr>
      </w:pPr>
      <w:r w:rsidRPr="00F91395">
        <w:rPr>
          <w:rFonts w:ascii="Arial" w:hAnsi="Arial" w:cs="Arial"/>
          <w:b/>
          <w:bCs/>
          <w:i/>
          <w:iCs/>
          <w:sz w:val="22"/>
          <w:szCs w:val="22"/>
        </w:rPr>
        <w:t>Right-of-use assets</w:t>
      </w:r>
    </w:p>
    <w:p w14:paraId="36D3DB22" w14:textId="77777777" w:rsidR="00583A74" w:rsidRPr="00F91395" w:rsidRDefault="00583A74" w:rsidP="006F3C37">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F91395">
        <w:rPr>
          <w:rFonts w:ascii="Arial" w:hAnsi="Arial" w:cs="Arial"/>
          <w:sz w:val="22"/>
          <w:szCs w:val="22"/>
        </w:rPr>
        <w:t>recognised</w:t>
      </w:r>
      <w:proofErr w:type="spellEnd"/>
      <w:r w:rsidRPr="00F91395">
        <w:rPr>
          <w:rFonts w:ascii="Arial" w:hAnsi="Arial" w:cs="Arial"/>
          <w:sz w:val="22"/>
          <w:szCs w:val="22"/>
        </w:rPr>
        <w:t>, initial direct costs incurred, and lease payments made at or before the commencement date of the lease less any lease incentives received.</w:t>
      </w:r>
    </w:p>
    <w:p w14:paraId="788A84B6" w14:textId="213205E1" w:rsidR="00583A74" w:rsidRPr="00F91395" w:rsidRDefault="00583A74" w:rsidP="006F3C37">
      <w:pPr>
        <w:spacing w:before="120" w:line="380" w:lineRule="exact"/>
        <w:ind w:left="540"/>
        <w:jc w:val="thaiDistribute"/>
        <w:rPr>
          <w:rFonts w:ascii="Arial" w:hAnsi="Arial" w:cs="Arial"/>
          <w:sz w:val="22"/>
          <w:szCs w:val="22"/>
        </w:rPr>
      </w:pPr>
      <w:r w:rsidRPr="00F91395">
        <w:rPr>
          <w:rFonts w:ascii="Arial" w:hAnsi="Arial" w:cs="Arial"/>
          <w:sz w:val="22"/>
          <w:szCs w:val="22"/>
        </w:rPr>
        <w:t>Depreciation of right-of-use assets are calculated by reference to their costs, on the straight-line basis over the shorter of their estimated useful lives and the lease term.</w:t>
      </w:r>
    </w:p>
    <w:p w14:paraId="75122064" w14:textId="0C740D11" w:rsidR="00583A74" w:rsidRPr="00F91395" w:rsidRDefault="00583A74" w:rsidP="006F3C37">
      <w:pPr>
        <w:spacing w:line="380" w:lineRule="exact"/>
        <w:ind w:left="605"/>
        <w:jc w:val="thaiDistribute"/>
        <w:rPr>
          <w:rFonts w:ascii="Arial" w:hAnsi="Arial" w:cs="Arial"/>
          <w:sz w:val="22"/>
          <w:szCs w:val="22"/>
        </w:rPr>
      </w:pPr>
      <w:r w:rsidRPr="00F91395">
        <w:rPr>
          <w:rFonts w:ascii="Arial" w:hAnsi="Arial" w:cs="Arial"/>
          <w:sz w:val="22"/>
          <w:szCs w:val="22"/>
        </w:rPr>
        <w:tab/>
      </w:r>
      <w:r w:rsidRPr="00F91395">
        <w:rPr>
          <w:rFonts w:ascii="Arial" w:hAnsi="Arial" w:cs="Arial"/>
          <w:sz w:val="22"/>
          <w:szCs w:val="22"/>
        </w:rPr>
        <w:tab/>
        <w:t xml:space="preserve">Land </w:t>
      </w:r>
      <w:r w:rsidR="000326A4" w:rsidRPr="00F91395">
        <w:rPr>
          <w:rFonts w:ascii="Arial" w:hAnsi="Arial" w:cs="Arial"/>
          <w:sz w:val="22"/>
          <w:szCs w:val="22"/>
        </w:rPr>
        <w:tab/>
      </w:r>
      <w:r w:rsidR="000326A4" w:rsidRPr="00F91395">
        <w:rPr>
          <w:rFonts w:ascii="Arial" w:hAnsi="Arial" w:cs="Arial"/>
          <w:sz w:val="22"/>
          <w:szCs w:val="22"/>
        </w:rPr>
        <w:tab/>
      </w:r>
      <w:r w:rsidR="000326A4" w:rsidRPr="00F91395">
        <w:rPr>
          <w:rFonts w:ascii="Arial" w:hAnsi="Arial" w:cs="Arial"/>
          <w:sz w:val="22"/>
          <w:szCs w:val="22"/>
        </w:rPr>
        <w:tab/>
      </w:r>
      <w:r w:rsidR="000326A4" w:rsidRPr="00F91395">
        <w:rPr>
          <w:rFonts w:ascii="Arial" w:hAnsi="Arial" w:cs="Arial"/>
          <w:sz w:val="22"/>
          <w:szCs w:val="22"/>
        </w:rPr>
        <w:tab/>
      </w:r>
      <w:r w:rsidR="000326A4" w:rsidRPr="00F91395">
        <w:rPr>
          <w:rFonts w:ascii="Arial" w:hAnsi="Arial" w:cs="Arial"/>
          <w:sz w:val="22"/>
          <w:szCs w:val="22"/>
        </w:rPr>
        <w:tab/>
        <w:t>-</w:t>
      </w:r>
      <w:r w:rsidR="000326A4" w:rsidRPr="00F91395">
        <w:rPr>
          <w:rFonts w:ascii="Arial" w:hAnsi="Arial" w:cs="Arial"/>
          <w:sz w:val="22"/>
          <w:szCs w:val="22"/>
        </w:rPr>
        <w:tab/>
        <w:t xml:space="preserve">        3 years</w:t>
      </w:r>
    </w:p>
    <w:p w14:paraId="4838A308" w14:textId="163A8B2D" w:rsidR="00583A74" w:rsidRPr="00F91395" w:rsidRDefault="00583A74" w:rsidP="006F3C37">
      <w:pPr>
        <w:spacing w:line="380" w:lineRule="exact"/>
        <w:ind w:left="1325" w:firstLine="115"/>
        <w:jc w:val="thaiDistribute"/>
        <w:rPr>
          <w:rFonts w:ascii="Arial" w:hAnsi="Arial" w:cs="Arial"/>
          <w:sz w:val="22"/>
          <w:szCs w:val="22"/>
        </w:rPr>
      </w:pPr>
      <w:r w:rsidRPr="00F91395">
        <w:rPr>
          <w:rFonts w:ascii="Arial" w:hAnsi="Arial" w:cs="Arial"/>
          <w:sz w:val="22"/>
          <w:szCs w:val="22"/>
        </w:rPr>
        <w:t>Building</w:t>
      </w:r>
      <w:r w:rsidRPr="00F91395">
        <w:rPr>
          <w:rFonts w:ascii="Arial" w:hAnsi="Arial" w:cs="Arial"/>
          <w:sz w:val="22"/>
          <w:szCs w:val="22"/>
        </w:rPr>
        <w:tab/>
      </w:r>
      <w:r w:rsidRPr="00F91395">
        <w:rPr>
          <w:rFonts w:ascii="Arial" w:hAnsi="Arial" w:cs="Arial"/>
          <w:sz w:val="22"/>
          <w:szCs w:val="22"/>
        </w:rPr>
        <w:tab/>
      </w:r>
      <w:r w:rsidRPr="00F91395">
        <w:rPr>
          <w:rFonts w:ascii="Arial" w:hAnsi="Arial" w:cs="Arial"/>
          <w:sz w:val="22"/>
          <w:szCs w:val="22"/>
        </w:rPr>
        <w:tab/>
      </w:r>
      <w:r w:rsidRPr="00F91395">
        <w:rPr>
          <w:rFonts w:ascii="Arial" w:hAnsi="Arial" w:cs="Arial"/>
          <w:sz w:val="22"/>
          <w:szCs w:val="22"/>
        </w:rPr>
        <w:tab/>
      </w:r>
      <w:r w:rsidR="000326A4" w:rsidRPr="00F91395">
        <w:rPr>
          <w:rFonts w:ascii="Arial" w:hAnsi="Arial" w:cs="Arial"/>
          <w:sz w:val="22"/>
          <w:szCs w:val="22"/>
        </w:rPr>
        <w:t>-</w:t>
      </w:r>
      <w:r w:rsidR="000326A4" w:rsidRPr="00F91395">
        <w:rPr>
          <w:rFonts w:ascii="Arial" w:hAnsi="Arial" w:cs="Arial"/>
          <w:sz w:val="22"/>
          <w:szCs w:val="22"/>
        </w:rPr>
        <w:tab/>
        <w:t xml:space="preserve">        3 years</w:t>
      </w:r>
    </w:p>
    <w:p w14:paraId="3FD352CE" w14:textId="17F3F4B0" w:rsidR="00583A74" w:rsidRPr="00F91395" w:rsidRDefault="00583A74" w:rsidP="006F3C37">
      <w:pPr>
        <w:spacing w:line="380" w:lineRule="exact"/>
        <w:ind w:left="1210" w:firstLine="230"/>
        <w:jc w:val="thaiDistribute"/>
        <w:rPr>
          <w:rFonts w:ascii="Arial" w:hAnsi="Arial" w:cs="Arial"/>
          <w:sz w:val="22"/>
          <w:szCs w:val="22"/>
        </w:rPr>
      </w:pPr>
      <w:r w:rsidRPr="00F91395">
        <w:rPr>
          <w:rFonts w:ascii="Arial" w:hAnsi="Arial" w:cs="Arial"/>
          <w:sz w:val="22"/>
          <w:szCs w:val="22"/>
        </w:rPr>
        <w:t>Motor vehicles</w:t>
      </w:r>
      <w:r w:rsidRPr="00F91395">
        <w:rPr>
          <w:rFonts w:ascii="Arial" w:hAnsi="Arial" w:cs="Arial"/>
          <w:sz w:val="22"/>
          <w:szCs w:val="22"/>
        </w:rPr>
        <w:tab/>
      </w:r>
      <w:r w:rsidRPr="00F91395">
        <w:rPr>
          <w:rFonts w:ascii="Arial" w:hAnsi="Arial" w:cs="Arial"/>
          <w:sz w:val="22"/>
          <w:szCs w:val="22"/>
        </w:rPr>
        <w:tab/>
      </w:r>
      <w:r w:rsidRPr="00F91395">
        <w:rPr>
          <w:rFonts w:ascii="Arial" w:hAnsi="Arial" w:cs="Arial"/>
          <w:sz w:val="22"/>
          <w:szCs w:val="22"/>
        </w:rPr>
        <w:tab/>
      </w:r>
      <w:r w:rsidR="000326A4" w:rsidRPr="00F91395">
        <w:rPr>
          <w:rFonts w:ascii="Arial" w:hAnsi="Arial" w:cs="Arial"/>
          <w:sz w:val="22"/>
          <w:szCs w:val="22"/>
        </w:rPr>
        <w:t>-</w:t>
      </w:r>
      <w:r w:rsidR="000326A4" w:rsidRPr="00F91395">
        <w:rPr>
          <w:rFonts w:ascii="Arial" w:hAnsi="Arial" w:cs="Arial"/>
          <w:sz w:val="22"/>
          <w:szCs w:val="22"/>
        </w:rPr>
        <w:tab/>
        <w:t xml:space="preserve">        5 years</w:t>
      </w:r>
    </w:p>
    <w:p w14:paraId="0C2442CD" w14:textId="70882395" w:rsidR="00FD04C7" w:rsidRPr="00F91395" w:rsidRDefault="00022315" w:rsidP="006F3C37">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Right-of-use assets are presented as part of </w:t>
      </w:r>
      <w:r w:rsidR="000326A4" w:rsidRPr="00F91395">
        <w:rPr>
          <w:rFonts w:ascii="Arial" w:hAnsi="Arial" w:cs="Arial"/>
          <w:sz w:val="22"/>
          <w:szCs w:val="22"/>
        </w:rPr>
        <w:t>building</w:t>
      </w:r>
      <w:r w:rsidRPr="00F91395">
        <w:rPr>
          <w:rFonts w:ascii="Arial" w:hAnsi="Arial" w:cs="Arial"/>
          <w:sz w:val="22"/>
          <w:szCs w:val="22"/>
        </w:rPr>
        <w:t xml:space="preserve"> and equipment in the statement</w:t>
      </w:r>
      <w:r w:rsidR="002409E0" w:rsidRPr="00F91395">
        <w:rPr>
          <w:rFonts w:ascii="Arial" w:hAnsi="Arial" w:cs="Arial"/>
          <w:sz w:val="22"/>
          <w:szCs w:val="22"/>
        </w:rPr>
        <w:t xml:space="preserve"> </w:t>
      </w:r>
      <w:r w:rsidRPr="00F91395">
        <w:rPr>
          <w:rFonts w:ascii="Arial" w:hAnsi="Arial" w:cs="Arial"/>
          <w:sz w:val="22"/>
          <w:szCs w:val="22"/>
        </w:rPr>
        <w:t>of financial position.</w:t>
      </w:r>
    </w:p>
    <w:p w14:paraId="30D9626D" w14:textId="77777777" w:rsidR="00B54A12" w:rsidRDefault="00B54A12">
      <w:pPr>
        <w:overflowPunct/>
        <w:autoSpaceDE/>
        <w:autoSpaceDN/>
        <w:adjustRightInd/>
        <w:textAlignment w:val="auto"/>
        <w:rPr>
          <w:rFonts w:ascii="Arial" w:hAnsi="Arial" w:cs="Arial"/>
          <w:b/>
          <w:bCs/>
          <w:i/>
          <w:iCs/>
          <w:sz w:val="22"/>
        </w:rPr>
      </w:pPr>
      <w:r>
        <w:rPr>
          <w:rFonts w:ascii="Arial" w:hAnsi="Arial" w:cs="Arial"/>
          <w:b/>
          <w:bCs/>
          <w:i/>
          <w:iCs/>
          <w:sz w:val="22"/>
        </w:rPr>
        <w:br w:type="page"/>
      </w:r>
    </w:p>
    <w:p w14:paraId="15972F0B" w14:textId="6E4D91A5" w:rsidR="00C36A3E" w:rsidRPr="00F91395" w:rsidRDefault="008913B5" w:rsidP="00B54A12">
      <w:pPr>
        <w:spacing w:before="120" w:line="380" w:lineRule="exact"/>
        <w:ind w:left="540"/>
        <w:jc w:val="thaiDistribute"/>
        <w:rPr>
          <w:rFonts w:ascii="Arial" w:hAnsi="Arial" w:cs="Arial"/>
          <w:b/>
          <w:bCs/>
          <w:i/>
          <w:iCs/>
          <w:sz w:val="22"/>
        </w:rPr>
      </w:pPr>
      <w:r w:rsidRPr="00F91395">
        <w:rPr>
          <w:rFonts w:ascii="Arial" w:hAnsi="Arial" w:cs="Arial"/>
          <w:b/>
          <w:bCs/>
          <w:i/>
          <w:iCs/>
          <w:sz w:val="22"/>
        </w:rPr>
        <w:t>Lease liabilities</w:t>
      </w:r>
    </w:p>
    <w:p w14:paraId="50952C6D" w14:textId="4566F76E" w:rsidR="00E438D6" w:rsidRPr="00F91395" w:rsidRDefault="00E438D6" w:rsidP="00B54A12">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6800E5" w:rsidRPr="00F91395">
        <w:rPr>
          <w:rFonts w:ascii="Arial" w:hAnsi="Arial" w:cs="Arial"/>
          <w:sz w:val="22"/>
          <w:szCs w:val="22"/>
        </w:rPr>
        <w:t>Company</w:t>
      </w:r>
      <w:r w:rsidRPr="00F91395">
        <w:rPr>
          <w:rFonts w:ascii="Arial" w:hAnsi="Arial" w:cs="Arial"/>
          <w:sz w:val="22"/>
          <w:szCs w:val="22"/>
        </w:rPr>
        <w:t xml:space="preserve"> and payments of penalties for terminating the lease, if the lease term reflects the </w:t>
      </w:r>
      <w:r w:rsidR="006800E5" w:rsidRPr="00F91395">
        <w:rPr>
          <w:rFonts w:ascii="Arial" w:hAnsi="Arial" w:cs="Arial"/>
          <w:sz w:val="22"/>
          <w:szCs w:val="22"/>
        </w:rPr>
        <w:t>Company</w:t>
      </w:r>
      <w:r w:rsidRPr="00F91395">
        <w:rPr>
          <w:rFonts w:ascii="Arial" w:hAnsi="Arial" w:cs="Arial"/>
          <w:sz w:val="22"/>
          <w:szCs w:val="22"/>
        </w:rPr>
        <w:t xml:space="preserve"> exercising an option to terminate. Variable lease payments that do not depend on an index or a rate are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as expenses in the period in which the event or condition that triggers the payment occurs.</w:t>
      </w:r>
    </w:p>
    <w:p w14:paraId="69EF1FE2" w14:textId="561EB69C" w:rsidR="00E438D6" w:rsidRPr="00F91395" w:rsidRDefault="00E438D6" w:rsidP="00B54A12">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The </w:t>
      </w:r>
      <w:r w:rsidR="006800E5" w:rsidRPr="00F91395">
        <w:rPr>
          <w:rFonts w:ascii="Arial" w:hAnsi="Arial" w:cs="Arial"/>
          <w:sz w:val="22"/>
          <w:szCs w:val="28"/>
        </w:rPr>
        <w:t>Company</w:t>
      </w:r>
      <w:r w:rsidRPr="00F91395">
        <w:rPr>
          <w:rFonts w:ascii="Arial" w:hAnsi="Arial" w:cs="Arial"/>
          <w:sz w:val="22"/>
          <w:szCs w:val="22"/>
        </w:rPr>
        <w:t xml:space="preserve"> discounted the present value of the lease payments by the interest rate implicit in the lease or the </w:t>
      </w:r>
      <w:r w:rsidR="006800E5" w:rsidRPr="00F91395">
        <w:rPr>
          <w:rFonts w:ascii="Arial" w:hAnsi="Arial" w:cs="Arial"/>
          <w:sz w:val="22"/>
          <w:szCs w:val="22"/>
        </w:rPr>
        <w:t>Company</w:t>
      </w:r>
      <w:r w:rsidRPr="00F91395">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4DD5344" w14:textId="2B002E85" w:rsidR="00E5726F" w:rsidRPr="00F91395" w:rsidRDefault="00652E0C" w:rsidP="00B54A12">
      <w:pPr>
        <w:spacing w:before="120" w:line="380" w:lineRule="exact"/>
        <w:ind w:left="540" w:hanging="540"/>
        <w:jc w:val="thaiDistribute"/>
        <w:rPr>
          <w:rFonts w:ascii="Arial" w:hAnsi="Arial" w:cs="Arial"/>
          <w:b/>
          <w:bCs/>
          <w:sz w:val="22"/>
        </w:rPr>
      </w:pPr>
      <w:r w:rsidRPr="00F91395">
        <w:rPr>
          <w:rFonts w:ascii="Arial" w:hAnsi="Arial" w:cs="Arial"/>
          <w:b/>
          <w:bCs/>
          <w:sz w:val="22"/>
        </w:rPr>
        <w:t>5.</w:t>
      </w:r>
      <w:r w:rsidR="005F73AA" w:rsidRPr="00F91395">
        <w:rPr>
          <w:rFonts w:ascii="Arial" w:hAnsi="Arial" w:cs="Arial"/>
          <w:b/>
          <w:bCs/>
          <w:sz w:val="22"/>
        </w:rPr>
        <w:t>9</w:t>
      </w:r>
      <w:r w:rsidR="006F3C37" w:rsidRPr="00F91395">
        <w:rPr>
          <w:rFonts w:ascii="Arial" w:hAnsi="Arial" w:cs="Arial"/>
          <w:b/>
          <w:bCs/>
          <w:sz w:val="22"/>
          <w:cs/>
        </w:rPr>
        <w:tab/>
      </w:r>
      <w:r w:rsidRPr="00F91395">
        <w:rPr>
          <w:rFonts w:ascii="Arial" w:hAnsi="Arial" w:cs="Arial"/>
          <w:b/>
          <w:bCs/>
          <w:sz w:val="22"/>
        </w:rPr>
        <w:t>Related</w:t>
      </w:r>
      <w:r w:rsidR="00E5726F" w:rsidRPr="00F91395">
        <w:rPr>
          <w:rFonts w:ascii="Arial" w:hAnsi="Arial" w:cs="Arial"/>
          <w:b/>
          <w:bCs/>
          <w:sz w:val="22"/>
        </w:rPr>
        <w:t xml:space="preserve"> party transactions</w:t>
      </w:r>
    </w:p>
    <w:p w14:paraId="09D007D0" w14:textId="30CF053D" w:rsidR="00E5726F" w:rsidRPr="00F91395" w:rsidRDefault="00E5726F" w:rsidP="00B54A12">
      <w:pPr>
        <w:spacing w:before="120" w:line="380" w:lineRule="exact"/>
        <w:ind w:left="540"/>
        <w:jc w:val="thaiDistribute"/>
        <w:rPr>
          <w:rFonts w:ascii="Arial" w:hAnsi="Arial" w:cs="Arial"/>
          <w:sz w:val="22"/>
          <w:szCs w:val="22"/>
        </w:rPr>
      </w:pPr>
      <w:r w:rsidRPr="00F91395">
        <w:rPr>
          <w:rFonts w:ascii="Arial" w:hAnsi="Arial" w:cs="Arial"/>
          <w:sz w:val="22"/>
          <w:szCs w:val="22"/>
        </w:rPr>
        <w:t>Related parties comprise individuals or enterprises that control, or are controlled by, the Company, whether directly or indirectly, or which are under common control with the Company.</w:t>
      </w:r>
    </w:p>
    <w:p w14:paraId="0CC85B35" w14:textId="2C6877E6" w:rsidR="00E5726F" w:rsidRPr="00F91395" w:rsidRDefault="00E5726F" w:rsidP="00B54A12">
      <w:pPr>
        <w:spacing w:before="120" w:line="380" w:lineRule="exact"/>
        <w:ind w:left="540"/>
        <w:jc w:val="thaiDistribute"/>
        <w:rPr>
          <w:rFonts w:ascii="Arial" w:hAnsi="Arial" w:cs="Arial"/>
          <w:sz w:val="22"/>
          <w:szCs w:val="22"/>
        </w:rPr>
      </w:pPr>
      <w:r w:rsidRPr="00F91395">
        <w:rPr>
          <w:rFonts w:ascii="Arial" w:hAnsi="Arial" w:cs="Arial"/>
          <w:sz w:val="22"/>
          <w:szCs w:val="2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AC794A0" w14:textId="41056235" w:rsidR="00274A93" w:rsidRPr="00F91395" w:rsidRDefault="00274A93" w:rsidP="00B54A12">
      <w:pPr>
        <w:spacing w:before="120" w:line="380" w:lineRule="exact"/>
        <w:ind w:left="540" w:hanging="540"/>
        <w:jc w:val="thaiDistribute"/>
        <w:rPr>
          <w:rFonts w:ascii="Arial" w:hAnsi="Arial" w:cs="Arial"/>
          <w:b/>
          <w:bCs/>
          <w:sz w:val="22"/>
        </w:rPr>
      </w:pPr>
      <w:r w:rsidRPr="00F91395">
        <w:rPr>
          <w:rFonts w:ascii="Arial" w:hAnsi="Arial" w:cs="Arial"/>
          <w:b/>
          <w:bCs/>
          <w:sz w:val="22"/>
        </w:rPr>
        <w:t>5.1</w:t>
      </w:r>
      <w:r w:rsidR="005F73AA" w:rsidRPr="00F91395">
        <w:rPr>
          <w:rFonts w:ascii="Arial" w:hAnsi="Arial" w:cs="Arial"/>
          <w:b/>
          <w:bCs/>
          <w:sz w:val="22"/>
        </w:rPr>
        <w:t>0</w:t>
      </w:r>
      <w:r w:rsidRPr="00F91395">
        <w:rPr>
          <w:rFonts w:ascii="Arial" w:hAnsi="Arial" w:cs="Arial"/>
          <w:b/>
          <w:bCs/>
          <w:sz w:val="22"/>
        </w:rPr>
        <w:tab/>
        <w:t>Impairment of non-financial assets</w:t>
      </w:r>
    </w:p>
    <w:p w14:paraId="459D81C9" w14:textId="0A605851" w:rsidR="00274A93" w:rsidRPr="00F91395" w:rsidRDefault="00274A93" w:rsidP="00B54A12">
      <w:pPr>
        <w:spacing w:before="120" w:line="380" w:lineRule="exact"/>
        <w:ind w:left="540"/>
        <w:jc w:val="thaiDistribute"/>
        <w:rPr>
          <w:rStyle w:val="IntenseEmphasis"/>
          <w:rFonts w:ascii="Arial" w:hAnsi="Arial" w:cs="Arial"/>
          <w:i w:val="0"/>
          <w:iCs w:val="0"/>
          <w:color w:val="auto"/>
          <w:sz w:val="22"/>
          <w:szCs w:val="22"/>
        </w:rPr>
      </w:pPr>
      <w:r w:rsidRPr="00F91395">
        <w:rPr>
          <w:rStyle w:val="IntenseEmphasis"/>
          <w:rFonts w:ascii="Arial" w:hAnsi="Arial" w:cs="Arial"/>
          <w:i w:val="0"/>
          <w:iCs w:val="0"/>
          <w:color w:val="0D0D0D" w:themeColor="text1" w:themeTint="F2"/>
          <w:sz w:val="22"/>
          <w:szCs w:val="22"/>
        </w:rPr>
        <w:t xml:space="preserve">At the end of each reporting period, the </w:t>
      </w:r>
      <w:r w:rsidR="006800E5" w:rsidRPr="00F91395">
        <w:rPr>
          <w:rStyle w:val="IntenseEmphasis"/>
          <w:rFonts w:ascii="Arial" w:hAnsi="Arial" w:cs="Arial"/>
          <w:i w:val="0"/>
          <w:iCs w:val="0"/>
          <w:color w:val="0D0D0D" w:themeColor="text1" w:themeTint="F2"/>
          <w:sz w:val="22"/>
          <w:szCs w:val="22"/>
        </w:rPr>
        <w:t>Company</w:t>
      </w:r>
      <w:r w:rsidRPr="00F91395">
        <w:rPr>
          <w:rStyle w:val="IntenseEmphasis"/>
          <w:rFonts w:ascii="Arial" w:hAnsi="Arial" w:cs="Arial"/>
          <w:i w:val="0"/>
          <w:iCs w:val="0"/>
          <w:color w:val="0D0D0D" w:themeColor="text1" w:themeTint="F2"/>
          <w:sz w:val="22"/>
          <w:szCs w:val="22"/>
          <w:cs/>
        </w:rPr>
        <w:t xml:space="preserve"> </w:t>
      </w:r>
      <w:r w:rsidRPr="00F91395">
        <w:rPr>
          <w:rStyle w:val="IntenseEmphasis"/>
          <w:rFonts w:ascii="Arial" w:hAnsi="Arial" w:cs="Arial"/>
          <w:i w:val="0"/>
          <w:iCs w:val="0"/>
          <w:color w:val="0D0D0D" w:themeColor="text1" w:themeTint="F2"/>
          <w:sz w:val="22"/>
          <w:szCs w:val="22"/>
        </w:rPr>
        <w:t xml:space="preserve">performs impairment reviews in respect of </w:t>
      </w:r>
      <w:r w:rsidR="006231CB" w:rsidRPr="00F91395">
        <w:rPr>
          <w:rStyle w:val="IntenseEmphasis"/>
          <w:rFonts w:ascii="Arial" w:hAnsi="Arial" w:cs="Arial"/>
          <w:i w:val="0"/>
          <w:iCs w:val="0"/>
          <w:color w:val="0D0D0D" w:themeColor="text1" w:themeTint="F2"/>
          <w:sz w:val="22"/>
          <w:szCs w:val="22"/>
        </w:rPr>
        <w:t>bu</w:t>
      </w:r>
      <w:r w:rsidR="006231CB" w:rsidRPr="00B54A12">
        <w:rPr>
          <w:rStyle w:val="IntenseEmphasis"/>
          <w:rFonts w:ascii="Arial" w:hAnsi="Arial" w:cs="Arial"/>
          <w:i w:val="0"/>
          <w:iCs w:val="0"/>
          <w:color w:val="0D0D0D" w:themeColor="text1" w:themeTint="F2"/>
          <w:spacing w:val="-2"/>
          <w:sz w:val="22"/>
          <w:szCs w:val="22"/>
        </w:rPr>
        <w:t xml:space="preserve">ilding </w:t>
      </w:r>
      <w:r w:rsidRPr="00B54A12">
        <w:rPr>
          <w:rStyle w:val="IntenseEmphasis"/>
          <w:rFonts w:ascii="Arial" w:hAnsi="Arial" w:cs="Arial"/>
          <w:i w:val="0"/>
          <w:iCs w:val="0"/>
          <w:color w:val="0D0D0D" w:themeColor="text1" w:themeTint="F2"/>
          <w:spacing w:val="-2"/>
          <w:sz w:val="22"/>
          <w:szCs w:val="22"/>
        </w:rPr>
        <w:t>and equipment</w:t>
      </w:r>
      <w:r w:rsidR="006231CB" w:rsidRPr="00B54A12">
        <w:rPr>
          <w:rStyle w:val="IntenseEmphasis"/>
          <w:rFonts w:ascii="Arial" w:hAnsi="Arial" w:cs="Arial"/>
          <w:i w:val="0"/>
          <w:iCs w:val="0"/>
          <w:color w:val="0D0D0D" w:themeColor="text1" w:themeTint="F2"/>
          <w:spacing w:val="-2"/>
          <w:sz w:val="22"/>
          <w:szCs w:val="22"/>
        </w:rPr>
        <w:t xml:space="preserve">, </w:t>
      </w:r>
      <w:r w:rsidRPr="00B54A12">
        <w:rPr>
          <w:rStyle w:val="IntenseEmphasis"/>
          <w:rFonts w:ascii="Arial" w:hAnsi="Arial" w:cs="Arial"/>
          <w:i w:val="0"/>
          <w:iCs w:val="0"/>
          <w:color w:val="auto"/>
          <w:spacing w:val="-2"/>
          <w:sz w:val="22"/>
          <w:szCs w:val="22"/>
        </w:rPr>
        <w:t>right-of-use asset</w:t>
      </w:r>
      <w:r w:rsidR="00B54A12" w:rsidRPr="00B54A12">
        <w:rPr>
          <w:rStyle w:val="IntenseEmphasis"/>
          <w:rFonts w:ascii="Arial" w:hAnsi="Arial" w:cs="Arial"/>
          <w:i w:val="0"/>
          <w:iCs w:val="0"/>
          <w:color w:val="auto"/>
          <w:spacing w:val="-2"/>
          <w:sz w:val="22"/>
          <w:szCs w:val="22"/>
        </w:rPr>
        <w:t>s</w:t>
      </w:r>
      <w:r w:rsidR="009F3C56" w:rsidRPr="00B54A12">
        <w:rPr>
          <w:rStyle w:val="IntenseEmphasis"/>
          <w:rFonts w:ascii="Arial" w:hAnsi="Arial" w:cs="Arial"/>
          <w:i w:val="0"/>
          <w:iCs w:val="0"/>
          <w:color w:val="auto"/>
          <w:spacing w:val="-2"/>
          <w:sz w:val="22"/>
          <w:szCs w:val="22"/>
        </w:rPr>
        <w:t xml:space="preserve"> </w:t>
      </w:r>
      <w:r w:rsidRPr="00B54A12">
        <w:rPr>
          <w:rStyle w:val="IntenseEmphasis"/>
          <w:rFonts w:ascii="Arial" w:hAnsi="Arial" w:cs="Arial"/>
          <w:i w:val="0"/>
          <w:iCs w:val="0"/>
          <w:color w:val="0D0D0D" w:themeColor="text1" w:themeTint="F2"/>
          <w:spacing w:val="-2"/>
          <w:sz w:val="22"/>
          <w:szCs w:val="22"/>
        </w:rPr>
        <w:t>and intangible assets whenever events or changes</w:t>
      </w:r>
      <w:r w:rsidRPr="00F91395">
        <w:rPr>
          <w:rStyle w:val="IntenseEmphasis"/>
          <w:rFonts w:ascii="Arial" w:hAnsi="Arial" w:cs="Arial"/>
          <w:i w:val="0"/>
          <w:iCs w:val="0"/>
          <w:color w:val="0D0D0D" w:themeColor="text1" w:themeTint="F2"/>
          <w:sz w:val="22"/>
          <w:szCs w:val="22"/>
        </w:rPr>
        <w:t xml:space="preserve"> in circumstances indicate that an asset may be impaired.</w:t>
      </w:r>
      <w:r w:rsidRPr="00F91395">
        <w:rPr>
          <w:rStyle w:val="IntenseEmphasis"/>
          <w:rFonts w:ascii="Arial" w:hAnsi="Arial" w:cs="Arial"/>
          <w:i w:val="0"/>
          <w:iCs w:val="0"/>
          <w:color w:val="FF0000"/>
          <w:sz w:val="22"/>
          <w:szCs w:val="22"/>
        </w:rPr>
        <w:t xml:space="preserve"> </w:t>
      </w:r>
      <w:r w:rsidRPr="00F91395">
        <w:rPr>
          <w:rStyle w:val="IntenseEmphasis"/>
          <w:rFonts w:ascii="Arial" w:hAnsi="Arial" w:cs="Arial"/>
          <w:i w:val="0"/>
          <w:iCs w:val="0"/>
          <w:color w:val="0D0D0D" w:themeColor="text1" w:themeTint="F2"/>
          <w:sz w:val="22"/>
          <w:szCs w:val="22"/>
        </w:rPr>
        <w:t xml:space="preserve">An impairment loss is </w:t>
      </w:r>
      <w:proofErr w:type="spellStart"/>
      <w:r w:rsidRPr="00F91395">
        <w:rPr>
          <w:rStyle w:val="IntenseEmphasis"/>
          <w:rFonts w:ascii="Arial" w:hAnsi="Arial" w:cs="Arial"/>
          <w:i w:val="0"/>
          <w:iCs w:val="0"/>
          <w:color w:val="0D0D0D" w:themeColor="text1" w:themeTint="F2"/>
          <w:sz w:val="22"/>
          <w:szCs w:val="22"/>
        </w:rPr>
        <w:t>recognised</w:t>
      </w:r>
      <w:proofErr w:type="spellEnd"/>
      <w:r w:rsidRPr="00F91395">
        <w:rPr>
          <w:rStyle w:val="IntenseEmphasis"/>
          <w:rFonts w:ascii="Arial" w:hAnsi="Arial" w:cs="Arial"/>
          <w:i w:val="0"/>
          <w:iCs w:val="0"/>
          <w:color w:val="0D0D0D" w:themeColor="text1" w:themeTint="F2"/>
          <w:sz w:val="22"/>
          <w:szCs w:val="22"/>
        </w:rPr>
        <w:t xml:space="preserve"> when the recoverable amount of an asset, which is the higher of the asset’s fair value less costs to sell and its value in use, is less than the carrying amount</w:t>
      </w:r>
      <w:r w:rsidR="00094F64" w:rsidRPr="00F91395">
        <w:rPr>
          <w:rStyle w:val="IntenseEmphasis"/>
          <w:rFonts w:ascii="Arial" w:hAnsi="Arial" w:cs="Arial"/>
          <w:i w:val="0"/>
          <w:iCs w:val="0"/>
          <w:color w:val="auto"/>
          <w:sz w:val="22"/>
          <w:szCs w:val="22"/>
        </w:rPr>
        <w:t>.</w:t>
      </w:r>
    </w:p>
    <w:p w14:paraId="0AA0C92D" w14:textId="27D71003" w:rsidR="00274A93" w:rsidRPr="00F91395" w:rsidRDefault="00274A93" w:rsidP="00B54A12">
      <w:pPr>
        <w:pStyle w:val="Caption"/>
        <w:ind w:left="540" w:firstLine="0"/>
        <w:rPr>
          <w:rFonts w:ascii="Arial" w:hAnsi="Arial" w:cs="Arial"/>
          <w:sz w:val="22"/>
          <w:szCs w:val="22"/>
          <w:u w:val="none"/>
        </w:rPr>
      </w:pPr>
      <w:r w:rsidRPr="00F91395">
        <w:rPr>
          <w:rFonts w:ascii="Arial" w:hAnsi="Arial" w:cs="Arial"/>
          <w:sz w:val="22"/>
          <w:szCs w:val="22"/>
          <w:u w:val="none"/>
        </w:rPr>
        <w:t xml:space="preserve">An impairment loss is </w:t>
      </w:r>
      <w:proofErr w:type="spellStart"/>
      <w:r w:rsidRPr="00F91395">
        <w:rPr>
          <w:rFonts w:ascii="Arial" w:hAnsi="Arial" w:cs="Arial"/>
          <w:sz w:val="22"/>
          <w:szCs w:val="22"/>
          <w:u w:val="none"/>
        </w:rPr>
        <w:t>recognised</w:t>
      </w:r>
      <w:proofErr w:type="spellEnd"/>
      <w:r w:rsidRPr="00F91395">
        <w:rPr>
          <w:rFonts w:ascii="Arial" w:hAnsi="Arial" w:cs="Arial"/>
          <w:sz w:val="22"/>
          <w:szCs w:val="22"/>
          <w:u w:val="none"/>
        </w:rPr>
        <w:t xml:space="preserve"> in profit or loss.</w:t>
      </w:r>
    </w:p>
    <w:p w14:paraId="2981444B" w14:textId="77777777" w:rsidR="00B54A12" w:rsidRDefault="00B54A12">
      <w:pPr>
        <w:overflowPunct/>
        <w:autoSpaceDE/>
        <w:autoSpaceDN/>
        <w:adjustRightInd/>
        <w:textAlignment w:val="auto"/>
        <w:rPr>
          <w:rFonts w:ascii="Arial" w:hAnsi="Arial" w:cs="Arial"/>
          <w:b/>
          <w:bCs/>
          <w:sz w:val="22"/>
        </w:rPr>
      </w:pPr>
      <w:r>
        <w:rPr>
          <w:rFonts w:ascii="Arial" w:hAnsi="Arial" w:cs="Arial"/>
          <w:b/>
          <w:bCs/>
          <w:sz w:val="22"/>
        </w:rPr>
        <w:br w:type="page"/>
      </w:r>
    </w:p>
    <w:p w14:paraId="32012B03" w14:textId="760E9BF0" w:rsidR="00167FCB" w:rsidRPr="00F91395" w:rsidRDefault="00167FCB" w:rsidP="00B54A12">
      <w:pPr>
        <w:spacing w:before="120" w:line="370" w:lineRule="exact"/>
        <w:ind w:left="547" w:hanging="540"/>
        <w:rPr>
          <w:rFonts w:ascii="Arial" w:hAnsi="Arial" w:cs="Arial"/>
          <w:b/>
          <w:bCs/>
          <w:sz w:val="22"/>
        </w:rPr>
      </w:pPr>
      <w:r w:rsidRPr="00F91395">
        <w:rPr>
          <w:rFonts w:ascii="Arial" w:hAnsi="Arial" w:cs="Arial"/>
          <w:b/>
          <w:bCs/>
          <w:sz w:val="22"/>
        </w:rPr>
        <w:t>5.1</w:t>
      </w:r>
      <w:r w:rsidR="005F73AA" w:rsidRPr="00F91395">
        <w:rPr>
          <w:rFonts w:ascii="Arial" w:hAnsi="Arial" w:cs="Arial"/>
          <w:b/>
          <w:bCs/>
          <w:sz w:val="22"/>
        </w:rPr>
        <w:t>1</w:t>
      </w:r>
      <w:r w:rsidRPr="00F91395">
        <w:rPr>
          <w:rFonts w:ascii="Arial" w:hAnsi="Arial" w:cs="Arial"/>
          <w:b/>
          <w:bCs/>
          <w:sz w:val="22"/>
          <w:cs/>
        </w:rPr>
        <w:tab/>
      </w:r>
      <w:r w:rsidRPr="00F91395">
        <w:rPr>
          <w:rFonts w:ascii="Arial" w:hAnsi="Arial" w:cs="Arial"/>
          <w:b/>
          <w:bCs/>
          <w:sz w:val="22"/>
        </w:rPr>
        <w:t>Employee benefits</w:t>
      </w:r>
    </w:p>
    <w:p w14:paraId="71DBE6D5" w14:textId="77777777" w:rsidR="00167FCB" w:rsidRPr="00F91395" w:rsidRDefault="00167FCB" w:rsidP="00B54A12">
      <w:pPr>
        <w:spacing w:before="120" w:line="370" w:lineRule="exact"/>
        <w:ind w:left="547"/>
        <w:jc w:val="thaiDistribute"/>
        <w:rPr>
          <w:rFonts w:ascii="Arial" w:hAnsi="Arial" w:cs="Arial"/>
          <w:b/>
          <w:bCs/>
          <w:sz w:val="22"/>
          <w:szCs w:val="22"/>
        </w:rPr>
      </w:pPr>
      <w:r w:rsidRPr="00F91395">
        <w:rPr>
          <w:rFonts w:ascii="Arial" w:hAnsi="Arial" w:cs="Arial"/>
          <w:b/>
          <w:bCs/>
          <w:sz w:val="22"/>
          <w:szCs w:val="22"/>
        </w:rPr>
        <w:t>Short-term employee benefits</w:t>
      </w:r>
    </w:p>
    <w:p w14:paraId="2B0FC51C" w14:textId="77777777" w:rsidR="00C24B05" w:rsidRPr="00F91395" w:rsidRDefault="00167FCB" w:rsidP="00B54A12">
      <w:pPr>
        <w:spacing w:before="120" w:line="370" w:lineRule="exact"/>
        <w:ind w:left="547" w:hanging="7"/>
        <w:jc w:val="thaiDistribute"/>
        <w:rPr>
          <w:rFonts w:ascii="Arial" w:hAnsi="Arial" w:cs="Arial"/>
          <w:b/>
          <w:bCs/>
          <w:sz w:val="22"/>
        </w:rPr>
      </w:pPr>
      <w:r w:rsidRPr="00F91395">
        <w:rPr>
          <w:rFonts w:ascii="Arial" w:hAnsi="Arial" w:cs="Arial"/>
          <w:sz w:val="22"/>
          <w:szCs w:val="22"/>
        </w:rPr>
        <w:t xml:space="preserve">Salaries, wages, bonuses and contributions to the social security fund are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as expenses when incurred</w:t>
      </w:r>
      <w:r w:rsidR="005E3321" w:rsidRPr="00F91395">
        <w:rPr>
          <w:rFonts w:ascii="Arial" w:hAnsi="Arial" w:cs="Arial"/>
          <w:sz w:val="22"/>
          <w:szCs w:val="22"/>
        </w:rPr>
        <w:t>.</w:t>
      </w:r>
    </w:p>
    <w:p w14:paraId="5959DD5B" w14:textId="11C04254" w:rsidR="00F83E3D" w:rsidRPr="00F91395" w:rsidRDefault="00F83E3D" w:rsidP="00B54A12">
      <w:pPr>
        <w:spacing w:before="120" w:line="370" w:lineRule="exact"/>
        <w:ind w:left="547" w:hanging="7"/>
        <w:jc w:val="thaiDistribute"/>
        <w:rPr>
          <w:rFonts w:ascii="Arial" w:hAnsi="Arial" w:cs="Arial"/>
          <w:b/>
          <w:bCs/>
          <w:sz w:val="22"/>
          <w:szCs w:val="22"/>
        </w:rPr>
      </w:pPr>
      <w:r w:rsidRPr="00F91395">
        <w:rPr>
          <w:rFonts w:ascii="Arial" w:hAnsi="Arial" w:cs="Arial"/>
          <w:b/>
          <w:bCs/>
          <w:sz w:val="22"/>
          <w:szCs w:val="22"/>
        </w:rPr>
        <w:t>Post-employment benefits</w:t>
      </w:r>
    </w:p>
    <w:p w14:paraId="17BD47F7" w14:textId="48930139" w:rsidR="007A37E5" w:rsidRPr="00F91395" w:rsidRDefault="00AC60F3" w:rsidP="00B54A12">
      <w:pPr>
        <w:spacing w:before="120" w:line="370" w:lineRule="exact"/>
        <w:ind w:left="547" w:hanging="7"/>
        <w:jc w:val="thaiDistribute"/>
        <w:rPr>
          <w:rFonts w:ascii="Arial" w:hAnsi="Arial" w:cs="Arial"/>
          <w:b/>
          <w:bCs/>
          <w:i/>
          <w:iCs/>
          <w:sz w:val="22"/>
          <w:szCs w:val="22"/>
        </w:rPr>
      </w:pPr>
      <w:r w:rsidRPr="00F91395">
        <w:rPr>
          <w:rFonts w:ascii="Arial" w:hAnsi="Arial" w:cs="Arial"/>
          <w:b/>
          <w:bCs/>
          <w:i/>
          <w:iCs/>
          <w:sz w:val="22"/>
          <w:szCs w:val="22"/>
        </w:rPr>
        <w:t>Defined benefit plans</w:t>
      </w:r>
    </w:p>
    <w:p w14:paraId="4AA2D4E1" w14:textId="31878BA9" w:rsidR="00AC60F3" w:rsidRPr="00F91395" w:rsidRDefault="00FF774A" w:rsidP="00B54A12">
      <w:pPr>
        <w:spacing w:before="120" w:line="370" w:lineRule="exact"/>
        <w:ind w:left="547" w:hanging="7"/>
        <w:jc w:val="thaiDistribute"/>
        <w:rPr>
          <w:rFonts w:ascii="Arial" w:hAnsi="Arial" w:cs="Arial"/>
          <w:b/>
          <w:bCs/>
          <w:sz w:val="22"/>
        </w:rPr>
      </w:pPr>
      <w:r w:rsidRPr="00F91395">
        <w:rPr>
          <w:rFonts w:ascii="Arial" w:hAnsi="Arial" w:cs="Arial"/>
          <w:sz w:val="22"/>
          <w:szCs w:val="22"/>
        </w:rPr>
        <w:t xml:space="preserve">The </w:t>
      </w:r>
      <w:r w:rsidR="006800E5" w:rsidRPr="00F91395">
        <w:rPr>
          <w:rFonts w:ascii="Arial" w:hAnsi="Arial" w:cs="Arial"/>
          <w:sz w:val="22"/>
          <w:szCs w:val="22"/>
        </w:rPr>
        <w:t>Company</w:t>
      </w:r>
      <w:r w:rsidRPr="00F91395">
        <w:rPr>
          <w:rFonts w:ascii="Arial" w:hAnsi="Arial" w:cs="Arial"/>
          <w:sz w:val="22"/>
          <w:szCs w:val="22"/>
          <w:cs/>
        </w:rPr>
        <w:t xml:space="preserve"> </w:t>
      </w:r>
      <w:r w:rsidRPr="00F91395">
        <w:rPr>
          <w:rFonts w:ascii="Arial" w:hAnsi="Arial" w:cs="Arial"/>
          <w:sz w:val="22"/>
          <w:szCs w:val="22"/>
        </w:rPr>
        <w:t>has obligations in respect of the severance payments it must make to employees upon retirement under labor law.</w:t>
      </w:r>
      <w:r w:rsidR="007C25BA" w:rsidRPr="00F91395">
        <w:rPr>
          <w:rFonts w:ascii="Arial" w:hAnsi="Arial" w:cs="Arial"/>
          <w:sz w:val="22"/>
          <w:szCs w:val="22"/>
        </w:rPr>
        <w:t xml:space="preserve"> The </w:t>
      </w:r>
      <w:r w:rsidR="006800E5" w:rsidRPr="00F91395">
        <w:rPr>
          <w:rFonts w:ascii="Arial" w:hAnsi="Arial" w:cs="Arial"/>
          <w:sz w:val="22"/>
          <w:szCs w:val="22"/>
        </w:rPr>
        <w:t>Company</w:t>
      </w:r>
      <w:r w:rsidR="007C25BA" w:rsidRPr="00F91395">
        <w:rPr>
          <w:rFonts w:ascii="Arial" w:hAnsi="Arial" w:cs="Arial"/>
          <w:sz w:val="22"/>
          <w:szCs w:val="22"/>
          <w:cs/>
        </w:rPr>
        <w:t xml:space="preserve"> </w:t>
      </w:r>
      <w:r w:rsidR="007C25BA" w:rsidRPr="00F91395">
        <w:rPr>
          <w:rFonts w:ascii="Arial" w:hAnsi="Arial" w:cs="Arial"/>
          <w:sz w:val="22"/>
          <w:szCs w:val="22"/>
        </w:rPr>
        <w:t>treats these severance payment obligations as a defined benefit plan.</w:t>
      </w:r>
    </w:p>
    <w:p w14:paraId="33DD064E" w14:textId="559D6231" w:rsidR="00B12223" w:rsidRPr="00F91395" w:rsidRDefault="00B12223" w:rsidP="00B54A12">
      <w:pPr>
        <w:spacing w:before="120" w:line="370" w:lineRule="exact"/>
        <w:ind w:left="547"/>
        <w:jc w:val="thaiDistribute"/>
        <w:rPr>
          <w:rFonts w:ascii="Arial" w:hAnsi="Arial" w:cs="Arial"/>
          <w:color w:val="000000"/>
          <w:sz w:val="22"/>
          <w:szCs w:val="22"/>
        </w:rPr>
      </w:pPr>
      <w:r w:rsidRPr="00F91395">
        <w:rPr>
          <w:rFonts w:ascii="Arial" w:hAnsi="Arial" w:cs="Arial"/>
          <w:color w:val="000000"/>
          <w:sz w:val="22"/>
          <w:szCs w:val="22"/>
        </w:rPr>
        <w:t>The obligation under the defined benefit plan</w:t>
      </w:r>
      <w:r w:rsidRPr="00F91395">
        <w:rPr>
          <w:rFonts w:ascii="Arial" w:hAnsi="Arial" w:cs="Arial"/>
          <w:color w:val="FF0000"/>
          <w:sz w:val="22"/>
          <w:szCs w:val="22"/>
        </w:rPr>
        <w:t xml:space="preserve"> </w:t>
      </w:r>
      <w:r w:rsidRPr="00F91395">
        <w:rPr>
          <w:rFonts w:ascii="Arial" w:hAnsi="Arial" w:cs="Arial"/>
          <w:color w:val="000000"/>
          <w:sz w:val="22"/>
          <w:szCs w:val="22"/>
        </w:rPr>
        <w:t xml:space="preserve">is determined </w:t>
      </w:r>
      <w:r w:rsidRPr="00F91395">
        <w:rPr>
          <w:rFonts w:ascii="Arial" w:hAnsi="Arial" w:cs="Arial"/>
          <w:sz w:val="22"/>
          <w:szCs w:val="22"/>
        </w:rPr>
        <w:t xml:space="preserve">by a professionally qualified independent actuary </w:t>
      </w:r>
      <w:r w:rsidRPr="00F91395">
        <w:rPr>
          <w:rFonts w:ascii="Arial" w:hAnsi="Arial" w:cs="Arial"/>
          <w:color w:val="000000"/>
          <w:sz w:val="22"/>
          <w:szCs w:val="22"/>
        </w:rPr>
        <w:t xml:space="preserve">based on actuarial techniques, using the projected unit credit method. </w:t>
      </w:r>
    </w:p>
    <w:p w14:paraId="7848943D" w14:textId="77777777" w:rsidR="00021A77" w:rsidRPr="00F91395" w:rsidRDefault="00021A77" w:rsidP="00B54A12">
      <w:pPr>
        <w:spacing w:before="120" w:line="370" w:lineRule="exact"/>
        <w:ind w:left="547"/>
        <w:jc w:val="thaiDistribute"/>
        <w:rPr>
          <w:rFonts w:ascii="Arial" w:hAnsi="Arial" w:cs="Arial"/>
          <w:sz w:val="22"/>
          <w:szCs w:val="22"/>
        </w:rPr>
      </w:pPr>
      <w:r w:rsidRPr="00F91395">
        <w:rPr>
          <w:rFonts w:ascii="Arial" w:hAnsi="Arial" w:cs="Arial"/>
          <w:color w:val="000000"/>
          <w:sz w:val="22"/>
          <w:szCs w:val="22"/>
        </w:rPr>
        <w:t xml:space="preserve">Actuarial gains and losses arising from defined benefit plans are </w:t>
      </w:r>
      <w:proofErr w:type="spellStart"/>
      <w:r w:rsidRPr="00F91395">
        <w:rPr>
          <w:rFonts w:ascii="Arial" w:hAnsi="Arial" w:cs="Arial"/>
          <w:color w:val="000000"/>
          <w:sz w:val="22"/>
          <w:szCs w:val="22"/>
        </w:rPr>
        <w:t>recognised</w:t>
      </w:r>
      <w:proofErr w:type="spellEnd"/>
      <w:r w:rsidRPr="00F91395">
        <w:rPr>
          <w:rFonts w:ascii="Arial" w:hAnsi="Arial" w:cs="Arial"/>
          <w:color w:val="000000"/>
          <w:sz w:val="22"/>
          <w:szCs w:val="22"/>
        </w:rPr>
        <w:t xml:space="preserve"> immediately in other comprehensive income.</w:t>
      </w:r>
    </w:p>
    <w:p w14:paraId="786DDC39" w14:textId="7EB85A77" w:rsidR="00AC717E" w:rsidRPr="00F91395" w:rsidRDefault="00AC717E" w:rsidP="00B54A12">
      <w:pPr>
        <w:spacing w:before="120" w:line="370" w:lineRule="exact"/>
        <w:ind w:left="547" w:right="-36" w:hanging="540"/>
        <w:jc w:val="thaiDistribute"/>
        <w:rPr>
          <w:rFonts w:ascii="Arial" w:hAnsi="Arial" w:cs="Arial"/>
          <w:b/>
          <w:bCs/>
          <w:sz w:val="22"/>
          <w:szCs w:val="22"/>
        </w:rPr>
      </w:pPr>
      <w:r w:rsidRPr="00F91395">
        <w:rPr>
          <w:rFonts w:ascii="Arial" w:hAnsi="Arial" w:cs="Arial"/>
          <w:b/>
          <w:bCs/>
          <w:sz w:val="22"/>
          <w:szCs w:val="22"/>
        </w:rPr>
        <w:t>5.12</w:t>
      </w:r>
      <w:r w:rsidRPr="00F91395">
        <w:rPr>
          <w:rFonts w:ascii="Arial" w:hAnsi="Arial" w:cs="Arial"/>
          <w:b/>
          <w:bCs/>
          <w:sz w:val="22"/>
          <w:szCs w:val="22"/>
        </w:rPr>
        <w:tab/>
      </w:r>
      <w:r w:rsidR="00485248" w:rsidRPr="00F91395">
        <w:rPr>
          <w:rFonts w:ascii="Arial" w:hAnsi="Arial" w:cs="Arial"/>
          <w:b/>
          <w:bCs/>
          <w:sz w:val="22"/>
          <w:szCs w:val="22"/>
        </w:rPr>
        <w:t>Equity-settled share-based payment transactions</w:t>
      </w:r>
    </w:p>
    <w:p w14:paraId="5DE4EE04" w14:textId="4848D673" w:rsidR="007664AA" w:rsidRPr="00F91395" w:rsidRDefault="007664AA" w:rsidP="00B54A12">
      <w:pPr>
        <w:tabs>
          <w:tab w:val="left" w:pos="360"/>
          <w:tab w:val="left" w:pos="1440"/>
        </w:tabs>
        <w:spacing w:before="120" w:line="370" w:lineRule="exact"/>
        <w:ind w:left="547"/>
        <w:jc w:val="thaiDistribute"/>
        <w:outlineLvl w:val="0"/>
        <w:rPr>
          <w:rFonts w:ascii="Arial" w:hAnsi="Arial" w:cs="Arial"/>
          <w:sz w:val="22"/>
          <w:szCs w:val="22"/>
        </w:rPr>
      </w:pPr>
      <w:r w:rsidRPr="00F91395">
        <w:rPr>
          <w:rFonts w:ascii="Arial" w:hAnsi="Arial" w:cs="Arial"/>
          <w:sz w:val="22"/>
          <w:szCs w:val="22"/>
        </w:rPr>
        <w:t xml:space="preserve">Issues and offerings of equity instruments of the Company to </w:t>
      </w:r>
      <w:r w:rsidR="00B54A12">
        <w:rPr>
          <w:rFonts w:ascii="Arial" w:hAnsi="Arial" w:cs="Arial"/>
          <w:sz w:val="22"/>
          <w:szCs w:val="22"/>
        </w:rPr>
        <w:t>other persons</w:t>
      </w:r>
      <w:r w:rsidRPr="00F91395">
        <w:rPr>
          <w:rFonts w:ascii="Arial" w:hAnsi="Arial" w:cs="Arial"/>
          <w:sz w:val="22"/>
          <w:szCs w:val="22"/>
        </w:rPr>
        <w:t xml:space="preserve"> (including employees) are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as share-based payment transactions</w:t>
      </w:r>
      <w:r w:rsidR="00BF3A76" w:rsidRPr="00F91395">
        <w:rPr>
          <w:rFonts w:ascii="Arial" w:hAnsi="Arial" w:cs="Arial"/>
          <w:sz w:val="22"/>
          <w:szCs w:val="22"/>
        </w:rPr>
        <w:t>.</w:t>
      </w:r>
    </w:p>
    <w:p w14:paraId="692D2A0E" w14:textId="2D57E407" w:rsidR="00BF3A76" w:rsidRPr="00F91395" w:rsidRDefault="007664AA" w:rsidP="00B54A12">
      <w:pPr>
        <w:tabs>
          <w:tab w:val="left" w:pos="360"/>
          <w:tab w:val="left" w:pos="1440"/>
        </w:tabs>
        <w:spacing w:before="120" w:line="370" w:lineRule="exact"/>
        <w:ind w:left="547"/>
        <w:jc w:val="thaiDistribute"/>
        <w:outlineLvl w:val="0"/>
        <w:rPr>
          <w:rFonts w:ascii="Arial" w:hAnsi="Arial" w:cs="Arial"/>
          <w:sz w:val="22"/>
          <w:szCs w:val="22"/>
        </w:rPr>
      </w:pPr>
      <w:r w:rsidRPr="00F91395">
        <w:rPr>
          <w:rFonts w:ascii="Arial" w:hAnsi="Arial" w:cs="Arial"/>
          <w:sz w:val="22"/>
          <w:szCs w:val="22"/>
        </w:rPr>
        <w:t xml:space="preserve">The Company records the excess of the fair value of the shares </w:t>
      </w:r>
      <w:r w:rsidR="00BF3A76" w:rsidRPr="00F91395">
        <w:rPr>
          <w:rFonts w:ascii="Arial" w:hAnsi="Arial" w:cs="Arial"/>
          <w:color w:val="000000"/>
          <w:sz w:val="22"/>
          <w:szCs w:val="22"/>
        </w:rPr>
        <w:t xml:space="preserve">at </w:t>
      </w:r>
      <w:r w:rsidR="00BF3A76" w:rsidRPr="00F91395">
        <w:rPr>
          <w:rFonts w:ascii="Arial" w:hAnsi="Arial" w:cs="Arial"/>
          <w:sz w:val="22"/>
          <w:szCs w:val="22"/>
        </w:rPr>
        <w:t xml:space="preserve">the date on which the options are granted </w:t>
      </w:r>
      <w:r w:rsidRPr="00F91395">
        <w:rPr>
          <w:rFonts w:ascii="Arial" w:hAnsi="Arial" w:cs="Arial"/>
          <w:sz w:val="22"/>
          <w:szCs w:val="22"/>
        </w:rPr>
        <w:t>over the transfer price as an expense in profit or loss, and as capital reserve for share-based payment</w:t>
      </w:r>
      <w:r w:rsidR="00B54A12">
        <w:rPr>
          <w:rFonts w:ascii="Arial" w:hAnsi="Arial" w:cs="Arial"/>
          <w:sz w:val="22"/>
          <w:szCs w:val="22"/>
        </w:rPr>
        <w:t>s</w:t>
      </w:r>
      <w:r w:rsidRPr="00F91395">
        <w:rPr>
          <w:rFonts w:ascii="Arial" w:hAnsi="Arial" w:cs="Arial"/>
          <w:sz w:val="22"/>
          <w:szCs w:val="22"/>
        </w:rPr>
        <w:t xml:space="preserve"> in shareholders’ equity.</w:t>
      </w:r>
    </w:p>
    <w:p w14:paraId="19599CF6" w14:textId="5EE2E5AD" w:rsidR="002A73DD" w:rsidRPr="00F91395" w:rsidRDefault="002A73DD" w:rsidP="00B54A12">
      <w:pPr>
        <w:spacing w:before="120" w:line="370" w:lineRule="exact"/>
        <w:ind w:left="547" w:hanging="547"/>
        <w:rPr>
          <w:rFonts w:ascii="Arial" w:hAnsi="Arial" w:cs="Arial"/>
          <w:b/>
          <w:bCs/>
          <w:sz w:val="22"/>
        </w:rPr>
      </w:pPr>
      <w:r w:rsidRPr="00F91395">
        <w:rPr>
          <w:rFonts w:ascii="Arial" w:hAnsi="Arial" w:cs="Arial"/>
          <w:b/>
          <w:bCs/>
          <w:sz w:val="22"/>
        </w:rPr>
        <w:t>5.1</w:t>
      </w:r>
      <w:r w:rsidR="00892CAC" w:rsidRPr="00F91395">
        <w:rPr>
          <w:rFonts w:ascii="Arial" w:hAnsi="Arial" w:cs="Arial"/>
          <w:b/>
          <w:bCs/>
          <w:sz w:val="22"/>
        </w:rPr>
        <w:t>3</w:t>
      </w:r>
      <w:r w:rsidRPr="00F91395">
        <w:rPr>
          <w:rFonts w:ascii="Arial" w:hAnsi="Arial" w:cs="Arial"/>
          <w:b/>
          <w:bCs/>
          <w:sz w:val="22"/>
        </w:rPr>
        <w:tab/>
        <w:t>Provisions</w:t>
      </w:r>
    </w:p>
    <w:p w14:paraId="1DE7423D" w14:textId="3257C56C" w:rsidR="002A73DD" w:rsidRPr="00F91395" w:rsidRDefault="002A73DD" w:rsidP="00B54A12">
      <w:pPr>
        <w:spacing w:before="120" w:line="370" w:lineRule="exact"/>
        <w:ind w:left="547"/>
        <w:jc w:val="thaiDistribute"/>
        <w:rPr>
          <w:rFonts w:ascii="Arial" w:hAnsi="Arial" w:cs="Arial"/>
          <w:sz w:val="22"/>
          <w:szCs w:val="22"/>
        </w:rPr>
      </w:pPr>
      <w:r w:rsidRPr="00F91395">
        <w:rPr>
          <w:rFonts w:ascii="Arial" w:hAnsi="Arial" w:cs="Arial"/>
          <w:sz w:val="22"/>
          <w:szCs w:val="22"/>
        </w:rPr>
        <w:t xml:space="preserve">Provisions are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when the </w:t>
      </w:r>
      <w:r w:rsidR="00A010EF" w:rsidRPr="00F91395">
        <w:rPr>
          <w:rFonts w:ascii="Arial" w:hAnsi="Arial" w:cs="Arial"/>
          <w:sz w:val="22"/>
          <w:szCs w:val="22"/>
        </w:rPr>
        <w:t>Company</w:t>
      </w:r>
      <w:r w:rsidRPr="00F91395">
        <w:rPr>
          <w:rFonts w:ascii="Arial" w:hAnsi="Arial" w:cs="Arial"/>
          <w:sz w:val="22"/>
          <w:szCs w:val="22"/>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683378B6" w14:textId="1FD3A9C0" w:rsidR="006932E5" w:rsidRPr="00F91395" w:rsidRDefault="006932E5" w:rsidP="00B54A12">
      <w:pPr>
        <w:tabs>
          <w:tab w:val="left" w:pos="540"/>
        </w:tabs>
        <w:spacing w:before="120" w:line="370" w:lineRule="exact"/>
        <w:rPr>
          <w:rFonts w:ascii="Arial" w:hAnsi="Arial" w:cs="Arial"/>
          <w:b/>
          <w:bCs/>
          <w:sz w:val="22"/>
          <w:cs/>
        </w:rPr>
      </w:pPr>
      <w:r w:rsidRPr="00F91395">
        <w:rPr>
          <w:rFonts w:ascii="Arial" w:hAnsi="Arial" w:cs="Arial"/>
          <w:b/>
          <w:bCs/>
          <w:sz w:val="22"/>
        </w:rPr>
        <w:t>5.1</w:t>
      </w:r>
      <w:r w:rsidR="00892CAC" w:rsidRPr="00F91395">
        <w:rPr>
          <w:rFonts w:ascii="Arial" w:hAnsi="Arial" w:cs="Arial"/>
          <w:b/>
          <w:bCs/>
          <w:sz w:val="22"/>
        </w:rPr>
        <w:t>4</w:t>
      </w:r>
      <w:r w:rsidRPr="00F91395">
        <w:rPr>
          <w:rFonts w:ascii="Arial" w:hAnsi="Arial" w:cs="Arial"/>
          <w:b/>
          <w:bCs/>
          <w:sz w:val="22"/>
        </w:rPr>
        <w:tab/>
        <w:t xml:space="preserve">Income tax </w:t>
      </w:r>
    </w:p>
    <w:p w14:paraId="19AACB24" w14:textId="6514D5CA" w:rsidR="006932E5" w:rsidRPr="00F91395" w:rsidRDefault="006932E5" w:rsidP="00B54A12">
      <w:pPr>
        <w:spacing w:before="120" w:line="370" w:lineRule="exact"/>
        <w:ind w:left="540"/>
        <w:jc w:val="thaiDistribute"/>
        <w:rPr>
          <w:rFonts w:ascii="Arial" w:hAnsi="Arial" w:cs="Arial"/>
          <w:sz w:val="22"/>
          <w:szCs w:val="22"/>
        </w:rPr>
      </w:pPr>
      <w:r w:rsidRPr="00F91395">
        <w:rPr>
          <w:rFonts w:ascii="Arial" w:hAnsi="Arial" w:cs="Arial"/>
          <w:sz w:val="22"/>
          <w:szCs w:val="22"/>
        </w:rPr>
        <w:t xml:space="preserve">Income tax represents the sum of </w:t>
      </w:r>
      <w:r w:rsidR="00F404F5">
        <w:rPr>
          <w:rFonts w:ascii="Arial" w:hAnsi="Arial" w:cs="Arial"/>
          <w:sz w:val="22"/>
          <w:szCs w:val="22"/>
        </w:rPr>
        <w:t>current</w:t>
      </w:r>
      <w:r w:rsidRPr="00F91395">
        <w:rPr>
          <w:rFonts w:ascii="Arial" w:hAnsi="Arial" w:cs="Arial"/>
          <w:sz w:val="22"/>
          <w:szCs w:val="22"/>
        </w:rPr>
        <w:t xml:space="preserve"> income tax currently payable and deferred tax.</w:t>
      </w:r>
    </w:p>
    <w:p w14:paraId="179B0EB7" w14:textId="77601FA7" w:rsidR="009E649E" w:rsidRPr="00F91395" w:rsidRDefault="009E649E" w:rsidP="00B54A12">
      <w:pPr>
        <w:spacing w:before="120" w:line="370" w:lineRule="exact"/>
        <w:ind w:left="540"/>
        <w:jc w:val="thaiDistribute"/>
        <w:rPr>
          <w:rFonts w:ascii="Arial" w:hAnsi="Arial" w:cs="Arial"/>
          <w:b/>
          <w:bCs/>
          <w:sz w:val="22"/>
          <w:szCs w:val="22"/>
        </w:rPr>
      </w:pPr>
      <w:r w:rsidRPr="00F91395">
        <w:rPr>
          <w:rFonts w:ascii="Arial" w:hAnsi="Arial" w:cs="Arial"/>
          <w:b/>
          <w:bCs/>
          <w:sz w:val="22"/>
          <w:szCs w:val="22"/>
        </w:rPr>
        <w:t xml:space="preserve">Current </w:t>
      </w:r>
      <w:r w:rsidR="00F404F5">
        <w:rPr>
          <w:rFonts w:ascii="Arial" w:hAnsi="Arial" w:cs="Arial"/>
          <w:b/>
          <w:bCs/>
          <w:sz w:val="22"/>
          <w:szCs w:val="22"/>
        </w:rPr>
        <w:t xml:space="preserve">income </w:t>
      </w:r>
      <w:r w:rsidRPr="00F91395">
        <w:rPr>
          <w:rFonts w:ascii="Arial" w:hAnsi="Arial" w:cs="Arial"/>
          <w:b/>
          <w:bCs/>
          <w:sz w:val="22"/>
          <w:szCs w:val="22"/>
        </w:rPr>
        <w:t>tax</w:t>
      </w:r>
    </w:p>
    <w:p w14:paraId="329045FE" w14:textId="77777777" w:rsidR="009E649E" w:rsidRPr="00F91395" w:rsidRDefault="009E649E" w:rsidP="00B54A12">
      <w:pPr>
        <w:spacing w:before="120" w:line="370" w:lineRule="exact"/>
        <w:ind w:left="540"/>
        <w:jc w:val="thaiDistribute"/>
        <w:rPr>
          <w:rFonts w:ascii="Arial" w:hAnsi="Arial" w:cs="Arial"/>
          <w:sz w:val="22"/>
          <w:szCs w:val="22"/>
        </w:rPr>
      </w:pPr>
      <w:r w:rsidRPr="00F91395">
        <w:rPr>
          <w:rFonts w:ascii="Arial" w:hAnsi="Arial" w:cs="Arial"/>
          <w:sz w:val="22"/>
          <w:szCs w:val="22"/>
        </w:rPr>
        <w:t>Current income tax is provided in the accounts at the amount expected to be paid to the taxation authorities, based on taxable profits determined in accordance with tax legislation.</w:t>
      </w:r>
    </w:p>
    <w:p w14:paraId="01D9C8BB" w14:textId="77777777" w:rsidR="004D4BC2" w:rsidRPr="00F91395" w:rsidRDefault="004D4BC2" w:rsidP="00B54A12">
      <w:pPr>
        <w:spacing w:before="120" w:line="370" w:lineRule="exact"/>
        <w:ind w:left="540"/>
        <w:jc w:val="thaiDistribute"/>
        <w:rPr>
          <w:rFonts w:ascii="Arial" w:hAnsi="Arial" w:cs="Arial"/>
          <w:b/>
          <w:bCs/>
          <w:sz w:val="22"/>
          <w:szCs w:val="22"/>
        </w:rPr>
      </w:pPr>
      <w:r w:rsidRPr="00F91395">
        <w:rPr>
          <w:rFonts w:ascii="Arial" w:hAnsi="Arial" w:cs="Arial"/>
          <w:b/>
          <w:bCs/>
          <w:sz w:val="22"/>
          <w:szCs w:val="22"/>
        </w:rPr>
        <w:t>Deferred tax</w:t>
      </w:r>
    </w:p>
    <w:p w14:paraId="1AF66C34" w14:textId="3DAB4DD8" w:rsidR="004D4BC2" w:rsidRPr="00F91395" w:rsidRDefault="004D4BC2" w:rsidP="00B54A12">
      <w:pPr>
        <w:spacing w:before="120" w:line="370" w:lineRule="exact"/>
        <w:ind w:left="540"/>
        <w:jc w:val="thaiDistribute"/>
        <w:rPr>
          <w:rFonts w:ascii="Arial" w:hAnsi="Arial" w:cs="Arial"/>
          <w:sz w:val="22"/>
          <w:szCs w:val="22"/>
        </w:rPr>
      </w:pPr>
      <w:r w:rsidRPr="00F91395">
        <w:rPr>
          <w:rFonts w:ascii="Arial" w:hAnsi="Arial" w:cs="Arial"/>
          <w:sz w:val="22"/>
          <w:szCs w:val="22"/>
        </w:rPr>
        <w:t xml:space="preserve">Deferred tax is provided on temporary differences between the tax bases of assets and liabilities and their carrying amounts at the end of each reporting period, using the tax rates enacted at the end of the reporting period. </w:t>
      </w:r>
    </w:p>
    <w:p w14:paraId="7AA1B831" w14:textId="2FB276A3" w:rsidR="004D4BC2" w:rsidRPr="00F91395" w:rsidRDefault="004D4BC2" w:rsidP="00665175">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The </w:t>
      </w:r>
      <w:r w:rsidR="006800E5" w:rsidRPr="00F91395">
        <w:rPr>
          <w:rFonts w:ascii="Arial" w:hAnsi="Arial" w:cs="Arial"/>
          <w:sz w:val="22"/>
          <w:szCs w:val="22"/>
        </w:rPr>
        <w:t>Company</w:t>
      </w:r>
      <w:r w:rsidRPr="00F91395">
        <w:rPr>
          <w:rFonts w:ascii="Arial" w:hAnsi="Arial" w:cs="Arial"/>
          <w:sz w:val="22"/>
          <w:szCs w:val="22"/>
        </w:rPr>
        <w:t xml:space="preserve"> </w:t>
      </w:r>
      <w:proofErr w:type="spellStart"/>
      <w:r w:rsidRPr="00F91395">
        <w:rPr>
          <w:rFonts w:ascii="Arial" w:hAnsi="Arial" w:cs="Arial"/>
          <w:sz w:val="22"/>
          <w:szCs w:val="22"/>
        </w:rPr>
        <w:t>recognises</w:t>
      </w:r>
      <w:proofErr w:type="spellEnd"/>
      <w:r w:rsidRPr="00F91395">
        <w:rPr>
          <w:rFonts w:ascii="Arial" w:hAnsi="Arial" w:cs="Arial"/>
          <w:sz w:val="22"/>
          <w:szCs w:val="22"/>
        </w:rPr>
        <w:t xml:space="preserve"> deferred tax liabilities for all taxable temporary differences while it </w:t>
      </w:r>
      <w:proofErr w:type="spellStart"/>
      <w:r w:rsidRPr="00F91395">
        <w:rPr>
          <w:rFonts w:ascii="Arial" w:hAnsi="Arial" w:cs="Arial"/>
          <w:sz w:val="22"/>
          <w:szCs w:val="22"/>
        </w:rPr>
        <w:t>recognises</w:t>
      </w:r>
      <w:proofErr w:type="spellEnd"/>
      <w:r w:rsidRPr="00F9139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91395">
        <w:rPr>
          <w:rFonts w:ascii="Arial" w:hAnsi="Arial" w:cs="Arial"/>
          <w:sz w:val="22"/>
          <w:szCs w:val="22"/>
        </w:rPr>
        <w:t>utilised</w:t>
      </w:r>
      <w:proofErr w:type="spellEnd"/>
      <w:r w:rsidRPr="00F91395">
        <w:rPr>
          <w:rFonts w:ascii="Arial" w:hAnsi="Arial" w:cs="Arial"/>
          <w:sz w:val="22"/>
          <w:szCs w:val="22"/>
        </w:rPr>
        <w:t>.</w:t>
      </w:r>
    </w:p>
    <w:p w14:paraId="29243493" w14:textId="30E5BF47" w:rsidR="004D4BC2" w:rsidRPr="00F91395" w:rsidRDefault="004D4BC2" w:rsidP="00665175">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At each reporting date, the </w:t>
      </w:r>
      <w:r w:rsidR="006800E5" w:rsidRPr="00F91395">
        <w:rPr>
          <w:rFonts w:ascii="Arial" w:hAnsi="Arial" w:cs="Arial"/>
          <w:sz w:val="22"/>
          <w:szCs w:val="22"/>
        </w:rPr>
        <w:t>Company</w:t>
      </w:r>
      <w:r w:rsidRPr="00F91395">
        <w:rPr>
          <w:rFonts w:ascii="Arial" w:hAnsi="Arial" w:cs="Arial"/>
          <w:sz w:val="22"/>
          <w:szCs w:val="22"/>
        </w:rPr>
        <w:t xml:space="preserve"> reviews and reduces the carrying amount of deferred tax assets to the extent that it is no longer probable that </w:t>
      </w:r>
      <w:proofErr w:type="gramStart"/>
      <w:r w:rsidRPr="00F91395">
        <w:rPr>
          <w:rFonts w:ascii="Arial" w:hAnsi="Arial" w:cs="Arial"/>
          <w:sz w:val="22"/>
          <w:szCs w:val="22"/>
        </w:rPr>
        <w:t>sufficient</w:t>
      </w:r>
      <w:proofErr w:type="gramEnd"/>
      <w:r w:rsidRPr="00F91395">
        <w:rPr>
          <w:rFonts w:ascii="Arial" w:hAnsi="Arial" w:cs="Arial"/>
          <w:sz w:val="22"/>
          <w:szCs w:val="22"/>
        </w:rPr>
        <w:t xml:space="preserve"> taxable profit will be available to allow all or part of the deferred tax asset to be </w:t>
      </w:r>
      <w:proofErr w:type="spellStart"/>
      <w:r w:rsidRPr="00F91395">
        <w:rPr>
          <w:rFonts w:ascii="Arial" w:hAnsi="Arial" w:cs="Arial"/>
          <w:sz w:val="22"/>
          <w:szCs w:val="22"/>
        </w:rPr>
        <w:t>utilised</w:t>
      </w:r>
      <w:proofErr w:type="spellEnd"/>
      <w:r w:rsidRPr="00F91395">
        <w:rPr>
          <w:rFonts w:ascii="Arial" w:hAnsi="Arial" w:cs="Arial"/>
          <w:sz w:val="22"/>
          <w:szCs w:val="22"/>
        </w:rPr>
        <w:t>.</w:t>
      </w:r>
    </w:p>
    <w:p w14:paraId="6D01C025" w14:textId="454E6769" w:rsidR="004D4BC2" w:rsidRPr="00F91395" w:rsidRDefault="004D4BC2" w:rsidP="00665175">
      <w:pPr>
        <w:spacing w:before="120" w:line="380" w:lineRule="exact"/>
        <w:ind w:left="540"/>
        <w:jc w:val="thaiDistribute"/>
        <w:rPr>
          <w:rFonts w:ascii="Arial" w:hAnsi="Arial" w:cs="Arial"/>
          <w:sz w:val="22"/>
          <w:szCs w:val="22"/>
        </w:rPr>
      </w:pPr>
      <w:bookmarkStart w:id="4" w:name="IAS_12,_para.61"/>
      <w:r w:rsidRPr="00F91395">
        <w:rPr>
          <w:rFonts w:ascii="Arial" w:hAnsi="Arial" w:cs="Arial"/>
          <w:sz w:val="22"/>
          <w:szCs w:val="22"/>
        </w:rPr>
        <w:t xml:space="preserve">The </w:t>
      </w:r>
      <w:r w:rsidR="006800E5" w:rsidRPr="00F91395">
        <w:rPr>
          <w:rFonts w:ascii="Arial" w:hAnsi="Arial" w:cs="Arial"/>
          <w:sz w:val="22"/>
          <w:szCs w:val="22"/>
        </w:rPr>
        <w:t>Company</w:t>
      </w:r>
      <w:r w:rsidRPr="00F91395">
        <w:rPr>
          <w:rFonts w:ascii="Arial" w:hAnsi="Arial" w:cs="Arial"/>
          <w:sz w:val="22"/>
          <w:szCs w:val="22"/>
        </w:rPr>
        <w:t xml:space="preserve"> records deferred tax directly to shareholders' equity if the tax relates to items that are recorded directly to shareholders' equity</w:t>
      </w:r>
      <w:bookmarkEnd w:id="4"/>
      <w:r w:rsidRPr="00F91395">
        <w:rPr>
          <w:rFonts w:ascii="Arial" w:hAnsi="Arial" w:cs="Arial"/>
          <w:sz w:val="22"/>
          <w:szCs w:val="22"/>
        </w:rPr>
        <w:t>.</w:t>
      </w:r>
      <w:r w:rsidRPr="00F91395">
        <w:rPr>
          <w:rFonts w:ascii="Arial" w:hAnsi="Arial" w:cs="Arial"/>
          <w:sz w:val="22"/>
          <w:szCs w:val="22"/>
          <w:cs/>
        </w:rPr>
        <w:t xml:space="preserve"> </w:t>
      </w:r>
    </w:p>
    <w:p w14:paraId="60715F99" w14:textId="2556C6AC" w:rsidR="00B853B9" w:rsidRPr="00F91395" w:rsidRDefault="00B853B9" w:rsidP="00665175">
      <w:pPr>
        <w:spacing w:before="120" w:line="380" w:lineRule="exact"/>
        <w:ind w:left="547" w:hanging="547"/>
        <w:rPr>
          <w:rFonts w:ascii="Arial" w:hAnsi="Arial" w:cs="Arial"/>
          <w:b/>
          <w:bCs/>
          <w:sz w:val="22"/>
          <w:szCs w:val="22"/>
        </w:rPr>
      </w:pPr>
      <w:r w:rsidRPr="00F91395">
        <w:rPr>
          <w:rFonts w:ascii="Arial" w:hAnsi="Arial" w:cs="Arial"/>
          <w:b/>
          <w:bCs/>
          <w:sz w:val="22"/>
          <w:szCs w:val="22"/>
        </w:rPr>
        <w:t>5.1</w:t>
      </w:r>
      <w:r w:rsidR="00E46953" w:rsidRPr="00F91395">
        <w:rPr>
          <w:rFonts w:ascii="Arial" w:hAnsi="Arial" w:cs="Arial"/>
          <w:b/>
          <w:bCs/>
          <w:sz w:val="22"/>
          <w:szCs w:val="22"/>
        </w:rPr>
        <w:t>5</w:t>
      </w:r>
      <w:r w:rsidRPr="00F91395">
        <w:rPr>
          <w:rFonts w:ascii="Arial" w:hAnsi="Arial" w:cs="Arial"/>
          <w:b/>
          <w:bCs/>
          <w:sz w:val="22"/>
          <w:szCs w:val="22"/>
        </w:rPr>
        <w:tab/>
        <w:t xml:space="preserve">Financial instruments  </w:t>
      </w:r>
    </w:p>
    <w:p w14:paraId="2BC57B07" w14:textId="1D10E962" w:rsidR="00271016" w:rsidRPr="00F91395" w:rsidRDefault="00271016" w:rsidP="00665175">
      <w:pPr>
        <w:tabs>
          <w:tab w:val="left" w:pos="1440"/>
        </w:tabs>
        <w:spacing w:before="120" w:line="380" w:lineRule="exact"/>
        <w:ind w:left="540"/>
        <w:jc w:val="thaiDistribute"/>
        <w:rPr>
          <w:rFonts w:ascii="Arial" w:hAnsi="Arial" w:cs="Arial"/>
          <w:i/>
          <w:iCs/>
          <w:sz w:val="22"/>
          <w:szCs w:val="22"/>
          <w:u w:val="single"/>
        </w:rPr>
      </w:pPr>
      <w:r w:rsidRPr="00F91395">
        <w:rPr>
          <w:rFonts w:ascii="Arial" w:hAnsi="Arial" w:cs="Arial"/>
          <w:i/>
          <w:iCs/>
          <w:sz w:val="22"/>
          <w:szCs w:val="22"/>
          <w:u w:val="single"/>
        </w:rPr>
        <w:t>Accounting policies adopted</w:t>
      </w:r>
      <w:r w:rsidRPr="00F91395">
        <w:rPr>
          <w:rFonts w:ascii="Arial" w:hAnsi="Arial" w:cs="Arial"/>
          <w:i/>
          <w:iCs/>
          <w:sz w:val="22"/>
          <w:szCs w:val="22"/>
          <w:u w:val="single"/>
          <w:cs/>
        </w:rPr>
        <w:t xml:space="preserve"> </w:t>
      </w:r>
      <w:r w:rsidRPr="00F91395">
        <w:rPr>
          <w:rFonts w:ascii="Arial" w:hAnsi="Arial" w:cs="Arial"/>
          <w:i/>
          <w:iCs/>
          <w:sz w:val="22"/>
          <w:szCs w:val="22"/>
          <w:u w:val="single"/>
        </w:rPr>
        <w:t>since 1 January 2020</w:t>
      </w:r>
    </w:p>
    <w:p w14:paraId="49D51740" w14:textId="341C862A" w:rsidR="001F6DBA" w:rsidRPr="00F91395" w:rsidRDefault="00271016" w:rsidP="00665175">
      <w:pPr>
        <w:spacing w:before="120" w:line="380" w:lineRule="exact"/>
        <w:ind w:left="547" w:hanging="7"/>
        <w:rPr>
          <w:rFonts w:ascii="Arial" w:hAnsi="Arial" w:cs="Arial"/>
          <w:sz w:val="32"/>
          <w:szCs w:val="32"/>
        </w:rPr>
      </w:pPr>
      <w:r w:rsidRPr="00F91395">
        <w:rPr>
          <w:rFonts w:ascii="Arial" w:eastAsia="Arial Unicode MS" w:hAnsi="Arial" w:cs="Arial"/>
          <w:sz w:val="22"/>
          <w:szCs w:val="22"/>
        </w:rPr>
        <w:t xml:space="preserve">The </w:t>
      </w:r>
      <w:r w:rsidR="003E4049" w:rsidRPr="00F91395">
        <w:rPr>
          <w:rFonts w:ascii="Arial" w:eastAsia="Arial Unicode MS" w:hAnsi="Arial" w:cs="Arial"/>
          <w:sz w:val="22"/>
          <w:szCs w:val="22"/>
        </w:rPr>
        <w:t>Company</w:t>
      </w:r>
      <w:r w:rsidRPr="00F91395">
        <w:rPr>
          <w:rFonts w:ascii="Arial" w:eastAsia="Arial Unicode MS" w:hAnsi="Arial" w:cs="Arial"/>
          <w:sz w:val="22"/>
          <w:szCs w:val="22"/>
        </w:rPr>
        <w:t xml:space="preserve"> initially measures financial assets at its fair value plus</w:t>
      </w:r>
      <w:r w:rsidR="00A950B0" w:rsidRPr="00F91395">
        <w:rPr>
          <w:rFonts w:ascii="Arial" w:eastAsia="Arial Unicode MS" w:hAnsi="Arial" w:cs="Arial"/>
          <w:sz w:val="22"/>
          <w:szCs w:val="22"/>
        </w:rPr>
        <w:t>, in the case of financial assets that are not measured at fair value through profit or loss, transaction costs.</w:t>
      </w:r>
      <w:r w:rsidR="001F6DBA" w:rsidRPr="00F91395">
        <w:rPr>
          <w:rFonts w:ascii="Arial" w:hAnsi="Arial" w:cs="Arial"/>
          <w:sz w:val="32"/>
          <w:szCs w:val="32"/>
          <w:cs/>
        </w:rPr>
        <w:t xml:space="preserve"> </w:t>
      </w:r>
    </w:p>
    <w:p w14:paraId="2CF1CFED" w14:textId="11822BC0" w:rsidR="00917F21" w:rsidRPr="00F91395" w:rsidRDefault="00917F21" w:rsidP="00665175">
      <w:pPr>
        <w:spacing w:before="120" w:line="380" w:lineRule="exact"/>
        <w:ind w:left="547" w:hanging="7"/>
        <w:rPr>
          <w:rFonts w:ascii="Arial" w:eastAsia="Arial" w:hAnsi="Arial" w:cs="Arial"/>
          <w:sz w:val="22"/>
          <w:szCs w:val="22"/>
        </w:rPr>
      </w:pPr>
      <w:r w:rsidRPr="00F91395">
        <w:rPr>
          <w:rFonts w:ascii="Arial" w:eastAsia="Arial Unicode MS" w:hAnsi="Arial" w:cs="Arial"/>
          <w:b/>
          <w:bCs/>
          <w:sz w:val="22"/>
          <w:szCs w:val="22"/>
        </w:rPr>
        <w:t>Classification and measurement of financial assets</w:t>
      </w:r>
    </w:p>
    <w:p w14:paraId="618A5CA3" w14:textId="73DFE7E9" w:rsidR="0001277B" w:rsidRPr="00F91395" w:rsidRDefault="001A64B6" w:rsidP="006F3C37">
      <w:pPr>
        <w:spacing w:before="120" w:line="380" w:lineRule="exact"/>
        <w:ind w:left="540"/>
        <w:jc w:val="thaiDistribute"/>
        <w:textAlignment w:val="auto"/>
        <w:rPr>
          <w:rFonts w:ascii="Arial" w:eastAsia="Arial Unicode MS" w:hAnsi="Arial" w:cs="Arial"/>
          <w:sz w:val="22"/>
          <w:szCs w:val="22"/>
        </w:rPr>
      </w:pPr>
      <w:r w:rsidRPr="00F91395">
        <w:rPr>
          <w:rFonts w:ascii="Arial" w:eastAsia="Arial Unicode MS" w:hAnsi="Arial" w:cs="Arial"/>
          <w:sz w:val="22"/>
          <w:szCs w:val="22"/>
        </w:rPr>
        <w:t xml:space="preserve">Financial assets are classified, at initial recognition, as to be subsequently measured at </w:t>
      </w:r>
      <w:proofErr w:type="spellStart"/>
      <w:r w:rsidRPr="00F91395">
        <w:rPr>
          <w:rFonts w:ascii="Arial" w:eastAsia="Arial Unicode MS" w:hAnsi="Arial" w:cs="Arial"/>
          <w:sz w:val="22"/>
          <w:szCs w:val="22"/>
        </w:rPr>
        <w:t>amortised</w:t>
      </w:r>
      <w:proofErr w:type="spellEnd"/>
      <w:r w:rsidRPr="00F91395">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w:t>
      </w:r>
      <w:r w:rsidR="006800E5" w:rsidRPr="00F91395">
        <w:rPr>
          <w:rFonts w:ascii="Arial" w:eastAsia="Arial Unicode MS" w:hAnsi="Arial" w:cs="Arial"/>
          <w:sz w:val="22"/>
          <w:szCs w:val="22"/>
        </w:rPr>
        <w:t>Company</w:t>
      </w:r>
      <w:r w:rsidRPr="00F91395">
        <w:rPr>
          <w:rFonts w:ascii="Arial" w:eastAsia="Arial Unicode MS" w:hAnsi="Arial" w:cs="Arial"/>
          <w:sz w:val="22"/>
          <w:szCs w:val="22"/>
        </w:rPr>
        <w:t>’s business model for managing the financial assets and the contractual cash flows characteristics of the financial assets.</w:t>
      </w:r>
      <w:r w:rsidRPr="00F91395">
        <w:rPr>
          <w:rFonts w:ascii="Arial" w:eastAsia="Arial Unicode MS" w:hAnsi="Arial" w:cs="Arial"/>
          <w:sz w:val="22"/>
          <w:szCs w:val="22"/>
          <w:cs/>
        </w:rPr>
        <w:t xml:space="preserve"> </w:t>
      </w:r>
    </w:p>
    <w:p w14:paraId="0161F7A0" w14:textId="77777777" w:rsidR="00A65638" w:rsidRPr="00F91395" w:rsidRDefault="00A65638" w:rsidP="00665175">
      <w:pPr>
        <w:spacing w:before="120" w:line="380" w:lineRule="exact"/>
        <w:ind w:left="540"/>
        <w:jc w:val="thaiDistribute"/>
        <w:textAlignment w:val="auto"/>
        <w:rPr>
          <w:rFonts w:ascii="Arial" w:eastAsia="Arial Unicode MS" w:hAnsi="Arial" w:cs="Arial"/>
          <w:b/>
          <w:bCs/>
          <w:i/>
          <w:iCs/>
          <w:sz w:val="22"/>
          <w:szCs w:val="22"/>
        </w:rPr>
      </w:pPr>
      <w:r w:rsidRPr="00F91395">
        <w:rPr>
          <w:rFonts w:ascii="Arial" w:eastAsia="Arial Unicode MS" w:hAnsi="Arial" w:cs="Arial"/>
          <w:b/>
          <w:bCs/>
          <w:i/>
          <w:iCs/>
          <w:sz w:val="22"/>
          <w:szCs w:val="22"/>
        </w:rPr>
        <w:t xml:space="preserve">Financial assets at </w:t>
      </w:r>
      <w:proofErr w:type="spellStart"/>
      <w:r w:rsidRPr="00F91395">
        <w:rPr>
          <w:rFonts w:ascii="Arial" w:eastAsia="Arial Unicode MS" w:hAnsi="Arial" w:cs="Arial"/>
          <w:b/>
          <w:bCs/>
          <w:i/>
          <w:iCs/>
          <w:sz w:val="22"/>
          <w:szCs w:val="22"/>
        </w:rPr>
        <w:t>amortised</w:t>
      </w:r>
      <w:proofErr w:type="spellEnd"/>
      <w:r w:rsidRPr="00F91395">
        <w:rPr>
          <w:rFonts w:ascii="Arial" w:eastAsia="Arial Unicode MS" w:hAnsi="Arial" w:cs="Arial"/>
          <w:b/>
          <w:bCs/>
          <w:i/>
          <w:iCs/>
          <w:sz w:val="22"/>
          <w:szCs w:val="22"/>
        </w:rPr>
        <w:t xml:space="preserve"> cost </w:t>
      </w:r>
    </w:p>
    <w:p w14:paraId="266556C5" w14:textId="29949E79" w:rsidR="00A65638" w:rsidRPr="00F91395" w:rsidRDefault="00A65638" w:rsidP="00665175">
      <w:pPr>
        <w:spacing w:before="120" w:line="380" w:lineRule="exact"/>
        <w:ind w:left="540"/>
        <w:jc w:val="thaiDistribute"/>
        <w:textAlignment w:val="auto"/>
        <w:rPr>
          <w:rFonts w:ascii="Arial" w:eastAsia="Arial Unicode MS" w:hAnsi="Arial" w:cs="Arial"/>
          <w:sz w:val="22"/>
          <w:szCs w:val="22"/>
        </w:rPr>
      </w:pPr>
      <w:r w:rsidRPr="00F91395">
        <w:rPr>
          <w:rFonts w:ascii="Arial" w:eastAsia="Arial Unicode MS" w:hAnsi="Arial" w:cs="Arial"/>
          <w:sz w:val="22"/>
          <w:szCs w:val="22"/>
        </w:rPr>
        <w:t xml:space="preserve">The </w:t>
      </w:r>
      <w:r w:rsidR="006800E5" w:rsidRPr="00F91395">
        <w:rPr>
          <w:rFonts w:ascii="Arial" w:eastAsia="Arial Unicode MS" w:hAnsi="Arial" w:cs="Arial"/>
          <w:sz w:val="22"/>
          <w:szCs w:val="22"/>
        </w:rPr>
        <w:t>Company</w:t>
      </w:r>
      <w:r w:rsidRPr="00F91395">
        <w:rPr>
          <w:rFonts w:ascii="Arial" w:eastAsia="Arial Unicode MS" w:hAnsi="Arial" w:cs="Arial"/>
          <w:sz w:val="22"/>
          <w:szCs w:val="22"/>
        </w:rPr>
        <w:t xml:space="preserve"> measures financial assets at </w:t>
      </w:r>
      <w:proofErr w:type="spellStart"/>
      <w:r w:rsidRPr="00F91395">
        <w:rPr>
          <w:rFonts w:ascii="Arial" w:eastAsia="Arial Unicode MS" w:hAnsi="Arial" w:cs="Arial"/>
          <w:sz w:val="22"/>
          <w:szCs w:val="22"/>
        </w:rPr>
        <w:t>amortised</w:t>
      </w:r>
      <w:proofErr w:type="spellEnd"/>
      <w:r w:rsidRPr="00F91395">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8BE8C67" w14:textId="77777777" w:rsidR="00A65638" w:rsidRPr="00F91395" w:rsidRDefault="00A65638" w:rsidP="00665175">
      <w:pPr>
        <w:spacing w:before="120" w:line="380" w:lineRule="exact"/>
        <w:ind w:left="540"/>
        <w:jc w:val="thaiDistribute"/>
        <w:textAlignment w:val="auto"/>
        <w:rPr>
          <w:rFonts w:ascii="Arial" w:eastAsia="Arial Unicode MS" w:hAnsi="Arial" w:cs="Arial"/>
          <w:sz w:val="22"/>
          <w:szCs w:val="22"/>
        </w:rPr>
      </w:pPr>
      <w:r w:rsidRPr="00F91395">
        <w:rPr>
          <w:rFonts w:ascii="Arial" w:eastAsia="Arial Unicode MS" w:hAnsi="Arial" w:cs="Arial"/>
          <w:sz w:val="22"/>
          <w:szCs w:val="22"/>
        </w:rPr>
        <w:t xml:space="preserve">Financial assets at </w:t>
      </w:r>
      <w:proofErr w:type="spellStart"/>
      <w:r w:rsidRPr="00F91395">
        <w:rPr>
          <w:rFonts w:ascii="Arial" w:eastAsia="Arial Unicode MS" w:hAnsi="Arial" w:cs="Arial"/>
          <w:sz w:val="22"/>
          <w:szCs w:val="22"/>
        </w:rPr>
        <w:t>amortised</w:t>
      </w:r>
      <w:proofErr w:type="spellEnd"/>
      <w:r w:rsidRPr="00F91395">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F91395">
        <w:rPr>
          <w:rFonts w:ascii="Arial" w:eastAsia="Arial Unicode MS" w:hAnsi="Arial" w:cs="Arial"/>
          <w:sz w:val="22"/>
          <w:szCs w:val="22"/>
        </w:rPr>
        <w:t>recognised</w:t>
      </w:r>
      <w:proofErr w:type="spellEnd"/>
      <w:r w:rsidRPr="00F91395">
        <w:rPr>
          <w:rFonts w:ascii="Arial" w:eastAsia="Arial Unicode MS" w:hAnsi="Arial" w:cs="Arial"/>
          <w:sz w:val="22"/>
          <w:szCs w:val="22"/>
        </w:rPr>
        <w:t xml:space="preserve"> in profit or loss when the asset is </w:t>
      </w:r>
      <w:proofErr w:type="spellStart"/>
      <w:r w:rsidRPr="00F91395">
        <w:rPr>
          <w:rFonts w:ascii="Arial" w:eastAsia="Arial Unicode MS" w:hAnsi="Arial" w:cs="Arial"/>
          <w:sz w:val="22"/>
          <w:szCs w:val="22"/>
        </w:rPr>
        <w:t>derecognised</w:t>
      </w:r>
      <w:proofErr w:type="spellEnd"/>
      <w:r w:rsidRPr="00F91395">
        <w:rPr>
          <w:rFonts w:ascii="Arial" w:eastAsia="Arial Unicode MS" w:hAnsi="Arial" w:cs="Arial"/>
          <w:sz w:val="22"/>
          <w:szCs w:val="22"/>
        </w:rPr>
        <w:t>, modified or impaired.</w:t>
      </w:r>
    </w:p>
    <w:p w14:paraId="2BC7D71A" w14:textId="77777777" w:rsidR="00C01BC6" w:rsidRPr="00F91395" w:rsidRDefault="00C01BC6" w:rsidP="00665175">
      <w:pPr>
        <w:spacing w:before="120" w:line="380" w:lineRule="exact"/>
        <w:ind w:left="540"/>
        <w:jc w:val="thaiDistribute"/>
        <w:textAlignment w:val="auto"/>
        <w:rPr>
          <w:rFonts w:ascii="Arial" w:eastAsia="Arial Unicode MS" w:hAnsi="Arial" w:cs="Arial"/>
          <w:sz w:val="22"/>
          <w:szCs w:val="22"/>
        </w:rPr>
      </w:pPr>
      <w:r w:rsidRPr="00F91395">
        <w:rPr>
          <w:rFonts w:ascii="Arial" w:eastAsia="Arial Unicode MS" w:hAnsi="Arial" w:cs="Arial"/>
          <w:b/>
          <w:bCs/>
          <w:sz w:val="22"/>
          <w:szCs w:val="22"/>
        </w:rPr>
        <w:t>Classification and measurement of financial liabilities</w:t>
      </w:r>
    </w:p>
    <w:p w14:paraId="3D700370" w14:textId="3ACADE9B" w:rsidR="007C2ABA" w:rsidRPr="00F91395" w:rsidRDefault="0001277B" w:rsidP="00665175">
      <w:pPr>
        <w:spacing w:before="120" w:line="380" w:lineRule="exact"/>
        <w:ind w:left="540"/>
        <w:jc w:val="thaiDistribute"/>
        <w:textAlignment w:val="auto"/>
        <w:rPr>
          <w:rFonts w:ascii="Arial" w:eastAsia="Arial Unicode MS" w:hAnsi="Arial" w:cs="Arial"/>
          <w:sz w:val="22"/>
          <w:szCs w:val="22"/>
          <w:cs/>
        </w:rPr>
      </w:pPr>
      <w:r w:rsidRPr="00F91395">
        <w:rPr>
          <w:rFonts w:ascii="Arial" w:eastAsia="Arial Unicode MS" w:hAnsi="Arial" w:cs="Arial"/>
          <w:sz w:val="22"/>
          <w:szCs w:val="22"/>
        </w:rPr>
        <w:t>A</w:t>
      </w:r>
      <w:r w:rsidR="00C01BC6" w:rsidRPr="00F91395">
        <w:rPr>
          <w:rFonts w:ascii="Arial" w:eastAsia="Arial Unicode MS" w:hAnsi="Arial" w:cs="Arial"/>
          <w:sz w:val="22"/>
          <w:szCs w:val="22"/>
        </w:rPr>
        <w:t xml:space="preserve">t initial recognition the </w:t>
      </w:r>
      <w:r w:rsidR="00EB4D84" w:rsidRPr="00F91395">
        <w:rPr>
          <w:rFonts w:ascii="Arial" w:eastAsia="Arial Unicode MS" w:hAnsi="Arial" w:cs="Arial"/>
          <w:sz w:val="22"/>
          <w:szCs w:val="28"/>
        </w:rPr>
        <w:t>Company</w:t>
      </w:r>
      <w:r w:rsidR="00C01BC6" w:rsidRPr="00F91395">
        <w:rPr>
          <w:rFonts w:ascii="Arial" w:eastAsia="Arial Unicode MS" w:hAnsi="Arial" w:cs="Arial"/>
          <w:sz w:val="22"/>
          <w:szCs w:val="22"/>
        </w:rPr>
        <w:t xml:space="preserve">’s financial liabilities are </w:t>
      </w:r>
      <w:proofErr w:type="spellStart"/>
      <w:r w:rsidR="00C01BC6" w:rsidRPr="00F91395">
        <w:rPr>
          <w:rFonts w:ascii="Arial" w:eastAsia="Arial Unicode MS" w:hAnsi="Arial" w:cs="Arial"/>
          <w:sz w:val="22"/>
          <w:szCs w:val="22"/>
        </w:rPr>
        <w:t>recognised</w:t>
      </w:r>
      <w:proofErr w:type="spellEnd"/>
      <w:r w:rsidR="00C01BC6" w:rsidRPr="00F91395">
        <w:rPr>
          <w:rFonts w:ascii="Arial" w:eastAsia="Arial Unicode MS" w:hAnsi="Arial" w:cs="Arial"/>
          <w:sz w:val="22"/>
          <w:szCs w:val="22"/>
        </w:rPr>
        <w:t xml:space="preserve"> at fair value net of</w:t>
      </w:r>
      <w:r w:rsidR="00C01BC6" w:rsidRPr="00F91395">
        <w:rPr>
          <w:rFonts w:ascii="Arial" w:eastAsia="Arial Unicode MS" w:hAnsi="Arial" w:cs="Arial"/>
          <w:sz w:val="22"/>
          <w:szCs w:val="22"/>
          <w:cs/>
        </w:rPr>
        <w:t xml:space="preserve"> </w:t>
      </w:r>
      <w:r w:rsidR="00C01BC6" w:rsidRPr="00F91395">
        <w:rPr>
          <w:rFonts w:ascii="Arial" w:eastAsia="Arial Unicode MS" w:hAnsi="Arial" w:cs="Arial"/>
          <w:sz w:val="22"/>
          <w:szCs w:val="22"/>
        </w:rPr>
        <w:t>transaction costs and classified</w:t>
      </w:r>
      <w:r w:rsidR="00C01BC6" w:rsidRPr="00F91395">
        <w:rPr>
          <w:rFonts w:ascii="Arial" w:eastAsia="Arial Unicode MS" w:hAnsi="Arial" w:cs="Arial"/>
          <w:sz w:val="22"/>
          <w:szCs w:val="22"/>
          <w:cs/>
        </w:rPr>
        <w:t xml:space="preserve"> </w:t>
      </w:r>
      <w:r w:rsidR="00C01BC6" w:rsidRPr="00F91395">
        <w:rPr>
          <w:rFonts w:ascii="Arial" w:eastAsia="Arial Unicode MS" w:hAnsi="Arial" w:cs="Arial"/>
          <w:sz w:val="22"/>
          <w:szCs w:val="22"/>
        </w:rPr>
        <w:t xml:space="preserve">as liabilities to be subsequently measured at </w:t>
      </w:r>
      <w:proofErr w:type="spellStart"/>
      <w:r w:rsidR="00C01BC6" w:rsidRPr="00F91395">
        <w:rPr>
          <w:rFonts w:ascii="Arial" w:eastAsia="Arial Unicode MS" w:hAnsi="Arial" w:cs="Arial"/>
          <w:sz w:val="22"/>
          <w:szCs w:val="22"/>
        </w:rPr>
        <w:t>amortised</w:t>
      </w:r>
      <w:proofErr w:type="spellEnd"/>
      <w:r w:rsidR="00C01BC6" w:rsidRPr="00F91395">
        <w:rPr>
          <w:rFonts w:ascii="Arial" w:eastAsia="Arial Unicode MS" w:hAnsi="Arial" w:cs="Arial"/>
          <w:sz w:val="22"/>
          <w:szCs w:val="22"/>
        </w:rPr>
        <w:t xml:space="preserve"> cost</w:t>
      </w:r>
      <w:r w:rsidR="00C01BC6" w:rsidRPr="00F91395">
        <w:rPr>
          <w:rFonts w:ascii="Arial" w:hAnsi="Arial" w:cs="Arial"/>
        </w:rPr>
        <w:t xml:space="preserve"> </w:t>
      </w:r>
      <w:r w:rsidR="00C01BC6" w:rsidRPr="00F91395">
        <w:rPr>
          <w:rFonts w:ascii="Arial" w:eastAsia="Arial Unicode MS" w:hAnsi="Arial" w:cs="Arial"/>
          <w:sz w:val="22"/>
          <w:szCs w:val="22"/>
        </w:rPr>
        <w:t>using the EIR method.</w:t>
      </w:r>
      <w:r w:rsidR="00C01BC6" w:rsidRPr="00F91395">
        <w:rPr>
          <w:rFonts w:ascii="Arial" w:eastAsia="Arial Unicode MS" w:hAnsi="Arial" w:cs="Arial"/>
          <w:sz w:val="22"/>
          <w:szCs w:val="22"/>
          <w:cs/>
        </w:rPr>
        <w:t xml:space="preserve"> </w:t>
      </w:r>
      <w:r w:rsidR="00C01BC6" w:rsidRPr="00F91395">
        <w:rPr>
          <w:rFonts w:ascii="Arial" w:eastAsia="Arial Unicode MS" w:hAnsi="Arial" w:cs="Arial"/>
          <w:sz w:val="22"/>
          <w:szCs w:val="22"/>
        </w:rPr>
        <w:t xml:space="preserve">Gains and losses are </w:t>
      </w:r>
      <w:proofErr w:type="spellStart"/>
      <w:r w:rsidR="00C01BC6" w:rsidRPr="00F91395">
        <w:rPr>
          <w:rFonts w:ascii="Arial" w:eastAsia="Arial Unicode MS" w:hAnsi="Arial" w:cs="Arial"/>
          <w:sz w:val="22"/>
          <w:szCs w:val="22"/>
        </w:rPr>
        <w:t>recognised</w:t>
      </w:r>
      <w:proofErr w:type="spellEnd"/>
      <w:r w:rsidR="00C01BC6" w:rsidRPr="00F91395">
        <w:rPr>
          <w:rFonts w:ascii="Arial" w:eastAsia="Arial Unicode MS" w:hAnsi="Arial" w:cs="Arial"/>
          <w:sz w:val="22"/>
          <w:szCs w:val="22"/>
        </w:rPr>
        <w:t xml:space="preserve"> in profit or loss when the liabilities are </w:t>
      </w:r>
      <w:proofErr w:type="spellStart"/>
      <w:r w:rsidR="00C01BC6" w:rsidRPr="00F91395">
        <w:rPr>
          <w:rFonts w:ascii="Arial" w:eastAsia="Arial Unicode MS" w:hAnsi="Arial" w:cs="Arial"/>
          <w:sz w:val="22"/>
          <w:szCs w:val="22"/>
        </w:rPr>
        <w:t>derecognised</w:t>
      </w:r>
      <w:proofErr w:type="spellEnd"/>
      <w:r w:rsidR="00C01BC6" w:rsidRPr="00F91395">
        <w:rPr>
          <w:rFonts w:ascii="Arial" w:eastAsia="Arial Unicode MS" w:hAnsi="Arial" w:cs="Arial"/>
          <w:sz w:val="22"/>
          <w:szCs w:val="22"/>
        </w:rPr>
        <w:t xml:space="preserve"> as well as through the EIR </w:t>
      </w:r>
      <w:proofErr w:type="spellStart"/>
      <w:r w:rsidR="00C01BC6" w:rsidRPr="00F91395">
        <w:rPr>
          <w:rFonts w:ascii="Arial" w:eastAsia="Arial Unicode MS" w:hAnsi="Arial" w:cs="Arial"/>
          <w:sz w:val="22"/>
          <w:szCs w:val="22"/>
        </w:rPr>
        <w:t>amortisation</w:t>
      </w:r>
      <w:proofErr w:type="spellEnd"/>
      <w:r w:rsidR="00C01BC6" w:rsidRPr="00F91395">
        <w:rPr>
          <w:rFonts w:ascii="Arial" w:eastAsia="Arial Unicode MS" w:hAnsi="Arial" w:cs="Arial"/>
          <w:sz w:val="22"/>
          <w:szCs w:val="22"/>
        </w:rPr>
        <w:t xml:space="preserve"> process. In determining </w:t>
      </w:r>
      <w:proofErr w:type="spellStart"/>
      <w:r w:rsidR="00C01BC6" w:rsidRPr="00F91395">
        <w:rPr>
          <w:rFonts w:ascii="Arial" w:eastAsia="Arial Unicode MS" w:hAnsi="Arial" w:cs="Arial"/>
          <w:sz w:val="22"/>
          <w:szCs w:val="22"/>
        </w:rPr>
        <w:t>amortised</w:t>
      </w:r>
      <w:proofErr w:type="spellEnd"/>
      <w:r w:rsidR="00C01BC6" w:rsidRPr="00F91395">
        <w:rPr>
          <w:rFonts w:ascii="Arial" w:eastAsia="Arial Unicode MS" w:hAnsi="Arial" w:cs="Arial"/>
          <w:sz w:val="22"/>
          <w:szCs w:val="22"/>
        </w:rPr>
        <w:t xml:space="preserve"> cost, the </w:t>
      </w:r>
      <w:r w:rsidR="00EB4D84" w:rsidRPr="00F91395">
        <w:rPr>
          <w:rFonts w:ascii="Arial" w:eastAsia="Arial Unicode MS" w:hAnsi="Arial" w:cs="Arial"/>
          <w:sz w:val="22"/>
          <w:szCs w:val="22"/>
        </w:rPr>
        <w:t>Company</w:t>
      </w:r>
      <w:r w:rsidR="00C01BC6" w:rsidRPr="00F91395">
        <w:rPr>
          <w:rFonts w:ascii="Arial" w:eastAsia="Arial Unicode MS" w:hAnsi="Arial" w:cs="Arial"/>
          <w:sz w:val="22"/>
          <w:szCs w:val="22"/>
        </w:rPr>
        <w:t xml:space="preserve"> </w:t>
      </w:r>
      <w:proofErr w:type="gramStart"/>
      <w:r w:rsidR="00C01BC6" w:rsidRPr="00F91395">
        <w:rPr>
          <w:rFonts w:ascii="Arial" w:eastAsia="Arial Unicode MS" w:hAnsi="Arial" w:cs="Arial"/>
          <w:sz w:val="22"/>
          <w:szCs w:val="22"/>
        </w:rPr>
        <w:t>takes into account</w:t>
      </w:r>
      <w:proofErr w:type="gramEnd"/>
      <w:r w:rsidR="00C01BC6" w:rsidRPr="00F91395">
        <w:rPr>
          <w:rFonts w:ascii="Arial" w:eastAsia="Arial Unicode MS" w:hAnsi="Arial" w:cs="Arial"/>
          <w:sz w:val="22"/>
          <w:szCs w:val="22"/>
        </w:rPr>
        <w:t xml:space="preserve"> any fees or costs that are an integral part of the EIR. </w:t>
      </w:r>
      <w:r w:rsidR="0084061A" w:rsidRPr="00F91395">
        <w:rPr>
          <w:rFonts w:ascii="Arial" w:eastAsia="Arial Unicode MS" w:hAnsi="Arial" w:cs="Arial"/>
          <w:sz w:val="22"/>
          <w:szCs w:val="22"/>
          <w:cs/>
        </w:rPr>
        <w:t xml:space="preserve">              </w:t>
      </w:r>
      <w:r w:rsidR="00C01BC6" w:rsidRPr="00F91395">
        <w:rPr>
          <w:rFonts w:ascii="Arial" w:eastAsia="Arial Unicode MS" w:hAnsi="Arial" w:cs="Arial"/>
          <w:sz w:val="22"/>
          <w:szCs w:val="22"/>
        </w:rPr>
        <w:t xml:space="preserve">The EIR </w:t>
      </w:r>
      <w:proofErr w:type="spellStart"/>
      <w:r w:rsidR="00C01BC6" w:rsidRPr="00F91395">
        <w:rPr>
          <w:rFonts w:ascii="Arial" w:eastAsia="Arial Unicode MS" w:hAnsi="Arial" w:cs="Arial"/>
          <w:sz w:val="22"/>
          <w:szCs w:val="22"/>
        </w:rPr>
        <w:t>amortisation</w:t>
      </w:r>
      <w:proofErr w:type="spellEnd"/>
      <w:r w:rsidR="00C01BC6" w:rsidRPr="00F91395">
        <w:rPr>
          <w:rFonts w:ascii="Arial" w:eastAsia="Arial Unicode MS" w:hAnsi="Arial" w:cs="Arial"/>
          <w:sz w:val="22"/>
          <w:szCs w:val="22"/>
        </w:rPr>
        <w:t xml:space="preserve"> is included in finance costs</w:t>
      </w:r>
      <w:r w:rsidR="00C01BC6" w:rsidRPr="00F91395">
        <w:rPr>
          <w:rFonts w:ascii="Arial" w:eastAsia="Arial Unicode MS" w:hAnsi="Arial" w:cs="Arial"/>
          <w:sz w:val="22"/>
          <w:szCs w:val="22"/>
          <w:cs/>
        </w:rPr>
        <w:t xml:space="preserve"> </w:t>
      </w:r>
      <w:r w:rsidR="00C01BC6" w:rsidRPr="00F91395">
        <w:rPr>
          <w:rFonts w:ascii="Arial" w:eastAsia="Arial Unicode MS" w:hAnsi="Arial" w:cs="Arial"/>
          <w:sz w:val="22"/>
          <w:szCs w:val="22"/>
        </w:rPr>
        <w:t>in profit or loss</w:t>
      </w:r>
      <w:r w:rsidR="009748B9" w:rsidRPr="00F91395">
        <w:rPr>
          <w:rFonts w:ascii="Arial" w:eastAsia="Arial Unicode MS" w:hAnsi="Arial" w:cs="Arial"/>
          <w:sz w:val="22"/>
          <w:szCs w:val="22"/>
        </w:rPr>
        <w:t>.</w:t>
      </w:r>
      <w:r w:rsidR="00797ADC" w:rsidRPr="00F91395">
        <w:rPr>
          <w:rFonts w:ascii="Arial" w:eastAsia="Arial Unicode MS" w:hAnsi="Arial" w:cs="Arial"/>
          <w:sz w:val="22"/>
          <w:szCs w:val="22"/>
          <w:cs/>
        </w:rPr>
        <w:t xml:space="preserve"> </w:t>
      </w:r>
    </w:p>
    <w:p w14:paraId="4BFFC36F" w14:textId="77777777" w:rsidR="006E0105" w:rsidRPr="00F91395" w:rsidRDefault="006E0105" w:rsidP="00665175">
      <w:pPr>
        <w:keepNext/>
        <w:spacing w:before="120" w:line="380" w:lineRule="exact"/>
        <w:ind w:left="547"/>
        <w:jc w:val="thaiDistribute"/>
        <w:textAlignment w:val="auto"/>
        <w:rPr>
          <w:rFonts w:ascii="Arial" w:eastAsia="Arial Unicode MS" w:hAnsi="Arial" w:cs="Arial"/>
          <w:sz w:val="22"/>
          <w:szCs w:val="22"/>
        </w:rPr>
      </w:pPr>
      <w:r w:rsidRPr="00F91395">
        <w:rPr>
          <w:rFonts w:ascii="Arial" w:eastAsia="Arial" w:hAnsi="Arial" w:cs="Arial"/>
          <w:b/>
          <w:bCs/>
          <w:sz w:val="22"/>
          <w:szCs w:val="22"/>
        </w:rPr>
        <w:t>Derecognition of financial instruments</w:t>
      </w:r>
    </w:p>
    <w:p w14:paraId="2DF95A95" w14:textId="42AB24D7" w:rsidR="006E0105" w:rsidRPr="00F91395" w:rsidRDefault="006E0105" w:rsidP="00665175">
      <w:pPr>
        <w:spacing w:before="120" w:line="380" w:lineRule="exact"/>
        <w:ind w:left="540"/>
        <w:jc w:val="thaiDistribute"/>
        <w:textAlignment w:val="auto"/>
        <w:rPr>
          <w:rFonts w:ascii="Arial" w:eastAsia="Arial Unicode MS" w:hAnsi="Arial" w:cs="Arial"/>
          <w:sz w:val="22"/>
          <w:szCs w:val="22"/>
        </w:rPr>
      </w:pPr>
      <w:r w:rsidRPr="00F91395">
        <w:rPr>
          <w:rFonts w:ascii="Arial" w:eastAsia="Arial" w:hAnsi="Arial" w:cs="Arial"/>
          <w:sz w:val="22"/>
          <w:szCs w:val="22"/>
        </w:rPr>
        <w:t xml:space="preserve">A financial asset is primarily </w:t>
      </w:r>
      <w:proofErr w:type="spellStart"/>
      <w:r w:rsidRPr="00F91395">
        <w:rPr>
          <w:rFonts w:ascii="Arial" w:eastAsia="Arial" w:hAnsi="Arial" w:cs="Arial"/>
          <w:sz w:val="22"/>
          <w:szCs w:val="22"/>
        </w:rPr>
        <w:t>derecognised</w:t>
      </w:r>
      <w:proofErr w:type="spellEnd"/>
      <w:r w:rsidRPr="00F91395">
        <w:rPr>
          <w:rFonts w:ascii="Arial" w:eastAsia="Arial" w:hAnsi="Arial" w:cs="Arial"/>
          <w:sz w:val="22"/>
          <w:szCs w:val="22"/>
        </w:rPr>
        <w:t xml:space="preserve"> when the rights to receive cash flows from the asset have expired or have been transferred and either the </w:t>
      </w:r>
      <w:r w:rsidR="00351AEB" w:rsidRPr="00F91395">
        <w:rPr>
          <w:rFonts w:ascii="Arial" w:eastAsia="Arial" w:hAnsi="Arial" w:cs="Arial"/>
          <w:sz w:val="22"/>
          <w:szCs w:val="28"/>
        </w:rPr>
        <w:t>Company</w:t>
      </w:r>
      <w:r w:rsidRPr="00F91395">
        <w:rPr>
          <w:rFonts w:ascii="Arial" w:eastAsia="Arial" w:hAnsi="Arial" w:cs="Arial"/>
          <w:sz w:val="22"/>
          <w:szCs w:val="22"/>
        </w:rPr>
        <w:t xml:space="preserve"> has transferred substantially all the risks and rewards of the asset, or the </w:t>
      </w:r>
      <w:r w:rsidR="00351AEB" w:rsidRPr="00F91395">
        <w:rPr>
          <w:rFonts w:ascii="Arial" w:eastAsia="Arial" w:hAnsi="Arial" w:cs="Arial"/>
          <w:sz w:val="22"/>
          <w:szCs w:val="22"/>
        </w:rPr>
        <w:t>Company</w:t>
      </w:r>
      <w:r w:rsidRPr="00F91395">
        <w:rPr>
          <w:rFonts w:ascii="Arial" w:eastAsia="Arial" w:hAnsi="Arial" w:cs="Arial"/>
          <w:sz w:val="22"/>
          <w:szCs w:val="22"/>
        </w:rPr>
        <w:t xml:space="preserve"> has neither transferred nor retained substantially all the risks and rewards of the asset but has transferred control of the asset.</w:t>
      </w:r>
    </w:p>
    <w:p w14:paraId="5214D720" w14:textId="6F13326F" w:rsidR="006E0105" w:rsidRPr="00F91395" w:rsidRDefault="006E0105" w:rsidP="00665175">
      <w:pPr>
        <w:spacing w:before="120" w:line="380" w:lineRule="exact"/>
        <w:ind w:left="540"/>
        <w:jc w:val="thaiDistribute"/>
        <w:textAlignment w:val="auto"/>
        <w:rPr>
          <w:rFonts w:ascii="Arial" w:eastAsia="Arial" w:hAnsi="Arial" w:cs="Arial"/>
          <w:sz w:val="22"/>
          <w:szCs w:val="22"/>
        </w:rPr>
      </w:pPr>
      <w:r w:rsidRPr="00F91395">
        <w:rPr>
          <w:rFonts w:ascii="Arial" w:eastAsia="Arial" w:hAnsi="Arial" w:cs="Arial"/>
          <w:sz w:val="22"/>
          <w:szCs w:val="22"/>
        </w:rPr>
        <w:t xml:space="preserve">A financial liability is </w:t>
      </w:r>
      <w:proofErr w:type="spellStart"/>
      <w:r w:rsidRPr="00F91395">
        <w:rPr>
          <w:rFonts w:ascii="Arial" w:eastAsia="Arial" w:hAnsi="Arial" w:cs="Arial"/>
          <w:sz w:val="22"/>
          <w:szCs w:val="22"/>
        </w:rPr>
        <w:t>derecognised</w:t>
      </w:r>
      <w:proofErr w:type="spellEnd"/>
      <w:r w:rsidRPr="00F9139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91395">
        <w:rPr>
          <w:rFonts w:ascii="Arial" w:eastAsia="Arial" w:hAnsi="Arial" w:cs="Arial"/>
          <w:sz w:val="22"/>
          <w:szCs w:val="22"/>
        </w:rPr>
        <w:t>recognised</w:t>
      </w:r>
      <w:proofErr w:type="spellEnd"/>
      <w:r w:rsidRPr="00F91395">
        <w:rPr>
          <w:rFonts w:ascii="Arial" w:eastAsia="Arial" w:hAnsi="Arial" w:cs="Arial"/>
          <w:sz w:val="22"/>
          <w:szCs w:val="22"/>
        </w:rPr>
        <w:t xml:space="preserve"> in profit or loss.</w:t>
      </w:r>
    </w:p>
    <w:p w14:paraId="4B602D71" w14:textId="4CACF4CB" w:rsidR="00DC05AB" w:rsidRPr="00F91395" w:rsidRDefault="00DC05AB" w:rsidP="00665175">
      <w:pPr>
        <w:spacing w:before="120" w:line="380" w:lineRule="exact"/>
        <w:ind w:left="540" w:hanging="547"/>
        <w:rPr>
          <w:rFonts w:ascii="Arial" w:hAnsi="Arial" w:cs="Arial"/>
          <w:b/>
          <w:bCs/>
          <w:sz w:val="22"/>
        </w:rPr>
      </w:pPr>
      <w:r w:rsidRPr="00F91395">
        <w:rPr>
          <w:rFonts w:ascii="Arial" w:hAnsi="Arial" w:cs="Arial"/>
          <w:b/>
          <w:bCs/>
          <w:sz w:val="22"/>
        </w:rPr>
        <w:t>5.1</w:t>
      </w:r>
      <w:r w:rsidR="00E46953" w:rsidRPr="00F91395">
        <w:rPr>
          <w:rFonts w:ascii="Arial" w:hAnsi="Arial" w:cs="Arial"/>
          <w:b/>
          <w:bCs/>
          <w:sz w:val="22"/>
        </w:rPr>
        <w:t>6</w:t>
      </w:r>
      <w:r w:rsidRPr="00F91395">
        <w:rPr>
          <w:rFonts w:ascii="Arial" w:hAnsi="Arial" w:cs="Arial"/>
          <w:b/>
          <w:bCs/>
          <w:sz w:val="22"/>
          <w:cs/>
        </w:rPr>
        <w:tab/>
      </w:r>
      <w:r w:rsidRPr="00F91395">
        <w:rPr>
          <w:rFonts w:ascii="Arial" w:hAnsi="Arial" w:cs="Arial"/>
          <w:b/>
          <w:bCs/>
          <w:sz w:val="22"/>
        </w:rPr>
        <w:t>Fair value measurement</w:t>
      </w:r>
    </w:p>
    <w:p w14:paraId="43BC3333" w14:textId="3A76CCC6" w:rsidR="00DC05AB" w:rsidRPr="00F91395" w:rsidRDefault="00DC05AB" w:rsidP="00665175">
      <w:pPr>
        <w:spacing w:before="120" w:line="380" w:lineRule="exact"/>
        <w:ind w:left="540"/>
        <w:jc w:val="both"/>
        <w:textAlignment w:val="auto"/>
        <w:rPr>
          <w:rFonts w:ascii="Arial" w:hAnsi="Arial" w:cs="Arial"/>
          <w:b/>
          <w:bCs/>
          <w:sz w:val="22"/>
          <w:szCs w:val="22"/>
        </w:rPr>
      </w:pPr>
      <w:r w:rsidRPr="00F91395">
        <w:rPr>
          <w:rFonts w:ascii="Arial" w:eastAsia="Arial" w:hAnsi="Arial" w:cs="Arial"/>
          <w:sz w:val="22"/>
          <w:szCs w:val="22"/>
        </w:rPr>
        <w:t xml:space="preserve">Fair value is the price that would be received to sell an asset or paid to transfer a liability in </w:t>
      </w:r>
      <w:r w:rsidR="0084061A" w:rsidRPr="00F91395">
        <w:rPr>
          <w:rFonts w:ascii="Arial" w:eastAsia="Arial" w:hAnsi="Arial" w:cs="Arial"/>
          <w:sz w:val="22"/>
          <w:szCs w:val="22"/>
          <w:cs/>
        </w:rPr>
        <w:t xml:space="preserve">    </w:t>
      </w:r>
      <w:r w:rsidRPr="00F91395">
        <w:rPr>
          <w:rFonts w:ascii="Arial" w:eastAsia="Arial" w:hAnsi="Arial" w:cs="Arial"/>
          <w:sz w:val="22"/>
          <w:szCs w:val="22"/>
        </w:rPr>
        <w:t xml:space="preserve">an orderly transaction between buyer and seller (market participants) at the measurement date. The </w:t>
      </w:r>
      <w:r w:rsidR="00D234D4" w:rsidRPr="00F91395">
        <w:rPr>
          <w:rFonts w:ascii="Arial" w:eastAsia="Arial" w:hAnsi="Arial" w:cs="Arial"/>
          <w:sz w:val="22"/>
          <w:szCs w:val="22"/>
        </w:rPr>
        <w:t>Company</w:t>
      </w:r>
      <w:r w:rsidRPr="00F91395">
        <w:rPr>
          <w:rFonts w:ascii="Arial" w:eastAsia="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D234D4" w:rsidRPr="00F91395">
        <w:rPr>
          <w:rFonts w:ascii="Arial" w:eastAsia="Arial" w:hAnsi="Arial" w:cs="Arial"/>
          <w:sz w:val="22"/>
          <w:szCs w:val="22"/>
        </w:rPr>
        <w:t>Company</w:t>
      </w:r>
      <w:r w:rsidRPr="00F91395">
        <w:rPr>
          <w:rFonts w:ascii="Arial" w:eastAsia="Arial" w:hAnsi="Arial" w:cs="Arial"/>
          <w:sz w:val="22"/>
          <w:szCs w:val="22"/>
        </w:rPr>
        <w:t xml:space="preserve"> measures fair value using valuation technique that are appropriate in the circumstances and </w:t>
      </w:r>
      <w:proofErr w:type="spellStart"/>
      <w:r w:rsidRPr="00F91395">
        <w:rPr>
          <w:rFonts w:ascii="Arial" w:eastAsia="Arial" w:hAnsi="Arial" w:cs="Arial"/>
          <w:sz w:val="22"/>
          <w:szCs w:val="22"/>
        </w:rPr>
        <w:t>maximises</w:t>
      </w:r>
      <w:proofErr w:type="spellEnd"/>
      <w:r w:rsidRPr="00F91395">
        <w:rPr>
          <w:rFonts w:ascii="Arial" w:eastAsia="Arial" w:hAnsi="Arial" w:cs="Arial"/>
          <w:sz w:val="22"/>
          <w:szCs w:val="22"/>
        </w:rPr>
        <w:t xml:space="preserve"> the use of relevant observable inputs related to assets and liabilities that are required to be measured at fair value.</w:t>
      </w:r>
    </w:p>
    <w:p w14:paraId="283609A2" w14:textId="295E5599" w:rsidR="00DC05AB" w:rsidRPr="00F91395" w:rsidRDefault="00DC05AB" w:rsidP="00665175">
      <w:pPr>
        <w:spacing w:before="120" w:line="380" w:lineRule="exact"/>
        <w:ind w:left="540"/>
        <w:jc w:val="both"/>
        <w:textAlignment w:val="auto"/>
        <w:rPr>
          <w:rFonts w:ascii="Arial" w:hAnsi="Arial" w:cs="Arial"/>
          <w:b/>
          <w:bCs/>
          <w:sz w:val="22"/>
          <w:szCs w:val="22"/>
        </w:rPr>
      </w:pPr>
      <w:r w:rsidRPr="00F91395">
        <w:rPr>
          <w:rFonts w:ascii="Arial" w:eastAsia="Arial" w:hAnsi="Arial" w:cs="Arial"/>
          <w:sz w:val="22"/>
          <w:szCs w:val="22"/>
        </w:rPr>
        <w:t xml:space="preserve">All assets and liabilities for which fair value is measured or disclosed in the financial statements are </w:t>
      </w:r>
      <w:proofErr w:type="spellStart"/>
      <w:r w:rsidRPr="00F91395">
        <w:rPr>
          <w:rFonts w:ascii="Arial" w:eastAsia="Arial" w:hAnsi="Arial" w:cs="Arial"/>
          <w:sz w:val="22"/>
          <w:szCs w:val="22"/>
        </w:rPr>
        <w:t>categorised</w:t>
      </w:r>
      <w:proofErr w:type="spellEnd"/>
      <w:r w:rsidRPr="00F91395">
        <w:rPr>
          <w:rFonts w:ascii="Arial" w:eastAsia="Arial" w:hAnsi="Arial" w:cs="Arial"/>
          <w:sz w:val="22"/>
          <w:szCs w:val="22"/>
        </w:rPr>
        <w:t xml:space="preserve"> within the fair value hierarchy into three levels based on </w:t>
      </w:r>
      <w:proofErr w:type="spellStart"/>
      <w:r w:rsidRPr="00F91395">
        <w:rPr>
          <w:rFonts w:ascii="Arial" w:eastAsia="Arial" w:hAnsi="Arial" w:cs="Arial"/>
          <w:sz w:val="22"/>
          <w:szCs w:val="22"/>
        </w:rPr>
        <w:t>categorise</w:t>
      </w:r>
      <w:proofErr w:type="spellEnd"/>
      <w:r w:rsidRPr="00F91395">
        <w:rPr>
          <w:rFonts w:ascii="Arial" w:eastAsia="Arial" w:hAnsi="Arial" w:cs="Arial"/>
          <w:sz w:val="22"/>
          <w:szCs w:val="22"/>
        </w:rPr>
        <w:t xml:space="preserve"> of input to be used in fair value measurement as follows:</w:t>
      </w:r>
    </w:p>
    <w:p w14:paraId="3C1C63E5" w14:textId="78BD02F4" w:rsidR="00DC05AB" w:rsidRPr="00F91395" w:rsidRDefault="00DC05AB" w:rsidP="00665175">
      <w:pPr>
        <w:pStyle w:val="Caption"/>
        <w:tabs>
          <w:tab w:val="clear" w:pos="2160"/>
        </w:tabs>
        <w:spacing w:after="0"/>
        <w:ind w:left="1627" w:right="0" w:hanging="1080"/>
        <w:rPr>
          <w:rFonts w:ascii="Arial" w:hAnsi="Arial" w:cs="Arial"/>
          <w:sz w:val="22"/>
          <w:szCs w:val="22"/>
          <w:u w:val="none"/>
        </w:rPr>
      </w:pPr>
      <w:r w:rsidRPr="00F91395">
        <w:rPr>
          <w:rFonts w:ascii="Arial" w:hAnsi="Arial" w:cs="Arial"/>
          <w:sz w:val="22"/>
          <w:szCs w:val="22"/>
          <w:u w:val="none"/>
        </w:rPr>
        <w:t>Level</w:t>
      </w:r>
      <w:r w:rsidRPr="00F91395">
        <w:rPr>
          <w:rFonts w:ascii="Arial" w:hAnsi="Arial" w:cs="Arial"/>
          <w:sz w:val="22"/>
          <w:szCs w:val="22"/>
          <w:u w:val="none"/>
          <w:cs/>
        </w:rPr>
        <w:t xml:space="preserve"> </w:t>
      </w:r>
      <w:r w:rsidRPr="00F91395">
        <w:rPr>
          <w:rFonts w:ascii="Arial" w:hAnsi="Arial" w:cs="Arial"/>
          <w:sz w:val="22"/>
          <w:szCs w:val="22"/>
          <w:u w:val="none"/>
        </w:rPr>
        <w:t>1 -</w:t>
      </w:r>
      <w:r w:rsidRPr="00F91395">
        <w:rPr>
          <w:rFonts w:ascii="Arial" w:hAnsi="Arial" w:cs="Arial"/>
          <w:sz w:val="22"/>
          <w:szCs w:val="22"/>
          <w:u w:val="none"/>
        </w:rPr>
        <w:tab/>
        <w:t xml:space="preserve">Use of quoted market prices in an active market for such assets or liabilities </w:t>
      </w:r>
    </w:p>
    <w:p w14:paraId="28310C14" w14:textId="77777777" w:rsidR="00DC05AB" w:rsidRPr="00F91395" w:rsidRDefault="00DC05AB" w:rsidP="00665175">
      <w:pPr>
        <w:pStyle w:val="Caption"/>
        <w:tabs>
          <w:tab w:val="clear" w:pos="2160"/>
        </w:tabs>
        <w:spacing w:after="0"/>
        <w:ind w:left="1627" w:right="0" w:hanging="1080"/>
        <w:rPr>
          <w:rFonts w:ascii="Arial" w:hAnsi="Arial" w:cs="Arial"/>
          <w:sz w:val="22"/>
          <w:szCs w:val="22"/>
          <w:u w:val="none"/>
        </w:rPr>
      </w:pPr>
      <w:r w:rsidRPr="00F91395">
        <w:rPr>
          <w:rFonts w:ascii="Arial" w:hAnsi="Arial" w:cs="Arial"/>
          <w:sz w:val="22"/>
          <w:szCs w:val="22"/>
          <w:u w:val="none"/>
        </w:rPr>
        <w:t>Level</w:t>
      </w:r>
      <w:r w:rsidRPr="00F91395">
        <w:rPr>
          <w:rFonts w:ascii="Arial" w:hAnsi="Arial" w:cs="Arial"/>
          <w:sz w:val="22"/>
          <w:szCs w:val="22"/>
          <w:u w:val="none"/>
          <w:cs/>
        </w:rPr>
        <w:t xml:space="preserve"> </w:t>
      </w:r>
      <w:r w:rsidRPr="00F91395">
        <w:rPr>
          <w:rFonts w:ascii="Arial" w:hAnsi="Arial" w:cs="Arial"/>
          <w:sz w:val="22"/>
          <w:szCs w:val="22"/>
          <w:u w:val="none"/>
        </w:rPr>
        <w:t>2 -</w:t>
      </w:r>
      <w:r w:rsidRPr="00F91395">
        <w:rPr>
          <w:rFonts w:ascii="Arial" w:hAnsi="Arial" w:cs="Arial"/>
          <w:sz w:val="22"/>
          <w:szCs w:val="22"/>
          <w:u w:val="none"/>
        </w:rPr>
        <w:tab/>
        <w:t>Use of other observable inputs for such assets or liabilities, whether directly or indirectly</w:t>
      </w:r>
    </w:p>
    <w:p w14:paraId="7CA92478" w14:textId="77777777" w:rsidR="00DC05AB" w:rsidRPr="00F91395" w:rsidRDefault="00DC05AB" w:rsidP="00665175">
      <w:pPr>
        <w:pStyle w:val="Caption"/>
        <w:tabs>
          <w:tab w:val="clear" w:pos="2160"/>
        </w:tabs>
        <w:spacing w:after="0"/>
        <w:ind w:left="1627" w:right="0" w:hanging="1080"/>
        <w:rPr>
          <w:rFonts w:ascii="Arial" w:hAnsi="Arial" w:cs="Arial"/>
          <w:sz w:val="22"/>
          <w:szCs w:val="22"/>
          <w:u w:val="none"/>
        </w:rPr>
      </w:pPr>
      <w:r w:rsidRPr="00F91395">
        <w:rPr>
          <w:rFonts w:ascii="Arial" w:hAnsi="Arial" w:cs="Arial"/>
          <w:sz w:val="22"/>
          <w:szCs w:val="22"/>
          <w:u w:val="none"/>
        </w:rPr>
        <w:t>Level</w:t>
      </w:r>
      <w:r w:rsidRPr="00F91395">
        <w:rPr>
          <w:rFonts w:ascii="Arial" w:hAnsi="Arial" w:cs="Arial"/>
          <w:sz w:val="22"/>
          <w:szCs w:val="22"/>
          <w:u w:val="none"/>
          <w:cs/>
        </w:rPr>
        <w:t xml:space="preserve"> </w:t>
      </w:r>
      <w:r w:rsidRPr="00F91395">
        <w:rPr>
          <w:rFonts w:ascii="Arial" w:hAnsi="Arial" w:cs="Arial"/>
          <w:sz w:val="22"/>
          <w:szCs w:val="22"/>
          <w:u w:val="none"/>
        </w:rPr>
        <w:t>3 -</w:t>
      </w:r>
      <w:r w:rsidRPr="00F91395">
        <w:rPr>
          <w:rFonts w:ascii="Arial" w:hAnsi="Arial" w:cs="Arial"/>
          <w:sz w:val="22"/>
          <w:szCs w:val="22"/>
          <w:u w:val="none"/>
        </w:rPr>
        <w:tab/>
        <w:t xml:space="preserve">Use of unobservable inputs such as estimates of future cash flows </w:t>
      </w:r>
    </w:p>
    <w:p w14:paraId="7FE8FB30" w14:textId="7031B715" w:rsidR="00DC05AB" w:rsidRPr="00F91395" w:rsidRDefault="00DC05AB" w:rsidP="00665175">
      <w:pPr>
        <w:spacing w:before="120" w:line="380" w:lineRule="exact"/>
        <w:ind w:left="540"/>
        <w:jc w:val="both"/>
        <w:textAlignment w:val="auto"/>
        <w:rPr>
          <w:rFonts w:ascii="Arial" w:eastAsia="Arial" w:hAnsi="Arial" w:cs="Arial"/>
          <w:sz w:val="22"/>
          <w:szCs w:val="22"/>
        </w:rPr>
      </w:pPr>
      <w:r w:rsidRPr="00F91395">
        <w:rPr>
          <w:rFonts w:ascii="Arial" w:eastAsia="Arial" w:hAnsi="Arial" w:cs="Arial"/>
          <w:sz w:val="22"/>
          <w:szCs w:val="22"/>
        </w:rPr>
        <w:t xml:space="preserve">At the end of each reporting period, the </w:t>
      </w:r>
      <w:r w:rsidR="00075543" w:rsidRPr="00F91395">
        <w:rPr>
          <w:rFonts w:ascii="Arial" w:eastAsia="Arial" w:hAnsi="Arial" w:cs="Arial"/>
          <w:sz w:val="22"/>
          <w:szCs w:val="22"/>
        </w:rPr>
        <w:t>Company</w:t>
      </w:r>
      <w:r w:rsidRPr="00F91395">
        <w:rPr>
          <w:rFonts w:ascii="Arial" w:eastAsia="Arial" w:hAnsi="Arial" w:cs="Arial"/>
          <w:sz w:val="22"/>
          <w:szCs w:val="22"/>
        </w:rPr>
        <w:t xml:space="preserve"> determines whether transfers have occurred between levels within the fair value hierarchy for assets and liabilities held at the end of the reporting period that are measured at fair value on a recurring basis. </w:t>
      </w:r>
    </w:p>
    <w:p w14:paraId="46633EED" w14:textId="77777777" w:rsidR="00B54A12" w:rsidRDefault="00B54A1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744FA6" w14:textId="143813FB" w:rsidR="00B848A7" w:rsidRPr="00F91395" w:rsidRDefault="00B848A7" w:rsidP="0047188D">
      <w:pPr>
        <w:keepNext/>
        <w:tabs>
          <w:tab w:val="left" w:pos="1440"/>
        </w:tabs>
        <w:spacing w:before="120" w:line="380" w:lineRule="exact"/>
        <w:ind w:left="547" w:hanging="547"/>
        <w:jc w:val="thaiDistribute"/>
        <w:outlineLvl w:val="0"/>
        <w:rPr>
          <w:rFonts w:ascii="Arial" w:hAnsi="Arial" w:cs="Arial"/>
          <w:b/>
          <w:bCs/>
          <w:sz w:val="22"/>
          <w:szCs w:val="22"/>
        </w:rPr>
      </w:pPr>
      <w:r w:rsidRPr="00F91395">
        <w:rPr>
          <w:rFonts w:ascii="Arial" w:hAnsi="Arial" w:cs="Arial"/>
          <w:b/>
          <w:bCs/>
          <w:sz w:val="22"/>
          <w:szCs w:val="22"/>
        </w:rPr>
        <w:t>6.</w:t>
      </w:r>
      <w:r w:rsidRPr="00F91395">
        <w:rPr>
          <w:rFonts w:ascii="Arial" w:hAnsi="Arial" w:cs="Arial"/>
          <w:b/>
          <w:bCs/>
          <w:sz w:val="22"/>
          <w:szCs w:val="22"/>
        </w:rPr>
        <w:tab/>
      </w:r>
      <w:r w:rsidR="00075E00" w:rsidRPr="00F91395">
        <w:rPr>
          <w:rFonts w:ascii="Arial" w:hAnsi="Arial" w:cs="Arial"/>
          <w:b/>
          <w:bCs/>
          <w:sz w:val="22"/>
          <w:szCs w:val="22"/>
        </w:rPr>
        <w:t>Significant accounting judgements and estimates</w:t>
      </w:r>
    </w:p>
    <w:p w14:paraId="46B3FBE6" w14:textId="2C31BE88" w:rsidR="00062FEC" w:rsidRPr="00F91395" w:rsidRDefault="00B848A7" w:rsidP="0047188D">
      <w:pPr>
        <w:spacing w:before="120" w:line="380" w:lineRule="exact"/>
        <w:ind w:left="540"/>
        <w:jc w:val="both"/>
        <w:textAlignment w:val="auto"/>
        <w:rPr>
          <w:rFonts w:ascii="Arial" w:eastAsia="Arial" w:hAnsi="Arial" w:cs="Arial"/>
          <w:sz w:val="22"/>
          <w:szCs w:val="22"/>
        </w:rPr>
      </w:pPr>
      <w:r w:rsidRPr="00F91395">
        <w:rPr>
          <w:rFonts w:ascii="Arial" w:eastAsia="Arial" w:hAnsi="Arial" w:cs="Arial"/>
          <w:sz w:val="22"/>
          <w:szCs w:val="22"/>
        </w:rPr>
        <w:t xml:space="preserve">The preparation of financial statements in conformity with financial reporting standards </w:t>
      </w:r>
      <w:r w:rsidR="00075E00" w:rsidRPr="00F91395">
        <w:rPr>
          <w:rFonts w:ascii="Arial" w:eastAsia="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A2568F7" w14:textId="31096D63" w:rsidR="004F0B0F" w:rsidRPr="00F91395" w:rsidRDefault="00075E00" w:rsidP="0047188D">
      <w:pPr>
        <w:spacing w:before="120" w:line="380" w:lineRule="exact"/>
        <w:ind w:left="540"/>
        <w:jc w:val="both"/>
        <w:textAlignment w:val="auto"/>
        <w:rPr>
          <w:rFonts w:ascii="Arial" w:hAnsi="Arial" w:cs="Arial"/>
          <w:sz w:val="22"/>
          <w:szCs w:val="20"/>
        </w:rPr>
      </w:pPr>
      <w:r w:rsidRPr="00F91395">
        <w:rPr>
          <w:rFonts w:ascii="Arial" w:hAnsi="Arial" w:cs="Arial"/>
          <w:b/>
          <w:bCs/>
          <w:sz w:val="22"/>
          <w:szCs w:val="22"/>
        </w:rPr>
        <w:t>Building</w:t>
      </w:r>
      <w:r w:rsidR="004F0B0F" w:rsidRPr="00F91395">
        <w:rPr>
          <w:rFonts w:ascii="Arial" w:hAnsi="Arial" w:cs="Arial"/>
          <w:b/>
          <w:bCs/>
          <w:sz w:val="22"/>
          <w:szCs w:val="22"/>
        </w:rPr>
        <w:t xml:space="preserve"> and equipment/Depreciation</w:t>
      </w:r>
    </w:p>
    <w:p w14:paraId="002B7F92" w14:textId="44F86711" w:rsidR="00011070" w:rsidRPr="00F91395" w:rsidRDefault="004F0B0F" w:rsidP="0047188D">
      <w:pPr>
        <w:spacing w:before="120" w:line="380" w:lineRule="exact"/>
        <w:ind w:left="547"/>
        <w:jc w:val="both"/>
        <w:textAlignment w:val="auto"/>
        <w:rPr>
          <w:rFonts w:ascii="Arial" w:hAnsi="Arial" w:cs="Arial"/>
          <w:sz w:val="22"/>
          <w:szCs w:val="22"/>
        </w:rPr>
      </w:pPr>
      <w:r w:rsidRPr="00F91395">
        <w:rPr>
          <w:rFonts w:ascii="Arial" w:hAnsi="Arial" w:cs="Arial"/>
          <w:sz w:val="22"/>
          <w:szCs w:val="22"/>
        </w:rPr>
        <w:t xml:space="preserve">In determining depreciation of </w:t>
      </w:r>
      <w:r w:rsidR="00F53E44" w:rsidRPr="00F91395">
        <w:rPr>
          <w:rFonts w:ascii="Arial" w:hAnsi="Arial" w:cs="Arial"/>
          <w:sz w:val="22"/>
          <w:szCs w:val="22"/>
        </w:rPr>
        <w:t>building</w:t>
      </w:r>
      <w:r w:rsidRPr="00F91395">
        <w:rPr>
          <w:rFonts w:ascii="Arial" w:hAnsi="Arial" w:cs="Arial"/>
          <w:sz w:val="22"/>
          <w:szCs w:val="22"/>
        </w:rPr>
        <w:t xml:space="preserve"> and equipment, the management is required to make estimates of the useful lives and residual values of</w:t>
      </w:r>
      <w:r w:rsidR="00F53E44" w:rsidRPr="00F91395">
        <w:rPr>
          <w:rFonts w:ascii="Arial" w:hAnsi="Arial" w:cs="Arial"/>
          <w:sz w:val="22"/>
          <w:szCs w:val="22"/>
        </w:rPr>
        <w:t xml:space="preserve"> building </w:t>
      </w:r>
      <w:r w:rsidRPr="00F91395">
        <w:rPr>
          <w:rFonts w:ascii="Arial" w:hAnsi="Arial" w:cs="Arial"/>
          <w:sz w:val="22"/>
          <w:szCs w:val="22"/>
        </w:rPr>
        <w:t xml:space="preserve">and equipment and to review estimate useful lives and residual values when there are any changes. </w:t>
      </w:r>
    </w:p>
    <w:p w14:paraId="708A5A02" w14:textId="5118E204" w:rsidR="00055C20" w:rsidRPr="00F91395" w:rsidRDefault="004F0B0F" w:rsidP="0047188D">
      <w:pPr>
        <w:tabs>
          <w:tab w:val="left" w:pos="1440"/>
        </w:tabs>
        <w:spacing w:before="120" w:line="380" w:lineRule="exact"/>
        <w:ind w:left="547" w:hanging="547"/>
        <w:jc w:val="thaiDistribute"/>
        <w:rPr>
          <w:rFonts w:ascii="Arial" w:hAnsi="Arial" w:cs="Arial"/>
        </w:rPr>
      </w:pPr>
      <w:r w:rsidRPr="00F91395">
        <w:rPr>
          <w:rFonts w:ascii="Arial" w:hAnsi="Arial" w:cs="Arial"/>
          <w:b/>
          <w:bCs/>
          <w:sz w:val="32"/>
          <w:szCs w:val="32"/>
          <w:cs/>
        </w:rPr>
        <w:tab/>
      </w:r>
      <w:r w:rsidR="00055C20" w:rsidRPr="00F91395">
        <w:rPr>
          <w:rFonts w:ascii="Arial" w:hAnsi="Arial" w:cs="Arial"/>
          <w:b/>
          <w:bCs/>
          <w:sz w:val="22"/>
          <w:szCs w:val="22"/>
        </w:rPr>
        <w:t xml:space="preserve">Classification of long-term loans </w:t>
      </w:r>
      <w:r w:rsidR="001D6847" w:rsidRPr="00F91395">
        <w:rPr>
          <w:rFonts w:ascii="Arial" w:hAnsi="Arial" w:cs="Arial"/>
          <w:b/>
          <w:bCs/>
          <w:sz w:val="22"/>
          <w:szCs w:val="22"/>
        </w:rPr>
        <w:t>from financial institutions</w:t>
      </w:r>
    </w:p>
    <w:p w14:paraId="566D5A69" w14:textId="6871F385" w:rsidR="00055C20" w:rsidRPr="00F91395" w:rsidRDefault="00055C20" w:rsidP="0047188D">
      <w:pPr>
        <w:spacing w:before="120" w:line="380" w:lineRule="exact"/>
        <w:ind w:left="540"/>
        <w:jc w:val="both"/>
        <w:textAlignment w:val="auto"/>
        <w:rPr>
          <w:rFonts w:ascii="Arial" w:hAnsi="Arial" w:cs="Arial"/>
          <w:sz w:val="22"/>
          <w:szCs w:val="22"/>
        </w:rPr>
      </w:pPr>
      <w:r w:rsidRPr="00F91395">
        <w:rPr>
          <w:rFonts w:ascii="Arial" w:hAnsi="Arial" w:cs="Arial"/>
          <w:sz w:val="22"/>
          <w:szCs w:val="22"/>
        </w:rPr>
        <w:t>In classifying the current portion of long-term loans from</w:t>
      </w:r>
      <w:r w:rsidR="001D6847" w:rsidRPr="00F91395">
        <w:rPr>
          <w:rFonts w:ascii="Arial" w:hAnsi="Arial" w:cs="Arial"/>
          <w:sz w:val="22"/>
          <w:szCs w:val="22"/>
        </w:rPr>
        <w:t xml:space="preserve"> financial institutions</w:t>
      </w:r>
      <w:r w:rsidRPr="00F91395">
        <w:rPr>
          <w:rFonts w:ascii="Arial" w:hAnsi="Arial" w:cs="Arial"/>
          <w:sz w:val="22"/>
          <w:szCs w:val="22"/>
        </w:rPr>
        <w:t>, the management has used judgement to estimate collateral redemptions and loan settlement in accordance with the terms and conditions stipulated in the loan agreements.</w:t>
      </w:r>
    </w:p>
    <w:p w14:paraId="0B1B54E2" w14:textId="77777777" w:rsidR="00292C13" w:rsidRPr="00F91395" w:rsidRDefault="00062FEC" w:rsidP="0047188D">
      <w:pPr>
        <w:tabs>
          <w:tab w:val="left" w:pos="1440"/>
        </w:tabs>
        <w:spacing w:before="120" w:line="380" w:lineRule="exact"/>
        <w:ind w:left="547" w:hanging="547"/>
        <w:jc w:val="thaiDistribute"/>
        <w:rPr>
          <w:rFonts w:ascii="Arial" w:hAnsi="Arial" w:cs="Arial"/>
          <w:b/>
          <w:bCs/>
          <w:sz w:val="32"/>
          <w:szCs w:val="32"/>
        </w:rPr>
      </w:pPr>
      <w:r w:rsidRPr="00F91395">
        <w:rPr>
          <w:rFonts w:ascii="Arial" w:hAnsi="Arial" w:cs="Arial"/>
          <w:b/>
          <w:bCs/>
          <w:sz w:val="32"/>
          <w:szCs w:val="32"/>
        </w:rPr>
        <w:tab/>
      </w:r>
      <w:r w:rsidR="00292C13" w:rsidRPr="00F91395">
        <w:rPr>
          <w:rFonts w:ascii="Arial" w:hAnsi="Arial" w:cs="Arial"/>
          <w:b/>
          <w:bCs/>
          <w:sz w:val="22"/>
          <w:szCs w:val="22"/>
        </w:rPr>
        <w:t>Project development costs estimation</w:t>
      </w:r>
    </w:p>
    <w:p w14:paraId="618CB9E3" w14:textId="59FE9679" w:rsidR="00075E00" w:rsidRPr="00F91395" w:rsidRDefault="00292C13" w:rsidP="0047188D">
      <w:pPr>
        <w:spacing w:before="120" w:line="380" w:lineRule="exact"/>
        <w:ind w:left="540"/>
        <w:jc w:val="both"/>
        <w:textAlignment w:val="auto"/>
        <w:rPr>
          <w:rFonts w:ascii="Arial" w:hAnsi="Arial" w:cs="Arial"/>
          <w:sz w:val="22"/>
          <w:szCs w:val="22"/>
        </w:rPr>
      </w:pPr>
      <w:r w:rsidRPr="00F91395">
        <w:rPr>
          <w:rFonts w:ascii="Arial" w:hAnsi="Arial" w:cs="Arial"/>
          <w:sz w:val="22"/>
          <w:szCs w:val="22"/>
        </w:rPr>
        <w:t xml:space="preserve">In calculating costs of land and houses, the </w:t>
      </w:r>
      <w:r w:rsidR="00097198" w:rsidRPr="00F91395">
        <w:rPr>
          <w:rFonts w:ascii="Arial" w:hAnsi="Arial" w:cs="Arial"/>
          <w:sz w:val="22"/>
          <w:szCs w:val="22"/>
        </w:rPr>
        <w:t>Company</w:t>
      </w:r>
      <w:r w:rsidR="0022244A" w:rsidRPr="00F91395">
        <w:rPr>
          <w:rFonts w:ascii="Arial" w:hAnsi="Arial" w:cs="Arial"/>
          <w:sz w:val="22"/>
          <w:szCs w:val="22"/>
        </w:rPr>
        <w:t xml:space="preserve"> </w:t>
      </w:r>
      <w:proofErr w:type="gramStart"/>
      <w:r w:rsidRPr="00F91395">
        <w:rPr>
          <w:rFonts w:ascii="Arial" w:hAnsi="Arial" w:cs="Arial"/>
          <w:sz w:val="22"/>
          <w:szCs w:val="22"/>
        </w:rPr>
        <w:t>has to</w:t>
      </w:r>
      <w:proofErr w:type="gramEnd"/>
      <w:r w:rsidRPr="00F91395">
        <w:rPr>
          <w:rFonts w:ascii="Arial" w:hAnsi="Arial" w:cs="Arial"/>
          <w:sz w:val="22"/>
          <w:szCs w:val="22"/>
        </w:rPr>
        <w:t xml:space="preserve"> estimate all project development costs, comprising land and land improvement costs,</w:t>
      </w:r>
      <w:r w:rsidR="0022244A" w:rsidRPr="00F91395">
        <w:rPr>
          <w:rFonts w:ascii="Arial" w:hAnsi="Arial" w:cs="Arial"/>
          <w:sz w:val="22"/>
          <w:szCs w:val="22"/>
        </w:rPr>
        <w:t xml:space="preserve"> </w:t>
      </w:r>
      <w:r w:rsidRPr="00F91395">
        <w:rPr>
          <w:rFonts w:ascii="Arial" w:hAnsi="Arial" w:cs="Arial"/>
          <w:sz w:val="22"/>
          <w:szCs w:val="22"/>
        </w:rPr>
        <w:t xml:space="preserve">design and construction costs, utilities costs, borrowing costs and other related </w:t>
      </w:r>
      <w:r w:rsidR="00B54A12">
        <w:rPr>
          <w:rFonts w:ascii="Arial" w:hAnsi="Arial" w:cs="Arial"/>
          <w:sz w:val="22"/>
          <w:szCs w:val="22"/>
        </w:rPr>
        <w:t>expenses</w:t>
      </w:r>
      <w:r w:rsidRPr="00F91395">
        <w:rPr>
          <w:rFonts w:ascii="Arial" w:hAnsi="Arial" w:cs="Arial"/>
          <w:sz w:val="22"/>
          <w:szCs w:val="22"/>
        </w:rPr>
        <w:t>.</w:t>
      </w:r>
      <w:r w:rsidR="004334C2" w:rsidRPr="00F91395">
        <w:rPr>
          <w:rFonts w:ascii="Arial" w:hAnsi="Arial" w:cs="Arial"/>
          <w:sz w:val="22"/>
          <w:szCs w:val="22"/>
        </w:rPr>
        <w:t xml:space="preserve"> </w:t>
      </w:r>
      <w:r w:rsidRPr="00F91395">
        <w:rPr>
          <w:rFonts w:ascii="Arial" w:hAnsi="Arial" w:cs="Arial"/>
          <w:sz w:val="22"/>
          <w:szCs w:val="22"/>
        </w:rPr>
        <w:t>The management estimates these costs based on their experience in the business and</w:t>
      </w:r>
      <w:r w:rsidR="004334C2" w:rsidRPr="00F91395">
        <w:rPr>
          <w:rFonts w:ascii="Arial" w:hAnsi="Arial" w:cs="Arial"/>
          <w:sz w:val="22"/>
          <w:szCs w:val="22"/>
        </w:rPr>
        <w:t xml:space="preserve"> </w:t>
      </w:r>
      <w:r w:rsidRPr="00F91395">
        <w:rPr>
          <w:rFonts w:ascii="Arial" w:hAnsi="Arial" w:cs="Arial"/>
          <w:sz w:val="22"/>
          <w:szCs w:val="22"/>
        </w:rPr>
        <w:t>revisits the estimations when the actual costs incurred significantly</w:t>
      </w:r>
      <w:r w:rsidR="004334C2" w:rsidRPr="00F91395">
        <w:rPr>
          <w:rFonts w:ascii="Arial" w:hAnsi="Arial" w:cs="Arial"/>
          <w:sz w:val="22"/>
          <w:szCs w:val="22"/>
        </w:rPr>
        <w:t xml:space="preserve"> </w:t>
      </w:r>
      <w:r w:rsidRPr="00F91395">
        <w:rPr>
          <w:rFonts w:ascii="Arial" w:hAnsi="Arial" w:cs="Arial"/>
          <w:sz w:val="22"/>
          <w:szCs w:val="22"/>
        </w:rPr>
        <w:t>vary from the estimated costs.</w:t>
      </w:r>
    </w:p>
    <w:p w14:paraId="658A290E" w14:textId="10538863" w:rsidR="00E451D0" w:rsidRPr="00F91395" w:rsidRDefault="00137B01" w:rsidP="0047188D">
      <w:pPr>
        <w:spacing w:before="120" w:line="380" w:lineRule="exact"/>
        <w:ind w:left="540"/>
        <w:jc w:val="both"/>
        <w:textAlignment w:val="auto"/>
        <w:rPr>
          <w:rFonts w:ascii="Arial" w:hAnsi="Arial" w:cs="Arial"/>
          <w:b/>
          <w:bCs/>
          <w:sz w:val="22"/>
          <w:szCs w:val="22"/>
        </w:rPr>
      </w:pPr>
      <w:r w:rsidRPr="00F91395">
        <w:rPr>
          <w:rFonts w:ascii="Arial" w:hAnsi="Arial" w:cs="Arial"/>
          <w:b/>
          <w:bCs/>
          <w:sz w:val="22"/>
          <w:szCs w:val="22"/>
        </w:rPr>
        <w:t>Post-employment benefits under defined benefit plans</w:t>
      </w:r>
    </w:p>
    <w:p w14:paraId="5E0129A7" w14:textId="2A503D62" w:rsidR="006D08DD" w:rsidRPr="00F91395" w:rsidRDefault="006D08DD" w:rsidP="0047188D">
      <w:pPr>
        <w:spacing w:before="120" w:line="380" w:lineRule="exact"/>
        <w:ind w:left="540"/>
        <w:jc w:val="both"/>
        <w:textAlignment w:val="auto"/>
        <w:rPr>
          <w:rFonts w:ascii="Arial" w:hAnsi="Arial" w:cs="Arial"/>
          <w:sz w:val="22"/>
          <w:szCs w:val="20"/>
        </w:rPr>
      </w:pPr>
      <w:r w:rsidRPr="00F91395">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11CFE91A" w14:textId="77777777" w:rsidR="0047188D" w:rsidRDefault="0047188D" w:rsidP="0047188D">
      <w:pPr>
        <w:overflowPunct/>
        <w:autoSpaceDE/>
        <w:autoSpaceDN/>
        <w:adjustRightInd/>
        <w:spacing w:line="380" w:lineRule="exact"/>
        <w:textAlignment w:val="auto"/>
        <w:rPr>
          <w:rFonts w:ascii="Arial" w:hAnsi="Arial" w:cs="Arial"/>
          <w:b/>
          <w:bCs/>
          <w:sz w:val="22"/>
          <w:szCs w:val="22"/>
        </w:rPr>
      </w:pPr>
      <w:bookmarkStart w:id="5" w:name="_Hlk64139782"/>
      <w:r>
        <w:rPr>
          <w:rFonts w:ascii="Arial" w:hAnsi="Arial" w:cs="Arial"/>
          <w:b/>
          <w:bCs/>
          <w:sz w:val="22"/>
          <w:szCs w:val="22"/>
        </w:rPr>
        <w:br w:type="page"/>
      </w:r>
    </w:p>
    <w:p w14:paraId="70B8102D" w14:textId="09DD81F9" w:rsidR="0080561E" w:rsidRPr="00F91395" w:rsidRDefault="0080561E" w:rsidP="00075E00">
      <w:pPr>
        <w:pStyle w:val="Heading1"/>
        <w:keepNext w:val="0"/>
        <w:widowControl w:val="0"/>
        <w:spacing w:before="120" w:line="380" w:lineRule="exact"/>
        <w:ind w:left="540" w:hanging="540"/>
        <w:rPr>
          <w:rFonts w:ascii="Arial" w:hAnsi="Arial" w:cs="Arial"/>
          <w:b/>
          <w:bCs/>
          <w:sz w:val="22"/>
          <w:szCs w:val="22"/>
          <w:u w:val="none"/>
        </w:rPr>
      </w:pPr>
      <w:r w:rsidRPr="00F91395">
        <w:rPr>
          <w:rFonts w:ascii="Arial" w:hAnsi="Arial" w:cs="Arial"/>
          <w:b/>
          <w:bCs/>
          <w:sz w:val="22"/>
          <w:szCs w:val="22"/>
          <w:u w:val="none"/>
        </w:rPr>
        <w:t>7.</w:t>
      </w:r>
      <w:r w:rsidRPr="00F91395">
        <w:rPr>
          <w:rFonts w:ascii="Arial" w:hAnsi="Arial" w:cs="Arial"/>
          <w:b/>
          <w:bCs/>
          <w:sz w:val="22"/>
          <w:szCs w:val="22"/>
          <w:u w:val="none"/>
        </w:rPr>
        <w:tab/>
        <w:t>Related party transactions</w:t>
      </w:r>
    </w:p>
    <w:p w14:paraId="56582649" w14:textId="1ED69F9B" w:rsidR="004565B9" w:rsidRPr="00F91395" w:rsidRDefault="0080561E" w:rsidP="00F91395">
      <w:pPr>
        <w:pStyle w:val="BodyTextIndent2"/>
        <w:ind w:left="547"/>
        <w:rPr>
          <w:rFonts w:ascii="Arial" w:hAnsi="Arial" w:cs="Arial"/>
          <w:sz w:val="22"/>
          <w:szCs w:val="22"/>
        </w:rPr>
      </w:pPr>
      <w:r w:rsidRPr="00F91395">
        <w:rPr>
          <w:rFonts w:ascii="Arial" w:hAnsi="Arial" w:cs="Arial"/>
          <w:sz w:val="22"/>
          <w:szCs w:val="22"/>
        </w:rPr>
        <w:t xml:space="preserve">During the years, the </w:t>
      </w:r>
      <w:r w:rsidR="00806E97" w:rsidRPr="00F91395">
        <w:rPr>
          <w:rFonts w:ascii="Arial" w:hAnsi="Arial" w:cs="Arial"/>
          <w:sz w:val="22"/>
          <w:szCs w:val="22"/>
        </w:rPr>
        <w:t>Company</w:t>
      </w:r>
      <w:r w:rsidRPr="00F91395">
        <w:rPr>
          <w:rFonts w:ascii="Arial" w:hAnsi="Arial" w:cs="Arial"/>
          <w:sz w:val="22"/>
          <w:szCs w:val="22"/>
        </w:rPr>
        <w:t xml:space="preserve"> had significant business transactions with related parties. Such transactions, which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 arose in the ordinary course of business and were concluded on commercial terms and bases agreed upon between the </w:t>
      </w:r>
      <w:r w:rsidR="00806E97" w:rsidRPr="00F91395">
        <w:rPr>
          <w:rFonts w:ascii="Arial" w:hAnsi="Arial" w:cs="Arial"/>
          <w:sz w:val="22"/>
          <w:szCs w:val="22"/>
        </w:rPr>
        <w:t>Company</w:t>
      </w:r>
      <w:r w:rsidRPr="00F91395">
        <w:rPr>
          <w:rFonts w:ascii="Arial" w:hAnsi="Arial" w:cs="Arial"/>
          <w:sz w:val="22"/>
          <w:szCs w:val="22"/>
        </w:rPr>
        <w:t xml:space="preserve"> and those related parties. </w:t>
      </w:r>
    </w:p>
    <w:tbl>
      <w:tblPr>
        <w:tblW w:w="9162" w:type="dxa"/>
        <w:tblInd w:w="468" w:type="dxa"/>
        <w:tblCellMar>
          <w:left w:w="0" w:type="dxa"/>
          <w:right w:w="0" w:type="dxa"/>
        </w:tblCellMar>
        <w:tblLook w:val="04A0" w:firstRow="1" w:lastRow="0" w:firstColumn="1" w:lastColumn="0" w:noHBand="0" w:noVBand="1"/>
      </w:tblPr>
      <w:tblGrid>
        <w:gridCol w:w="3715"/>
        <w:gridCol w:w="1464"/>
        <w:gridCol w:w="1580"/>
        <w:gridCol w:w="2403"/>
      </w:tblGrid>
      <w:tr w:rsidR="00662122" w:rsidRPr="00F91395" w14:paraId="18F3BC45" w14:textId="77777777" w:rsidTr="007000BA">
        <w:trPr>
          <w:trHeight w:val="340"/>
          <w:tblHeader/>
        </w:trPr>
        <w:tc>
          <w:tcPr>
            <w:tcW w:w="9162" w:type="dxa"/>
            <w:gridSpan w:val="4"/>
            <w:tcMar>
              <w:top w:w="0" w:type="dxa"/>
              <w:left w:w="108" w:type="dxa"/>
              <w:bottom w:w="0" w:type="dxa"/>
              <w:right w:w="108" w:type="dxa"/>
            </w:tcMar>
            <w:vAlign w:val="bottom"/>
          </w:tcPr>
          <w:p w14:paraId="483AF5C7" w14:textId="61D1BB26" w:rsidR="00662122" w:rsidRPr="00F91395" w:rsidRDefault="00531B33" w:rsidP="00F91395">
            <w:pPr>
              <w:spacing w:line="380" w:lineRule="exact"/>
              <w:jc w:val="right"/>
              <w:rPr>
                <w:rFonts w:ascii="Arial" w:hAnsi="Arial" w:cs="Arial"/>
                <w:sz w:val="22"/>
                <w:szCs w:val="22"/>
                <w:highlight w:val="yellow"/>
              </w:rPr>
            </w:pPr>
            <w:r w:rsidRPr="00F91395">
              <w:rPr>
                <w:rFonts w:ascii="Arial" w:hAnsi="Arial" w:cs="Arial"/>
                <w:sz w:val="22"/>
                <w:szCs w:val="22"/>
              </w:rPr>
              <w:t>(Unit: Thousand Baht)</w:t>
            </w:r>
          </w:p>
        </w:tc>
      </w:tr>
      <w:tr w:rsidR="00662122" w:rsidRPr="00F91395" w14:paraId="59E50095" w14:textId="77777777" w:rsidTr="007000BA">
        <w:trPr>
          <w:trHeight w:val="340"/>
          <w:tblHeader/>
        </w:trPr>
        <w:tc>
          <w:tcPr>
            <w:tcW w:w="3715" w:type="dxa"/>
            <w:tcMar>
              <w:top w:w="0" w:type="dxa"/>
              <w:left w:w="108" w:type="dxa"/>
              <w:bottom w:w="0" w:type="dxa"/>
              <w:right w:w="108" w:type="dxa"/>
            </w:tcMar>
            <w:vAlign w:val="bottom"/>
          </w:tcPr>
          <w:p w14:paraId="598A68E6" w14:textId="77777777" w:rsidR="00662122" w:rsidRPr="00F91395" w:rsidRDefault="00662122" w:rsidP="00F91395">
            <w:pPr>
              <w:spacing w:line="380" w:lineRule="exact"/>
              <w:jc w:val="center"/>
              <w:rPr>
                <w:rFonts w:ascii="Arial" w:hAnsi="Arial" w:cs="Arial"/>
                <w:sz w:val="22"/>
                <w:szCs w:val="22"/>
                <w:highlight w:val="yellow"/>
                <w:u w:val="single"/>
              </w:rPr>
            </w:pPr>
            <w:r w:rsidRPr="00F91395">
              <w:rPr>
                <w:rFonts w:ascii="Arial" w:hAnsi="Arial" w:cs="Arial"/>
                <w:sz w:val="22"/>
                <w:szCs w:val="22"/>
                <w:highlight w:val="yellow"/>
              </w:rPr>
              <w:br w:type="page"/>
            </w:r>
          </w:p>
        </w:tc>
        <w:tc>
          <w:tcPr>
            <w:tcW w:w="1464" w:type="dxa"/>
            <w:tcMar>
              <w:top w:w="0" w:type="dxa"/>
              <w:left w:w="108" w:type="dxa"/>
              <w:bottom w:w="0" w:type="dxa"/>
              <w:right w:w="108" w:type="dxa"/>
            </w:tcMar>
            <w:vAlign w:val="bottom"/>
            <w:hideMark/>
          </w:tcPr>
          <w:p w14:paraId="2DE7247C" w14:textId="2B20C691" w:rsidR="00662122" w:rsidRPr="00F91395" w:rsidRDefault="00531B33" w:rsidP="00F91395">
            <w:pPr>
              <w:tabs>
                <w:tab w:val="left" w:pos="600"/>
                <w:tab w:val="left" w:pos="900"/>
                <w:tab w:val="right" w:pos="7280"/>
                <w:tab w:val="right" w:pos="8540"/>
              </w:tabs>
              <w:spacing w:line="380" w:lineRule="exact"/>
              <w:ind w:right="-43"/>
              <w:jc w:val="center"/>
              <w:rPr>
                <w:rFonts w:ascii="Arial" w:hAnsi="Arial" w:cs="Arial"/>
                <w:sz w:val="22"/>
                <w:szCs w:val="22"/>
                <w:highlight w:val="yellow"/>
                <w:u w:val="single"/>
              </w:rPr>
            </w:pPr>
            <w:r w:rsidRPr="00F91395">
              <w:rPr>
                <w:rFonts w:ascii="Arial" w:hAnsi="Arial" w:cs="Arial"/>
                <w:sz w:val="22"/>
                <w:szCs w:val="22"/>
                <w:u w:val="single"/>
              </w:rPr>
              <w:t>2020</w:t>
            </w:r>
          </w:p>
        </w:tc>
        <w:tc>
          <w:tcPr>
            <w:tcW w:w="1580" w:type="dxa"/>
            <w:tcMar>
              <w:top w:w="0" w:type="dxa"/>
              <w:left w:w="108" w:type="dxa"/>
              <w:bottom w:w="0" w:type="dxa"/>
              <w:right w:w="108" w:type="dxa"/>
            </w:tcMar>
            <w:vAlign w:val="bottom"/>
            <w:hideMark/>
          </w:tcPr>
          <w:p w14:paraId="176F763A" w14:textId="6DF1B047" w:rsidR="00662122" w:rsidRPr="00F91395" w:rsidRDefault="00531B33" w:rsidP="00F91395">
            <w:pPr>
              <w:spacing w:line="380" w:lineRule="exact"/>
              <w:jc w:val="center"/>
              <w:rPr>
                <w:rFonts w:ascii="Arial" w:hAnsi="Arial" w:cs="Arial"/>
                <w:sz w:val="22"/>
                <w:szCs w:val="22"/>
                <w:highlight w:val="yellow"/>
                <w:u w:val="single"/>
              </w:rPr>
            </w:pPr>
            <w:r w:rsidRPr="00F91395">
              <w:rPr>
                <w:rFonts w:ascii="Arial" w:hAnsi="Arial" w:cs="Arial"/>
                <w:sz w:val="22"/>
                <w:szCs w:val="22"/>
                <w:u w:val="single"/>
              </w:rPr>
              <w:t>2019</w:t>
            </w:r>
          </w:p>
        </w:tc>
        <w:tc>
          <w:tcPr>
            <w:tcW w:w="2403" w:type="dxa"/>
            <w:vAlign w:val="bottom"/>
          </w:tcPr>
          <w:p w14:paraId="2A1745FF" w14:textId="0BA1047B" w:rsidR="00662122" w:rsidRPr="00F91395" w:rsidRDefault="0007382D" w:rsidP="00F91395">
            <w:pPr>
              <w:spacing w:line="380" w:lineRule="exact"/>
              <w:jc w:val="center"/>
              <w:rPr>
                <w:rFonts w:ascii="Arial" w:hAnsi="Arial" w:cs="Arial"/>
                <w:sz w:val="22"/>
                <w:szCs w:val="22"/>
                <w:highlight w:val="yellow"/>
                <w:u w:val="single"/>
              </w:rPr>
            </w:pPr>
            <w:r w:rsidRPr="00F91395">
              <w:rPr>
                <w:rFonts w:ascii="Arial" w:hAnsi="Arial" w:cs="Arial"/>
                <w:sz w:val="22"/>
                <w:szCs w:val="22"/>
                <w:u w:val="single"/>
              </w:rPr>
              <w:t>Transfer pricing policy</w:t>
            </w:r>
          </w:p>
        </w:tc>
      </w:tr>
      <w:tr w:rsidR="00662122" w:rsidRPr="00F91395" w14:paraId="6EA0CF05" w14:textId="77777777" w:rsidTr="007000BA">
        <w:trPr>
          <w:trHeight w:val="340"/>
        </w:trPr>
        <w:tc>
          <w:tcPr>
            <w:tcW w:w="3715" w:type="dxa"/>
            <w:tcMar>
              <w:top w:w="0" w:type="dxa"/>
              <w:left w:w="108" w:type="dxa"/>
              <w:bottom w:w="0" w:type="dxa"/>
              <w:right w:w="108" w:type="dxa"/>
            </w:tcMar>
            <w:vAlign w:val="bottom"/>
            <w:hideMark/>
          </w:tcPr>
          <w:p w14:paraId="41542FC4" w14:textId="1C2083F2" w:rsidR="00662122" w:rsidRPr="00F91395" w:rsidRDefault="0007382D" w:rsidP="00F91395">
            <w:pPr>
              <w:spacing w:line="380" w:lineRule="exact"/>
              <w:jc w:val="both"/>
              <w:rPr>
                <w:rFonts w:ascii="Arial" w:hAnsi="Arial" w:cs="Arial"/>
                <w:b/>
                <w:bCs/>
                <w:sz w:val="22"/>
                <w:szCs w:val="22"/>
                <w:highlight w:val="yellow"/>
              </w:rPr>
            </w:pPr>
            <w:r w:rsidRPr="00F91395">
              <w:rPr>
                <w:rFonts w:ascii="Arial" w:hAnsi="Arial" w:cs="Arial"/>
                <w:b/>
                <w:bCs/>
                <w:sz w:val="22"/>
                <w:szCs w:val="22"/>
                <w:u w:val="single"/>
              </w:rPr>
              <w:t xml:space="preserve">Transactions with related </w:t>
            </w:r>
            <w:r w:rsidR="00F404F5">
              <w:rPr>
                <w:rFonts w:ascii="Arial" w:hAnsi="Arial" w:cs="Arial"/>
                <w:b/>
                <w:bCs/>
                <w:sz w:val="22"/>
                <w:szCs w:val="22"/>
                <w:u w:val="single"/>
              </w:rPr>
              <w:t>person</w:t>
            </w:r>
          </w:p>
        </w:tc>
        <w:tc>
          <w:tcPr>
            <w:tcW w:w="1464" w:type="dxa"/>
            <w:tcMar>
              <w:top w:w="0" w:type="dxa"/>
              <w:left w:w="108" w:type="dxa"/>
              <w:bottom w:w="0" w:type="dxa"/>
              <w:right w:w="108" w:type="dxa"/>
            </w:tcMar>
            <w:vAlign w:val="bottom"/>
          </w:tcPr>
          <w:p w14:paraId="55B951A9" w14:textId="77777777" w:rsidR="00662122" w:rsidRPr="00F91395" w:rsidRDefault="00662122" w:rsidP="00F91395">
            <w:pPr>
              <w:tabs>
                <w:tab w:val="decimal" w:pos="495"/>
              </w:tabs>
              <w:spacing w:line="380" w:lineRule="exact"/>
              <w:rPr>
                <w:rFonts w:ascii="Arial" w:hAnsi="Arial" w:cs="Arial"/>
                <w:sz w:val="22"/>
                <w:szCs w:val="22"/>
                <w:highlight w:val="yellow"/>
              </w:rPr>
            </w:pPr>
          </w:p>
        </w:tc>
        <w:tc>
          <w:tcPr>
            <w:tcW w:w="1580" w:type="dxa"/>
            <w:tcMar>
              <w:top w:w="0" w:type="dxa"/>
              <w:left w:w="108" w:type="dxa"/>
              <w:bottom w:w="0" w:type="dxa"/>
              <w:right w:w="108" w:type="dxa"/>
            </w:tcMar>
            <w:vAlign w:val="bottom"/>
          </w:tcPr>
          <w:p w14:paraId="417EA9F8" w14:textId="77777777" w:rsidR="00662122" w:rsidRPr="00F91395" w:rsidRDefault="00662122" w:rsidP="00F91395">
            <w:pPr>
              <w:tabs>
                <w:tab w:val="decimal" w:pos="495"/>
              </w:tabs>
              <w:spacing w:line="380" w:lineRule="exact"/>
              <w:rPr>
                <w:rFonts w:ascii="Arial" w:hAnsi="Arial" w:cs="Arial"/>
                <w:sz w:val="22"/>
                <w:szCs w:val="22"/>
                <w:highlight w:val="yellow"/>
                <w:cs/>
              </w:rPr>
            </w:pPr>
          </w:p>
        </w:tc>
        <w:tc>
          <w:tcPr>
            <w:tcW w:w="2403" w:type="dxa"/>
            <w:vAlign w:val="bottom"/>
          </w:tcPr>
          <w:p w14:paraId="334B6650" w14:textId="77777777" w:rsidR="00662122" w:rsidRPr="00F91395" w:rsidRDefault="00662122" w:rsidP="00F91395">
            <w:pPr>
              <w:tabs>
                <w:tab w:val="decimal" w:pos="495"/>
              </w:tabs>
              <w:spacing w:line="380" w:lineRule="exact"/>
              <w:rPr>
                <w:rFonts w:ascii="Arial" w:hAnsi="Arial" w:cs="Arial"/>
                <w:sz w:val="22"/>
                <w:szCs w:val="22"/>
                <w:highlight w:val="yellow"/>
                <w:cs/>
              </w:rPr>
            </w:pPr>
          </w:p>
        </w:tc>
      </w:tr>
      <w:tr w:rsidR="00662122" w:rsidRPr="00F91395" w14:paraId="1E659267" w14:textId="77777777" w:rsidTr="007000BA">
        <w:trPr>
          <w:trHeight w:val="340"/>
        </w:trPr>
        <w:tc>
          <w:tcPr>
            <w:tcW w:w="3715" w:type="dxa"/>
            <w:tcMar>
              <w:top w:w="0" w:type="dxa"/>
              <w:left w:w="108" w:type="dxa"/>
              <w:bottom w:w="0" w:type="dxa"/>
              <w:right w:w="108" w:type="dxa"/>
            </w:tcMar>
            <w:vAlign w:val="bottom"/>
            <w:hideMark/>
          </w:tcPr>
          <w:p w14:paraId="2A32E95B" w14:textId="2365310F" w:rsidR="00662122" w:rsidRPr="00F91395" w:rsidRDefault="0007382D" w:rsidP="00F91395">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r w:rsidRPr="00F91395">
              <w:rPr>
                <w:rFonts w:ascii="Arial" w:hAnsi="Arial" w:cs="Arial"/>
                <w:sz w:val="22"/>
                <w:szCs w:val="22"/>
              </w:rPr>
              <w:t>Rental expense</w:t>
            </w:r>
          </w:p>
        </w:tc>
        <w:tc>
          <w:tcPr>
            <w:tcW w:w="1464" w:type="dxa"/>
            <w:tcMar>
              <w:top w:w="0" w:type="dxa"/>
              <w:left w:w="108" w:type="dxa"/>
              <w:bottom w:w="0" w:type="dxa"/>
              <w:right w:w="108" w:type="dxa"/>
            </w:tcMar>
            <w:vAlign w:val="bottom"/>
          </w:tcPr>
          <w:p w14:paraId="7E2F0951" w14:textId="77777777" w:rsidR="00662122" w:rsidRPr="00F91395" w:rsidRDefault="00662122" w:rsidP="00F91395">
            <w:pPr>
              <w:tabs>
                <w:tab w:val="decimal" w:pos="847"/>
              </w:tabs>
              <w:spacing w:line="380" w:lineRule="exact"/>
              <w:ind w:right="12"/>
              <w:jc w:val="right"/>
              <w:rPr>
                <w:rFonts w:ascii="Arial" w:hAnsi="Arial" w:cs="Arial"/>
                <w:spacing w:val="-5"/>
                <w:sz w:val="22"/>
                <w:szCs w:val="22"/>
                <w:highlight w:val="yellow"/>
              </w:rPr>
            </w:pPr>
            <w:r w:rsidRPr="00F91395">
              <w:rPr>
                <w:rFonts w:ascii="Arial" w:hAnsi="Arial" w:cs="Arial"/>
                <w:spacing w:val="-5"/>
                <w:sz w:val="22"/>
                <w:szCs w:val="22"/>
              </w:rPr>
              <w:t>1,500</w:t>
            </w:r>
          </w:p>
        </w:tc>
        <w:tc>
          <w:tcPr>
            <w:tcW w:w="1580" w:type="dxa"/>
            <w:tcMar>
              <w:top w:w="0" w:type="dxa"/>
              <w:left w:w="108" w:type="dxa"/>
              <w:bottom w:w="0" w:type="dxa"/>
              <w:right w:w="108" w:type="dxa"/>
            </w:tcMar>
            <w:vAlign w:val="bottom"/>
          </w:tcPr>
          <w:p w14:paraId="6D8570A5" w14:textId="77777777" w:rsidR="00662122" w:rsidRPr="00F91395" w:rsidRDefault="00662122" w:rsidP="00F91395">
            <w:pPr>
              <w:tabs>
                <w:tab w:val="decimal" w:pos="880"/>
              </w:tabs>
              <w:spacing w:line="380" w:lineRule="exact"/>
              <w:ind w:right="12"/>
              <w:jc w:val="right"/>
              <w:rPr>
                <w:rFonts w:ascii="Arial" w:hAnsi="Arial" w:cs="Arial"/>
                <w:spacing w:val="-5"/>
                <w:sz w:val="22"/>
                <w:szCs w:val="22"/>
                <w:highlight w:val="yellow"/>
              </w:rPr>
            </w:pPr>
            <w:r w:rsidRPr="00F91395">
              <w:rPr>
                <w:rFonts w:ascii="Arial" w:hAnsi="Arial" w:cs="Arial"/>
                <w:spacing w:val="-5"/>
                <w:sz w:val="22"/>
                <w:szCs w:val="22"/>
              </w:rPr>
              <w:t>1,500</w:t>
            </w:r>
          </w:p>
        </w:tc>
        <w:tc>
          <w:tcPr>
            <w:tcW w:w="2403" w:type="dxa"/>
            <w:vAlign w:val="bottom"/>
          </w:tcPr>
          <w:p w14:paraId="333F4C79" w14:textId="743F0169" w:rsidR="00662122" w:rsidRPr="00F91395" w:rsidRDefault="00B61839" w:rsidP="00F91395">
            <w:pPr>
              <w:tabs>
                <w:tab w:val="decimal" w:pos="1242"/>
              </w:tabs>
              <w:spacing w:line="380" w:lineRule="exact"/>
              <w:ind w:right="12"/>
              <w:jc w:val="center"/>
              <w:rPr>
                <w:rFonts w:ascii="Arial" w:hAnsi="Arial" w:cs="Arial"/>
                <w:spacing w:val="-5"/>
                <w:sz w:val="22"/>
                <w:szCs w:val="22"/>
                <w:highlight w:val="yellow"/>
                <w:cs/>
              </w:rPr>
            </w:pPr>
            <w:r w:rsidRPr="00F91395">
              <w:rPr>
                <w:rFonts w:ascii="Arial" w:hAnsi="Arial" w:cs="Arial"/>
                <w:spacing w:val="-5"/>
                <w:sz w:val="22"/>
                <w:szCs w:val="22"/>
              </w:rPr>
              <w:t>Contract price</w:t>
            </w:r>
          </w:p>
        </w:tc>
      </w:tr>
    </w:tbl>
    <w:p w14:paraId="7E3A9031" w14:textId="527A00D4" w:rsidR="00662122" w:rsidRPr="00F91395" w:rsidRDefault="0013426F" w:rsidP="00F91395">
      <w:pPr>
        <w:tabs>
          <w:tab w:val="left" w:pos="900"/>
          <w:tab w:val="left" w:pos="1440"/>
          <w:tab w:val="right" w:pos="5490"/>
          <w:tab w:val="right" w:pos="7740"/>
          <w:tab w:val="right" w:pos="9180"/>
        </w:tabs>
        <w:spacing w:before="240" w:after="120" w:line="380" w:lineRule="exact"/>
        <w:ind w:left="547" w:right="-43"/>
        <w:jc w:val="both"/>
        <w:rPr>
          <w:rFonts w:ascii="Arial" w:hAnsi="Arial" w:cs="Arial"/>
          <w:sz w:val="22"/>
          <w:szCs w:val="22"/>
        </w:rPr>
      </w:pPr>
      <w:r w:rsidRPr="00F91395">
        <w:rPr>
          <w:rFonts w:ascii="Arial" w:hAnsi="Arial" w:cs="Arial"/>
          <w:sz w:val="22"/>
          <w:szCs w:val="22"/>
        </w:rPr>
        <w:t xml:space="preserve">As at </w:t>
      </w:r>
      <w:r w:rsidRPr="00F91395">
        <w:rPr>
          <w:rFonts w:ascii="Arial" w:hAnsi="Arial" w:cs="Arial"/>
          <w:sz w:val="22"/>
          <w:szCs w:val="22"/>
          <w:cs/>
        </w:rPr>
        <w:t xml:space="preserve">31 </w:t>
      </w:r>
      <w:r w:rsidRPr="00F91395">
        <w:rPr>
          <w:rFonts w:ascii="Arial" w:hAnsi="Arial" w:cs="Arial"/>
          <w:sz w:val="22"/>
          <w:szCs w:val="22"/>
        </w:rPr>
        <w:t xml:space="preserve">December </w:t>
      </w:r>
      <w:r w:rsidRPr="00F91395">
        <w:rPr>
          <w:rFonts w:ascii="Arial" w:hAnsi="Arial" w:cs="Arial"/>
          <w:sz w:val="22"/>
          <w:szCs w:val="22"/>
          <w:cs/>
        </w:rPr>
        <w:t xml:space="preserve">2020 </w:t>
      </w:r>
      <w:r w:rsidRPr="00F91395">
        <w:rPr>
          <w:rFonts w:ascii="Arial" w:hAnsi="Arial" w:cs="Arial"/>
          <w:sz w:val="22"/>
          <w:szCs w:val="22"/>
        </w:rPr>
        <w:t xml:space="preserve">and </w:t>
      </w:r>
      <w:r w:rsidRPr="00F91395">
        <w:rPr>
          <w:rFonts w:ascii="Arial" w:hAnsi="Arial" w:cs="Arial"/>
          <w:sz w:val="22"/>
          <w:szCs w:val="22"/>
          <w:cs/>
        </w:rPr>
        <w:t>2019</w:t>
      </w:r>
      <w:r w:rsidRPr="00F91395">
        <w:rPr>
          <w:rFonts w:ascii="Arial" w:hAnsi="Arial" w:cs="Arial"/>
          <w:sz w:val="22"/>
          <w:szCs w:val="22"/>
        </w:rPr>
        <w:t xml:space="preserve">, the </w:t>
      </w:r>
      <w:r w:rsidR="00075CD3" w:rsidRPr="00F91395">
        <w:rPr>
          <w:rFonts w:ascii="Arial" w:hAnsi="Arial" w:cs="Arial"/>
          <w:sz w:val="22"/>
          <w:szCs w:val="22"/>
        </w:rPr>
        <w:t xml:space="preserve">outstanding </w:t>
      </w:r>
      <w:r w:rsidRPr="00F91395">
        <w:rPr>
          <w:rFonts w:ascii="Arial" w:hAnsi="Arial" w:cs="Arial"/>
          <w:sz w:val="22"/>
          <w:szCs w:val="22"/>
        </w:rPr>
        <w:t xml:space="preserve">balances of the accounts between the </w:t>
      </w:r>
      <w:r w:rsidR="00075CD3" w:rsidRPr="00F91395">
        <w:rPr>
          <w:rFonts w:ascii="Arial" w:hAnsi="Arial" w:cs="Arial"/>
          <w:sz w:val="22"/>
          <w:szCs w:val="22"/>
        </w:rPr>
        <w:t>Company</w:t>
      </w:r>
      <w:r w:rsidRPr="00F91395">
        <w:rPr>
          <w:rFonts w:ascii="Arial" w:hAnsi="Arial" w:cs="Arial"/>
          <w:sz w:val="22"/>
          <w:szCs w:val="22"/>
        </w:rPr>
        <w:t xml:space="preserve"> and those related companies are as follows:</w:t>
      </w:r>
    </w:p>
    <w:tbl>
      <w:tblPr>
        <w:tblW w:w="9072" w:type="dxa"/>
        <w:tblInd w:w="468" w:type="dxa"/>
        <w:tblCellMar>
          <w:left w:w="0" w:type="dxa"/>
          <w:right w:w="0" w:type="dxa"/>
        </w:tblCellMar>
        <w:tblLook w:val="04A0" w:firstRow="1" w:lastRow="0" w:firstColumn="1" w:lastColumn="0" w:noHBand="0" w:noVBand="1"/>
      </w:tblPr>
      <w:tblGrid>
        <w:gridCol w:w="5202"/>
        <w:gridCol w:w="1935"/>
        <w:gridCol w:w="1935"/>
      </w:tblGrid>
      <w:tr w:rsidR="00A726D0" w:rsidRPr="00F91395" w14:paraId="07003CAB" w14:textId="77777777" w:rsidTr="009B412D">
        <w:trPr>
          <w:trHeight w:val="340"/>
          <w:tblHeader/>
        </w:trPr>
        <w:tc>
          <w:tcPr>
            <w:tcW w:w="9072" w:type="dxa"/>
            <w:gridSpan w:val="3"/>
            <w:tcMar>
              <w:top w:w="0" w:type="dxa"/>
              <w:left w:w="108" w:type="dxa"/>
              <w:bottom w:w="0" w:type="dxa"/>
              <w:right w:w="108" w:type="dxa"/>
            </w:tcMar>
          </w:tcPr>
          <w:p w14:paraId="61DD6F35" w14:textId="441082F4" w:rsidR="00A726D0" w:rsidRPr="00F91395" w:rsidRDefault="00A726D0" w:rsidP="00F91395">
            <w:pPr>
              <w:spacing w:line="380" w:lineRule="exact"/>
              <w:ind w:right="39"/>
              <w:jc w:val="right"/>
              <w:rPr>
                <w:rFonts w:ascii="Arial" w:hAnsi="Arial" w:cs="Arial"/>
                <w:sz w:val="22"/>
                <w:szCs w:val="22"/>
                <w:highlight w:val="yellow"/>
                <w:u w:val="single"/>
              </w:rPr>
            </w:pPr>
            <w:r w:rsidRPr="00F91395">
              <w:rPr>
                <w:rFonts w:ascii="Arial" w:hAnsi="Arial" w:cs="Arial"/>
                <w:sz w:val="22"/>
                <w:szCs w:val="22"/>
              </w:rPr>
              <w:t>(Unit: Thousand Baht)</w:t>
            </w:r>
          </w:p>
        </w:tc>
      </w:tr>
      <w:tr w:rsidR="00A726D0" w:rsidRPr="00F91395" w14:paraId="312DDC28" w14:textId="77777777" w:rsidTr="00F404F5">
        <w:trPr>
          <w:trHeight w:val="80"/>
          <w:tblHeader/>
        </w:trPr>
        <w:tc>
          <w:tcPr>
            <w:tcW w:w="5202" w:type="dxa"/>
            <w:tcMar>
              <w:top w:w="0" w:type="dxa"/>
              <w:left w:w="108" w:type="dxa"/>
              <w:bottom w:w="0" w:type="dxa"/>
              <w:right w:w="108" w:type="dxa"/>
            </w:tcMar>
          </w:tcPr>
          <w:p w14:paraId="2D42ADBE" w14:textId="77777777" w:rsidR="00A726D0" w:rsidRPr="00F91395" w:rsidRDefault="00A726D0" w:rsidP="00F91395">
            <w:pPr>
              <w:spacing w:line="380" w:lineRule="exact"/>
              <w:jc w:val="center"/>
              <w:rPr>
                <w:rFonts w:ascii="Arial" w:hAnsi="Arial" w:cs="Arial"/>
                <w:sz w:val="22"/>
                <w:szCs w:val="22"/>
                <w:highlight w:val="yellow"/>
              </w:rPr>
            </w:pPr>
          </w:p>
        </w:tc>
        <w:tc>
          <w:tcPr>
            <w:tcW w:w="1935" w:type="dxa"/>
            <w:tcMar>
              <w:top w:w="0" w:type="dxa"/>
              <w:left w:w="108" w:type="dxa"/>
              <w:bottom w:w="0" w:type="dxa"/>
              <w:right w:w="108" w:type="dxa"/>
            </w:tcMar>
            <w:vAlign w:val="center"/>
          </w:tcPr>
          <w:p w14:paraId="72101216" w14:textId="5057FAE6" w:rsidR="00A726D0" w:rsidRPr="00F91395" w:rsidRDefault="00A726D0" w:rsidP="00F91395">
            <w:pPr>
              <w:spacing w:line="380" w:lineRule="exact"/>
              <w:jc w:val="center"/>
              <w:rPr>
                <w:rFonts w:ascii="Arial" w:hAnsi="Arial" w:cs="Arial"/>
                <w:sz w:val="22"/>
                <w:szCs w:val="22"/>
                <w:u w:val="single"/>
              </w:rPr>
            </w:pPr>
            <w:r w:rsidRPr="00F91395">
              <w:rPr>
                <w:rFonts w:ascii="Arial" w:hAnsi="Arial" w:cs="Arial"/>
                <w:sz w:val="22"/>
                <w:szCs w:val="22"/>
                <w:u w:val="single"/>
              </w:rPr>
              <w:t>2020</w:t>
            </w:r>
          </w:p>
        </w:tc>
        <w:tc>
          <w:tcPr>
            <w:tcW w:w="1935" w:type="dxa"/>
            <w:tcMar>
              <w:top w:w="0" w:type="dxa"/>
              <w:left w:w="108" w:type="dxa"/>
              <w:bottom w:w="0" w:type="dxa"/>
              <w:right w:w="108" w:type="dxa"/>
            </w:tcMar>
            <w:vAlign w:val="center"/>
          </w:tcPr>
          <w:p w14:paraId="6D92BB71" w14:textId="5A4136CD" w:rsidR="00A726D0" w:rsidRPr="00F91395" w:rsidRDefault="00A726D0" w:rsidP="00F91395">
            <w:pPr>
              <w:spacing w:line="380" w:lineRule="exact"/>
              <w:jc w:val="center"/>
              <w:rPr>
                <w:rFonts w:ascii="Arial" w:hAnsi="Arial" w:cs="Arial"/>
                <w:sz w:val="22"/>
                <w:szCs w:val="22"/>
                <w:u w:val="single"/>
              </w:rPr>
            </w:pPr>
            <w:r w:rsidRPr="00F91395">
              <w:rPr>
                <w:rFonts w:ascii="Arial" w:hAnsi="Arial" w:cs="Arial"/>
                <w:sz w:val="22"/>
                <w:szCs w:val="22"/>
                <w:u w:val="single"/>
              </w:rPr>
              <w:t>2019</w:t>
            </w:r>
          </w:p>
        </w:tc>
      </w:tr>
      <w:tr w:rsidR="00A726D0" w:rsidRPr="00F91395" w14:paraId="02DFC6D9" w14:textId="77777777" w:rsidTr="00F404F5">
        <w:trPr>
          <w:trHeight w:val="340"/>
        </w:trPr>
        <w:tc>
          <w:tcPr>
            <w:tcW w:w="5202" w:type="dxa"/>
            <w:tcMar>
              <w:top w:w="0" w:type="dxa"/>
              <w:left w:w="108" w:type="dxa"/>
              <w:bottom w:w="0" w:type="dxa"/>
              <w:right w:w="108" w:type="dxa"/>
            </w:tcMar>
            <w:vAlign w:val="bottom"/>
            <w:hideMark/>
          </w:tcPr>
          <w:p w14:paraId="2F241BA1" w14:textId="09221C27" w:rsidR="00A726D0" w:rsidRPr="00F91395" w:rsidRDefault="007000BA" w:rsidP="00F91395">
            <w:pPr>
              <w:spacing w:line="380" w:lineRule="exact"/>
              <w:ind w:left="162" w:right="-45" w:hanging="162"/>
              <w:jc w:val="both"/>
              <w:rPr>
                <w:rFonts w:ascii="Arial" w:hAnsi="Arial" w:cs="Arial"/>
                <w:spacing w:val="-5"/>
                <w:sz w:val="22"/>
                <w:szCs w:val="22"/>
              </w:rPr>
            </w:pPr>
            <w:r w:rsidRPr="00F91395">
              <w:rPr>
                <w:rFonts w:ascii="Arial" w:hAnsi="Arial" w:cs="Arial"/>
                <w:spacing w:val="-5"/>
                <w:sz w:val="22"/>
                <w:szCs w:val="22"/>
              </w:rPr>
              <w:t xml:space="preserve">Lease liabilities </w:t>
            </w:r>
            <w:r w:rsidR="00A726D0" w:rsidRPr="00F91395">
              <w:rPr>
                <w:rFonts w:ascii="Arial" w:hAnsi="Arial" w:cs="Arial"/>
                <w:spacing w:val="-5"/>
                <w:sz w:val="22"/>
                <w:szCs w:val="22"/>
              </w:rPr>
              <w:t xml:space="preserve">- </w:t>
            </w:r>
            <w:r w:rsidR="009B412D" w:rsidRPr="00F91395">
              <w:rPr>
                <w:rFonts w:ascii="Arial" w:hAnsi="Arial" w:cs="Arial"/>
                <w:spacing w:val="-5"/>
                <w:sz w:val="22"/>
                <w:szCs w:val="22"/>
              </w:rPr>
              <w:t>r</w:t>
            </w:r>
            <w:r w:rsidR="00A726D0" w:rsidRPr="00F91395">
              <w:rPr>
                <w:rFonts w:ascii="Arial" w:hAnsi="Arial" w:cs="Arial"/>
                <w:spacing w:val="-5"/>
                <w:sz w:val="22"/>
                <w:szCs w:val="22"/>
              </w:rPr>
              <w:t xml:space="preserve">elated </w:t>
            </w:r>
            <w:r w:rsidR="00F404F5">
              <w:rPr>
                <w:rFonts w:ascii="Arial" w:hAnsi="Arial" w:cs="Arial"/>
                <w:spacing w:val="-5"/>
                <w:sz w:val="22"/>
                <w:szCs w:val="22"/>
              </w:rPr>
              <w:t>person</w:t>
            </w:r>
          </w:p>
        </w:tc>
        <w:tc>
          <w:tcPr>
            <w:tcW w:w="1935" w:type="dxa"/>
            <w:tcMar>
              <w:top w:w="0" w:type="dxa"/>
              <w:left w:w="108" w:type="dxa"/>
              <w:bottom w:w="0" w:type="dxa"/>
              <w:right w:w="108" w:type="dxa"/>
            </w:tcMar>
            <w:vAlign w:val="bottom"/>
          </w:tcPr>
          <w:p w14:paraId="1744A91C" w14:textId="0DCF1B89" w:rsidR="00A726D0" w:rsidRPr="00F91395" w:rsidRDefault="00A726D0" w:rsidP="00F91395">
            <w:pPr>
              <w:tabs>
                <w:tab w:val="decimal" w:pos="1165"/>
              </w:tabs>
              <w:spacing w:line="380" w:lineRule="exact"/>
              <w:ind w:left="162" w:right="-45" w:hanging="162"/>
              <w:jc w:val="both"/>
              <w:rPr>
                <w:rFonts w:ascii="Arial" w:hAnsi="Arial" w:cs="Arial"/>
                <w:spacing w:val="-5"/>
                <w:sz w:val="22"/>
                <w:szCs w:val="22"/>
              </w:rPr>
            </w:pPr>
            <w:r w:rsidRPr="00F91395">
              <w:rPr>
                <w:rFonts w:ascii="Arial" w:hAnsi="Arial" w:cs="Arial"/>
                <w:spacing w:val="-5"/>
                <w:sz w:val="22"/>
                <w:szCs w:val="22"/>
              </w:rPr>
              <w:t>249</w:t>
            </w:r>
          </w:p>
        </w:tc>
        <w:tc>
          <w:tcPr>
            <w:tcW w:w="1935" w:type="dxa"/>
            <w:tcMar>
              <w:top w:w="0" w:type="dxa"/>
              <w:left w:w="108" w:type="dxa"/>
              <w:bottom w:w="0" w:type="dxa"/>
              <w:right w:w="108" w:type="dxa"/>
            </w:tcMar>
            <w:vAlign w:val="bottom"/>
          </w:tcPr>
          <w:p w14:paraId="401864CC" w14:textId="77777777" w:rsidR="00A726D0" w:rsidRPr="00F91395" w:rsidRDefault="00A726D0" w:rsidP="00F91395">
            <w:pPr>
              <w:tabs>
                <w:tab w:val="decimal" w:pos="1532"/>
              </w:tabs>
              <w:spacing w:line="380" w:lineRule="exact"/>
              <w:ind w:left="162" w:right="-45" w:hanging="162"/>
              <w:jc w:val="both"/>
              <w:rPr>
                <w:rFonts w:ascii="Arial" w:hAnsi="Arial" w:cs="Arial"/>
                <w:spacing w:val="-5"/>
                <w:sz w:val="22"/>
                <w:szCs w:val="22"/>
                <w:cs/>
              </w:rPr>
            </w:pPr>
            <w:r w:rsidRPr="00F91395">
              <w:rPr>
                <w:rFonts w:ascii="Arial" w:hAnsi="Arial" w:cs="Arial"/>
                <w:spacing w:val="-5"/>
                <w:sz w:val="22"/>
                <w:szCs w:val="22"/>
              </w:rPr>
              <w:t>1,713</w:t>
            </w:r>
          </w:p>
        </w:tc>
      </w:tr>
    </w:tbl>
    <w:p w14:paraId="2D5746AB" w14:textId="6C52A40C" w:rsidR="00E67E7D" w:rsidRPr="00F91395" w:rsidRDefault="00E67E7D" w:rsidP="00F91395">
      <w:pPr>
        <w:spacing w:before="240" w:line="380" w:lineRule="exact"/>
        <w:ind w:right="-43" w:firstLine="547"/>
        <w:jc w:val="thaiDistribute"/>
        <w:rPr>
          <w:rFonts w:ascii="Arial" w:hAnsi="Arial" w:cs="Arial"/>
          <w:sz w:val="22"/>
          <w:szCs w:val="22"/>
          <w:u w:val="single"/>
        </w:rPr>
      </w:pPr>
      <w:r w:rsidRPr="00F91395">
        <w:rPr>
          <w:rFonts w:ascii="Arial" w:hAnsi="Arial" w:cs="Arial"/>
          <w:sz w:val="22"/>
          <w:szCs w:val="22"/>
          <w:u w:val="single"/>
        </w:rPr>
        <w:t>Directors and management’s benefits</w:t>
      </w:r>
    </w:p>
    <w:p w14:paraId="083ECE57" w14:textId="4FBE6862" w:rsidR="00E67E7D" w:rsidRPr="00F91395" w:rsidRDefault="00E67E7D" w:rsidP="00F91395">
      <w:pPr>
        <w:spacing w:before="120" w:after="120" w:line="380" w:lineRule="exact"/>
        <w:ind w:left="547" w:right="-43"/>
        <w:jc w:val="thaiDistribute"/>
        <w:rPr>
          <w:rFonts w:ascii="Arial" w:hAnsi="Arial" w:cs="Arial"/>
          <w:sz w:val="22"/>
          <w:szCs w:val="22"/>
        </w:rPr>
      </w:pPr>
      <w:r w:rsidRPr="00F91395">
        <w:rPr>
          <w:rFonts w:ascii="Arial" w:hAnsi="Arial" w:cs="Arial"/>
          <w:sz w:val="22"/>
          <w:szCs w:val="22"/>
        </w:rPr>
        <w:t>During the year ended 31 December 2020 and 2019, the Company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5220"/>
        <w:gridCol w:w="1890"/>
        <w:gridCol w:w="1980"/>
      </w:tblGrid>
      <w:tr w:rsidR="00816F6D" w:rsidRPr="00F91395" w14:paraId="6C872A63" w14:textId="77777777" w:rsidTr="00CA5D1A">
        <w:tc>
          <w:tcPr>
            <w:tcW w:w="9090" w:type="dxa"/>
            <w:gridSpan w:val="3"/>
            <w:tcBorders>
              <w:top w:val="nil"/>
              <w:left w:val="nil"/>
              <w:bottom w:val="nil"/>
              <w:right w:val="nil"/>
            </w:tcBorders>
          </w:tcPr>
          <w:bookmarkEnd w:id="5"/>
          <w:p w14:paraId="0DBED1E6" w14:textId="77777777" w:rsidR="00816F6D" w:rsidRPr="00F91395" w:rsidRDefault="00816F6D" w:rsidP="00F91395">
            <w:pPr>
              <w:tabs>
                <w:tab w:val="left" w:pos="600"/>
                <w:tab w:val="left" w:pos="900"/>
                <w:tab w:val="right" w:pos="7280"/>
                <w:tab w:val="right" w:pos="8540"/>
              </w:tabs>
              <w:spacing w:line="380" w:lineRule="exact"/>
              <w:ind w:right="-45"/>
              <w:jc w:val="right"/>
              <w:rPr>
                <w:rFonts w:ascii="Arial" w:hAnsi="Arial" w:cs="Arial"/>
                <w:sz w:val="22"/>
                <w:szCs w:val="22"/>
                <w:cs/>
              </w:rPr>
            </w:pPr>
            <w:r w:rsidRPr="00F91395">
              <w:rPr>
                <w:rFonts w:ascii="Arial" w:hAnsi="Arial" w:cs="Arial"/>
                <w:sz w:val="22"/>
                <w:szCs w:val="22"/>
              </w:rPr>
              <w:t>(Unit: Million Baht)</w:t>
            </w:r>
          </w:p>
        </w:tc>
      </w:tr>
      <w:tr w:rsidR="00816F6D" w:rsidRPr="00F91395" w14:paraId="351CD26C" w14:textId="77777777" w:rsidTr="00816F6D">
        <w:tc>
          <w:tcPr>
            <w:tcW w:w="5220" w:type="dxa"/>
            <w:tcBorders>
              <w:top w:val="nil"/>
              <w:left w:val="nil"/>
              <w:bottom w:val="nil"/>
              <w:right w:val="nil"/>
            </w:tcBorders>
          </w:tcPr>
          <w:p w14:paraId="36AD6CB1" w14:textId="77777777" w:rsidR="00816F6D" w:rsidRPr="00F91395" w:rsidRDefault="00816F6D" w:rsidP="00F9139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90" w:type="dxa"/>
            <w:tcBorders>
              <w:top w:val="nil"/>
              <w:left w:val="nil"/>
              <w:bottom w:val="nil"/>
              <w:right w:val="nil"/>
            </w:tcBorders>
          </w:tcPr>
          <w:p w14:paraId="4A0C4E14" w14:textId="77777777" w:rsidR="00816F6D" w:rsidRPr="00F91395" w:rsidRDefault="00816F6D" w:rsidP="00F91395">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F91395">
              <w:rPr>
                <w:rFonts w:ascii="Arial" w:hAnsi="Arial" w:cs="Arial"/>
                <w:sz w:val="22"/>
                <w:szCs w:val="22"/>
                <w:u w:val="single"/>
              </w:rPr>
              <w:t>2020</w:t>
            </w:r>
          </w:p>
        </w:tc>
        <w:tc>
          <w:tcPr>
            <w:tcW w:w="1980" w:type="dxa"/>
            <w:tcBorders>
              <w:top w:val="nil"/>
              <w:left w:val="nil"/>
              <w:bottom w:val="nil"/>
              <w:right w:val="nil"/>
            </w:tcBorders>
          </w:tcPr>
          <w:p w14:paraId="551C2DFB" w14:textId="77777777" w:rsidR="00816F6D" w:rsidRPr="00F91395" w:rsidRDefault="00816F6D" w:rsidP="00F91395">
            <w:pPr>
              <w:tabs>
                <w:tab w:val="left" w:pos="600"/>
                <w:tab w:val="left" w:pos="900"/>
                <w:tab w:val="right" w:pos="7280"/>
                <w:tab w:val="right" w:pos="8540"/>
              </w:tabs>
              <w:spacing w:line="380" w:lineRule="exact"/>
              <w:ind w:left="-29" w:right="-29"/>
              <w:jc w:val="center"/>
              <w:rPr>
                <w:rFonts w:ascii="Arial" w:hAnsi="Arial" w:cs="Arial"/>
                <w:sz w:val="22"/>
                <w:szCs w:val="22"/>
                <w:u w:val="single"/>
              </w:rPr>
            </w:pPr>
            <w:r w:rsidRPr="00F91395">
              <w:rPr>
                <w:rFonts w:ascii="Arial" w:hAnsi="Arial" w:cs="Arial"/>
                <w:sz w:val="22"/>
                <w:szCs w:val="22"/>
                <w:u w:val="single"/>
              </w:rPr>
              <w:t>2019</w:t>
            </w:r>
          </w:p>
        </w:tc>
      </w:tr>
      <w:tr w:rsidR="00816F6D" w:rsidRPr="00F91395" w14:paraId="025E3DEE" w14:textId="77777777" w:rsidTr="00816F6D">
        <w:tc>
          <w:tcPr>
            <w:tcW w:w="5220" w:type="dxa"/>
            <w:tcBorders>
              <w:top w:val="nil"/>
              <w:left w:val="nil"/>
              <w:bottom w:val="nil"/>
              <w:right w:val="nil"/>
            </w:tcBorders>
          </w:tcPr>
          <w:p w14:paraId="2DC143B7" w14:textId="6BEEBB86" w:rsidR="00816F6D" w:rsidRPr="00F91395" w:rsidRDefault="00816F6D" w:rsidP="00F9139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91395">
              <w:rPr>
                <w:rFonts w:ascii="Arial" w:hAnsi="Arial" w:cs="Arial"/>
                <w:sz w:val="22"/>
                <w:szCs w:val="22"/>
              </w:rPr>
              <w:t>Short-term employee benefits</w:t>
            </w:r>
          </w:p>
        </w:tc>
        <w:tc>
          <w:tcPr>
            <w:tcW w:w="1890" w:type="dxa"/>
            <w:tcBorders>
              <w:top w:val="nil"/>
              <w:left w:val="nil"/>
              <w:bottom w:val="nil"/>
              <w:right w:val="nil"/>
            </w:tcBorders>
          </w:tcPr>
          <w:p w14:paraId="7C677967" w14:textId="10089D41" w:rsidR="00816F6D" w:rsidRPr="00F91395" w:rsidRDefault="00816F6D"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27,</w:t>
            </w:r>
            <w:r w:rsidR="00F404F5">
              <w:rPr>
                <w:rFonts w:ascii="Arial" w:hAnsi="Arial" w:cs="Arial"/>
                <w:sz w:val="22"/>
                <w:szCs w:val="22"/>
              </w:rPr>
              <w:t>471</w:t>
            </w:r>
          </w:p>
        </w:tc>
        <w:tc>
          <w:tcPr>
            <w:tcW w:w="1980" w:type="dxa"/>
            <w:tcBorders>
              <w:top w:val="nil"/>
              <w:left w:val="nil"/>
              <w:bottom w:val="nil"/>
              <w:right w:val="nil"/>
            </w:tcBorders>
          </w:tcPr>
          <w:p w14:paraId="28A94F91" w14:textId="1268BA84" w:rsidR="00816F6D" w:rsidRPr="00F91395" w:rsidRDefault="00816F6D"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22,063</w:t>
            </w:r>
          </w:p>
        </w:tc>
      </w:tr>
      <w:tr w:rsidR="00816F6D" w:rsidRPr="00F91395" w14:paraId="42DB5E9D" w14:textId="77777777" w:rsidTr="00816F6D">
        <w:tc>
          <w:tcPr>
            <w:tcW w:w="5220" w:type="dxa"/>
            <w:tcBorders>
              <w:top w:val="nil"/>
              <w:left w:val="nil"/>
              <w:bottom w:val="nil"/>
              <w:right w:val="nil"/>
            </w:tcBorders>
          </w:tcPr>
          <w:p w14:paraId="747A752D" w14:textId="77777777" w:rsidR="00816F6D" w:rsidRPr="00F91395" w:rsidRDefault="00816F6D" w:rsidP="00F91395">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91395">
              <w:rPr>
                <w:rFonts w:ascii="Arial" w:hAnsi="Arial" w:cs="Arial"/>
                <w:sz w:val="22"/>
                <w:szCs w:val="22"/>
              </w:rPr>
              <w:t>Post-employment benefits</w:t>
            </w:r>
          </w:p>
        </w:tc>
        <w:tc>
          <w:tcPr>
            <w:tcW w:w="1890" w:type="dxa"/>
            <w:tcBorders>
              <w:top w:val="nil"/>
              <w:left w:val="nil"/>
              <w:bottom w:val="nil"/>
              <w:right w:val="nil"/>
            </w:tcBorders>
          </w:tcPr>
          <w:p w14:paraId="43999687" w14:textId="01CA9854" w:rsidR="00816F6D" w:rsidRPr="00F91395" w:rsidRDefault="00816F6D"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1,154</w:t>
            </w:r>
          </w:p>
        </w:tc>
        <w:tc>
          <w:tcPr>
            <w:tcW w:w="1980" w:type="dxa"/>
            <w:tcBorders>
              <w:top w:val="nil"/>
              <w:left w:val="nil"/>
              <w:bottom w:val="nil"/>
              <w:right w:val="nil"/>
            </w:tcBorders>
          </w:tcPr>
          <w:p w14:paraId="7630A29D" w14:textId="0D2B2234" w:rsidR="00816F6D" w:rsidRPr="00F91395" w:rsidRDefault="00816F6D"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1,534</w:t>
            </w:r>
          </w:p>
        </w:tc>
      </w:tr>
      <w:tr w:rsidR="00816F6D" w:rsidRPr="00F91395" w14:paraId="3E3D01C8" w14:textId="77777777" w:rsidTr="00816F6D">
        <w:tc>
          <w:tcPr>
            <w:tcW w:w="5220" w:type="dxa"/>
            <w:tcBorders>
              <w:top w:val="nil"/>
              <w:left w:val="nil"/>
              <w:bottom w:val="nil"/>
              <w:right w:val="nil"/>
            </w:tcBorders>
          </w:tcPr>
          <w:p w14:paraId="43FA20AB" w14:textId="3C6D1181" w:rsidR="00816F6D" w:rsidRPr="00F91395" w:rsidRDefault="00816F6D" w:rsidP="00F9139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91395">
              <w:rPr>
                <w:rFonts w:ascii="Arial" w:hAnsi="Arial" w:cs="Arial"/>
                <w:sz w:val="22"/>
                <w:szCs w:val="22"/>
              </w:rPr>
              <w:t>Share-based payment (Note 18)</w:t>
            </w:r>
          </w:p>
        </w:tc>
        <w:tc>
          <w:tcPr>
            <w:tcW w:w="1890" w:type="dxa"/>
            <w:tcBorders>
              <w:top w:val="nil"/>
              <w:left w:val="nil"/>
              <w:bottom w:val="nil"/>
              <w:right w:val="nil"/>
            </w:tcBorders>
          </w:tcPr>
          <w:p w14:paraId="0FD0B25F" w14:textId="54427FBE" w:rsidR="00816F6D" w:rsidRPr="00F91395" w:rsidRDefault="00816F6D" w:rsidP="00F91395">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w:t>
            </w:r>
          </w:p>
        </w:tc>
        <w:tc>
          <w:tcPr>
            <w:tcW w:w="1980" w:type="dxa"/>
            <w:tcBorders>
              <w:top w:val="nil"/>
              <w:left w:val="nil"/>
              <w:bottom w:val="nil"/>
              <w:right w:val="nil"/>
            </w:tcBorders>
          </w:tcPr>
          <w:p w14:paraId="54579005" w14:textId="6821CC60" w:rsidR="00816F6D" w:rsidRPr="00F91395" w:rsidRDefault="00816F6D" w:rsidP="00F91395">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11,668</w:t>
            </w:r>
          </w:p>
        </w:tc>
      </w:tr>
      <w:tr w:rsidR="00816F6D" w:rsidRPr="00F91395" w14:paraId="2E8CDF2B" w14:textId="77777777" w:rsidTr="00816F6D">
        <w:tc>
          <w:tcPr>
            <w:tcW w:w="5220" w:type="dxa"/>
            <w:tcBorders>
              <w:top w:val="nil"/>
              <w:left w:val="nil"/>
              <w:bottom w:val="nil"/>
              <w:right w:val="nil"/>
            </w:tcBorders>
          </w:tcPr>
          <w:p w14:paraId="457A3A0F" w14:textId="77777777" w:rsidR="00816F6D" w:rsidRPr="00F91395" w:rsidRDefault="00816F6D" w:rsidP="00F91395">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91395">
              <w:rPr>
                <w:rFonts w:ascii="Arial" w:hAnsi="Arial" w:cs="Arial"/>
                <w:sz w:val="22"/>
                <w:szCs w:val="22"/>
              </w:rPr>
              <w:t>Total</w:t>
            </w:r>
          </w:p>
        </w:tc>
        <w:tc>
          <w:tcPr>
            <w:tcW w:w="1890" w:type="dxa"/>
            <w:tcBorders>
              <w:top w:val="nil"/>
              <w:left w:val="nil"/>
              <w:bottom w:val="nil"/>
              <w:right w:val="nil"/>
            </w:tcBorders>
          </w:tcPr>
          <w:p w14:paraId="11608DD3" w14:textId="3BDA56A7" w:rsidR="00816F6D" w:rsidRPr="00F91395" w:rsidRDefault="00816F6D" w:rsidP="00F91395">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28,625</w:t>
            </w:r>
          </w:p>
        </w:tc>
        <w:tc>
          <w:tcPr>
            <w:tcW w:w="1980" w:type="dxa"/>
            <w:tcBorders>
              <w:top w:val="nil"/>
              <w:left w:val="nil"/>
              <w:bottom w:val="nil"/>
              <w:right w:val="nil"/>
            </w:tcBorders>
          </w:tcPr>
          <w:p w14:paraId="402D8D27" w14:textId="23DDBA6A" w:rsidR="00816F6D" w:rsidRPr="00F91395" w:rsidRDefault="00816F6D" w:rsidP="00F91395">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35,265</w:t>
            </w:r>
          </w:p>
        </w:tc>
      </w:tr>
    </w:tbl>
    <w:p w14:paraId="1A5E7C9A" w14:textId="668407F8" w:rsidR="00444CCC" w:rsidRPr="00F91395" w:rsidRDefault="00444CCC" w:rsidP="0047188D">
      <w:pPr>
        <w:pStyle w:val="Heading1"/>
        <w:spacing w:before="240" w:after="120" w:line="380" w:lineRule="exact"/>
        <w:ind w:left="547" w:hanging="547"/>
        <w:rPr>
          <w:rFonts w:ascii="Arial" w:hAnsi="Arial" w:cs="Arial"/>
          <w:b/>
          <w:bCs/>
          <w:sz w:val="22"/>
          <w:szCs w:val="22"/>
          <w:u w:val="none"/>
        </w:rPr>
      </w:pPr>
      <w:r w:rsidRPr="00F91395">
        <w:rPr>
          <w:rFonts w:ascii="Arial" w:hAnsi="Arial" w:cs="Arial"/>
          <w:b/>
          <w:bCs/>
          <w:sz w:val="22"/>
          <w:szCs w:val="22"/>
          <w:u w:val="none"/>
        </w:rPr>
        <w:t>8</w:t>
      </w:r>
      <w:r w:rsidRPr="00F91395">
        <w:rPr>
          <w:rFonts w:ascii="Arial" w:hAnsi="Arial" w:cs="Arial"/>
          <w:b/>
          <w:bCs/>
          <w:sz w:val="22"/>
          <w:szCs w:val="22"/>
          <w:u w:val="none"/>
          <w:cs/>
        </w:rPr>
        <w:t>.</w:t>
      </w:r>
      <w:r w:rsidRPr="00F91395">
        <w:rPr>
          <w:rFonts w:ascii="Arial" w:hAnsi="Arial" w:cs="Arial"/>
          <w:b/>
          <w:bCs/>
          <w:sz w:val="22"/>
          <w:szCs w:val="22"/>
          <w:u w:val="none"/>
          <w:cs/>
        </w:rPr>
        <w:tab/>
      </w:r>
      <w:r w:rsidRPr="00F91395">
        <w:rPr>
          <w:rFonts w:ascii="Arial" w:hAnsi="Arial" w:cs="Arial"/>
          <w:b/>
          <w:bCs/>
          <w:sz w:val="22"/>
          <w:szCs w:val="22"/>
          <w:u w:val="none"/>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980"/>
      </w:tblGrid>
      <w:tr w:rsidR="00816F6D" w:rsidRPr="00F91395" w14:paraId="4D33886F" w14:textId="77777777" w:rsidTr="00816F6D">
        <w:trPr>
          <w:tblHeader/>
        </w:trPr>
        <w:tc>
          <w:tcPr>
            <w:tcW w:w="9090" w:type="dxa"/>
            <w:gridSpan w:val="3"/>
          </w:tcPr>
          <w:p w14:paraId="093B90ED" w14:textId="77777777" w:rsidR="00816F6D" w:rsidRPr="00F91395" w:rsidRDefault="00816F6D" w:rsidP="00CA5D1A">
            <w:pPr>
              <w:tabs>
                <w:tab w:val="left" w:pos="600"/>
                <w:tab w:val="left" w:pos="900"/>
                <w:tab w:val="right" w:pos="7280"/>
                <w:tab w:val="right" w:pos="8540"/>
              </w:tabs>
              <w:spacing w:line="420" w:lineRule="exact"/>
              <w:ind w:right="-45"/>
              <w:jc w:val="right"/>
              <w:rPr>
                <w:rFonts w:ascii="Arial" w:hAnsi="Arial" w:cs="Arial"/>
                <w:sz w:val="22"/>
                <w:szCs w:val="22"/>
                <w:cs/>
              </w:rPr>
            </w:pPr>
            <w:r w:rsidRPr="00F91395">
              <w:rPr>
                <w:rFonts w:ascii="Arial" w:hAnsi="Arial" w:cs="Arial"/>
                <w:sz w:val="22"/>
                <w:szCs w:val="22"/>
              </w:rPr>
              <w:t>(Unit: Thousand Baht)</w:t>
            </w:r>
          </w:p>
        </w:tc>
      </w:tr>
      <w:tr w:rsidR="00816F6D" w:rsidRPr="00F91395" w14:paraId="23C0AA79" w14:textId="77777777" w:rsidTr="00816F6D">
        <w:trPr>
          <w:tblHeader/>
        </w:trPr>
        <w:tc>
          <w:tcPr>
            <w:tcW w:w="5220" w:type="dxa"/>
          </w:tcPr>
          <w:p w14:paraId="68D3DC92" w14:textId="77777777" w:rsidR="00816F6D" w:rsidRPr="00F91395" w:rsidRDefault="00816F6D" w:rsidP="00CA5D1A">
            <w:pPr>
              <w:tabs>
                <w:tab w:val="left" w:pos="600"/>
                <w:tab w:val="left" w:pos="900"/>
                <w:tab w:val="right" w:pos="7280"/>
                <w:tab w:val="right" w:pos="8540"/>
              </w:tabs>
              <w:spacing w:line="420" w:lineRule="exact"/>
              <w:ind w:right="-45"/>
              <w:jc w:val="thaiDistribute"/>
              <w:rPr>
                <w:rFonts w:ascii="Arial" w:hAnsi="Arial" w:cs="Arial"/>
                <w:sz w:val="22"/>
                <w:szCs w:val="22"/>
              </w:rPr>
            </w:pPr>
          </w:p>
        </w:tc>
        <w:tc>
          <w:tcPr>
            <w:tcW w:w="1890" w:type="dxa"/>
          </w:tcPr>
          <w:p w14:paraId="43B4EAB2" w14:textId="77777777" w:rsidR="00816F6D" w:rsidRPr="00F91395" w:rsidRDefault="00816F6D" w:rsidP="00CA5D1A">
            <w:pPr>
              <w:tabs>
                <w:tab w:val="left" w:pos="600"/>
                <w:tab w:val="left" w:pos="900"/>
                <w:tab w:val="right" w:pos="7280"/>
                <w:tab w:val="right" w:pos="8540"/>
              </w:tabs>
              <w:spacing w:line="420" w:lineRule="exact"/>
              <w:ind w:right="-45"/>
              <w:jc w:val="center"/>
              <w:rPr>
                <w:rFonts w:ascii="Arial" w:hAnsi="Arial" w:cs="Arial"/>
                <w:sz w:val="22"/>
                <w:szCs w:val="22"/>
                <w:u w:val="single"/>
              </w:rPr>
            </w:pPr>
            <w:r w:rsidRPr="00F91395">
              <w:rPr>
                <w:rFonts w:ascii="Arial" w:hAnsi="Arial" w:cs="Arial"/>
                <w:sz w:val="22"/>
                <w:szCs w:val="22"/>
                <w:u w:val="single"/>
              </w:rPr>
              <w:t>2020</w:t>
            </w:r>
          </w:p>
        </w:tc>
        <w:tc>
          <w:tcPr>
            <w:tcW w:w="1980" w:type="dxa"/>
          </w:tcPr>
          <w:p w14:paraId="0E9C7852" w14:textId="77777777" w:rsidR="00816F6D" w:rsidRPr="00F91395" w:rsidRDefault="00816F6D" w:rsidP="00CA5D1A">
            <w:pPr>
              <w:tabs>
                <w:tab w:val="left" w:pos="600"/>
                <w:tab w:val="left" w:pos="900"/>
                <w:tab w:val="right" w:pos="7280"/>
                <w:tab w:val="right" w:pos="8540"/>
              </w:tabs>
              <w:spacing w:line="420" w:lineRule="exact"/>
              <w:ind w:right="-45"/>
              <w:jc w:val="center"/>
              <w:rPr>
                <w:rFonts w:ascii="Arial" w:hAnsi="Arial" w:cs="Arial"/>
                <w:sz w:val="22"/>
                <w:szCs w:val="22"/>
                <w:u w:val="single"/>
              </w:rPr>
            </w:pPr>
            <w:r w:rsidRPr="00F91395">
              <w:rPr>
                <w:rFonts w:ascii="Arial" w:hAnsi="Arial" w:cs="Arial"/>
                <w:sz w:val="22"/>
                <w:szCs w:val="22"/>
                <w:u w:val="single"/>
              </w:rPr>
              <w:t>2019</w:t>
            </w:r>
          </w:p>
        </w:tc>
      </w:tr>
      <w:tr w:rsidR="00816F6D" w:rsidRPr="00F91395" w14:paraId="6F2D4798" w14:textId="77777777" w:rsidTr="00816F6D">
        <w:trPr>
          <w:tblHeader/>
        </w:trPr>
        <w:tc>
          <w:tcPr>
            <w:tcW w:w="5220" w:type="dxa"/>
          </w:tcPr>
          <w:p w14:paraId="31589EC7" w14:textId="77777777" w:rsidR="00816F6D" w:rsidRPr="00F91395" w:rsidRDefault="00816F6D" w:rsidP="00CA5D1A">
            <w:pPr>
              <w:tabs>
                <w:tab w:val="left" w:pos="600"/>
                <w:tab w:val="left" w:pos="900"/>
                <w:tab w:val="right" w:pos="7280"/>
                <w:tab w:val="right" w:pos="8540"/>
              </w:tabs>
              <w:spacing w:line="420" w:lineRule="exact"/>
              <w:ind w:right="-45"/>
              <w:jc w:val="thaiDistribute"/>
              <w:rPr>
                <w:rFonts w:ascii="Arial" w:hAnsi="Arial" w:cs="Arial"/>
                <w:sz w:val="22"/>
                <w:szCs w:val="22"/>
                <w:cs/>
              </w:rPr>
            </w:pPr>
            <w:r w:rsidRPr="00F91395">
              <w:rPr>
                <w:rFonts w:ascii="Arial" w:hAnsi="Arial" w:cs="Arial"/>
                <w:sz w:val="22"/>
                <w:szCs w:val="22"/>
              </w:rPr>
              <w:t>Cash</w:t>
            </w:r>
          </w:p>
        </w:tc>
        <w:tc>
          <w:tcPr>
            <w:tcW w:w="1890" w:type="dxa"/>
          </w:tcPr>
          <w:p w14:paraId="4AEA9CA4" w14:textId="16C313B9" w:rsidR="00816F6D" w:rsidRPr="00F91395" w:rsidRDefault="00816F6D" w:rsidP="00816F6D">
            <w:pPr>
              <w:tabs>
                <w:tab w:val="decimal" w:pos="1418"/>
              </w:tabs>
              <w:spacing w:line="420" w:lineRule="exact"/>
              <w:ind w:left="-29" w:right="-29"/>
              <w:rPr>
                <w:rFonts w:ascii="Arial" w:hAnsi="Arial" w:cs="Arial"/>
                <w:sz w:val="22"/>
                <w:szCs w:val="22"/>
              </w:rPr>
            </w:pPr>
            <w:r w:rsidRPr="00F91395">
              <w:rPr>
                <w:rFonts w:ascii="Arial" w:hAnsi="Arial" w:cs="Arial"/>
                <w:sz w:val="22"/>
                <w:szCs w:val="22"/>
              </w:rPr>
              <w:t>30</w:t>
            </w:r>
          </w:p>
        </w:tc>
        <w:tc>
          <w:tcPr>
            <w:tcW w:w="1980" w:type="dxa"/>
          </w:tcPr>
          <w:p w14:paraId="25880B7C" w14:textId="540F5B4A" w:rsidR="00816F6D" w:rsidRPr="00F91395" w:rsidRDefault="00816F6D" w:rsidP="00816F6D">
            <w:pPr>
              <w:tabs>
                <w:tab w:val="decimal" w:pos="1418"/>
              </w:tabs>
              <w:spacing w:line="420" w:lineRule="exact"/>
              <w:ind w:left="-29" w:right="-29"/>
              <w:rPr>
                <w:rFonts w:ascii="Arial" w:hAnsi="Arial" w:cs="Arial"/>
                <w:sz w:val="22"/>
                <w:szCs w:val="22"/>
              </w:rPr>
            </w:pPr>
            <w:r w:rsidRPr="00F91395">
              <w:rPr>
                <w:rFonts w:ascii="Arial" w:hAnsi="Arial" w:cs="Arial"/>
                <w:sz w:val="22"/>
                <w:szCs w:val="22"/>
              </w:rPr>
              <w:t>30</w:t>
            </w:r>
          </w:p>
        </w:tc>
      </w:tr>
      <w:tr w:rsidR="00816F6D" w:rsidRPr="00F91395" w14:paraId="25AE31A5" w14:textId="77777777" w:rsidTr="00816F6D">
        <w:trPr>
          <w:tblHeader/>
        </w:trPr>
        <w:tc>
          <w:tcPr>
            <w:tcW w:w="5220" w:type="dxa"/>
          </w:tcPr>
          <w:p w14:paraId="0D1B2A87" w14:textId="0CFD01C0" w:rsidR="00816F6D" w:rsidRPr="00F91395" w:rsidRDefault="00816F6D" w:rsidP="00816F6D">
            <w:pPr>
              <w:tabs>
                <w:tab w:val="left" w:pos="600"/>
                <w:tab w:val="left" w:pos="900"/>
                <w:tab w:val="right" w:pos="7280"/>
                <w:tab w:val="right" w:pos="8540"/>
              </w:tabs>
              <w:spacing w:line="420" w:lineRule="exact"/>
              <w:ind w:right="-45"/>
              <w:jc w:val="thaiDistribute"/>
              <w:rPr>
                <w:rFonts w:ascii="Arial" w:hAnsi="Arial" w:cs="Arial"/>
                <w:sz w:val="22"/>
                <w:szCs w:val="22"/>
                <w:cs/>
              </w:rPr>
            </w:pPr>
            <w:r w:rsidRPr="00F91395">
              <w:rPr>
                <w:rFonts w:ascii="Arial" w:hAnsi="Arial" w:cs="Arial"/>
                <w:sz w:val="22"/>
                <w:szCs w:val="22"/>
              </w:rPr>
              <w:t>Bank deposits</w:t>
            </w:r>
          </w:p>
        </w:tc>
        <w:tc>
          <w:tcPr>
            <w:tcW w:w="1890" w:type="dxa"/>
          </w:tcPr>
          <w:p w14:paraId="519C5D97" w14:textId="01A9678B" w:rsidR="00816F6D" w:rsidRPr="00F91395" w:rsidRDefault="00816F6D" w:rsidP="00816F6D">
            <w:pPr>
              <w:pBdr>
                <w:bottom w:val="single" w:sz="4" w:space="1" w:color="auto"/>
              </w:pBdr>
              <w:tabs>
                <w:tab w:val="decimal" w:pos="1418"/>
              </w:tabs>
              <w:spacing w:line="420" w:lineRule="exact"/>
              <w:ind w:left="-29" w:right="-29"/>
              <w:rPr>
                <w:rFonts w:ascii="Arial" w:hAnsi="Arial" w:cs="Arial"/>
                <w:sz w:val="22"/>
                <w:szCs w:val="22"/>
              </w:rPr>
            </w:pPr>
            <w:r w:rsidRPr="00F91395">
              <w:rPr>
                <w:rFonts w:ascii="Arial" w:hAnsi="Arial" w:cs="Arial"/>
                <w:sz w:val="22"/>
                <w:szCs w:val="22"/>
              </w:rPr>
              <w:t>6,862</w:t>
            </w:r>
          </w:p>
        </w:tc>
        <w:tc>
          <w:tcPr>
            <w:tcW w:w="1980" w:type="dxa"/>
          </w:tcPr>
          <w:p w14:paraId="76BF585F" w14:textId="69AE392B" w:rsidR="00816F6D" w:rsidRPr="00F91395" w:rsidRDefault="00816F6D" w:rsidP="00816F6D">
            <w:pPr>
              <w:pBdr>
                <w:bottom w:val="single" w:sz="4" w:space="1" w:color="auto"/>
              </w:pBdr>
              <w:tabs>
                <w:tab w:val="decimal" w:pos="1418"/>
              </w:tabs>
              <w:spacing w:line="420" w:lineRule="exact"/>
              <w:ind w:left="-29" w:right="-29"/>
              <w:rPr>
                <w:rFonts w:ascii="Arial" w:hAnsi="Arial" w:cs="Arial"/>
                <w:sz w:val="22"/>
                <w:szCs w:val="22"/>
              </w:rPr>
            </w:pPr>
            <w:r w:rsidRPr="00F91395">
              <w:rPr>
                <w:rFonts w:ascii="Arial" w:hAnsi="Arial" w:cs="Arial"/>
                <w:sz w:val="22"/>
                <w:szCs w:val="22"/>
              </w:rPr>
              <w:t>33,937</w:t>
            </w:r>
          </w:p>
        </w:tc>
      </w:tr>
      <w:tr w:rsidR="00816F6D" w:rsidRPr="00F91395" w14:paraId="76379D98" w14:textId="77777777" w:rsidTr="00816F6D">
        <w:trPr>
          <w:tblHeader/>
        </w:trPr>
        <w:tc>
          <w:tcPr>
            <w:tcW w:w="5220" w:type="dxa"/>
          </w:tcPr>
          <w:p w14:paraId="26B3479B" w14:textId="77777777" w:rsidR="00816F6D" w:rsidRPr="00F91395" w:rsidRDefault="00816F6D" w:rsidP="00CA5D1A">
            <w:pPr>
              <w:tabs>
                <w:tab w:val="left" w:pos="600"/>
                <w:tab w:val="left" w:pos="900"/>
                <w:tab w:val="right" w:pos="7280"/>
                <w:tab w:val="right" w:pos="8540"/>
              </w:tabs>
              <w:spacing w:line="420" w:lineRule="exact"/>
              <w:ind w:right="-45"/>
              <w:jc w:val="thaiDistribute"/>
              <w:rPr>
                <w:rFonts w:ascii="Arial" w:hAnsi="Arial" w:cs="Arial"/>
                <w:sz w:val="22"/>
                <w:szCs w:val="22"/>
                <w:cs/>
              </w:rPr>
            </w:pPr>
            <w:r w:rsidRPr="00F91395">
              <w:rPr>
                <w:rFonts w:ascii="Arial" w:hAnsi="Arial" w:cs="Arial"/>
                <w:sz w:val="22"/>
                <w:szCs w:val="22"/>
              </w:rPr>
              <w:t>Total</w:t>
            </w:r>
          </w:p>
        </w:tc>
        <w:tc>
          <w:tcPr>
            <w:tcW w:w="1890" w:type="dxa"/>
          </w:tcPr>
          <w:p w14:paraId="0BF91B61" w14:textId="7DE73832" w:rsidR="00816F6D" w:rsidRPr="00F91395" w:rsidRDefault="00816F6D" w:rsidP="00816F6D">
            <w:pPr>
              <w:pBdr>
                <w:bottom w:val="double" w:sz="4" w:space="1" w:color="auto"/>
              </w:pBdr>
              <w:tabs>
                <w:tab w:val="decimal" w:pos="1418"/>
              </w:tabs>
              <w:spacing w:line="420" w:lineRule="exact"/>
              <w:ind w:left="-29" w:right="-29"/>
              <w:rPr>
                <w:rFonts w:ascii="Arial" w:hAnsi="Arial" w:cs="Arial"/>
                <w:sz w:val="22"/>
                <w:szCs w:val="22"/>
              </w:rPr>
            </w:pPr>
            <w:r w:rsidRPr="00F91395">
              <w:rPr>
                <w:rFonts w:ascii="Arial" w:hAnsi="Arial" w:cs="Arial"/>
                <w:sz w:val="22"/>
                <w:szCs w:val="22"/>
              </w:rPr>
              <w:t>6,892</w:t>
            </w:r>
          </w:p>
        </w:tc>
        <w:tc>
          <w:tcPr>
            <w:tcW w:w="1980" w:type="dxa"/>
          </w:tcPr>
          <w:p w14:paraId="6E9C1DFE" w14:textId="5F022E26" w:rsidR="00816F6D" w:rsidRPr="00F91395" w:rsidRDefault="00816F6D" w:rsidP="00816F6D">
            <w:pPr>
              <w:pBdr>
                <w:bottom w:val="double" w:sz="4" w:space="1" w:color="auto"/>
              </w:pBdr>
              <w:tabs>
                <w:tab w:val="decimal" w:pos="1418"/>
              </w:tabs>
              <w:spacing w:line="420" w:lineRule="exact"/>
              <w:ind w:left="-29" w:right="-29"/>
              <w:rPr>
                <w:rFonts w:ascii="Arial" w:hAnsi="Arial" w:cs="Arial"/>
                <w:sz w:val="22"/>
                <w:szCs w:val="22"/>
              </w:rPr>
            </w:pPr>
            <w:r w:rsidRPr="00F91395">
              <w:rPr>
                <w:rFonts w:ascii="Arial" w:hAnsi="Arial" w:cs="Arial"/>
                <w:sz w:val="22"/>
                <w:szCs w:val="22"/>
              </w:rPr>
              <w:t>33,967</w:t>
            </w:r>
          </w:p>
        </w:tc>
      </w:tr>
    </w:tbl>
    <w:p w14:paraId="1706A70F" w14:textId="41480B27" w:rsidR="00EA7FCF" w:rsidRPr="00F91395" w:rsidRDefault="00444CCC" w:rsidP="00F91395">
      <w:pPr>
        <w:tabs>
          <w:tab w:val="right" w:pos="7280"/>
          <w:tab w:val="right" w:pos="8540"/>
        </w:tabs>
        <w:spacing w:before="240" w:line="380" w:lineRule="exact"/>
        <w:ind w:left="547"/>
        <w:jc w:val="thaiDistribute"/>
        <w:rPr>
          <w:rFonts w:ascii="Arial" w:hAnsi="Arial" w:cs="Arial"/>
          <w:sz w:val="22"/>
          <w:szCs w:val="22"/>
        </w:rPr>
      </w:pPr>
      <w:r w:rsidRPr="00F91395">
        <w:rPr>
          <w:rFonts w:ascii="Arial" w:hAnsi="Arial" w:cs="Arial"/>
          <w:sz w:val="22"/>
          <w:szCs w:val="22"/>
          <w:cs/>
        </w:rPr>
        <w:tab/>
      </w:r>
      <w:r w:rsidRPr="00F91395">
        <w:rPr>
          <w:rFonts w:ascii="Arial" w:hAnsi="Arial" w:cs="Arial"/>
          <w:sz w:val="22"/>
          <w:szCs w:val="22"/>
        </w:rPr>
        <w:t>As at 31 December 2020, bank deposits in saving accounts</w:t>
      </w:r>
      <w:r w:rsidR="00816F6D" w:rsidRPr="00F91395">
        <w:rPr>
          <w:rFonts w:ascii="Arial" w:hAnsi="Arial" w:cs="Arial"/>
          <w:sz w:val="22"/>
          <w:szCs w:val="22"/>
        </w:rPr>
        <w:t xml:space="preserve"> </w:t>
      </w:r>
      <w:r w:rsidRPr="00F91395">
        <w:rPr>
          <w:rFonts w:ascii="Arial" w:hAnsi="Arial" w:cs="Arial"/>
          <w:sz w:val="22"/>
          <w:szCs w:val="22"/>
        </w:rPr>
        <w:t xml:space="preserve">carried interests between </w:t>
      </w:r>
      <w:r w:rsidR="009D7A37" w:rsidRPr="00F91395">
        <w:rPr>
          <w:rFonts w:ascii="Arial" w:hAnsi="Arial" w:cs="Arial"/>
          <w:sz w:val="22"/>
          <w:szCs w:val="22"/>
        </w:rPr>
        <w:t>0.15</w:t>
      </w:r>
      <w:r w:rsidRPr="00F91395">
        <w:rPr>
          <w:rFonts w:ascii="Arial" w:hAnsi="Arial" w:cs="Arial"/>
          <w:sz w:val="22"/>
          <w:szCs w:val="22"/>
        </w:rPr>
        <w:t xml:space="preserve"> and </w:t>
      </w:r>
      <w:r w:rsidR="009D7A37" w:rsidRPr="00F91395">
        <w:rPr>
          <w:rFonts w:ascii="Arial" w:hAnsi="Arial" w:cs="Arial"/>
          <w:sz w:val="22"/>
          <w:szCs w:val="22"/>
        </w:rPr>
        <w:t>0.25</w:t>
      </w:r>
      <w:r w:rsidRPr="00F91395">
        <w:rPr>
          <w:rFonts w:ascii="Arial" w:hAnsi="Arial" w:cs="Arial"/>
          <w:color w:val="FF0000"/>
          <w:sz w:val="22"/>
          <w:szCs w:val="22"/>
        </w:rPr>
        <w:t xml:space="preserve"> </w:t>
      </w:r>
      <w:r w:rsidRPr="00F91395">
        <w:rPr>
          <w:rFonts w:ascii="Arial" w:hAnsi="Arial" w:cs="Arial"/>
          <w:sz w:val="22"/>
          <w:szCs w:val="22"/>
        </w:rPr>
        <w:t xml:space="preserve">percent per annum (2019: between </w:t>
      </w:r>
      <w:r w:rsidR="000B350D" w:rsidRPr="00F91395">
        <w:rPr>
          <w:rFonts w:ascii="Arial" w:hAnsi="Arial" w:cs="Arial"/>
          <w:sz w:val="22"/>
          <w:szCs w:val="22"/>
        </w:rPr>
        <w:t>0.3</w:t>
      </w:r>
      <w:r w:rsidR="0097257F" w:rsidRPr="00F91395">
        <w:rPr>
          <w:rFonts w:ascii="Arial" w:hAnsi="Arial" w:cs="Arial"/>
          <w:sz w:val="22"/>
          <w:szCs w:val="22"/>
        </w:rPr>
        <w:t>0</w:t>
      </w:r>
      <w:r w:rsidRPr="00F91395">
        <w:rPr>
          <w:rFonts w:ascii="Arial" w:hAnsi="Arial" w:cs="Arial"/>
          <w:sz w:val="22"/>
          <w:szCs w:val="22"/>
        </w:rPr>
        <w:t xml:space="preserve"> and </w:t>
      </w:r>
      <w:r w:rsidR="000B350D" w:rsidRPr="00F91395">
        <w:rPr>
          <w:rFonts w:ascii="Arial" w:hAnsi="Arial" w:cs="Arial"/>
          <w:sz w:val="22"/>
          <w:szCs w:val="22"/>
        </w:rPr>
        <w:t>0.5</w:t>
      </w:r>
      <w:r w:rsidR="0097257F" w:rsidRPr="00F91395">
        <w:rPr>
          <w:rFonts w:ascii="Arial" w:hAnsi="Arial" w:cs="Arial"/>
          <w:sz w:val="22"/>
          <w:szCs w:val="22"/>
        </w:rPr>
        <w:t>0</w:t>
      </w:r>
      <w:r w:rsidRPr="00F91395">
        <w:rPr>
          <w:rFonts w:ascii="Arial" w:hAnsi="Arial" w:cs="Arial"/>
          <w:sz w:val="22"/>
          <w:szCs w:val="22"/>
        </w:rPr>
        <w:t xml:space="preserve"> percent per annum).</w:t>
      </w:r>
    </w:p>
    <w:p w14:paraId="6C975252" w14:textId="62379124" w:rsidR="00B92651" w:rsidRPr="00F91395" w:rsidRDefault="00063211" w:rsidP="0047188D">
      <w:pPr>
        <w:pStyle w:val="Heading1"/>
        <w:spacing w:before="120" w:line="380" w:lineRule="exact"/>
        <w:ind w:left="547" w:hanging="547"/>
        <w:rPr>
          <w:rFonts w:ascii="Arial" w:hAnsi="Arial" w:cs="Arial"/>
        </w:rPr>
      </w:pPr>
      <w:r w:rsidRPr="00F91395">
        <w:rPr>
          <w:rFonts w:ascii="Arial" w:hAnsi="Arial" w:cs="Arial"/>
          <w:b/>
          <w:bCs/>
          <w:sz w:val="22"/>
          <w:szCs w:val="22"/>
          <w:u w:val="none"/>
        </w:rPr>
        <w:t>9</w:t>
      </w:r>
      <w:r w:rsidR="00797EB2" w:rsidRPr="00F91395">
        <w:rPr>
          <w:rFonts w:ascii="Arial" w:hAnsi="Arial" w:cs="Arial"/>
          <w:b/>
          <w:bCs/>
          <w:sz w:val="22"/>
          <w:szCs w:val="22"/>
          <w:u w:val="none"/>
        </w:rPr>
        <w:t>.</w:t>
      </w:r>
      <w:r w:rsidR="00797EB2" w:rsidRPr="00F91395">
        <w:rPr>
          <w:rFonts w:ascii="Arial" w:hAnsi="Arial" w:cs="Arial"/>
          <w:b/>
          <w:bCs/>
          <w:sz w:val="22"/>
          <w:szCs w:val="22"/>
          <w:u w:val="none"/>
        </w:rPr>
        <w:tab/>
        <w:t>Restricted bank deposit</w:t>
      </w:r>
    </w:p>
    <w:p w14:paraId="1032F05B" w14:textId="4B6A66A8" w:rsidR="00797EB2" w:rsidRPr="00F91395" w:rsidRDefault="007A305D" w:rsidP="0047188D">
      <w:pPr>
        <w:pStyle w:val="BlockText"/>
        <w:tabs>
          <w:tab w:val="clear" w:pos="7200"/>
          <w:tab w:val="center" w:pos="6840"/>
          <w:tab w:val="center" w:pos="8280"/>
        </w:tabs>
        <w:spacing w:after="0"/>
        <w:ind w:left="547" w:firstLine="0"/>
        <w:rPr>
          <w:rFonts w:ascii="Arial" w:hAnsi="Arial" w:cs="Arial"/>
          <w:sz w:val="22"/>
          <w:szCs w:val="22"/>
        </w:rPr>
      </w:pPr>
      <w:r w:rsidRPr="00F91395">
        <w:rPr>
          <w:rFonts w:ascii="Arial" w:hAnsi="Arial" w:cs="Arial"/>
          <w:sz w:val="22"/>
          <w:szCs w:val="22"/>
        </w:rPr>
        <w:t xml:space="preserve">Restricted bank deposit </w:t>
      </w:r>
      <w:r w:rsidR="004C31F3" w:rsidRPr="00F91395">
        <w:rPr>
          <w:rFonts w:ascii="Arial" w:hAnsi="Arial" w:cs="Arial"/>
          <w:sz w:val="22"/>
          <w:szCs w:val="22"/>
        </w:rPr>
        <w:t>is</w:t>
      </w:r>
      <w:r w:rsidRPr="00F91395">
        <w:rPr>
          <w:rFonts w:ascii="Arial" w:hAnsi="Arial" w:cs="Arial"/>
          <w:sz w:val="22"/>
          <w:szCs w:val="22"/>
        </w:rPr>
        <w:t xml:space="preserve"> fixed deposit</w:t>
      </w:r>
      <w:r w:rsidR="00D2244B" w:rsidRPr="00F91395">
        <w:rPr>
          <w:rFonts w:ascii="Arial" w:hAnsi="Arial" w:cs="Arial"/>
          <w:sz w:val="22"/>
          <w:szCs w:val="22"/>
        </w:rPr>
        <w:t xml:space="preserve"> </w:t>
      </w:r>
      <w:r w:rsidRPr="00F91395">
        <w:rPr>
          <w:rFonts w:ascii="Arial" w:hAnsi="Arial" w:cs="Arial"/>
          <w:sz w:val="22"/>
          <w:szCs w:val="22"/>
        </w:rPr>
        <w:t>which the Company has pledge</w:t>
      </w:r>
      <w:r w:rsidR="00DD204C">
        <w:rPr>
          <w:rFonts w:ascii="Arial" w:hAnsi="Arial" w:cs="Arial"/>
          <w:sz w:val="22"/>
          <w:szCs w:val="22"/>
        </w:rPr>
        <w:t xml:space="preserve">d to secure a </w:t>
      </w:r>
      <w:r w:rsidRPr="00F91395">
        <w:rPr>
          <w:rFonts w:ascii="Arial" w:hAnsi="Arial" w:cs="Arial"/>
          <w:sz w:val="22"/>
          <w:szCs w:val="22"/>
        </w:rPr>
        <w:t xml:space="preserve">letter of guarantee </w:t>
      </w:r>
      <w:r w:rsidR="00D2244B" w:rsidRPr="00F91395">
        <w:rPr>
          <w:rFonts w:ascii="Arial" w:hAnsi="Arial" w:cs="Arial"/>
          <w:sz w:val="22"/>
          <w:szCs w:val="22"/>
        </w:rPr>
        <w:t xml:space="preserve">for utility </w:t>
      </w:r>
      <w:r w:rsidRPr="00F91395">
        <w:rPr>
          <w:rFonts w:ascii="Arial" w:hAnsi="Arial" w:cs="Arial"/>
          <w:sz w:val="22"/>
          <w:szCs w:val="22"/>
        </w:rPr>
        <w:t>maintenance</w:t>
      </w:r>
      <w:r w:rsidRPr="00F91395">
        <w:rPr>
          <w:rFonts w:ascii="Arial" w:hAnsi="Arial" w:cs="Arial"/>
          <w:sz w:val="22"/>
          <w:szCs w:val="22"/>
          <w:cs/>
        </w:rPr>
        <w:t xml:space="preserve"> </w:t>
      </w:r>
      <w:r w:rsidRPr="00F91395">
        <w:rPr>
          <w:rFonts w:ascii="Arial" w:hAnsi="Arial" w:cs="Arial"/>
          <w:sz w:val="22"/>
          <w:szCs w:val="22"/>
        </w:rPr>
        <w:t>of</w:t>
      </w:r>
      <w:r w:rsidR="00D2244B" w:rsidRPr="00F91395">
        <w:rPr>
          <w:rFonts w:ascii="Arial" w:hAnsi="Arial" w:cs="Arial"/>
          <w:sz w:val="22"/>
          <w:szCs w:val="22"/>
        </w:rPr>
        <w:t xml:space="preserve"> property development </w:t>
      </w:r>
      <w:r w:rsidRPr="00F91395">
        <w:rPr>
          <w:rFonts w:ascii="Arial" w:hAnsi="Arial" w:cs="Arial"/>
          <w:sz w:val="22"/>
          <w:szCs w:val="22"/>
        </w:rPr>
        <w:t xml:space="preserve">issued by </w:t>
      </w:r>
      <w:r w:rsidR="00602316" w:rsidRPr="00F91395">
        <w:rPr>
          <w:rFonts w:ascii="Arial" w:hAnsi="Arial" w:cs="Arial"/>
          <w:sz w:val="22"/>
          <w:szCs w:val="22"/>
        </w:rPr>
        <w:t xml:space="preserve">a </w:t>
      </w:r>
      <w:r w:rsidRPr="00F91395">
        <w:rPr>
          <w:rFonts w:ascii="Arial" w:hAnsi="Arial" w:cs="Arial"/>
          <w:sz w:val="22"/>
          <w:szCs w:val="22"/>
        </w:rPr>
        <w:t>bank on behalf of the Company</w:t>
      </w:r>
      <w:r w:rsidR="00602316" w:rsidRPr="00F91395">
        <w:rPr>
          <w:rFonts w:ascii="Arial" w:hAnsi="Arial" w:cs="Arial"/>
          <w:sz w:val="22"/>
          <w:szCs w:val="22"/>
        </w:rPr>
        <w:t>. T</w:t>
      </w:r>
      <w:r w:rsidR="00A16156" w:rsidRPr="00F91395">
        <w:rPr>
          <w:rFonts w:ascii="Arial" w:hAnsi="Arial" w:cs="Arial"/>
          <w:sz w:val="22"/>
          <w:szCs w:val="22"/>
        </w:rPr>
        <w:t xml:space="preserve">he Company </w:t>
      </w:r>
      <w:r w:rsidRPr="00F91395">
        <w:rPr>
          <w:rFonts w:ascii="Arial" w:hAnsi="Arial" w:cs="Arial"/>
          <w:sz w:val="22"/>
          <w:szCs w:val="22"/>
        </w:rPr>
        <w:t>intends to redeem within 1 year.</w:t>
      </w:r>
    </w:p>
    <w:p w14:paraId="2853D678" w14:textId="1906E868" w:rsidR="00144FC0" w:rsidRPr="00F91395" w:rsidRDefault="00144FC0" w:rsidP="0047188D">
      <w:pPr>
        <w:tabs>
          <w:tab w:val="left" w:pos="1440"/>
        </w:tabs>
        <w:spacing w:before="120" w:after="120" w:line="380" w:lineRule="exact"/>
        <w:ind w:left="547" w:hanging="547"/>
        <w:jc w:val="thaiDistribute"/>
        <w:rPr>
          <w:rFonts w:ascii="Arial" w:hAnsi="Arial" w:cs="Arial"/>
          <w:b/>
          <w:bCs/>
          <w:sz w:val="22"/>
          <w:szCs w:val="22"/>
        </w:rPr>
      </w:pPr>
      <w:r w:rsidRPr="00F91395">
        <w:rPr>
          <w:rFonts w:ascii="Arial" w:hAnsi="Arial" w:cs="Arial"/>
          <w:b/>
          <w:bCs/>
          <w:sz w:val="22"/>
          <w:szCs w:val="22"/>
        </w:rPr>
        <w:t>10.</w:t>
      </w:r>
      <w:r w:rsidRPr="00F91395">
        <w:rPr>
          <w:rFonts w:ascii="Arial" w:hAnsi="Arial" w:cs="Arial"/>
          <w:b/>
          <w:bCs/>
          <w:sz w:val="22"/>
          <w:szCs w:val="22"/>
        </w:rPr>
        <w:tab/>
      </w:r>
      <w:r w:rsidR="00151550" w:rsidRPr="00F91395">
        <w:rPr>
          <w:rFonts w:ascii="Arial" w:hAnsi="Arial" w:cs="Arial"/>
          <w:b/>
          <w:bCs/>
          <w:sz w:val="22"/>
          <w:szCs w:val="22"/>
        </w:rPr>
        <w:t>Property development costs</w:t>
      </w:r>
      <w:r w:rsidR="00EF66E1" w:rsidRPr="00F91395">
        <w:rPr>
          <w:rFonts w:ascii="Arial" w:hAnsi="Arial" w:cs="Arial"/>
          <w:b/>
          <w:bCs/>
          <w:sz w:val="22"/>
          <w:szCs w:val="22"/>
        </w:rPr>
        <w:t xml:space="preserve"> for sales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980"/>
      </w:tblGrid>
      <w:tr w:rsidR="00F42D4B" w:rsidRPr="00F91395" w14:paraId="0FC76841" w14:textId="77777777" w:rsidTr="00F91395">
        <w:trPr>
          <w:tblHeader/>
        </w:trPr>
        <w:tc>
          <w:tcPr>
            <w:tcW w:w="9090" w:type="dxa"/>
            <w:gridSpan w:val="3"/>
          </w:tcPr>
          <w:p w14:paraId="6BED75A7" w14:textId="77777777" w:rsidR="00F42D4B" w:rsidRPr="00F91395" w:rsidRDefault="00F42D4B" w:rsidP="0047188D">
            <w:pPr>
              <w:tabs>
                <w:tab w:val="left" w:pos="600"/>
                <w:tab w:val="left" w:pos="900"/>
                <w:tab w:val="right" w:pos="7280"/>
                <w:tab w:val="right" w:pos="8540"/>
              </w:tabs>
              <w:spacing w:line="380" w:lineRule="exact"/>
              <w:ind w:right="-45"/>
              <w:jc w:val="right"/>
              <w:rPr>
                <w:rFonts w:ascii="Arial" w:hAnsi="Arial" w:cs="Arial"/>
                <w:sz w:val="22"/>
                <w:szCs w:val="22"/>
                <w:cs/>
              </w:rPr>
            </w:pPr>
            <w:r w:rsidRPr="00F91395">
              <w:rPr>
                <w:rFonts w:ascii="Arial" w:hAnsi="Arial" w:cs="Arial"/>
                <w:sz w:val="22"/>
                <w:szCs w:val="22"/>
              </w:rPr>
              <w:t>(Unit: Thousand Baht)</w:t>
            </w:r>
          </w:p>
        </w:tc>
      </w:tr>
      <w:tr w:rsidR="00F42D4B" w:rsidRPr="00F91395" w14:paraId="336E3F52" w14:textId="77777777" w:rsidTr="00F91395">
        <w:trPr>
          <w:tblHeader/>
        </w:trPr>
        <w:tc>
          <w:tcPr>
            <w:tcW w:w="5220" w:type="dxa"/>
          </w:tcPr>
          <w:p w14:paraId="6FF73E55" w14:textId="77777777" w:rsidR="00F42D4B" w:rsidRPr="00F91395" w:rsidRDefault="00F42D4B" w:rsidP="0047188D">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890" w:type="dxa"/>
          </w:tcPr>
          <w:p w14:paraId="7B1F2FF9" w14:textId="77777777" w:rsidR="00F42D4B" w:rsidRPr="00F91395" w:rsidRDefault="00F42D4B" w:rsidP="0047188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2020</w:t>
            </w:r>
          </w:p>
        </w:tc>
        <w:tc>
          <w:tcPr>
            <w:tcW w:w="1980" w:type="dxa"/>
          </w:tcPr>
          <w:p w14:paraId="76804F47" w14:textId="77777777" w:rsidR="00F42D4B" w:rsidRPr="00F91395" w:rsidRDefault="00F42D4B" w:rsidP="0047188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2019</w:t>
            </w:r>
          </w:p>
        </w:tc>
      </w:tr>
      <w:tr w:rsidR="00F42D4B" w:rsidRPr="00F91395" w14:paraId="1E8C658F" w14:textId="77777777" w:rsidTr="00F91395">
        <w:trPr>
          <w:tblHeader/>
        </w:trPr>
        <w:tc>
          <w:tcPr>
            <w:tcW w:w="5220" w:type="dxa"/>
          </w:tcPr>
          <w:p w14:paraId="277FEF41" w14:textId="176ECFB4" w:rsidR="00F42D4B" w:rsidRPr="00F91395" w:rsidRDefault="00F42D4B" w:rsidP="0047188D">
            <w:pPr>
              <w:tabs>
                <w:tab w:val="left" w:pos="600"/>
                <w:tab w:val="left" w:pos="900"/>
                <w:tab w:val="right" w:pos="7280"/>
                <w:tab w:val="right" w:pos="8540"/>
              </w:tabs>
              <w:spacing w:line="380" w:lineRule="exact"/>
              <w:ind w:right="-45"/>
              <w:jc w:val="thaiDistribute"/>
              <w:rPr>
                <w:rFonts w:ascii="Arial" w:hAnsi="Arial" w:cs="Arial"/>
                <w:sz w:val="22"/>
                <w:szCs w:val="22"/>
                <w:cs/>
              </w:rPr>
            </w:pPr>
            <w:r w:rsidRPr="00F91395">
              <w:rPr>
                <w:rFonts w:ascii="Arial" w:hAnsi="Arial" w:cs="Arial"/>
                <w:sz w:val="22"/>
                <w:szCs w:val="22"/>
              </w:rPr>
              <w:t>Land and construction under development</w:t>
            </w:r>
          </w:p>
        </w:tc>
        <w:tc>
          <w:tcPr>
            <w:tcW w:w="1890" w:type="dxa"/>
          </w:tcPr>
          <w:p w14:paraId="720A4882" w14:textId="161EA7F6" w:rsidR="00F42D4B" w:rsidRPr="00F91395" w:rsidRDefault="00F42D4B" w:rsidP="0047188D">
            <w:pPr>
              <w:tabs>
                <w:tab w:val="decimal" w:pos="1418"/>
              </w:tabs>
              <w:spacing w:line="380" w:lineRule="exact"/>
              <w:ind w:left="-29" w:right="-29"/>
              <w:rPr>
                <w:rFonts w:ascii="Arial" w:hAnsi="Arial" w:cs="Arial"/>
                <w:sz w:val="22"/>
                <w:szCs w:val="22"/>
              </w:rPr>
            </w:pPr>
            <w:r w:rsidRPr="00F91395">
              <w:rPr>
                <w:rFonts w:ascii="Arial" w:hAnsi="Arial" w:cs="Arial"/>
                <w:sz w:val="22"/>
                <w:szCs w:val="22"/>
              </w:rPr>
              <w:t>1,839,528</w:t>
            </w:r>
          </w:p>
        </w:tc>
        <w:tc>
          <w:tcPr>
            <w:tcW w:w="1980" w:type="dxa"/>
          </w:tcPr>
          <w:p w14:paraId="0F8C9066" w14:textId="6379C413" w:rsidR="00F42D4B" w:rsidRPr="00F91395" w:rsidRDefault="00F42D4B" w:rsidP="0047188D">
            <w:pPr>
              <w:tabs>
                <w:tab w:val="decimal" w:pos="1418"/>
              </w:tabs>
              <w:spacing w:line="380" w:lineRule="exact"/>
              <w:ind w:left="-29" w:right="-29"/>
              <w:rPr>
                <w:rFonts w:ascii="Arial" w:hAnsi="Arial" w:cs="Arial"/>
                <w:sz w:val="22"/>
                <w:szCs w:val="22"/>
              </w:rPr>
            </w:pPr>
            <w:r w:rsidRPr="00F91395">
              <w:rPr>
                <w:rFonts w:ascii="Arial" w:hAnsi="Arial" w:cs="Arial"/>
                <w:sz w:val="22"/>
                <w:szCs w:val="22"/>
              </w:rPr>
              <w:t>1,991,319</w:t>
            </w:r>
          </w:p>
        </w:tc>
      </w:tr>
      <w:tr w:rsidR="00F42D4B" w:rsidRPr="00F91395" w14:paraId="3E827EF9" w14:textId="77777777" w:rsidTr="00F91395">
        <w:trPr>
          <w:tblHeader/>
        </w:trPr>
        <w:tc>
          <w:tcPr>
            <w:tcW w:w="5220" w:type="dxa"/>
          </w:tcPr>
          <w:p w14:paraId="0B20E3E3" w14:textId="5D09304E" w:rsidR="00F42D4B" w:rsidRPr="00F91395" w:rsidRDefault="00F42D4B" w:rsidP="0047188D">
            <w:pPr>
              <w:tabs>
                <w:tab w:val="left" w:pos="600"/>
                <w:tab w:val="left" w:pos="900"/>
                <w:tab w:val="right" w:pos="7280"/>
                <w:tab w:val="right" w:pos="8540"/>
              </w:tabs>
              <w:spacing w:line="380" w:lineRule="exact"/>
              <w:ind w:right="-45"/>
              <w:jc w:val="thaiDistribute"/>
              <w:rPr>
                <w:rFonts w:ascii="Arial" w:hAnsi="Arial" w:cs="Arial"/>
                <w:sz w:val="22"/>
                <w:szCs w:val="22"/>
                <w:cs/>
              </w:rPr>
            </w:pPr>
            <w:r w:rsidRPr="00F91395">
              <w:rPr>
                <w:rFonts w:ascii="Arial" w:hAnsi="Arial" w:cs="Arial"/>
                <w:sz w:val="22"/>
                <w:szCs w:val="22"/>
              </w:rPr>
              <w:t>Developed land and construction</w:t>
            </w:r>
          </w:p>
        </w:tc>
        <w:tc>
          <w:tcPr>
            <w:tcW w:w="1890" w:type="dxa"/>
          </w:tcPr>
          <w:p w14:paraId="07D33324" w14:textId="6EC28C75" w:rsidR="00F42D4B" w:rsidRPr="00F91395" w:rsidRDefault="00F42D4B" w:rsidP="0047188D">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w:t>
            </w:r>
          </w:p>
        </w:tc>
        <w:tc>
          <w:tcPr>
            <w:tcW w:w="1980" w:type="dxa"/>
          </w:tcPr>
          <w:p w14:paraId="4C5D9DFB" w14:textId="39432580" w:rsidR="00F42D4B" w:rsidRPr="00F91395" w:rsidRDefault="00F42D4B" w:rsidP="0047188D">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8,635</w:t>
            </w:r>
          </w:p>
        </w:tc>
      </w:tr>
      <w:tr w:rsidR="00F42D4B" w:rsidRPr="00F91395" w14:paraId="6155766E" w14:textId="77777777" w:rsidTr="00F91395">
        <w:trPr>
          <w:tblHeader/>
        </w:trPr>
        <w:tc>
          <w:tcPr>
            <w:tcW w:w="5220" w:type="dxa"/>
          </w:tcPr>
          <w:p w14:paraId="2F4DF9AA" w14:textId="77777777" w:rsidR="00F42D4B" w:rsidRPr="00F91395" w:rsidRDefault="00F42D4B" w:rsidP="0047188D">
            <w:pPr>
              <w:tabs>
                <w:tab w:val="left" w:pos="600"/>
                <w:tab w:val="left" w:pos="900"/>
                <w:tab w:val="right" w:pos="7280"/>
                <w:tab w:val="right" w:pos="8540"/>
              </w:tabs>
              <w:spacing w:line="380" w:lineRule="exact"/>
              <w:ind w:right="-45"/>
              <w:jc w:val="thaiDistribute"/>
              <w:rPr>
                <w:rFonts w:ascii="Arial" w:hAnsi="Arial" w:cs="Arial"/>
                <w:sz w:val="22"/>
                <w:szCs w:val="22"/>
                <w:cs/>
              </w:rPr>
            </w:pPr>
            <w:r w:rsidRPr="00F91395">
              <w:rPr>
                <w:rFonts w:ascii="Arial" w:hAnsi="Arial" w:cs="Arial"/>
                <w:sz w:val="22"/>
                <w:szCs w:val="22"/>
              </w:rPr>
              <w:t>Total</w:t>
            </w:r>
          </w:p>
        </w:tc>
        <w:tc>
          <w:tcPr>
            <w:tcW w:w="1890" w:type="dxa"/>
          </w:tcPr>
          <w:p w14:paraId="5D6FB51D" w14:textId="4A83E464" w:rsidR="00F42D4B" w:rsidRPr="00F91395" w:rsidRDefault="00F42D4B" w:rsidP="0047188D">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1,839,528</w:t>
            </w:r>
          </w:p>
        </w:tc>
        <w:tc>
          <w:tcPr>
            <w:tcW w:w="1980" w:type="dxa"/>
          </w:tcPr>
          <w:p w14:paraId="218408E1" w14:textId="4D018BAE" w:rsidR="00F42D4B" w:rsidRPr="00F91395" w:rsidRDefault="00F42D4B" w:rsidP="0047188D">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1,999,954</w:t>
            </w:r>
          </w:p>
        </w:tc>
      </w:tr>
    </w:tbl>
    <w:p w14:paraId="3ADFA6B1" w14:textId="76241404" w:rsidR="00144FC0" w:rsidRPr="00F91395" w:rsidRDefault="00144FC0" w:rsidP="0047188D">
      <w:pPr>
        <w:tabs>
          <w:tab w:val="right" w:pos="7280"/>
          <w:tab w:val="right" w:pos="8540"/>
        </w:tabs>
        <w:spacing w:before="240" w:line="380" w:lineRule="exact"/>
        <w:ind w:left="540"/>
        <w:jc w:val="thaiDistribute"/>
        <w:rPr>
          <w:rFonts w:ascii="Arial" w:hAnsi="Arial" w:cs="Arial"/>
          <w:sz w:val="22"/>
          <w:szCs w:val="22"/>
        </w:rPr>
      </w:pPr>
      <w:r w:rsidRPr="00F91395">
        <w:rPr>
          <w:rFonts w:ascii="Arial" w:hAnsi="Arial" w:cs="Arial"/>
          <w:sz w:val="32"/>
          <w:szCs w:val="32"/>
          <w:cs/>
        </w:rPr>
        <w:tab/>
      </w:r>
      <w:r w:rsidR="00365277" w:rsidRPr="00F91395">
        <w:rPr>
          <w:rFonts w:ascii="Arial" w:hAnsi="Arial" w:cs="Arial"/>
          <w:sz w:val="22"/>
          <w:szCs w:val="22"/>
        </w:rPr>
        <w:t>During the year</w:t>
      </w:r>
      <w:r w:rsidR="00F404F5">
        <w:rPr>
          <w:rFonts w:ascii="Arial" w:hAnsi="Arial" w:cs="Arial"/>
          <w:sz w:val="22"/>
          <w:szCs w:val="22"/>
        </w:rPr>
        <w:t xml:space="preserve"> ended 31 December 2020</w:t>
      </w:r>
      <w:r w:rsidR="00365277" w:rsidRPr="00F91395">
        <w:rPr>
          <w:rFonts w:ascii="Arial" w:hAnsi="Arial" w:cs="Arial"/>
          <w:sz w:val="22"/>
          <w:szCs w:val="22"/>
        </w:rPr>
        <w:t xml:space="preserve">, the </w:t>
      </w:r>
      <w:r w:rsidR="00211CCE" w:rsidRPr="00F91395">
        <w:rPr>
          <w:rFonts w:ascii="Arial" w:hAnsi="Arial" w:cs="Arial"/>
          <w:sz w:val="22"/>
          <w:szCs w:val="22"/>
        </w:rPr>
        <w:t>Company</w:t>
      </w:r>
      <w:r w:rsidR="00365277" w:rsidRPr="00F91395">
        <w:rPr>
          <w:rFonts w:ascii="Arial" w:hAnsi="Arial" w:cs="Arial"/>
          <w:sz w:val="22"/>
          <w:szCs w:val="22"/>
        </w:rPr>
        <w:t xml:space="preserve"> included borrowing costs in property development costs </w:t>
      </w:r>
      <w:r w:rsidR="00C240E7" w:rsidRPr="00F91395">
        <w:rPr>
          <w:rFonts w:ascii="Arial" w:hAnsi="Arial" w:cs="Arial"/>
          <w:sz w:val="22"/>
          <w:szCs w:val="22"/>
        </w:rPr>
        <w:t xml:space="preserve">for sales </w:t>
      </w:r>
      <w:r w:rsidR="00365277" w:rsidRPr="00F91395">
        <w:rPr>
          <w:rFonts w:ascii="Arial" w:hAnsi="Arial" w:cs="Arial"/>
          <w:sz w:val="22"/>
          <w:szCs w:val="22"/>
        </w:rPr>
        <w:t>amount</w:t>
      </w:r>
      <w:r w:rsidR="00DE5FA0" w:rsidRPr="00F91395">
        <w:rPr>
          <w:rFonts w:ascii="Arial" w:hAnsi="Arial" w:cs="Arial"/>
          <w:sz w:val="22"/>
          <w:szCs w:val="22"/>
        </w:rPr>
        <w:t>ing to</w:t>
      </w:r>
      <w:r w:rsidR="00211CCE" w:rsidRPr="00F91395">
        <w:rPr>
          <w:rFonts w:ascii="Arial" w:hAnsi="Arial" w:cs="Arial"/>
          <w:sz w:val="22"/>
          <w:szCs w:val="22"/>
        </w:rPr>
        <w:t xml:space="preserve"> </w:t>
      </w:r>
      <w:r w:rsidR="00C240E7" w:rsidRPr="00F91395">
        <w:rPr>
          <w:rFonts w:ascii="Arial" w:hAnsi="Arial" w:cs="Arial"/>
          <w:sz w:val="22"/>
          <w:szCs w:val="22"/>
        </w:rPr>
        <w:t>B</w:t>
      </w:r>
      <w:r w:rsidR="00211CCE" w:rsidRPr="00F91395">
        <w:rPr>
          <w:rFonts w:ascii="Arial" w:hAnsi="Arial" w:cs="Arial"/>
          <w:sz w:val="22"/>
          <w:szCs w:val="22"/>
        </w:rPr>
        <w:t>aht</w:t>
      </w:r>
      <w:r w:rsidR="00365277" w:rsidRPr="00F91395">
        <w:rPr>
          <w:rFonts w:ascii="Arial" w:hAnsi="Arial" w:cs="Arial"/>
          <w:sz w:val="22"/>
          <w:szCs w:val="22"/>
        </w:rPr>
        <w:t xml:space="preserve"> </w:t>
      </w:r>
      <w:r w:rsidR="00DE5FA0" w:rsidRPr="00F91395">
        <w:rPr>
          <w:rFonts w:ascii="Arial" w:hAnsi="Arial" w:cs="Arial"/>
          <w:sz w:val="22"/>
          <w:szCs w:val="22"/>
        </w:rPr>
        <w:t>16 million</w:t>
      </w:r>
      <w:r w:rsidRPr="00F91395">
        <w:rPr>
          <w:rFonts w:ascii="Arial" w:hAnsi="Arial" w:cs="Arial"/>
          <w:sz w:val="22"/>
          <w:szCs w:val="22"/>
          <w:cs/>
        </w:rPr>
        <w:t xml:space="preserve"> </w:t>
      </w:r>
      <w:r w:rsidR="00C240E7" w:rsidRPr="00F91395">
        <w:rPr>
          <w:rFonts w:ascii="Arial" w:hAnsi="Arial" w:cs="Arial"/>
          <w:sz w:val="22"/>
          <w:szCs w:val="22"/>
        </w:rPr>
        <w:t>(</w:t>
      </w:r>
      <w:r w:rsidRPr="00F91395">
        <w:rPr>
          <w:rFonts w:ascii="Arial" w:hAnsi="Arial" w:cs="Arial"/>
          <w:sz w:val="22"/>
          <w:szCs w:val="22"/>
        </w:rPr>
        <w:t>2</w:t>
      </w:r>
      <w:r w:rsidR="00211CCE" w:rsidRPr="00F91395">
        <w:rPr>
          <w:rFonts w:ascii="Arial" w:hAnsi="Arial" w:cs="Arial"/>
          <w:sz w:val="22"/>
          <w:szCs w:val="22"/>
        </w:rPr>
        <w:t>019</w:t>
      </w:r>
      <w:r w:rsidRPr="00F91395">
        <w:rPr>
          <w:rFonts w:ascii="Arial" w:hAnsi="Arial" w:cs="Arial"/>
          <w:sz w:val="22"/>
          <w:szCs w:val="22"/>
        </w:rPr>
        <w:t>:</w:t>
      </w:r>
      <w:r w:rsidR="00F404F5">
        <w:rPr>
          <w:rFonts w:ascii="Arial" w:hAnsi="Arial" w:cs="Arial"/>
          <w:sz w:val="22"/>
          <w:szCs w:val="22"/>
        </w:rPr>
        <w:t xml:space="preserve"> Baht</w:t>
      </w:r>
      <w:r w:rsidRPr="00F91395">
        <w:rPr>
          <w:rFonts w:ascii="Arial" w:hAnsi="Arial" w:cs="Arial"/>
          <w:sz w:val="22"/>
          <w:szCs w:val="22"/>
        </w:rPr>
        <w:t xml:space="preserve"> 24 </w:t>
      </w:r>
      <w:r w:rsidR="00211CCE" w:rsidRPr="00F91395">
        <w:rPr>
          <w:rFonts w:ascii="Arial" w:hAnsi="Arial" w:cs="Arial"/>
          <w:sz w:val="22"/>
          <w:szCs w:val="22"/>
        </w:rPr>
        <w:t>million</w:t>
      </w:r>
      <w:r w:rsidR="007621CB" w:rsidRPr="00F91395">
        <w:rPr>
          <w:rFonts w:ascii="Arial" w:hAnsi="Arial" w:cs="Arial"/>
          <w:sz w:val="22"/>
          <w:szCs w:val="22"/>
        </w:rPr>
        <w:t>).</w:t>
      </w:r>
      <w:r w:rsidRPr="00F91395">
        <w:rPr>
          <w:rFonts w:ascii="Arial" w:hAnsi="Arial" w:cs="Arial"/>
          <w:sz w:val="22"/>
          <w:szCs w:val="22"/>
        </w:rPr>
        <w:t xml:space="preserve"> </w:t>
      </w:r>
      <w:r w:rsidR="00203875" w:rsidRPr="00F91395">
        <w:rPr>
          <w:rFonts w:ascii="Arial" w:hAnsi="Arial" w:cs="Arial"/>
          <w:sz w:val="22"/>
          <w:szCs w:val="22"/>
        </w:rPr>
        <w:t>These were determined by applying</w:t>
      </w:r>
      <w:r w:rsidR="0047188D">
        <w:rPr>
          <w:rFonts w:ascii="Arial" w:hAnsi="Arial" w:cs="Arial"/>
          <w:sz w:val="22"/>
          <w:szCs w:val="22"/>
        </w:rPr>
        <w:t xml:space="preserve"> a</w:t>
      </w:r>
      <w:r w:rsidR="00203875" w:rsidRPr="00F91395">
        <w:rPr>
          <w:rFonts w:ascii="Arial" w:hAnsi="Arial" w:cs="Arial"/>
          <w:sz w:val="22"/>
          <w:szCs w:val="22"/>
        </w:rPr>
        <w:t xml:space="preserve"> </w:t>
      </w:r>
      <w:proofErr w:type="spellStart"/>
      <w:r w:rsidR="00203875" w:rsidRPr="00F91395">
        <w:rPr>
          <w:rFonts w:ascii="Arial" w:hAnsi="Arial" w:cs="Arial"/>
          <w:sz w:val="22"/>
          <w:szCs w:val="22"/>
        </w:rPr>
        <w:t>capitalisation</w:t>
      </w:r>
      <w:proofErr w:type="spellEnd"/>
      <w:r w:rsidR="00203875" w:rsidRPr="00F91395">
        <w:rPr>
          <w:rFonts w:ascii="Arial" w:hAnsi="Arial" w:cs="Arial"/>
          <w:sz w:val="22"/>
          <w:szCs w:val="22"/>
        </w:rPr>
        <w:t xml:space="preserve"> r</w:t>
      </w:r>
      <w:bookmarkStart w:id="6" w:name="_GoBack"/>
      <w:bookmarkEnd w:id="6"/>
      <w:r w:rsidR="00203875" w:rsidRPr="00F91395">
        <w:rPr>
          <w:rFonts w:ascii="Arial" w:hAnsi="Arial" w:cs="Arial"/>
          <w:sz w:val="22"/>
          <w:szCs w:val="22"/>
        </w:rPr>
        <w:t>ate</w:t>
      </w:r>
      <w:r w:rsidR="00C240E7" w:rsidRPr="00F91395">
        <w:rPr>
          <w:rFonts w:ascii="Arial" w:hAnsi="Arial" w:cs="Arial"/>
          <w:sz w:val="22"/>
          <w:szCs w:val="22"/>
        </w:rPr>
        <w:t xml:space="preserve"> of </w:t>
      </w:r>
      <w:r w:rsidRPr="00F91395">
        <w:rPr>
          <w:rFonts w:ascii="Arial" w:hAnsi="Arial" w:cs="Arial"/>
          <w:sz w:val="22"/>
          <w:szCs w:val="22"/>
        </w:rPr>
        <w:t xml:space="preserve">4.24 </w:t>
      </w:r>
      <w:r w:rsidR="00C240E7" w:rsidRPr="00F91395">
        <w:rPr>
          <w:rFonts w:ascii="Arial" w:hAnsi="Arial" w:cs="Arial"/>
          <w:sz w:val="22"/>
          <w:szCs w:val="22"/>
        </w:rPr>
        <w:t xml:space="preserve">percent </w:t>
      </w:r>
      <w:r w:rsidR="00203875" w:rsidRPr="00F91395">
        <w:rPr>
          <w:rFonts w:ascii="Arial" w:hAnsi="Arial" w:cs="Arial"/>
          <w:sz w:val="22"/>
          <w:szCs w:val="22"/>
        </w:rPr>
        <w:t>per annum</w:t>
      </w:r>
      <w:r w:rsidRPr="00F91395">
        <w:rPr>
          <w:rFonts w:ascii="Arial" w:hAnsi="Arial" w:cs="Arial"/>
          <w:sz w:val="22"/>
          <w:szCs w:val="22"/>
          <w:cs/>
        </w:rPr>
        <w:t xml:space="preserve"> </w:t>
      </w:r>
      <w:r w:rsidR="00C240E7" w:rsidRPr="00F91395">
        <w:rPr>
          <w:rFonts w:ascii="Arial" w:hAnsi="Arial" w:cs="Arial"/>
          <w:sz w:val="22"/>
          <w:szCs w:val="22"/>
        </w:rPr>
        <w:t>(</w:t>
      </w:r>
      <w:r w:rsidRPr="00F91395">
        <w:rPr>
          <w:rFonts w:ascii="Arial" w:hAnsi="Arial" w:cs="Arial"/>
          <w:sz w:val="22"/>
          <w:szCs w:val="22"/>
        </w:rPr>
        <w:t>2</w:t>
      </w:r>
      <w:r w:rsidR="00203875" w:rsidRPr="00F91395">
        <w:rPr>
          <w:rFonts w:ascii="Arial" w:hAnsi="Arial" w:cs="Arial"/>
          <w:sz w:val="22"/>
          <w:szCs w:val="22"/>
        </w:rPr>
        <w:t>019</w:t>
      </w:r>
      <w:r w:rsidRPr="00F91395">
        <w:rPr>
          <w:rFonts w:ascii="Arial" w:hAnsi="Arial" w:cs="Arial"/>
          <w:sz w:val="22"/>
          <w:szCs w:val="22"/>
        </w:rPr>
        <w:t xml:space="preserve">: 4.93 </w:t>
      </w:r>
      <w:proofErr w:type="gramStart"/>
      <w:r w:rsidR="00C240E7" w:rsidRPr="00F91395">
        <w:rPr>
          <w:rFonts w:ascii="Arial" w:hAnsi="Arial" w:cs="Arial"/>
          <w:sz w:val="22"/>
          <w:szCs w:val="22"/>
        </w:rPr>
        <w:t>percent</w:t>
      </w:r>
      <w:r w:rsidR="00F404F5">
        <w:rPr>
          <w:rFonts w:ascii="Arial" w:hAnsi="Arial" w:cs="Arial"/>
          <w:sz w:val="22"/>
          <w:szCs w:val="22"/>
        </w:rPr>
        <w:t xml:space="preserve"> </w:t>
      </w:r>
      <w:r w:rsidR="00C240E7" w:rsidRPr="00F91395">
        <w:rPr>
          <w:rFonts w:ascii="Arial" w:hAnsi="Arial" w:cs="Arial"/>
          <w:sz w:val="22"/>
          <w:szCs w:val="22"/>
        </w:rPr>
        <w:t xml:space="preserve"> </w:t>
      </w:r>
      <w:r w:rsidR="00203875" w:rsidRPr="00F91395">
        <w:rPr>
          <w:rFonts w:ascii="Arial" w:hAnsi="Arial" w:cs="Arial"/>
          <w:sz w:val="22"/>
          <w:szCs w:val="22"/>
        </w:rPr>
        <w:t>per</w:t>
      </w:r>
      <w:proofErr w:type="gramEnd"/>
      <w:r w:rsidR="00203875" w:rsidRPr="00F91395">
        <w:rPr>
          <w:rFonts w:ascii="Arial" w:hAnsi="Arial" w:cs="Arial"/>
          <w:sz w:val="22"/>
          <w:szCs w:val="22"/>
        </w:rPr>
        <w:t xml:space="preserve"> annum</w:t>
      </w:r>
      <w:r w:rsidRPr="00F91395">
        <w:rPr>
          <w:rFonts w:ascii="Arial" w:hAnsi="Arial" w:cs="Arial"/>
          <w:sz w:val="22"/>
          <w:szCs w:val="22"/>
          <w:cs/>
        </w:rPr>
        <w:t>)</w:t>
      </w:r>
      <w:r w:rsidR="00C240E7" w:rsidRPr="00F91395">
        <w:rPr>
          <w:rFonts w:ascii="Arial" w:hAnsi="Arial" w:cs="Arial"/>
          <w:sz w:val="22"/>
          <w:szCs w:val="22"/>
        </w:rPr>
        <w:t xml:space="preserve"> </w:t>
      </w:r>
      <w:r w:rsidR="00DB4E44" w:rsidRPr="00F91395">
        <w:rPr>
          <w:rFonts w:ascii="Arial" w:hAnsi="Arial" w:cs="Arial"/>
          <w:sz w:val="22"/>
          <w:szCs w:val="22"/>
        </w:rPr>
        <w:t xml:space="preserve">which </w:t>
      </w:r>
      <w:r w:rsidR="00C240E7" w:rsidRPr="00F91395">
        <w:rPr>
          <w:rFonts w:ascii="Arial" w:hAnsi="Arial" w:cs="Arial"/>
          <w:sz w:val="22"/>
          <w:szCs w:val="22"/>
        </w:rPr>
        <w:t xml:space="preserve">is </w:t>
      </w:r>
      <w:r w:rsidR="00DB4E44" w:rsidRPr="00F91395">
        <w:rPr>
          <w:rFonts w:ascii="Arial" w:hAnsi="Arial" w:cs="Arial"/>
          <w:sz w:val="22"/>
          <w:szCs w:val="22"/>
        </w:rPr>
        <w:t xml:space="preserve">the weighted average of </w:t>
      </w:r>
      <w:r w:rsidR="0047188D">
        <w:rPr>
          <w:rFonts w:ascii="Arial" w:hAnsi="Arial" w:cs="Arial"/>
          <w:sz w:val="22"/>
          <w:szCs w:val="22"/>
        </w:rPr>
        <w:t xml:space="preserve">the financial charges </w:t>
      </w:r>
      <w:r w:rsidR="005D4512">
        <w:rPr>
          <w:rFonts w:ascii="Arial" w:hAnsi="Arial" w:cs="Arial"/>
          <w:sz w:val="22"/>
          <w:szCs w:val="22"/>
        </w:rPr>
        <w:t>o</w:t>
      </w:r>
      <w:r w:rsidR="0047188D">
        <w:rPr>
          <w:rFonts w:ascii="Arial" w:hAnsi="Arial" w:cs="Arial"/>
          <w:sz w:val="22"/>
          <w:szCs w:val="22"/>
        </w:rPr>
        <w:t>n all borrowings</w:t>
      </w:r>
      <w:r w:rsidR="00DB4E44" w:rsidRPr="00F91395">
        <w:rPr>
          <w:rFonts w:ascii="Arial" w:hAnsi="Arial" w:cs="Arial"/>
          <w:sz w:val="22"/>
          <w:szCs w:val="22"/>
        </w:rPr>
        <w:t>.</w:t>
      </w:r>
    </w:p>
    <w:p w14:paraId="36D229B2" w14:textId="54D53D97" w:rsidR="00C24A3F" w:rsidRPr="00F91395" w:rsidRDefault="00144FC0" w:rsidP="0047188D">
      <w:pPr>
        <w:tabs>
          <w:tab w:val="right" w:pos="7280"/>
          <w:tab w:val="right" w:pos="8540"/>
        </w:tabs>
        <w:spacing w:before="120" w:line="380" w:lineRule="exact"/>
        <w:ind w:left="547"/>
        <w:jc w:val="thaiDistribute"/>
        <w:rPr>
          <w:rFonts w:ascii="Arial" w:hAnsi="Arial" w:cs="Arial"/>
          <w:sz w:val="22"/>
          <w:szCs w:val="22"/>
        </w:rPr>
      </w:pPr>
      <w:r w:rsidRPr="00F91395">
        <w:rPr>
          <w:rFonts w:ascii="Arial" w:hAnsi="Arial" w:cs="Arial"/>
          <w:sz w:val="32"/>
          <w:szCs w:val="32"/>
          <w:highlight w:val="yellow"/>
        </w:rPr>
        <w:tab/>
      </w:r>
      <w:r w:rsidR="00C24A3F" w:rsidRPr="00F91395">
        <w:rPr>
          <w:rFonts w:ascii="Arial" w:hAnsi="Arial" w:cs="Arial"/>
          <w:sz w:val="22"/>
          <w:szCs w:val="22"/>
        </w:rPr>
        <w:t xml:space="preserve">The </w:t>
      </w:r>
      <w:r w:rsidR="00944BA2" w:rsidRPr="00F91395">
        <w:rPr>
          <w:rFonts w:ascii="Arial" w:hAnsi="Arial" w:cs="Arial"/>
          <w:sz w:val="22"/>
          <w:szCs w:val="22"/>
        </w:rPr>
        <w:t>Company</w:t>
      </w:r>
      <w:r w:rsidR="00C24A3F" w:rsidRPr="00F91395">
        <w:rPr>
          <w:rFonts w:ascii="Arial" w:hAnsi="Arial" w:cs="Arial"/>
          <w:sz w:val="22"/>
          <w:szCs w:val="22"/>
        </w:rPr>
        <w:t xml:space="preserve"> has mortgaged its project land and construction thereon with banks as </w:t>
      </w:r>
      <w:r w:rsidR="00C24A3F" w:rsidRPr="0047188D">
        <w:rPr>
          <w:rFonts w:ascii="Arial" w:hAnsi="Arial" w:cs="Arial"/>
          <w:spacing w:val="-4"/>
          <w:sz w:val="22"/>
          <w:szCs w:val="22"/>
        </w:rPr>
        <w:t>collateral for bank overdrafts, loans</w:t>
      </w:r>
      <w:r w:rsidR="00C240E7" w:rsidRPr="0047188D">
        <w:rPr>
          <w:rFonts w:ascii="Arial" w:hAnsi="Arial" w:cs="Arial"/>
          <w:spacing w:val="-4"/>
          <w:sz w:val="22"/>
          <w:szCs w:val="22"/>
        </w:rPr>
        <w:t xml:space="preserve"> from financial institutions</w:t>
      </w:r>
      <w:r w:rsidR="00C24A3F" w:rsidRPr="0047188D">
        <w:rPr>
          <w:rFonts w:ascii="Arial" w:hAnsi="Arial" w:cs="Arial"/>
          <w:spacing w:val="-4"/>
          <w:sz w:val="22"/>
          <w:szCs w:val="22"/>
        </w:rPr>
        <w:t xml:space="preserve">, </w:t>
      </w:r>
      <w:r w:rsidR="00C240E7" w:rsidRPr="0047188D">
        <w:rPr>
          <w:rFonts w:ascii="Arial" w:hAnsi="Arial" w:cs="Arial"/>
          <w:spacing w:val="-4"/>
          <w:sz w:val="22"/>
          <w:szCs w:val="22"/>
        </w:rPr>
        <w:t>and</w:t>
      </w:r>
      <w:r w:rsidR="0047188D" w:rsidRPr="0047188D">
        <w:rPr>
          <w:rFonts w:ascii="Arial" w:hAnsi="Arial" w:cs="Arial"/>
          <w:spacing w:val="-4"/>
          <w:sz w:val="22"/>
          <w:szCs w:val="22"/>
        </w:rPr>
        <w:t xml:space="preserve"> issuance of</w:t>
      </w:r>
      <w:r w:rsidR="00C240E7" w:rsidRPr="0047188D">
        <w:rPr>
          <w:rFonts w:ascii="Arial" w:hAnsi="Arial" w:cs="Arial"/>
          <w:spacing w:val="-4"/>
          <w:sz w:val="22"/>
          <w:szCs w:val="22"/>
        </w:rPr>
        <w:t xml:space="preserve"> </w:t>
      </w:r>
      <w:r w:rsidR="00C24A3F" w:rsidRPr="0047188D">
        <w:rPr>
          <w:rFonts w:ascii="Arial" w:hAnsi="Arial" w:cs="Arial"/>
          <w:spacing w:val="-4"/>
          <w:sz w:val="22"/>
          <w:szCs w:val="22"/>
        </w:rPr>
        <w:t>bank guarantee</w:t>
      </w:r>
      <w:r w:rsidR="007C01FA">
        <w:rPr>
          <w:rFonts w:ascii="Arial" w:hAnsi="Arial" w:cs="Arial"/>
          <w:spacing w:val="-4"/>
          <w:sz w:val="22"/>
          <w:szCs w:val="22"/>
        </w:rPr>
        <w:t>s</w:t>
      </w:r>
      <w:r w:rsidR="00C240E7" w:rsidRPr="00F91395">
        <w:rPr>
          <w:rFonts w:ascii="Arial" w:hAnsi="Arial" w:cs="Arial"/>
          <w:sz w:val="22"/>
          <w:szCs w:val="22"/>
        </w:rPr>
        <w:t>.</w:t>
      </w:r>
    </w:p>
    <w:p w14:paraId="4CFE02CD" w14:textId="55ED4739" w:rsidR="00DD3B1E" w:rsidRPr="00F91395" w:rsidRDefault="00DD3B1E" w:rsidP="0047188D">
      <w:pPr>
        <w:tabs>
          <w:tab w:val="left" w:pos="1440"/>
        </w:tabs>
        <w:spacing w:before="120" w:after="120" w:line="380" w:lineRule="exact"/>
        <w:ind w:left="547" w:hanging="547"/>
        <w:rPr>
          <w:rFonts w:ascii="Arial" w:hAnsi="Arial" w:cs="Arial"/>
          <w:b/>
          <w:bCs/>
          <w:sz w:val="22"/>
          <w:szCs w:val="22"/>
        </w:rPr>
      </w:pPr>
      <w:r w:rsidRPr="00F91395">
        <w:rPr>
          <w:rFonts w:ascii="Arial" w:hAnsi="Arial" w:cs="Arial"/>
          <w:b/>
          <w:bCs/>
          <w:sz w:val="22"/>
          <w:szCs w:val="22"/>
        </w:rPr>
        <w:t>1</w:t>
      </w:r>
      <w:r w:rsidR="009D3C0F" w:rsidRPr="00F91395">
        <w:rPr>
          <w:rFonts w:ascii="Arial" w:hAnsi="Arial" w:cs="Arial"/>
          <w:b/>
          <w:bCs/>
          <w:sz w:val="22"/>
          <w:szCs w:val="22"/>
        </w:rPr>
        <w:t>1</w:t>
      </w:r>
      <w:r w:rsidRPr="00F91395">
        <w:rPr>
          <w:rFonts w:ascii="Arial" w:hAnsi="Arial" w:cs="Arial"/>
          <w:b/>
          <w:bCs/>
          <w:sz w:val="22"/>
          <w:szCs w:val="22"/>
        </w:rPr>
        <w:t>.</w:t>
      </w:r>
      <w:r w:rsidRPr="00F91395">
        <w:rPr>
          <w:rFonts w:ascii="Arial" w:hAnsi="Arial" w:cs="Arial"/>
          <w:b/>
          <w:bCs/>
          <w:sz w:val="22"/>
          <w:szCs w:val="22"/>
        </w:rPr>
        <w:tab/>
      </w:r>
      <w:r w:rsidR="00862D16" w:rsidRPr="00F91395">
        <w:rPr>
          <w:rFonts w:ascii="Arial" w:hAnsi="Arial" w:cs="Arial"/>
          <w:b/>
          <w:bCs/>
          <w:sz w:val="22"/>
          <w:szCs w:val="22"/>
        </w:rPr>
        <w:t>Building</w:t>
      </w:r>
      <w:r w:rsidRPr="00F91395">
        <w:rPr>
          <w:rFonts w:ascii="Arial" w:hAnsi="Arial" w:cs="Arial"/>
          <w:b/>
          <w:bCs/>
          <w:sz w:val="22"/>
          <w:szCs w:val="22"/>
        </w:rPr>
        <w:t xml:space="preserve"> and equipment</w:t>
      </w:r>
    </w:p>
    <w:tbl>
      <w:tblPr>
        <w:tblStyle w:val="TableGrid"/>
        <w:tblW w:w="9090" w:type="dxa"/>
        <w:tblInd w:w="450" w:type="dxa"/>
        <w:tblLayout w:type="fixed"/>
        <w:tblLook w:val="04A0" w:firstRow="1" w:lastRow="0" w:firstColumn="1" w:lastColumn="0" w:noHBand="0" w:noVBand="1"/>
      </w:tblPr>
      <w:tblGrid>
        <w:gridCol w:w="5220"/>
        <w:gridCol w:w="1935"/>
        <w:gridCol w:w="1935"/>
      </w:tblGrid>
      <w:tr w:rsidR="00DD3B1E" w:rsidRPr="00F91395" w14:paraId="6CF7EE69" w14:textId="77777777" w:rsidTr="00F91395">
        <w:tc>
          <w:tcPr>
            <w:tcW w:w="9090" w:type="dxa"/>
            <w:gridSpan w:val="3"/>
            <w:tcBorders>
              <w:top w:val="nil"/>
              <w:left w:val="nil"/>
              <w:bottom w:val="nil"/>
              <w:right w:val="nil"/>
            </w:tcBorders>
          </w:tcPr>
          <w:p w14:paraId="47BE5CB9" w14:textId="77777777" w:rsidR="00DD3B1E" w:rsidRPr="00F91395" w:rsidRDefault="00DD3B1E" w:rsidP="0047188D">
            <w:pPr>
              <w:tabs>
                <w:tab w:val="left" w:pos="600"/>
                <w:tab w:val="left" w:pos="900"/>
                <w:tab w:val="right" w:pos="7280"/>
                <w:tab w:val="right" w:pos="8540"/>
              </w:tabs>
              <w:spacing w:line="380" w:lineRule="exact"/>
              <w:ind w:right="-45"/>
              <w:jc w:val="right"/>
              <w:rPr>
                <w:rFonts w:ascii="Arial" w:hAnsi="Arial" w:cs="Arial"/>
                <w:sz w:val="22"/>
                <w:szCs w:val="22"/>
                <w:cs/>
              </w:rPr>
            </w:pPr>
            <w:r w:rsidRPr="00F91395">
              <w:rPr>
                <w:rFonts w:ascii="Arial" w:hAnsi="Arial" w:cs="Arial"/>
                <w:sz w:val="22"/>
                <w:szCs w:val="22"/>
              </w:rPr>
              <w:t>(Unit: Thousand Baht)</w:t>
            </w:r>
          </w:p>
        </w:tc>
      </w:tr>
      <w:tr w:rsidR="00B0256F" w:rsidRPr="00F91395" w14:paraId="49AE5BCF" w14:textId="77777777" w:rsidTr="00F91395">
        <w:tc>
          <w:tcPr>
            <w:tcW w:w="5220" w:type="dxa"/>
            <w:tcBorders>
              <w:top w:val="nil"/>
              <w:left w:val="nil"/>
              <w:bottom w:val="nil"/>
              <w:right w:val="nil"/>
            </w:tcBorders>
          </w:tcPr>
          <w:p w14:paraId="55E39565" w14:textId="70C3AFB9" w:rsidR="00B0256F" w:rsidRPr="00F91395" w:rsidRDefault="00B0256F" w:rsidP="0047188D">
            <w:pPr>
              <w:spacing w:line="380" w:lineRule="exact"/>
              <w:rPr>
                <w:rFonts w:ascii="Arial" w:hAnsi="Arial" w:cs="Arial"/>
                <w:color w:val="000000"/>
                <w:sz w:val="22"/>
                <w:szCs w:val="22"/>
              </w:rPr>
            </w:pPr>
          </w:p>
        </w:tc>
        <w:tc>
          <w:tcPr>
            <w:tcW w:w="1935" w:type="dxa"/>
            <w:tcBorders>
              <w:top w:val="nil"/>
              <w:left w:val="nil"/>
              <w:bottom w:val="nil"/>
              <w:right w:val="nil"/>
            </w:tcBorders>
          </w:tcPr>
          <w:p w14:paraId="3E0A694C" w14:textId="6A6E7AE4" w:rsidR="00B0256F" w:rsidRPr="00F91395" w:rsidRDefault="00F91395" w:rsidP="0047188D">
            <w:pPr>
              <w:spacing w:line="380" w:lineRule="exact"/>
              <w:ind w:right="-45"/>
              <w:jc w:val="center"/>
              <w:rPr>
                <w:rFonts w:ascii="Arial" w:hAnsi="Arial" w:cs="Arial"/>
                <w:sz w:val="22"/>
                <w:szCs w:val="22"/>
                <w:u w:val="single"/>
              </w:rPr>
            </w:pPr>
            <w:r w:rsidRPr="00F91395">
              <w:rPr>
                <w:rFonts w:ascii="Arial" w:hAnsi="Arial" w:cs="Arial"/>
                <w:sz w:val="22"/>
                <w:szCs w:val="22"/>
                <w:u w:val="single"/>
              </w:rPr>
              <w:t>2020</w:t>
            </w:r>
          </w:p>
        </w:tc>
        <w:tc>
          <w:tcPr>
            <w:tcW w:w="1935" w:type="dxa"/>
            <w:tcBorders>
              <w:top w:val="nil"/>
              <w:left w:val="nil"/>
              <w:bottom w:val="nil"/>
              <w:right w:val="nil"/>
            </w:tcBorders>
          </w:tcPr>
          <w:p w14:paraId="30766931" w14:textId="3533D60C" w:rsidR="00B0256F" w:rsidRPr="00F91395" w:rsidRDefault="00F91395" w:rsidP="0047188D">
            <w:pPr>
              <w:spacing w:line="380" w:lineRule="exact"/>
              <w:ind w:right="-45"/>
              <w:jc w:val="center"/>
              <w:rPr>
                <w:rFonts w:ascii="Arial" w:hAnsi="Arial" w:cs="Arial"/>
                <w:sz w:val="22"/>
                <w:szCs w:val="22"/>
                <w:u w:val="single"/>
              </w:rPr>
            </w:pPr>
            <w:r w:rsidRPr="00F91395">
              <w:rPr>
                <w:rFonts w:ascii="Arial" w:hAnsi="Arial" w:cs="Arial"/>
                <w:sz w:val="22"/>
                <w:szCs w:val="22"/>
                <w:u w:val="single"/>
              </w:rPr>
              <w:t>2019</w:t>
            </w:r>
          </w:p>
        </w:tc>
      </w:tr>
      <w:tr w:rsidR="00F91395" w:rsidRPr="00F91395" w14:paraId="6D2D16CD" w14:textId="77777777" w:rsidTr="00F91395">
        <w:tc>
          <w:tcPr>
            <w:tcW w:w="5220" w:type="dxa"/>
            <w:tcBorders>
              <w:top w:val="nil"/>
              <w:left w:val="nil"/>
              <w:bottom w:val="nil"/>
              <w:right w:val="nil"/>
            </w:tcBorders>
          </w:tcPr>
          <w:p w14:paraId="35136948" w14:textId="1E3940A6" w:rsidR="00F91395" w:rsidRPr="00F91395" w:rsidRDefault="00F91395" w:rsidP="0047188D">
            <w:pPr>
              <w:spacing w:line="380" w:lineRule="exact"/>
              <w:rPr>
                <w:rFonts w:ascii="Arial" w:hAnsi="Arial" w:cs="Arial"/>
                <w:color w:val="000000"/>
                <w:sz w:val="22"/>
                <w:szCs w:val="22"/>
              </w:rPr>
            </w:pPr>
            <w:r w:rsidRPr="00F91395">
              <w:rPr>
                <w:rFonts w:ascii="Arial" w:hAnsi="Arial" w:cs="Arial"/>
                <w:color w:val="000000"/>
                <w:sz w:val="22"/>
                <w:szCs w:val="22"/>
              </w:rPr>
              <w:t>Net book value:</w:t>
            </w:r>
          </w:p>
        </w:tc>
        <w:tc>
          <w:tcPr>
            <w:tcW w:w="1935" w:type="dxa"/>
            <w:tcBorders>
              <w:top w:val="nil"/>
              <w:left w:val="nil"/>
              <w:bottom w:val="nil"/>
              <w:right w:val="nil"/>
            </w:tcBorders>
          </w:tcPr>
          <w:p w14:paraId="44BAC1A7" w14:textId="77777777" w:rsidR="00F91395" w:rsidRPr="00F91395" w:rsidRDefault="00F91395" w:rsidP="0047188D">
            <w:pPr>
              <w:tabs>
                <w:tab w:val="decimal" w:pos="1242"/>
              </w:tabs>
              <w:spacing w:line="380" w:lineRule="exact"/>
              <w:ind w:right="-45"/>
              <w:rPr>
                <w:rFonts w:ascii="Arial" w:hAnsi="Arial" w:cs="Arial"/>
                <w:sz w:val="22"/>
                <w:szCs w:val="22"/>
              </w:rPr>
            </w:pPr>
          </w:p>
        </w:tc>
        <w:tc>
          <w:tcPr>
            <w:tcW w:w="1935" w:type="dxa"/>
            <w:tcBorders>
              <w:top w:val="nil"/>
              <w:left w:val="nil"/>
              <w:bottom w:val="nil"/>
              <w:right w:val="nil"/>
            </w:tcBorders>
          </w:tcPr>
          <w:p w14:paraId="4BA3FCFB" w14:textId="77777777" w:rsidR="00F91395" w:rsidRPr="00F91395" w:rsidRDefault="00F91395" w:rsidP="0047188D">
            <w:pPr>
              <w:tabs>
                <w:tab w:val="decimal" w:pos="1242"/>
              </w:tabs>
              <w:spacing w:line="380" w:lineRule="exact"/>
              <w:ind w:right="-45"/>
              <w:rPr>
                <w:rFonts w:ascii="Arial" w:hAnsi="Arial" w:cs="Arial"/>
                <w:sz w:val="22"/>
                <w:szCs w:val="22"/>
              </w:rPr>
            </w:pPr>
          </w:p>
        </w:tc>
      </w:tr>
      <w:tr w:rsidR="00B0256F" w:rsidRPr="00F91395" w14:paraId="5253D2AE" w14:textId="77777777" w:rsidTr="00F91395">
        <w:tc>
          <w:tcPr>
            <w:tcW w:w="5220" w:type="dxa"/>
            <w:tcBorders>
              <w:top w:val="nil"/>
              <w:left w:val="nil"/>
              <w:bottom w:val="nil"/>
              <w:right w:val="nil"/>
            </w:tcBorders>
          </w:tcPr>
          <w:p w14:paraId="4104FA54" w14:textId="18EAE42C" w:rsidR="00B0256F" w:rsidRPr="00F91395" w:rsidRDefault="00862D16" w:rsidP="0047188D">
            <w:pPr>
              <w:spacing w:line="380" w:lineRule="exact"/>
              <w:rPr>
                <w:rFonts w:ascii="Arial" w:hAnsi="Arial" w:cs="Arial"/>
                <w:color w:val="000000"/>
                <w:sz w:val="22"/>
                <w:szCs w:val="22"/>
              </w:rPr>
            </w:pPr>
            <w:r w:rsidRPr="00F91395">
              <w:rPr>
                <w:rFonts w:ascii="Arial" w:hAnsi="Arial" w:cs="Arial"/>
                <w:color w:val="000000"/>
                <w:sz w:val="22"/>
                <w:szCs w:val="22"/>
              </w:rPr>
              <w:t>Building</w:t>
            </w:r>
            <w:r w:rsidR="00B0256F" w:rsidRPr="00F91395">
              <w:rPr>
                <w:rFonts w:ascii="Arial" w:hAnsi="Arial" w:cs="Arial"/>
                <w:color w:val="000000"/>
                <w:sz w:val="22"/>
                <w:szCs w:val="22"/>
              </w:rPr>
              <w:t xml:space="preserve"> and equipment</w:t>
            </w:r>
          </w:p>
        </w:tc>
        <w:tc>
          <w:tcPr>
            <w:tcW w:w="1935" w:type="dxa"/>
            <w:tcBorders>
              <w:top w:val="nil"/>
              <w:left w:val="nil"/>
              <w:bottom w:val="nil"/>
              <w:right w:val="nil"/>
            </w:tcBorders>
            <w:vAlign w:val="bottom"/>
          </w:tcPr>
          <w:p w14:paraId="3C5F1320" w14:textId="3331122B" w:rsidR="00B0256F" w:rsidRPr="00F91395" w:rsidRDefault="00B0256F" w:rsidP="0047188D">
            <w:pPr>
              <w:tabs>
                <w:tab w:val="decimal" w:pos="1418"/>
              </w:tabs>
              <w:spacing w:line="380" w:lineRule="exact"/>
              <w:ind w:left="-29" w:right="-29"/>
              <w:rPr>
                <w:rFonts w:ascii="Arial" w:hAnsi="Arial" w:cs="Arial"/>
                <w:sz w:val="22"/>
                <w:szCs w:val="22"/>
              </w:rPr>
            </w:pPr>
            <w:r w:rsidRPr="00F91395">
              <w:rPr>
                <w:rFonts w:ascii="Arial" w:hAnsi="Arial" w:cs="Arial"/>
                <w:sz w:val="22"/>
                <w:szCs w:val="22"/>
              </w:rPr>
              <w:t>6,692</w:t>
            </w:r>
          </w:p>
        </w:tc>
        <w:tc>
          <w:tcPr>
            <w:tcW w:w="1935" w:type="dxa"/>
            <w:tcBorders>
              <w:top w:val="nil"/>
              <w:left w:val="nil"/>
              <w:bottom w:val="nil"/>
              <w:right w:val="nil"/>
            </w:tcBorders>
            <w:vAlign w:val="bottom"/>
          </w:tcPr>
          <w:p w14:paraId="266D8353" w14:textId="0D9BB550" w:rsidR="00B0256F" w:rsidRPr="00F91395" w:rsidRDefault="00B0256F" w:rsidP="0047188D">
            <w:pPr>
              <w:tabs>
                <w:tab w:val="decimal" w:pos="1418"/>
              </w:tabs>
              <w:spacing w:line="380" w:lineRule="exact"/>
              <w:ind w:left="-29" w:right="-29"/>
              <w:rPr>
                <w:rFonts w:ascii="Arial" w:hAnsi="Arial" w:cs="Arial"/>
                <w:sz w:val="22"/>
                <w:szCs w:val="22"/>
              </w:rPr>
            </w:pPr>
            <w:r w:rsidRPr="00F91395">
              <w:rPr>
                <w:rFonts w:ascii="Arial" w:hAnsi="Arial" w:cs="Arial"/>
                <w:sz w:val="22"/>
                <w:szCs w:val="22"/>
              </w:rPr>
              <w:t>8,007</w:t>
            </w:r>
          </w:p>
        </w:tc>
      </w:tr>
      <w:tr w:rsidR="00B0256F" w:rsidRPr="00F91395" w14:paraId="492C0DD8" w14:textId="77777777" w:rsidTr="00F91395">
        <w:tc>
          <w:tcPr>
            <w:tcW w:w="5220" w:type="dxa"/>
            <w:tcBorders>
              <w:top w:val="nil"/>
              <w:left w:val="nil"/>
              <w:bottom w:val="nil"/>
              <w:right w:val="nil"/>
            </w:tcBorders>
          </w:tcPr>
          <w:p w14:paraId="74C63AA5" w14:textId="1C24B1CE" w:rsidR="00B0256F" w:rsidRPr="00F91395" w:rsidRDefault="00B0256F" w:rsidP="0047188D">
            <w:pPr>
              <w:spacing w:line="380" w:lineRule="exact"/>
              <w:rPr>
                <w:rFonts w:ascii="Arial" w:hAnsi="Arial" w:cs="Arial"/>
                <w:color w:val="000000"/>
                <w:sz w:val="22"/>
                <w:szCs w:val="22"/>
              </w:rPr>
            </w:pPr>
            <w:r w:rsidRPr="00F91395">
              <w:rPr>
                <w:rFonts w:ascii="Arial" w:hAnsi="Arial" w:cs="Arial"/>
                <w:color w:val="000000"/>
                <w:sz w:val="22"/>
                <w:szCs w:val="22"/>
              </w:rPr>
              <w:t xml:space="preserve">Right-of-use assets (Note </w:t>
            </w:r>
            <w:r w:rsidR="00A16156" w:rsidRPr="00F91395">
              <w:rPr>
                <w:rFonts w:ascii="Arial" w:hAnsi="Arial" w:cs="Arial"/>
                <w:color w:val="000000"/>
                <w:sz w:val="22"/>
                <w:szCs w:val="22"/>
              </w:rPr>
              <w:t>15</w:t>
            </w:r>
            <w:r w:rsidRPr="00F91395">
              <w:rPr>
                <w:rFonts w:ascii="Arial" w:hAnsi="Arial" w:cs="Arial"/>
                <w:color w:val="000000"/>
                <w:sz w:val="22"/>
                <w:szCs w:val="22"/>
              </w:rPr>
              <w:t>)</w:t>
            </w:r>
          </w:p>
        </w:tc>
        <w:tc>
          <w:tcPr>
            <w:tcW w:w="1935" w:type="dxa"/>
            <w:tcBorders>
              <w:top w:val="nil"/>
              <w:left w:val="nil"/>
              <w:bottom w:val="nil"/>
              <w:right w:val="nil"/>
            </w:tcBorders>
            <w:vAlign w:val="bottom"/>
          </w:tcPr>
          <w:p w14:paraId="131A4068" w14:textId="7BE9A01B" w:rsidR="00B0256F" w:rsidRPr="00F91395" w:rsidRDefault="00B0256F" w:rsidP="0047188D">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2,095</w:t>
            </w:r>
          </w:p>
        </w:tc>
        <w:tc>
          <w:tcPr>
            <w:tcW w:w="1935" w:type="dxa"/>
            <w:tcBorders>
              <w:top w:val="nil"/>
              <w:left w:val="nil"/>
              <w:bottom w:val="nil"/>
              <w:right w:val="nil"/>
            </w:tcBorders>
            <w:vAlign w:val="bottom"/>
          </w:tcPr>
          <w:p w14:paraId="712590AC" w14:textId="18BB9A8F" w:rsidR="00B0256F" w:rsidRPr="00F91395" w:rsidRDefault="00B0256F" w:rsidP="0047188D">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2,510</w:t>
            </w:r>
          </w:p>
        </w:tc>
      </w:tr>
      <w:tr w:rsidR="00B0256F" w:rsidRPr="00F91395" w14:paraId="39D5F01D" w14:textId="77777777" w:rsidTr="00F91395">
        <w:tc>
          <w:tcPr>
            <w:tcW w:w="5220" w:type="dxa"/>
            <w:tcBorders>
              <w:top w:val="nil"/>
              <w:left w:val="nil"/>
              <w:bottom w:val="nil"/>
              <w:right w:val="nil"/>
            </w:tcBorders>
          </w:tcPr>
          <w:p w14:paraId="3A1BFEF2" w14:textId="77777777" w:rsidR="00B0256F" w:rsidRPr="00F91395" w:rsidRDefault="00B0256F" w:rsidP="0047188D">
            <w:pPr>
              <w:spacing w:line="380" w:lineRule="exact"/>
              <w:rPr>
                <w:rFonts w:ascii="Arial" w:hAnsi="Arial" w:cs="Arial"/>
                <w:color w:val="000000"/>
                <w:sz w:val="22"/>
                <w:szCs w:val="22"/>
              </w:rPr>
            </w:pPr>
            <w:r w:rsidRPr="00F91395">
              <w:rPr>
                <w:rFonts w:ascii="Arial" w:hAnsi="Arial" w:cs="Arial"/>
                <w:color w:val="000000"/>
                <w:sz w:val="22"/>
                <w:szCs w:val="22"/>
              </w:rPr>
              <w:t xml:space="preserve">Total  </w:t>
            </w:r>
          </w:p>
        </w:tc>
        <w:tc>
          <w:tcPr>
            <w:tcW w:w="1935" w:type="dxa"/>
            <w:tcBorders>
              <w:top w:val="nil"/>
              <w:left w:val="nil"/>
              <w:bottom w:val="nil"/>
              <w:right w:val="nil"/>
            </w:tcBorders>
            <w:vAlign w:val="bottom"/>
          </w:tcPr>
          <w:p w14:paraId="3D9CAF0C" w14:textId="2F305A98" w:rsidR="00B0256F" w:rsidRPr="00F91395" w:rsidRDefault="00B0256F" w:rsidP="0047188D">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8,787</w:t>
            </w:r>
          </w:p>
        </w:tc>
        <w:tc>
          <w:tcPr>
            <w:tcW w:w="1935" w:type="dxa"/>
            <w:tcBorders>
              <w:top w:val="nil"/>
              <w:left w:val="nil"/>
              <w:bottom w:val="nil"/>
              <w:right w:val="nil"/>
            </w:tcBorders>
            <w:vAlign w:val="bottom"/>
          </w:tcPr>
          <w:p w14:paraId="3EF4365A" w14:textId="22C80A85" w:rsidR="00B0256F" w:rsidRPr="00F91395" w:rsidRDefault="00B0256F" w:rsidP="0047188D">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10,517</w:t>
            </w:r>
          </w:p>
        </w:tc>
      </w:tr>
    </w:tbl>
    <w:p w14:paraId="1E67A97A" w14:textId="77777777" w:rsidR="0047188D" w:rsidRDefault="0047188D" w:rsidP="00F91395">
      <w:pPr>
        <w:overflowPunct/>
        <w:autoSpaceDE/>
        <w:autoSpaceDN/>
        <w:adjustRightInd/>
        <w:spacing w:before="240" w:after="120" w:line="380" w:lineRule="exact"/>
        <w:ind w:left="540"/>
        <w:jc w:val="thaiDistribute"/>
        <w:textAlignment w:val="auto"/>
        <w:rPr>
          <w:rFonts w:ascii="Arial" w:hAnsi="Arial" w:cs="Arial"/>
          <w:sz w:val="22"/>
          <w:szCs w:val="22"/>
        </w:rPr>
      </w:pPr>
    </w:p>
    <w:p w14:paraId="116C0F05" w14:textId="77777777" w:rsidR="0047188D" w:rsidRDefault="0047188D">
      <w:pPr>
        <w:overflowPunct/>
        <w:autoSpaceDE/>
        <w:autoSpaceDN/>
        <w:adjustRightInd/>
        <w:textAlignment w:val="auto"/>
        <w:rPr>
          <w:rFonts w:ascii="Arial" w:hAnsi="Arial" w:cs="Arial"/>
          <w:sz w:val="22"/>
          <w:szCs w:val="22"/>
        </w:rPr>
      </w:pPr>
      <w:r>
        <w:rPr>
          <w:rFonts w:ascii="Arial" w:hAnsi="Arial" w:cs="Arial"/>
          <w:sz w:val="22"/>
          <w:szCs w:val="22"/>
        </w:rPr>
        <w:br w:type="page"/>
      </w:r>
    </w:p>
    <w:p w14:paraId="22BB7F8F" w14:textId="09DD7F5F" w:rsidR="001242FB" w:rsidRPr="00F91395" w:rsidRDefault="00DD3B1E" w:rsidP="00F91395">
      <w:pPr>
        <w:overflowPunct/>
        <w:autoSpaceDE/>
        <w:autoSpaceDN/>
        <w:adjustRightInd/>
        <w:spacing w:before="240" w:after="120" w:line="380" w:lineRule="exact"/>
        <w:ind w:left="540"/>
        <w:jc w:val="thaiDistribute"/>
        <w:textAlignment w:val="auto"/>
        <w:rPr>
          <w:rFonts w:ascii="Arial" w:hAnsi="Arial" w:cs="Arial"/>
          <w:sz w:val="22"/>
          <w:szCs w:val="22"/>
        </w:rPr>
      </w:pPr>
      <w:r w:rsidRPr="00F91395">
        <w:rPr>
          <w:rFonts w:ascii="Arial" w:hAnsi="Arial" w:cs="Arial"/>
          <w:sz w:val="22"/>
          <w:szCs w:val="22"/>
        </w:rPr>
        <w:t xml:space="preserve">Movements of </w:t>
      </w:r>
      <w:r w:rsidR="00F404F5">
        <w:rPr>
          <w:rFonts w:ascii="Arial" w:hAnsi="Arial" w:cs="Arial"/>
          <w:sz w:val="22"/>
          <w:szCs w:val="22"/>
        </w:rPr>
        <w:t>building</w:t>
      </w:r>
      <w:r w:rsidRPr="00F91395">
        <w:rPr>
          <w:rFonts w:ascii="Arial" w:hAnsi="Arial" w:cs="Arial"/>
          <w:sz w:val="22"/>
          <w:szCs w:val="22"/>
        </w:rPr>
        <w:t xml:space="preserve"> and equipment for the years ended 31 December 2020 and 2019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w:t>
      </w:r>
      <w:r w:rsidR="00843A41" w:rsidRPr="00F91395">
        <w:rPr>
          <w:rFonts w:ascii="Arial" w:hAnsi="Arial" w:cs="Arial"/>
          <w:sz w:val="22"/>
          <w:szCs w:val="22"/>
        </w:rPr>
        <w:t>.</w:t>
      </w:r>
    </w:p>
    <w:tbl>
      <w:tblPr>
        <w:tblW w:w="9454" w:type="dxa"/>
        <w:tblInd w:w="450" w:type="dxa"/>
        <w:tblLayout w:type="fixed"/>
        <w:tblLook w:val="0000" w:firstRow="0" w:lastRow="0" w:firstColumn="0" w:lastColumn="0" w:noHBand="0" w:noVBand="0"/>
      </w:tblPr>
      <w:tblGrid>
        <w:gridCol w:w="2250"/>
        <w:gridCol w:w="1200"/>
        <w:gridCol w:w="60"/>
        <w:gridCol w:w="1141"/>
        <w:gridCol w:w="29"/>
        <w:gridCol w:w="1172"/>
        <w:gridCol w:w="88"/>
        <w:gridCol w:w="1112"/>
        <w:gridCol w:w="58"/>
        <w:gridCol w:w="1143"/>
        <w:gridCol w:w="1201"/>
      </w:tblGrid>
      <w:tr w:rsidR="00EC7EBA" w:rsidRPr="00F91395" w14:paraId="7B974794" w14:textId="77777777" w:rsidTr="00F91395">
        <w:tc>
          <w:tcPr>
            <w:tcW w:w="2250" w:type="dxa"/>
            <w:shd w:val="clear" w:color="auto" w:fill="auto"/>
          </w:tcPr>
          <w:p w14:paraId="371F288F" w14:textId="77777777" w:rsidR="00EC7EBA" w:rsidRPr="00F91395" w:rsidRDefault="00EC7EBA" w:rsidP="005C2A18">
            <w:pPr>
              <w:spacing w:line="340" w:lineRule="exact"/>
              <w:ind w:right="-50"/>
              <w:jc w:val="both"/>
              <w:rPr>
                <w:rFonts w:ascii="Arial" w:eastAsia="MS Mincho" w:hAnsi="Arial" w:cs="Arial"/>
                <w:sz w:val="16"/>
                <w:szCs w:val="16"/>
              </w:rPr>
            </w:pPr>
          </w:p>
        </w:tc>
        <w:tc>
          <w:tcPr>
            <w:tcW w:w="1260" w:type="dxa"/>
            <w:gridSpan w:val="2"/>
            <w:vAlign w:val="bottom"/>
          </w:tcPr>
          <w:p w14:paraId="4163B736" w14:textId="77777777" w:rsidR="00EC7EBA" w:rsidRPr="00F91395" w:rsidRDefault="00EC7EBA" w:rsidP="005C2A18">
            <w:pPr>
              <w:spacing w:line="340" w:lineRule="exact"/>
              <w:ind w:left="-105"/>
              <w:jc w:val="center"/>
              <w:rPr>
                <w:rFonts w:ascii="Arial" w:eastAsia="MS Mincho" w:hAnsi="Arial" w:cs="Arial"/>
                <w:sz w:val="16"/>
                <w:szCs w:val="16"/>
              </w:rPr>
            </w:pPr>
          </w:p>
        </w:tc>
        <w:tc>
          <w:tcPr>
            <w:tcW w:w="1170" w:type="dxa"/>
            <w:gridSpan w:val="2"/>
            <w:shd w:val="clear" w:color="auto" w:fill="auto"/>
            <w:vAlign w:val="bottom"/>
          </w:tcPr>
          <w:p w14:paraId="2978747A" w14:textId="77777777" w:rsidR="00EC7EBA" w:rsidRPr="00F91395" w:rsidRDefault="00EC7EBA" w:rsidP="005C2A18">
            <w:pPr>
              <w:spacing w:line="340" w:lineRule="exact"/>
              <w:ind w:left="-18"/>
              <w:jc w:val="center"/>
              <w:rPr>
                <w:rFonts w:ascii="Arial" w:eastAsia="MS Mincho" w:hAnsi="Arial" w:cs="Arial"/>
                <w:sz w:val="16"/>
                <w:szCs w:val="16"/>
              </w:rPr>
            </w:pPr>
          </w:p>
        </w:tc>
        <w:tc>
          <w:tcPr>
            <w:tcW w:w="1260" w:type="dxa"/>
            <w:gridSpan w:val="2"/>
            <w:vAlign w:val="bottom"/>
          </w:tcPr>
          <w:p w14:paraId="0D192857" w14:textId="77777777" w:rsidR="00EC7EBA" w:rsidRPr="00F91395" w:rsidRDefault="00EC7EBA" w:rsidP="005C2A18">
            <w:pPr>
              <w:spacing w:line="340" w:lineRule="exact"/>
              <w:ind w:left="-18"/>
              <w:jc w:val="center"/>
              <w:rPr>
                <w:rFonts w:ascii="Arial" w:eastAsia="MS Mincho" w:hAnsi="Arial" w:cs="Arial"/>
                <w:sz w:val="16"/>
                <w:szCs w:val="16"/>
              </w:rPr>
            </w:pPr>
          </w:p>
        </w:tc>
        <w:tc>
          <w:tcPr>
            <w:tcW w:w="1170" w:type="dxa"/>
            <w:gridSpan w:val="2"/>
          </w:tcPr>
          <w:p w14:paraId="45E9F4FC" w14:textId="77777777" w:rsidR="00EC7EBA" w:rsidRPr="00F91395" w:rsidRDefault="00EC7EBA" w:rsidP="005C2A18">
            <w:pPr>
              <w:spacing w:line="340" w:lineRule="exact"/>
              <w:ind w:left="-18"/>
              <w:jc w:val="right"/>
              <w:rPr>
                <w:rFonts w:ascii="Arial" w:hAnsi="Arial" w:cs="Arial"/>
                <w:sz w:val="16"/>
                <w:szCs w:val="16"/>
              </w:rPr>
            </w:pPr>
          </w:p>
        </w:tc>
        <w:tc>
          <w:tcPr>
            <w:tcW w:w="2344" w:type="dxa"/>
            <w:gridSpan w:val="2"/>
            <w:vAlign w:val="bottom"/>
          </w:tcPr>
          <w:p w14:paraId="192D580A" w14:textId="4BACF96F" w:rsidR="00EC7EBA" w:rsidRPr="00F91395" w:rsidRDefault="00EC7EBA" w:rsidP="005C2A18">
            <w:pPr>
              <w:spacing w:line="340" w:lineRule="exact"/>
              <w:ind w:left="-18"/>
              <w:jc w:val="right"/>
              <w:rPr>
                <w:rFonts w:ascii="Arial" w:eastAsia="MS Mincho" w:hAnsi="Arial" w:cs="Arial"/>
                <w:sz w:val="16"/>
                <w:szCs w:val="16"/>
              </w:rPr>
            </w:pPr>
            <w:r w:rsidRPr="00F91395">
              <w:rPr>
                <w:rFonts w:ascii="Arial" w:hAnsi="Arial" w:cs="Arial"/>
                <w:sz w:val="16"/>
                <w:szCs w:val="16"/>
              </w:rPr>
              <w:t>(Unit: Thousand Baht)</w:t>
            </w:r>
          </w:p>
        </w:tc>
      </w:tr>
      <w:tr w:rsidR="00EC7EBA" w:rsidRPr="00F91395" w14:paraId="305666AA" w14:textId="77777777" w:rsidTr="00F91395">
        <w:tc>
          <w:tcPr>
            <w:tcW w:w="2250" w:type="dxa"/>
            <w:shd w:val="clear" w:color="auto" w:fill="auto"/>
          </w:tcPr>
          <w:p w14:paraId="75A1F1B2" w14:textId="77777777" w:rsidR="00EC7EBA" w:rsidRPr="00F91395" w:rsidRDefault="00EC7EBA" w:rsidP="005C2A18">
            <w:pPr>
              <w:spacing w:line="340" w:lineRule="exact"/>
              <w:ind w:right="-50"/>
              <w:jc w:val="both"/>
              <w:rPr>
                <w:rFonts w:ascii="Arial" w:eastAsia="MS Mincho" w:hAnsi="Arial" w:cs="Arial"/>
                <w:sz w:val="16"/>
                <w:szCs w:val="16"/>
              </w:rPr>
            </w:pPr>
          </w:p>
        </w:tc>
        <w:tc>
          <w:tcPr>
            <w:tcW w:w="1200" w:type="dxa"/>
            <w:vAlign w:val="bottom"/>
          </w:tcPr>
          <w:p w14:paraId="60C24075" w14:textId="77777777" w:rsidR="00EC7EBA" w:rsidRPr="00F91395" w:rsidRDefault="00EC7EBA" w:rsidP="00C46FA7">
            <w:pPr>
              <w:pBdr>
                <w:bottom w:val="single" w:sz="4" w:space="1" w:color="auto"/>
              </w:pBdr>
              <w:spacing w:line="340" w:lineRule="exact"/>
              <w:jc w:val="center"/>
              <w:rPr>
                <w:rFonts w:ascii="Arial" w:eastAsia="MS Mincho" w:hAnsi="Arial" w:cs="Arial"/>
                <w:sz w:val="16"/>
                <w:szCs w:val="16"/>
              </w:rPr>
            </w:pPr>
            <w:r w:rsidRPr="00F91395">
              <w:rPr>
                <w:rFonts w:ascii="Arial" w:eastAsia="MS Mincho" w:hAnsi="Arial" w:cs="Arial"/>
                <w:sz w:val="16"/>
                <w:szCs w:val="16"/>
              </w:rPr>
              <w:t xml:space="preserve">Building </w:t>
            </w:r>
            <w:r w:rsidRPr="00F91395">
              <w:rPr>
                <w:rFonts w:ascii="Arial" w:eastAsia="MS Mincho" w:hAnsi="Arial" w:cs="Arial"/>
                <w:spacing w:val="-4"/>
                <w:sz w:val="16"/>
                <w:szCs w:val="16"/>
              </w:rPr>
              <w:t>improvements</w:t>
            </w:r>
          </w:p>
        </w:tc>
        <w:tc>
          <w:tcPr>
            <w:tcW w:w="1201" w:type="dxa"/>
            <w:gridSpan w:val="2"/>
            <w:shd w:val="clear" w:color="auto" w:fill="auto"/>
            <w:vAlign w:val="bottom"/>
          </w:tcPr>
          <w:p w14:paraId="172FC004" w14:textId="77777777" w:rsidR="00EC7EBA" w:rsidRPr="00F91395" w:rsidRDefault="00EC7EBA" w:rsidP="00C46FA7">
            <w:pPr>
              <w:pBdr>
                <w:bottom w:val="single" w:sz="4" w:space="1" w:color="auto"/>
              </w:pBdr>
              <w:spacing w:line="340" w:lineRule="exact"/>
              <w:jc w:val="center"/>
              <w:rPr>
                <w:rFonts w:ascii="Arial" w:eastAsia="MS Mincho" w:hAnsi="Arial" w:cs="Arial"/>
                <w:sz w:val="16"/>
                <w:szCs w:val="16"/>
              </w:rPr>
            </w:pPr>
            <w:r w:rsidRPr="00F91395">
              <w:rPr>
                <w:rFonts w:ascii="Arial" w:eastAsia="MS Mincho" w:hAnsi="Arial" w:cs="Arial"/>
                <w:sz w:val="16"/>
                <w:szCs w:val="16"/>
              </w:rPr>
              <w:t>Machinery and equipment</w:t>
            </w:r>
          </w:p>
        </w:tc>
        <w:tc>
          <w:tcPr>
            <w:tcW w:w="1201" w:type="dxa"/>
            <w:gridSpan w:val="2"/>
            <w:vAlign w:val="bottom"/>
          </w:tcPr>
          <w:p w14:paraId="3DECA1AF" w14:textId="24D942AC" w:rsidR="00843A41" w:rsidRPr="00F91395" w:rsidRDefault="00EC7EBA" w:rsidP="00C46FA7">
            <w:pPr>
              <w:spacing w:line="340" w:lineRule="exact"/>
              <w:jc w:val="center"/>
              <w:rPr>
                <w:rFonts w:ascii="Arial" w:eastAsia="MS Mincho" w:hAnsi="Arial" w:cs="Arial"/>
                <w:sz w:val="16"/>
                <w:szCs w:val="16"/>
              </w:rPr>
            </w:pPr>
            <w:r w:rsidRPr="00F91395">
              <w:rPr>
                <w:rFonts w:ascii="Arial" w:eastAsia="MS Mincho" w:hAnsi="Arial" w:cs="Arial"/>
                <w:sz w:val="16"/>
                <w:szCs w:val="16"/>
              </w:rPr>
              <w:t>Furniture</w:t>
            </w:r>
          </w:p>
          <w:p w14:paraId="1DE6286E" w14:textId="126814A4" w:rsidR="00EC7EBA" w:rsidRPr="00F91395" w:rsidRDefault="00EC7EBA" w:rsidP="00C46FA7">
            <w:pPr>
              <w:pBdr>
                <w:bottom w:val="single" w:sz="4" w:space="1" w:color="auto"/>
              </w:pBdr>
              <w:spacing w:line="340" w:lineRule="exact"/>
              <w:ind w:left="-18"/>
              <w:jc w:val="center"/>
              <w:rPr>
                <w:rFonts w:ascii="Arial" w:eastAsia="MS Mincho" w:hAnsi="Arial" w:cs="Arial"/>
                <w:sz w:val="16"/>
                <w:szCs w:val="16"/>
              </w:rPr>
            </w:pPr>
            <w:r w:rsidRPr="00F91395">
              <w:rPr>
                <w:rFonts w:ascii="Arial" w:eastAsia="MS Mincho" w:hAnsi="Arial" w:cs="Arial"/>
                <w:sz w:val="16"/>
                <w:szCs w:val="16"/>
              </w:rPr>
              <w:t>and office equipment</w:t>
            </w:r>
          </w:p>
        </w:tc>
        <w:tc>
          <w:tcPr>
            <w:tcW w:w="1200" w:type="dxa"/>
            <w:gridSpan w:val="2"/>
            <w:vAlign w:val="bottom"/>
          </w:tcPr>
          <w:p w14:paraId="21A9C8AC" w14:textId="42BAAB42" w:rsidR="00EC7EBA" w:rsidRPr="00F91395" w:rsidRDefault="00C46FA7" w:rsidP="00C46FA7">
            <w:pPr>
              <w:pBdr>
                <w:bottom w:val="single" w:sz="4" w:space="1" w:color="auto"/>
              </w:pBdr>
              <w:spacing w:line="340" w:lineRule="exact"/>
              <w:jc w:val="center"/>
              <w:rPr>
                <w:rFonts w:ascii="Arial" w:eastAsia="MS Mincho" w:hAnsi="Arial" w:cs="Arial"/>
                <w:sz w:val="16"/>
                <w:szCs w:val="16"/>
              </w:rPr>
            </w:pPr>
            <w:r w:rsidRPr="00F91395">
              <w:rPr>
                <w:rFonts w:ascii="Arial" w:eastAsia="MS Mincho" w:hAnsi="Arial" w:cs="Arial"/>
                <w:sz w:val="16"/>
                <w:szCs w:val="16"/>
              </w:rPr>
              <w:t>Motor v</w:t>
            </w:r>
            <w:r w:rsidR="00EC7EBA" w:rsidRPr="00F91395">
              <w:rPr>
                <w:rFonts w:ascii="Arial" w:eastAsia="MS Mincho" w:hAnsi="Arial" w:cs="Arial"/>
                <w:sz w:val="16"/>
                <w:szCs w:val="16"/>
              </w:rPr>
              <w:t>ehicles</w:t>
            </w:r>
          </w:p>
        </w:tc>
        <w:tc>
          <w:tcPr>
            <w:tcW w:w="1201" w:type="dxa"/>
            <w:gridSpan w:val="2"/>
          </w:tcPr>
          <w:p w14:paraId="1E9B5A8A" w14:textId="77777777" w:rsidR="00C46FA7" w:rsidRPr="00F91395" w:rsidRDefault="00C46FA7" w:rsidP="00C46FA7">
            <w:pPr>
              <w:pBdr>
                <w:bottom w:val="single" w:sz="4" w:space="1" w:color="auto"/>
              </w:pBdr>
              <w:spacing w:line="340" w:lineRule="exact"/>
              <w:jc w:val="center"/>
              <w:rPr>
                <w:rFonts w:ascii="Arial" w:eastAsia="MS Mincho" w:hAnsi="Arial" w:cs="Arial"/>
                <w:sz w:val="16"/>
                <w:szCs w:val="16"/>
              </w:rPr>
            </w:pPr>
          </w:p>
          <w:p w14:paraId="50A4FFCE" w14:textId="18DE2E1A" w:rsidR="00EC7EBA" w:rsidRPr="00F91395" w:rsidRDefault="00EC7EBA" w:rsidP="00C46FA7">
            <w:pPr>
              <w:pBdr>
                <w:bottom w:val="single" w:sz="4" w:space="1" w:color="auto"/>
              </w:pBdr>
              <w:spacing w:line="340" w:lineRule="exact"/>
              <w:jc w:val="center"/>
              <w:rPr>
                <w:rFonts w:ascii="Arial" w:eastAsia="MS Mincho" w:hAnsi="Arial" w:cs="Arial"/>
                <w:sz w:val="16"/>
                <w:szCs w:val="16"/>
              </w:rPr>
            </w:pPr>
            <w:r w:rsidRPr="00F91395">
              <w:rPr>
                <w:rFonts w:ascii="Arial" w:eastAsia="MS Mincho" w:hAnsi="Arial" w:cs="Arial"/>
                <w:sz w:val="16"/>
                <w:szCs w:val="16"/>
              </w:rPr>
              <w:t>Asset</w:t>
            </w:r>
            <w:r w:rsidR="00C46FA7" w:rsidRPr="00F91395">
              <w:rPr>
                <w:rFonts w:ascii="Arial" w:eastAsia="MS Mincho" w:hAnsi="Arial" w:cs="Arial"/>
                <w:sz w:val="16"/>
                <w:szCs w:val="16"/>
              </w:rPr>
              <w:t>s</w:t>
            </w:r>
            <w:r w:rsidRPr="00F91395">
              <w:rPr>
                <w:rFonts w:ascii="Arial" w:eastAsia="MS Mincho" w:hAnsi="Arial" w:cs="Arial"/>
                <w:sz w:val="16"/>
                <w:szCs w:val="16"/>
              </w:rPr>
              <w:t xml:space="preserve"> </w:t>
            </w:r>
            <w:r w:rsidR="00D8421E" w:rsidRPr="00F91395">
              <w:rPr>
                <w:rFonts w:ascii="Arial" w:eastAsia="MS Mincho" w:hAnsi="Arial" w:cs="Arial"/>
                <w:sz w:val="16"/>
                <w:szCs w:val="16"/>
              </w:rPr>
              <w:t xml:space="preserve">under </w:t>
            </w:r>
            <w:r w:rsidR="00C46FA7" w:rsidRPr="00F91395">
              <w:rPr>
                <w:rFonts w:ascii="Arial" w:eastAsia="MS Mincho" w:hAnsi="Arial" w:cs="Arial"/>
                <w:sz w:val="16"/>
                <w:szCs w:val="16"/>
              </w:rPr>
              <w:t>construction</w:t>
            </w:r>
          </w:p>
        </w:tc>
        <w:tc>
          <w:tcPr>
            <w:tcW w:w="1201" w:type="dxa"/>
            <w:shd w:val="clear" w:color="auto" w:fill="auto"/>
            <w:vAlign w:val="bottom"/>
          </w:tcPr>
          <w:p w14:paraId="0984379E" w14:textId="5DF9BBC3" w:rsidR="00EC7EBA" w:rsidRPr="00F91395" w:rsidRDefault="00EC7EBA" w:rsidP="00C46FA7">
            <w:pPr>
              <w:pBdr>
                <w:bottom w:val="single" w:sz="4" w:space="1" w:color="auto"/>
              </w:pBdr>
              <w:spacing w:line="340" w:lineRule="exact"/>
              <w:ind w:left="-18"/>
              <w:jc w:val="center"/>
              <w:rPr>
                <w:rFonts w:ascii="Arial" w:eastAsia="MS Mincho" w:hAnsi="Arial" w:cs="Arial"/>
                <w:sz w:val="16"/>
                <w:szCs w:val="16"/>
              </w:rPr>
            </w:pPr>
            <w:r w:rsidRPr="00F91395">
              <w:rPr>
                <w:rFonts w:ascii="Arial" w:eastAsia="MS Mincho" w:hAnsi="Arial" w:cs="Arial"/>
                <w:sz w:val="16"/>
                <w:szCs w:val="16"/>
              </w:rPr>
              <w:t>Total</w:t>
            </w:r>
          </w:p>
        </w:tc>
      </w:tr>
      <w:tr w:rsidR="00EC7EBA" w:rsidRPr="00F91395" w14:paraId="0A1E4349" w14:textId="77777777" w:rsidTr="00F91395">
        <w:tc>
          <w:tcPr>
            <w:tcW w:w="2250" w:type="dxa"/>
            <w:shd w:val="clear" w:color="auto" w:fill="auto"/>
          </w:tcPr>
          <w:p w14:paraId="7DAD5F6C" w14:textId="612B6045" w:rsidR="00EC7EBA" w:rsidRPr="00F91395" w:rsidRDefault="00EC7EBA" w:rsidP="005C2A18">
            <w:pPr>
              <w:spacing w:line="340" w:lineRule="exact"/>
              <w:ind w:right="-50"/>
              <w:jc w:val="both"/>
              <w:rPr>
                <w:rFonts w:ascii="Arial" w:eastAsia="MS Mincho" w:hAnsi="Arial" w:cs="Arial"/>
                <w:b/>
                <w:bCs/>
                <w:sz w:val="16"/>
                <w:szCs w:val="16"/>
              </w:rPr>
            </w:pPr>
            <w:r w:rsidRPr="00F91395">
              <w:rPr>
                <w:rFonts w:ascii="Arial" w:eastAsia="MS Mincho" w:hAnsi="Arial" w:cs="Arial"/>
                <w:b/>
                <w:bCs/>
                <w:sz w:val="16"/>
                <w:szCs w:val="16"/>
              </w:rPr>
              <w:t>Cost</w:t>
            </w:r>
            <w:r w:rsidR="00E65B3F" w:rsidRPr="00F91395">
              <w:rPr>
                <w:rFonts w:ascii="Arial" w:eastAsia="MS Mincho" w:hAnsi="Arial" w:cs="Arial"/>
                <w:b/>
                <w:bCs/>
                <w:sz w:val="16"/>
                <w:szCs w:val="16"/>
              </w:rPr>
              <w:t>:</w:t>
            </w:r>
          </w:p>
        </w:tc>
        <w:tc>
          <w:tcPr>
            <w:tcW w:w="1200" w:type="dxa"/>
          </w:tcPr>
          <w:p w14:paraId="7F32A000" w14:textId="77777777" w:rsidR="00EC7EBA" w:rsidRPr="00F91395" w:rsidRDefault="00EC7EBA" w:rsidP="005C2A18">
            <w:pPr>
              <w:spacing w:line="340" w:lineRule="exact"/>
              <w:ind w:left="-18"/>
              <w:rPr>
                <w:rFonts w:ascii="Arial" w:eastAsia="MS Mincho" w:hAnsi="Arial" w:cs="Arial"/>
                <w:sz w:val="16"/>
                <w:szCs w:val="16"/>
              </w:rPr>
            </w:pPr>
          </w:p>
        </w:tc>
        <w:tc>
          <w:tcPr>
            <w:tcW w:w="1201" w:type="dxa"/>
            <w:gridSpan w:val="2"/>
            <w:shd w:val="clear" w:color="auto" w:fill="auto"/>
          </w:tcPr>
          <w:p w14:paraId="5431243F" w14:textId="77777777" w:rsidR="00EC7EBA" w:rsidRPr="00F91395" w:rsidRDefault="00EC7EBA" w:rsidP="005C2A18">
            <w:pPr>
              <w:spacing w:line="340" w:lineRule="exact"/>
              <w:ind w:left="-18"/>
              <w:rPr>
                <w:rFonts w:ascii="Arial" w:eastAsia="MS Mincho" w:hAnsi="Arial" w:cs="Arial"/>
                <w:sz w:val="16"/>
                <w:szCs w:val="16"/>
              </w:rPr>
            </w:pPr>
          </w:p>
        </w:tc>
        <w:tc>
          <w:tcPr>
            <w:tcW w:w="1201" w:type="dxa"/>
            <w:gridSpan w:val="2"/>
          </w:tcPr>
          <w:p w14:paraId="7C4875A7" w14:textId="77777777" w:rsidR="00EC7EBA" w:rsidRPr="00F91395" w:rsidRDefault="00EC7EBA" w:rsidP="005C2A18">
            <w:pPr>
              <w:spacing w:line="340" w:lineRule="exact"/>
              <w:ind w:left="-18"/>
              <w:rPr>
                <w:rFonts w:ascii="Arial" w:eastAsia="MS Mincho" w:hAnsi="Arial" w:cs="Arial"/>
                <w:sz w:val="16"/>
                <w:szCs w:val="16"/>
              </w:rPr>
            </w:pPr>
          </w:p>
        </w:tc>
        <w:tc>
          <w:tcPr>
            <w:tcW w:w="1200" w:type="dxa"/>
            <w:gridSpan w:val="2"/>
          </w:tcPr>
          <w:p w14:paraId="02D66FAC" w14:textId="77777777" w:rsidR="00EC7EBA" w:rsidRPr="00F91395" w:rsidRDefault="00EC7EBA" w:rsidP="005C2A18">
            <w:pPr>
              <w:spacing w:line="340" w:lineRule="exact"/>
              <w:ind w:left="-18"/>
              <w:rPr>
                <w:rFonts w:ascii="Arial" w:eastAsia="MS Mincho" w:hAnsi="Arial" w:cs="Arial"/>
                <w:sz w:val="16"/>
                <w:szCs w:val="16"/>
              </w:rPr>
            </w:pPr>
          </w:p>
        </w:tc>
        <w:tc>
          <w:tcPr>
            <w:tcW w:w="1201" w:type="dxa"/>
            <w:gridSpan w:val="2"/>
          </w:tcPr>
          <w:p w14:paraId="11C2A788" w14:textId="77777777" w:rsidR="00EC7EBA" w:rsidRPr="00F91395" w:rsidRDefault="00EC7EBA" w:rsidP="005C2A18">
            <w:pPr>
              <w:spacing w:line="340" w:lineRule="exact"/>
              <w:ind w:left="-18"/>
              <w:rPr>
                <w:rFonts w:ascii="Arial" w:eastAsia="MS Mincho" w:hAnsi="Arial" w:cs="Arial"/>
                <w:sz w:val="16"/>
                <w:szCs w:val="16"/>
              </w:rPr>
            </w:pPr>
          </w:p>
        </w:tc>
        <w:tc>
          <w:tcPr>
            <w:tcW w:w="1201" w:type="dxa"/>
            <w:shd w:val="clear" w:color="auto" w:fill="auto"/>
          </w:tcPr>
          <w:p w14:paraId="7786D174" w14:textId="0AAC5EEF" w:rsidR="00EC7EBA" w:rsidRPr="00F91395" w:rsidRDefault="00EC7EBA" w:rsidP="005C2A18">
            <w:pPr>
              <w:spacing w:line="340" w:lineRule="exact"/>
              <w:ind w:left="-18"/>
              <w:rPr>
                <w:rFonts w:ascii="Arial" w:eastAsia="MS Mincho" w:hAnsi="Arial" w:cs="Arial"/>
                <w:sz w:val="16"/>
                <w:szCs w:val="16"/>
              </w:rPr>
            </w:pPr>
          </w:p>
        </w:tc>
      </w:tr>
      <w:tr w:rsidR="001242FB" w:rsidRPr="00F91395" w14:paraId="2D044694" w14:textId="77777777" w:rsidTr="00F91395">
        <w:tc>
          <w:tcPr>
            <w:tcW w:w="2250" w:type="dxa"/>
            <w:shd w:val="clear" w:color="auto" w:fill="auto"/>
          </w:tcPr>
          <w:p w14:paraId="4608008A" w14:textId="0E6AF28E"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1 January 2019</w:t>
            </w:r>
          </w:p>
        </w:tc>
        <w:tc>
          <w:tcPr>
            <w:tcW w:w="1200" w:type="dxa"/>
            <w:vAlign w:val="bottom"/>
          </w:tcPr>
          <w:p w14:paraId="3C0990BD" w14:textId="3BC72C65"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657</w:t>
            </w:r>
          </w:p>
        </w:tc>
        <w:tc>
          <w:tcPr>
            <w:tcW w:w="1201" w:type="dxa"/>
            <w:gridSpan w:val="2"/>
            <w:shd w:val="clear" w:color="auto" w:fill="auto"/>
            <w:vAlign w:val="bottom"/>
          </w:tcPr>
          <w:p w14:paraId="56027DFF" w14:textId="6C4BF729"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258</w:t>
            </w:r>
          </w:p>
        </w:tc>
        <w:tc>
          <w:tcPr>
            <w:tcW w:w="1201" w:type="dxa"/>
            <w:gridSpan w:val="2"/>
            <w:vAlign w:val="bottom"/>
          </w:tcPr>
          <w:p w14:paraId="38A88996" w14:textId="2B52958F"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5,371</w:t>
            </w:r>
          </w:p>
        </w:tc>
        <w:tc>
          <w:tcPr>
            <w:tcW w:w="1200" w:type="dxa"/>
            <w:gridSpan w:val="2"/>
            <w:vAlign w:val="bottom"/>
          </w:tcPr>
          <w:p w14:paraId="34B31330" w14:textId="32269465"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9,630</w:t>
            </w:r>
          </w:p>
        </w:tc>
        <w:tc>
          <w:tcPr>
            <w:tcW w:w="1201" w:type="dxa"/>
            <w:gridSpan w:val="2"/>
            <w:vAlign w:val="bottom"/>
          </w:tcPr>
          <w:p w14:paraId="25A731E9" w14:textId="0D17B585"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2,857</w:t>
            </w:r>
          </w:p>
        </w:tc>
        <w:tc>
          <w:tcPr>
            <w:tcW w:w="1201" w:type="dxa"/>
            <w:shd w:val="clear" w:color="auto" w:fill="auto"/>
            <w:vAlign w:val="bottom"/>
          </w:tcPr>
          <w:p w14:paraId="54F3EE28" w14:textId="21A851BB"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18,773</w:t>
            </w:r>
          </w:p>
        </w:tc>
      </w:tr>
      <w:tr w:rsidR="001242FB" w:rsidRPr="00F91395" w14:paraId="479BAC32" w14:textId="77777777" w:rsidTr="00F91395">
        <w:tc>
          <w:tcPr>
            <w:tcW w:w="2250" w:type="dxa"/>
            <w:shd w:val="clear" w:color="auto" w:fill="auto"/>
          </w:tcPr>
          <w:p w14:paraId="181471A3" w14:textId="77777777"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Additions</w:t>
            </w:r>
          </w:p>
        </w:tc>
        <w:tc>
          <w:tcPr>
            <w:tcW w:w="1200" w:type="dxa"/>
            <w:vAlign w:val="bottom"/>
          </w:tcPr>
          <w:p w14:paraId="635833D5" w14:textId="25D38A7D"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54</w:t>
            </w:r>
          </w:p>
        </w:tc>
        <w:tc>
          <w:tcPr>
            <w:tcW w:w="1201" w:type="dxa"/>
            <w:gridSpan w:val="2"/>
            <w:shd w:val="clear" w:color="auto" w:fill="auto"/>
            <w:vAlign w:val="bottom"/>
          </w:tcPr>
          <w:p w14:paraId="49C9665E" w14:textId="7950FED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vAlign w:val="bottom"/>
          </w:tcPr>
          <w:p w14:paraId="4E6904E1" w14:textId="1E5DA5C1"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2,593</w:t>
            </w:r>
          </w:p>
        </w:tc>
        <w:tc>
          <w:tcPr>
            <w:tcW w:w="1200" w:type="dxa"/>
            <w:gridSpan w:val="2"/>
            <w:vAlign w:val="bottom"/>
          </w:tcPr>
          <w:p w14:paraId="2DED18AF" w14:textId="3BACA89B"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vAlign w:val="bottom"/>
          </w:tcPr>
          <w:p w14:paraId="5B80A054" w14:textId="69CD1D9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7BD8CF75" w14:textId="433B90A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2,647</w:t>
            </w:r>
          </w:p>
        </w:tc>
      </w:tr>
      <w:tr w:rsidR="001242FB" w:rsidRPr="00F91395" w14:paraId="60095543" w14:textId="77777777" w:rsidTr="00F91395">
        <w:tc>
          <w:tcPr>
            <w:tcW w:w="2250" w:type="dxa"/>
            <w:shd w:val="clear" w:color="auto" w:fill="auto"/>
          </w:tcPr>
          <w:p w14:paraId="3A29DB32" w14:textId="77777777"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Write-off</w:t>
            </w:r>
          </w:p>
        </w:tc>
        <w:tc>
          <w:tcPr>
            <w:tcW w:w="1200" w:type="dxa"/>
            <w:vAlign w:val="bottom"/>
          </w:tcPr>
          <w:p w14:paraId="72CAEF9E" w14:textId="2CCB8FBC"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shd w:val="clear" w:color="auto" w:fill="auto"/>
            <w:vAlign w:val="bottom"/>
          </w:tcPr>
          <w:p w14:paraId="6E577429" w14:textId="3201EAE4"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vAlign w:val="bottom"/>
          </w:tcPr>
          <w:p w14:paraId="2C103B29" w14:textId="39E4967B"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(70)</w:t>
            </w:r>
          </w:p>
        </w:tc>
        <w:tc>
          <w:tcPr>
            <w:tcW w:w="1200" w:type="dxa"/>
            <w:gridSpan w:val="2"/>
            <w:vAlign w:val="bottom"/>
          </w:tcPr>
          <w:p w14:paraId="05BA6DE3" w14:textId="3CDB838A"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vAlign w:val="bottom"/>
          </w:tcPr>
          <w:p w14:paraId="67AC81E0" w14:textId="4C521FDF"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5C1656B5" w14:textId="0740AA1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(70)</w:t>
            </w:r>
          </w:p>
        </w:tc>
      </w:tr>
      <w:tr w:rsidR="001242FB" w:rsidRPr="00F91395" w14:paraId="41626C2F" w14:textId="77777777" w:rsidTr="00F91395">
        <w:tc>
          <w:tcPr>
            <w:tcW w:w="2250" w:type="dxa"/>
            <w:shd w:val="clear" w:color="auto" w:fill="auto"/>
          </w:tcPr>
          <w:p w14:paraId="6118E0AD" w14:textId="33E38229"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Transfer</w:t>
            </w:r>
            <w:r w:rsidR="00C46FA7" w:rsidRPr="00F91395">
              <w:rPr>
                <w:rFonts w:ascii="Arial" w:eastAsia="MS Mincho" w:hAnsi="Arial" w:cs="Arial"/>
                <w:sz w:val="16"/>
                <w:szCs w:val="16"/>
              </w:rPr>
              <w:t xml:space="preserve"> in (out)</w:t>
            </w:r>
          </w:p>
        </w:tc>
        <w:tc>
          <w:tcPr>
            <w:tcW w:w="1200" w:type="dxa"/>
            <w:vAlign w:val="bottom"/>
          </w:tcPr>
          <w:p w14:paraId="127037EC" w14:textId="7CFFDF68"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321</w:t>
            </w:r>
          </w:p>
        </w:tc>
        <w:tc>
          <w:tcPr>
            <w:tcW w:w="1201" w:type="dxa"/>
            <w:gridSpan w:val="2"/>
            <w:shd w:val="clear" w:color="auto" w:fill="auto"/>
            <w:vAlign w:val="bottom"/>
          </w:tcPr>
          <w:p w14:paraId="761E21DD" w14:textId="21586091"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w:t>
            </w:r>
          </w:p>
        </w:tc>
        <w:tc>
          <w:tcPr>
            <w:tcW w:w="1201" w:type="dxa"/>
            <w:gridSpan w:val="2"/>
            <w:vAlign w:val="bottom"/>
          </w:tcPr>
          <w:p w14:paraId="7D05FFE9" w14:textId="244DD040"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2,052</w:t>
            </w:r>
          </w:p>
        </w:tc>
        <w:tc>
          <w:tcPr>
            <w:tcW w:w="1200" w:type="dxa"/>
            <w:gridSpan w:val="2"/>
            <w:vAlign w:val="bottom"/>
          </w:tcPr>
          <w:p w14:paraId="6A378BBF" w14:textId="678684FA"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w:t>
            </w:r>
          </w:p>
        </w:tc>
        <w:tc>
          <w:tcPr>
            <w:tcW w:w="1201" w:type="dxa"/>
            <w:gridSpan w:val="2"/>
            <w:vAlign w:val="bottom"/>
          </w:tcPr>
          <w:p w14:paraId="46F73C53" w14:textId="2EA86554"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(2,857)</w:t>
            </w:r>
          </w:p>
        </w:tc>
        <w:tc>
          <w:tcPr>
            <w:tcW w:w="1201" w:type="dxa"/>
            <w:shd w:val="clear" w:color="auto" w:fill="auto"/>
            <w:vAlign w:val="bottom"/>
          </w:tcPr>
          <w:p w14:paraId="6FF91333" w14:textId="09A692E6" w:rsidR="001242FB" w:rsidRPr="00F91395" w:rsidRDefault="001242FB" w:rsidP="00F91395">
            <w:pPr>
              <w:pBdr>
                <w:bottom w:val="sing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(484)</w:t>
            </w:r>
          </w:p>
        </w:tc>
      </w:tr>
      <w:tr w:rsidR="001242FB" w:rsidRPr="00F91395" w14:paraId="74DAE142" w14:textId="77777777" w:rsidTr="00F91395">
        <w:tc>
          <w:tcPr>
            <w:tcW w:w="2250" w:type="dxa"/>
            <w:shd w:val="clear" w:color="auto" w:fill="auto"/>
          </w:tcPr>
          <w:p w14:paraId="77DD2D33" w14:textId="2B6AA86A"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2019</w:t>
            </w:r>
          </w:p>
        </w:tc>
        <w:tc>
          <w:tcPr>
            <w:tcW w:w="1200" w:type="dxa"/>
            <w:vAlign w:val="bottom"/>
          </w:tcPr>
          <w:p w14:paraId="7B1BED78" w14:textId="76E3288D"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1,032</w:t>
            </w:r>
          </w:p>
        </w:tc>
        <w:tc>
          <w:tcPr>
            <w:tcW w:w="1201" w:type="dxa"/>
            <w:gridSpan w:val="2"/>
            <w:shd w:val="clear" w:color="auto" w:fill="auto"/>
            <w:vAlign w:val="bottom"/>
          </w:tcPr>
          <w:p w14:paraId="7971FCD1" w14:textId="692F503E"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258</w:t>
            </w:r>
          </w:p>
        </w:tc>
        <w:tc>
          <w:tcPr>
            <w:tcW w:w="1201" w:type="dxa"/>
            <w:gridSpan w:val="2"/>
            <w:vAlign w:val="bottom"/>
          </w:tcPr>
          <w:p w14:paraId="24FCD13E" w14:textId="7051BE57"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9,946</w:t>
            </w:r>
          </w:p>
        </w:tc>
        <w:tc>
          <w:tcPr>
            <w:tcW w:w="1200" w:type="dxa"/>
            <w:gridSpan w:val="2"/>
            <w:vAlign w:val="bottom"/>
          </w:tcPr>
          <w:p w14:paraId="11F3FFFB" w14:textId="1CE1249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9,630</w:t>
            </w:r>
          </w:p>
        </w:tc>
        <w:tc>
          <w:tcPr>
            <w:tcW w:w="1201" w:type="dxa"/>
            <w:gridSpan w:val="2"/>
            <w:vAlign w:val="bottom"/>
          </w:tcPr>
          <w:p w14:paraId="530DCFD9" w14:textId="0444BEEC"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58B00C76" w14:textId="7ADFFDD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20,866</w:t>
            </w:r>
          </w:p>
        </w:tc>
      </w:tr>
      <w:tr w:rsidR="001242FB" w:rsidRPr="00F91395" w14:paraId="5727B8CA" w14:textId="77777777" w:rsidTr="00F91395">
        <w:tc>
          <w:tcPr>
            <w:tcW w:w="2250" w:type="dxa"/>
            <w:shd w:val="clear" w:color="auto" w:fill="auto"/>
          </w:tcPr>
          <w:p w14:paraId="0C008B61" w14:textId="77777777"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Additions</w:t>
            </w:r>
          </w:p>
        </w:tc>
        <w:tc>
          <w:tcPr>
            <w:tcW w:w="1200" w:type="dxa"/>
            <w:tcBorders>
              <w:top w:val="nil"/>
              <w:left w:val="nil"/>
              <w:bottom w:val="nil"/>
              <w:right w:val="nil"/>
            </w:tcBorders>
            <w:vAlign w:val="bottom"/>
          </w:tcPr>
          <w:p w14:paraId="0BEFB905" w14:textId="7E1952CD"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3</w:t>
            </w:r>
          </w:p>
        </w:tc>
        <w:tc>
          <w:tcPr>
            <w:tcW w:w="1201" w:type="dxa"/>
            <w:gridSpan w:val="2"/>
            <w:tcBorders>
              <w:top w:val="nil"/>
              <w:left w:val="nil"/>
              <w:bottom w:val="nil"/>
              <w:right w:val="nil"/>
            </w:tcBorders>
            <w:vAlign w:val="bottom"/>
          </w:tcPr>
          <w:p w14:paraId="0699B1D0" w14:textId="2C8A89DF"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178</w:t>
            </w:r>
          </w:p>
        </w:tc>
        <w:tc>
          <w:tcPr>
            <w:tcW w:w="1201" w:type="dxa"/>
            <w:gridSpan w:val="2"/>
            <w:tcBorders>
              <w:top w:val="nil"/>
              <w:left w:val="nil"/>
              <w:bottom w:val="nil"/>
              <w:right w:val="nil"/>
            </w:tcBorders>
            <w:vAlign w:val="bottom"/>
          </w:tcPr>
          <w:p w14:paraId="5147267E" w14:textId="59D7EC2E"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1,243</w:t>
            </w:r>
          </w:p>
        </w:tc>
        <w:tc>
          <w:tcPr>
            <w:tcW w:w="1200" w:type="dxa"/>
            <w:gridSpan w:val="2"/>
            <w:tcBorders>
              <w:top w:val="nil"/>
              <w:left w:val="nil"/>
              <w:bottom w:val="nil"/>
              <w:right w:val="nil"/>
            </w:tcBorders>
            <w:vAlign w:val="bottom"/>
          </w:tcPr>
          <w:p w14:paraId="319C96E0" w14:textId="4B8C7514"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198</w:t>
            </w:r>
          </w:p>
        </w:tc>
        <w:tc>
          <w:tcPr>
            <w:tcW w:w="1201" w:type="dxa"/>
            <w:gridSpan w:val="2"/>
            <w:tcBorders>
              <w:top w:val="nil"/>
              <w:left w:val="nil"/>
              <w:bottom w:val="nil"/>
              <w:right w:val="nil"/>
            </w:tcBorders>
            <w:vAlign w:val="bottom"/>
          </w:tcPr>
          <w:p w14:paraId="3CDB4DDC" w14:textId="66746E55"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5F54E6D1" w14:textId="1BB9AC91"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1,622</w:t>
            </w:r>
          </w:p>
        </w:tc>
      </w:tr>
      <w:tr w:rsidR="001242FB" w:rsidRPr="00F91395" w14:paraId="3C066EB0" w14:textId="77777777" w:rsidTr="00F91395">
        <w:tc>
          <w:tcPr>
            <w:tcW w:w="2250" w:type="dxa"/>
            <w:shd w:val="clear" w:color="auto" w:fill="auto"/>
          </w:tcPr>
          <w:p w14:paraId="29E9078F" w14:textId="064CD046"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Disposals/w</w:t>
            </w:r>
            <w:r w:rsidR="001242FB" w:rsidRPr="00F91395">
              <w:rPr>
                <w:rFonts w:ascii="Arial" w:eastAsia="MS Mincho" w:hAnsi="Arial" w:cs="Arial"/>
                <w:sz w:val="16"/>
                <w:szCs w:val="16"/>
              </w:rPr>
              <w:t>rite-off</w:t>
            </w:r>
          </w:p>
        </w:tc>
        <w:tc>
          <w:tcPr>
            <w:tcW w:w="1200" w:type="dxa"/>
            <w:tcBorders>
              <w:top w:val="nil"/>
              <w:left w:val="nil"/>
              <w:bottom w:val="nil"/>
              <w:right w:val="nil"/>
            </w:tcBorders>
            <w:vAlign w:val="bottom"/>
          </w:tcPr>
          <w:p w14:paraId="6BD3BB2F" w14:textId="3D1DE98D"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34C0E9CB" w14:textId="3F95ACE0"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w:t>
            </w:r>
          </w:p>
        </w:tc>
        <w:tc>
          <w:tcPr>
            <w:tcW w:w="1201" w:type="dxa"/>
            <w:gridSpan w:val="2"/>
            <w:tcBorders>
              <w:top w:val="nil"/>
              <w:left w:val="nil"/>
              <w:bottom w:val="nil"/>
              <w:right w:val="nil"/>
            </w:tcBorders>
            <w:vAlign w:val="bottom"/>
          </w:tcPr>
          <w:p w14:paraId="67D5E3FD" w14:textId="6C15E15E"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(94)</w:t>
            </w:r>
          </w:p>
        </w:tc>
        <w:tc>
          <w:tcPr>
            <w:tcW w:w="1200" w:type="dxa"/>
            <w:gridSpan w:val="2"/>
            <w:tcBorders>
              <w:top w:val="nil"/>
              <w:left w:val="nil"/>
              <w:bottom w:val="nil"/>
              <w:right w:val="nil"/>
            </w:tcBorders>
            <w:vAlign w:val="bottom"/>
          </w:tcPr>
          <w:p w14:paraId="1398598C" w14:textId="1E73C4BE"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(2,823)</w:t>
            </w:r>
          </w:p>
        </w:tc>
        <w:tc>
          <w:tcPr>
            <w:tcW w:w="1201" w:type="dxa"/>
            <w:gridSpan w:val="2"/>
            <w:tcBorders>
              <w:top w:val="nil"/>
              <w:left w:val="nil"/>
              <w:bottom w:val="nil"/>
              <w:right w:val="nil"/>
            </w:tcBorders>
            <w:vAlign w:val="bottom"/>
          </w:tcPr>
          <w:p w14:paraId="5A8A93E5" w14:textId="5A4F6E96"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56B01445" w14:textId="345247DC"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(2,924)</w:t>
            </w:r>
          </w:p>
        </w:tc>
      </w:tr>
      <w:tr w:rsidR="001242FB" w:rsidRPr="00F91395" w14:paraId="0A764BD3" w14:textId="77777777" w:rsidTr="00F91395">
        <w:tc>
          <w:tcPr>
            <w:tcW w:w="2250" w:type="dxa"/>
            <w:shd w:val="clear" w:color="auto" w:fill="auto"/>
          </w:tcPr>
          <w:p w14:paraId="5DD124B0" w14:textId="62291A1A"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Transfer in (out)</w:t>
            </w:r>
          </w:p>
        </w:tc>
        <w:tc>
          <w:tcPr>
            <w:tcW w:w="1200" w:type="dxa"/>
            <w:tcBorders>
              <w:top w:val="nil"/>
              <w:left w:val="nil"/>
              <w:bottom w:val="nil"/>
              <w:right w:val="nil"/>
            </w:tcBorders>
            <w:vAlign w:val="bottom"/>
          </w:tcPr>
          <w:p w14:paraId="3B794A1B" w14:textId="539B94D1"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371CC34D" w14:textId="12A90439"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657D447A" w14:textId="7913C091"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(650)</w:t>
            </w:r>
          </w:p>
        </w:tc>
        <w:tc>
          <w:tcPr>
            <w:tcW w:w="1200" w:type="dxa"/>
            <w:gridSpan w:val="2"/>
            <w:tcBorders>
              <w:top w:val="nil"/>
              <w:left w:val="nil"/>
              <w:bottom w:val="nil"/>
              <w:right w:val="nil"/>
            </w:tcBorders>
            <w:vAlign w:val="bottom"/>
          </w:tcPr>
          <w:p w14:paraId="11B8DE8E" w14:textId="05CF6DEB"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2A7D05A1" w14:textId="01B891F0"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7C3EA614" w14:textId="20C35531"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(650)</w:t>
            </w:r>
          </w:p>
        </w:tc>
      </w:tr>
      <w:tr w:rsidR="001242FB" w:rsidRPr="00F91395" w14:paraId="33487419" w14:textId="77777777" w:rsidTr="00F91395">
        <w:tc>
          <w:tcPr>
            <w:tcW w:w="2250" w:type="dxa"/>
            <w:shd w:val="clear" w:color="auto" w:fill="auto"/>
          </w:tcPr>
          <w:p w14:paraId="7747892F" w14:textId="1DE628C4"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2020</w:t>
            </w:r>
          </w:p>
        </w:tc>
        <w:tc>
          <w:tcPr>
            <w:tcW w:w="1200" w:type="dxa"/>
            <w:tcBorders>
              <w:top w:val="nil"/>
              <w:left w:val="nil"/>
              <w:bottom w:val="nil"/>
              <w:right w:val="nil"/>
            </w:tcBorders>
            <w:vAlign w:val="bottom"/>
          </w:tcPr>
          <w:p w14:paraId="0E66BE5F" w14:textId="00A80AB4"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1,035</w:t>
            </w:r>
          </w:p>
        </w:tc>
        <w:tc>
          <w:tcPr>
            <w:tcW w:w="1201" w:type="dxa"/>
            <w:gridSpan w:val="2"/>
            <w:tcBorders>
              <w:top w:val="nil"/>
              <w:left w:val="nil"/>
              <w:bottom w:val="nil"/>
              <w:right w:val="nil"/>
            </w:tcBorders>
            <w:vAlign w:val="bottom"/>
          </w:tcPr>
          <w:p w14:paraId="16A20460" w14:textId="49AF53F6"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429</w:t>
            </w:r>
          </w:p>
        </w:tc>
        <w:tc>
          <w:tcPr>
            <w:tcW w:w="1201" w:type="dxa"/>
            <w:gridSpan w:val="2"/>
            <w:tcBorders>
              <w:top w:val="nil"/>
              <w:left w:val="nil"/>
              <w:bottom w:val="nil"/>
              <w:right w:val="nil"/>
            </w:tcBorders>
            <w:vAlign w:val="bottom"/>
          </w:tcPr>
          <w:p w14:paraId="608EA3C0" w14:textId="6634E386"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10,445</w:t>
            </w:r>
          </w:p>
        </w:tc>
        <w:tc>
          <w:tcPr>
            <w:tcW w:w="1200" w:type="dxa"/>
            <w:gridSpan w:val="2"/>
            <w:tcBorders>
              <w:top w:val="nil"/>
              <w:left w:val="nil"/>
              <w:bottom w:val="nil"/>
              <w:right w:val="nil"/>
            </w:tcBorders>
            <w:vAlign w:val="bottom"/>
          </w:tcPr>
          <w:p w14:paraId="5B2CE486" w14:textId="16098B36"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7,005</w:t>
            </w:r>
          </w:p>
        </w:tc>
        <w:tc>
          <w:tcPr>
            <w:tcW w:w="1201" w:type="dxa"/>
            <w:gridSpan w:val="2"/>
            <w:tcBorders>
              <w:top w:val="nil"/>
              <w:left w:val="nil"/>
              <w:bottom w:val="nil"/>
              <w:right w:val="nil"/>
            </w:tcBorders>
            <w:vAlign w:val="bottom"/>
          </w:tcPr>
          <w:p w14:paraId="438E66D7" w14:textId="072E4FF1"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6447D879" w14:textId="16BD824E" w:rsidR="001242FB" w:rsidRPr="00F91395" w:rsidRDefault="001242FB" w:rsidP="00F91395">
            <w:pPr>
              <w:pBdr>
                <w:top w:val="single" w:sz="4" w:space="1" w:color="auto"/>
                <w:bottom w:val="single" w:sz="4"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18,914</w:t>
            </w:r>
          </w:p>
        </w:tc>
      </w:tr>
      <w:tr w:rsidR="001242FB" w:rsidRPr="00F91395" w14:paraId="2F7D2C34" w14:textId="77777777" w:rsidTr="00F91395">
        <w:tc>
          <w:tcPr>
            <w:tcW w:w="2250" w:type="dxa"/>
            <w:shd w:val="clear" w:color="auto" w:fill="auto"/>
          </w:tcPr>
          <w:p w14:paraId="7D9AAA43" w14:textId="581921FD" w:rsidR="001242FB" w:rsidRPr="00F91395" w:rsidRDefault="001242FB" w:rsidP="001242FB">
            <w:pPr>
              <w:spacing w:line="340" w:lineRule="exact"/>
              <w:ind w:right="-50"/>
              <w:jc w:val="both"/>
              <w:rPr>
                <w:rFonts w:ascii="Arial" w:eastAsia="MS Mincho" w:hAnsi="Arial" w:cs="Arial"/>
                <w:b/>
                <w:bCs/>
                <w:sz w:val="16"/>
                <w:szCs w:val="16"/>
              </w:rPr>
            </w:pPr>
            <w:r w:rsidRPr="00F91395">
              <w:rPr>
                <w:rFonts w:ascii="Arial" w:eastAsia="MS Mincho" w:hAnsi="Arial" w:cs="Arial"/>
                <w:b/>
                <w:bCs/>
                <w:sz w:val="16"/>
                <w:szCs w:val="16"/>
              </w:rPr>
              <w:t>Accumulated depreciation</w:t>
            </w:r>
            <w:r w:rsidR="00E65B3F" w:rsidRPr="00F91395">
              <w:rPr>
                <w:rFonts w:ascii="Arial" w:eastAsia="MS Mincho" w:hAnsi="Arial" w:cs="Arial"/>
                <w:b/>
                <w:bCs/>
                <w:sz w:val="16"/>
                <w:szCs w:val="16"/>
              </w:rPr>
              <w:t>:</w:t>
            </w:r>
          </w:p>
        </w:tc>
        <w:tc>
          <w:tcPr>
            <w:tcW w:w="1200" w:type="dxa"/>
            <w:vAlign w:val="bottom"/>
          </w:tcPr>
          <w:p w14:paraId="3182BB9C" w14:textId="77777777" w:rsidR="001242FB" w:rsidRPr="00F91395" w:rsidRDefault="001242FB" w:rsidP="00F91395">
            <w:pPr>
              <w:tabs>
                <w:tab w:val="decimal" w:pos="885"/>
              </w:tabs>
              <w:spacing w:line="340" w:lineRule="exact"/>
              <w:ind w:left="-18"/>
              <w:rPr>
                <w:rFonts w:ascii="Arial" w:eastAsia="MS Mincho" w:hAnsi="Arial" w:cs="Arial"/>
                <w:sz w:val="16"/>
                <w:szCs w:val="16"/>
                <w:highlight w:val="yellow"/>
                <w:cs/>
              </w:rPr>
            </w:pPr>
          </w:p>
        </w:tc>
        <w:tc>
          <w:tcPr>
            <w:tcW w:w="1201" w:type="dxa"/>
            <w:gridSpan w:val="2"/>
            <w:shd w:val="clear" w:color="auto" w:fill="auto"/>
            <w:vAlign w:val="bottom"/>
          </w:tcPr>
          <w:p w14:paraId="7F641F78" w14:textId="77777777"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p>
        </w:tc>
        <w:tc>
          <w:tcPr>
            <w:tcW w:w="1201" w:type="dxa"/>
            <w:gridSpan w:val="2"/>
            <w:vAlign w:val="bottom"/>
          </w:tcPr>
          <w:p w14:paraId="3F182997" w14:textId="77777777"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p>
        </w:tc>
        <w:tc>
          <w:tcPr>
            <w:tcW w:w="1200" w:type="dxa"/>
            <w:gridSpan w:val="2"/>
            <w:vAlign w:val="bottom"/>
          </w:tcPr>
          <w:p w14:paraId="1D006E62" w14:textId="77777777"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p>
        </w:tc>
        <w:tc>
          <w:tcPr>
            <w:tcW w:w="1201" w:type="dxa"/>
            <w:gridSpan w:val="2"/>
            <w:vAlign w:val="bottom"/>
          </w:tcPr>
          <w:p w14:paraId="092FD573" w14:textId="77777777"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p>
        </w:tc>
        <w:tc>
          <w:tcPr>
            <w:tcW w:w="1201" w:type="dxa"/>
            <w:shd w:val="clear" w:color="auto" w:fill="auto"/>
            <w:vAlign w:val="bottom"/>
          </w:tcPr>
          <w:p w14:paraId="349767FD" w14:textId="35834D0E"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p>
        </w:tc>
      </w:tr>
      <w:tr w:rsidR="001242FB" w:rsidRPr="00F91395" w14:paraId="0F2E2325" w14:textId="77777777" w:rsidTr="00F91395">
        <w:tc>
          <w:tcPr>
            <w:tcW w:w="2250" w:type="dxa"/>
            <w:shd w:val="clear" w:color="auto" w:fill="auto"/>
          </w:tcPr>
          <w:p w14:paraId="701591D1" w14:textId="7A4C7DD9"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1 January 2019</w:t>
            </w:r>
          </w:p>
        </w:tc>
        <w:tc>
          <w:tcPr>
            <w:tcW w:w="1200" w:type="dxa"/>
          </w:tcPr>
          <w:p w14:paraId="0687F158" w14:textId="56FFDDE2"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142</w:t>
            </w:r>
          </w:p>
        </w:tc>
        <w:tc>
          <w:tcPr>
            <w:tcW w:w="1201" w:type="dxa"/>
            <w:gridSpan w:val="2"/>
            <w:shd w:val="clear" w:color="auto" w:fill="auto"/>
          </w:tcPr>
          <w:p w14:paraId="28427E88" w14:textId="051E4FAC"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250</w:t>
            </w:r>
          </w:p>
        </w:tc>
        <w:tc>
          <w:tcPr>
            <w:tcW w:w="1201" w:type="dxa"/>
            <w:gridSpan w:val="2"/>
          </w:tcPr>
          <w:p w14:paraId="19FCFEC6" w14:textId="02F8F9C9"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2,816</w:t>
            </w:r>
          </w:p>
        </w:tc>
        <w:tc>
          <w:tcPr>
            <w:tcW w:w="1200" w:type="dxa"/>
            <w:gridSpan w:val="2"/>
          </w:tcPr>
          <w:p w14:paraId="19C6C3D4" w14:textId="4283954B"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7,095</w:t>
            </w:r>
          </w:p>
        </w:tc>
        <w:tc>
          <w:tcPr>
            <w:tcW w:w="1201" w:type="dxa"/>
            <w:gridSpan w:val="2"/>
          </w:tcPr>
          <w:p w14:paraId="5003E37D" w14:textId="4D032C79"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shd w:val="clear" w:color="auto" w:fill="auto"/>
          </w:tcPr>
          <w:p w14:paraId="795363F2" w14:textId="2F8BB719" w:rsidR="001242FB" w:rsidRPr="00F91395" w:rsidRDefault="001242FB" w:rsidP="00F91395">
            <w:pP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10,303</w:t>
            </w:r>
          </w:p>
        </w:tc>
      </w:tr>
      <w:tr w:rsidR="001242FB" w:rsidRPr="00F91395" w14:paraId="6EB7905D" w14:textId="77777777" w:rsidTr="00F91395">
        <w:tc>
          <w:tcPr>
            <w:tcW w:w="2250" w:type="dxa"/>
            <w:shd w:val="clear" w:color="auto" w:fill="auto"/>
          </w:tcPr>
          <w:p w14:paraId="7806E907" w14:textId="77777777"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Depreciation for the year</w:t>
            </w:r>
          </w:p>
        </w:tc>
        <w:tc>
          <w:tcPr>
            <w:tcW w:w="1200" w:type="dxa"/>
            <w:vAlign w:val="bottom"/>
          </w:tcPr>
          <w:p w14:paraId="3C26A04A" w14:textId="65E38C76"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80</w:t>
            </w:r>
          </w:p>
        </w:tc>
        <w:tc>
          <w:tcPr>
            <w:tcW w:w="1201" w:type="dxa"/>
            <w:gridSpan w:val="2"/>
            <w:shd w:val="clear" w:color="auto" w:fill="auto"/>
            <w:vAlign w:val="bottom"/>
          </w:tcPr>
          <w:p w14:paraId="30DFFC58" w14:textId="74930A73"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4</w:t>
            </w:r>
          </w:p>
        </w:tc>
        <w:tc>
          <w:tcPr>
            <w:tcW w:w="1201" w:type="dxa"/>
            <w:gridSpan w:val="2"/>
            <w:vAlign w:val="bottom"/>
          </w:tcPr>
          <w:p w14:paraId="1BE07E0F" w14:textId="7DCA77AB"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1,714</w:t>
            </w:r>
          </w:p>
        </w:tc>
        <w:tc>
          <w:tcPr>
            <w:tcW w:w="1200" w:type="dxa"/>
            <w:gridSpan w:val="2"/>
            <w:vAlign w:val="bottom"/>
          </w:tcPr>
          <w:p w14:paraId="0E50C0DF" w14:textId="3A71B3CD"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1,181</w:t>
            </w:r>
          </w:p>
        </w:tc>
        <w:tc>
          <w:tcPr>
            <w:tcW w:w="1201" w:type="dxa"/>
            <w:gridSpan w:val="2"/>
            <w:vAlign w:val="bottom"/>
          </w:tcPr>
          <w:p w14:paraId="4FC5D120" w14:textId="370B848F"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4B03E010" w14:textId="3E9F68F9"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2,979</w:t>
            </w:r>
          </w:p>
        </w:tc>
      </w:tr>
      <w:tr w:rsidR="001242FB" w:rsidRPr="00F91395" w14:paraId="2134FE29" w14:textId="77777777" w:rsidTr="00F91395">
        <w:tc>
          <w:tcPr>
            <w:tcW w:w="2250" w:type="dxa"/>
            <w:shd w:val="clear" w:color="auto" w:fill="auto"/>
          </w:tcPr>
          <w:p w14:paraId="63ADB514" w14:textId="6618E780" w:rsidR="001242FB" w:rsidRPr="00F91395" w:rsidRDefault="001242FB" w:rsidP="00E65B3F">
            <w:pPr>
              <w:spacing w:line="340" w:lineRule="exact"/>
              <w:ind w:right="-50"/>
              <w:rPr>
                <w:rFonts w:ascii="Arial" w:eastAsia="MS Mincho" w:hAnsi="Arial" w:cs="Arial"/>
                <w:sz w:val="16"/>
                <w:szCs w:val="16"/>
              </w:rPr>
            </w:pPr>
            <w:r w:rsidRPr="00F91395">
              <w:rPr>
                <w:rFonts w:ascii="Arial" w:eastAsia="MS Mincho" w:hAnsi="Arial" w:cs="Arial"/>
                <w:sz w:val="16"/>
                <w:szCs w:val="16"/>
              </w:rPr>
              <w:t>Depreciation</w:t>
            </w:r>
            <w:r w:rsidR="00E65B3F" w:rsidRPr="00F91395">
              <w:rPr>
                <w:rFonts w:ascii="Arial" w:eastAsia="MS Mincho" w:hAnsi="Arial" w:cs="Arial"/>
                <w:sz w:val="16"/>
                <w:szCs w:val="16"/>
              </w:rPr>
              <w:t xml:space="preserve"> on </w:t>
            </w:r>
            <w:r w:rsidRPr="00F91395">
              <w:rPr>
                <w:rFonts w:ascii="Arial" w:eastAsia="MS Mincho" w:hAnsi="Arial" w:cs="Arial"/>
                <w:sz w:val="16"/>
                <w:szCs w:val="16"/>
              </w:rPr>
              <w:t>write-off</w:t>
            </w:r>
          </w:p>
        </w:tc>
        <w:tc>
          <w:tcPr>
            <w:tcW w:w="1200" w:type="dxa"/>
            <w:vAlign w:val="bottom"/>
          </w:tcPr>
          <w:p w14:paraId="1A08A665" w14:textId="048AF200"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shd w:val="clear" w:color="auto" w:fill="auto"/>
            <w:vAlign w:val="bottom"/>
          </w:tcPr>
          <w:p w14:paraId="58E43A45" w14:textId="61729FCC"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vAlign w:val="bottom"/>
          </w:tcPr>
          <w:p w14:paraId="469C5124" w14:textId="05693EFD"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(69)</w:t>
            </w:r>
          </w:p>
        </w:tc>
        <w:tc>
          <w:tcPr>
            <w:tcW w:w="1200" w:type="dxa"/>
            <w:gridSpan w:val="2"/>
            <w:vAlign w:val="bottom"/>
          </w:tcPr>
          <w:p w14:paraId="75E1B761" w14:textId="31A21646"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vAlign w:val="bottom"/>
          </w:tcPr>
          <w:p w14:paraId="6F44F441" w14:textId="323D5545"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435B50BB" w14:textId="75FD09BC"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(69)</w:t>
            </w:r>
          </w:p>
        </w:tc>
      </w:tr>
      <w:tr w:rsidR="001242FB" w:rsidRPr="00F91395" w14:paraId="6C1388AD" w14:textId="77777777" w:rsidTr="00F91395">
        <w:tc>
          <w:tcPr>
            <w:tcW w:w="2250" w:type="dxa"/>
            <w:shd w:val="clear" w:color="auto" w:fill="auto"/>
          </w:tcPr>
          <w:p w14:paraId="08E39A3F" w14:textId="77777777" w:rsidR="00C46FA7" w:rsidRPr="00F91395" w:rsidRDefault="00C46FA7" w:rsidP="001242FB">
            <w:pPr>
              <w:spacing w:line="340" w:lineRule="exact"/>
              <w:ind w:right="-50"/>
              <w:rPr>
                <w:rFonts w:ascii="Arial" w:eastAsia="MS Mincho" w:hAnsi="Arial" w:cs="Arial"/>
                <w:sz w:val="16"/>
                <w:szCs w:val="16"/>
              </w:rPr>
            </w:pPr>
            <w:r w:rsidRPr="00F91395">
              <w:rPr>
                <w:rFonts w:ascii="Arial" w:eastAsia="MS Mincho" w:hAnsi="Arial" w:cs="Arial"/>
                <w:sz w:val="16"/>
                <w:szCs w:val="16"/>
              </w:rPr>
              <w:t>Depreciation on t</w:t>
            </w:r>
            <w:r w:rsidR="001242FB" w:rsidRPr="00F91395">
              <w:rPr>
                <w:rFonts w:ascii="Arial" w:eastAsia="MS Mincho" w:hAnsi="Arial" w:cs="Arial"/>
                <w:sz w:val="16"/>
                <w:szCs w:val="16"/>
              </w:rPr>
              <w:t>ransfer</w:t>
            </w:r>
            <w:r w:rsidRPr="00F91395">
              <w:rPr>
                <w:rFonts w:ascii="Arial" w:eastAsia="MS Mincho" w:hAnsi="Arial" w:cs="Arial"/>
                <w:sz w:val="16"/>
                <w:szCs w:val="16"/>
              </w:rPr>
              <w:t xml:space="preserve"> </w:t>
            </w:r>
          </w:p>
          <w:p w14:paraId="132A35BA" w14:textId="42BA42C8" w:rsidR="001242FB" w:rsidRPr="00F91395" w:rsidRDefault="00C46FA7" w:rsidP="001242FB">
            <w:pPr>
              <w:spacing w:line="340" w:lineRule="exact"/>
              <w:ind w:right="-50"/>
              <w:rPr>
                <w:rFonts w:ascii="Arial" w:eastAsia="MS Mincho" w:hAnsi="Arial" w:cs="Arial"/>
                <w:sz w:val="16"/>
                <w:szCs w:val="16"/>
              </w:rPr>
            </w:pPr>
            <w:r w:rsidRPr="00F91395">
              <w:rPr>
                <w:rFonts w:ascii="Arial" w:eastAsia="MS Mincho" w:hAnsi="Arial" w:cs="Arial"/>
                <w:sz w:val="16"/>
                <w:szCs w:val="16"/>
              </w:rPr>
              <w:t xml:space="preserve">    in (out)</w:t>
            </w:r>
          </w:p>
        </w:tc>
        <w:tc>
          <w:tcPr>
            <w:tcW w:w="1200" w:type="dxa"/>
            <w:vAlign w:val="bottom"/>
          </w:tcPr>
          <w:p w14:paraId="555BD073" w14:textId="3FDCCE06"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shd w:val="clear" w:color="auto" w:fill="auto"/>
            <w:vAlign w:val="bottom"/>
          </w:tcPr>
          <w:p w14:paraId="3E58A83D" w14:textId="52EEFBC6"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vAlign w:val="bottom"/>
          </w:tcPr>
          <w:p w14:paraId="6A3B0B8B" w14:textId="1C694E70"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(354)</w:t>
            </w:r>
          </w:p>
        </w:tc>
        <w:tc>
          <w:tcPr>
            <w:tcW w:w="1200" w:type="dxa"/>
            <w:gridSpan w:val="2"/>
            <w:vAlign w:val="bottom"/>
          </w:tcPr>
          <w:p w14:paraId="7636B619" w14:textId="167DAF86"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vAlign w:val="bottom"/>
          </w:tcPr>
          <w:p w14:paraId="6968C685" w14:textId="6EC3700F"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2BF4DEC9" w14:textId="01190EDB"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(354)</w:t>
            </w:r>
          </w:p>
        </w:tc>
      </w:tr>
      <w:tr w:rsidR="001242FB" w:rsidRPr="00F91395" w14:paraId="3CD74E82" w14:textId="77777777" w:rsidTr="00F91395">
        <w:tc>
          <w:tcPr>
            <w:tcW w:w="2250" w:type="dxa"/>
            <w:shd w:val="clear" w:color="auto" w:fill="auto"/>
          </w:tcPr>
          <w:p w14:paraId="446F55E0" w14:textId="6384DF46"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2019</w:t>
            </w:r>
          </w:p>
        </w:tc>
        <w:tc>
          <w:tcPr>
            <w:tcW w:w="1200" w:type="dxa"/>
            <w:vAlign w:val="bottom"/>
          </w:tcPr>
          <w:p w14:paraId="7E3E441E" w14:textId="080FF433"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222</w:t>
            </w:r>
          </w:p>
        </w:tc>
        <w:tc>
          <w:tcPr>
            <w:tcW w:w="1201" w:type="dxa"/>
            <w:gridSpan w:val="2"/>
            <w:shd w:val="clear" w:color="auto" w:fill="auto"/>
            <w:vAlign w:val="bottom"/>
          </w:tcPr>
          <w:p w14:paraId="35C8399F" w14:textId="1EB57DD4"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254</w:t>
            </w:r>
          </w:p>
        </w:tc>
        <w:tc>
          <w:tcPr>
            <w:tcW w:w="1201" w:type="dxa"/>
            <w:gridSpan w:val="2"/>
            <w:vAlign w:val="bottom"/>
          </w:tcPr>
          <w:p w14:paraId="5D575304" w14:textId="75A7F959"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4,107</w:t>
            </w:r>
          </w:p>
        </w:tc>
        <w:tc>
          <w:tcPr>
            <w:tcW w:w="1200" w:type="dxa"/>
            <w:gridSpan w:val="2"/>
            <w:vAlign w:val="bottom"/>
          </w:tcPr>
          <w:p w14:paraId="7A189A84" w14:textId="087B8985"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8,276</w:t>
            </w:r>
          </w:p>
        </w:tc>
        <w:tc>
          <w:tcPr>
            <w:tcW w:w="1201" w:type="dxa"/>
            <w:gridSpan w:val="2"/>
            <w:vAlign w:val="bottom"/>
          </w:tcPr>
          <w:p w14:paraId="54D0F121" w14:textId="06575BA2"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1CECA088" w14:textId="50D17F8D"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12,859</w:t>
            </w:r>
          </w:p>
        </w:tc>
      </w:tr>
      <w:tr w:rsidR="001242FB" w:rsidRPr="00F91395" w14:paraId="2ADA45A6" w14:textId="77777777" w:rsidTr="00F91395">
        <w:tc>
          <w:tcPr>
            <w:tcW w:w="2250" w:type="dxa"/>
            <w:shd w:val="clear" w:color="auto" w:fill="auto"/>
          </w:tcPr>
          <w:p w14:paraId="2AEBA78C" w14:textId="77777777" w:rsidR="001242FB" w:rsidRPr="00F91395" w:rsidRDefault="001242FB"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Depreciation for the year</w:t>
            </w:r>
          </w:p>
        </w:tc>
        <w:tc>
          <w:tcPr>
            <w:tcW w:w="1200" w:type="dxa"/>
            <w:tcBorders>
              <w:top w:val="nil"/>
              <w:left w:val="nil"/>
              <w:bottom w:val="nil"/>
              <w:right w:val="nil"/>
            </w:tcBorders>
            <w:vAlign w:val="bottom"/>
          </w:tcPr>
          <w:p w14:paraId="2D8762ED" w14:textId="1017275B"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83</w:t>
            </w:r>
          </w:p>
        </w:tc>
        <w:tc>
          <w:tcPr>
            <w:tcW w:w="1201" w:type="dxa"/>
            <w:gridSpan w:val="2"/>
            <w:tcBorders>
              <w:top w:val="nil"/>
              <w:left w:val="nil"/>
              <w:bottom w:val="nil"/>
              <w:right w:val="nil"/>
            </w:tcBorders>
            <w:vAlign w:val="bottom"/>
          </w:tcPr>
          <w:p w14:paraId="3DEAF95C" w14:textId="634D8D72"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24</w:t>
            </w:r>
          </w:p>
        </w:tc>
        <w:tc>
          <w:tcPr>
            <w:tcW w:w="1201" w:type="dxa"/>
            <w:gridSpan w:val="2"/>
            <w:tcBorders>
              <w:top w:val="nil"/>
              <w:left w:val="nil"/>
              <w:bottom w:val="nil"/>
              <w:right w:val="nil"/>
            </w:tcBorders>
            <w:vAlign w:val="bottom"/>
          </w:tcPr>
          <w:p w14:paraId="7A6D2166" w14:textId="313841E1"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1,716</w:t>
            </w:r>
          </w:p>
        </w:tc>
        <w:tc>
          <w:tcPr>
            <w:tcW w:w="1200" w:type="dxa"/>
            <w:gridSpan w:val="2"/>
            <w:tcBorders>
              <w:top w:val="nil"/>
              <w:left w:val="nil"/>
              <w:bottom w:val="nil"/>
              <w:right w:val="nil"/>
            </w:tcBorders>
            <w:vAlign w:val="bottom"/>
          </w:tcPr>
          <w:p w14:paraId="47A7443C" w14:textId="56442B0E"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758</w:t>
            </w:r>
          </w:p>
        </w:tc>
        <w:tc>
          <w:tcPr>
            <w:tcW w:w="1201" w:type="dxa"/>
            <w:gridSpan w:val="2"/>
            <w:tcBorders>
              <w:top w:val="nil"/>
              <w:left w:val="nil"/>
              <w:bottom w:val="nil"/>
              <w:right w:val="nil"/>
            </w:tcBorders>
            <w:vAlign w:val="bottom"/>
          </w:tcPr>
          <w:p w14:paraId="39412170" w14:textId="10349B85"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76F18723" w14:textId="4D3EF237"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2,581</w:t>
            </w:r>
          </w:p>
        </w:tc>
      </w:tr>
      <w:tr w:rsidR="001242FB" w:rsidRPr="00F91395" w14:paraId="270346D5" w14:textId="77777777" w:rsidTr="00F91395">
        <w:tc>
          <w:tcPr>
            <w:tcW w:w="2250" w:type="dxa"/>
            <w:shd w:val="clear" w:color="auto" w:fill="auto"/>
          </w:tcPr>
          <w:p w14:paraId="41F756BE" w14:textId="77777777" w:rsidR="0047188D" w:rsidRDefault="001242FB" w:rsidP="00E65B3F">
            <w:pPr>
              <w:spacing w:line="340" w:lineRule="exact"/>
              <w:ind w:right="-50"/>
              <w:rPr>
                <w:rFonts w:ascii="Arial" w:eastAsia="MS Mincho" w:hAnsi="Arial" w:cs="Arial"/>
                <w:sz w:val="16"/>
                <w:szCs w:val="16"/>
              </w:rPr>
            </w:pPr>
            <w:r w:rsidRPr="00F91395">
              <w:rPr>
                <w:rFonts w:ascii="Arial" w:eastAsia="MS Mincho" w:hAnsi="Arial" w:cs="Arial"/>
                <w:sz w:val="16"/>
                <w:szCs w:val="16"/>
              </w:rPr>
              <w:t xml:space="preserve">Depreciation </w:t>
            </w:r>
            <w:r w:rsidR="0047188D">
              <w:rPr>
                <w:rFonts w:ascii="Arial" w:eastAsia="MS Mincho" w:hAnsi="Arial" w:cs="Arial"/>
                <w:sz w:val="16"/>
                <w:szCs w:val="16"/>
              </w:rPr>
              <w:t>on</w:t>
            </w:r>
            <w:r w:rsidRPr="00F91395">
              <w:rPr>
                <w:rFonts w:ascii="Arial" w:eastAsia="MS Mincho" w:hAnsi="Arial" w:cs="Arial"/>
                <w:sz w:val="16"/>
                <w:szCs w:val="16"/>
              </w:rPr>
              <w:t xml:space="preserve"> disposal</w:t>
            </w:r>
            <w:r w:rsidR="00C46FA7" w:rsidRPr="00F91395">
              <w:rPr>
                <w:rFonts w:ascii="Arial" w:eastAsia="MS Mincho" w:hAnsi="Arial" w:cs="Arial"/>
                <w:sz w:val="16"/>
                <w:szCs w:val="16"/>
              </w:rPr>
              <w:t>s</w:t>
            </w:r>
            <w:r w:rsidRPr="00F91395">
              <w:rPr>
                <w:rFonts w:ascii="Arial" w:eastAsia="MS Mincho" w:hAnsi="Arial" w:cs="Arial"/>
                <w:sz w:val="16"/>
                <w:szCs w:val="16"/>
              </w:rPr>
              <w:t xml:space="preserve">/ </w:t>
            </w:r>
          </w:p>
          <w:p w14:paraId="177E83CA" w14:textId="10A9C229" w:rsidR="001242FB" w:rsidRPr="00F91395" w:rsidRDefault="0047188D" w:rsidP="00E65B3F">
            <w:pPr>
              <w:spacing w:line="340" w:lineRule="exact"/>
              <w:ind w:right="-50"/>
              <w:rPr>
                <w:rFonts w:ascii="Arial" w:eastAsia="MS Mincho" w:hAnsi="Arial" w:cs="Arial"/>
                <w:sz w:val="16"/>
                <w:szCs w:val="16"/>
              </w:rPr>
            </w:pPr>
            <w:r>
              <w:rPr>
                <w:rFonts w:ascii="Arial" w:eastAsia="MS Mincho" w:hAnsi="Arial" w:cs="Arial"/>
                <w:sz w:val="16"/>
                <w:szCs w:val="16"/>
              </w:rPr>
              <w:t xml:space="preserve">    </w:t>
            </w:r>
            <w:r w:rsidR="001242FB" w:rsidRPr="00F91395">
              <w:rPr>
                <w:rFonts w:ascii="Arial" w:eastAsia="MS Mincho" w:hAnsi="Arial" w:cs="Arial"/>
                <w:sz w:val="16"/>
                <w:szCs w:val="16"/>
              </w:rPr>
              <w:t>write-off</w:t>
            </w:r>
          </w:p>
        </w:tc>
        <w:tc>
          <w:tcPr>
            <w:tcW w:w="1200" w:type="dxa"/>
            <w:tcBorders>
              <w:top w:val="nil"/>
              <w:left w:val="nil"/>
              <w:bottom w:val="nil"/>
              <w:right w:val="nil"/>
            </w:tcBorders>
            <w:vAlign w:val="bottom"/>
          </w:tcPr>
          <w:p w14:paraId="6B92945A" w14:textId="02DF0AF7"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715234D5" w14:textId="41B4572F"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(4)</w:t>
            </w:r>
          </w:p>
        </w:tc>
        <w:tc>
          <w:tcPr>
            <w:tcW w:w="1201" w:type="dxa"/>
            <w:gridSpan w:val="2"/>
            <w:tcBorders>
              <w:top w:val="nil"/>
              <w:left w:val="nil"/>
              <w:bottom w:val="nil"/>
              <w:right w:val="nil"/>
            </w:tcBorders>
            <w:vAlign w:val="bottom"/>
          </w:tcPr>
          <w:p w14:paraId="79C1BE32" w14:textId="3E817B6C"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(93)</w:t>
            </w:r>
          </w:p>
        </w:tc>
        <w:tc>
          <w:tcPr>
            <w:tcW w:w="1200" w:type="dxa"/>
            <w:gridSpan w:val="2"/>
            <w:tcBorders>
              <w:top w:val="nil"/>
              <w:left w:val="nil"/>
              <w:bottom w:val="nil"/>
              <w:right w:val="nil"/>
            </w:tcBorders>
            <w:vAlign w:val="bottom"/>
          </w:tcPr>
          <w:p w14:paraId="18AA76E2" w14:textId="0868A472"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(2,823)</w:t>
            </w:r>
          </w:p>
        </w:tc>
        <w:tc>
          <w:tcPr>
            <w:tcW w:w="1201" w:type="dxa"/>
            <w:gridSpan w:val="2"/>
            <w:tcBorders>
              <w:top w:val="nil"/>
              <w:left w:val="nil"/>
              <w:bottom w:val="nil"/>
              <w:right w:val="nil"/>
            </w:tcBorders>
            <w:vAlign w:val="bottom"/>
          </w:tcPr>
          <w:p w14:paraId="5E9F732C" w14:textId="31796475"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26124C3B" w14:textId="190FBB71" w:rsidR="001242FB" w:rsidRPr="00F91395" w:rsidRDefault="001242FB" w:rsidP="00F91395">
            <w:pP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(2,920)</w:t>
            </w:r>
          </w:p>
        </w:tc>
      </w:tr>
      <w:tr w:rsidR="001242FB" w:rsidRPr="00F91395" w14:paraId="12D3C261" w14:textId="77777777" w:rsidTr="00F91395">
        <w:tc>
          <w:tcPr>
            <w:tcW w:w="2250" w:type="dxa"/>
            <w:shd w:val="clear" w:color="auto" w:fill="auto"/>
          </w:tcPr>
          <w:p w14:paraId="7EC95C54" w14:textId="77777777" w:rsidR="00C46FA7" w:rsidRPr="00F91395" w:rsidRDefault="00C46FA7" w:rsidP="00C46FA7">
            <w:pPr>
              <w:spacing w:line="340" w:lineRule="exact"/>
              <w:ind w:right="-50"/>
              <w:rPr>
                <w:rFonts w:ascii="Arial" w:eastAsia="MS Mincho" w:hAnsi="Arial" w:cs="Arial"/>
                <w:sz w:val="16"/>
                <w:szCs w:val="16"/>
              </w:rPr>
            </w:pPr>
            <w:r w:rsidRPr="00F91395">
              <w:rPr>
                <w:rFonts w:ascii="Arial" w:eastAsia="MS Mincho" w:hAnsi="Arial" w:cs="Arial"/>
                <w:sz w:val="16"/>
                <w:szCs w:val="16"/>
              </w:rPr>
              <w:t xml:space="preserve">Depreciation on transfer </w:t>
            </w:r>
          </w:p>
          <w:p w14:paraId="12AEB591" w14:textId="0DE80F4F" w:rsidR="001242FB" w:rsidRPr="00F91395" w:rsidRDefault="00C46FA7" w:rsidP="00C46FA7">
            <w:pPr>
              <w:spacing w:line="340" w:lineRule="exact"/>
              <w:ind w:right="-50"/>
              <w:rPr>
                <w:rFonts w:ascii="Arial" w:eastAsia="MS Mincho" w:hAnsi="Arial" w:cs="Arial"/>
                <w:sz w:val="16"/>
                <w:szCs w:val="16"/>
              </w:rPr>
            </w:pPr>
            <w:r w:rsidRPr="00F91395">
              <w:rPr>
                <w:rFonts w:ascii="Arial" w:eastAsia="MS Mincho" w:hAnsi="Arial" w:cs="Arial"/>
                <w:sz w:val="16"/>
                <w:szCs w:val="16"/>
              </w:rPr>
              <w:t xml:space="preserve">    in (out)</w:t>
            </w:r>
          </w:p>
        </w:tc>
        <w:tc>
          <w:tcPr>
            <w:tcW w:w="1200" w:type="dxa"/>
            <w:tcBorders>
              <w:top w:val="nil"/>
              <w:left w:val="nil"/>
              <w:bottom w:val="nil"/>
              <w:right w:val="nil"/>
            </w:tcBorders>
            <w:vAlign w:val="bottom"/>
          </w:tcPr>
          <w:p w14:paraId="5378415C" w14:textId="0B9696DA"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47703D6A" w14:textId="2B25D089"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37F0E0ED" w14:textId="64BDD91B"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(298)</w:t>
            </w:r>
          </w:p>
        </w:tc>
        <w:tc>
          <w:tcPr>
            <w:tcW w:w="1200" w:type="dxa"/>
            <w:gridSpan w:val="2"/>
            <w:tcBorders>
              <w:top w:val="nil"/>
              <w:left w:val="nil"/>
              <w:bottom w:val="nil"/>
              <w:right w:val="nil"/>
            </w:tcBorders>
            <w:vAlign w:val="bottom"/>
          </w:tcPr>
          <w:p w14:paraId="2EF1C0A3" w14:textId="623EC9A2"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gridSpan w:val="2"/>
            <w:tcBorders>
              <w:top w:val="nil"/>
              <w:left w:val="nil"/>
              <w:bottom w:val="nil"/>
              <w:right w:val="nil"/>
            </w:tcBorders>
            <w:vAlign w:val="bottom"/>
          </w:tcPr>
          <w:p w14:paraId="194F9543" w14:textId="1DCA2A1D"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0B77ED35" w14:textId="6FBE6157"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(298)</w:t>
            </w:r>
          </w:p>
        </w:tc>
      </w:tr>
      <w:tr w:rsidR="001242FB" w:rsidRPr="00F91395" w14:paraId="3B2753FB" w14:textId="77777777" w:rsidTr="00F91395">
        <w:tc>
          <w:tcPr>
            <w:tcW w:w="2250" w:type="dxa"/>
            <w:shd w:val="clear" w:color="auto" w:fill="auto"/>
          </w:tcPr>
          <w:p w14:paraId="60D4B896" w14:textId="7B765A91"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2020</w:t>
            </w:r>
          </w:p>
        </w:tc>
        <w:tc>
          <w:tcPr>
            <w:tcW w:w="1200" w:type="dxa"/>
            <w:tcBorders>
              <w:top w:val="nil"/>
              <w:left w:val="nil"/>
              <w:bottom w:val="nil"/>
              <w:right w:val="nil"/>
            </w:tcBorders>
            <w:vAlign w:val="bottom"/>
          </w:tcPr>
          <w:p w14:paraId="5BBA38EB" w14:textId="75A93965"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305</w:t>
            </w:r>
          </w:p>
        </w:tc>
        <w:tc>
          <w:tcPr>
            <w:tcW w:w="1201" w:type="dxa"/>
            <w:gridSpan w:val="2"/>
            <w:tcBorders>
              <w:top w:val="nil"/>
              <w:left w:val="nil"/>
              <w:bottom w:val="nil"/>
              <w:right w:val="nil"/>
            </w:tcBorders>
            <w:vAlign w:val="bottom"/>
          </w:tcPr>
          <w:p w14:paraId="122674D4" w14:textId="780BBC04"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274</w:t>
            </w:r>
          </w:p>
        </w:tc>
        <w:tc>
          <w:tcPr>
            <w:tcW w:w="1201" w:type="dxa"/>
            <w:gridSpan w:val="2"/>
            <w:tcBorders>
              <w:top w:val="nil"/>
              <w:left w:val="nil"/>
              <w:bottom w:val="nil"/>
              <w:right w:val="nil"/>
            </w:tcBorders>
            <w:vAlign w:val="bottom"/>
          </w:tcPr>
          <w:p w14:paraId="685C9A3E" w14:textId="7538EE0B"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5,432</w:t>
            </w:r>
          </w:p>
        </w:tc>
        <w:tc>
          <w:tcPr>
            <w:tcW w:w="1200" w:type="dxa"/>
            <w:gridSpan w:val="2"/>
            <w:tcBorders>
              <w:top w:val="nil"/>
              <w:left w:val="nil"/>
              <w:bottom w:val="nil"/>
              <w:right w:val="nil"/>
            </w:tcBorders>
            <w:vAlign w:val="bottom"/>
          </w:tcPr>
          <w:p w14:paraId="43962353" w14:textId="2411214C"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6,211</w:t>
            </w:r>
          </w:p>
        </w:tc>
        <w:tc>
          <w:tcPr>
            <w:tcW w:w="1201" w:type="dxa"/>
            <w:gridSpan w:val="2"/>
            <w:tcBorders>
              <w:top w:val="nil"/>
              <w:left w:val="nil"/>
              <w:bottom w:val="nil"/>
              <w:right w:val="nil"/>
            </w:tcBorders>
            <w:vAlign w:val="bottom"/>
          </w:tcPr>
          <w:p w14:paraId="07E4E358" w14:textId="4037197B"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71D60915" w14:textId="1CD9585B" w:rsidR="001242FB" w:rsidRPr="00F91395" w:rsidRDefault="001242FB" w:rsidP="00F91395">
            <w:pPr>
              <w:pBdr>
                <w:bottom w:val="single" w:sz="6" w:space="1" w:color="auto"/>
              </w:pBdr>
              <w:tabs>
                <w:tab w:val="decimal" w:pos="885"/>
              </w:tabs>
              <w:spacing w:line="340" w:lineRule="exact"/>
              <w:ind w:left="12"/>
              <w:rPr>
                <w:rFonts w:ascii="Arial" w:hAnsi="Arial" w:cs="Arial"/>
                <w:sz w:val="16"/>
                <w:szCs w:val="16"/>
                <w:highlight w:val="yellow"/>
              </w:rPr>
            </w:pPr>
            <w:r w:rsidRPr="00F91395">
              <w:rPr>
                <w:rFonts w:ascii="Arial" w:hAnsi="Arial" w:cs="Arial"/>
                <w:sz w:val="16"/>
                <w:szCs w:val="16"/>
              </w:rPr>
              <w:t>12,222</w:t>
            </w:r>
          </w:p>
        </w:tc>
      </w:tr>
      <w:tr w:rsidR="00EC7EBA" w:rsidRPr="00F91395" w14:paraId="7B61D560" w14:textId="77777777" w:rsidTr="00F91395">
        <w:tc>
          <w:tcPr>
            <w:tcW w:w="2250" w:type="dxa"/>
            <w:shd w:val="clear" w:color="auto" w:fill="auto"/>
          </w:tcPr>
          <w:p w14:paraId="6ECD86A4" w14:textId="3386476C" w:rsidR="00EC7EBA" w:rsidRPr="00F91395" w:rsidRDefault="00EC7EBA" w:rsidP="005C2A18">
            <w:pPr>
              <w:spacing w:line="340" w:lineRule="exact"/>
              <w:ind w:right="-50"/>
              <w:jc w:val="both"/>
              <w:rPr>
                <w:rFonts w:ascii="Arial" w:eastAsia="MS Mincho" w:hAnsi="Arial" w:cs="Arial"/>
                <w:b/>
                <w:bCs/>
                <w:sz w:val="16"/>
                <w:szCs w:val="16"/>
                <w:cs/>
              </w:rPr>
            </w:pPr>
            <w:r w:rsidRPr="00F91395">
              <w:rPr>
                <w:rFonts w:ascii="Arial" w:eastAsia="MS Mincho" w:hAnsi="Arial" w:cs="Arial"/>
                <w:b/>
                <w:bCs/>
                <w:sz w:val="16"/>
                <w:szCs w:val="16"/>
              </w:rPr>
              <w:t>Net book value</w:t>
            </w:r>
            <w:r w:rsidR="00E65B3F" w:rsidRPr="00F91395">
              <w:rPr>
                <w:rFonts w:ascii="Arial" w:eastAsia="MS Mincho" w:hAnsi="Arial" w:cs="Arial"/>
                <w:b/>
                <w:bCs/>
                <w:sz w:val="16"/>
                <w:szCs w:val="16"/>
              </w:rPr>
              <w:t>:</w:t>
            </w:r>
          </w:p>
        </w:tc>
        <w:tc>
          <w:tcPr>
            <w:tcW w:w="1200" w:type="dxa"/>
          </w:tcPr>
          <w:p w14:paraId="5DB34633" w14:textId="77777777"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c>
          <w:tcPr>
            <w:tcW w:w="1201" w:type="dxa"/>
            <w:gridSpan w:val="2"/>
            <w:shd w:val="clear" w:color="auto" w:fill="auto"/>
          </w:tcPr>
          <w:p w14:paraId="4198FFD9" w14:textId="77777777"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c>
          <w:tcPr>
            <w:tcW w:w="1201" w:type="dxa"/>
            <w:gridSpan w:val="2"/>
          </w:tcPr>
          <w:p w14:paraId="259C0233" w14:textId="77777777"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c>
          <w:tcPr>
            <w:tcW w:w="1200" w:type="dxa"/>
            <w:gridSpan w:val="2"/>
          </w:tcPr>
          <w:p w14:paraId="6D0D1440" w14:textId="77777777"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c>
          <w:tcPr>
            <w:tcW w:w="1201" w:type="dxa"/>
            <w:gridSpan w:val="2"/>
          </w:tcPr>
          <w:p w14:paraId="62896057" w14:textId="77777777"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c>
          <w:tcPr>
            <w:tcW w:w="1201" w:type="dxa"/>
            <w:shd w:val="clear" w:color="auto" w:fill="auto"/>
          </w:tcPr>
          <w:p w14:paraId="29CEBE28" w14:textId="123A52DB" w:rsidR="00EC7EBA" w:rsidRPr="00F91395" w:rsidRDefault="00EC7EBA" w:rsidP="00F91395">
            <w:pPr>
              <w:tabs>
                <w:tab w:val="decimal" w:pos="885"/>
              </w:tabs>
              <w:spacing w:line="340" w:lineRule="exact"/>
              <w:ind w:left="-18"/>
              <w:rPr>
                <w:rFonts w:ascii="Arial" w:eastAsia="MS Mincho" w:hAnsi="Arial" w:cs="Arial"/>
                <w:sz w:val="16"/>
                <w:szCs w:val="16"/>
                <w:highlight w:val="yellow"/>
              </w:rPr>
            </w:pPr>
          </w:p>
        </w:tc>
      </w:tr>
      <w:tr w:rsidR="001242FB" w:rsidRPr="00F91395" w14:paraId="7B2B0A9B" w14:textId="77777777" w:rsidTr="00F91395">
        <w:tc>
          <w:tcPr>
            <w:tcW w:w="2250" w:type="dxa"/>
            <w:shd w:val="clear" w:color="auto" w:fill="auto"/>
          </w:tcPr>
          <w:p w14:paraId="7343C3B3" w14:textId="067D5A3A"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2019</w:t>
            </w:r>
          </w:p>
        </w:tc>
        <w:tc>
          <w:tcPr>
            <w:tcW w:w="1200" w:type="dxa"/>
            <w:vAlign w:val="bottom"/>
          </w:tcPr>
          <w:p w14:paraId="09B7A5BD" w14:textId="579500FB"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810</w:t>
            </w:r>
          </w:p>
        </w:tc>
        <w:tc>
          <w:tcPr>
            <w:tcW w:w="1201" w:type="dxa"/>
            <w:gridSpan w:val="2"/>
            <w:shd w:val="clear" w:color="auto" w:fill="auto"/>
            <w:vAlign w:val="bottom"/>
          </w:tcPr>
          <w:p w14:paraId="655DF2F0" w14:textId="42CA07A8"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4</w:t>
            </w:r>
          </w:p>
        </w:tc>
        <w:tc>
          <w:tcPr>
            <w:tcW w:w="1201" w:type="dxa"/>
            <w:gridSpan w:val="2"/>
            <w:vAlign w:val="bottom"/>
          </w:tcPr>
          <w:p w14:paraId="603DD2A1" w14:textId="6E4DE270"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5,839</w:t>
            </w:r>
          </w:p>
        </w:tc>
        <w:tc>
          <w:tcPr>
            <w:tcW w:w="1200" w:type="dxa"/>
            <w:gridSpan w:val="2"/>
            <w:vAlign w:val="bottom"/>
          </w:tcPr>
          <w:p w14:paraId="3EC6447A" w14:textId="1988D863"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1,354</w:t>
            </w:r>
          </w:p>
        </w:tc>
        <w:tc>
          <w:tcPr>
            <w:tcW w:w="1201" w:type="dxa"/>
            <w:gridSpan w:val="2"/>
            <w:vAlign w:val="bottom"/>
          </w:tcPr>
          <w:p w14:paraId="09FCCA49" w14:textId="31E21B4B"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shd w:val="clear" w:color="auto" w:fill="auto"/>
            <w:vAlign w:val="bottom"/>
          </w:tcPr>
          <w:p w14:paraId="573DDBED" w14:textId="408BCFE0"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8,007</w:t>
            </w:r>
          </w:p>
        </w:tc>
      </w:tr>
      <w:tr w:rsidR="001242FB" w:rsidRPr="00F91395" w14:paraId="36E61A59" w14:textId="77777777" w:rsidTr="00F91395">
        <w:tc>
          <w:tcPr>
            <w:tcW w:w="2250" w:type="dxa"/>
            <w:shd w:val="clear" w:color="auto" w:fill="auto"/>
          </w:tcPr>
          <w:p w14:paraId="3D42D1A6" w14:textId="11FB05C4" w:rsidR="001242FB" w:rsidRPr="00F91395" w:rsidRDefault="00C46FA7" w:rsidP="001242FB">
            <w:pPr>
              <w:spacing w:line="340" w:lineRule="exact"/>
              <w:ind w:right="-50"/>
              <w:jc w:val="both"/>
              <w:rPr>
                <w:rFonts w:ascii="Arial" w:eastAsia="MS Mincho" w:hAnsi="Arial" w:cs="Arial"/>
                <w:sz w:val="16"/>
                <w:szCs w:val="16"/>
              </w:rPr>
            </w:pPr>
            <w:r w:rsidRPr="00F91395">
              <w:rPr>
                <w:rFonts w:ascii="Arial" w:eastAsia="MS Mincho" w:hAnsi="Arial" w:cs="Arial"/>
                <w:sz w:val="16"/>
                <w:szCs w:val="16"/>
              </w:rPr>
              <w:t xml:space="preserve">As at </w:t>
            </w:r>
            <w:r w:rsidR="001242FB" w:rsidRPr="00F91395">
              <w:rPr>
                <w:rFonts w:ascii="Arial" w:eastAsia="MS Mincho" w:hAnsi="Arial" w:cs="Arial"/>
                <w:sz w:val="16"/>
                <w:szCs w:val="16"/>
              </w:rPr>
              <w:t>31 December 2020</w:t>
            </w:r>
          </w:p>
        </w:tc>
        <w:tc>
          <w:tcPr>
            <w:tcW w:w="1200" w:type="dxa"/>
            <w:tcBorders>
              <w:top w:val="nil"/>
              <w:left w:val="nil"/>
              <w:bottom w:val="nil"/>
              <w:right w:val="nil"/>
            </w:tcBorders>
            <w:vAlign w:val="bottom"/>
          </w:tcPr>
          <w:p w14:paraId="4771922A" w14:textId="4EB2A0C3"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730</w:t>
            </w:r>
          </w:p>
        </w:tc>
        <w:tc>
          <w:tcPr>
            <w:tcW w:w="1201" w:type="dxa"/>
            <w:gridSpan w:val="2"/>
            <w:tcBorders>
              <w:top w:val="nil"/>
              <w:left w:val="nil"/>
              <w:bottom w:val="nil"/>
              <w:right w:val="nil"/>
            </w:tcBorders>
            <w:vAlign w:val="bottom"/>
          </w:tcPr>
          <w:p w14:paraId="6B012C52" w14:textId="35CE3142"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155</w:t>
            </w:r>
          </w:p>
        </w:tc>
        <w:tc>
          <w:tcPr>
            <w:tcW w:w="1201" w:type="dxa"/>
            <w:gridSpan w:val="2"/>
            <w:tcBorders>
              <w:top w:val="nil"/>
              <w:left w:val="nil"/>
              <w:bottom w:val="nil"/>
              <w:right w:val="nil"/>
            </w:tcBorders>
            <w:vAlign w:val="bottom"/>
          </w:tcPr>
          <w:p w14:paraId="270E488A" w14:textId="42447157"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5,013</w:t>
            </w:r>
          </w:p>
        </w:tc>
        <w:tc>
          <w:tcPr>
            <w:tcW w:w="1200" w:type="dxa"/>
            <w:gridSpan w:val="2"/>
            <w:tcBorders>
              <w:top w:val="nil"/>
              <w:left w:val="nil"/>
              <w:bottom w:val="nil"/>
              <w:right w:val="nil"/>
            </w:tcBorders>
            <w:vAlign w:val="bottom"/>
          </w:tcPr>
          <w:p w14:paraId="6A01AE9F" w14:textId="56BCF191"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794</w:t>
            </w:r>
          </w:p>
        </w:tc>
        <w:tc>
          <w:tcPr>
            <w:tcW w:w="1201" w:type="dxa"/>
            <w:gridSpan w:val="2"/>
            <w:tcBorders>
              <w:top w:val="nil"/>
              <w:left w:val="nil"/>
              <w:bottom w:val="nil"/>
              <w:right w:val="nil"/>
            </w:tcBorders>
            <w:vAlign w:val="bottom"/>
          </w:tcPr>
          <w:p w14:paraId="4E096C62" w14:textId="298C3526"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w:t>
            </w:r>
          </w:p>
        </w:tc>
        <w:tc>
          <w:tcPr>
            <w:tcW w:w="1201" w:type="dxa"/>
            <w:tcBorders>
              <w:top w:val="nil"/>
              <w:left w:val="nil"/>
              <w:bottom w:val="nil"/>
              <w:right w:val="nil"/>
            </w:tcBorders>
            <w:vAlign w:val="bottom"/>
          </w:tcPr>
          <w:p w14:paraId="5D94F775" w14:textId="02DFB4BF" w:rsidR="001242FB" w:rsidRPr="00F91395" w:rsidRDefault="001242FB" w:rsidP="00F91395">
            <w:pPr>
              <w:pBdr>
                <w:bottom w:val="double" w:sz="6" w:space="1" w:color="auto"/>
              </w:pBdr>
              <w:tabs>
                <w:tab w:val="decimal" w:pos="885"/>
              </w:tabs>
              <w:spacing w:line="340" w:lineRule="exact"/>
              <w:ind w:left="-18"/>
              <w:rPr>
                <w:rFonts w:ascii="Arial" w:eastAsia="MS Mincho" w:hAnsi="Arial" w:cs="Arial"/>
                <w:sz w:val="16"/>
                <w:szCs w:val="16"/>
                <w:highlight w:val="yellow"/>
              </w:rPr>
            </w:pPr>
            <w:r w:rsidRPr="00F91395">
              <w:rPr>
                <w:rFonts w:ascii="Arial" w:hAnsi="Arial" w:cs="Arial"/>
                <w:sz w:val="16"/>
                <w:szCs w:val="16"/>
              </w:rPr>
              <w:t>6,692</w:t>
            </w:r>
          </w:p>
        </w:tc>
      </w:tr>
      <w:tr w:rsidR="007E1E79" w:rsidRPr="00F91395" w14:paraId="6D01228F" w14:textId="77777777" w:rsidTr="00F91395">
        <w:tc>
          <w:tcPr>
            <w:tcW w:w="2250" w:type="dxa"/>
            <w:shd w:val="clear" w:color="auto" w:fill="auto"/>
          </w:tcPr>
          <w:p w14:paraId="26321B08" w14:textId="1AA008DE" w:rsidR="007E1E79" w:rsidRPr="00F91395" w:rsidRDefault="007E1E79" w:rsidP="007E1E79">
            <w:pPr>
              <w:spacing w:line="340" w:lineRule="exact"/>
              <w:ind w:right="-50"/>
              <w:jc w:val="both"/>
              <w:rPr>
                <w:rFonts w:ascii="Arial" w:eastAsia="MS Mincho" w:hAnsi="Arial" w:cs="Arial"/>
                <w:b/>
                <w:bCs/>
                <w:sz w:val="16"/>
                <w:szCs w:val="16"/>
              </w:rPr>
            </w:pPr>
            <w:r w:rsidRPr="00F91395">
              <w:rPr>
                <w:rFonts w:ascii="Arial" w:eastAsia="MS Mincho" w:hAnsi="Arial" w:cs="Arial"/>
                <w:b/>
                <w:bCs/>
                <w:sz w:val="16"/>
                <w:szCs w:val="16"/>
              </w:rPr>
              <w:t>Depreciation for the year</w:t>
            </w:r>
            <w:r w:rsidR="00C46FA7" w:rsidRPr="00F91395">
              <w:rPr>
                <w:rFonts w:ascii="Arial" w:eastAsia="MS Mincho" w:hAnsi="Arial" w:cs="Arial"/>
                <w:b/>
                <w:bCs/>
                <w:sz w:val="16"/>
                <w:szCs w:val="16"/>
              </w:rPr>
              <w:t>:</w:t>
            </w:r>
          </w:p>
        </w:tc>
        <w:tc>
          <w:tcPr>
            <w:tcW w:w="1200" w:type="dxa"/>
            <w:tcBorders>
              <w:top w:val="nil"/>
              <w:left w:val="nil"/>
              <w:bottom w:val="nil"/>
              <w:right w:val="nil"/>
            </w:tcBorders>
            <w:vAlign w:val="bottom"/>
          </w:tcPr>
          <w:p w14:paraId="6B43BF92" w14:textId="77777777" w:rsidR="007E1E79" w:rsidRPr="00F91395" w:rsidRDefault="007E1E79" w:rsidP="00F91395">
            <w:pPr>
              <w:tabs>
                <w:tab w:val="decimal" w:pos="885"/>
              </w:tabs>
              <w:spacing w:line="340" w:lineRule="exact"/>
              <w:ind w:left="-18"/>
              <w:rPr>
                <w:rFonts w:ascii="Arial" w:hAnsi="Arial" w:cs="Arial"/>
                <w:sz w:val="16"/>
                <w:szCs w:val="16"/>
              </w:rPr>
            </w:pPr>
          </w:p>
        </w:tc>
        <w:tc>
          <w:tcPr>
            <w:tcW w:w="1201" w:type="dxa"/>
            <w:gridSpan w:val="2"/>
            <w:tcBorders>
              <w:top w:val="nil"/>
              <w:left w:val="nil"/>
              <w:bottom w:val="nil"/>
              <w:right w:val="nil"/>
            </w:tcBorders>
            <w:vAlign w:val="bottom"/>
          </w:tcPr>
          <w:p w14:paraId="211930B0" w14:textId="77777777" w:rsidR="007E1E79" w:rsidRPr="00F91395" w:rsidRDefault="007E1E79" w:rsidP="00F91395">
            <w:pPr>
              <w:tabs>
                <w:tab w:val="decimal" w:pos="885"/>
              </w:tabs>
              <w:spacing w:line="340" w:lineRule="exact"/>
              <w:ind w:left="-18"/>
              <w:rPr>
                <w:rFonts w:ascii="Arial" w:hAnsi="Arial" w:cs="Arial"/>
                <w:sz w:val="16"/>
                <w:szCs w:val="16"/>
              </w:rPr>
            </w:pPr>
          </w:p>
        </w:tc>
        <w:tc>
          <w:tcPr>
            <w:tcW w:w="1201" w:type="dxa"/>
            <w:gridSpan w:val="2"/>
            <w:tcBorders>
              <w:top w:val="nil"/>
              <w:left w:val="nil"/>
              <w:bottom w:val="nil"/>
              <w:right w:val="nil"/>
            </w:tcBorders>
            <w:vAlign w:val="bottom"/>
          </w:tcPr>
          <w:p w14:paraId="5E6D9219" w14:textId="77777777" w:rsidR="007E1E79" w:rsidRPr="00F91395" w:rsidRDefault="007E1E79" w:rsidP="00F91395">
            <w:pPr>
              <w:tabs>
                <w:tab w:val="decimal" w:pos="885"/>
              </w:tabs>
              <w:spacing w:line="340" w:lineRule="exact"/>
              <w:ind w:left="-18"/>
              <w:rPr>
                <w:rFonts w:ascii="Arial" w:hAnsi="Arial" w:cs="Arial"/>
                <w:sz w:val="16"/>
                <w:szCs w:val="16"/>
              </w:rPr>
            </w:pPr>
          </w:p>
        </w:tc>
        <w:tc>
          <w:tcPr>
            <w:tcW w:w="1200" w:type="dxa"/>
            <w:gridSpan w:val="2"/>
            <w:tcBorders>
              <w:top w:val="nil"/>
              <w:left w:val="nil"/>
              <w:bottom w:val="nil"/>
              <w:right w:val="nil"/>
            </w:tcBorders>
            <w:vAlign w:val="bottom"/>
          </w:tcPr>
          <w:p w14:paraId="2C8AB1D5" w14:textId="77777777" w:rsidR="007E1E79" w:rsidRPr="00F91395" w:rsidRDefault="007E1E79" w:rsidP="00F91395">
            <w:pPr>
              <w:tabs>
                <w:tab w:val="decimal" w:pos="885"/>
              </w:tabs>
              <w:spacing w:line="340" w:lineRule="exact"/>
              <w:ind w:left="-18"/>
              <w:rPr>
                <w:rFonts w:ascii="Arial" w:hAnsi="Arial" w:cs="Arial"/>
                <w:sz w:val="16"/>
                <w:szCs w:val="16"/>
              </w:rPr>
            </w:pPr>
          </w:p>
        </w:tc>
        <w:tc>
          <w:tcPr>
            <w:tcW w:w="1201" w:type="dxa"/>
            <w:gridSpan w:val="2"/>
            <w:tcBorders>
              <w:top w:val="nil"/>
              <w:left w:val="nil"/>
              <w:bottom w:val="nil"/>
              <w:right w:val="nil"/>
            </w:tcBorders>
            <w:vAlign w:val="bottom"/>
          </w:tcPr>
          <w:p w14:paraId="5FD50FAB" w14:textId="77777777" w:rsidR="007E1E79" w:rsidRPr="00F91395" w:rsidRDefault="007E1E79" w:rsidP="00F91395">
            <w:pPr>
              <w:tabs>
                <w:tab w:val="decimal" w:pos="885"/>
              </w:tabs>
              <w:spacing w:line="340" w:lineRule="exact"/>
              <w:ind w:left="-18"/>
              <w:rPr>
                <w:rFonts w:ascii="Arial" w:hAnsi="Arial" w:cs="Arial"/>
                <w:sz w:val="16"/>
                <w:szCs w:val="16"/>
              </w:rPr>
            </w:pPr>
          </w:p>
        </w:tc>
        <w:tc>
          <w:tcPr>
            <w:tcW w:w="1201" w:type="dxa"/>
            <w:tcBorders>
              <w:top w:val="nil"/>
              <w:left w:val="nil"/>
              <w:bottom w:val="nil"/>
              <w:right w:val="nil"/>
            </w:tcBorders>
            <w:vAlign w:val="bottom"/>
          </w:tcPr>
          <w:p w14:paraId="0BC7046B" w14:textId="77777777" w:rsidR="007E1E79" w:rsidRPr="00F91395" w:rsidRDefault="007E1E79" w:rsidP="00F91395">
            <w:pPr>
              <w:tabs>
                <w:tab w:val="decimal" w:pos="885"/>
              </w:tabs>
              <w:spacing w:line="340" w:lineRule="exact"/>
              <w:ind w:left="-18"/>
              <w:rPr>
                <w:rFonts w:ascii="Arial" w:hAnsi="Arial" w:cs="Arial"/>
                <w:sz w:val="16"/>
                <w:szCs w:val="16"/>
              </w:rPr>
            </w:pPr>
          </w:p>
        </w:tc>
      </w:tr>
      <w:tr w:rsidR="00F91395" w:rsidRPr="00F91395" w14:paraId="12504472" w14:textId="77777777" w:rsidTr="00B54A12">
        <w:tc>
          <w:tcPr>
            <w:tcW w:w="8253" w:type="dxa"/>
            <w:gridSpan w:val="10"/>
            <w:shd w:val="clear" w:color="auto" w:fill="auto"/>
          </w:tcPr>
          <w:p w14:paraId="39170D09" w14:textId="49F41F55" w:rsidR="00F91395" w:rsidRPr="00F91395" w:rsidRDefault="00F91395" w:rsidP="00F91395">
            <w:pPr>
              <w:spacing w:line="340" w:lineRule="exact"/>
              <w:ind w:left="-18"/>
              <w:rPr>
                <w:rFonts w:ascii="Arial" w:hAnsi="Arial" w:cs="Arial"/>
                <w:sz w:val="16"/>
                <w:szCs w:val="16"/>
              </w:rPr>
            </w:pPr>
            <w:r w:rsidRPr="00F91395">
              <w:rPr>
                <w:rFonts w:ascii="Arial" w:hAnsi="Arial" w:cs="Arial"/>
                <w:sz w:val="16"/>
                <w:szCs w:val="16"/>
              </w:rPr>
              <w:t>2019 (included in administrative expenses)</w:t>
            </w:r>
          </w:p>
        </w:tc>
        <w:tc>
          <w:tcPr>
            <w:tcW w:w="1201" w:type="dxa"/>
            <w:tcBorders>
              <w:top w:val="nil"/>
              <w:left w:val="nil"/>
              <w:bottom w:val="nil"/>
              <w:right w:val="nil"/>
            </w:tcBorders>
          </w:tcPr>
          <w:p w14:paraId="445BD6E7" w14:textId="64F4D4B9" w:rsidR="00F91395" w:rsidRPr="00F91395" w:rsidRDefault="00F91395" w:rsidP="00F91395">
            <w:pPr>
              <w:pBdr>
                <w:bottom w:val="doub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2,979</w:t>
            </w:r>
          </w:p>
        </w:tc>
      </w:tr>
      <w:tr w:rsidR="00F91395" w:rsidRPr="00F91395" w14:paraId="1E94A5D6" w14:textId="77777777" w:rsidTr="00B54A12">
        <w:tc>
          <w:tcPr>
            <w:tcW w:w="8253" w:type="dxa"/>
            <w:gridSpan w:val="10"/>
            <w:shd w:val="clear" w:color="auto" w:fill="auto"/>
          </w:tcPr>
          <w:p w14:paraId="73F66199" w14:textId="42FE9FC4" w:rsidR="00F91395" w:rsidRPr="00F91395" w:rsidRDefault="00F91395" w:rsidP="00F91395">
            <w:pPr>
              <w:spacing w:line="340" w:lineRule="exact"/>
              <w:ind w:left="-18"/>
              <w:rPr>
                <w:rFonts w:ascii="Arial" w:hAnsi="Arial" w:cs="Arial"/>
                <w:sz w:val="16"/>
                <w:szCs w:val="16"/>
              </w:rPr>
            </w:pPr>
            <w:r w:rsidRPr="00F91395">
              <w:rPr>
                <w:rFonts w:ascii="Arial" w:hAnsi="Arial" w:cs="Arial"/>
                <w:sz w:val="16"/>
                <w:szCs w:val="16"/>
              </w:rPr>
              <w:t>2020 (included in</w:t>
            </w:r>
            <w:r w:rsidRPr="00F91395">
              <w:rPr>
                <w:rFonts w:ascii="Arial" w:hAnsi="Arial" w:cs="Arial"/>
                <w:sz w:val="16"/>
                <w:szCs w:val="16"/>
                <w:cs/>
              </w:rPr>
              <w:t xml:space="preserve"> </w:t>
            </w:r>
            <w:r w:rsidRPr="00F91395">
              <w:rPr>
                <w:rFonts w:ascii="Arial" w:hAnsi="Arial" w:cs="Arial"/>
                <w:sz w:val="16"/>
                <w:szCs w:val="16"/>
              </w:rPr>
              <w:t>administrative expenses)</w:t>
            </w:r>
          </w:p>
        </w:tc>
        <w:tc>
          <w:tcPr>
            <w:tcW w:w="1201" w:type="dxa"/>
            <w:tcBorders>
              <w:top w:val="nil"/>
              <w:left w:val="nil"/>
              <w:bottom w:val="nil"/>
              <w:right w:val="nil"/>
            </w:tcBorders>
          </w:tcPr>
          <w:p w14:paraId="4E0B3247" w14:textId="1F91A98E" w:rsidR="00F91395" w:rsidRPr="00F91395" w:rsidRDefault="00F91395" w:rsidP="00F91395">
            <w:pPr>
              <w:pBdr>
                <w:bottom w:val="double" w:sz="4" w:space="1" w:color="auto"/>
              </w:pBdr>
              <w:tabs>
                <w:tab w:val="decimal" w:pos="885"/>
              </w:tabs>
              <w:spacing w:line="340" w:lineRule="exact"/>
              <w:ind w:left="-18"/>
              <w:rPr>
                <w:rFonts w:ascii="Arial" w:hAnsi="Arial" w:cs="Arial"/>
                <w:sz w:val="16"/>
                <w:szCs w:val="16"/>
              </w:rPr>
            </w:pPr>
            <w:r w:rsidRPr="00F91395">
              <w:rPr>
                <w:rFonts w:ascii="Arial" w:hAnsi="Arial" w:cs="Arial"/>
                <w:sz w:val="16"/>
                <w:szCs w:val="16"/>
              </w:rPr>
              <w:t>2,581</w:t>
            </w:r>
          </w:p>
        </w:tc>
      </w:tr>
    </w:tbl>
    <w:p w14:paraId="7EFF8BBA" w14:textId="598BF8EA" w:rsidR="0004580C" w:rsidRPr="00F91395" w:rsidRDefault="0004580C" w:rsidP="00F91395">
      <w:pPr>
        <w:pStyle w:val="BodyTextIndent3"/>
        <w:tabs>
          <w:tab w:val="clear" w:pos="2160"/>
          <w:tab w:val="clear" w:pos="5310"/>
          <w:tab w:val="clear" w:pos="6570"/>
          <w:tab w:val="clear" w:pos="7830"/>
          <w:tab w:val="clear" w:pos="8910"/>
        </w:tabs>
        <w:ind w:left="547" w:firstLine="0"/>
        <w:rPr>
          <w:rFonts w:ascii="Arial" w:hAnsi="Arial" w:cs="Arial"/>
          <w:sz w:val="22"/>
          <w:szCs w:val="22"/>
        </w:rPr>
      </w:pPr>
      <w:r w:rsidRPr="00F91395">
        <w:rPr>
          <w:rFonts w:ascii="Arial" w:hAnsi="Arial" w:cs="Arial"/>
          <w:sz w:val="22"/>
          <w:szCs w:val="22"/>
        </w:rPr>
        <w:t xml:space="preserve">As at 31 December 2020, </w:t>
      </w:r>
      <w:r w:rsidR="00724A2C" w:rsidRPr="00F91395">
        <w:rPr>
          <w:rFonts w:ascii="Arial" w:hAnsi="Arial" w:cs="Arial"/>
          <w:sz w:val="22"/>
          <w:szCs w:val="22"/>
        </w:rPr>
        <w:t xml:space="preserve">certain items of </w:t>
      </w:r>
      <w:r w:rsidR="002A2C68" w:rsidRPr="00F91395">
        <w:rPr>
          <w:rFonts w:ascii="Arial" w:hAnsi="Arial" w:cs="Arial"/>
          <w:sz w:val="22"/>
          <w:szCs w:val="22"/>
        </w:rPr>
        <w:t>building</w:t>
      </w:r>
      <w:r w:rsidRPr="00F91395">
        <w:rPr>
          <w:rFonts w:ascii="Arial" w:hAnsi="Arial" w:cs="Arial"/>
          <w:sz w:val="22"/>
          <w:szCs w:val="22"/>
        </w:rPr>
        <w:t xml:space="preserve"> and equipment were fully been depreciated but are still in use. The gross carrying amount before deducting accumulated depreciation of those assets amounted to approximately Baht </w:t>
      </w:r>
      <w:r w:rsidR="001E6E47" w:rsidRPr="00F91395">
        <w:rPr>
          <w:rFonts w:ascii="Arial" w:hAnsi="Arial" w:cs="Arial"/>
          <w:sz w:val="22"/>
          <w:szCs w:val="22"/>
        </w:rPr>
        <w:t>8</w:t>
      </w:r>
      <w:r w:rsidRPr="00F91395">
        <w:rPr>
          <w:rFonts w:ascii="Arial" w:hAnsi="Arial" w:cs="Arial"/>
          <w:sz w:val="22"/>
          <w:szCs w:val="22"/>
        </w:rPr>
        <w:t xml:space="preserve"> million (2019: Baht </w:t>
      </w:r>
      <w:r w:rsidR="001E6E47" w:rsidRPr="00F91395">
        <w:rPr>
          <w:rFonts w:ascii="Arial" w:hAnsi="Arial" w:cs="Arial"/>
          <w:sz w:val="22"/>
          <w:szCs w:val="22"/>
        </w:rPr>
        <w:t>5</w:t>
      </w:r>
      <w:r w:rsidRPr="00F91395">
        <w:rPr>
          <w:rFonts w:ascii="Arial" w:hAnsi="Arial" w:cs="Arial"/>
          <w:sz w:val="22"/>
          <w:szCs w:val="22"/>
        </w:rPr>
        <w:t xml:space="preserve"> million).</w:t>
      </w:r>
    </w:p>
    <w:p w14:paraId="3D7003CB" w14:textId="77777777" w:rsidR="003F61DC" w:rsidRPr="00F91395" w:rsidRDefault="003F61DC">
      <w:pPr>
        <w:overflowPunct/>
        <w:autoSpaceDE/>
        <w:autoSpaceDN/>
        <w:adjustRightInd/>
        <w:textAlignment w:val="auto"/>
        <w:rPr>
          <w:rFonts w:ascii="Arial" w:hAnsi="Arial" w:cs="Arial"/>
          <w:sz w:val="22"/>
          <w:szCs w:val="22"/>
        </w:rPr>
      </w:pPr>
      <w:r w:rsidRPr="00F91395">
        <w:rPr>
          <w:rFonts w:ascii="Arial" w:hAnsi="Arial" w:cs="Arial"/>
          <w:sz w:val="22"/>
          <w:szCs w:val="22"/>
        </w:rPr>
        <w:br w:type="page"/>
      </w:r>
    </w:p>
    <w:p w14:paraId="3E2AF6FD" w14:textId="641AAC0F" w:rsidR="000E1AE6" w:rsidRPr="00F91395" w:rsidRDefault="000E1AE6" w:rsidP="000E1AE6">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F91395">
        <w:rPr>
          <w:rFonts w:ascii="Arial" w:hAnsi="Arial" w:cs="Arial"/>
          <w:b/>
          <w:bCs/>
          <w:sz w:val="22"/>
          <w:szCs w:val="22"/>
        </w:rPr>
        <w:t>1</w:t>
      </w:r>
      <w:r w:rsidR="005D146F" w:rsidRPr="00F91395">
        <w:rPr>
          <w:rFonts w:ascii="Arial" w:hAnsi="Arial" w:cs="Arial"/>
          <w:b/>
          <w:bCs/>
          <w:sz w:val="22"/>
          <w:szCs w:val="22"/>
        </w:rPr>
        <w:t>2</w:t>
      </w:r>
      <w:r w:rsidRPr="00F91395">
        <w:rPr>
          <w:rFonts w:ascii="Arial" w:hAnsi="Arial" w:cs="Arial"/>
          <w:b/>
          <w:bCs/>
          <w:sz w:val="22"/>
          <w:szCs w:val="22"/>
          <w:cs/>
        </w:rPr>
        <w:t>.</w:t>
      </w:r>
      <w:r w:rsidRPr="00F91395">
        <w:rPr>
          <w:rFonts w:ascii="Arial" w:hAnsi="Arial" w:cs="Arial"/>
          <w:b/>
          <w:bCs/>
          <w:sz w:val="22"/>
          <w:szCs w:val="22"/>
          <w:cs/>
        </w:rPr>
        <w:tab/>
      </w:r>
      <w:r w:rsidRPr="00F91395">
        <w:rPr>
          <w:rFonts w:ascii="Arial" w:hAnsi="Arial" w:cs="Arial"/>
          <w:b/>
          <w:bCs/>
          <w:sz w:val="22"/>
          <w:szCs w:val="22"/>
        </w:rPr>
        <w:t>Intangible assets</w:t>
      </w:r>
    </w:p>
    <w:p w14:paraId="11523023" w14:textId="56716E7B" w:rsidR="000E1AE6" w:rsidRPr="00F91395" w:rsidRDefault="000E1AE6" w:rsidP="00F91395">
      <w:pPr>
        <w:tabs>
          <w:tab w:val="right" w:pos="7280"/>
          <w:tab w:val="right" w:pos="8540"/>
        </w:tabs>
        <w:spacing w:after="120" w:line="380" w:lineRule="exact"/>
        <w:ind w:left="547" w:right="-43" w:hanging="547"/>
        <w:jc w:val="thaiDistribute"/>
        <w:rPr>
          <w:rFonts w:ascii="Arial" w:hAnsi="Arial" w:cs="Arial"/>
          <w:sz w:val="22"/>
          <w:szCs w:val="22"/>
        </w:rPr>
      </w:pPr>
      <w:r w:rsidRPr="00F91395">
        <w:rPr>
          <w:rFonts w:ascii="Arial" w:hAnsi="Arial" w:cs="Arial"/>
          <w:sz w:val="22"/>
          <w:szCs w:val="22"/>
          <w:cs/>
        </w:rPr>
        <w:tab/>
      </w:r>
      <w:r w:rsidRPr="00F91395">
        <w:rPr>
          <w:rFonts w:ascii="Arial" w:hAnsi="Arial" w:cs="Arial"/>
          <w:sz w:val="22"/>
          <w:szCs w:val="22"/>
        </w:rPr>
        <w:t xml:space="preserve">The net book value of </w:t>
      </w:r>
      <w:r w:rsidR="005D146F" w:rsidRPr="00F91395">
        <w:rPr>
          <w:rFonts w:ascii="Arial" w:hAnsi="Arial" w:cs="Arial"/>
          <w:sz w:val="22"/>
          <w:szCs w:val="22"/>
        </w:rPr>
        <w:t xml:space="preserve">computer </w:t>
      </w:r>
      <w:r w:rsidR="003852E7" w:rsidRPr="00F91395">
        <w:rPr>
          <w:rFonts w:ascii="Arial" w:hAnsi="Arial" w:cs="Arial"/>
          <w:sz w:val="22"/>
          <w:szCs w:val="22"/>
        </w:rPr>
        <w:t>software</w:t>
      </w:r>
      <w:r w:rsidRPr="00F91395">
        <w:rPr>
          <w:rFonts w:ascii="Arial" w:hAnsi="Arial" w:cs="Arial"/>
          <w:sz w:val="22"/>
          <w:szCs w:val="22"/>
        </w:rPr>
        <w:t xml:space="preserve"> as at 31 December 2020 and 2019 is presented below.</w:t>
      </w:r>
    </w:p>
    <w:tbl>
      <w:tblPr>
        <w:tblW w:w="9189" w:type="dxa"/>
        <w:tblInd w:w="450" w:type="dxa"/>
        <w:tblLayout w:type="fixed"/>
        <w:tblLook w:val="04A0" w:firstRow="1" w:lastRow="0" w:firstColumn="1" w:lastColumn="0" w:noHBand="0" w:noVBand="1"/>
      </w:tblPr>
      <w:tblGrid>
        <w:gridCol w:w="5040"/>
        <w:gridCol w:w="2070"/>
        <w:gridCol w:w="2079"/>
      </w:tblGrid>
      <w:tr w:rsidR="000E1AE6" w:rsidRPr="00F91395" w14:paraId="21A20B49" w14:textId="77777777" w:rsidTr="007E1E79">
        <w:trPr>
          <w:cantSplit/>
          <w:tblHeader/>
        </w:trPr>
        <w:tc>
          <w:tcPr>
            <w:tcW w:w="5040" w:type="dxa"/>
          </w:tcPr>
          <w:p w14:paraId="190D7B98" w14:textId="77777777" w:rsidR="000E1AE6" w:rsidRPr="00F91395" w:rsidRDefault="000E1AE6" w:rsidP="00F91395">
            <w:pPr>
              <w:spacing w:line="380" w:lineRule="exact"/>
              <w:jc w:val="thaiDistribute"/>
              <w:rPr>
                <w:rFonts w:ascii="Arial" w:hAnsi="Arial" w:cs="Arial"/>
                <w:sz w:val="22"/>
                <w:szCs w:val="22"/>
              </w:rPr>
            </w:pPr>
          </w:p>
        </w:tc>
        <w:tc>
          <w:tcPr>
            <w:tcW w:w="4149" w:type="dxa"/>
            <w:gridSpan w:val="2"/>
            <w:hideMark/>
          </w:tcPr>
          <w:p w14:paraId="354B37A2" w14:textId="77777777" w:rsidR="000E1AE6" w:rsidRPr="00F91395" w:rsidRDefault="000E1AE6" w:rsidP="00F91395">
            <w:pPr>
              <w:tabs>
                <w:tab w:val="center" w:pos="8100"/>
              </w:tabs>
              <w:spacing w:line="380" w:lineRule="exact"/>
              <w:jc w:val="right"/>
              <w:rPr>
                <w:rFonts w:ascii="Arial" w:hAnsi="Arial" w:cs="Arial"/>
                <w:sz w:val="22"/>
                <w:szCs w:val="22"/>
                <w:u w:val="single"/>
              </w:rPr>
            </w:pPr>
            <w:r w:rsidRPr="00F91395">
              <w:rPr>
                <w:rFonts w:ascii="Arial" w:hAnsi="Arial" w:cs="Arial"/>
                <w:sz w:val="22"/>
                <w:szCs w:val="22"/>
              </w:rPr>
              <w:t>(Unit: Thousand Baht)</w:t>
            </w:r>
          </w:p>
        </w:tc>
      </w:tr>
      <w:tr w:rsidR="000E1AE6" w:rsidRPr="00F91395" w14:paraId="09D8E365" w14:textId="77777777" w:rsidTr="007E1E79">
        <w:trPr>
          <w:cantSplit/>
          <w:tblHeader/>
        </w:trPr>
        <w:tc>
          <w:tcPr>
            <w:tcW w:w="5040" w:type="dxa"/>
          </w:tcPr>
          <w:p w14:paraId="6097A34B" w14:textId="77777777" w:rsidR="000E1AE6" w:rsidRPr="00F91395" w:rsidRDefault="000E1AE6" w:rsidP="00F91395">
            <w:pPr>
              <w:spacing w:line="380" w:lineRule="exact"/>
              <w:jc w:val="thaiDistribute"/>
              <w:rPr>
                <w:rFonts w:ascii="Arial" w:hAnsi="Arial" w:cs="Arial"/>
                <w:sz w:val="22"/>
                <w:szCs w:val="22"/>
              </w:rPr>
            </w:pPr>
          </w:p>
        </w:tc>
        <w:tc>
          <w:tcPr>
            <w:tcW w:w="2070" w:type="dxa"/>
            <w:hideMark/>
          </w:tcPr>
          <w:p w14:paraId="346061CB" w14:textId="77777777" w:rsidR="000E1AE6" w:rsidRPr="00F91395" w:rsidRDefault="000E1AE6" w:rsidP="00F91395">
            <w:pPr>
              <w:tabs>
                <w:tab w:val="center" w:pos="8100"/>
              </w:tabs>
              <w:spacing w:line="380" w:lineRule="exact"/>
              <w:jc w:val="center"/>
              <w:rPr>
                <w:rFonts w:ascii="Arial" w:hAnsi="Arial" w:cs="Arial"/>
                <w:sz w:val="22"/>
                <w:szCs w:val="22"/>
                <w:u w:val="single"/>
              </w:rPr>
            </w:pPr>
            <w:r w:rsidRPr="00F91395">
              <w:rPr>
                <w:rFonts w:ascii="Arial" w:hAnsi="Arial" w:cs="Arial"/>
                <w:sz w:val="22"/>
                <w:szCs w:val="22"/>
                <w:u w:val="single"/>
              </w:rPr>
              <w:t>2020</w:t>
            </w:r>
          </w:p>
        </w:tc>
        <w:tc>
          <w:tcPr>
            <w:tcW w:w="2079" w:type="dxa"/>
            <w:hideMark/>
          </w:tcPr>
          <w:p w14:paraId="709471A6" w14:textId="77777777" w:rsidR="000E1AE6" w:rsidRPr="00F91395" w:rsidRDefault="000E1AE6" w:rsidP="00F91395">
            <w:pPr>
              <w:tabs>
                <w:tab w:val="center" w:pos="8100"/>
              </w:tabs>
              <w:spacing w:line="380" w:lineRule="exact"/>
              <w:jc w:val="center"/>
              <w:rPr>
                <w:rFonts w:ascii="Arial" w:hAnsi="Arial" w:cs="Arial"/>
                <w:sz w:val="22"/>
                <w:szCs w:val="22"/>
                <w:u w:val="single"/>
              </w:rPr>
            </w:pPr>
            <w:r w:rsidRPr="00F91395">
              <w:rPr>
                <w:rFonts w:ascii="Arial" w:hAnsi="Arial" w:cs="Arial"/>
                <w:sz w:val="22"/>
                <w:szCs w:val="22"/>
                <w:u w:val="single"/>
              </w:rPr>
              <w:t>2019</w:t>
            </w:r>
          </w:p>
        </w:tc>
      </w:tr>
      <w:tr w:rsidR="000E1AE6" w:rsidRPr="00F91395" w14:paraId="146BF105" w14:textId="77777777" w:rsidTr="007E1E79">
        <w:trPr>
          <w:cantSplit/>
        </w:trPr>
        <w:tc>
          <w:tcPr>
            <w:tcW w:w="5040" w:type="dxa"/>
            <w:hideMark/>
          </w:tcPr>
          <w:p w14:paraId="6098575B" w14:textId="77777777" w:rsidR="000E1AE6" w:rsidRPr="00F91395" w:rsidRDefault="000E1AE6" w:rsidP="00F91395">
            <w:pPr>
              <w:spacing w:line="380" w:lineRule="exact"/>
              <w:ind w:left="151" w:right="-72" w:hanging="151"/>
              <w:rPr>
                <w:rFonts w:ascii="Arial" w:hAnsi="Arial" w:cs="Arial"/>
                <w:sz w:val="22"/>
                <w:szCs w:val="22"/>
                <w:cs/>
              </w:rPr>
            </w:pPr>
            <w:r w:rsidRPr="00F91395">
              <w:rPr>
                <w:rFonts w:ascii="Arial" w:hAnsi="Arial" w:cs="Arial"/>
                <w:sz w:val="22"/>
                <w:szCs w:val="22"/>
              </w:rPr>
              <w:t>Cost</w:t>
            </w:r>
          </w:p>
        </w:tc>
        <w:tc>
          <w:tcPr>
            <w:tcW w:w="2070" w:type="dxa"/>
            <w:vAlign w:val="bottom"/>
            <w:hideMark/>
          </w:tcPr>
          <w:p w14:paraId="4F5C2AB4" w14:textId="1B676CF8" w:rsidR="000E1AE6" w:rsidRPr="00F91395" w:rsidRDefault="00685774" w:rsidP="00F91395">
            <w:pPr>
              <w:tabs>
                <w:tab w:val="decimal" w:pos="1515"/>
              </w:tabs>
              <w:spacing w:line="380" w:lineRule="exact"/>
              <w:ind w:left="-29" w:right="-29"/>
              <w:rPr>
                <w:rFonts w:ascii="Arial" w:hAnsi="Arial" w:cs="Arial"/>
                <w:sz w:val="22"/>
                <w:szCs w:val="22"/>
                <w:cs/>
              </w:rPr>
            </w:pPr>
            <w:r w:rsidRPr="00F91395">
              <w:rPr>
                <w:rFonts w:ascii="Arial" w:hAnsi="Arial" w:cs="Arial"/>
                <w:sz w:val="22"/>
                <w:szCs w:val="22"/>
              </w:rPr>
              <w:t>3,796</w:t>
            </w:r>
          </w:p>
        </w:tc>
        <w:tc>
          <w:tcPr>
            <w:tcW w:w="2079" w:type="dxa"/>
            <w:vAlign w:val="bottom"/>
            <w:hideMark/>
          </w:tcPr>
          <w:p w14:paraId="1DDF23C5" w14:textId="4B8D603C" w:rsidR="000E1AE6" w:rsidRPr="00F91395" w:rsidRDefault="00685774" w:rsidP="00F91395">
            <w:pPr>
              <w:tabs>
                <w:tab w:val="decimal" w:pos="1515"/>
              </w:tabs>
              <w:spacing w:line="380" w:lineRule="exact"/>
              <w:ind w:left="-29" w:right="-29"/>
              <w:rPr>
                <w:rFonts w:ascii="Arial" w:hAnsi="Arial" w:cs="Arial"/>
                <w:sz w:val="22"/>
                <w:szCs w:val="22"/>
              </w:rPr>
            </w:pPr>
            <w:r w:rsidRPr="00F91395">
              <w:rPr>
                <w:rFonts w:ascii="Arial" w:hAnsi="Arial" w:cs="Arial"/>
                <w:sz w:val="22"/>
                <w:szCs w:val="22"/>
              </w:rPr>
              <w:t>3,774</w:t>
            </w:r>
          </w:p>
        </w:tc>
      </w:tr>
      <w:tr w:rsidR="000E1AE6" w:rsidRPr="00F91395" w14:paraId="1F12A48D" w14:textId="77777777" w:rsidTr="007E1E79">
        <w:trPr>
          <w:cantSplit/>
        </w:trPr>
        <w:tc>
          <w:tcPr>
            <w:tcW w:w="5040" w:type="dxa"/>
            <w:hideMark/>
          </w:tcPr>
          <w:p w14:paraId="0C0A05FD" w14:textId="0BB5F62E" w:rsidR="000E1AE6" w:rsidRPr="00F91395" w:rsidRDefault="000E1AE6" w:rsidP="00F91395">
            <w:pPr>
              <w:spacing w:line="380" w:lineRule="exact"/>
              <w:ind w:left="151" w:right="-72" w:hanging="151"/>
              <w:rPr>
                <w:rFonts w:ascii="Arial" w:hAnsi="Arial" w:cs="Arial"/>
                <w:sz w:val="22"/>
                <w:szCs w:val="22"/>
              </w:rPr>
            </w:pPr>
            <w:r w:rsidRPr="00F91395">
              <w:rPr>
                <w:rFonts w:ascii="Arial" w:hAnsi="Arial" w:cs="Arial"/>
                <w:sz w:val="22"/>
                <w:szCs w:val="22"/>
                <w:u w:val="single"/>
              </w:rPr>
              <w:t>Less</w:t>
            </w:r>
            <w:r w:rsidR="003852E7" w:rsidRPr="00F91395">
              <w:rPr>
                <w:rFonts w:ascii="Arial" w:hAnsi="Arial" w:cs="Arial"/>
                <w:sz w:val="22"/>
                <w:szCs w:val="22"/>
              </w:rPr>
              <w:t xml:space="preserve">: </w:t>
            </w:r>
            <w:r w:rsidRPr="00F91395">
              <w:rPr>
                <w:rFonts w:ascii="Arial" w:hAnsi="Arial" w:cs="Arial"/>
                <w:sz w:val="22"/>
                <w:szCs w:val="22"/>
              </w:rPr>
              <w:t xml:space="preserve">Accumulated </w:t>
            </w:r>
            <w:proofErr w:type="spellStart"/>
            <w:r w:rsidRPr="00F91395">
              <w:rPr>
                <w:rFonts w:ascii="Arial" w:hAnsi="Arial" w:cs="Arial"/>
                <w:sz w:val="22"/>
                <w:szCs w:val="22"/>
              </w:rPr>
              <w:t>amortisation</w:t>
            </w:r>
            <w:proofErr w:type="spellEnd"/>
          </w:p>
        </w:tc>
        <w:tc>
          <w:tcPr>
            <w:tcW w:w="2070" w:type="dxa"/>
            <w:vAlign w:val="bottom"/>
            <w:hideMark/>
          </w:tcPr>
          <w:p w14:paraId="77948516" w14:textId="54E237D5" w:rsidR="000E1AE6" w:rsidRPr="00F91395" w:rsidRDefault="000E1AE6" w:rsidP="00F91395">
            <w:pPr>
              <w:pBdr>
                <w:bottom w:val="single" w:sz="4" w:space="1" w:color="auto"/>
              </w:pBdr>
              <w:tabs>
                <w:tab w:val="decimal" w:pos="1515"/>
              </w:tabs>
              <w:spacing w:line="380" w:lineRule="exact"/>
              <w:ind w:left="-29" w:right="-29"/>
              <w:rPr>
                <w:rFonts w:ascii="Arial" w:hAnsi="Arial" w:cs="Arial"/>
                <w:sz w:val="22"/>
                <w:szCs w:val="22"/>
                <w:cs/>
              </w:rPr>
            </w:pPr>
            <w:r w:rsidRPr="00F91395">
              <w:rPr>
                <w:rFonts w:ascii="Arial" w:hAnsi="Arial" w:cs="Arial"/>
                <w:sz w:val="22"/>
                <w:szCs w:val="22"/>
              </w:rPr>
              <w:t>(</w:t>
            </w:r>
            <w:r w:rsidR="00685774" w:rsidRPr="00F91395">
              <w:rPr>
                <w:rFonts w:ascii="Arial" w:hAnsi="Arial" w:cs="Arial"/>
                <w:sz w:val="22"/>
                <w:szCs w:val="22"/>
              </w:rPr>
              <w:t>1</w:t>
            </w:r>
            <w:r w:rsidRPr="00F91395">
              <w:rPr>
                <w:rFonts w:ascii="Arial" w:hAnsi="Arial" w:cs="Arial"/>
                <w:sz w:val="22"/>
                <w:szCs w:val="22"/>
              </w:rPr>
              <w:t>,</w:t>
            </w:r>
            <w:r w:rsidR="00685774" w:rsidRPr="00F91395">
              <w:rPr>
                <w:rFonts w:ascii="Arial" w:hAnsi="Arial" w:cs="Arial"/>
                <w:sz w:val="22"/>
                <w:szCs w:val="22"/>
              </w:rPr>
              <w:t>143</w:t>
            </w:r>
            <w:r w:rsidRPr="00F91395">
              <w:rPr>
                <w:rFonts w:ascii="Arial" w:hAnsi="Arial" w:cs="Arial"/>
                <w:sz w:val="22"/>
                <w:szCs w:val="22"/>
              </w:rPr>
              <w:t>)</w:t>
            </w:r>
          </w:p>
        </w:tc>
        <w:tc>
          <w:tcPr>
            <w:tcW w:w="2079" w:type="dxa"/>
            <w:vAlign w:val="bottom"/>
            <w:hideMark/>
          </w:tcPr>
          <w:p w14:paraId="17C29674" w14:textId="4329EC11" w:rsidR="000E1AE6" w:rsidRPr="00F91395" w:rsidRDefault="000E1AE6" w:rsidP="00F91395">
            <w:pPr>
              <w:pBdr>
                <w:bottom w:val="single" w:sz="4" w:space="1" w:color="auto"/>
              </w:pBdr>
              <w:tabs>
                <w:tab w:val="decimal" w:pos="1515"/>
              </w:tabs>
              <w:spacing w:line="380" w:lineRule="exact"/>
              <w:ind w:left="-29" w:right="-29"/>
              <w:rPr>
                <w:rFonts w:ascii="Arial" w:hAnsi="Arial" w:cs="Arial"/>
                <w:sz w:val="22"/>
                <w:szCs w:val="22"/>
              </w:rPr>
            </w:pPr>
            <w:r w:rsidRPr="00F91395">
              <w:rPr>
                <w:rFonts w:ascii="Arial" w:hAnsi="Arial" w:cs="Arial"/>
                <w:sz w:val="22"/>
                <w:szCs w:val="22"/>
              </w:rPr>
              <w:t>(</w:t>
            </w:r>
            <w:r w:rsidR="00685774" w:rsidRPr="00F91395">
              <w:rPr>
                <w:rFonts w:ascii="Arial" w:hAnsi="Arial" w:cs="Arial"/>
                <w:sz w:val="22"/>
                <w:szCs w:val="22"/>
              </w:rPr>
              <w:t>683</w:t>
            </w:r>
            <w:r w:rsidRPr="00F91395">
              <w:rPr>
                <w:rFonts w:ascii="Arial" w:hAnsi="Arial" w:cs="Arial"/>
                <w:sz w:val="22"/>
                <w:szCs w:val="22"/>
              </w:rPr>
              <w:t>)</w:t>
            </w:r>
          </w:p>
        </w:tc>
      </w:tr>
      <w:tr w:rsidR="000E1AE6" w:rsidRPr="00F91395" w14:paraId="64A18615" w14:textId="77777777" w:rsidTr="007E1E79">
        <w:trPr>
          <w:cantSplit/>
        </w:trPr>
        <w:tc>
          <w:tcPr>
            <w:tcW w:w="5040" w:type="dxa"/>
            <w:hideMark/>
          </w:tcPr>
          <w:p w14:paraId="293F88D8" w14:textId="77777777" w:rsidR="000E1AE6" w:rsidRPr="00F91395" w:rsidRDefault="000E1AE6" w:rsidP="00F91395">
            <w:pPr>
              <w:spacing w:line="380" w:lineRule="exact"/>
              <w:ind w:left="151" w:right="-72" w:hanging="151"/>
              <w:rPr>
                <w:rFonts w:ascii="Arial" w:hAnsi="Arial" w:cs="Arial"/>
                <w:sz w:val="22"/>
                <w:szCs w:val="22"/>
              </w:rPr>
            </w:pPr>
            <w:r w:rsidRPr="00F91395">
              <w:rPr>
                <w:rFonts w:ascii="Arial" w:hAnsi="Arial" w:cs="Arial"/>
                <w:sz w:val="22"/>
                <w:szCs w:val="22"/>
              </w:rPr>
              <w:t>Net book value</w:t>
            </w:r>
          </w:p>
        </w:tc>
        <w:tc>
          <w:tcPr>
            <w:tcW w:w="2070" w:type="dxa"/>
            <w:vAlign w:val="bottom"/>
            <w:hideMark/>
          </w:tcPr>
          <w:p w14:paraId="05719539" w14:textId="3643009D" w:rsidR="000E1AE6" w:rsidRPr="00F91395" w:rsidRDefault="00685774" w:rsidP="00F91395">
            <w:pPr>
              <w:pBdr>
                <w:bottom w:val="double" w:sz="4" w:space="1" w:color="auto"/>
              </w:pBdr>
              <w:tabs>
                <w:tab w:val="decimal" w:pos="1515"/>
              </w:tabs>
              <w:spacing w:line="380" w:lineRule="exact"/>
              <w:ind w:left="-29" w:right="-29"/>
              <w:rPr>
                <w:rFonts w:ascii="Arial" w:hAnsi="Arial" w:cs="Arial"/>
                <w:sz w:val="22"/>
                <w:szCs w:val="22"/>
              </w:rPr>
            </w:pPr>
            <w:r w:rsidRPr="00F91395">
              <w:rPr>
                <w:rFonts w:ascii="Arial" w:hAnsi="Arial" w:cs="Arial"/>
                <w:sz w:val="22"/>
                <w:szCs w:val="22"/>
              </w:rPr>
              <w:t>2,653</w:t>
            </w:r>
          </w:p>
        </w:tc>
        <w:tc>
          <w:tcPr>
            <w:tcW w:w="2079" w:type="dxa"/>
            <w:vAlign w:val="bottom"/>
            <w:hideMark/>
          </w:tcPr>
          <w:p w14:paraId="71765B82" w14:textId="38A4D7A8" w:rsidR="000E1AE6" w:rsidRPr="00F91395" w:rsidRDefault="00685774" w:rsidP="00F91395">
            <w:pPr>
              <w:pBdr>
                <w:bottom w:val="double" w:sz="4" w:space="1" w:color="auto"/>
              </w:pBdr>
              <w:tabs>
                <w:tab w:val="decimal" w:pos="1515"/>
              </w:tabs>
              <w:spacing w:line="380" w:lineRule="exact"/>
              <w:ind w:left="-29" w:right="-29"/>
              <w:rPr>
                <w:rFonts w:ascii="Arial" w:hAnsi="Arial" w:cs="Arial"/>
                <w:sz w:val="22"/>
                <w:szCs w:val="22"/>
              </w:rPr>
            </w:pPr>
            <w:r w:rsidRPr="00F91395">
              <w:rPr>
                <w:rFonts w:ascii="Arial" w:hAnsi="Arial" w:cs="Arial"/>
                <w:sz w:val="22"/>
                <w:szCs w:val="22"/>
              </w:rPr>
              <w:t>3,091</w:t>
            </w:r>
          </w:p>
        </w:tc>
      </w:tr>
    </w:tbl>
    <w:p w14:paraId="23A1B736" w14:textId="36AC77E7" w:rsidR="000E1AE6" w:rsidRPr="00F91395" w:rsidRDefault="000E1AE6" w:rsidP="000E1AE6">
      <w:pPr>
        <w:spacing w:before="240" w:after="120" w:line="380" w:lineRule="exact"/>
        <w:ind w:left="547" w:hanging="547"/>
        <w:jc w:val="thaiDistribute"/>
        <w:rPr>
          <w:rFonts w:ascii="Arial" w:hAnsi="Arial" w:cs="Arial"/>
          <w:sz w:val="22"/>
          <w:szCs w:val="22"/>
        </w:rPr>
      </w:pPr>
      <w:r w:rsidRPr="00F91395">
        <w:rPr>
          <w:rFonts w:ascii="Arial" w:hAnsi="Arial" w:cs="Arial"/>
          <w:sz w:val="22"/>
          <w:szCs w:val="22"/>
        </w:rPr>
        <w:tab/>
        <w:t xml:space="preserve">A reconciliation of the net book value of </w:t>
      </w:r>
      <w:r w:rsidR="003852E7" w:rsidRPr="00F91395">
        <w:rPr>
          <w:rFonts w:ascii="Arial" w:hAnsi="Arial" w:cs="Arial"/>
          <w:sz w:val="22"/>
          <w:szCs w:val="22"/>
        </w:rPr>
        <w:t xml:space="preserve">computer software </w:t>
      </w:r>
      <w:r w:rsidRPr="00F91395">
        <w:rPr>
          <w:rFonts w:ascii="Arial" w:hAnsi="Arial" w:cs="Arial"/>
          <w:sz w:val="22"/>
          <w:szCs w:val="22"/>
        </w:rPr>
        <w:t>for the years 2020 and 2019 is presented below.</w:t>
      </w:r>
    </w:p>
    <w:tbl>
      <w:tblPr>
        <w:tblW w:w="9180" w:type="dxa"/>
        <w:tblInd w:w="450" w:type="dxa"/>
        <w:tblLayout w:type="fixed"/>
        <w:tblLook w:val="04A0" w:firstRow="1" w:lastRow="0" w:firstColumn="1" w:lastColumn="0" w:noHBand="0" w:noVBand="1"/>
      </w:tblPr>
      <w:tblGrid>
        <w:gridCol w:w="5079"/>
        <w:gridCol w:w="2126"/>
        <w:gridCol w:w="1975"/>
      </w:tblGrid>
      <w:tr w:rsidR="000E1AE6" w:rsidRPr="00F91395" w14:paraId="1E84194E" w14:textId="77777777" w:rsidTr="005A5368">
        <w:trPr>
          <w:cantSplit/>
        </w:trPr>
        <w:tc>
          <w:tcPr>
            <w:tcW w:w="5079" w:type="dxa"/>
            <w:vAlign w:val="bottom"/>
          </w:tcPr>
          <w:p w14:paraId="0DFE5575" w14:textId="77777777" w:rsidR="000E1AE6" w:rsidRPr="00F91395" w:rsidRDefault="000E1AE6" w:rsidP="00F91395">
            <w:pPr>
              <w:spacing w:line="380" w:lineRule="exact"/>
              <w:jc w:val="thaiDistribute"/>
              <w:rPr>
                <w:rFonts w:ascii="Arial" w:hAnsi="Arial" w:cs="Arial"/>
                <w:sz w:val="22"/>
                <w:szCs w:val="22"/>
              </w:rPr>
            </w:pPr>
          </w:p>
        </w:tc>
        <w:tc>
          <w:tcPr>
            <w:tcW w:w="4101" w:type="dxa"/>
            <w:gridSpan w:val="2"/>
            <w:vAlign w:val="bottom"/>
            <w:hideMark/>
          </w:tcPr>
          <w:p w14:paraId="71211DE0" w14:textId="77777777" w:rsidR="000E1AE6" w:rsidRPr="00F91395" w:rsidRDefault="000E1AE6" w:rsidP="00F91395">
            <w:pPr>
              <w:tabs>
                <w:tab w:val="center" w:pos="8100"/>
              </w:tabs>
              <w:spacing w:line="380" w:lineRule="exact"/>
              <w:jc w:val="right"/>
              <w:rPr>
                <w:rFonts w:ascii="Arial" w:hAnsi="Arial" w:cs="Arial"/>
                <w:sz w:val="22"/>
                <w:szCs w:val="22"/>
                <w:u w:val="single"/>
              </w:rPr>
            </w:pPr>
            <w:r w:rsidRPr="00F91395">
              <w:rPr>
                <w:rFonts w:ascii="Arial" w:hAnsi="Arial" w:cs="Arial"/>
                <w:sz w:val="22"/>
                <w:szCs w:val="22"/>
              </w:rPr>
              <w:t>(Unit: Thousand Baht)</w:t>
            </w:r>
          </w:p>
        </w:tc>
      </w:tr>
      <w:tr w:rsidR="000E1AE6" w:rsidRPr="00F91395" w14:paraId="4349E0A9" w14:textId="77777777" w:rsidTr="005A5368">
        <w:trPr>
          <w:cantSplit/>
        </w:trPr>
        <w:tc>
          <w:tcPr>
            <w:tcW w:w="5079" w:type="dxa"/>
            <w:vAlign w:val="bottom"/>
          </w:tcPr>
          <w:p w14:paraId="4CCB93C9" w14:textId="77777777" w:rsidR="000E1AE6" w:rsidRPr="00F91395" w:rsidRDefault="000E1AE6" w:rsidP="00F91395">
            <w:pPr>
              <w:spacing w:line="380" w:lineRule="exact"/>
              <w:jc w:val="thaiDistribute"/>
              <w:rPr>
                <w:rFonts w:ascii="Arial" w:hAnsi="Arial" w:cs="Arial"/>
                <w:sz w:val="22"/>
                <w:szCs w:val="22"/>
              </w:rPr>
            </w:pPr>
          </w:p>
        </w:tc>
        <w:tc>
          <w:tcPr>
            <w:tcW w:w="2126" w:type="dxa"/>
            <w:vAlign w:val="bottom"/>
            <w:hideMark/>
          </w:tcPr>
          <w:p w14:paraId="38F166AE" w14:textId="77777777" w:rsidR="000E1AE6" w:rsidRPr="00F91395" w:rsidRDefault="000E1AE6" w:rsidP="00F91395">
            <w:pPr>
              <w:tabs>
                <w:tab w:val="center" w:pos="8100"/>
              </w:tabs>
              <w:spacing w:line="380" w:lineRule="exact"/>
              <w:ind w:left="182" w:hanging="182"/>
              <w:jc w:val="center"/>
              <w:rPr>
                <w:rFonts w:ascii="Arial" w:hAnsi="Arial" w:cs="Arial"/>
                <w:sz w:val="22"/>
                <w:szCs w:val="22"/>
                <w:u w:val="single"/>
              </w:rPr>
            </w:pPr>
            <w:r w:rsidRPr="00F91395">
              <w:rPr>
                <w:rFonts w:ascii="Arial" w:hAnsi="Arial" w:cs="Arial"/>
                <w:sz w:val="22"/>
                <w:szCs w:val="22"/>
                <w:u w:val="single"/>
              </w:rPr>
              <w:t>2020</w:t>
            </w:r>
          </w:p>
        </w:tc>
        <w:tc>
          <w:tcPr>
            <w:tcW w:w="1975" w:type="dxa"/>
            <w:vAlign w:val="bottom"/>
            <w:hideMark/>
          </w:tcPr>
          <w:p w14:paraId="1FFCE0D4" w14:textId="77777777" w:rsidR="000E1AE6" w:rsidRPr="00F91395" w:rsidRDefault="000E1AE6" w:rsidP="00F91395">
            <w:pPr>
              <w:tabs>
                <w:tab w:val="center" w:pos="8100"/>
              </w:tabs>
              <w:spacing w:line="380" w:lineRule="exact"/>
              <w:jc w:val="center"/>
              <w:rPr>
                <w:rFonts w:ascii="Arial" w:hAnsi="Arial" w:cs="Arial"/>
                <w:sz w:val="22"/>
                <w:szCs w:val="22"/>
                <w:u w:val="single"/>
              </w:rPr>
            </w:pPr>
            <w:r w:rsidRPr="00F91395">
              <w:rPr>
                <w:rFonts w:ascii="Arial" w:hAnsi="Arial" w:cs="Arial"/>
                <w:sz w:val="22"/>
                <w:szCs w:val="22"/>
                <w:u w:val="single"/>
              </w:rPr>
              <w:t>2019</w:t>
            </w:r>
          </w:p>
        </w:tc>
      </w:tr>
      <w:tr w:rsidR="007E1E79" w:rsidRPr="00F91395" w14:paraId="36F472C9" w14:textId="77777777" w:rsidTr="005A5368">
        <w:trPr>
          <w:cantSplit/>
        </w:trPr>
        <w:tc>
          <w:tcPr>
            <w:tcW w:w="5079" w:type="dxa"/>
            <w:vAlign w:val="bottom"/>
            <w:hideMark/>
          </w:tcPr>
          <w:p w14:paraId="043C7D5A" w14:textId="013368DB" w:rsidR="007E1E79" w:rsidRPr="00F91395" w:rsidRDefault="003852E7" w:rsidP="00F91395">
            <w:pPr>
              <w:spacing w:line="380" w:lineRule="exact"/>
              <w:ind w:right="-72"/>
              <w:rPr>
                <w:rFonts w:ascii="Arial" w:hAnsi="Arial" w:cs="Arial"/>
                <w:sz w:val="22"/>
                <w:szCs w:val="22"/>
                <w:cs/>
              </w:rPr>
            </w:pPr>
            <w:r w:rsidRPr="00F91395">
              <w:rPr>
                <w:rFonts w:ascii="Arial" w:hAnsi="Arial" w:cs="Arial"/>
                <w:sz w:val="22"/>
                <w:szCs w:val="22"/>
              </w:rPr>
              <w:t>Net b</w:t>
            </w:r>
            <w:r w:rsidR="007E1E79" w:rsidRPr="00F91395">
              <w:rPr>
                <w:rFonts w:ascii="Arial" w:hAnsi="Arial" w:cs="Arial"/>
                <w:sz w:val="22"/>
                <w:szCs w:val="22"/>
              </w:rPr>
              <w:t>ook value at beginning of year</w:t>
            </w:r>
          </w:p>
        </w:tc>
        <w:tc>
          <w:tcPr>
            <w:tcW w:w="2126" w:type="dxa"/>
            <w:vAlign w:val="bottom"/>
            <w:hideMark/>
          </w:tcPr>
          <w:p w14:paraId="1FA1A3E3" w14:textId="170BCB2A" w:rsidR="007E1E79" w:rsidRPr="00F91395" w:rsidRDefault="007E1E79" w:rsidP="00F91395">
            <w:pPr>
              <w:tabs>
                <w:tab w:val="decimal" w:pos="1560"/>
              </w:tabs>
              <w:spacing w:line="380" w:lineRule="exact"/>
              <w:ind w:left="-29" w:right="-29"/>
              <w:rPr>
                <w:rFonts w:ascii="Arial" w:hAnsi="Arial" w:cs="Arial"/>
                <w:sz w:val="22"/>
                <w:szCs w:val="22"/>
              </w:rPr>
            </w:pPr>
            <w:r w:rsidRPr="00F91395">
              <w:rPr>
                <w:rFonts w:ascii="Arial" w:hAnsi="Arial" w:cs="Arial"/>
                <w:sz w:val="22"/>
                <w:szCs w:val="22"/>
              </w:rPr>
              <w:t>3,091</w:t>
            </w:r>
          </w:p>
        </w:tc>
        <w:tc>
          <w:tcPr>
            <w:tcW w:w="1975" w:type="dxa"/>
            <w:vAlign w:val="bottom"/>
            <w:hideMark/>
          </w:tcPr>
          <w:p w14:paraId="17190C2A" w14:textId="07F563AB" w:rsidR="007E1E79" w:rsidRPr="00F91395" w:rsidRDefault="007E1E79" w:rsidP="00F91395">
            <w:pPr>
              <w:tabs>
                <w:tab w:val="decimal" w:pos="1560"/>
              </w:tabs>
              <w:spacing w:line="380" w:lineRule="exact"/>
              <w:ind w:left="-29" w:right="-29"/>
              <w:rPr>
                <w:rFonts w:ascii="Arial" w:hAnsi="Arial" w:cs="Arial"/>
                <w:sz w:val="22"/>
                <w:szCs w:val="22"/>
              </w:rPr>
            </w:pPr>
            <w:r w:rsidRPr="00F91395">
              <w:rPr>
                <w:rFonts w:ascii="Arial" w:hAnsi="Arial" w:cs="Arial"/>
                <w:sz w:val="22"/>
                <w:szCs w:val="22"/>
              </w:rPr>
              <w:t>3,444</w:t>
            </w:r>
          </w:p>
        </w:tc>
      </w:tr>
      <w:tr w:rsidR="007E1E79" w:rsidRPr="00F91395" w14:paraId="738213A1" w14:textId="77777777" w:rsidTr="005A5368">
        <w:trPr>
          <w:cantSplit/>
        </w:trPr>
        <w:tc>
          <w:tcPr>
            <w:tcW w:w="5079" w:type="dxa"/>
            <w:vAlign w:val="bottom"/>
            <w:hideMark/>
          </w:tcPr>
          <w:p w14:paraId="5AE46674" w14:textId="40471DA1" w:rsidR="007E1E79" w:rsidRPr="00F91395" w:rsidRDefault="007E1E79" w:rsidP="00F91395">
            <w:pPr>
              <w:spacing w:line="380" w:lineRule="exact"/>
              <w:ind w:left="151" w:right="-72" w:hanging="151"/>
              <w:rPr>
                <w:rFonts w:ascii="Arial" w:hAnsi="Arial" w:cs="Arial"/>
                <w:sz w:val="22"/>
                <w:szCs w:val="22"/>
              </w:rPr>
            </w:pPr>
            <w:r w:rsidRPr="00F91395">
              <w:rPr>
                <w:rFonts w:ascii="Arial" w:hAnsi="Arial" w:cs="Arial"/>
                <w:sz w:val="22"/>
                <w:szCs w:val="22"/>
              </w:rPr>
              <w:t>Acquisition</w:t>
            </w:r>
          </w:p>
        </w:tc>
        <w:tc>
          <w:tcPr>
            <w:tcW w:w="2126" w:type="dxa"/>
            <w:vAlign w:val="bottom"/>
            <w:hideMark/>
          </w:tcPr>
          <w:p w14:paraId="073B5D64" w14:textId="6D3257A0" w:rsidR="007E1E79" w:rsidRPr="00F91395" w:rsidRDefault="007E1E79" w:rsidP="00F91395">
            <w:pPr>
              <w:tabs>
                <w:tab w:val="decimal" w:pos="1560"/>
              </w:tabs>
              <w:spacing w:line="380" w:lineRule="exact"/>
              <w:ind w:left="-29" w:right="-29"/>
              <w:rPr>
                <w:rFonts w:ascii="Arial" w:hAnsi="Arial" w:cs="Arial"/>
                <w:sz w:val="22"/>
                <w:szCs w:val="22"/>
                <w:cs/>
              </w:rPr>
            </w:pPr>
            <w:r w:rsidRPr="00F91395">
              <w:rPr>
                <w:rFonts w:ascii="Arial" w:hAnsi="Arial" w:cs="Arial"/>
                <w:sz w:val="22"/>
                <w:szCs w:val="22"/>
              </w:rPr>
              <w:t>22</w:t>
            </w:r>
          </w:p>
        </w:tc>
        <w:tc>
          <w:tcPr>
            <w:tcW w:w="1975" w:type="dxa"/>
            <w:vAlign w:val="bottom"/>
            <w:hideMark/>
          </w:tcPr>
          <w:p w14:paraId="0B7A725D" w14:textId="41F2E575" w:rsidR="007E1E79" w:rsidRPr="00F91395" w:rsidRDefault="007E1E79" w:rsidP="00F91395">
            <w:pPr>
              <w:tabs>
                <w:tab w:val="decimal" w:pos="1560"/>
              </w:tabs>
              <w:spacing w:line="380" w:lineRule="exact"/>
              <w:ind w:left="-29" w:right="-29"/>
              <w:rPr>
                <w:rFonts w:ascii="Arial" w:hAnsi="Arial" w:cs="Arial"/>
                <w:sz w:val="22"/>
                <w:szCs w:val="22"/>
              </w:rPr>
            </w:pPr>
            <w:r w:rsidRPr="00F91395">
              <w:rPr>
                <w:rFonts w:ascii="Arial" w:hAnsi="Arial" w:cs="Arial"/>
                <w:sz w:val="22"/>
                <w:szCs w:val="22"/>
              </w:rPr>
              <w:t>94</w:t>
            </w:r>
          </w:p>
        </w:tc>
      </w:tr>
      <w:tr w:rsidR="007E1E79" w:rsidRPr="00F91395" w14:paraId="6F36722B" w14:textId="77777777" w:rsidTr="005A5368">
        <w:trPr>
          <w:cantSplit/>
        </w:trPr>
        <w:tc>
          <w:tcPr>
            <w:tcW w:w="5079" w:type="dxa"/>
            <w:vAlign w:val="bottom"/>
            <w:hideMark/>
          </w:tcPr>
          <w:p w14:paraId="6EAA27B9" w14:textId="77777777" w:rsidR="007E1E79" w:rsidRPr="00F91395" w:rsidRDefault="007E1E79" w:rsidP="00F91395">
            <w:pPr>
              <w:spacing w:line="380" w:lineRule="exact"/>
              <w:ind w:left="151" w:right="-72" w:hanging="151"/>
              <w:rPr>
                <w:rFonts w:ascii="Arial" w:hAnsi="Arial" w:cs="Arial"/>
                <w:sz w:val="22"/>
                <w:szCs w:val="22"/>
              </w:rPr>
            </w:pPr>
            <w:proofErr w:type="spellStart"/>
            <w:r w:rsidRPr="00F91395">
              <w:rPr>
                <w:rFonts w:ascii="Arial" w:hAnsi="Arial" w:cs="Arial"/>
                <w:sz w:val="22"/>
                <w:szCs w:val="22"/>
              </w:rPr>
              <w:t>Amortisation</w:t>
            </w:r>
            <w:proofErr w:type="spellEnd"/>
          </w:p>
        </w:tc>
        <w:tc>
          <w:tcPr>
            <w:tcW w:w="2126" w:type="dxa"/>
            <w:vAlign w:val="bottom"/>
            <w:hideMark/>
          </w:tcPr>
          <w:p w14:paraId="10C2C7A4" w14:textId="6B17E3ED" w:rsidR="007E1E79" w:rsidRPr="00F91395" w:rsidRDefault="007E1E79" w:rsidP="00F91395">
            <w:pPr>
              <w:pBdr>
                <w:bottom w:val="single" w:sz="4" w:space="1" w:color="auto"/>
              </w:pBdr>
              <w:tabs>
                <w:tab w:val="decimal" w:pos="1560"/>
              </w:tabs>
              <w:spacing w:line="380" w:lineRule="exact"/>
              <w:ind w:left="-29" w:right="-29"/>
              <w:rPr>
                <w:rFonts w:ascii="Arial" w:hAnsi="Arial" w:cs="Arial"/>
                <w:sz w:val="22"/>
                <w:szCs w:val="22"/>
                <w:cs/>
              </w:rPr>
            </w:pPr>
            <w:r w:rsidRPr="00F91395">
              <w:rPr>
                <w:rFonts w:ascii="Arial" w:hAnsi="Arial" w:cs="Arial"/>
                <w:sz w:val="22"/>
                <w:szCs w:val="22"/>
              </w:rPr>
              <w:t>(460)</w:t>
            </w:r>
          </w:p>
        </w:tc>
        <w:tc>
          <w:tcPr>
            <w:tcW w:w="1975" w:type="dxa"/>
            <w:vAlign w:val="bottom"/>
            <w:hideMark/>
          </w:tcPr>
          <w:p w14:paraId="1B71938E" w14:textId="42ABC1AF" w:rsidR="007E1E79" w:rsidRPr="00F91395" w:rsidRDefault="007E1E79" w:rsidP="00F91395">
            <w:pPr>
              <w:pBdr>
                <w:bottom w:val="single" w:sz="4" w:space="1" w:color="auto"/>
              </w:pBdr>
              <w:tabs>
                <w:tab w:val="decimal" w:pos="1560"/>
              </w:tabs>
              <w:spacing w:line="380" w:lineRule="exact"/>
              <w:ind w:left="-29" w:right="-29"/>
              <w:rPr>
                <w:rFonts w:ascii="Arial" w:hAnsi="Arial" w:cs="Arial"/>
                <w:sz w:val="22"/>
                <w:szCs w:val="22"/>
              </w:rPr>
            </w:pPr>
            <w:r w:rsidRPr="00F91395">
              <w:rPr>
                <w:rFonts w:ascii="Arial" w:hAnsi="Arial" w:cs="Arial"/>
                <w:sz w:val="22"/>
                <w:szCs w:val="22"/>
              </w:rPr>
              <w:t>(447)</w:t>
            </w:r>
          </w:p>
        </w:tc>
      </w:tr>
      <w:tr w:rsidR="007E1E79" w:rsidRPr="00F91395" w14:paraId="168A17FD" w14:textId="77777777" w:rsidTr="005A5368">
        <w:trPr>
          <w:cantSplit/>
        </w:trPr>
        <w:tc>
          <w:tcPr>
            <w:tcW w:w="5079" w:type="dxa"/>
            <w:vAlign w:val="bottom"/>
            <w:hideMark/>
          </w:tcPr>
          <w:p w14:paraId="16C6D5AF" w14:textId="5315D027" w:rsidR="007E1E79" w:rsidRPr="00F91395" w:rsidRDefault="003852E7" w:rsidP="00F91395">
            <w:pPr>
              <w:spacing w:line="380" w:lineRule="exact"/>
              <w:ind w:right="-72"/>
              <w:rPr>
                <w:rFonts w:ascii="Arial" w:hAnsi="Arial" w:cs="Arial"/>
                <w:sz w:val="22"/>
                <w:szCs w:val="22"/>
              </w:rPr>
            </w:pPr>
            <w:r w:rsidRPr="00F91395">
              <w:rPr>
                <w:rFonts w:ascii="Arial" w:hAnsi="Arial" w:cs="Arial"/>
                <w:sz w:val="22"/>
                <w:szCs w:val="22"/>
              </w:rPr>
              <w:t xml:space="preserve">Net book value at </w:t>
            </w:r>
            <w:r w:rsidR="007E1E79" w:rsidRPr="00F91395">
              <w:rPr>
                <w:rFonts w:ascii="Arial" w:hAnsi="Arial" w:cs="Arial"/>
                <w:sz w:val="22"/>
                <w:szCs w:val="22"/>
              </w:rPr>
              <w:t>end of the year</w:t>
            </w:r>
          </w:p>
        </w:tc>
        <w:tc>
          <w:tcPr>
            <w:tcW w:w="2126" w:type="dxa"/>
            <w:vAlign w:val="bottom"/>
            <w:hideMark/>
          </w:tcPr>
          <w:p w14:paraId="65004A00" w14:textId="6C91ABFE" w:rsidR="007E1E79" w:rsidRPr="00F91395" w:rsidRDefault="007E1E79" w:rsidP="00F91395">
            <w:pPr>
              <w:pBdr>
                <w:bottom w:val="double" w:sz="4" w:space="1" w:color="auto"/>
              </w:pBdr>
              <w:tabs>
                <w:tab w:val="decimal" w:pos="1560"/>
              </w:tabs>
              <w:spacing w:line="380" w:lineRule="exact"/>
              <w:ind w:left="-29" w:right="-29"/>
              <w:rPr>
                <w:rFonts w:ascii="Arial" w:hAnsi="Arial" w:cs="Arial"/>
                <w:sz w:val="22"/>
                <w:szCs w:val="22"/>
              </w:rPr>
            </w:pPr>
            <w:r w:rsidRPr="00F91395">
              <w:rPr>
                <w:rFonts w:ascii="Arial" w:hAnsi="Arial" w:cs="Arial"/>
                <w:sz w:val="22"/>
                <w:szCs w:val="22"/>
              </w:rPr>
              <w:t>2,653</w:t>
            </w:r>
          </w:p>
        </w:tc>
        <w:tc>
          <w:tcPr>
            <w:tcW w:w="1975" w:type="dxa"/>
            <w:vAlign w:val="bottom"/>
            <w:hideMark/>
          </w:tcPr>
          <w:p w14:paraId="5723E161" w14:textId="6F179396" w:rsidR="007E1E79" w:rsidRPr="00F91395" w:rsidRDefault="007E1E79" w:rsidP="00F91395">
            <w:pPr>
              <w:pBdr>
                <w:bottom w:val="double" w:sz="4" w:space="1" w:color="auto"/>
              </w:pBdr>
              <w:tabs>
                <w:tab w:val="decimal" w:pos="1560"/>
              </w:tabs>
              <w:spacing w:line="380" w:lineRule="exact"/>
              <w:ind w:left="-29" w:right="-29"/>
              <w:rPr>
                <w:rFonts w:ascii="Arial" w:hAnsi="Arial" w:cs="Arial"/>
                <w:sz w:val="22"/>
                <w:szCs w:val="22"/>
              </w:rPr>
            </w:pPr>
            <w:r w:rsidRPr="00F91395">
              <w:rPr>
                <w:rFonts w:ascii="Arial" w:hAnsi="Arial" w:cs="Arial"/>
                <w:sz w:val="22"/>
                <w:szCs w:val="22"/>
              </w:rPr>
              <w:t>3,091</w:t>
            </w:r>
          </w:p>
        </w:tc>
      </w:tr>
    </w:tbl>
    <w:p w14:paraId="3D7004E0" w14:textId="6B527412" w:rsidR="00A560A8" w:rsidRPr="00F91395" w:rsidRDefault="00685774" w:rsidP="00F91395">
      <w:pPr>
        <w:pStyle w:val="BodyTextIndent3"/>
        <w:tabs>
          <w:tab w:val="clear" w:pos="2160"/>
          <w:tab w:val="clear" w:pos="5310"/>
          <w:tab w:val="clear" w:pos="6570"/>
          <w:tab w:val="clear" w:pos="7830"/>
          <w:tab w:val="clear" w:pos="8910"/>
        </w:tabs>
        <w:ind w:left="547" w:hanging="547"/>
        <w:rPr>
          <w:rFonts w:ascii="Arial" w:hAnsi="Arial" w:cs="Arial"/>
          <w:b/>
          <w:bCs/>
          <w:sz w:val="22"/>
          <w:szCs w:val="22"/>
        </w:rPr>
      </w:pPr>
      <w:r w:rsidRPr="00F91395">
        <w:rPr>
          <w:rFonts w:ascii="Arial" w:hAnsi="Arial" w:cs="Arial"/>
          <w:b/>
          <w:bCs/>
          <w:sz w:val="22"/>
          <w:szCs w:val="22"/>
        </w:rPr>
        <w:t>13</w:t>
      </w:r>
      <w:r w:rsidR="00A560A8" w:rsidRPr="00F91395">
        <w:rPr>
          <w:rFonts w:ascii="Arial" w:hAnsi="Arial" w:cs="Arial"/>
          <w:b/>
          <w:bCs/>
          <w:sz w:val="22"/>
          <w:szCs w:val="22"/>
        </w:rPr>
        <w:t>.</w:t>
      </w:r>
      <w:r w:rsidR="00A560A8" w:rsidRPr="00F91395">
        <w:rPr>
          <w:rFonts w:ascii="Arial" w:hAnsi="Arial" w:cs="Arial"/>
          <w:b/>
          <w:bCs/>
          <w:sz w:val="22"/>
          <w:szCs w:val="22"/>
        </w:rPr>
        <w:tab/>
        <w:t>Trade and other payables</w:t>
      </w:r>
    </w:p>
    <w:tbl>
      <w:tblPr>
        <w:tblW w:w="9189" w:type="dxa"/>
        <w:tblInd w:w="450" w:type="dxa"/>
        <w:tblLook w:val="0480" w:firstRow="0" w:lastRow="0" w:firstColumn="1" w:lastColumn="0" w:noHBand="0" w:noVBand="1"/>
      </w:tblPr>
      <w:tblGrid>
        <w:gridCol w:w="5079"/>
        <w:gridCol w:w="2126"/>
        <w:gridCol w:w="1984"/>
      </w:tblGrid>
      <w:tr w:rsidR="005B7727" w:rsidRPr="00CE7238" w14:paraId="3D7004E3" w14:textId="77777777" w:rsidTr="002D7C0D">
        <w:tc>
          <w:tcPr>
            <w:tcW w:w="5079" w:type="dxa"/>
            <w:vAlign w:val="bottom"/>
          </w:tcPr>
          <w:p w14:paraId="3D7004E1" w14:textId="77777777" w:rsidR="005B7727" w:rsidRPr="00CE7238" w:rsidRDefault="005B7727" w:rsidP="00F91395">
            <w:pPr>
              <w:spacing w:line="380" w:lineRule="exact"/>
              <w:jc w:val="both"/>
              <w:rPr>
                <w:rFonts w:ascii="Arial" w:eastAsia="MS Mincho" w:hAnsi="Arial" w:cs="Arial"/>
                <w:sz w:val="22"/>
                <w:szCs w:val="22"/>
              </w:rPr>
            </w:pPr>
          </w:p>
        </w:tc>
        <w:tc>
          <w:tcPr>
            <w:tcW w:w="4110" w:type="dxa"/>
            <w:gridSpan w:val="2"/>
            <w:vAlign w:val="bottom"/>
          </w:tcPr>
          <w:p w14:paraId="3D7004E2" w14:textId="77777777" w:rsidR="005B7727" w:rsidRPr="00CE7238" w:rsidRDefault="005B7727" w:rsidP="00F91395">
            <w:pPr>
              <w:spacing w:line="380" w:lineRule="exact"/>
              <w:jc w:val="right"/>
              <w:rPr>
                <w:rFonts w:ascii="Arial" w:eastAsia="MS Mincho" w:hAnsi="Arial" w:cs="Arial"/>
                <w:sz w:val="22"/>
                <w:szCs w:val="22"/>
              </w:rPr>
            </w:pPr>
            <w:r w:rsidRPr="00CE7238">
              <w:rPr>
                <w:rFonts w:ascii="Arial" w:hAnsi="Arial" w:cs="Arial"/>
                <w:sz w:val="22"/>
                <w:szCs w:val="22"/>
              </w:rPr>
              <w:t>(Unit:</w:t>
            </w:r>
            <w:r w:rsidRPr="00CE7238">
              <w:rPr>
                <w:rFonts w:ascii="Arial" w:hAnsi="Arial" w:cs="Arial"/>
                <w:sz w:val="22"/>
                <w:szCs w:val="22"/>
                <w:cs/>
              </w:rPr>
              <w:t xml:space="preserve"> </w:t>
            </w:r>
            <w:r w:rsidRPr="00CE7238">
              <w:rPr>
                <w:rFonts w:ascii="Arial" w:hAnsi="Arial" w:cs="Arial"/>
                <w:sz w:val="22"/>
                <w:szCs w:val="22"/>
              </w:rPr>
              <w:t>Thousand Baht)</w:t>
            </w:r>
          </w:p>
        </w:tc>
      </w:tr>
      <w:tr w:rsidR="005B7727" w:rsidRPr="00CE7238" w14:paraId="3D7004E7" w14:textId="77777777" w:rsidTr="002D7C0D">
        <w:tc>
          <w:tcPr>
            <w:tcW w:w="5079" w:type="dxa"/>
            <w:vAlign w:val="bottom"/>
          </w:tcPr>
          <w:p w14:paraId="3D7004E4" w14:textId="77777777" w:rsidR="005B7727" w:rsidRPr="00CE7238" w:rsidRDefault="005B7727" w:rsidP="00F91395">
            <w:pPr>
              <w:spacing w:line="380" w:lineRule="exact"/>
              <w:jc w:val="both"/>
              <w:rPr>
                <w:rFonts w:ascii="Arial" w:eastAsia="MS Mincho" w:hAnsi="Arial" w:cs="Arial"/>
                <w:sz w:val="22"/>
                <w:szCs w:val="22"/>
              </w:rPr>
            </w:pPr>
          </w:p>
        </w:tc>
        <w:tc>
          <w:tcPr>
            <w:tcW w:w="2126" w:type="dxa"/>
            <w:vAlign w:val="bottom"/>
          </w:tcPr>
          <w:p w14:paraId="3D7004E5" w14:textId="7AC61937" w:rsidR="005B7727" w:rsidRPr="00CE7238" w:rsidRDefault="005B7727" w:rsidP="00F91395">
            <w:pPr>
              <w:spacing w:line="380" w:lineRule="exact"/>
              <w:ind w:left="38" w:right="-113" w:hanging="38"/>
              <w:jc w:val="center"/>
              <w:rPr>
                <w:rFonts w:ascii="Arial" w:eastAsia="MS Mincho" w:hAnsi="Arial" w:cs="Arial"/>
                <w:sz w:val="22"/>
                <w:szCs w:val="22"/>
                <w:u w:val="single"/>
              </w:rPr>
            </w:pPr>
            <w:r w:rsidRPr="00CE7238">
              <w:rPr>
                <w:rFonts w:ascii="Arial" w:eastAsia="MS Mincho" w:hAnsi="Arial" w:cs="Arial"/>
                <w:sz w:val="22"/>
                <w:szCs w:val="22"/>
                <w:u w:val="single"/>
              </w:rPr>
              <w:t>20</w:t>
            </w:r>
            <w:r w:rsidR="008C351D" w:rsidRPr="00CE7238">
              <w:rPr>
                <w:rFonts w:ascii="Arial" w:eastAsia="MS Mincho" w:hAnsi="Arial" w:cs="Arial"/>
                <w:sz w:val="22"/>
                <w:szCs w:val="22"/>
                <w:u w:val="single"/>
              </w:rPr>
              <w:t>20</w:t>
            </w:r>
          </w:p>
        </w:tc>
        <w:tc>
          <w:tcPr>
            <w:tcW w:w="1984" w:type="dxa"/>
            <w:vAlign w:val="bottom"/>
          </w:tcPr>
          <w:p w14:paraId="3D7004E6" w14:textId="631B4521" w:rsidR="005B7727" w:rsidRPr="00CE7238" w:rsidRDefault="005B7727" w:rsidP="00F91395">
            <w:pPr>
              <w:spacing w:line="380" w:lineRule="exact"/>
              <w:jc w:val="center"/>
              <w:rPr>
                <w:rFonts w:ascii="Arial" w:eastAsia="MS Mincho" w:hAnsi="Arial" w:cs="Arial"/>
                <w:sz w:val="22"/>
                <w:szCs w:val="22"/>
                <w:u w:val="single"/>
              </w:rPr>
            </w:pPr>
            <w:r w:rsidRPr="00CE7238">
              <w:rPr>
                <w:rFonts w:ascii="Arial" w:eastAsia="MS Mincho" w:hAnsi="Arial" w:cs="Arial"/>
                <w:sz w:val="22"/>
                <w:szCs w:val="22"/>
                <w:u w:val="single"/>
              </w:rPr>
              <w:t>201</w:t>
            </w:r>
            <w:r w:rsidR="008C351D" w:rsidRPr="00CE7238">
              <w:rPr>
                <w:rFonts w:ascii="Arial" w:eastAsia="MS Mincho" w:hAnsi="Arial" w:cs="Arial"/>
                <w:sz w:val="22"/>
                <w:szCs w:val="22"/>
                <w:u w:val="single"/>
              </w:rPr>
              <w:t>9</w:t>
            </w:r>
          </w:p>
        </w:tc>
      </w:tr>
      <w:tr w:rsidR="00BB7989" w:rsidRPr="00CE7238" w14:paraId="3D7004EB" w14:textId="77777777" w:rsidTr="002D7C0D">
        <w:tc>
          <w:tcPr>
            <w:tcW w:w="5079" w:type="dxa"/>
            <w:vAlign w:val="bottom"/>
          </w:tcPr>
          <w:p w14:paraId="3D7004E8" w14:textId="77777777"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Trade payables</w:t>
            </w:r>
          </w:p>
        </w:tc>
        <w:tc>
          <w:tcPr>
            <w:tcW w:w="2126" w:type="dxa"/>
            <w:vAlign w:val="bottom"/>
          </w:tcPr>
          <w:p w14:paraId="3D7004E9" w14:textId="451F4D30"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19,284</w:t>
            </w:r>
          </w:p>
        </w:tc>
        <w:tc>
          <w:tcPr>
            <w:tcW w:w="1984" w:type="dxa"/>
            <w:vAlign w:val="bottom"/>
          </w:tcPr>
          <w:p w14:paraId="3D7004EA" w14:textId="3DAA9DC5"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27,817</w:t>
            </w:r>
          </w:p>
        </w:tc>
      </w:tr>
      <w:tr w:rsidR="00BB7989" w:rsidRPr="00CE7238" w14:paraId="3D7004EF" w14:textId="77777777" w:rsidTr="002D7C0D">
        <w:tc>
          <w:tcPr>
            <w:tcW w:w="5079" w:type="dxa"/>
            <w:vAlign w:val="bottom"/>
          </w:tcPr>
          <w:p w14:paraId="3D7004EC" w14:textId="77777777"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Other payables</w:t>
            </w:r>
          </w:p>
        </w:tc>
        <w:tc>
          <w:tcPr>
            <w:tcW w:w="2126" w:type="dxa"/>
            <w:vAlign w:val="bottom"/>
          </w:tcPr>
          <w:p w14:paraId="3D7004ED" w14:textId="557362C9"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15,405</w:t>
            </w:r>
          </w:p>
        </w:tc>
        <w:tc>
          <w:tcPr>
            <w:tcW w:w="1984" w:type="dxa"/>
            <w:vAlign w:val="bottom"/>
          </w:tcPr>
          <w:p w14:paraId="3D7004EE" w14:textId="407D48BB"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12,606</w:t>
            </w:r>
          </w:p>
        </w:tc>
      </w:tr>
      <w:tr w:rsidR="00BB7989" w:rsidRPr="00CE7238" w14:paraId="4FD72AFA" w14:textId="77777777" w:rsidTr="002D7C0D">
        <w:tc>
          <w:tcPr>
            <w:tcW w:w="5079" w:type="dxa"/>
            <w:vAlign w:val="bottom"/>
          </w:tcPr>
          <w:p w14:paraId="1DD2E409" w14:textId="33584028"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Revenue department payable</w:t>
            </w:r>
          </w:p>
        </w:tc>
        <w:tc>
          <w:tcPr>
            <w:tcW w:w="2126" w:type="dxa"/>
            <w:vAlign w:val="bottom"/>
          </w:tcPr>
          <w:p w14:paraId="3E82FE1E" w14:textId="215C066D"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970</w:t>
            </w:r>
          </w:p>
        </w:tc>
        <w:tc>
          <w:tcPr>
            <w:tcW w:w="1984" w:type="dxa"/>
            <w:vAlign w:val="bottom"/>
          </w:tcPr>
          <w:p w14:paraId="425B9E5D" w14:textId="626F4AED"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961</w:t>
            </w:r>
          </w:p>
        </w:tc>
      </w:tr>
      <w:tr w:rsidR="00BB7989" w:rsidRPr="00CE7238" w14:paraId="3D7004F3" w14:textId="77777777" w:rsidTr="002D7C0D">
        <w:tc>
          <w:tcPr>
            <w:tcW w:w="5079" w:type="dxa"/>
            <w:vAlign w:val="bottom"/>
          </w:tcPr>
          <w:p w14:paraId="3D7004F0" w14:textId="77777777"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Accrued expenses</w:t>
            </w:r>
          </w:p>
        </w:tc>
        <w:tc>
          <w:tcPr>
            <w:tcW w:w="2126" w:type="dxa"/>
            <w:vAlign w:val="bottom"/>
          </w:tcPr>
          <w:p w14:paraId="3D7004F1" w14:textId="629A634D"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21,685</w:t>
            </w:r>
          </w:p>
        </w:tc>
        <w:tc>
          <w:tcPr>
            <w:tcW w:w="1984" w:type="dxa"/>
            <w:vAlign w:val="bottom"/>
          </w:tcPr>
          <w:p w14:paraId="3D7004F2" w14:textId="58082CB4" w:rsidR="00BB7989" w:rsidRPr="00CE7238" w:rsidRDefault="00BB7989" w:rsidP="00F91395">
            <w:pPr>
              <w:tabs>
                <w:tab w:val="decimal" w:pos="1560"/>
              </w:tabs>
              <w:spacing w:line="380" w:lineRule="exact"/>
              <w:ind w:left="-29" w:right="-29"/>
              <w:rPr>
                <w:rFonts w:ascii="Arial" w:hAnsi="Arial" w:cs="Arial"/>
                <w:sz w:val="22"/>
                <w:szCs w:val="22"/>
              </w:rPr>
            </w:pPr>
            <w:r w:rsidRPr="00CE7238">
              <w:rPr>
                <w:rFonts w:ascii="Arial" w:hAnsi="Arial" w:cs="Arial"/>
                <w:sz w:val="22"/>
                <w:szCs w:val="22"/>
              </w:rPr>
              <w:t>15,683</w:t>
            </w:r>
          </w:p>
        </w:tc>
      </w:tr>
      <w:tr w:rsidR="00BB7989" w:rsidRPr="00CE7238" w14:paraId="3D7004F7" w14:textId="77777777" w:rsidTr="002D7C0D">
        <w:tc>
          <w:tcPr>
            <w:tcW w:w="5079" w:type="dxa"/>
            <w:vAlign w:val="bottom"/>
          </w:tcPr>
          <w:p w14:paraId="3D7004F4" w14:textId="49F2991A"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Accrued expenses</w:t>
            </w:r>
            <w:r w:rsidR="00F15686" w:rsidRPr="00CE7238">
              <w:rPr>
                <w:rFonts w:ascii="Arial" w:eastAsia="MS Mincho" w:hAnsi="Arial" w:cs="Arial"/>
                <w:sz w:val="22"/>
                <w:szCs w:val="22"/>
              </w:rPr>
              <w:t xml:space="preserve"> for project</w:t>
            </w:r>
          </w:p>
        </w:tc>
        <w:tc>
          <w:tcPr>
            <w:tcW w:w="2126" w:type="dxa"/>
            <w:vAlign w:val="bottom"/>
          </w:tcPr>
          <w:p w14:paraId="3D7004F5" w14:textId="4CA7DAFE" w:rsidR="00BB7989" w:rsidRPr="00CE7238" w:rsidRDefault="00BB7989" w:rsidP="00F91395">
            <w:pPr>
              <w:pBdr>
                <w:bottom w:val="single" w:sz="4" w:space="1" w:color="auto"/>
              </w:pBdr>
              <w:tabs>
                <w:tab w:val="decimal" w:pos="1560"/>
              </w:tabs>
              <w:spacing w:line="380" w:lineRule="exact"/>
              <w:ind w:left="-29" w:right="-29"/>
              <w:rPr>
                <w:rFonts w:ascii="Arial" w:hAnsi="Arial" w:cs="Arial"/>
                <w:sz w:val="22"/>
                <w:szCs w:val="22"/>
              </w:rPr>
            </w:pPr>
            <w:r w:rsidRPr="00CE7238">
              <w:rPr>
                <w:rFonts w:ascii="Arial" w:hAnsi="Arial" w:cs="Arial"/>
                <w:sz w:val="22"/>
                <w:szCs w:val="22"/>
              </w:rPr>
              <w:t>8,205</w:t>
            </w:r>
          </w:p>
        </w:tc>
        <w:tc>
          <w:tcPr>
            <w:tcW w:w="1984" w:type="dxa"/>
            <w:vAlign w:val="bottom"/>
          </w:tcPr>
          <w:p w14:paraId="3D7004F6" w14:textId="4EC8C208" w:rsidR="00BB7989" w:rsidRPr="00CE7238" w:rsidRDefault="00BB7989" w:rsidP="00F91395">
            <w:pPr>
              <w:pBdr>
                <w:bottom w:val="single" w:sz="4" w:space="1" w:color="auto"/>
              </w:pBdr>
              <w:tabs>
                <w:tab w:val="decimal" w:pos="1560"/>
              </w:tabs>
              <w:spacing w:line="380" w:lineRule="exact"/>
              <w:ind w:left="-29" w:right="-29"/>
              <w:rPr>
                <w:rFonts w:ascii="Arial" w:hAnsi="Arial" w:cs="Arial"/>
                <w:sz w:val="22"/>
                <w:szCs w:val="22"/>
              </w:rPr>
            </w:pPr>
            <w:r w:rsidRPr="00CE7238">
              <w:rPr>
                <w:rFonts w:ascii="Arial" w:hAnsi="Arial" w:cs="Arial"/>
                <w:sz w:val="22"/>
                <w:szCs w:val="22"/>
              </w:rPr>
              <w:t>3,659</w:t>
            </w:r>
          </w:p>
        </w:tc>
      </w:tr>
      <w:tr w:rsidR="00BB7989" w:rsidRPr="00CE7238" w14:paraId="3D7004FB" w14:textId="77777777" w:rsidTr="002D7C0D">
        <w:tc>
          <w:tcPr>
            <w:tcW w:w="5079" w:type="dxa"/>
            <w:vAlign w:val="bottom"/>
          </w:tcPr>
          <w:p w14:paraId="3D7004F8" w14:textId="0F3897ED" w:rsidR="00BB7989" w:rsidRPr="00CE7238" w:rsidRDefault="00BB7989" w:rsidP="00F91395">
            <w:pPr>
              <w:spacing w:line="380" w:lineRule="exact"/>
              <w:jc w:val="both"/>
              <w:rPr>
                <w:rFonts w:ascii="Arial" w:eastAsia="MS Mincho" w:hAnsi="Arial" w:cs="Arial"/>
                <w:sz w:val="22"/>
                <w:szCs w:val="22"/>
              </w:rPr>
            </w:pPr>
            <w:r w:rsidRPr="00CE7238">
              <w:rPr>
                <w:rFonts w:ascii="Arial" w:eastAsia="MS Mincho" w:hAnsi="Arial" w:cs="Arial"/>
                <w:sz w:val="22"/>
                <w:szCs w:val="22"/>
              </w:rPr>
              <w:t>Total</w:t>
            </w:r>
            <w:r w:rsidR="00F404F5" w:rsidRPr="00CE7238">
              <w:rPr>
                <w:rFonts w:ascii="Arial" w:hAnsi="Arial" w:cs="Arial"/>
                <w:sz w:val="22"/>
                <w:szCs w:val="22"/>
              </w:rPr>
              <w:t xml:space="preserve"> t</w:t>
            </w:r>
            <w:r w:rsidR="00F404F5" w:rsidRPr="00CE7238">
              <w:rPr>
                <w:rFonts w:ascii="Arial" w:eastAsia="MS Mincho" w:hAnsi="Arial" w:cs="Arial"/>
                <w:sz w:val="22"/>
                <w:szCs w:val="22"/>
              </w:rPr>
              <w:t>rade and other payables</w:t>
            </w:r>
          </w:p>
        </w:tc>
        <w:tc>
          <w:tcPr>
            <w:tcW w:w="2126" w:type="dxa"/>
            <w:vAlign w:val="bottom"/>
          </w:tcPr>
          <w:p w14:paraId="3D7004F9" w14:textId="06C88F97" w:rsidR="00BB7989" w:rsidRPr="00CE7238" w:rsidRDefault="00BB7989" w:rsidP="00F91395">
            <w:pPr>
              <w:pBdr>
                <w:bottom w:val="double" w:sz="4" w:space="1" w:color="auto"/>
              </w:pBdr>
              <w:tabs>
                <w:tab w:val="decimal" w:pos="1560"/>
              </w:tabs>
              <w:spacing w:line="380" w:lineRule="exact"/>
              <w:ind w:left="-29" w:right="-29"/>
              <w:rPr>
                <w:rFonts w:ascii="Arial" w:hAnsi="Arial" w:cs="Arial"/>
                <w:sz w:val="22"/>
                <w:szCs w:val="22"/>
              </w:rPr>
            </w:pPr>
            <w:r w:rsidRPr="00CE7238">
              <w:rPr>
                <w:rFonts w:ascii="Arial" w:hAnsi="Arial" w:cs="Arial"/>
                <w:sz w:val="22"/>
                <w:szCs w:val="22"/>
              </w:rPr>
              <w:t>65,549</w:t>
            </w:r>
          </w:p>
        </w:tc>
        <w:tc>
          <w:tcPr>
            <w:tcW w:w="1984" w:type="dxa"/>
            <w:vAlign w:val="bottom"/>
          </w:tcPr>
          <w:p w14:paraId="3D7004FA" w14:textId="4CB72AF0" w:rsidR="00BB7989" w:rsidRPr="00CE7238" w:rsidRDefault="00BB7989" w:rsidP="00F91395">
            <w:pPr>
              <w:pBdr>
                <w:bottom w:val="double" w:sz="4" w:space="1" w:color="auto"/>
              </w:pBdr>
              <w:tabs>
                <w:tab w:val="decimal" w:pos="1560"/>
              </w:tabs>
              <w:spacing w:line="380" w:lineRule="exact"/>
              <w:ind w:left="-29" w:right="-29"/>
              <w:rPr>
                <w:rFonts w:ascii="Arial" w:hAnsi="Arial" w:cs="Arial"/>
                <w:sz w:val="22"/>
                <w:szCs w:val="22"/>
              </w:rPr>
            </w:pPr>
            <w:r w:rsidRPr="00CE7238">
              <w:rPr>
                <w:rFonts w:ascii="Arial" w:hAnsi="Arial" w:cs="Arial"/>
                <w:sz w:val="22"/>
                <w:szCs w:val="22"/>
              </w:rPr>
              <w:t>60,726</w:t>
            </w:r>
          </w:p>
        </w:tc>
      </w:tr>
    </w:tbl>
    <w:p w14:paraId="3D7004FC" w14:textId="77777777" w:rsidR="003F61DC" w:rsidRPr="00F91395" w:rsidRDefault="003F61DC" w:rsidP="007C168A">
      <w:pPr>
        <w:spacing w:before="240" w:line="370" w:lineRule="exact"/>
        <w:ind w:left="547" w:hanging="547"/>
        <w:jc w:val="both"/>
        <w:rPr>
          <w:rFonts w:ascii="Arial" w:hAnsi="Arial" w:cs="Arial"/>
          <w:b/>
          <w:bCs/>
          <w:sz w:val="22"/>
          <w:szCs w:val="22"/>
        </w:rPr>
      </w:pPr>
    </w:p>
    <w:p w14:paraId="3D7004FD" w14:textId="77777777" w:rsidR="003F61DC" w:rsidRPr="00F91395" w:rsidRDefault="003F61DC" w:rsidP="003F61DC">
      <w:pPr>
        <w:rPr>
          <w:rFonts w:ascii="Arial" w:hAnsi="Arial" w:cs="Arial"/>
        </w:rPr>
      </w:pPr>
      <w:r w:rsidRPr="00F91395">
        <w:rPr>
          <w:rFonts w:ascii="Arial" w:hAnsi="Arial" w:cs="Arial"/>
        </w:rPr>
        <w:br w:type="page"/>
      </w:r>
    </w:p>
    <w:p w14:paraId="3D7004FE" w14:textId="3CA29699" w:rsidR="000F106E" w:rsidRPr="00F91395" w:rsidRDefault="007C168A" w:rsidP="005B7727">
      <w:pPr>
        <w:spacing w:before="240" w:after="120" w:line="370" w:lineRule="exact"/>
        <w:ind w:left="547" w:hanging="547"/>
        <w:jc w:val="both"/>
        <w:rPr>
          <w:rFonts w:ascii="Arial" w:hAnsi="Arial" w:cs="Arial"/>
          <w:b/>
          <w:bCs/>
          <w:sz w:val="22"/>
          <w:szCs w:val="22"/>
        </w:rPr>
      </w:pPr>
      <w:r w:rsidRPr="00F91395">
        <w:rPr>
          <w:rFonts w:ascii="Arial" w:hAnsi="Arial" w:cs="Arial"/>
          <w:b/>
          <w:bCs/>
          <w:sz w:val="22"/>
          <w:szCs w:val="22"/>
        </w:rPr>
        <w:t>1</w:t>
      </w:r>
      <w:r w:rsidR="00201206" w:rsidRPr="00F91395">
        <w:rPr>
          <w:rFonts w:ascii="Arial" w:hAnsi="Arial" w:cs="Arial"/>
          <w:b/>
          <w:bCs/>
          <w:sz w:val="22"/>
          <w:szCs w:val="22"/>
        </w:rPr>
        <w:t>4</w:t>
      </w:r>
      <w:r w:rsidRPr="00F91395">
        <w:rPr>
          <w:rFonts w:ascii="Arial" w:hAnsi="Arial" w:cs="Arial"/>
          <w:b/>
          <w:bCs/>
          <w:sz w:val="22"/>
          <w:szCs w:val="22"/>
        </w:rPr>
        <w:t>.</w:t>
      </w:r>
      <w:r w:rsidRPr="00F91395">
        <w:rPr>
          <w:rFonts w:ascii="Arial" w:hAnsi="Arial" w:cs="Arial"/>
          <w:b/>
          <w:bCs/>
          <w:sz w:val="22"/>
          <w:szCs w:val="22"/>
        </w:rPr>
        <w:tab/>
      </w:r>
      <w:r w:rsidR="000F106E" w:rsidRPr="00F91395">
        <w:rPr>
          <w:rFonts w:ascii="Arial" w:hAnsi="Arial" w:cs="Arial"/>
          <w:b/>
          <w:bCs/>
          <w:sz w:val="22"/>
          <w:szCs w:val="22"/>
        </w:rPr>
        <w:t>Long</w:t>
      </w:r>
      <w:r w:rsidR="00D91890" w:rsidRPr="00F91395">
        <w:rPr>
          <w:rFonts w:ascii="Arial" w:hAnsi="Arial" w:cs="Arial"/>
          <w:b/>
          <w:bCs/>
          <w:sz w:val="22"/>
          <w:szCs w:val="22"/>
        </w:rPr>
        <w:t>-</w:t>
      </w:r>
      <w:r w:rsidR="000F106E" w:rsidRPr="00F91395">
        <w:rPr>
          <w:rFonts w:ascii="Arial" w:hAnsi="Arial" w:cs="Arial"/>
          <w:b/>
          <w:bCs/>
          <w:sz w:val="22"/>
          <w:szCs w:val="22"/>
        </w:rPr>
        <w:t>term loan</w:t>
      </w:r>
      <w:r w:rsidR="00D91890" w:rsidRPr="00F91395">
        <w:rPr>
          <w:rFonts w:ascii="Arial" w:hAnsi="Arial" w:cs="Arial"/>
          <w:b/>
          <w:bCs/>
          <w:sz w:val="22"/>
          <w:szCs w:val="22"/>
        </w:rPr>
        <w:t>s</w:t>
      </w:r>
      <w:r w:rsidR="004A5F3A" w:rsidRPr="00F91395">
        <w:rPr>
          <w:rFonts w:ascii="Arial" w:hAnsi="Arial" w:cs="Arial"/>
          <w:b/>
          <w:bCs/>
          <w:sz w:val="22"/>
          <w:szCs w:val="22"/>
        </w:rPr>
        <w:t xml:space="preserve"> from </w:t>
      </w:r>
      <w:r w:rsidR="005557AC" w:rsidRPr="00F91395">
        <w:rPr>
          <w:rFonts w:ascii="Arial" w:hAnsi="Arial" w:cs="Arial"/>
          <w:b/>
          <w:bCs/>
          <w:sz w:val="22"/>
          <w:szCs w:val="22"/>
        </w:rPr>
        <w:t>financial institution</w:t>
      </w:r>
      <w:r w:rsidR="00D91890" w:rsidRPr="00F91395">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1800"/>
        <w:gridCol w:w="1710"/>
        <w:gridCol w:w="236"/>
        <w:gridCol w:w="1024"/>
        <w:gridCol w:w="2160"/>
        <w:gridCol w:w="2250"/>
      </w:tblGrid>
      <w:tr w:rsidR="00993C94" w:rsidRPr="00F91395" w14:paraId="5296AA65" w14:textId="77777777" w:rsidTr="00F91395">
        <w:trPr>
          <w:trHeight w:val="80"/>
        </w:trPr>
        <w:tc>
          <w:tcPr>
            <w:tcW w:w="9180" w:type="dxa"/>
            <w:gridSpan w:val="6"/>
            <w:vAlign w:val="bottom"/>
          </w:tcPr>
          <w:p w14:paraId="2BFAE101" w14:textId="0858DC64" w:rsidR="00993C94" w:rsidRPr="00F91395" w:rsidRDefault="00DD656E" w:rsidP="00F91395">
            <w:pPr>
              <w:spacing w:line="380" w:lineRule="exact"/>
              <w:ind w:right="-20"/>
              <w:jc w:val="right"/>
              <w:rPr>
                <w:rFonts w:ascii="Arial" w:hAnsi="Arial" w:cs="Arial"/>
                <w:sz w:val="22"/>
                <w:szCs w:val="22"/>
              </w:rPr>
            </w:pPr>
            <w:r w:rsidRPr="00F91395">
              <w:rPr>
                <w:rFonts w:ascii="Arial" w:hAnsi="Arial" w:cs="Arial"/>
                <w:sz w:val="22"/>
                <w:szCs w:val="22"/>
                <w:cs/>
              </w:rPr>
              <w:t>(</w:t>
            </w:r>
            <w:r w:rsidRPr="00F91395">
              <w:rPr>
                <w:rFonts w:ascii="Arial" w:hAnsi="Arial" w:cs="Arial"/>
                <w:sz w:val="22"/>
                <w:szCs w:val="22"/>
              </w:rPr>
              <w:t xml:space="preserve">Unit: </w:t>
            </w:r>
            <w:r w:rsidR="00D91890" w:rsidRPr="00F91395">
              <w:rPr>
                <w:rFonts w:ascii="Arial" w:hAnsi="Arial" w:cs="Arial"/>
                <w:sz w:val="22"/>
                <w:szCs w:val="22"/>
              </w:rPr>
              <w:t>T</w:t>
            </w:r>
            <w:r w:rsidRPr="00F91395">
              <w:rPr>
                <w:rFonts w:ascii="Arial" w:hAnsi="Arial" w:cs="Arial"/>
                <w:sz w:val="22"/>
                <w:szCs w:val="22"/>
              </w:rPr>
              <w:t xml:space="preserve">housand </w:t>
            </w:r>
            <w:r w:rsidR="00D27C98" w:rsidRPr="00F91395">
              <w:rPr>
                <w:rFonts w:ascii="Arial" w:hAnsi="Arial" w:cs="Arial"/>
                <w:sz w:val="22"/>
                <w:szCs w:val="22"/>
              </w:rPr>
              <w:t>B</w:t>
            </w:r>
            <w:r w:rsidRPr="00F91395">
              <w:rPr>
                <w:rFonts w:ascii="Arial" w:hAnsi="Arial" w:cs="Arial"/>
                <w:sz w:val="22"/>
                <w:szCs w:val="22"/>
              </w:rPr>
              <w:t>aht</w:t>
            </w:r>
            <w:r w:rsidRPr="00F91395">
              <w:rPr>
                <w:rFonts w:ascii="Arial" w:hAnsi="Arial" w:cs="Arial"/>
                <w:sz w:val="22"/>
                <w:szCs w:val="22"/>
                <w:cs/>
              </w:rPr>
              <w:t>)</w:t>
            </w:r>
          </w:p>
        </w:tc>
      </w:tr>
      <w:tr w:rsidR="00993C94" w:rsidRPr="00F91395" w14:paraId="337C8869" w14:textId="77777777" w:rsidTr="00F91395">
        <w:trPr>
          <w:trHeight w:val="80"/>
        </w:trPr>
        <w:tc>
          <w:tcPr>
            <w:tcW w:w="1800" w:type="dxa"/>
            <w:vAlign w:val="bottom"/>
            <w:hideMark/>
          </w:tcPr>
          <w:p w14:paraId="7913C605" w14:textId="258E28EF" w:rsidR="00993C94" w:rsidRPr="00F91395" w:rsidRDefault="00016CC5" w:rsidP="00F91395">
            <w:pPr>
              <w:pBdr>
                <w:bottom w:val="single" w:sz="4" w:space="1" w:color="auto"/>
              </w:pBdr>
              <w:spacing w:line="380" w:lineRule="exact"/>
              <w:jc w:val="center"/>
              <w:rPr>
                <w:rFonts w:ascii="Arial" w:hAnsi="Arial" w:cs="Arial"/>
                <w:sz w:val="22"/>
                <w:szCs w:val="22"/>
                <w:cs/>
              </w:rPr>
            </w:pPr>
            <w:r w:rsidRPr="00F91395">
              <w:rPr>
                <w:rFonts w:ascii="Arial" w:hAnsi="Arial" w:cs="Arial"/>
                <w:sz w:val="22"/>
                <w:szCs w:val="22"/>
              </w:rPr>
              <w:t>Loan</w:t>
            </w:r>
          </w:p>
        </w:tc>
        <w:tc>
          <w:tcPr>
            <w:tcW w:w="2970" w:type="dxa"/>
            <w:gridSpan w:val="3"/>
            <w:vAlign w:val="bottom"/>
            <w:hideMark/>
          </w:tcPr>
          <w:p w14:paraId="06A0AC26" w14:textId="512A6B1C" w:rsidR="00993C94" w:rsidRPr="00F91395" w:rsidRDefault="0037425D" w:rsidP="00F91395">
            <w:pPr>
              <w:pBdr>
                <w:bottom w:val="single" w:sz="4" w:space="1" w:color="auto"/>
              </w:pBdr>
              <w:spacing w:line="380" w:lineRule="exact"/>
              <w:jc w:val="center"/>
              <w:rPr>
                <w:rFonts w:ascii="Arial" w:hAnsi="Arial" w:cs="Arial"/>
                <w:sz w:val="22"/>
                <w:szCs w:val="28"/>
              </w:rPr>
            </w:pPr>
            <w:r w:rsidRPr="00F91395">
              <w:rPr>
                <w:rFonts w:ascii="Arial" w:hAnsi="Arial" w:cs="Arial"/>
                <w:sz w:val="22"/>
                <w:szCs w:val="22"/>
              </w:rPr>
              <w:t>Credit facilities</w:t>
            </w:r>
          </w:p>
        </w:tc>
        <w:tc>
          <w:tcPr>
            <w:tcW w:w="2160" w:type="dxa"/>
            <w:vAlign w:val="bottom"/>
            <w:hideMark/>
          </w:tcPr>
          <w:p w14:paraId="5CF8EADF" w14:textId="4FBF19EA" w:rsidR="00993C94" w:rsidRPr="00F91395" w:rsidRDefault="00993C94" w:rsidP="00F91395">
            <w:pPr>
              <w:pBdr>
                <w:bottom w:val="single" w:sz="4" w:space="1" w:color="auto"/>
              </w:pBdr>
              <w:spacing w:line="380" w:lineRule="exact"/>
              <w:jc w:val="center"/>
              <w:rPr>
                <w:rFonts w:ascii="Arial" w:hAnsi="Arial" w:cs="Arial"/>
                <w:sz w:val="22"/>
                <w:szCs w:val="22"/>
              </w:rPr>
            </w:pPr>
            <w:r w:rsidRPr="00F91395">
              <w:rPr>
                <w:rFonts w:ascii="Arial" w:hAnsi="Arial" w:cs="Arial"/>
                <w:sz w:val="22"/>
                <w:szCs w:val="22"/>
              </w:rPr>
              <w:t>2</w:t>
            </w:r>
            <w:r w:rsidR="00016CC5" w:rsidRPr="00F91395">
              <w:rPr>
                <w:rFonts w:ascii="Arial" w:hAnsi="Arial" w:cs="Arial"/>
                <w:sz w:val="22"/>
                <w:szCs w:val="22"/>
              </w:rPr>
              <w:t>020</w:t>
            </w:r>
          </w:p>
        </w:tc>
        <w:tc>
          <w:tcPr>
            <w:tcW w:w="2250" w:type="dxa"/>
            <w:vAlign w:val="bottom"/>
            <w:hideMark/>
          </w:tcPr>
          <w:p w14:paraId="54574846" w14:textId="0622D4DB" w:rsidR="00993C94" w:rsidRPr="00F91395" w:rsidRDefault="00993C94" w:rsidP="00F91395">
            <w:pPr>
              <w:pBdr>
                <w:bottom w:val="single" w:sz="4" w:space="1" w:color="auto"/>
              </w:pBdr>
              <w:spacing w:line="380" w:lineRule="exact"/>
              <w:jc w:val="center"/>
              <w:rPr>
                <w:rFonts w:ascii="Arial" w:hAnsi="Arial" w:cs="Arial"/>
                <w:sz w:val="22"/>
                <w:szCs w:val="22"/>
              </w:rPr>
            </w:pPr>
            <w:r w:rsidRPr="00F91395">
              <w:rPr>
                <w:rFonts w:ascii="Arial" w:hAnsi="Arial" w:cs="Arial"/>
                <w:sz w:val="22"/>
                <w:szCs w:val="22"/>
              </w:rPr>
              <w:t>2</w:t>
            </w:r>
            <w:r w:rsidR="00016CC5" w:rsidRPr="00F91395">
              <w:rPr>
                <w:rFonts w:ascii="Arial" w:hAnsi="Arial" w:cs="Arial"/>
                <w:sz w:val="22"/>
                <w:szCs w:val="22"/>
              </w:rPr>
              <w:t>0</w:t>
            </w:r>
            <w:r w:rsidR="00D91890" w:rsidRPr="00F91395">
              <w:rPr>
                <w:rFonts w:ascii="Arial" w:hAnsi="Arial" w:cs="Arial"/>
                <w:sz w:val="22"/>
                <w:szCs w:val="22"/>
              </w:rPr>
              <w:t>19</w:t>
            </w:r>
          </w:p>
        </w:tc>
      </w:tr>
      <w:tr w:rsidR="00993C94" w:rsidRPr="00F91395" w14:paraId="7BB65677" w14:textId="77777777" w:rsidTr="00F91395">
        <w:trPr>
          <w:trHeight w:val="80"/>
        </w:trPr>
        <w:tc>
          <w:tcPr>
            <w:tcW w:w="1800" w:type="dxa"/>
            <w:vAlign w:val="bottom"/>
            <w:hideMark/>
          </w:tcPr>
          <w:p w14:paraId="4B89FBF6" w14:textId="77777777" w:rsidR="00993C94" w:rsidRPr="00F91395" w:rsidRDefault="00993C94" w:rsidP="00F91395">
            <w:pPr>
              <w:spacing w:line="380" w:lineRule="exact"/>
              <w:ind w:right="-36"/>
              <w:jc w:val="center"/>
              <w:rPr>
                <w:rFonts w:ascii="Arial" w:hAnsi="Arial" w:cs="Arial"/>
                <w:sz w:val="22"/>
                <w:szCs w:val="22"/>
              </w:rPr>
            </w:pPr>
            <w:r w:rsidRPr="00F91395">
              <w:rPr>
                <w:rFonts w:ascii="Arial" w:hAnsi="Arial" w:cs="Arial"/>
                <w:sz w:val="22"/>
                <w:szCs w:val="22"/>
              </w:rPr>
              <w:t>1</w:t>
            </w:r>
          </w:p>
        </w:tc>
        <w:tc>
          <w:tcPr>
            <w:tcW w:w="2970" w:type="dxa"/>
            <w:gridSpan w:val="3"/>
            <w:vAlign w:val="bottom"/>
          </w:tcPr>
          <w:p w14:paraId="0793E1B7" w14:textId="77777777" w:rsidR="00993C94" w:rsidRPr="00F91395" w:rsidRDefault="00993C94" w:rsidP="00F91395">
            <w:pPr>
              <w:tabs>
                <w:tab w:val="decimal" w:pos="1605"/>
              </w:tabs>
              <w:spacing w:line="380" w:lineRule="exact"/>
              <w:rPr>
                <w:rFonts w:ascii="Arial" w:hAnsi="Arial" w:cs="Arial"/>
                <w:sz w:val="22"/>
                <w:szCs w:val="22"/>
              </w:rPr>
            </w:pPr>
            <w:r w:rsidRPr="00F91395">
              <w:rPr>
                <w:rFonts w:ascii="Arial" w:hAnsi="Arial" w:cs="Arial"/>
                <w:sz w:val="22"/>
                <w:szCs w:val="22"/>
              </w:rPr>
              <w:t>176,000</w:t>
            </w:r>
          </w:p>
        </w:tc>
        <w:tc>
          <w:tcPr>
            <w:tcW w:w="2160" w:type="dxa"/>
            <w:vAlign w:val="bottom"/>
          </w:tcPr>
          <w:p w14:paraId="4F46D8AF"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17,220</w:t>
            </w:r>
          </w:p>
        </w:tc>
        <w:tc>
          <w:tcPr>
            <w:tcW w:w="2250" w:type="dxa"/>
            <w:vAlign w:val="bottom"/>
          </w:tcPr>
          <w:p w14:paraId="6BF39C0C" w14:textId="77777777" w:rsidR="00993C94" w:rsidRPr="00F91395" w:rsidRDefault="00993C94" w:rsidP="00F91395">
            <w:pPr>
              <w:tabs>
                <w:tab w:val="decimal" w:pos="1512"/>
              </w:tabs>
              <w:spacing w:line="380" w:lineRule="exact"/>
              <w:ind w:left="-29" w:right="-29"/>
              <w:rPr>
                <w:rFonts w:ascii="Arial" w:hAnsi="Arial" w:cs="Arial"/>
                <w:sz w:val="22"/>
                <w:szCs w:val="22"/>
              </w:rPr>
            </w:pPr>
            <w:r w:rsidRPr="00F91395">
              <w:rPr>
                <w:rFonts w:ascii="Arial" w:hAnsi="Arial" w:cs="Arial"/>
                <w:sz w:val="22"/>
                <w:szCs w:val="22"/>
              </w:rPr>
              <w:t>92,420</w:t>
            </w:r>
          </w:p>
        </w:tc>
      </w:tr>
      <w:tr w:rsidR="00993C94" w:rsidRPr="00F91395" w14:paraId="3D4477D5" w14:textId="77777777" w:rsidTr="00F91395">
        <w:trPr>
          <w:trHeight w:val="80"/>
        </w:trPr>
        <w:tc>
          <w:tcPr>
            <w:tcW w:w="1800" w:type="dxa"/>
            <w:vAlign w:val="bottom"/>
          </w:tcPr>
          <w:p w14:paraId="1D2018D4" w14:textId="77777777" w:rsidR="00993C94" w:rsidRPr="00F91395" w:rsidRDefault="00993C94" w:rsidP="00F91395">
            <w:pPr>
              <w:spacing w:line="380" w:lineRule="exact"/>
              <w:ind w:right="-36"/>
              <w:jc w:val="center"/>
              <w:rPr>
                <w:rFonts w:ascii="Arial" w:hAnsi="Arial" w:cs="Arial"/>
                <w:sz w:val="22"/>
                <w:szCs w:val="22"/>
              </w:rPr>
            </w:pPr>
            <w:r w:rsidRPr="00F91395">
              <w:rPr>
                <w:rFonts w:ascii="Arial" w:hAnsi="Arial" w:cs="Arial"/>
                <w:sz w:val="22"/>
                <w:szCs w:val="22"/>
              </w:rPr>
              <w:t>2</w:t>
            </w:r>
          </w:p>
        </w:tc>
        <w:tc>
          <w:tcPr>
            <w:tcW w:w="2970" w:type="dxa"/>
            <w:gridSpan w:val="3"/>
            <w:vAlign w:val="bottom"/>
          </w:tcPr>
          <w:p w14:paraId="736551C2" w14:textId="77777777" w:rsidR="00993C94" w:rsidRPr="00F91395" w:rsidRDefault="00993C94" w:rsidP="00F91395">
            <w:pPr>
              <w:tabs>
                <w:tab w:val="decimal" w:pos="1605"/>
              </w:tabs>
              <w:spacing w:line="380" w:lineRule="exact"/>
              <w:rPr>
                <w:rFonts w:ascii="Arial" w:hAnsi="Arial" w:cs="Arial"/>
                <w:sz w:val="22"/>
                <w:szCs w:val="22"/>
              </w:rPr>
            </w:pPr>
            <w:r w:rsidRPr="00F91395">
              <w:rPr>
                <w:rFonts w:ascii="Arial" w:hAnsi="Arial" w:cs="Arial"/>
                <w:sz w:val="22"/>
                <w:szCs w:val="22"/>
              </w:rPr>
              <w:t>233,000</w:t>
            </w:r>
          </w:p>
        </w:tc>
        <w:tc>
          <w:tcPr>
            <w:tcW w:w="2160" w:type="dxa"/>
            <w:vAlign w:val="bottom"/>
          </w:tcPr>
          <w:p w14:paraId="10FE6A07"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w:t>
            </w:r>
          </w:p>
        </w:tc>
        <w:tc>
          <w:tcPr>
            <w:tcW w:w="2250" w:type="dxa"/>
            <w:vAlign w:val="bottom"/>
          </w:tcPr>
          <w:p w14:paraId="0B364D69"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55,089</w:t>
            </w:r>
          </w:p>
        </w:tc>
      </w:tr>
      <w:tr w:rsidR="00993C94" w:rsidRPr="00F91395" w14:paraId="36AEA236" w14:textId="77777777" w:rsidTr="00F91395">
        <w:trPr>
          <w:trHeight w:val="80"/>
        </w:trPr>
        <w:tc>
          <w:tcPr>
            <w:tcW w:w="1800" w:type="dxa"/>
            <w:vAlign w:val="bottom"/>
          </w:tcPr>
          <w:p w14:paraId="06B5F32F" w14:textId="77777777" w:rsidR="00993C94" w:rsidRPr="00F91395" w:rsidRDefault="00993C94" w:rsidP="00F91395">
            <w:pPr>
              <w:spacing w:line="380" w:lineRule="exact"/>
              <w:ind w:right="-36"/>
              <w:jc w:val="center"/>
              <w:rPr>
                <w:rFonts w:ascii="Arial" w:hAnsi="Arial" w:cs="Arial"/>
                <w:sz w:val="22"/>
                <w:szCs w:val="22"/>
                <w:cs/>
              </w:rPr>
            </w:pPr>
            <w:r w:rsidRPr="00F91395">
              <w:rPr>
                <w:rFonts w:ascii="Arial" w:hAnsi="Arial" w:cs="Arial"/>
                <w:sz w:val="22"/>
                <w:szCs w:val="22"/>
              </w:rPr>
              <w:t>3</w:t>
            </w:r>
          </w:p>
        </w:tc>
        <w:tc>
          <w:tcPr>
            <w:tcW w:w="2970" w:type="dxa"/>
            <w:gridSpan w:val="3"/>
            <w:vAlign w:val="bottom"/>
          </w:tcPr>
          <w:p w14:paraId="0D3F0C86" w14:textId="77777777" w:rsidR="00993C94" w:rsidRPr="00F91395" w:rsidRDefault="00993C94" w:rsidP="00F91395">
            <w:pPr>
              <w:tabs>
                <w:tab w:val="decimal" w:pos="1605"/>
              </w:tabs>
              <w:spacing w:line="380" w:lineRule="exact"/>
              <w:rPr>
                <w:rFonts w:ascii="Arial" w:hAnsi="Arial" w:cs="Arial"/>
                <w:sz w:val="22"/>
                <w:szCs w:val="22"/>
              </w:rPr>
            </w:pPr>
            <w:r w:rsidRPr="00F91395">
              <w:rPr>
                <w:rFonts w:ascii="Arial" w:hAnsi="Arial" w:cs="Arial"/>
                <w:sz w:val="22"/>
                <w:szCs w:val="22"/>
              </w:rPr>
              <w:t>260,000</w:t>
            </w:r>
          </w:p>
        </w:tc>
        <w:tc>
          <w:tcPr>
            <w:tcW w:w="2160" w:type="dxa"/>
            <w:vAlign w:val="bottom"/>
          </w:tcPr>
          <w:p w14:paraId="46D017DE"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w:t>
            </w:r>
          </w:p>
        </w:tc>
        <w:tc>
          <w:tcPr>
            <w:tcW w:w="2250" w:type="dxa"/>
            <w:vAlign w:val="bottom"/>
          </w:tcPr>
          <w:p w14:paraId="3830796A"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154,711</w:t>
            </w:r>
          </w:p>
        </w:tc>
      </w:tr>
      <w:tr w:rsidR="00993C94" w:rsidRPr="00F91395" w14:paraId="4A20B54C" w14:textId="77777777" w:rsidTr="00F91395">
        <w:trPr>
          <w:trHeight w:val="80"/>
        </w:trPr>
        <w:tc>
          <w:tcPr>
            <w:tcW w:w="1800" w:type="dxa"/>
            <w:vAlign w:val="bottom"/>
          </w:tcPr>
          <w:p w14:paraId="6491CF20" w14:textId="77777777" w:rsidR="00993C94" w:rsidRPr="00F91395" w:rsidRDefault="00993C94" w:rsidP="00F91395">
            <w:pPr>
              <w:spacing w:line="380" w:lineRule="exact"/>
              <w:ind w:right="-36"/>
              <w:jc w:val="center"/>
              <w:rPr>
                <w:rFonts w:ascii="Arial" w:hAnsi="Arial" w:cs="Arial"/>
                <w:sz w:val="22"/>
                <w:szCs w:val="22"/>
              </w:rPr>
            </w:pPr>
            <w:r w:rsidRPr="00F91395">
              <w:rPr>
                <w:rFonts w:ascii="Arial" w:hAnsi="Arial" w:cs="Arial"/>
                <w:sz w:val="22"/>
                <w:szCs w:val="22"/>
              </w:rPr>
              <w:t>4</w:t>
            </w:r>
          </w:p>
        </w:tc>
        <w:tc>
          <w:tcPr>
            <w:tcW w:w="2970" w:type="dxa"/>
            <w:gridSpan w:val="3"/>
            <w:vAlign w:val="bottom"/>
          </w:tcPr>
          <w:p w14:paraId="48C3F2D7" w14:textId="77777777" w:rsidR="00993C94" w:rsidRPr="00F91395" w:rsidRDefault="00993C94" w:rsidP="00F91395">
            <w:pPr>
              <w:tabs>
                <w:tab w:val="decimal" w:pos="1605"/>
              </w:tabs>
              <w:spacing w:line="380" w:lineRule="exact"/>
              <w:rPr>
                <w:rFonts w:ascii="Arial" w:hAnsi="Arial" w:cs="Arial"/>
                <w:sz w:val="22"/>
                <w:szCs w:val="22"/>
                <w:cs/>
              </w:rPr>
            </w:pPr>
            <w:r w:rsidRPr="00F91395">
              <w:rPr>
                <w:rFonts w:ascii="Arial" w:hAnsi="Arial" w:cs="Arial"/>
                <w:sz w:val="22"/>
                <w:szCs w:val="22"/>
              </w:rPr>
              <w:t>1,317,010</w:t>
            </w:r>
          </w:p>
        </w:tc>
        <w:tc>
          <w:tcPr>
            <w:tcW w:w="2160" w:type="dxa"/>
            <w:vAlign w:val="bottom"/>
          </w:tcPr>
          <w:p w14:paraId="2047F162"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316,781</w:t>
            </w:r>
          </w:p>
        </w:tc>
        <w:tc>
          <w:tcPr>
            <w:tcW w:w="2250" w:type="dxa"/>
            <w:vAlign w:val="bottom"/>
          </w:tcPr>
          <w:p w14:paraId="0303F6D3"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396,127</w:t>
            </w:r>
          </w:p>
        </w:tc>
      </w:tr>
      <w:tr w:rsidR="00993C94" w:rsidRPr="00F91395" w14:paraId="0E79766D" w14:textId="77777777" w:rsidTr="00F91395">
        <w:trPr>
          <w:trHeight w:val="80"/>
        </w:trPr>
        <w:tc>
          <w:tcPr>
            <w:tcW w:w="1800" w:type="dxa"/>
            <w:vAlign w:val="bottom"/>
          </w:tcPr>
          <w:p w14:paraId="63D80ABD" w14:textId="77777777" w:rsidR="00993C94" w:rsidRPr="00F91395" w:rsidRDefault="00993C94" w:rsidP="00F91395">
            <w:pPr>
              <w:spacing w:line="380" w:lineRule="exact"/>
              <w:ind w:right="-36"/>
              <w:jc w:val="center"/>
              <w:rPr>
                <w:rFonts w:ascii="Arial" w:hAnsi="Arial" w:cs="Arial"/>
                <w:sz w:val="22"/>
                <w:szCs w:val="22"/>
              </w:rPr>
            </w:pPr>
            <w:r w:rsidRPr="00F91395">
              <w:rPr>
                <w:rFonts w:ascii="Arial" w:hAnsi="Arial" w:cs="Arial"/>
                <w:sz w:val="22"/>
                <w:szCs w:val="22"/>
              </w:rPr>
              <w:t>5</w:t>
            </w:r>
          </w:p>
        </w:tc>
        <w:tc>
          <w:tcPr>
            <w:tcW w:w="2970" w:type="dxa"/>
            <w:gridSpan w:val="3"/>
            <w:vAlign w:val="bottom"/>
          </w:tcPr>
          <w:p w14:paraId="7220D53D" w14:textId="77777777" w:rsidR="00993C94" w:rsidRPr="00F91395" w:rsidRDefault="00993C94" w:rsidP="00F91395">
            <w:pPr>
              <w:tabs>
                <w:tab w:val="decimal" w:pos="1605"/>
              </w:tabs>
              <w:spacing w:line="380" w:lineRule="exact"/>
              <w:rPr>
                <w:rFonts w:ascii="Arial" w:hAnsi="Arial" w:cs="Arial"/>
                <w:sz w:val="22"/>
                <w:szCs w:val="22"/>
              </w:rPr>
            </w:pPr>
            <w:r w:rsidRPr="00F91395">
              <w:rPr>
                <w:rFonts w:ascii="Arial" w:hAnsi="Arial" w:cs="Arial"/>
                <w:sz w:val="22"/>
                <w:szCs w:val="22"/>
              </w:rPr>
              <w:t>11,000</w:t>
            </w:r>
          </w:p>
        </w:tc>
        <w:tc>
          <w:tcPr>
            <w:tcW w:w="2160" w:type="dxa"/>
            <w:vAlign w:val="bottom"/>
          </w:tcPr>
          <w:p w14:paraId="70A18A88"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rPr>
            </w:pPr>
            <w:r w:rsidRPr="00F91395">
              <w:rPr>
                <w:rFonts w:ascii="Arial" w:hAnsi="Arial" w:cs="Arial"/>
                <w:sz w:val="22"/>
                <w:szCs w:val="22"/>
              </w:rPr>
              <w:t>11,000</w:t>
            </w:r>
          </w:p>
        </w:tc>
        <w:tc>
          <w:tcPr>
            <w:tcW w:w="2250" w:type="dxa"/>
            <w:vAlign w:val="bottom"/>
          </w:tcPr>
          <w:p w14:paraId="004C698A"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rPr>
            </w:pPr>
            <w:r w:rsidRPr="00F91395">
              <w:rPr>
                <w:rFonts w:ascii="Arial" w:hAnsi="Arial" w:cs="Arial"/>
                <w:sz w:val="22"/>
                <w:szCs w:val="22"/>
              </w:rPr>
              <w:t>-</w:t>
            </w:r>
          </w:p>
        </w:tc>
      </w:tr>
      <w:tr w:rsidR="00993C94" w:rsidRPr="00F91395" w14:paraId="1066312D" w14:textId="77777777" w:rsidTr="00F91395">
        <w:trPr>
          <w:trHeight w:val="80"/>
        </w:trPr>
        <w:tc>
          <w:tcPr>
            <w:tcW w:w="3510" w:type="dxa"/>
            <w:gridSpan w:val="2"/>
            <w:vAlign w:val="bottom"/>
            <w:hideMark/>
          </w:tcPr>
          <w:p w14:paraId="64C0FC47" w14:textId="08B55B9A" w:rsidR="00993C94" w:rsidRPr="00F91395" w:rsidRDefault="00016CC5" w:rsidP="00F91395">
            <w:pPr>
              <w:spacing w:line="380" w:lineRule="exact"/>
              <w:rPr>
                <w:rFonts w:ascii="Arial" w:hAnsi="Arial" w:cs="Arial"/>
                <w:sz w:val="22"/>
                <w:szCs w:val="22"/>
                <w:cs/>
              </w:rPr>
            </w:pPr>
            <w:r w:rsidRPr="00F91395">
              <w:rPr>
                <w:rFonts w:ascii="Arial" w:hAnsi="Arial" w:cs="Arial"/>
                <w:sz w:val="22"/>
                <w:szCs w:val="22"/>
              </w:rPr>
              <w:t>Total</w:t>
            </w:r>
          </w:p>
        </w:tc>
        <w:tc>
          <w:tcPr>
            <w:tcW w:w="236" w:type="dxa"/>
            <w:vAlign w:val="bottom"/>
          </w:tcPr>
          <w:p w14:paraId="5A9B1F57" w14:textId="77777777" w:rsidR="00993C94" w:rsidRPr="00F91395" w:rsidRDefault="00993C94" w:rsidP="00F91395">
            <w:pPr>
              <w:tabs>
                <w:tab w:val="decimal" w:pos="1267"/>
              </w:tabs>
              <w:spacing w:line="380" w:lineRule="exact"/>
              <w:jc w:val="both"/>
              <w:rPr>
                <w:rFonts w:ascii="Arial" w:hAnsi="Arial" w:cs="Arial"/>
                <w:sz w:val="22"/>
                <w:szCs w:val="22"/>
              </w:rPr>
            </w:pPr>
          </w:p>
        </w:tc>
        <w:tc>
          <w:tcPr>
            <w:tcW w:w="1024" w:type="dxa"/>
            <w:vAlign w:val="bottom"/>
          </w:tcPr>
          <w:p w14:paraId="0C0E4013" w14:textId="77777777" w:rsidR="00993C94" w:rsidRPr="00F91395" w:rsidRDefault="00993C94" w:rsidP="00F91395">
            <w:pPr>
              <w:tabs>
                <w:tab w:val="decimal" w:pos="1267"/>
              </w:tabs>
              <w:spacing w:line="380" w:lineRule="exact"/>
              <w:jc w:val="both"/>
              <w:rPr>
                <w:rFonts w:ascii="Arial" w:hAnsi="Arial" w:cs="Arial"/>
                <w:sz w:val="22"/>
                <w:szCs w:val="22"/>
              </w:rPr>
            </w:pPr>
          </w:p>
        </w:tc>
        <w:tc>
          <w:tcPr>
            <w:tcW w:w="2160" w:type="dxa"/>
            <w:vAlign w:val="bottom"/>
          </w:tcPr>
          <w:p w14:paraId="19BCC8DC"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345,001</w:t>
            </w:r>
          </w:p>
        </w:tc>
        <w:tc>
          <w:tcPr>
            <w:tcW w:w="2250" w:type="dxa"/>
            <w:vAlign w:val="bottom"/>
          </w:tcPr>
          <w:p w14:paraId="7A725CFC" w14:textId="77777777" w:rsidR="00993C94" w:rsidRPr="00F91395" w:rsidRDefault="00993C94" w:rsidP="00F91395">
            <w:pPr>
              <w:tabs>
                <w:tab w:val="decimal" w:pos="1512"/>
              </w:tabs>
              <w:spacing w:line="380" w:lineRule="exact"/>
              <w:ind w:left="-29" w:right="-29"/>
              <w:rPr>
                <w:rFonts w:ascii="Arial" w:hAnsi="Arial" w:cs="Arial"/>
                <w:sz w:val="22"/>
                <w:szCs w:val="22"/>
                <w:cs/>
              </w:rPr>
            </w:pPr>
            <w:r w:rsidRPr="00F91395">
              <w:rPr>
                <w:rFonts w:ascii="Arial" w:hAnsi="Arial" w:cs="Arial"/>
                <w:sz w:val="22"/>
                <w:szCs w:val="22"/>
              </w:rPr>
              <w:t>698,347</w:t>
            </w:r>
          </w:p>
        </w:tc>
      </w:tr>
      <w:tr w:rsidR="00993C94" w:rsidRPr="00F91395" w14:paraId="7D8026DC" w14:textId="77777777" w:rsidTr="00F91395">
        <w:trPr>
          <w:trHeight w:val="80"/>
        </w:trPr>
        <w:tc>
          <w:tcPr>
            <w:tcW w:w="4770" w:type="dxa"/>
            <w:gridSpan w:val="4"/>
            <w:vAlign w:val="bottom"/>
          </w:tcPr>
          <w:p w14:paraId="3B79481D" w14:textId="70F551D1" w:rsidR="00993C94" w:rsidRPr="00F91395" w:rsidRDefault="00016CC5" w:rsidP="00F91395">
            <w:pPr>
              <w:tabs>
                <w:tab w:val="decimal" w:pos="1267"/>
              </w:tabs>
              <w:spacing w:line="380" w:lineRule="exact"/>
              <w:jc w:val="both"/>
              <w:rPr>
                <w:rFonts w:ascii="Arial" w:hAnsi="Arial" w:cs="Arial"/>
                <w:sz w:val="22"/>
                <w:szCs w:val="22"/>
              </w:rPr>
            </w:pPr>
            <w:r w:rsidRPr="00F91395">
              <w:rPr>
                <w:rFonts w:ascii="Arial" w:hAnsi="Arial" w:cs="Arial"/>
                <w:spacing w:val="-8"/>
                <w:sz w:val="22"/>
                <w:szCs w:val="22"/>
              </w:rPr>
              <w:t>Less</w:t>
            </w:r>
            <w:r w:rsidR="00993C94" w:rsidRPr="00F91395">
              <w:rPr>
                <w:rFonts w:ascii="Arial" w:hAnsi="Arial" w:cs="Arial"/>
                <w:spacing w:val="-8"/>
                <w:sz w:val="22"/>
                <w:szCs w:val="22"/>
                <w:cs/>
              </w:rPr>
              <w:t xml:space="preserve">: </w:t>
            </w:r>
            <w:r w:rsidR="00BB7989" w:rsidRPr="00F91395">
              <w:rPr>
                <w:rFonts w:ascii="Arial" w:eastAsia="MS Mincho" w:hAnsi="Arial" w:cs="Arial"/>
                <w:sz w:val="22"/>
                <w:szCs w:val="22"/>
              </w:rPr>
              <w:t xml:space="preserve">Deferred </w:t>
            </w:r>
            <w:r w:rsidR="00D91890" w:rsidRPr="00F91395">
              <w:rPr>
                <w:rFonts w:ascii="Arial" w:eastAsia="MS Mincho" w:hAnsi="Arial" w:cs="Arial"/>
                <w:sz w:val="22"/>
                <w:szCs w:val="22"/>
              </w:rPr>
              <w:t xml:space="preserve">front-end </w:t>
            </w:r>
            <w:r w:rsidR="00BB7989" w:rsidRPr="00F91395">
              <w:rPr>
                <w:rFonts w:ascii="Arial" w:eastAsia="MS Mincho" w:hAnsi="Arial" w:cs="Arial"/>
                <w:sz w:val="22"/>
                <w:szCs w:val="22"/>
              </w:rPr>
              <w:t>fees</w:t>
            </w:r>
          </w:p>
        </w:tc>
        <w:tc>
          <w:tcPr>
            <w:tcW w:w="2160" w:type="dxa"/>
            <w:vAlign w:val="bottom"/>
          </w:tcPr>
          <w:p w14:paraId="36D0664A"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rPr>
            </w:pPr>
            <w:r w:rsidRPr="00F91395">
              <w:rPr>
                <w:rFonts w:ascii="Arial" w:hAnsi="Arial" w:cs="Arial"/>
                <w:sz w:val="22"/>
                <w:szCs w:val="22"/>
              </w:rPr>
              <w:t>(1,572)</w:t>
            </w:r>
          </w:p>
        </w:tc>
        <w:tc>
          <w:tcPr>
            <w:tcW w:w="2250" w:type="dxa"/>
            <w:vAlign w:val="bottom"/>
          </w:tcPr>
          <w:p w14:paraId="73F0F1FB"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rPr>
            </w:pPr>
            <w:r w:rsidRPr="00F91395">
              <w:rPr>
                <w:rFonts w:ascii="Arial" w:hAnsi="Arial" w:cs="Arial"/>
                <w:sz w:val="22"/>
                <w:szCs w:val="22"/>
              </w:rPr>
              <w:t>(2,752)</w:t>
            </w:r>
          </w:p>
        </w:tc>
      </w:tr>
      <w:tr w:rsidR="00993C94" w:rsidRPr="00F91395" w14:paraId="23A39E12" w14:textId="77777777" w:rsidTr="00F91395">
        <w:trPr>
          <w:trHeight w:val="80"/>
        </w:trPr>
        <w:tc>
          <w:tcPr>
            <w:tcW w:w="4770" w:type="dxa"/>
            <w:gridSpan w:val="4"/>
            <w:vAlign w:val="bottom"/>
          </w:tcPr>
          <w:p w14:paraId="385FCFB7" w14:textId="5EAD692F" w:rsidR="00993C94" w:rsidRPr="00F91395" w:rsidRDefault="003D22A5" w:rsidP="00F91395">
            <w:pPr>
              <w:spacing w:line="380" w:lineRule="exact"/>
              <w:jc w:val="both"/>
              <w:rPr>
                <w:rFonts w:ascii="Arial" w:eastAsia="MS Mincho" w:hAnsi="Arial" w:cs="Arial"/>
                <w:sz w:val="22"/>
                <w:szCs w:val="22"/>
              </w:rPr>
            </w:pPr>
            <w:r w:rsidRPr="00F91395">
              <w:rPr>
                <w:rFonts w:ascii="Arial" w:eastAsia="MS Mincho" w:hAnsi="Arial" w:cs="Arial"/>
                <w:sz w:val="22"/>
                <w:szCs w:val="22"/>
              </w:rPr>
              <w:t>Long</w:t>
            </w:r>
            <w:r w:rsidR="00D91890" w:rsidRPr="00F91395">
              <w:rPr>
                <w:rFonts w:ascii="Arial" w:eastAsia="MS Mincho" w:hAnsi="Arial" w:cs="Arial"/>
                <w:sz w:val="22"/>
                <w:szCs w:val="22"/>
              </w:rPr>
              <w:t>-</w:t>
            </w:r>
            <w:r w:rsidRPr="00F91395">
              <w:rPr>
                <w:rFonts w:ascii="Arial" w:eastAsia="MS Mincho" w:hAnsi="Arial" w:cs="Arial"/>
                <w:sz w:val="22"/>
                <w:szCs w:val="22"/>
              </w:rPr>
              <w:t>term loan</w:t>
            </w:r>
            <w:r w:rsidR="00D91890" w:rsidRPr="00F91395">
              <w:rPr>
                <w:rFonts w:ascii="Arial" w:eastAsia="MS Mincho" w:hAnsi="Arial" w:cs="Arial"/>
                <w:sz w:val="22"/>
                <w:szCs w:val="22"/>
              </w:rPr>
              <w:t>s</w:t>
            </w:r>
            <w:r w:rsidRPr="00F91395">
              <w:rPr>
                <w:rFonts w:ascii="Arial" w:eastAsia="MS Mincho" w:hAnsi="Arial" w:cs="Arial"/>
                <w:sz w:val="22"/>
                <w:szCs w:val="22"/>
              </w:rPr>
              <w:t xml:space="preserve"> from financial institution</w:t>
            </w:r>
            <w:r w:rsidR="00D91890" w:rsidRPr="00F91395">
              <w:rPr>
                <w:rFonts w:ascii="Arial" w:eastAsia="MS Mincho" w:hAnsi="Arial" w:cs="Arial"/>
                <w:sz w:val="22"/>
                <w:szCs w:val="22"/>
              </w:rPr>
              <w:t>s</w:t>
            </w:r>
            <w:r w:rsidR="00B92651" w:rsidRPr="00F91395">
              <w:rPr>
                <w:rFonts w:ascii="Arial" w:eastAsia="MS Mincho" w:hAnsi="Arial" w:cs="Arial"/>
                <w:sz w:val="22"/>
                <w:szCs w:val="22"/>
              </w:rPr>
              <w:t xml:space="preserve"> </w:t>
            </w:r>
            <w:r w:rsidR="00993C94" w:rsidRPr="00F91395">
              <w:rPr>
                <w:rFonts w:ascii="Arial" w:eastAsia="MS Mincho" w:hAnsi="Arial" w:cs="Arial"/>
                <w:sz w:val="22"/>
                <w:szCs w:val="22"/>
              </w:rPr>
              <w:t xml:space="preserve">- </w:t>
            </w:r>
            <w:r w:rsidRPr="00F91395">
              <w:rPr>
                <w:rFonts w:ascii="Arial" w:eastAsia="MS Mincho" w:hAnsi="Arial" w:cs="Arial"/>
                <w:sz w:val="22"/>
                <w:szCs w:val="22"/>
              </w:rPr>
              <w:t>net</w:t>
            </w:r>
          </w:p>
        </w:tc>
        <w:tc>
          <w:tcPr>
            <w:tcW w:w="2160" w:type="dxa"/>
            <w:vAlign w:val="bottom"/>
          </w:tcPr>
          <w:p w14:paraId="4EB07AD1" w14:textId="77777777" w:rsidR="00993C94" w:rsidRPr="00F91395" w:rsidRDefault="00993C94" w:rsidP="00F91395">
            <w:pPr>
              <w:tabs>
                <w:tab w:val="decimal" w:pos="1512"/>
              </w:tabs>
              <w:spacing w:line="380" w:lineRule="exact"/>
              <w:ind w:left="-29" w:right="-29"/>
              <w:rPr>
                <w:rFonts w:ascii="Arial" w:hAnsi="Arial" w:cs="Arial"/>
                <w:sz w:val="22"/>
                <w:szCs w:val="22"/>
              </w:rPr>
            </w:pPr>
            <w:r w:rsidRPr="00F91395">
              <w:rPr>
                <w:rFonts w:ascii="Arial" w:hAnsi="Arial" w:cs="Arial"/>
                <w:sz w:val="22"/>
                <w:szCs w:val="22"/>
              </w:rPr>
              <w:t>343,429</w:t>
            </w:r>
          </w:p>
        </w:tc>
        <w:tc>
          <w:tcPr>
            <w:tcW w:w="2250" w:type="dxa"/>
            <w:vAlign w:val="bottom"/>
          </w:tcPr>
          <w:p w14:paraId="63648DDF" w14:textId="77777777" w:rsidR="00993C94" w:rsidRPr="00F91395" w:rsidRDefault="00993C94" w:rsidP="00F91395">
            <w:pPr>
              <w:tabs>
                <w:tab w:val="decimal" w:pos="1512"/>
              </w:tabs>
              <w:spacing w:line="380" w:lineRule="exact"/>
              <w:ind w:left="-29" w:right="-29"/>
              <w:rPr>
                <w:rFonts w:ascii="Arial" w:hAnsi="Arial" w:cs="Arial"/>
                <w:sz w:val="22"/>
                <w:szCs w:val="22"/>
              </w:rPr>
            </w:pPr>
            <w:r w:rsidRPr="00F91395">
              <w:rPr>
                <w:rFonts w:ascii="Arial" w:hAnsi="Arial" w:cs="Arial"/>
                <w:sz w:val="22"/>
                <w:szCs w:val="22"/>
              </w:rPr>
              <w:t>695,595</w:t>
            </w:r>
          </w:p>
        </w:tc>
      </w:tr>
      <w:tr w:rsidR="00993C94" w:rsidRPr="00F91395" w14:paraId="3ADA8458" w14:textId="77777777" w:rsidTr="00F91395">
        <w:trPr>
          <w:trHeight w:val="80"/>
        </w:trPr>
        <w:tc>
          <w:tcPr>
            <w:tcW w:w="4770" w:type="dxa"/>
            <w:gridSpan w:val="4"/>
            <w:vAlign w:val="bottom"/>
            <w:hideMark/>
          </w:tcPr>
          <w:p w14:paraId="56F3EE42" w14:textId="42C7B1B0" w:rsidR="00993C94" w:rsidRPr="00F91395" w:rsidRDefault="00672276" w:rsidP="00F91395">
            <w:pPr>
              <w:tabs>
                <w:tab w:val="decimal" w:pos="1267"/>
              </w:tabs>
              <w:spacing w:line="380" w:lineRule="exact"/>
              <w:jc w:val="both"/>
              <w:rPr>
                <w:rFonts w:ascii="Arial" w:hAnsi="Arial" w:cs="Arial"/>
                <w:sz w:val="22"/>
                <w:szCs w:val="22"/>
              </w:rPr>
            </w:pPr>
            <w:r w:rsidRPr="00F91395">
              <w:rPr>
                <w:rFonts w:ascii="Arial" w:eastAsia="MS Mincho" w:hAnsi="Arial" w:cs="Arial"/>
                <w:sz w:val="22"/>
                <w:szCs w:val="22"/>
              </w:rPr>
              <w:t>Less</w:t>
            </w:r>
            <w:r w:rsidR="00993C94" w:rsidRPr="00F91395">
              <w:rPr>
                <w:rFonts w:ascii="Arial" w:eastAsia="MS Mincho" w:hAnsi="Arial" w:cs="Arial"/>
                <w:sz w:val="22"/>
                <w:szCs w:val="22"/>
                <w:cs/>
              </w:rPr>
              <w:t xml:space="preserve">: </w:t>
            </w:r>
            <w:r w:rsidRPr="00F91395">
              <w:rPr>
                <w:rFonts w:ascii="Arial" w:eastAsia="MS Mincho" w:hAnsi="Arial" w:cs="Arial"/>
                <w:sz w:val="22"/>
                <w:szCs w:val="22"/>
              </w:rPr>
              <w:t>Current portion</w:t>
            </w:r>
            <w:r w:rsidR="00993C94" w:rsidRPr="00F91395">
              <w:rPr>
                <w:rFonts w:ascii="Arial" w:hAnsi="Arial" w:cs="Arial"/>
                <w:sz w:val="22"/>
                <w:szCs w:val="22"/>
                <w:cs/>
              </w:rPr>
              <w:t xml:space="preserve"> </w:t>
            </w:r>
          </w:p>
        </w:tc>
        <w:tc>
          <w:tcPr>
            <w:tcW w:w="2160" w:type="dxa"/>
            <w:vAlign w:val="bottom"/>
          </w:tcPr>
          <w:p w14:paraId="67082C05"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cs/>
              </w:rPr>
            </w:pPr>
            <w:r w:rsidRPr="00F91395">
              <w:rPr>
                <w:rFonts w:ascii="Arial" w:hAnsi="Arial" w:cs="Arial"/>
                <w:sz w:val="22"/>
                <w:szCs w:val="22"/>
              </w:rPr>
              <w:t>(326,068)</w:t>
            </w:r>
          </w:p>
        </w:tc>
        <w:tc>
          <w:tcPr>
            <w:tcW w:w="2250" w:type="dxa"/>
            <w:vAlign w:val="bottom"/>
          </w:tcPr>
          <w:p w14:paraId="3F8DB80C" w14:textId="77777777" w:rsidR="00993C94" w:rsidRPr="00F91395" w:rsidRDefault="00993C94" w:rsidP="00F91395">
            <w:pPr>
              <w:pBdr>
                <w:bottom w:val="single" w:sz="4" w:space="1" w:color="auto"/>
              </w:pBdr>
              <w:tabs>
                <w:tab w:val="decimal" w:pos="1512"/>
              </w:tabs>
              <w:spacing w:line="380" w:lineRule="exact"/>
              <w:ind w:left="-29" w:right="-29"/>
              <w:rPr>
                <w:rFonts w:ascii="Arial" w:hAnsi="Arial" w:cs="Arial"/>
                <w:sz w:val="22"/>
                <w:szCs w:val="22"/>
                <w:cs/>
              </w:rPr>
            </w:pPr>
            <w:r w:rsidRPr="00F91395">
              <w:rPr>
                <w:rFonts w:ascii="Arial" w:hAnsi="Arial" w:cs="Arial"/>
                <w:sz w:val="22"/>
                <w:szCs w:val="22"/>
              </w:rPr>
              <w:t>(410,087)</w:t>
            </w:r>
          </w:p>
        </w:tc>
      </w:tr>
      <w:tr w:rsidR="00993C94" w:rsidRPr="00F91395" w14:paraId="5CE3B776" w14:textId="77777777" w:rsidTr="00F91395">
        <w:trPr>
          <w:trHeight w:val="80"/>
        </w:trPr>
        <w:tc>
          <w:tcPr>
            <w:tcW w:w="4770" w:type="dxa"/>
            <w:gridSpan w:val="4"/>
            <w:vAlign w:val="bottom"/>
            <w:hideMark/>
          </w:tcPr>
          <w:p w14:paraId="6C13F198" w14:textId="0642E03A" w:rsidR="00993C94" w:rsidRPr="00F91395" w:rsidRDefault="008342CF" w:rsidP="00F91395">
            <w:pPr>
              <w:tabs>
                <w:tab w:val="decimal" w:pos="1267"/>
              </w:tabs>
              <w:spacing w:line="380" w:lineRule="exact"/>
              <w:ind w:left="255" w:hanging="255"/>
              <w:rPr>
                <w:rFonts w:ascii="Arial" w:eastAsia="MS Mincho" w:hAnsi="Arial" w:cs="Arial"/>
                <w:sz w:val="22"/>
                <w:szCs w:val="22"/>
              </w:rPr>
            </w:pPr>
            <w:r w:rsidRPr="00F91395">
              <w:rPr>
                <w:rFonts w:ascii="Arial" w:eastAsia="MS Mincho" w:hAnsi="Arial" w:cs="Arial"/>
                <w:sz w:val="22"/>
                <w:szCs w:val="22"/>
              </w:rPr>
              <w:t>L</w:t>
            </w:r>
            <w:r w:rsidRPr="004C66C3">
              <w:rPr>
                <w:rFonts w:ascii="Arial" w:eastAsia="MS Mincho" w:hAnsi="Arial" w:cs="Arial"/>
                <w:spacing w:val="-2"/>
                <w:sz w:val="22"/>
                <w:szCs w:val="22"/>
              </w:rPr>
              <w:t xml:space="preserve">ong-term loans from </w:t>
            </w:r>
            <w:r w:rsidR="00B5518A" w:rsidRPr="004C66C3">
              <w:rPr>
                <w:rFonts w:ascii="Arial" w:eastAsia="MS Mincho" w:hAnsi="Arial" w:cs="Arial"/>
                <w:spacing w:val="-2"/>
                <w:sz w:val="22"/>
                <w:szCs w:val="22"/>
              </w:rPr>
              <w:t>financial institution</w:t>
            </w:r>
            <w:r w:rsidR="004C66C3" w:rsidRPr="004C66C3">
              <w:rPr>
                <w:rFonts w:ascii="Arial" w:eastAsia="MS Mincho" w:hAnsi="Arial" w:cs="Arial"/>
                <w:spacing w:val="-2"/>
                <w:sz w:val="22"/>
                <w:szCs w:val="22"/>
              </w:rPr>
              <w:t>s</w:t>
            </w:r>
            <w:r w:rsidRPr="004C66C3">
              <w:rPr>
                <w:rFonts w:ascii="Arial" w:eastAsia="MS Mincho" w:hAnsi="Arial" w:cs="Arial"/>
                <w:spacing w:val="-2"/>
                <w:sz w:val="22"/>
                <w:szCs w:val="22"/>
              </w:rPr>
              <w:t xml:space="preserve"> - net</w:t>
            </w:r>
            <w:r w:rsidRPr="00F91395">
              <w:rPr>
                <w:rFonts w:ascii="Arial" w:eastAsia="MS Mincho" w:hAnsi="Arial" w:cs="Arial"/>
                <w:sz w:val="22"/>
                <w:szCs w:val="22"/>
              </w:rPr>
              <w:t xml:space="preserve"> of current portion</w:t>
            </w:r>
          </w:p>
        </w:tc>
        <w:tc>
          <w:tcPr>
            <w:tcW w:w="2160" w:type="dxa"/>
            <w:vAlign w:val="bottom"/>
          </w:tcPr>
          <w:p w14:paraId="542834F3" w14:textId="77777777" w:rsidR="00993C94" w:rsidRPr="00F91395" w:rsidRDefault="00993C94" w:rsidP="00F91395">
            <w:pPr>
              <w:pBdr>
                <w:bottom w:val="double" w:sz="4" w:space="1" w:color="auto"/>
              </w:pBdr>
              <w:tabs>
                <w:tab w:val="decimal" w:pos="1512"/>
              </w:tabs>
              <w:spacing w:line="380" w:lineRule="exact"/>
              <w:ind w:left="-29" w:right="-29"/>
              <w:rPr>
                <w:rFonts w:ascii="Arial" w:hAnsi="Arial" w:cs="Arial"/>
                <w:sz w:val="22"/>
                <w:szCs w:val="22"/>
                <w:cs/>
              </w:rPr>
            </w:pPr>
            <w:r w:rsidRPr="00F91395">
              <w:rPr>
                <w:rFonts w:ascii="Arial" w:hAnsi="Arial" w:cs="Arial"/>
                <w:sz w:val="22"/>
                <w:szCs w:val="22"/>
              </w:rPr>
              <w:t>17,361</w:t>
            </w:r>
          </w:p>
        </w:tc>
        <w:tc>
          <w:tcPr>
            <w:tcW w:w="2250" w:type="dxa"/>
            <w:vAlign w:val="bottom"/>
          </w:tcPr>
          <w:p w14:paraId="25843B4D" w14:textId="77777777" w:rsidR="00993C94" w:rsidRPr="00F91395" w:rsidRDefault="00993C94" w:rsidP="00F91395">
            <w:pPr>
              <w:pBdr>
                <w:bottom w:val="double" w:sz="4" w:space="1" w:color="auto"/>
              </w:pBdr>
              <w:tabs>
                <w:tab w:val="decimal" w:pos="1512"/>
              </w:tabs>
              <w:spacing w:line="380" w:lineRule="exact"/>
              <w:ind w:left="-29" w:right="-29"/>
              <w:rPr>
                <w:rFonts w:ascii="Arial" w:hAnsi="Arial" w:cs="Arial"/>
                <w:sz w:val="22"/>
                <w:szCs w:val="22"/>
                <w:cs/>
              </w:rPr>
            </w:pPr>
            <w:r w:rsidRPr="00F91395">
              <w:rPr>
                <w:rFonts w:ascii="Arial" w:hAnsi="Arial" w:cs="Arial"/>
                <w:sz w:val="22"/>
                <w:szCs w:val="22"/>
              </w:rPr>
              <w:t>285,508</w:t>
            </w:r>
          </w:p>
        </w:tc>
      </w:tr>
    </w:tbl>
    <w:p w14:paraId="37ADBBEA" w14:textId="4EA0B5B6" w:rsidR="00BB7989" w:rsidRPr="00F91395" w:rsidRDefault="00BB7989" w:rsidP="00F91395">
      <w:pPr>
        <w:spacing w:before="240" w:after="120" w:line="380" w:lineRule="exact"/>
        <w:ind w:left="547"/>
        <w:jc w:val="thaiDistribute"/>
        <w:rPr>
          <w:rFonts w:ascii="Arial" w:hAnsi="Arial" w:cs="Arial"/>
          <w:sz w:val="22"/>
          <w:szCs w:val="22"/>
        </w:rPr>
      </w:pPr>
      <w:r w:rsidRPr="00F91395">
        <w:rPr>
          <w:rFonts w:ascii="Arial" w:hAnsi="Arial" w:cs="Arial"/>
          <w:sz w:val="22"/>
          <w:szCs w:val="22"/>
        </w:rPr>
        <w:t>Movement of the long-term loan</w:t>
      </w:r>
      <w:r w:rsidR="004C66C3">
        <w:rPr>
          <w:rFonts w:ascii="Arial" w:hAnsi="Arial" w:cs="Arial"/>
          <w:sz w:val="22"/>
          <w:szCs w:val="22"/>
        </w:rPr>
        <w:t>s</w:t>
      </w:r>
      <w:r w:rsidRPr="00F91395">
        <w:rPr>
          <w:rFonts w:ascii="Arial" w:hAnsi="Arial" w:cs="Arial"/>
          <w:sz w:val="22"/>
          <w:szCs w:val="22"/>
        </w:rPr>
        <w:t xml:space="preserve"> account during the year ended 31 December 2020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350"/>
        <w:gridCol w:w="1890"/>
      </w:tblGrid>
      <w:tr w:rsidR="008E6C24" w:rsidRPr="00F91395" w14:paraId="3D700502" w14:textId="77777777" w:rsidTr="00E432F9">
        <w:trPr>
          <w:trHeight w:val="378"/>
        </w:trPr>
        <w:tc>
          <w:tcPr>
            <w:tcW w:w="5850" w:type="dxa"/>
            <w:vAlign w:val="bottom"/>
          </w:tcPr>
          <w:p w14:paraId="3D700500" w14:textId="77777777" w:rsidR="008E6C24" w:rsidRPr="00F91395" w:rsidRDefault="008E6C24" w:rsidP="00F91395">
            <w:pPr>
              <w:tabs>
                <w:tab w:val="right" w:pos="1033"/>
              </w:tabs>
              <w:spacing w:line="380" w:lineRule="exact"/>
              <w:ind w:right="-72"/>
              <w:jc w:val="right"/>
              <w:rPr>
                <w:rFonts w:ascii="Arial" w:hAnsi="Arial" w:cs="Arial"/>
                <w:sz w:val="22"/>
                <w:szCs w:val="22"/>
                <w:cs/>
              </w:rPr>
            </w:pPr>
          </w:p>
        </w:tc>
        <w:tc>
          <w:tcPr>
            <w:tcW w:w="3240" w:type="dxa"/>
            <w:gridSpan w:val="2"/>
            <w:vAlign w:val="bottom"/>
          </w:tcPr>
          <w:p w14:paraId="3D700501" w14:textId="62EA98DB" w:rsidR="008E6C24" w:rsidRPr="00F91395" w:rsidRDefault="008E6C24" w:rsidP="00F91395">
            <w:pPr>
              <w:tabs>
                <w:tab w:val="right" w:pos="1033"/>
              </w:tabs>
              <w:spacing w:line="380" w:lineRule="exact"/>
              <w:ind w:right="-72"/>
              <w:jc w:val="right"/>
              <w:rPr>
                <w:rFonts w:ascii="Arial" w:hAnsi="Arial" w:cs="Arial"/>
                <w:sz w:val="22"/>
                <w:szCs w:val="22"/>
                <w:cs/>
              </w:rPr>
            </w:pPr>
            <w:r w:rsidRPr="00F91395">
              <w:rPr>
                <w:rFonts w:ascii="Arial" w:hAnsi="Arial" w:cs="Arial"/>
                <w:sz w:val="22"/>
                <w:szCs w:val="22"/>
                <w:cs/>
              </w:rPr>
              <w:t>(</w:t>
            </w:r>
            <w:r w:rsidR="007B09AD" w:rsidRPr="00F91395">
              <w:rPr>
                <w:rFonts w:ascii="Arial" w:hAnsi="Arial" w:cs="Arial"/>
                <w:sz w:val="22"/>
                <w:szCs w:val="22"/>
              </w:rPr>
              <w:t xml:space="preserve">Unit: Thousand </w:t>
            </w:r>
            <w:r w:rsidR="00D27C98" w:rsidRPr="00F91395">
              <w:rPr>
                <w:rFonts w:ascii="Arial" w:hAnsi="Arial" w:cs="Arial"/>
                <w:sz w:val="22"/>
                <w:szCs w:val="22"/>
              </w:rPr>
              <w:t>B</w:t>
            </w:r>
            <w:r w:rsidR="007B09AD" w:rsidRPr="00F91395">
              <w:rPr>
                <w:rFonts w:ascii="Arial" w:hAnsi="Arial" w:cs="Arial"/>
                <w:sz w:val="22"/>
                <w:szCs w:val="22"/>
              </w:rPr>
              <w:t>aht</w:t>
            </w:r>
            <w:r w:rsidRPr="00F91395">
              <w:rPr>
                <w:rFonts w:ascii="Arial" w:hAnsi="Arial" w:cs="Arial"/>
                <w:sz w:val="22"/>
                <w:szCs w:val="22"/>
                <w:cs/>
              </w:rPr>
              <w:t>)</w:t>
            </w:r>
          </w:p>
        </w:tc>
      </w:tr>
      <w:tr w:rsidR="008E6C24" w:rsidRPr="00F91395" w14:paraId="3D70050C" w14:textId="77777777" w:rsidTr="00E432F9">
        <w:trPr>
          <w:trHeight w:val="351"/>
        </w:trPr>
        <w:tc>
          <w:tcPr>
            <w:tcW w:w="5850" w:type="dxa"/>
            <w:vAlign w:val="bottom"/>
          </w:tcPr>
          <w:p w14:paraId="3D700509" w14:textId="5A8219FC" w:rsidR="008E6C24" w:rsidRPr="00F91395" w:rsidRDefault="008E6C24" w:rsidP="00F91395">
            <w:pPr>
              <w:spacing w:line="380" w:lineRule="exact"/>
              <w:ind w:right="25"/>
              <w:rPr>
                <w:rFonts w:ascii="Arial" w:hAnsi="Arial" w:cs="Arial"/>
                <w:sz w:val="22"/>
                <w:szCs w:val="22"/>
              </w:rPr>
            </w:pPr>
            <w:r w:rsidRPr="00F91395">
              <w:rPr>
                <w:rFonts w:ascii="Arial" w:hAnsi="Arial" w:cs="Arial"/>
                <w:sz w:val="22"/>
                <w:szCs w:val="22"/>
                <w:lang w:val="en-GB"/>
              </w:rPr>
              <w:t>Balance as at 1 January 2020</w:t>
            </w:r>
          </w:p>
        </w:tc>
        <w:tc>
          <w:tcPr>
            <w:tcW w:w="1350" w:type="dxa"/>
            <w:vAlign w:val="bottom"/>
          </w:tcPr>
          <w:p w14:paraId="3D70050A" w14:textId="77777777" w:rsidR="008E6C24" w:rsidRPr="00F91395" w:rsidRDefault="008E6C24" w:rsidP="00F91395">
            <w:pPr>
              <w:tabs>
                <w:tab w:val="decimal" w:pos="1245"/>
              </w:tabs>
              <w:spacing w:line="380" w:lineRule="exact"/>
              <w:ind w:right="25"/>
              <w:rPr>
                <w:rFonts w:ascii="Arial" w:hAnsi="Arial" w:cs="Arial"/>
                <w:sz w:val="22"/>
                <w:szCs w:val="22"/>
              </w:rPr>
            </w:pPr>
          </w:p>
        </w:tc>
        <w:tc>
          <w:tcPr>
            <w:tcW w:w="1890" w:type="dxa"/>
            <w:vAlign w:val="bottom"/>
          </w:tcPr>
          <w:p w14:paraId="3D70050B" w14:textId="5566CE96" w:rsidR="008E6C24" w:rsidRPr="00F91395" w:rsidRDefault="008E6C24"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695,595</w:t>
            </w:r>
          </w:p>
        </w:tc>
      </w:tr>
      <w:tr w:rsidR="008E6C24" w:rsidRPr="00F91395" w14:paraId="3D700511" w14:textId="77777777" w:rsidTr="00E432F9">
        <w:trPr>
          <w:trHeight w:val="333"/>
        </w:trPr>
        <w:tc>
          <w:tcPr>
            <w:tcW w:w="5850" w:type="dxa"/>
            <w:vAlign w:val="bottom"/>
          </w:tcPr>
          <w:p w14:paraId="3D70050E" w14:textId="446C8237" w:rsidR="008E6C24" w:rsidRPr="00F91395" w:rsidRDefault="008E6C24" w:rsidP="00F91395">
            <w:pPr>
              <w:tabs>
                <w:tab w:val="decimal" w:pos="1242"/>
              </w:tabs>
              <w:spacing w:line="380" w:lineRule="exact"/>
              <w:ind w:right="25"/>
              <w:rPr>
                <w:rFonts w:ascii="Arial" w:hAnsi="Arial" w:cs="Arial"/>
                <w:spacing w:val="-5"/>
                <w:sz w:val="22"/>
                <w:szCs w:val="22"/>
              </w:rPr>
            </w:pPr>
            <w:r w:rsidRPr="00F91395">
              <w:rPr>
                <w:rFonts w:ascii="Arial" w:hAnsi="Arial" w:cs="Arial"/>
                <w:sz w:val="22"/>
                <w:szCs w:val="22"/>
                <w:lang w:val="en-GB"/>
              </w:rPr>
              <w:t>Add: Additional borrowings</w:t>
            </w:r>
          </w:p>
        </w:tc>
        <w:tc>
          <w:tcPr>
            <w:tcW w:w="1350" w:type="dxa"/>
            <w:vAlign w:val="bottom"/>
          </w:tcPr>
          <w:p w14:paraId="3D70050F" w14:textId="77777777" w:rsidR="008E6C24" w:rsidRPr="00F91395" w:rsidRDefault="008E6C24" w:rsidP="00F91395">
            <w:pPr>
              <w:tabs>
                <w:tab w:val="decimal" w:pos="1245"/>
              </w:tabs>
              <w:spacing w:line="380" w:lineRule="exact"/>
              <w:ind w:right="25"/>
              <w:rPr>
                <w:rFonts w:ascii="Arial" w:hAnsi="Arial" w:cs="Arial"/>
                <w:spacing w:val="-5"/>
                <w:sz w:val="22"/>
                <w:szCs w:val="22"/>
              </w:rPr>
            </w:pPr>
          </w:p>
        </w:tc>
        <w:tc>
          <w:tcPr>
            <w:tcW w:w="1890" w:type="dxa"/>
            <w:vAlign w:val="bottom"/>
          </w:tcPr>
          <w:p w14:paraId="3D700510" w14:textId="33D7F552" w:rsidR="008E6C24" w:rsidRPr="00F91395" w:rsidRDefault="008E6C24"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439,209</w:t>
            </w:r>
          </w:p>
        </w:tc>
      </w:tr>
      <w:tr w:rsidR="008E6C24" w:rsidRPr="00F91395" w14:paraId="3D700516" w14:textId="77777777" w:rsidTr="00E432F9">
        <w:trPr>
          <w:trHeight w:val="234"/>
        </w:trPr>
        <w:tc>
          <w:tcPr>
            <w:tcW w:w="5850" w:type="dxa"/>
            <w:vAlign w:val="bottom"/>
          </w:tcPr>
          <w:p w14:paraId="3D700513" w14:textId="690490AB" w:rsidR="008E6C24" w:rsidRPr="00F91395" w:rsidRDefault="008E6C24" w:rsidP="00F91395">
            <w:pPr>
              <w:tabs>
                <w:tab w:val="decimal" w:pos="1242"/>
              </w:tabs>
              <w:spacing w:line="380" w:lineRule="exact"/>
              <w:ind w:right="25"/>
              <w:rPr>
                <w:rFonts w:ascii="Arial" w:hAnsi="Arial" w:cs="Arial"/>
                <w:spacing w:val="-5"/>
                <w:sz w:val="22"/>
                <w:szCs w:val="22"/>
              </w:rPr>
            </w:pPr>
            <w:r w:rsidRPr="00F91395">
              <w:rPr>
                <w:rFonts w:ascii="Arial" w:hAnsi="Arial" w:cs="Arial"/>
                <w:sz w:val="22"/>
                <w:szCs w:val="22"/>
                <w:lang w:val="en-GB"/>
              </w:rPr>
              <w:t>Less: Repayment</w:t>
            </w:r>
          </w:p>
        </w:tc>
        <w:tc>
          <w:tcPr>
            <w:tcW w:w="1350" w:type="dxa"/>
            <w:vAlign w:val="bottom"/>
          </w:tcPr>
          <w:p w14:paraId="3D700514" w14:textId="77777777" w:rsidR="008E6C24" w:rsidRPr="00F91395" w:rsidRDefault="008E6C24" w:rsidP="00F91395">
            <w:pPr>
              <w:tabs>
                <w:tab w:val="decimal" w:pos="1245"/>
              </w:tabs>
              <w:spacing w:line="380" w:lineRule="exact"/>
              <w:ind w:right="25"/>
              <w:rPr>
                <w:rFonts w:ascii="Arial" w:hAnsi="Arial" w:cs="Arial"/>
                <w:spacing w:val="-5"/>
                <w:sz w:val="22"/>
                <w:szCs w:val="22"/>
              </w:rPr>
            </w:pPr>
          </w:p>
        </w:tc>
        <w:tc>
          <w:tcPr>
            <w:tcW w:w="1890" w:type="dxa"/>
            <w:vAlign w:val="bottom"/>
          </w:tcPr>
          <w:p w14:paraId="3D700515" w14:textId="554E8A8D" w:rsidR="008E6C24" w:rsidRPr="00F91395" w:rsidRDefault="008E6C24"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(792,556)</w:t>
            </w:r>
          </w:p>
        </w:tc>
      </w:tr>
      <w:tr w:rsidR="008E6C24" w:rsidRPr="00F91395" w14:paraId="5E93FD62" w14:textId="77777777" w:rsidTr="00E432F9">
        <w:trPr>
          <w:trHeight w:val="234"/>
        </w:trPr>
        <w:tc>
          <w:tcPr>
            <w:tcW w:w="5850" w:type="dxa"/>
            <w:vAlign w:val="bottom"/>
          </w:tcPr>
          <w:p w14:paraId="1CA2029E" w14:textId="3AAA96E1" w:rsidR="008E6C24" w:rsidRPr="00F91395" w:rsidRDefault="008E6C24" w:rsidP="00F91395">
            <w:pPr>
              <w:spacing w:line="380" w:lineRule="exact"/>
              <w:ind w:left="151" w:right="-72" w:hanging="151"/>
              <w:rPr>
                <w:rFonts w:ascii="Arial" w:hAnsi="Arial" w:cs="Arial"/>
                <w:sz w:val="22"/>
                <w:szCs w:val="22"/>
              </w:rPr>
            </w:pPr>
            <w:r w:rsidRPr="00F91395">
              <w:rPr>
                <w:rFonts w:ascii="Arial" w:hAnsi="Arial" w:cs="Arial"/>
                <w:sz w:val="22"/>
                <w:szCs w:val="22"/>
                <w:lang w:val="en-GB"/>
              </w:rPr>
              <w:t>Add: Amorti</w:t>
            </w:r>
            <w:r w:rsidR="00F20DF8" w:rsidRPr="00F91395">
              <w:rPr>
                <w:rFonts w:ascii="Arial" w:hAnsi="Arial" w:cs="Arial"/>
                <w:sz w:val="22"/>
                <w:szCs w:val="22"/>
                <w:lang w:val="en-GB"/>
              </w:rPr>
              <w:t>s</w:t>
            </w:r>
            <w:r w:rsidRPr="00F91395">
              <w:rPr>
                <w:rFonts w:ascii="Arial" w:hAnsi="Arial" w:cs="Arial"/>
                <w:sz w:val="22"/>
                <w:szCs w:val="22"/>
                <w:lang w:val="en-GB"/>
              </w:rPr>
              <w:t xml:space="preserve">ation </w:t>
            </w:r>
            <w:r w:rsidR="007B09AD" w:rsidRPr="00F91395">
              <w:rPr>
                <w:rFonts w:ascii="Arial" w:hAnsi="Arial" w:cs="Arial"/>
                <w:sz w:val="22"/>
                <w:szCs w:val="22"/>
                <w:lang w:val="en-GB"/>
              </w:rPr>
              <w:t xml:space="preserve">for </w:t>
            </w:r>
            <w:r w:rsidR="007B09AD" w:rsidRPr="00F91395">
              <w:rPr>
                <w:rFonts w:ascii="Arial" w:hAnsi="Arial" w:cs="Arial"/>
                <w:sz w:val="22"/>
                <w:szCs w:val="22"/>
              </w:rPr>
              <w:t>front-end fees</w:t>
            </w:r>
          </w:p>
        </w:tc>
        <w:tc>
          <w:tcPr>
            <w:tcW w:w="1350" w:type="dxa"/>
            <w:vAlign w:val="bottom"/>
          </w:tcPr>
          <w:p w14:paraId="0E4B2C43" w14:textId="77777777" w:rsidR="008E6C24" w:rsidRPr="00F91395" w:rsidRDefault="008E6C24" w:rsidP="00F91395">
            <w:pPr>
              <w:tabs>
                <w:tab w:val="decimal" w:pos="1245"/>
              </w:tabs>
              <w:spacing w:line="380" w:lineRule="exact"/>
              <w:ind w:right="25"/>
              <w:rPr>
                <w:rFonts w:ascii="Arial" w:hAnsi="Arial" w:cs="Arial"/>
                <w:spacing w:val="-5"/>
                <w:sz w:val="22"/>
                <w:szCs w:val="22"/>
              </w:rPr>
            </w:pPr>
          </w:p>
        </w:tc>
        <w:tc>
          <w:tcPr>
            <w:tcW w:w="1890" w:type="dxa"/>
            <w:vAlign w:val="bottom"/>
          </w:tcPr>
          <w:p w14:paraId="74EDB70A" w14:textId="4A8280BA" w:rsidR="008E6C24" w:rsidRPr="00F91395" w:rsidRDefault="008E6C24" w:rsidP="00F91395">
            <w:pPr>
              <w:tabs>
                <w:tab w:val="decimal" w:pos="1418"/>
              </w:tabs>
              <w:spacing w:line="380" w:lineRule="exact"/>
              <w:ind w:left="-29" w:right="-29"/>
              <w:rPr>
                <w:rFonts w:ascii="Arial" w:hAnsi="Arial" w:cs="Arial"/>
                <w:sz w:val="22"/>
                <w:szCs w:val="22"/>
              </w:rPr>
            </w:pPr>
            <w:r w:rsidRPr="00F91395">
              <w:rPr>
                <w:rFonts w:ascii="Arial" w:hAnsi="Arial" w:cs="Arial"/>
                <w:sz w:val="22"/>
                <w:szCs w:val="22"/>
              </w:rPr>
              <w:t>1,661</w:t>
            </w:r>
          </w:p>
        </w:tc>
      </w:tr>
      <w:tr w:rsidR="008E6C24" w:rsidRPr="00F91395" w14:paraId="5FF07359" w14:textId="77777777" w:rsidTr="00E432F9">
        <w:trPr>
          <w:trHeight w:val="234"/>
        </w:trPr>
        <w:tc>
          <w:tcPr>
            <w:tcW w:w="5850" w:type="dxa"/>
            <w:vAlign w:val="bottom"/>
          </w:tcPr>
          <w:p w14:paraId="6CEF0B31" w14:textId="4F618EEC" w:rsidR="008E6C24" w:rsidRPr="00F91395" w:rsidRDefault="008E6C24" w:rsidP="00F91395">
            <w:pPr>
              <w:spacing w:line="380" w:lineRule="exact"/>
              <w:ind w:left="151" w:right="-72" w:hanging="151"/>
              <w:rPr>
                <w:rFonts w:ascii="Arial" w:hAnsi="Arial" w:cs="Arial"/>
                <w:sz w:val="22"/>
                <w:szCs w:val="22"/>
                <w:lang w:val="en-GB"/>
              </w:rPr>
            </w:pPr>
            <w:r w:rsidRPr="00F91395">
              <w:rPr>
                <w:rFonts w:ascii="Arial" w:hAnsi="Arial" w:cs="Arial"/>
                <w:sz w:val="22"/>
                <w:szCs w:val="22"/>
                <w:lang w:val="en-GB"/>
              </w:rPr>
              <w:t xml:space="preserve">Less: Payment </w:t>
            </w:r>
            <w:r w:rsidR="007B09AD" w:rsidRPr="00F91395">
              <w:rPr>
                <w:rFonts w:ascii="Arial" w:hAnsi="Arial" w:cs="Arial"/>
                <w:sz w:val="22"/>
                <w:szCs w:val="22"/>
                <w:lang w:val="en-GB"/>
              </w:rPr>
              <w:t xml:space="preserve">for </w:t>
            </w:r>
            <w:r w:rsidR="007B09AD" w:rsidRPr="00F91395">
              <w:rPr>
                <w:rFonts w:ascii="Arial" w:hAnsi="Arial" w:cs="Arial"/>
                <w:sz w:val="22"/>
                <w:szCs w:val="22"/>
              </w:rPr>
              <w:t>front-end fees</w:t>
            </w:r>
          </w:p>
        </w:tc>
        <w:tc>
          <w:tcPr>
            <w:tcW w:w="1350" w:type="dxa"/>
            <w:vAlign w:val="bottom"/>
          </w:tcPr>
          <w:p w14:paraId="298D3BCE" w14:textId="77777777" w:rsidR="008E6C24" w:rsidRPr="00F91395" w:rsidRDefault="008E6C24" w:rsidP="00F91395">
            <w:pPr>
              <w:tabs>
                <w:tab w:val="decimal" w:pos="1245"/>
              </w:tabs>
              <w:spacing w:line="380" w:lineRule="exact"/>
              <w:ind w:right="25"/>
              <w:rPr>
                <w:rFonts w:ascii="Arial" w:hAnsi="Arial" w:cs="Arial"/>
                <w:spacing w:val="-5"/>
                <w:sz w:val="22"/>
                <w:szCs w:val="22"/>
              </w:rPr>
            </w:pPr>
          </w:p>
        </w:tc>
        <w:tc>
          <w:tcPr>
            <w:tcW w:w="1890" w:type="dxa"/>
            <w:vAlign w:val="bottom"/>
          </w:tcPr>
          <w:p w14:paraId="2A3C21FB" w14:textId="5109DBF4" w:rsidR="008E6C24" w:rsidRPr="00F91395" w:rsidRDefault="008E6C24" w:rsidP="00F91395">
            <w:pPr>
              <w:pBdr>
                <w:bottom w:val="sing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(480)</w:t>
            </w:r>
          </w:p>
        </w:tc>
      </w:tr>
      <w:tr w:rsidR="008E6C24" w:rsidRPr="00F91395" w14:paraId="3D70051B" w14:textId="77777777" w:rsidTr="00E432F9">
        <w:trPr>
          <w:trHeight w:val="171"/>
        </w:trPr>
        <w:tc>
          <w:tcPr>
            <w:tcW w:w="5850" w:type="dxa"/>
            <w:vAlign w:val="bottom"/>
          </w:tcPr>
          <w:p w14:paraId="3D700518" w14:textId="6F03CE60" w:rsidR="008E6C24" w:rsidRPr="00F91395" w:rsidRDefault="008E6C24" w:rsidP="00F91395">
            <w:pPr>
              <w:tabs>
                <w:tab w:val="decimal" w:pos="1242"/>
              </w:tabs>
              <w:spacing w:line="380" w:lineRule="exact"/>
              <w:ind w:right="25"/>
              <w:rPr>
                <w:rFonts w:ascii="Arial" w:hAnsi="Arial" w:cs="Arial"/>
                <w:spacing w:val="-5"/>
                <w:sz w:val="22"/>
                <w:szCs w:val="22"/>
              </w:rPr>
            </w:pPr>
            <w:r w:rsidRPr="00F91395">
              <w:rPr>
                <w:rFonts w:ascii="Arial" w:hAnsi="Arial" w:cs="Arial"/>
                <w:sz w:val="22"/>
                <w:szCs w:val="22"/>
                <w:lang w:val="en-GB"/>
              </w:rPr>
              <w:t>Balance as at 31 December 2020</w:t>
            </w:r>
          </w:p>
        </w:tc>
        <w:tc>
          <w:tcPr>
            <w:tcW w:w="1350" w:type="dxa"/>
            <w:vAlign w:val="bottom"/>
          </w:tcPr>
          <w:p w14:paraId="3D700519" w14:textId="77777777" w:rsidR="008E6C24" w:rsidRPr="00F91395" w:rsidRDefault="008E6C24" w:rsidP="00F91395">
            <w:pPr>
              <w:tabs>
                <w:tab w:val="decimal" w:pos="1245"/>
              </w:tabs>
              <w:spacing w:line="380" w:lineRule="exact"/>
              <w:ind w:right="25"/>
              <w:rPr>
                <w:rFonts w:ascii="Arial" w:hAnsi="Arial" w:cs="Arial"/>
                <w:spacing w:val="-5"/>
                <w:sz w:val="22"/>
                <w:szCs w:val="22"/>
              </w:rPr>
            </w:pPr>
          </w:p>
        </w:tc>
        <w:tc>
          <w:tcPr>
            <w:tcW w:w="1890" w:type="dxa"/>
            <w:vAlign w:val="bottom"/>
          </w:tcPr>
          <w:p w14:paraId="3D70051A" w14:textId="2350976D" w:rsidR="008E6C24" w:rsidRPr="00F91395" w:rsidRDefault="008E6C24" w:rsidP="00F91395">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343,429</w:t>
            </w:r>
          </w:p>
        </w:tc>
      </w:tr>
    </w:tbl>
    <w:p w14:paraId="4237A291" w14:textId="420D26D2" w:rsidR="00AD01A0" w:rsidRPr="00AD01A0" w:rsidRDefault="00AD01A0" w:rsidP="00AD01A0">
      <w:pPr>
        <w:tabs>
          <w:tab w:val="right" w:pos="7280"/>
          <w:tab w:val="right" w:pos="8540"/>
        </w:tabs>
        <w:spacing w:before="240" w:line="380" w:lineRule="exact"/>
        <w:ind w:left="547" w:right="-43" w:hanging="547"/>
        <w:jc w:val="thaiDistribute"/>
        <w:rPr>
          <w:rFonts w:ascii="Arial" w:hAnsi="Arial"/>
          <w:sz w:val="22"/>
          <w:szCs w:val="22"/>
        </w:rPr>
      </w:pPr>
      <w:r>
        <w:rPr>
          <w:rFonts w:ascii="Arial" w:hAnsi="Arial"/>
          <w:sz w:val="22"/>
          <w:szCs w:val="22"/>
          <w:cs/>
        </w:rPr>
        <w:tab/>
      </w:r>
      <w:r w:rsidRPr="00AD01A0">
        <w:rPr>
          <w:rFonts w:ascii="Arial" w:hAnsi="Arial"/>
          <w:sz w:val="22"/>
          <w:szCs w:val="22"/>
        </w:rPr>
        <w:t>Long-term loans from financial institutions carry interest at the minimum loan rate (MLR) less percentages prescribed in the agreements and at fixed rates prescribed in the agreements. The conditions of the loans require monthly payment of interest and payment of principal at the higher of</w:t>
      </w:r>
      <w:r w:rsidRPr="00AD01A0">
        <w:rPr>
          <w:rFonts w:ascii="Arial" w:hAnsi="Arial" w:hint="cs"/>
          <w:sz w:val="22"/>
          <w:szCs w:val="22"/>
          <w:cs/>
        </w:rPr>
        <w:t xml:space="preserve"> </w:t>
      </w:r>
      <w:r w:rsidRPr="00AD01A0">
        <w:rPr>
          <w:rFonts w:ascii="Arial" w:hAnsi="Arial"/>
          <w:sz w:val="22"/>
          <w:szCs w:val="22"/>
        </w:rPr>
        <w:t>a percentage of the selling price and a minimum amount prescribed in the agreements, when the mortgages are released and/or land is redeemed and within the dates prescribed in the agreements.</w:t>
      </w:r>
    </w:p>
    <w:p w14:paraId="6B647ABA" w14:textId="4007BBF0" w:rsidR="00AD01A0" w:rsidRPr="00AD01A0" w:rsidRDefault="00AD01A0" w:rsidP="00AD01A0">
      <w:pPr>
        <w:tabs>
          <w:tab w:val="right" w:pos="7280"/>
          <w:tab w:val="right" w:pos="8540"/>
        </w:tabs>
        <w:overflowPunct/>
        <w:autoSpaceDE/>
        <w:autoSpaceDN/>
        <w:adjustRightInd/>
        <w:spacing w:before="120" w:line="380" w:lineRule="exact"/>
        <w:ind w:left="547" w:right="-43" w:hanging="547"/>
        <w:jc w:val="thaiDistribute"/>
        <w:textAlignment w:val="auto"/>
        <w:rPr>
          <w:rFonts w:ascii="Arial" w:eastAsia="Calibri" w:hAnsi="Arial" w:cs="Cordia New"/>
          <w:sz w:val="22"/>
          <w:szCs w:val="22"/>
        </w:rPr>
      </w:pPr>
      <w:r w:rsidRPr="00AD01A0">
        <w:rPr>
          <w:rFonts w:ascii="Arial" w:eastAsia="Calibri" w:hAnsi="Arial" w:cs="Arial"/>
          <w:sz w:val="22"/>
          <w:szCs w:val="22"/>
        </w:rPr>
        <w:tab/>
        <w:t xml:space="preserve">The loans are secured by the mortgage of project land and construction thereon and the loan agreements contain several </w:t>
      </w:r>
      <w:r w:rsidRPr="00AD01A0">
        <w:rPr>
          <w:rFonts w:ascii="Arial" w:eastAsia="Calibri" w:hAnsi="Arial" w:cs="Cordia New"/>
          <w:sz w:val="22"/>
          <w:szCs w:val="22"/>
        </w:rPr>
        <w:t>covenants which, among other things, require the Company to main</w:t>
      </w:r>
      <w:bookmarkStart w:id="7" w:name="Note23_LT_Loan"/>
      <w:bookmarkEnd w:id="7"/>
      <w:r w:rsidRPr="00AD01A0">
        <w:rPr>
          <w:rFonts w:ascii="Arial" w:eastAsia="Calibri" w:hAnsi="Arial" w:cs="Cordia New"/>
          <w:sz w:val="22"/>
          <w:szCs w:val="22"/>
        </w:rPr>
        <w:t>tain a debt-to-equity ratio</w:t>
      </w:r>
      <w:r w:rsidR="004C66C3">
        <w:rPr>
          <w:rFonts w:ascii="Arial" w:eastAsia="Calibri" w:hAnsi="Arial" w:cs="Cordia New"/>
          <w:sz w:val="22"/>
          <w:szCs w:val="22"/>
        </w:rPr>
        <w:t xml:space="preserve"> at the rate prescribed in the agreements</w:t>
      </w:r>
      <w:r w:rsidRPr="00AD01A0">
        <w:rPr>
          <w:rFonts w:ascii="Arial" w:eastAsia="Calibri" w:hAnsi="Arial" w:cs="Cordia New"/>
          <w:sz w:val="22"/>
          <w:szCs w:val="22"/>
        </w:rPr>
        <w:t xml:space="preserve">. </w:t>
      </w:r>
    </w:p>
    <w:p w14:paraId="7EBBE973" w14:textId="6CFBCC46" w:rsidR="00356400" w:rsidRPr="00F91395" w:rsidRDefault="0037425D" w:rsidP="0037425D">
      <w:pPr>
        <w:tabs>
          <w:tab w:val="right" w:pos="7280"/>
          <w:tab w:val="right" w:pos="8540"/>
        </w:tabs>
        <w:spacing w:before="120" w:line="380" w:lineRule="exact"/>
        <w:ind w:left="547" w:right="-43" w:hanging="547"/>
        <w:jc w:val="thaiDistribute"/>
        <w:rPr>
          <w:rFonts w:ascii="Arial" w:hAnsi="Arial" w:cs="Arial"/>
          <w:sz w:val="22"/>
          <w:szCs w:val="22"/>
        </w:rPr>
      </w:pPr>
      <w:r w:rsidRPr="00F91395">
        <w:rPr>
          <w:rFonts w:ascii="Arial" w:hAnsi="Arial" w:cs="Arial"/>
          <w:sz w:val="22"/>
          <w:szCs w:val="22"/>
        </w:rPr>
        <w:tab/>
      </w:r>
      <w:r w:rsidR="00356400" w:rsidRPr="00F91395">
        <w:rPr>
          <w:rFonts w:ascii="Arial" w:hAnsi="Arial" w:cs="Arial"/>
          <w:sz w:val="22"/>
          <w:szCs w:val="22"/>
        </w:rPr>
        <w:t xml:space="preserve">As at 31 December 2020, the long-term </w:t>
      </w:r>
      <w:r w:rsidR="004C66C3" w:rsidRPr="00F91395">
        <w:rPr>
          <w:rFonts w:ascii="Arial" w:hAnsi="Arial" w:cs="Arial"/>
          <w:sz w:val="22"/>
          <w:szCs w:val="22"/>
        </w:rPr>
        <w:t xml:space="preserve">credit facilities </w:t>
      </w:r>
      <w:r w:rsidRPr="00F91395">
        <w:rPr>
          <w:rFonts w:ascii="Arial" w:hAnsi="Arial" w:cs="Arial"/>
          <w:sz w:val="22"/>
          <w:szCs w:val="22"/>
        </w:rPr>
        <w:t xml:space="preserve">from </w:t>
      </w:r>
      <w:r w:rsidRPr="00F91395">
        <w:rPr>
          <w:rFonts w:ascii="Arial" w:eastAsia="MS Mincho" w:hAnsi="Arial" w:cs="Arial"/>
          <w:sz w:val="22"/>
          <w:szCs w:val="22"/>
        </w:rPr>
        <w:t xml:space="preserve">financial institutions </w:t>
      </w:r>
      <w:r w:rsidR="00356400" w:rsidRPr="00F91395">
        <w:rPr>
          <w:rFonts w:ascii="Arial" w:hAnsi="Arial" w:cs="Arial"/>
          <w:sz w:val="22"/>
          <w:szCs w:val="22"/>
        </w:rPr>
        <w:t xml:space="preserve">of the </w:t>
      </w:r>
      <w:r w:rsidR="00075543" w:rsidRPr="00F91395">
        <w:rPr>
          <w:rFonts w:ascii="Arial" w:hAnsi="Arial" w:cs="Arial"/>
          <w:sz w:val="22"/>
          <w:szCs w:val="22"/>
        </w:rPr>
        <w:t>Company</w:t>
      </w:r>
      <w:r w:rsidR="00356400" w:rsidRPr="00F91395">
        <w:rPr>
          <w:rFonts w:ascii="Arial" w:hAnsi="Arial" w:cs="Arial"/>
          <w:sz w:val="22"/>
          <w:szCs w:val="22"/>
        </w:rPr>
        <w:t xml:space="preserve"> which have not yet been drawn down amounted to Baht 917 million (2019:</w:t>
      </w:r>
      <w:r w:rsidR="00600077" w:rsidRPr="00F91395">
        <w:rPr>
          <w:rFonts w:ascii="Arial" w:hAnsi="Arial" w:cs="Arial"/>
          <w:sz w:val="22"/>
          <w:szCs w:val="22"/>
        </w:rPr>
        <w:t xml:space="preserve"> </w:t>
      </w:r>
      <w:r w:rsidR="00356400" w:rsidRPr="00F91395">
        <w:rPr>
          <w:rFonts w:ascii="Arial" w:hAnsi="Arial" w:cs="Arial"/>
          <w:sz w:val="22"/>
          <w:szCs w:val="22"/>
        </w:rPr>
        <w:t>Baht 1,139</w:t>
      </w:r>
      <w:r w:rsidR="00356400" w:rsidRPr="00F91395">
        <w:rPr>
          <w:rFonts w:ascii="Arial" w:hAnsi="Arial" w:cs="Arial"/>
          <w:color w:val="FF0000"/>
          <w:sz w:val="22"/>
          <w:szCs w:val="22"/>
        </w:rPr>
        <w:t xml:space="preserve"> </w:t>
      </w:r>
      <w:r w:rsidR="00356400" w:rsidRPr="00F91395">
        <w:rPr>
          <w:rFonts w:ascii="Arial" w:hAnsi="Arial" w:cs="Arial"/>
          <w:sz w:val="22"/>
          <w:szCs w:val="22"/>
        </w:rPr>
        <w:t>million)</w:t>
      </w:r>
      <w:r w:rsidR="004A3D7C" w:rsidRPr="00F91395">
        <w:rPr>
          <w:rFonts w:ascii="Arial" w:hAnsi="Arial" w:cs="Arial"/>
          <w:sz w:val="22"/>
          <w:szCs w:val="22"/>
        </w:rPr>
        <w:t>.</w:t>
      </w:r>
      <w:r w:rsidR="00356400" w:rsidRPr="00F91395">
        <w:rPr>
          <w:rFonts w:ascii="Arial" w:hAnsi="Arial" w:cs="Arial"/>
          <w:sz w:val="22"/>
          <w:szCs w:val="22"/>
        </w:rPr>
        <w:t xml:space="preserve"> </w:t>
      </w:r>
    </w:p>
    <w:p w14:paraId="4C26D6F2" w14:textId="2F777018" w:rsidR="006801C4" w:rsidRPr="00F91395" w:rsidRDefault="006801C4" w:rsidP="004A3D7C">
      <w:pPr>
        <w:spacing w:before="240" w:line="380" w:lineRule="exact"/>
        <w:ind w:left="547" w:hanging="547"/>
        <w:jc w:val="both"/>
        <w:rPr>
          <w:rFonts w:ascii="Arial" w:hAnsi="Arial" w:cs="Arial"/>
          <w:b/>
          <w:bCs/>
          <w:sz w:val="22"/>
        </w:rPr>
      </w:pPr>
      <w:r w:rsidRPr="00F91395">
        <w:rPr>
          <w:rFonts w:ascii="Arial" w:hAnsi="Arial" w:cs="Arial"/>
          <w:b/>
          <w:bCs/>
          <w:sz w:val="22"/>
          <w:szCs w:val="22"/>
        </w:rPr>
        <w:t>15</w:t>
      </w:r>
      <w:r w:rsidRPr="00F91395">
        <w:rPr>
          <w:rFonts w:ascii="Arial" w:hAnsi="Arial" w:cs="Arial"/>
          <w:b/>
          <w:bCs/>
          <w:sz w:val="22"/>
          <w:szCs w:val="22"/>
          <w:cs/>
        </w:rPr>
        <w:t>.</w:t>
      </w:r>
      <w:r w:rsidRPr="00F91395">
        <w:rPr>
          <w:rFonts w:ascii="Arial" w:hAnsi="Arial" w:cs="Arial"/>
          <w:b/>
          <w:bCs/>
          <w:sz w:val="22"/>
          <w:szCs w:val="22"/>
          <w:cs/>
        </w:rPr>
        <w:tab/>
      </w:r>
      <w:r w:rsidR="00CA5D1A" w:rsidRPr="00F91395">
        <w:rPr>
          <w:rFonts w:ascii="Arial" w:hAnsi="Arial" w:cs="Arial"/>
          <w:b/>
          <w:bCs/>
          <w:sz w:val="22"/>
        </w:rPr>
        <w:t xml:space="preserve">Leases - </w:t>
      </w:r>
      <w:r w:rsidR="00E95FF5" w:rsidRPr="00F91395">
        <w:rPr>
          <w:rFonts w:ascii="Arial" w:hAnsi="Arial" w:cs="Arial"/>
          <w:b/>
          <w:bCs/>
          <w:sz w:val="22"/>
        </w:rPr>
        <w:t>as a lessee</w:t>
      </w:r>
    </w:p>
    <w:p w14:paraId="18AC2B92" w14:textId="64D36CDA" w:rsidR="00C51FAF" w:rsidRPr="00F91395" w:rsidRDefault="00C51FAF" w:rsidP="004A3D7C">
      <w:pPr>
        <w:spacing w:before="120" w:line="380" w:lineRule="exact"/>
        <w:ind w:left="540"/>
        <w:jc w:val="thaiDistribute"/>
        <w:rPr>
          <w:rFonts w:ascii="Arial" w:hAnsi="Arial" w:cs="Arial"/>
          <w:sz w:val="22"/>
          <w:szCs w:val="22"/>
        </w:rPr>
      </w:pPr>
      <w:r w:rsidRPr="00F91395">
        <w:rPr>
          <w:rFonts w:ascii="Arial" w:hAnsi="Arial" w:cs="Arial"/>
          <w:sz w:val="22"/>
          <w:szCs w:val="22"/>
        </w:rPr>
        <w:t xml:space="preserve">The Company has lease contracts for various items of </w:t>
      </w:r>
      <w:r w:rsidR="00E348EC" w:rsidRPr="00F91395">
        <w:rPr>
          <w:rFonts w:ascii="Arial" w:hAnsi="Arial" w:cs="Arial"/>
          <w:sz w:val="22"/>
          <w:szCs w:val="22"/>
        </w:rPr>
        <w:t xml:space="preserve">assets </w:t>
      </w:r>
      <w:r w:rsidRPr="00F91395">
        <w:rPr>
          <w:rFonts w:ascii="Arial" w:hAnsi="Arial" w:cs="Arial"/>
          <w:sz w:val="22"/>
          <w:szCs w:val="22"/>
        </w:rPr>
        <w:t xml:space="preserve">used in its operations. Leases generally have lease terms between </w:t>
      </w:r>
      <w:r w:rsidR="00E348EC" w:rsidRPr="00F91395">
        <w:rPr>
          <w:rFonts w:ascii="Arial" w:hAnsi="Arial" w:cs="Arial"/>
          <w:sz w:val="22"/>
          <w:szCs w:val="22"/>
        </w:rPr>
        <w:t>3</w:t>
      </w:r>
      <w:r w:rsidRPr="00F91395">
        <w:rPr>
          <w:rFonts w:ascii="Arial" w:hAnsi="Arial" w:cs="Arial"/>
          <w:sz w:val="22"/>
          <w:szCs w:val="22"/>
        </w:rPr>
        <w:t xml:space="preserve"> - </w:t>
      </w:r>
      <w:r w:rsidR="00E348EC" w:rsidRPr="00F91395">
        <w:rPr>
          <w:rFonts w:ascii="Arial" w:hAnsi="Arial" w:cs="Arial"/>
          <w:sz w:val="22"/>
          <w:szCs w:val="22"/>
        </w:rPr>
        <w:t>5</w:t>
      </w:r>
      <w:r w:rsidRPr="00F91395">
        <w:rPr>
          <w:rFonts w:ascii="Arial" w:hAnsi="Arial" w:cs="Arial"/>
          <w:sz w:val="22"/>
          <w:szCs w:val="22"/>
        </w:rPr>
        <w:t xml:space="preserve"> years.</w:t>
      </w:r>
    </w:p>
    <w:p w14:paraId="201037CA" w14:textId="77777777" w:rsidR="00C51FAF" w:rsidRPr="00F91395" w:rsidRDefault="00C51FAF" w:rsidP="004A3D7C">
      <w:pPr>
        <w:pStyle w:val="ListParagraph"/>
        <w:numPr>
          <w:ilvl w:val="0"/>
          <w:numId w:val="5"/>
        </w:numPr>
        <w:spacing w:before="120" w:line="380" w:lineRule="exact"/>
        <w:ind w:left="907"/>
        <w:jc w:val="thaiDistribute"/>
        <w:textAlignment w:val="auto"/>
        <w:rPr>
          <w:rFonts w:ascii="Arial" w:hAnsi="Arial" w:cs="Arial"/>
          <w:b/>
          <w:bCs/>
          <w:sz w:val="22"/>
          <w:szCs w:val="28"/>
        </w:rPr>
      </w:pPr>
      <w:r w:rsidRPr="00F91395">
        <w:rPr>
          <w:rFonts w:ascii="Arial" w:hAnsi="Arial" w:cs="Arial"/>
          <w:b/>
          <w:bCs/>
          <w:sz w:val="22"/>
          <w:szCs w:val="28"/>
        </w:rPr>
        <w:t>Right-of-use assets</w:t>
      </w:r>
    </w:p>
    <w:p w14:paraId="2938F941" w14:textId="03C1B611" w:rsidR="00C51FAF" w:rsidRPr="00F91395" w:rsidRDefault="00C51FAF" w:rsidP="00F91395">
      <w:pPr>
        <w:tabs>
          <w:tab w:val="decimal" w:pos="1170"/>
        </w:tabs>
        <w:spacing w:before="120" w:after="120" w:line="380" w:lineRule="exact"/>
        <w:ind w:left="907"/>
        <w:jc w:val="thaiDistribute"/>
        <w:rPr>
          <w:rFonts w:ascii="Arial" w:hAnsi="Arial" w:cs="Arial"/>
          <w:spacing w:val="-2"/>
          <w:sz w:val="32"/>
          <w:szCs w:val="32"/>
        </w:rPr>
      </w:pPr>
      <w:r w:rsidRPr="00F91395">
        <w:rPr>
          <w:rFonts w:ascii="Arial" w:hAnsi="Arial" w:cs="Arial"/>
          <w:spacing w:val="-2"/>
          <w:sz w:val="22"/>
          <w:szCs w:val="22"/>
        </w:rPr>
        <w:t>Movement of right-of-use assets for the year</w:t>
      </w:r>
      <w:r w:rsidR="004C66C3">
        <w:rPr>
          <w:rFonts w:ascii="Arial" w:hAnsi="Arial" w:cs="Arial"/>
          <w:spacing w:val="-2"/>
          <w:sz w:val="22"/>
          <w:szCs w:val="22"/>
        </w:rPr>
        <w:t>s</w:t>
      </w:r>
      <w:r w:rsidRPr="00F91395">
        <w:rPr>
          <w:rFonts w:ascii="Arial" w:hAnsi="Arial" w:cs="Arial"/>
          <w:spacing w:val="-2"/>
          <w:sz w:val="22"/>
          <w:szCs w:val="22"/>
        </w:rPr>
        <w:t xml:space="preserve"> ended 31 December 2020</w:t>
      </w:r>
      <w:r w:rsidR="00E348EC" w:rsidRPr="00F91395">
        <w:rPr>
          <w:rFonts w:ascii="Arial" w:hAnsi="Arial" w:cs="Arial"/>
          <w:spacing w:val="-2"/>
          <w:sz w:val="22"/>
          <w:szCs w:val="22"/>
        </w:rPr>
        <w:t xml:space="preserve"> and 2019</w:t>
      </w:r>
      <w:r w:rsidRPr="00F91395">
        <w:rPr>
          <w:rFonts w:ascii="Arial" w:hAnsi="Arial" w:cs="Arial"/>
          <w:spacing w:val="-2"/>
          <w:sz w:val="22"/>
          <w:szCs w:val="22"/>
        </w:rPr>
        <w:t xml:space="preserve"> are </w:t>
      </w:r>
      <w:proofErr w:type="spellStart"/>
      <w:r w:rsidRPr="00F91395">
        <w:rPr>
          <w:rFonts w:ascii="Arial" w:hAnsi="Arial" w:cs="Arial"/>
          <w:spacing w:val="-2"/>
          <w:sz w:val="22"/>
          <w:szCs w:val="22"/>
        </w:rPr>
        <w:t>summarised</w:t>
      </w:r>
      <w:proofErr w:type="spellEnd"/>
      <w:r w:rsidRPr="00F91395">
        <w:rPr>
          <w:rFonts w:ascii="Arial" w:hAnsi="Arial" w:cs="Arial"/>
          <w:spacing w:val="-2"/>
          <w:sz w:val="22"/>
          <w:szCs w:val="22"/>
        </w:rPr>
        <w:t xml:space="preserve"> below:</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
        <w:gridCol w:w="1530"/>
        <w:gridCol w:w="360"/>
        <w:gridCol w:w="1350"/>
        <w:gridCol w:w="180"/>
        <w:gridCol w:w="1530"/>
        <w:gridCol w:w="1530"/>
        <w:gridCol w:w="1530"/>
      </w:tblGrid>
      <w:tr w:rsidR="00C76B7E" w:rsidRPr="00F91395" w14:paraId="5E986D7F" w14:textId="77777777" w:rsidTr="0084061A">
        <w:tc>
          <w:tcPr>
            <w:tcW w:w="720" w:type="dxa"/>
            <w:vAlign w:val="bottom"/>
          </w:tcPr>
          <w:p w14:paraId="739F547D" w14:textId="77777777" w:rsidR="00C76B7E" w:rsidRPr="00F91395" w:rsidRDefault="00C76B7E">
            <w:pPr>
              <w:tabs>
                <w:tab w:val="right" w:pos="1033"/>
              </w:tabs>
              <w:spacing w:line="380" w:lineRule="exact"/>
              <w:ind w:right="-72"/>
              <w:jc w:val="right"/>
              <w:rPr>
                <w:rFonts w:ascii="Arial" w:hAnsi="Arial" w:cs="Arial"/>
                <w:sz w:val="22"/>
                <w:szCs w:val="22"/>
              </w:rPr>
            </w:pPr>
          </w:p>
        </w:tc>
        <w:tc>
          <w:tcPr>
            <w:tcW w:w="1530" w:type="dxa"/>
            <w:vAlign w:val="bottom"/>
          </w:tcPr>
          <w:p w14:paraId="06C7DD71" w14:textId="77777777" w:rsidR="00C76B7E" w:rsidRPr="00F91395" w:rsidRDefault="00C76B7E">
            <w:pPr>
              <w:tabs>
                <w:tab w:val="right" w:pos="1033"/>
              </w:tabs>
              <w:spacing w:line="380" w:lineRule="exact"/>
              <w:ind w:right="-72"/>
              <w:jc w:val="right"/>
              <w:rPr>
                <w:rFonts w:ascii="Arial" w:hAnsi="Arial" w:cs="Arial"/>
                <w:sz w:val="22"/>
                <w:szCs w:val="22"/>
              </w:rPr>
            </w:pPr>
          </w:p>
        </w:tc>
        <w:tc>
          <w:tcPr>
            <w:tcW w:w="1710" w:type="dxa"/>
            <w:gridSpan w:val="2"/>
            <w:vAlign w:val="bottom"/>
          </w:tcPr>
          <w:p w14:paraId="6FD462DC" w14:textId="77777777" w:rsidR="00C76B7E" w:rsidRPr="00F91395" w:rsidRDefault="00C76B7E">
            <w:pPr>
              <w:tabs>
                <w:tab w:val="right" w:pos="1033"/>
              </w:tabs>
              <w:spacing w:line="380" w:lineRule="exact"/>
              <w:ind w:right="-72"/>
              <w:jc w:val="right"/>
              <w:rPr>
                <w:rFonts w:ascii="Arial" w:hAnsi="Arial" w:cs="Arial"/>
                <w:sz w:val="22"/>
                <w:szCs w:val="22"/>
              </w:rPr>
            </w:pPr>
          </w:p>
        </w:tc>
        <w:tc>
          <w:tcPr>
            <w:tcW w:w="4770" w:type="dxa"/>
            <w:gridSpan w:val="4"/>
            <w:vAlign w:val="bottom"/>
          </w:tcPr>
          <w:p w14:paraId="008738BD" w14:textId="77777777" w:rsidR="00C76B7E" w:rsidRPr="00F91395" w:rsidRDefault="00C76B7E">
            <w:pPr>
              <w:tabs>
                <w:tab w:val="right" w:pos="1033"/>
              </w:tabs>
              <w:spacing w:line="380" w:lineRule="exact"/>
              <w:ind w:left="-29" w:right="-29"/>
              <w:jc w:val="right"/>
              <w:rPr>
                <w:rFonts w:ascii="Arial" w:hAnsi="Arial" w:cs="Arial"/>
                <w:sz w:val="22"/>
                <w:szCs w:val="22"/>
              </w:rPr>
            </w:pPr>
            <w:r w:rsidRPr="00F91395">
              <w:rPr>
                <w:rFonts w:ascii="Arial" w:hAnsi="Arial" w:cs="Arial"/>
                <w:sz w:val="22"/>
                <w:szCs w:val="22"/>
              </w:rPr>
              <w:t>(Unit: Thousand Baht)</w:t>
            </w:r>
          </w:p>
        </w:tc>
      </w:tr>
      <w:tr w:rsidR="00C76B7E" w:rsidRPr="00F91395" w14:paraId="195F7011" w14:textId="77777777" w:rsidTr="00F91395">
        <w:tc>
          <w:tcPr>
            <w:tcW w:w="2610" w:type="dxa"/>
            <w:gridSpan w:val="3"/>
            <w:vAlign w:val="bottom"/>
          </w:tcPr>
          <w:p w14:paraId="18AD7BE1" w14:textId="77777777" w:rsidR="00C76B7E" w:rsidRPr="00F91395" w:rsidRDefault="00C76B7E">
            <w:pPr>
              <w:spacing w:line="380" w:lineRule="exact"/>
              <w:ind w:left="151" w:hanging="151"/>
              <w:jc w:val="center"/>
              <w:outlineLvl w:val="0"/>
              <w:rPr>
                <w:rFonts w:ascii="Arial" w:hAnsi="Arial" w:cs="Arial"/>
                <w:sz w:val="22"/>
                <w:szCs w:val="22"/>
              </w:rPr>
            </w:pPr>
          </w:p>
        </w:tc>
        <w:tc>
          <w:tcPr>
            <w:tcW w:w="1530" w:type="dxa"/>
            <w:gridSpan w:val="2"/>
            <w:vAlign w:val="bottom"/>
          </w:tcPr>
          <w:p w14:paraId="702F1A14" w14:textId="6D369F40" w:rsidR="00C76B7E" w:rsidRPr="00F91395" w:rsidRDefault="00C76B7E">
            <w:pPr>
              <w:pBdr>
                <w:bottom w:val="single" w:sz="4" w:space="1" w:color="auto"/>
              </w:pBdr>
              <w:tabs>
                <w:tab w:val="right" w:pos="1033"/>
              </w:tabs>
              <w:spacing w:line="380" w:lineRule="exact"/>
              <w:ind w:left="-29" w:right="-29"/>
              <w:jc w:val="center"/>
              <w:rPr>
                <w:rFonts w:ascii="Arial" w:hAnsi="Arial" w:cs="Arial"/>
                <w:sz w:val="22"/>
                <w:szCs w:val="22"/>
              </w:rPr>
            </w:pPr>
            <w:r w:rsidRPr="00F91395">
              <w:rPr>
                <w:rFonts w:ascii="Arial" w:hAnsi="Arial" w:cs="Arial"/>
                <w:sz w:val="22"/>
                <w:szCs w:val="22"/>
              </w:rPr>
              <w:t>Land</w:t>
            </w:r>
          </w:p>
        </w:tc>
        <w:tc>
          <w:tcPr>
            <w:tcW w:w="1530" w:type="dxa"/>
            <w:vAlign w:val="bottom"/>
          </w:tcPr>
          <w:p w14:paraId="6AFB3DD8" w14:textId="1414202A" w:rsidR="00C76B7E" w:rsidRPr="00F91395" w:rsidRDefault="00C76B7E">
            <w:pPr>
              <w:pBdr>
                <w:bottom w:val="single" w:sz="4" w:space="1" w:color="auto"/>
              </w:pBdr>
              <w:tabs>
                <w:tab w:val="right" w:pos="1033"/>
              </w:tabs>
              <w:spacing w:line="380" w:lineRule="exact"/>
              <w:ind w:left="-29" w:right="-29"/>
              <w:jc w:val="center"/>
              <w:rPr>
                <w:rFonts w:ascii="Arial" w:hAnsi="Arial" w:cs="Arial"/>
                <w:sz w:val="22"/>
                <w:szCs w:val="22"/>
              </w:rPr>
            </w:pPr>
            <w:r w:rsidRPr="00F91395">
              <w:rPr>
                <w:rFonts w:ascii="Arial" w:hAnsi="Arial" w:cs="Arial"/>
                <w:sz w:val="22"/>
                <w:szCs w:val="22"/>
              </w:rPr>
              <w:t>Building</w:t>
            </w:r>
          </w:p>
        </w:tc>
        <w:tc>
          <w:tcPr>
            <w:tcW w:w="1530" w:type="dxa"/>
            <w:vAlign w:val="bottom"/>
          </w:tcPr>
          <w:p w14:paraId="595FA224" w14:textId="2A32E25B" w:rsidR="00C76B7E" w:rsidRPr="00F91395" w:rsidRDefault="00CA5D1A">
            <w:pPr>
              <w:pBdr>
                <w:bottom w:val="single" w:sz="4" w:space="1" w:color="auto"/>
              </w:pBdr>
              <w:tabs>
                <w:tab w:val="right" w:pos="1033"/>
              </w:tabs>
              <w:spacing w:line="380" w:lineRule="exact"/>
              <w:ind w:left="-29" w:right="-29"/>
              <w:jc w:val="center"/>
              <w:rPr>
                <w:rFonts w:ascii="Arial" w:hAnsi="Arial" w:cs="Arial"/>
                <w:sz w:val="22"/>
                <w:szCs w:val="22"/>
              </w:rPr>
            </w:pPr>
            <w:r w:rsidRPr="00F91395">
              <w:rPr>
                <w:rFonts w:ascii="Arial" w:hAnsi="Arial" w:cs="Arial"/>
                <w:sz w:val="22"/>
                <w:szCs w:val="22"/>
              </w:rPr>
              <w:t>Motor v</w:t>
            </w:r>
            <w:r w:rsidR="00C76B7E" w:rsidRPr="00F91395">
              <w:rPr>
                <w:rFonts w:ascii="Arial" w:hAnsi="Arial" w:cs="Arial"/>
                <w:sz w:val="22"/>
                <w:szCs w:val="22"/>
              </w:rPr>
              <w:t>ehicle</w:t>
            </w:r>
            <w:r w:rsidR="00356400" w:rsidRPr="00F91395">
              <w:rPr>
                <w:rFonts w:ascii="Arial" w:hAnsi="Arial" w:cs="Arial"/>
                <w:sz w:val="22"/>
                <w:szCs w:val="22"/>
              </w:rPr>
              <w:t>s</w:t>
            </w:r>
          </w:p>
        </w:tc>
        <w:tc>
          <w:tcPr>
            <w:tcW w:w="1530" w:type="dxa"/>
            <w:vAlign w:val="bottom"/>
            <w:hideMark/>
          </w:tcPr>
          <w:p w14:paraId="52762467" w14:textId="1A8C4617" w:rsidR="00C76B7E" w:rsidRPr="00F91395" w:rsidRDefault="00C76B7E">
            <w:pPr>
              <w:pBdr>
                <w:bottom w:val="single" w:sz="4" w:space="1" w:color="auto"/>
              </w:pBdr>
              <w:tabs>
                <w:tab w:val="right" w:pos="1033"/>
              </w:tabs>
              <w:spacing w:line="380" w:lineRule="exact"/>
              <w:ind w:left="-29" w:right="-29"/>
              <w:jc w:val="center"/>
              <w:rPr>
                <w:rFonts w:ascii="Arial" w:hAnsi="Arial" w:cs="Arial"/>
                <w:sz w:val="22"/>
                <w:szCs w:val="22"/>
                <w:cs/>
              </w:rPr>
            </w:pPr>
            <w:r w:rsidRPr="00F91395">
              <w:rPr>
                <w:rFonts w:ascii="Arial" w:hAnsi="Arial" w:cs="Arial"/>
                <w:sz w:val="22"/>
                <w:szCs w:val="22"/>
              </w:rPr>
              <w:t>Total</w:t>
            </w:r>
          </w:p>
        </w:tc>
      </w:tr>
      <w:tr w:rsidR="00616B6E" w:rsidRPr="00F91395" w14:paraId="071E40CA" w14:textId="77777777" w:rsidTr="00F91395">
        <w:tc>
          <w:tcPr>
            <w:tcW w:w="2610" w:type="dxa"/>
            <w:gridSpan w:val="3"/>
            <w:vAlign w:val="bottom"/>
            <w:hideMark/>
          </w:tcPr>
          <w:p w14:paraId="7D5AFE2F" w14:textId="037D23E7" w:rsidR="00616B6E" w:rsidRPr="00F91395" w:rsidRDefault="00CA5D1A" w:rsidP="00616B6E">
            <w:pPr>
              <w:spacing w:line="380" w:lineRule="exact"/>
              <w:ind w:right="-50"/>
              <w:rPr>
                <w:rFonts w:ascii="Arial" w:hAnsi="Arial" w:cs="Arial"/>
                <w:sz w:val="22"/>
                <w:szCs w:val="22"/>
              </w:rPr>
            </w:pPr>
            <w:r w:rsidRPr="00F91395">
              <w:rPr>
                <w:rFonts w:ascii="Arial" w:hAnsi="Arial" w:cs="Arial"/>
                <w:sz w:val="22"/>
                <w:szCs w:val="22"/>
              </w:rPr>
              <w:t xml:space="preserve">As at </w:t>
            </w:r>
            <w:r w:rsidR="00616B6E" w:rsidRPr="00F91395">
              <w:rPr>
                <w:rFonts w:ascii="Arial" w:hAnsi="Arial" w:cs="Arial"/>
                <w:sz w:val="22"/>
                <w:szCs w:val="22"/>
              </w:rPr>
              <w:t>1 January 2019</w:t>
            </w:r>
          </w:p>
        </w:tc>
        <w:tc>
          <w:tcPr>
            <w:tcW w:w="1530" w:type="dxa"/>
            <w:gridSpan w:val="2"/>
            <w:vAlign w:val="bottom"/>
          </w:tcPr>
          <w:p w14:paraId="0DBA814C" w14:textId="0512EA3B"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1,564</w:t>
            </w:r>
          </w:p>
        </w:tc>
        <w:tc>
          <w:tcPr>
            <w:tcW w:w="1530" w:type="dxa"/>
            <w:vAlign w:val="bottom"/>
          </w:tcPr>
          <w:p w14:paraId="13EC0309" w14:textId="41B088F0"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1,564</w:t>
            </w:r>
          </w:p>
        </w:tc>
        <w:tc>
          <w:tcPr>
            <w:tcW w:w="1530" w:type="dxa"/>
            <w:vAlign w:val="bottom"/>
          </w:tcPr>
          <w:p w14:paraId="773A8B6A" w14:textId="2C823F2C"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w:t>
            </w:r>
          </w:p>
        </w:tc>
        <w:tc>
          <w:tcPr>
            <w:tcW w:w="1530" w:type="dxa"/>
            <w:vAlign w:val="bottom"/>
            <w:hideMark/>
          </w:tcPr>
          <w:p w14:paraId="26D65241" w14:textId="6DF46967" w:rsidR="00616B6E" w:rsidRPr="00F91395" w:rsidRDefault="00616B6E" w:rsidP="00F91395">
            <w:pPr>
              <w:tabs>
                <w:tab w:val="decimal" w:pos="1065"/>
              </w:tabs>
              <w:spacing w:line="380" w:lineRule="exact"/>
              <w:ind w:left="-29" w:right="-29"/>
              <w:rPr>
                <w:rFonts w:ascii="Arial" w:hAnsi="Arial" w:cs="Arial"/>
                <w:sz w:val="22"/>
                <w:szCs w:val="22"/>
                <w:cs/>
              </w:rPr>
            </w:pPr>
            <w:r w:rsidRPr="00F91395">
              <w:rPr>
                <w:rFonts w:ascii="Arial" w:hAnsi="Arial" w:cs="Arial"/>
                <w:sz w:val="22"/>
                <w:szCs w:val="22"/>
              </w:rPr>
              <w:t>3,128</w:t>
            </w:r>
          </w:p>
        </w:tc>
      </w:tr>
      <w:tr w:rsidR="00616B6E" w:rsidRPr="00F91395" w14:paraId="5A8B2A75" w14:textId="77777777" w:rsidTr="00F91395">
        <w:tc>
          <w:tcPr>
            <w:tcW w:w="2610" w:type="dxa"/>
            <w:gridSpan w:val="3"/>
            <w:vAlign w:val="bottom"/>
            <w:hideMark/>
          </w:tcPr>
          <w:p w14:paraId="2EA82933" w14:textId="24542D4D" w:rsidR="00616B6E" w:rsidRPr="00F91395" w:rsidRDefault="00616B6E" w:rsidP="00616B6E">
            <w:pPr>
              <w:spacing w:line="380" w:lineRule="exact"/>
              <w:ind w:right="-50"/>
              <w:rPr>
                <w:rFonts w:ascii="Arial" w:hAnsi="Arial" w:cs="Arial"/>
                <w:sz w:val="22"/>
                <w:szCs w:val="22"/>
              </w:rPr>
            </w:pPr>
            <w:r w:rsidRPr="00F91395">
              <w:rPr>
                <w:rFonts w:ascii="Arial" w:hAnsi="Arial" w:cs="Arial"/>
                <w:sz w:val="22"/>
                <w:szCs w:val="22"/>
              </w:rPr>
              <w:t>Additions</w:t>
            </w:r>
          </w:p>
        </w:tc>
        <w:tc>
          <w:tcPr>
            <w:tcW w:w="1530" w:type="dxa"/>
            <w:gridSpan w:val="2"/>
            <w:vAlign w:val="bottom"/>
          </w:tcPr>
          <w:p w14:paraId="3A1320B7" w14:textId="547C815D"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w:t>
            </w:r>
          </w:p>
        </w:tc>
        <w:tc>
          <w:tcPr>
            <w:tcW w:w="1530" w:type="dxa"/>
            <w:vAlign w:val="bottom"/>
          </w:tcPr>
          <w:p w14:paraId="6E5DA71F" w14:textId="477BAAD2"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w:t>
            </w:r>
          </w:p>
        </w:tc>
        <w:tc>
          <w:tcPr>
            <w:tcW w:w="1530" w:type="dxa"/>
            <w:vAlign w:val="bottom"/>
          </w:tcPr>
          <w:p w14:paraId="28732BF0" w14:textId="6E55128D"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995</w:t>
            </w:r>
          </w:p>
        </w:tc>
        <w:tc>
          <w:tcPr>
            <w:tcW w:w="1530" w:type="dxa"/>
            <w:vAlign w:val="bottom"/>
            <w:hideMark/>
          </w:tcPr>
          <w:p w14:paraId="04415CA0" w14:textId="64560827"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995</w:t>
            </w:r>
          </w:p>
        </w:tc>
      </w:tr>
      <w:tr w:rsidR="00616B6E" w:rsidRPr="00F91395" w14:paraId="7EE5893A" w14:textId="77777777" w:rsidTr="00F91395">
        <w:tc>
          <w:tcPr>
            <w:tcW w:w="2610" w:type="dxa"/>
            <w:gridSpan w:val="3"/>
            <w:vAlign w:val="bottom"/>
            <w:hideMark/>
          </w:tcPr>
          <w:p w14:paraId="27E8BD85" w14:textId="48FE6122" w:rsidR="00616B6E" w:rsidRPr="00F91395" w:rsidRDefault="00616B6E" w:rsidP="00616B6E">
            <w:pPr>
              <w:spacing w:line="380" w:lineRule="exact"/>
              <w:ind w:right="-50"/>
              <w:rPr>
                <w:rFonts w:ascii="Arial" w:hAnsi="Arial" w:cs="Arial"/>
                <w:sz w:val="22"/>
                <w:szCs w:val="22"/>
                <w:highlight w:val="yellow"/>
              </w:rPr>
            </w:pPr>
            <w:r w:rsidRPr="00F91395">
              <w:rPr>
                <w:rFonts w:ascii="Arial" w:hAnsi="Arial" w:cs="Arial"/>
                <w:sz w:val="22"/>
                <w:szCs w:val="22"/>
              </w:rPr>
              <w:t>Depreciation for the year</w:t>
            </w:r>
          </w:p>
        </w:tc>
        <w:tc>
          <w:tcPr>
            <w:tcW w:w="1530" w:type="dxa"/>
            <w:gridSpan w:val="2"/>
            <w:vAlign w:val="bottom"/>
          </w:tcPr>
          <w:p w14:paraId="73B577AD" w14:textId="5383B3DB"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(722)</w:t>
            </w:r>
          </w:p>
        </w:tc>
        <w:tc>
          <w:tcPr>
            <w:tcW w:w="1530" w:type="dxa"/>
            <w:vAlign w:val="bottom"/>
          </w:tcPr>
          <w:p w14:paraId="15E463FE" w14:textId="7E97C3C7"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(722)</w:t>
            </w:r>
          </w:p>
        </w:tc>
        <w:tc>
          <w:tcPr>
            <w:tcW w:w="1530" w:type="dxa"/>
            <w:vAlign w:val="bottom"/>
          </w:tcPr>
          <w:p w14:paraId="083E4756" w14:textId="1F3EA6BA"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(169)</w:t>
            </w:r>
          </w:p>
        </w:tc>
        <w:tc>
          <w:tcPr>
            <w:tcW w:w="1530" w:type="dxa"/>
            <w:vAlign w:val="bottom"/>
            <w:hideMark/>
          </w:tcPr>
          <w:p w14:paraId="26BB6A30" w14:textId="21C3D661"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(1,613)</w:t>
            </w:r>
          </w:p>
        </w:tc>
      </w:tr>
      <w:tr w:rsidR="00616B6E" w:rsidRPr="00F91395" w14:paraId="3A748B0A" w14:textId="77777777" w:rsidTr="00F91395">
        <w:tc>
          <w:tcPr>
            <w:tcW w:w="2610" w:type="dxa"/>
            <w:gridSpan w:val="3"/>
            <w:vAlign w:val="bottom"/>
            <w:hideMark/>
          </w:tcPr>
          <w:p w14:paraId="46CE7573" w14:textId="0428DA84" w:rsidR="00616B6E" w:rsidRPr="00F91395" w:rsidRDefault="00CA5D1A" w:rsidP="00616B6E">
            <w:pPr>
              <w:spacing w:line="380" w:lineRule="exact"/>
              <w:ind w:right="-50"/>
              <w:rPr>
                <w:rFonts w:ascii="Arial" w:hAnsi="Arial" w:cs="Arial"/>
                <w:sz w:val="22"/>
                <w:szCs w:val="22"/>
                <w:highlight w:val="yellow"/>
              </w:rPr>
            </w:pPr>
            <w:r w:rsidRPr="00F91395">
              <w:rPr>
                <w:rFonts w:ascii="Arial" w:hAnsi="Arial" w:cs="Arial"/>
                <w:sz w:val="22"/>
                <w:szCs w:val="22"/>
              </w:rPr>
              <w:t xml:space="preserve">As at </w:t>
            </w:r>
            <w:r w:rsidR="00616B6E" w:rsidRPr="00F91395">
              <w:rPr>
                <w:rFonts w:ascii="Arial" w:hAnsi="Arial" w:cs="Arial"/>
                <w:spacing w:val="-4"/>
                <w:sz w:val="22"/>
                <w:szCs w:val="22"/>
              </w:rPr>
              <w:t>31 December 2019</w:t>
            </w:r>
          </w:p>
        </w:tc>
        <w:tc>
          <w:tcPr>
            <w:tcW w:w="1530" w:type="dxa"/>
            <w:gridSpan w:val="2"/>
            <w:vAlign w:val="bottom"/>
          </w:tcPr>
          <w:p w14:paraId="64272AD5" w14:textId="7103FF5B"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842</w:t>
            </w:r>
          </w:p>
        </w:tc>
        <w:tc>
          <w:tcPr>
            <w:tcW w:w="1530" w:type="dxa"/>
            <w:vAlign w:val="bottom"/>
          </w:tcPr>
          <w:p w14:paraId="703466D7" w14:textId="41684822"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842</w:t>
            </w:r>
          </w:p>
        </w:tc>
        <w:tc>
          <w:tcPr>
            <w:tcW w:w="1530" w:type="dxa"/>
            <w:vAlign w:val="bottom"/>
          </w:tcPr>
          <w:p w14:paraId="213F98D3" w14:textId="58A426C7"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826</w:t>
            </w:r>
          </w:p>
        </w:tc>
        <w:tc>
          <w:tcPr>
            <w:tcW w:w="1530" w:type="dxa"/>
            <w:vAlign w:val="bottom"/>
            <w:hideMark/>
          </w:tcPr>
          <w:p w14:paraId="797C8E85" w14:textId="73C7C7FA"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2,510</w:t>
            </w:r>
          </w:p>
        </w:tc>
      </w:tr>
      <w:tr w:rsidR="00616B6E" w:rsidRPr="00F91395" w14:paraId="46D2DC7C" w14:textId="77777777" w:rsidTr="00F91395">
        <w:tc>
          <w:tcPr>
            <w:tcW w:w="2610" w:type="dxa"/>
            <w:gridSpan w:val="3"/>
            <w:vAlign w:val="bottom"/>
            <w:hideMark/>
          </w:tcPr>
          <w:p w14:paraId="4D27D3CA" w14:textId="4C4A346E" w:rsidR="00616B6E" w:rsidRPr="00F91395" w:rsidRDefault="00616B6E" w:rsidP="00616B6E">
            <w:pPr>
              <w:spacing w:line="380" w:lineRule="exact"/>
              <w:ind w:right="-50"/>
              <w:rPr>
                <w:rFonts w:ascii="Arial" w:hAnsi="Arial" w:cs="Arial"/>
                <w:sz w:val="22"/>
                <w:szCs w:val="22"/>
                <w:highlight w:val="yellow"/>
              </w:rPr>
            </w:pPr>
            <w:r w:rsidRPr="00F91395">
              <w:rPr>
                <w:rFonts w:ascii="Arial" w:hAnsi="Arial" w:cs="Arial"/>
                <w:sz w:val="22"/>
                <w:szCs w:val="22"/>
              </w:rPr>
              <w:t>Additions</w:t>
            </w:r>
          </w:p>
        </w:tc>
        <w:tc>
          <w:tcPr>
            <w:tcW w:w="1530" w:type="dxa"/>
            <w:gridSpan w:val="2"/>
            <w:vAlign w:val="bottom"/>
          </w:tcPr>
          <w:p w14:paraId="391E0168" w14:textId="524FA89F"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w:t>
            </w:r>
          </w:p>
        </w:tc>
        <w:tc>
          <w:tcPr>
            <w:tcW w:w="1530" w:type="dxa"/>
            <w:vAlign w:val="bottom"/>
          </w:tcPr>
          <w:p w14:paraId="07E5FFA1" w14:textId="5504BDB1"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w:t>
            </w:r>
          </w:p>
        </w:tc>
        <w:tc>
          <w:tcPr>
            <w:tcW w:w="1530" w:type="dxa"/>
            <w:vAlign w:val="bottom"/>
          </w:tcPr>
          <w:p w14:paraId="5475791D" w14:textId="31EE18A7"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1,571</w:t>
            </w:r>
          </w:p>
        </w:tc>
        <w:tc>
          <w:tcPr>
            <w:tcW w:w="1530" w:type="dxa"/>
            <w:vAlign w:val="bottom"/>
            <w:hideMark/>
          </w:tcPr>
          <w:p w14:paraId="0BF4BBBC" w14:textId="7744ED81" w:rsidR="00616B6E" w:rsidRPr="00F91395" w:rsidRDefault="00616B6E"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1,571</w:t>
            </w:r>
          </w:p>
        </w:tc>
      </w:tr>
      <w:tr w:rsidR="00616B6E" w:rsidRPr="00F91395" w14:paraId="7A954A92" w14:textId="77777777" w:rsidTr="00F91395">
        <w:tc>
          <w:tcPr>
            <w:tcW w:w="2610" w:type="dxa"/>
            <w:gridSpan w:val="3"/>
            <w:vAlign w:val="bottom"/>
            <w:hideMark/>
          </w:tcPr>
          <w:p w14:paraId="22615BF0" w14:textId="3D343124" w:rsidR="00616B6E" w:rsidRPr="00F91395" w:rsidRDefault="00616B6E" w:rsidP="00616B6E">
            <w:pPr>
              <w:spacing w:line="380" w:lineRule="exact"/>
              <w:ind w:right="-50"/>
              <w:rPr>
                <w:rFonts w:ascii="Arial" w:hAnsi="Arial" w:cs="Arial"/>
                <w:sz w:val="22"/>
                <w:szCs w:val="22"/>
                <w:highlight w:val="yellow"/>
              </w:rPr>
            </w:pPr>
            <w:r w:rsidRPr="00F91395">
              <w:rPr>
                <w:rFonts w:ascii="Arial" w:hAnsi="Arial" w:cs="Arial"/>
                <w:sz w:val="22"/>
                <w:szCs w:val="22"/>
              </w:rPr>
              <w:t>Depreciation for the year</w:t>
            </w:r>
          </w:p>
        </w:tc>
        <w:tc>
          <w:tcPr>
            <w:tcW w:w="1530" w:type="dxa"/>
            <w:gridSpan w:val="2"/>
            <w:vAlign w:val="bottom"/>
          </w:tcPr>
          <w:p w14:paraId="1D2347B4" w14:textId="2A586347"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(722)</w:t>
            </w:r>
          </w:p>
        </w:tc>
        <w:tc>
          <w:tcPr>
            <w:tcW w:w="1530" w:type="dxa"/>
            <w:vAlign w:val="bottom"/>
          </w:tcPr>
          <w:p w14:paraId="0E7F8B42" w14:textId="1BE5668C"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(722)</w:t>
            </w:r>
          </w:p>
        </w:tc>
        <w:tc>
          <w:tcPr>
            <w:tcW w:w="1530" w:type="dxa"/>
            <w:vAlign w:val="bottom"/>
          </w:tcPr>
          <w:p w14:paraId="054D8E40" w14:textId="4A9BD4D6"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(542)</w:t>
            </w:r>
          </w:p>
        </w:tc>
        <w:tc>
          <w:tcPr>
            <w:tcW w:w="1530" w:type="dxa"/>
            <w:vAlign w:val="bottom"/>
            <w:hideMark/>
          </w:tcPr>
          <w:p w14:paraId="0C10C654" w14:textId="72422CA4" w:rsidR="00616B6E" w:rsidRPr="00F91395" w:rsidRDefault="00616B6E" w:rsidP="00F91395">
            <w:pPr>
              <w:pBdr>
                <w:bottom w:val="sing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(1,986)</w:t>
            </w:r>
          </w:p>
        </w:tc>
      </w:tr>
      <w:tr w:rsidR="00616B6E" w:rsidRPr="00F91395" w14:paraId="0F233598" w14:textId="77777777" w:rsidTr="00F91395">
        <w:tc>
          <w:tcPr>
            <w:tcW w:w="2610" w:type="dxa"/>
            <w:gridSpan w:val="3"/>
            <w:vAlign w:val="bottom"/>
            <w:hideMark/>
          </w:tcPr>
          <w:p w14:paraId="4C5ABCDF" w14:textId="42A6B8C7" w:rsidR="00616B6E" w:rsidRPr="00F91395" w:rsidRDefault="00CA5D1A" w:rsidP="00616B6E">
            <w:pPr>
              <w:spacing w:line="380" w:lineRule="exact"/>
              <w:ind w:right="-50"/>
              <w:rPr>
                <w:rFonts w:ascii="Arial" w:hAnsi="Arial" w:cs="Arial"/>
                <w:spacing w:val="-4"/>
                <w:sz w:val="22"/>
                <w:szCs w:val="22"/>
              </w:rPr>
            </w:pPr>
            <w:r w:rsidRPr="00F91395">
              <w:rPr>
                <w:rFonts w:ascii="Arial" w:hAnsi="Arial" w:cs="Arial"/>
                <w:sz w:val="22"/>
                <w:szCs w:val="22"/>
              </w:rPr>
              <w:t xml:space="preserve">As at </w:t>
            </w:r>
            <w:r w:rsidR="00616B6E" w:rsidRPr="00F91395">
              <w:rPr>
                <w:rFonts w:ascii="Arial" w:hAnsi="Arial" w:cs="Arial"/>
                <w:spacing w:val="-4"/>
                <w:sz w:val="22"/>
                <w:szCs w:val="22"/>
              </w:rPr>
              <w:t>31 December 2020</w:t>
            </w:r>
          </w:p>
        </w:tc>
        <w:tc>
          <w:tcPr>
            <w:tcW w:w="1530" w:type="dxa"/>
            <w:gridSpan w:val="2"/>
            <w:vAlign w:val="bottom"/>
          </w:tcPr>
          <w:p w14:paraId="631F56B2" w14:textId="6FB78B95" w:rsidR="00616B6E" w:rsidRPr="00F91395" w:rsidRDefault="00616B6E" w:rsidP="00F91395">
            <w:pPr>
              <w:pBdr>
                <w:bottom w:val="doub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120</w:t>
            </w:r>
          </w:p>
        </w:tc>
        <w:tc>
          <w:tcPr>
            <w:tcW w:w="1530" w:type="dxa"/>
            <w:vAlign w:val="bottom"/>
          </w:tcPr>
          <w:p w14:paraId="5F77A4F8" w14:textId="6F72C4A5" w:rsidR="00616B6E" w:rsidRPr="00F91395" w:rsidRDefault="00616B6E" w:rsidP="00F91395">
            <w:pPr>
              <w:pBdr>
                <w:bottom w:val="doub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120</w:t>
            </w:r>
          </w:p>
        </w:tc>
        <w:tc>
          <w:tcPr>
            <w:tcW w:w="1530" w:type="dxa"/>
            <w:vAlign w:val="bottom"/>
          </w:tcPr>
          <w:p w14:paraId="04319A21" w14:textId="20EECEFA" w:rsidR="00616B6E" w:rsidRPr="00F91395" w:rsidRDefault="00616B6E" w:rsidP="00F91395">
            <w:pPr>
              <w:pBdr>
                <w:bottom w:val="doub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1,855</w:t>
            </w:r>
          </w:p>
        </w:tc>
        <w:tc>
          <w:tcPr>
            <w:tcW w:w="1530" w:type="dxa"/>
            <w:vAlign w:val="bottom"/>
            <w:hideMark/>
          </w:tcPr>
          <w:p w14:paraId="500C9E56" w14:textId="4B70A647" w:rsidR="00616B6E" w:rsidRPr="00F91395" w:rsidRDefault="00616B6E" w:rsidP="00F91395">
            <w:pPr>
              <w:pBdr>
                <w:bottom w:val="double" w:sz="4" w:space="1" w:color="auto"/>
              </w:pBdr>
              <w:tabs>
                <w:tab w:val="decimal" w:pos="1065"/>
              </w:tabs>
              <w:spacing w:line="380" w:lineRule="exact"/>
              <w:ind w:left="-29" w:right="-29"/>
              <w:rPr>
                <w:rFonts w:ascii="Arial" w:hAnsi="Arial" w:cs="Arial"/>
                <w:sz w:val="22"/>
                <w:szCs w:val="22"/>
              </w:rPr>
            </w:pPr>
            <w:r w:rsidRPr="00F91395">
              <w:rPr>
                <w:rFonts w:ascii="Arial" w:hAnsi="Arial" w:cs="Arial"/>
                <w:sz w:val="22"/>
                <w:szCs w:val="22"/>
              </w:rPr>
              <w:t>2,095</w:t>
            </w:r>
          </w:p>
        </w:tc>
      </w:tr>
    </w:tbl>
    <w:p w14:paraId="54CBAE5B" w14:textId="77777777" w:rsidR="00C51FAF" w:rsidRPr="00F91395" w:rsidRDefault="00C51FAF" w:rsidP="00F91395">
      <w:pPr>
        <w:pStyle w:val="ListParagraph"/>
        <w:numPr>
          <w:ilvl w:val="0"/>
          <w:numId w:val="5"/>
        </w:numPr>
        <w:spacing w:before="240" w:after="120" w:line="380" w:lineRule="exact"/>
        <w:ind w:left="907"/>
        <w:contextualSpacing w:val="0"/>
        <w:jc w:val="thaiDistribute"/>
        <w:textAlignment w:val="auto"/>
        <w:rPr>
          <w:rFonts w:ascii="Arial" w:hAnsi="Arial" w:cs="Arial"/>
          <w:b/>
          <w:bCs/>
          <w:sz w:val="22"/>
          <w:szCs w:val="28"/>
        </w:rPr>
      </w:pPr>
      <w:r w:rsidRPr="00F91395">
        <w:rPr>
          <w:rFonts w:ascii="Arial" w:hAnsi="Arial" w:cs="Arial"/>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90"/>
        <w:gridCol w:w="1890"/>
      </w:tblGrid>
      <w:tr w:rsidR="00C51FAF" w:rsidRPr="00F91395" w14:paraId="697131FB" w14:textId="77777777" w:rsidTr="0084061A">
        <w:trPr>
          <w:trHeight w:val="198"/>
        </w:trPr>
        <w:tc>
          <w:tcPr>
            <w:tcW w:w="5040" w:type="dxa"/>
            <w:vAlign w:val="bottom"/>
          </w:tcPr>
          <w:p w14:paraId="24ECC45C" w14:textId="77777777" w:rsidR="00C51FAF" w:rsidRPr="00F91395" w:rsidRDefault="00C51FAF">
            <w:pPr>
              <w:spacing w:line="380" w:lineRule="exact"/>
              <w:ind w:left="151" w:right="-72" w:hanging="151"/>
              <w:rPr>
                <w:rFonts w:ascii="Arial" w:hAnsi="Arial" w:cs="Arial"/>
                <w:color w:val="000000" w:themeColor="text1"/>
                <w:sz w:val="22"/>
                <w:szCs w:val="22"/>
              </w:rPr>
            </w:pPr>
          </w:p>
        </w:tc>
        <w:tc>
          <w:tcPr>
            <w:tcW w:w="3780" w:type="dxa"/>
            <w:gridSpan w:val="2"/>
            <w:vAlign w:val="bottom"/>
            <w:hideMark/>
          </w:tcPr>
          <w:p w14:paraId="2A35B518" w14:textId="77777777" w:rsidR="00C51FAF" w:rsidRPr="00F91395" w:rsidRDefault="00C51FAF">
            <w:pPr>
              <w:spacing w:line="380" w:lineRule="exact"/>
              <w:ind w:left="151" w:hanging="151"/>
              <w:jc w:val="right"/>
              <w:rPr>
                <w:rFonts w:ascii="Arial" w:hAnsi="Arial" w:cs="Arial"/>
                <w:color w:val="000000" w:themeColor="text1"/>
                <w:sz w:val="22"/>
                <w:szCs w:val="22"/>
                <w:cs/>
              </w:rPr>
            </w:pPr>
            <w:r w:rsidRPr="00F91395">
              <w:rPr>
                <w:rFonts w:ascii="Arial" w:hAnsi="Arial" w:cs="Arial"/>
                <w:color w:val="000000" w:themeColor="text1"/>
                <w:sz w:val="22"/>
                <w:szCs w:val="22"/>
              </w:rPr>
              <w:t>(Unit: Thousand Baht)</w:t>
            </w:r>
          </w:p>
        </w:tc>
      </w:tr>
      <w:tr w:rsidR="00244E94" w:rsidRPr="00F91395" w14:paraId="57AC44B2" w14:textId="77777777" w:rsidTr="00F91395">
        <w:trPr>
          <w:trHeight w:val="198"/>
        </w:trPr>
        <w:tc>
          <w:tcPr>
            <w:tcW w:w="5040" w:type="dxa"/>
            <w:vAlign w:val="bottom"/>
          </w:tcPr>
          <w:p w14:paraId="36976956" w14:textId="77777777" w:rsidR="00244E94" w:rsidRPr="00F91395" w:rsidRDefault="00244E94" w:rsidP="00244E94">
            <w:pPr>
              <w:spacing w:line="380" w:lineRule="exact"/>
              <w:ind w:left="151" w:right="-72" w:hanging="151"/>
              <w:rPr>
                <w:rFonts w:ascii="Arial" w:hAnsi="Arial" w:cs="Arial"/>
                <w:color w:val="000000" w:themeColor="text1"/>
                <w:sz w:val="22"/>
                <w:szCs w:val="22"/>
              </w:rPr>
            </w:pPr>
          </w:p>
        </w:tc>
        <w:tc>
          <w:tcPr>
            <w:tcW w:w="1890" w:type="dxa"/>
            <w:vAlign w:val="bottom"/>
          </w:tcPr>
          <w:p w14:paraId="69B0EB72" w14:textId="74731352" w:rsidR="00244E94" w:rsidRPr="00F91395" w:rsidRDefault="00244E94" w:rsidP="00F91395">
            <w:pPr>
              <w:spacing w:line="380" w:lineRule="exact"/>
              <w:ind w:right="-29"/>
              <w:jc w:val="center"/>
              <w:rPr>
                <w:rFonts w:ascii="Arial" w:hAnsi="Arial" w:cs="Arial"/>
                <w:color w:val="000000" w:themeColor="text1"/>
                <w:sz w:val="22"/>
                <w:szCs w:val="22"/>
                <w:u w:val="single"/>
                <w:cs/>
              </w:rPr>
            </w:pPr>
            <w:r w:rsidRPr="00F91395">
              <w:rPr>
                <w:rFonts w:ascii="Arial" w:hAnsi="Arial" w:cs="Arial"/>
                <w:color w:val="000000" w:themeColor="text1"/>
                <w:sz w:val="22"/>
                <w:szCs w:val="22"/>
                <w:u w:val="single"/>
              </w:rPr>
              <w:t>2020</w:t>
            </w:r>
          </w:p>
        </w:tc>
        <w:tc>
          <w:tcPr>
            <w:tcW w:w="1890" w:type="dxa"/>
            <w:vAlign w:val="bottom"/>
            <w:hideMark/>
          </w:tcPr>
          <w:p w14:paraId="43456123" w14:textId="346D9B07" w:rsidR="00244E94" w:rsidRPr="00F91395" w:rsidRDefault="00244E94" w:rsidP="00F91395">
            <w:pPr>
              <w:spacing w:line="380" w:lineRule="exact"/>
              <w:ind w:left="-29" w:right="-29"/>
              <w:jc w:val="center"/>
              <w:rPr>
                <w:rFonts w:ascii="Arial" w:hAnsi="Arial" w:cs="Arial"/>
                <w:color w:val="000000" w:themeColor="text1"/>
                <w:sz w:val="22"/>
                <w:szCs w:val="22"/>
                <w:u w:val="single"/>
              </w:rPr>
            </w:pPr>
            <w:r w:rsidRPr="00F91395">
              <w:rPr>
                <w:rFonts w:ascii="Arial" w:hAnsi="Arial" w:cs="Arial"/>
                <w:color w:val="000000" w:themeColor="text1"/>
                <w:sz w:val="22"/>
                <w:szCs w:val="22"/>
                <w:u w:val="single"/>
              </w:rPr>
              <w:t>20</w:t>
            </w:r>
            <w:r w:rsidR="006204A3" w:rsidRPr="00F91395">
              <w:rPr>
                <w:rFonts w:ascii="Arial" w:hAnsi="Arial" w:cs="Arial"/>
                <w:color w:val="000000" w:themeColor="text1"/>
                <w:sz w:val="22"/>
                <w:szCs w:val="22"/>
                <w:u w:val="single"/>
              </w:rPr>
              <w:t>19</w:t>
            </w:r>
          </w:p>
        </w:tc>
      </w:tr>
      <w:tr w:rsidR="006204A3" w:rsidRPr="00F91395" w14:paraId="7FD4FF9A" w14:textId="77777777" w:rsidTr="00F91395">
        <w:trPr>
          <w:trHeight w:val="198"/>
        </w:trPr>
        <w:tc>
          <w:tcPr>
            <w:tcW w:w="5040" w:type="dxa"/>
            <w:vAlign w:val="bottom"/>
            <w:hideMark/>
          </w:tcPr>
          <w:p w14:paraId="06D4375C" w14:textId="77777777" w:rsidR="006204A3" w:rsidRPr="00F91395" w:rsidRDefault="006204A3" w:rsidP="006204A3">
            <w:pPr>
              <w:spacing w:line="380" w:lineRule="exact"/>
              <w:ind w:left="151" w:right="-72" w:hanging="151"/>
              <w:rPr>
                <w:rFonts w:ascii="Arial" w:hAnsi="Arial" w:cs="Arial"/>
                <w:color w:val="000000" w:themeColor="text1"/>
                <w:sz w:val="22"/>
                <w:szCs w:val="22"/>
              </w:rPr>
            </w:pPr>
            <w:r w:rsidRPr="00F91395">
              <w:rPr>
                <w:rFonts w:ascii="Arial" w:hAnsi="Arial" w:cs="Arial"/>
                <w:color w:val="000000" w:themeColor="text1"/>
                <w:sz w:val="22"/>
                <w:szCs w:val="22"/>
              </w:rPr>
              <w:t>Lease payments</w:t>
            </w:r>
          </w:p>
        </w:tc>
        <w:tc>
          <w:tcPr>
            <w:tcW w:w="1890" w:type="dxa"/>
            <w:vAlign w:val="bottom"/>
          </w:tcPr>
          <w:p w14:paraId="165C7DF8" w14:textId="27028D7F" w:rsidR="006204A3" w:rsidRPr="00F91395" w:rsidRDefault="006204A3" w:rsidP="00F91395">
            <w:pPr>
              <w:tabs>
                <w:tab w:val="decimal" w:pos="1380"/>
              </w:tabs>
              <w:spacing w:line="380" w:lineRule="exact"/>
              <w:ind w:left="-29" w:right="-29"/>
              <w:rPr>
                <w:rFonts w:ascii="Arial" w:hAnsi="Arial" w:cs="Arial"/>
                <w:color w:val="000000" w:themeColor="text1"/>
                <w:sz w:val="22"/>
                <w:szCs w:val="22"/>
              </w:rPr>
            </w:pPr>
            <w:r w:rsidRPr="00F91395">
              <w:rPr>
                <w:rFonts w:ascii="Arial" w:hAnsi="Arial" w:cs="Arial"/>
                <w:sz w:val="22"/>
                <w:szCs w:val="22"/>
              </w:rPr>
              <w:t>2,283</w:t>
            </w:r>
          </w:p>
        </w:tc>
        <w:tc>
          <w:tcPr>
            <w:tcW w:w="1890" w:type="dxa"/>
            <w:vAlign w:val="bottom"/>
            <w:hideMark/>
          </w:tcPr>
          <w:p w14:paraId="755959C0" w14:textId="637E0613" w:rsidR="006204A3" w:rsidRPr="00F91395" w:rsidRDefault="006204A3" w:rsidP="00F91395">
            <w:pPr>
              <w:tabs>
                <w:tab w:val="decimal" w:pos="1380"/>
              </w:tabs>
              <w:spacing w:line="380" w:lineRule="exact"/>
              <w:ind w:left="-29" w:right="-29"/>
              <w:rPr>
                <w:rFonts w:ascii="Arial" w:hAnsi="Arial" w:cs="Arial"/>
                <w:color w:val="000000" w:themeColor="text1"/>
                <w:sz w:val="22"/>
                <w:szCs w:val="22"/>
              </w:rPr>
            </w:pPr>
            <w:r w:rsidRPr="00F91395">
              <w:rPr>
                <w:rFonts w:ascii="Arial" w:hAnsi="Arial" w:cs="Arial"/>
                <w:sz w:val="22"/>
                <w:szCs w:val="22"/>
              </w:rPr>
              <w:t>2,643</w:t>
            </w:r>
          </w:p>
        </w:tc>
      </w:tr>
      <w:tr w:rsidR="006204A3" w:rsidRPr="00F91395" w14:paraId="75337483" w14:textId="77777777" w:rsidTr="00F91395">
        <w:tc>
          <w:tcPr>
            <w:tcW w:w="5040" w:type="dxa"/>
            <w:vAlign w:val="bottom"/>
            <w:hideMark/>
          </w:tcPr>
          <w:p w14:paraId="295EA3AB" w14:textId="77777777" w:rsidR="006204A3" w:rsidRPr="00F91395" w:rsidRDefault="006204A3" w:rsidP="006204A3">
            <w:pPr>
              <w:spacing w:line="380" w:lineRule="exact"/>
              <w:ind w:left="151" w:right="-72" w:hanging="151"/>
              <w:rPr>
                <w:rFonts w:ascii="Arial" w:hAnsi="Arial" w:cs="Arial"/>
                <w:color w:val="000000" w:themeColor="text1"/>
                <w:sz w:val="22"/>
                <w:szCs w:val="22"/>
              </w:rPr>
            </w:pPr>
            <w:r w:rsidRPr="00F91395">
              <w:rPr>
                <w:rFonts w:ascii="Arial" w:hAnsi="Arial" w:cs="Arial"/>
                <w:color w:val="000000" w:themeColor="text1"/>
                <w:sz w:val="22"/>
                <w:szCs w:val="22"/>
              </w:rPr>
              <w:t>Less: Deferred interest expenses</w:t>
            </w:r>
          </w:p>
        </w:tc>
        <w:tc>
          <w:tcPr>
            <w:tcW w:w="1890" w:type="dxa"/>
            <w:vAlign w:val="bottom"/>
          </w:tcPr>
          <w:p w14:paraId="2EB9A02D" w14:textId="67C07E26" w:rsidR="006204A3" w:rsidRPr="00F91395" w:rsidRDefault="006204A3" w:rsidP="00F91395">
            <w:pPr>
              <w:pBdr>
                <w:bottom w:val="single" w:sz="4" w:space="1" w:color="auto"/>
              </w:pBdr>
              <w:tabs>
                <w:tab w:val="decimal" w:pos="1380"/>
              </w:tabs>
              <w:spacing w:line="380" w:lineRule="exact"/>
              <w:ind w:left="-29" w:right="-29"/>
              <w:rPr>
                <w:rFonts w:ascii="Arial" w:hAnsi="Arial" w:cs="Arial"/>
                <w:color w:val="000000" w:themeColor="text1"/>
                <w:sz w:val="22"/>
                <w:szCs w:val="22"/>
                <w:cs/>
                <w:lang w:val="en-GB"/>
              </w:rPr>
            </w:pPr>
            <w:r w:rsidRPr="00F91395">
              <w:rPr>
                <w:rFonts w:ascii="Arial" w:hAnsi="Arial" w:cs="Arial"/>
                <w:sz w:val="22"/>
                <w:szCs w:val="22"/>
              </w:rPr>
              <w:t>(139)</w:t>
            </w:r>
          </w:p>
        </w:tc>
        <w:tc>
          <w:tcPr>
            <w:tcW w:w="1890" w:type="dxa"/>
            <w:vAlign w:val="bottom"/>
            <w:hideMark/>
          </w:tcPr>
          <w:p w14:paraId="2242BC03" w14:textId="49F452DA" w:rsidR="006204A3" w:rsidRPr="00F91395" w:rsidRDefault="006204A3" w:rsidP="00F91395">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sidRPr="00F91395">
              <w:rPr>
                <w:rFonts w:ascii="Arial" w:hAnsi="Arial" w:cs="Arial"/>
                <w:sz w:val="22"/>
                <w:szCs w:val="22"/>
              </w:rPr>
              <w:t>(94)</w:t>
            </w:r>
          </w:p>
        </w:tc>
      </w:tr>
      <w:tr w:rsidR="006204A3" w:rsidRPr="00F91395" w14:paraId="61630DAB" w14:textId="77777777" w:rsidTr="00F91395">
        <w:tc>
          <w:tcPr>
            <w:tcW w:w="5040" w:type="dxa"/>
            <w:vAlign w:val="bottom"/>
            <w:hideMark/>
          </w:tcPr>
          <w:p w14:paraId="5209B2FC" w14:textId="77777777" w:rsidR="006204A3" w:rsidRPr="00F91395" w:rsidRDefault="006204A3" w:rsidP="006204A3">
            <w:pPr>
              <w:spacing w:line="380" w:lineRule="exact"/>
              <w:ind w:left="151" w:right="-72" w:hanging="151"/>
              <w:rPr>
                <w:rFonts w:ascii="Arial" w:hAnsi="Arial" w:cs="Arial"/>
                <w:color w:val="000000" w:themeColor="text1"/>
                <w:sz w:val="22"/>
                <w:szCs w:val="22"/>
              </w:rPr>
            </w:pPr>
            <w:r w:rsidRPr="00F91395">
              <w:rPr>
                <w:rFonts w:ascii="Arial" w:hAnsi="Arial" w:cs="Arial"/>
                <w:color w:val="000000" w:themeColor="text1"/>
                <w:sz w:val="22"/>
                <w:szCs w:val="22"/>
              </w:rPr>
              <w:t>Total</w:t>
            </w:r>
          </w:p>
        </w:tc>
        <w:tc>
          <w:tcPr>
            <w:tcW w:w="1890" w:type="dxa"/>
            <w:vAlign w:val="bottom"/>
          </w:tcPr>
          <w:p w14:paraId="59244EE1" w14:textId="59863708" w:rsidR="006204A3" w:rsidRPr="00F91395" w:rsidRDefault="006204A3" w:rsidP="00F91395">
            <w:pPr>
              <w:tabs>
                <w:tab w:val="decimal" w:pos="1380"/>
              </w:tabs>
              <w:spacing w:line="380" w:lineRule="exact"/>
              <w:ind w:left="-29" w:right="-29"/>
              <w:rPr>
                <w:rFonts w:ascii="Arial" w:hAnsi="Arial" w:cs="Arial"/>
                <w:color w:val="000000" w:themeColor="text1"/>
                <w:sz w:val="22"/>
                <w:szCs w:val="22"/>
                <w:cs/>
                <w:lang w:val="en-GB"/>
              </w:rPr>
            </w:pPr>
            <w:r w:rsidRPr="00F91395">
              <w:rPr>
                <w:rFonts w:ascii="Arial" w:hAnsi="Arial" w:cs="Arial"/>
                <w:sz w:val="22"/>
                <w:szCs w:val="22"/>
              </w:rPr>
              <w:t>2,144</w:t>
            </w:r>
          </w:p>
        </w:tc>
        <w:tc>
          <w:tcPr>
            <w:tcW w:w="1890" w:type="dxa"/>
            <w:vAlign w:val="bottom"/>
            <w:hideMark/>
          </w:tcPr>
          <w:p w14:paraId="60F2E5B4" w14:textId="6E0B0770" w:rsidR="006204A3" w:rsidRPr="00F91395" w:rsidRDefault="006204A3" w:rsidP="00F91395">
            <w:pPr>
              <w:tabs>
                <w:tab w:val="decimal" w:pos="1380"/>
              </w:tabs>
              <w:spacing w:line="380" w:lineRule="exact"/>
              <w:ind w:left="-29" w:right="-29"/>
              <w:rPr>
                <w:rFonts w:ascii="Arial" w:hAnsi="Arial" w:cs="Arial"/>
                <w:color w:val="000000" w:themeColor="text1"/>
                <w:sz w:val="22"/>
                <w:szCs w:val="22"/>
                <w:lang w:val="en-GB"/>
              </w:rPr>
            </w:pPr>
            <w:r w:rsidRPr="00F91395">
              <w:rPr>
                <w:rFonts w:ascii="Arial" w:hAnsi="Arial" w:cs="Arial"/>
                <w:sz w:val="22"/>
                <w:szCs w:val="22"/>
              </w:rPr>
              <w:t>2,549</w:t>
            </w:r>
          </w:p>
        </w:tc>
      </w:tr>
      <w:tr w:rsidR="006204A3" w:rsidRPr="00F91395" w14:paraId="68E88082" w14:textId="77777777" w:rsidTr="00F91395">
        <w:tc>
          <w:tcPr>
            <w:tcW w:w="5040" w:type="dxa"/>
            <w:vAlign w:val="bottom"/>
            <w:hideMark/>
          </w:tcPr>
          <w:p w14:paraId="30104CD0" w14:textId="77777777" w:rsidR="006204A3" w:rsidRPr="00F91395" w:rsidRDefault="006204A3" w:rsidP="006204A3">
            <w:pPr>
              <w:spacing w:line="380" w:lineRule="exact"/>
              <w:ind w:left="151" w:right="-72" w:hanging="151"/>
              <w:rPr>
                <w:rFonts w:ascii="Arial" w:hAnsi="Arial" w:cs="Arial"/>
                <w:color w:val="000000" w:themeColor="text1"/>
                <w:sz w:val="22"/>
                <w:szCs w:val="22"/>
              </w:rPr>
            </w:pPr>
            <w:r w:rsidRPr="00F91395">
              <w:rPr>
                <w:rFonts w:ascii="Arial" w:hAnsi="Arial" w:cs="Arial"/>
                <w:color w:val="000000" w:themeColor="text1"/>
                <w:sz w:val="22"/>
                <w:szCs w:val="22"/>
              </w:rPr>
              <w:t>Less: Portion due within one year</w:t>
            </w:r>
          </w:p>
        </w:tc>
        <w:tc>
          <w:tcPr>
            <w:tcW w:w="1890" w:type="dxa"/>
            <w:vAlign w:val="bottom"/>
          </w:tcPr>
          <w:p w14:paraId="7C5F8C6B" w14:textId="214E0890" w:rsidR="006204A3" w:rsidRPr="00F91395" w:rsidRDefault="006204A3" w:rsidP="00F91395">
            <w:pPr>
              <w:pBdr>
                <w:bottom w:val="single" w:sz="4" w:space="1" w:color="auto"/>
              </w:pBdr>
              <w:tabs>
                <w:tab w:val="decimal" w:pos="1380"/>
              </w:tabs>
              <w:spacing w:line="380" w:lineRule="exact"/>
              <w:ind w:left="-29" w:right="-29"/>
              <w:rPr>
                <w:rFonts w:ascii="Arial" w:hAnsi="Arial" w:cs="Arial"/>
                <w:color w:val="000000" w:themeColor="text1"/>
                <w:sz w:val="22"/>
                <w:szCs w:val="22"/>
                <w:cs/>
                <w:lang w:val="en-GB"/>
              </w:rPr>
            </w:pPr>
            <w:r w:rsidRPr="00F91395">
              <w:rPr>
                <w:rFonts w:ascii="Arial" w:hAnsi="Arial" w:cs="Arial"/>
                <w:sz w:val="22"/>
                <w:szCs w:val="22"/>
              </w:rPr>
              <w:t>(805)</w:t>
            </w:r>
          </w:p>
        </w:tc>
        <w:tc>
          <w:tcPr>
            <w:tcW w:w="1890" w:type="dxa"/>
            <w:vAlign w:val="bottom"/>
            <w:hideMark/>
          </w:tcPr>
          <w:p w14:paraId="789AE24C" w14:textId="4C76CEF4" w:rsidR="006204A3" w:rsidRPr="00F91395" w:rsidRDefault="006204A3" w:rsidP="00F91395">
            <w:pPr>
              <w:pBdr>
                <w:bottom w:val="single" w:sz="4" w:space="1" w:color="auto"/>
              </w:pBdr>
              <w:tabs>
                <w:tab w:val="decimal" w:pos="1380"/>
              </w:tabs>
              <w:spacing w:line="380" w:lineRule="exact"/>
              <w:ind w:left="-29" w:right="-29"/>
              <w:rPr>
                <w:rFonts w:ascii="Arial" w:hAnsi="Arial" w:cs="Arial"/>
                <w:color w:val="000000" w:themeColor="text1"/>
                <w:sz w:val="22"/>
                <w:szCs w:val="22"/>
                <w:lang w:val="en-GB"/>
              </w:rPr>
            </w:pPr>
            <w:r w:rsidRPr="00F91395">
              <w:rPr>
                <w:rFonts w:ascii="Arial" w:hAnsi="Arial" w:cs="Arial"/>
                <w:sz w:val="22"/>
                <w:szCs w:val="22"/>
              </w:rPr>
              <w:t>(1,710)</w:t>
            </w:r>
          </w:p>
        </w:tc>
      </w:tr>
      <w:tr w:rsidR="006204A3" w:rsidRPr="00F91395" w14:paraId="64AC4EFF" w14:textId="77777777" w:rsidTr="00F91395">
        <w:tc>
          <w:tcPr>
            <w:tcW w:w="5040" w:type="dxa"/>
            <w:vAlign w:val="bottom"/>
            <w:hideMark/>
          </w:tcPr>
          <w:p w14:paraId="3A96E1A7" w14:textId="77777777" w:rsidR="006204A3" w:rsidRPr="00F91395" w:rsidRDefault="006204A3" w:rsidP="006204A3">
            <w:pPr>
              <w:spacing w:line="380" w:lineRule="exact"/>
              <w:ind w:left="151" w:right="-22" w:hanging="151"/>
              <w:rPr>
                <w:rFonts w:ascii="Arial" w:hAnsi="Arial" w:cs="Arial"/>
                <w:color w:val="000000" w:themeColor="text1"/>
                <w:sz w:val="22"/>
                <w:szCs w:val="22"/>
              </w:rPr>
            </w:pPr>
            <w:r w:rsidRPr="00F91395">
              <w:rPr>
                <w:rFonts w:ascii="Arial" w:hAnsi="Arial" w:cs="Arial"/>
                <w:color w:val="000000" w:themeColor="text1"/>
                <w:sz w:val="22"/>
                <w:szCs w:val="22"/>
              </w:rPr>
              <w:t>Lease liabilities - net of current portion</w:t>
            </w:r>
          </w:p>
        </w:tc>
        <w:tc>
          <w:tcPr>
            <w:tcW w:w="1890" w:type="dxa"/>
            <w:vAlign w:val="bottom"/>
          </w:tcPr>
          <w:p w14:paraId="495BA91F" w14:textId="42942736" w:rsidR="006204A3" w:rsidRPr="00F91395" w:rsidRDefault="006204A3" w:rsidP="00F91395">
            <w:pPr>
              <w:pBdr>
                <w:bottom w:val="double" w:sz="4" w:space="1" w:color="auto"/>
              </w:pBdr>
              <w:tabs>
                <w:tab w:val="decimal" w:pos="1380"/>
              </w:tabs>
              <w:spacing w:line="380" w:lineRule="exact"/>
              <w:ind w:left="-29" w:right="-29"/>
              <w:rPr>
                <w:rFonts w:ascii="Arial" w:hAnsi="Arial" w:cs="Arial"/>
                <w:color w:val="000000" w:themeColor="text1"/>
                <w:sz w:val="22"/>
                <w:szCs w:val="22"/>
              </w:rPr>
            </w:pPr>
            <w:r w:rsidRPr="00F91395">
              <w:rPr>
                <w:rFonts w:ascii="Arial" w:hAnsi="Arial" w:cs="Arial"/>
                <w:sz w:val="22"/>
                <w:szCs w:val="22"/>
              </w:rPr>
              <w:t>1,339</w:t>
            </w:r>
          </w:p>
        </w:tc>
        <w:tc>
          <w:tcPr>
            <w:tcW w:w="1890" w:type="dxa"/>
            <w:vAlign w:val="bottom"/>
            <w:hideMark/>
          </w:tcPr>
          <w:p w14:paraId="5C73E1DA" w14:textId="4BC8FB41" w:rsidR="006204A3" w:rsidRPr="00F91395" w:rsidRDefault="006204A3" w:rsidP="00F91395">
            <w:pPr>
              <w:pBdr>
                <w:bottom w:val="double" w:sz="4" w:space="1" w:color="auto"/>
              </w:pBdr>
              <w:tabs>
                <w:tab w:val="decimal" w:pos="1380"/>
              </w:tabs>
              <w:spacing w:line="380" w:lineRule="exact"/>
              <w:ind w:left="-29" w:right="-29"/>
              <w:rPr>
                <w:rFonts w:ascii="Arial" w:hAnsi="Arial" w:cs="Arial"/>
                <w:color w:val="000000" w:themeColor="text1"/>
                <w:sz w:val="22"/>
                <w:szCs w:val="22"/>
              </w:rPr>
            </w:pPr>
            <w:r w:rsidRPr="00F91395">
              <w:rPr>
                <w:rFonts w:ascii="Arial" w:hAnsi="Arial" w:cs="Arial"/>
                <w:sz w:val="22"/>
                <w:szCs w:val="22"/>
              </w:rPr>
              <w:t>839</w:t>
            </w:r>
          </w:p>
        </w:tc>
      </w:tr>
    </w:tbl>
    <w:p w14:paraId="26C07B40" w14:textId="4F126156" w:rsidR="00F20DF8" w:rsidRPr="00F91395" w:rsidRDefault="00356400" w:rsidP="004A3D7C">
      <w:pPr>
        <w:spacing w:before="240" w:line="380" w:lineRule="exact"/>
        <w:ind w:left="902" w:right="-45"/>
        <w:jc w:val="thaiDistribute"/>
        <w:rPr>
          <w:rFonts w:ascii="Arial" w:hAnsi="Arial" w:cs="Arial"/>
          <w:color w:val="000000" w:themeColor="text1"/>
          <w:spacing w:val="-2"/>
          <w:sz w:val="22"/>
          <w:szCs w:val="22"/>
        </w:rPr>
      </w:pPr>
      <w:r w:rsidRPr="00F91395">
        <w:rPr>
          <w:rFonts w:ascii="Arial" w:hAnsi="Arial" w:cs="Arial"/>
          <w:sz w:val="22"/>
          <w:szCs w:val="22"/>
        </w:rPr>
        <w:t xml:space="preserve">The weighted average incremental borrowing rate of the Company is between 3.43 </w:t>
      </w:r>
      <w:r w:rsidR="007B1F6E" w:rsidRPr="00F91395">
        <w:rPr>
          <w:rFonts w:ascii="Arial" w:hAnsi="Arial" w:cs="Arial"/>
          <w:sz w:val="22"/>
          <w:szCs w:val="22"/>
        </w:rPr>
        <w:t>and</w:t>
      </w:r>
      <w:r w:rsidRPr="00F91395">
        <w:rPr>
          <w:rFonts w:ascii="Arial" w:hAnsi="Arial" w:cs="Arial"/>
          <w:sz w:val="22"/>
          <w:szCs w:val="22"/>
        </w:rPr>
        <w:t xml:space="preserve"> 4.00 </w:t>
      </w:r>
      <w:r w:rsidR="00F20DF8" w:rsidRPr="00F91395">
        <w:rPr>
          <w:rFonts w:ascii="Arial" w:hAnsi="Arial" w:cs="Arial"/>
          <w:sz w:val="22"/>
          <w:szCs w:val="22"/>
        </w:rPr>
        <w:t>percent per annum</w:t>
      </w:r>
      <w:r w:rsidR="00F20DF8" w:rsidRPr="00F91395">
        <w:rPr>
          <w:rFonts w:ascii="Arial" w:hAnsi="Arial" w:cs="Arial"/>
          <w:color w:val="000000" w:themeColor="text1"/>
          <w:spacing w:val="-2"/>
          <w:sz w:val="22"/>
          <w:szCs w:val="22"/>
        </w:rPr>
        <w:t>.</w:t>
      </w:r>
    </w:p>
    <w:p w14:paraId="415F6E91" w14:textId="76F16BC6" w:rsidR="00C51FAF" w:rsidRPr="00F91395" w:rsidRDefault="00C51FAF" w:rsidP="00F91395">
      <w:pPr>
        <w:spacing w:before="120" w:line="380" w:lineRule="exact"/>
        <w:ind w:left="907" w:right="-43"/>
        <w:jc w:val="thaiDistribute"/>
        <w:rPr>
          <w:rFonts w:ascii="Arial" w:hAnsi="Arial" w:cs="Arial"/>
          <w:color w:val="000000" w:themeColor="text1"/>
          <w:spacing w:val="-2"/>
          <w:sz w:val="22"/>
          <w:szCs w:val="22"/>
        </w:rPr>
      </w:pPr>
      <w:r w:rsidRPr="00F91395">
        <w:rPr>
          <w:rFonts w:ascii="Arial" w:hAnsi="Arial" w:cs="Arial"/>
          <w:color w:val="000000" w:themeColor="text1"/>
          <w:spacing w:val="-2"/>
          <w:sz w:val="22"/>
          <w:szCs w:val="22"/>
        </w:rPr>
        <w:t xml:space="preserve">A maturity analysis of lease payments is disclosed in Note </w:t>
      </w:r>
      <w:r w:rsidR="004A67CC" w:rsidRPr="00F91395">
        <w:rPr>
          <w:rFonts w:ascii="Arial" w:hAnsi="Arial" w:cs="Arial"/>
          <w:color w:val="000000" w:themeColor="text1"/>
          <w:spacing w:val="-2"/>
          <w:sz w:val="22"/>
          <w:szCs w:val="22"/>
        </w:rPr>
        <w:t>27</w:t>
      </w:r>
      <w:r w:rsidRPr="00F91395">
        <w:rPr>
          <w:rFonts w:ascii="Arial" w:hAnsi="Arial" w:cs="Arial"/>
          <w:color w:val="000000" w:themeColor="text1"/>
          <w:spacing w:val="-2"/>
          <w:sz w:val="22"/>
          <w:szCs w:val="22"/>
        </w:rPr>
        <w:t xml:space="preserve"> under the liquidity risk.</w:t>
      </w:r>
    </w:p>
    <w:p w14:paraId="751EC0DA" w14:textId="77777777" w:rsidR="00C51FAF" w:rsidRPr="00F91395" w:rsidRDefault="00C51FAF" w:rsidP="00C51FAF">
      <w:pPr>
        <w:pStyle w:val="ListParagraph"/>
        <w:keepNext/>
        <w:numPr>
          <w:ilvl w:val="0"/>
          <w:numId w:val="5"/>
        </w:numPr>
        <w:tabs>
          <w:tab w:val="left" w:pos="1440"/>
        </w:tabs>
        <w:spacing w:before="120" w:after="120" w:line="380" w:lineRule="exact"/>
        <w:ind w:left="907" w:hanging="367"/>
        <w:jc w:val="thaiDistribute"/>
        <w:textAlignment w:val="auto"/>
        <w:rPr>
          <w:rFonts w:ascii="Arial" w:hAnsi="Arial" w:cs="Arial"/>
          <w:b/>
          <w:bCs/>
          <w:sz w:val="22"/>
          <w:szCs w:val="22"/>
        </w:rPr>
      </w:pPr>
      <w:r w:rsidRPr="00F91395">
        <w:rPr>
          <w:rFonts w:ascii="Arial" w:hAnsi="Arial" w:cs="Arial"/>
          <w:b/>
          <w:bCs/>
          <w:sz w:val="22"/>
          <w:szCs w:val="22"/>
        </w:rPr>
        <w:t xml:space="preserve">Expenses relating to leases that are </w:t>
      </w:r>
      <w:proofErr w:type="spellStart"/>
      <w:r w:rsidRPr="00F91395">
        <w:rPr>
          <w:rFonts w:ascii="Arial" w:hAnsi="Arial" w:cs="Arial"/>
          <w:b/>
          <w:bCs/>
          <w:sz w:val="22"/>
          <w:szCs w:val="22"/>
        </w:rPr>
        <w:t>recognised</w:t>
      </w:r>
      <w:proofErr w:type="spellEnd"/>
      <w:r w:rsidRPr="00F91395">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130"/>
        <w:gridCol w:w="1890"/>
        <w:gridCol w:w="1890"/>
      </w:tblGrid>
      <w:tr w:rsidR="00C51FAF" w:rsidRPr="00F91395" w14:paraId="1DFFA5D9" w14:textId="77777777" w:rsidTr="00F91395">
        <w:trPr>
          <w:cantSplit/>
        </w:trPr>
        <w:tc>
          <w:tcPr>
            <w:tcW w:w="5130" w:type="dxa"/>
            <w:vAlign w:val="bottom"/>
          </w:tcPr>
          <w:p w14:paraId="37D961E2" w14:textId="77777777" w:rsidR="00C51FAF" w:rsidRPr="00F91395" w:rsidRDefault="00C51FAF">
            <w:pPr>
              <w:snapToGrid w:val="0"/>
              <w:spacing w:line="380" w:lineRule="exact"/>
              <w:ind w:left="86" w:right="101"/>
              <w:jc w:val="center"/>
              <w:rPr>
                <w:rFonts w:ascii="Arial" w:hAnsi="Arial" w:cs="Arial"/>
                <w:color w:val="000000" w:themeColor="text1"/>
                <w:sz w:val="22"/>
                <w:szCs w:val="22"/>
              </w:rPr>
            </w:pPr>
          </w:p>
        </w:tc>
        <w:tc>
          <w:tcPr>
            <w:tcW w:w="3780" w:type="dxa"/>
            <w:gridSpan w:val="2"/>
            <w:vAlign w:val="bottom"/>
            <w:hideMark/>
          </w:tcPr>
          <w:p w14:paraId="298CEA27" w14:textId="77777777" w:rsidR="00C51FAF" w:rsidRPr="00F91395" w:rsidRDefault="00C51FAF">
            <w:pPr>
              <w:snapToGrid w:val="0"/>
              <w:spacing w:line="380" w:lineRule="exact"/>
              <w:ind w:left="86" w:right="101"/>
              <w:jc w:val="right"/>
              <w:rPr>
                <w:rFonts w:ascii="Arial" w:hAnsi="Arial" w:cs="Arial"/>
                <w:color w:val="000000" w:themeColor="text1"/>
                <w:sz w:val="22"/>
                <w:szCs w:val="22"/>
              </w:rPr>
            </w:pPr>
            <w:r w:rsidRPr="00F91395">
              <w:rPr>
                <w:rFonts w:ascii="Arial" w:hAnsi="Arial" w:cs="Arial"/>
                <w:color w:val="000000" w:themeColor="text1"/>
                <w:sz w:val="22"/>
                <w:szCs w:val="22"/>
              </w:rPr>
              <w:t>(Unit: Thousand Baht)</w:t>
            </w:r>
          </w:p>
        </w:tc>
      </w:tr>
      <w:tr w:rsidR="002D2E45" w:rsidRPr="00F91395" w14:paraId="4C041197" w14:textId="77777777" w:rsidTr="00F91395">
        <w:trPr>
          <w:cantSplit/>
          <w:trHeight w:val="66"/>
        </w:trPr>
        <w:tc>
          <w:tcPr>
            <w:tcW w:w="5130" w:type="dxa"/>
            <w:vAlign w:val="bottom"/>
          </w:tcPr>
          <w:p w14:paraId="738A3AD7" w14:textId="77777777" w:rsidR="002D2E45" w:rsidRPr="00F91395" w:rsidRDefault="002D2E45">
            <w:pPr>
              <w:snapToGrid w:val="0"/>
              <w:spacing w:line="380" w:lineRule="exact"/>
              <w:ind w:left="86" w:right="101"/>
              <w:jc w:val="center"/>
              <w:rPr>
                <w:rFonts w:ascii="Arial" w:hAnsi="Arial" w:cs="Arial"/>
                <w:color w:val="000000" w:themeColor="text1"/>
                <w:sz w:val="22"/>
                <w:szCs w:val="22"/>
                <w:cs/>
              </w:rPr>
            </w:pPr>
          </w:p>
        </w:tc>
        <w:tc>
          <w:tcPr>
            <w:tcW w:w="3780" w:type="dxa"/>
            <w:gridSpan w:val="2"/>
            <w:vAlign w:val="bottom"/>
          </w:tcPr>
          <w:p w14:paraId="371C1951" w14:textId="39725DCD" w:rsidR="002D2E45" w:rsidRPr="00F91395" w:rsidRDefault="002D2E45">
            <w:pPr>
              <w:pBdr>
                <w:bottom w:val="single" w:sz="4" w:space="1" w:color="auto"/>
              </w:pBdr>
              <w:spacing w:line="380" w:lineRule="exact"/>
              <w:ind w:left="86" w:right="101" w:hanging="86"/>
              <w:jc w:val="center"/>
              <w:rPr>
                <w:rFonts w:ascii="Arial" w:hAnsi="Arial" w:cs="Arial"/>
                <w:color w:val="000000" w:themeColor="text1"/>
                <w:sz w:val="22"/>
                <w:szCs w:val="22"/>
              </w:rPr>
            </w:pPr>
            <w:r w:rsidRPr="00F91395">
              <w:rPr>
                <w:rFonts w:ascii="Arial" w:hAnsi="Arial" w:cs="Arial"/>
                <w:color w:val="000000" w:themeColor="text1"/>
                <w:sz w:val="22"/>
                <w:szCs w:val="22"/>
              </w:rPr>
              <w:t>For the year</w:t>
            </w:r>
            <w:r w:rsidR="004C66C3">
              <w:rPr>
                <w:rFonts w:ascii="Arial" w:hAnsi="Arial" w:cs="Arial"/>
                <w:color w:val="000000" w:themeColor="text1"/>
                <w:sz w:val="22"/>
                <w:szCs w:val="22"/>
              </w:rPr>
              <w:t>s</w:t>
            </w:r>
            <w:r w:rsidRPr="00F91395">
              <w:rPr>
                <w:rFonts w:ascii="Arial" w:hAnsi="Arial" w:cs="Arial"/>
                <w:color w:val="000000" w:themeColor="text1"/>
                <w:sz w:val="22"/>
                <w:szCs w:val="22"/>
              </w:rPr>
              <w:t xml:space="preserve"> ended 31 December</w:t>
            </w:r>
          </w:p>
        </w:tc>
      </w:tr>
      <w:tr w:rsidR="002D2E45" w:rsidRPr="00F91395" w14:paraId="4C59E014" w14:textId="77777777" w:rsidTr="00F91395">
        <w:trPr>
          <w:cantSplit/>
          <w:trHeight w:val="66"/>
        </w:trPr>
        <w:tc>
          <w:tcPr>
            <w:tcW w:w="5130" w:type="dxa"/>
            <w:vAlign w:val="bottom"/>
          </w:tcPr>
          <w:p w14:paraId="31934FA8" w14:textId="77777777" w:rsidR="002D2E45" w:rsidRPr="00F91395" w:rsidRDefault="002D2E45">
            <w:pPr>
              <w:snapToGrid w:val="0"/>
              <w:spacing w:line="380" w:lineRule="exact"/>
              <w:ind w:left="86" w:right="101"/>
              <w:jc w:val="center"/>
              <w:rPr>
                <w:rFonts w:ascii="Arial" w:hAnsi="Arial" w:cs="Arial"/>
                <w:color w:val="000000" w:themeColor="text1"/>
                <w:sz w:val="22"/>
                <w:szCs w:val="22"/>
                <w:cs/>
              </w:rPr>
            </w:pPr>
          </w:p>
        </w:tc>
        <w:tc>
          <w:tcPr>
            <w:tcW w:w="1890" w:type="dxa"/>
            <w:vAlign w:val="bottom"/>
          </w:tcPr>
          <w:p w14:paraId="7B63AD81" w14:textId="36B15CE8" w:rsidR="002D2E45" w:rsidRPr="00F91395" w:rsidRDefault="002D2E45">
            <w:pPr>
              <w:spacing w:line="380" w:lineRule="exact"/>
              <w:ind w:left="86" w:right="101"/>
              <w:jc w:val="center"/>
              <w:rPr>
                <w:rFonts w:ascii="Arial" w:hAnsi="Arial" w:cs="Arial"/>
                <w:color w:val="000000" w:themeColor="text1"/>
                <w:sz w:val="22"/>
                <w:szCs w:val="22"/>
                <w:u w:val="single"/>
              </w:rPr>
            </w:pPr>
            <w:r w:rsidRPr="00F91395">
              <w:rPr>
                <w:rFonts w:ascii="Arial" w:hAnsi="Arial" w:cs="Arial"/>
                <w:color w:val="000000" w:themeColor="text1"/>
                <w:sz w:val="22"/>
                <w:szCs w:val="22"/>
                <w:u w:val="single"/>
              </w:rPr>
              <w:t>2020</w:t>
            </w:r>
          </w:p>
        </w:tc>
        <w:tc>
          <w:tcPr>
            <w:tcW w:w="1890" w:type="dxa"/>
            <w:vAlign w:val="bottom"/>
          </w:tcPr>
          <w:p w14:paraId="3A042706" w14:textId="4A49ABFE" w:rsidR="002D2E45" w:rsidRPr="00F91395" w:rsidRDefault="002D2E45" w:rsidP="002D2E45">
            <w:pPr>
              <w:spacing w:line="380" w:lineRule="exact"/>
              <w:ind w:left="86" w:right="101" w:hanging="86"/>
              <w:jc w:val="center"/>
              <w:rPr>
                <w:rFonts w:ascii="Arial" w:hAnsi="Arial" w:cs="Arial"/>
                <w:color w:val="000000" w:themeColor="text1"/>
                <w:sz w:val="22"/>
                <w:szCs w:val="22"/>
                <w:u w:val="single"/>
              </w:rPr>
            </w:pPr>
            <w:r w:rsidRPr="00F91395">
              <w:rPr>
                <w:rFonts w:ascii="Arial" w:hAnsi="Arial" w:cs="Arial"/>
                <w:color w:val="000000" w:themeColor="text1"/>
                <w:sz w:val="22"/>
                <w:szCs w:val="22"/>
                <w:u w:val="single"/>
              </w:rPr>
              <w:t>2019</w:t>
            </w:r>
          </w:p>
        </w:tc>
      </w:tr>
      <w:tr w:rsidR="00E86F0F" w:rsidRPr="00F91395" w14:paraId="61D901E4" w14:textId="77777777" w:rsidTr="00F91395">
        <w:trPr>
          <w:cantSplit/>
        </w:trPr>
        <w:tc>
          <w:tcPr>
            <w:tcW w:w="5130" w:type="dxa"/>
            <w:vAlign w:val="bottom"/>
            <w:hideMark/>
          </w:tcPr>
          <w:p w14:paraId="5323AD8A" w14:textId="77777777" w:rsidR="00E86F0F" w:rsidRPr="00F91395" w:rsidRDefault="00E86F0F" w:rsidP="00E86F0F">
            <w:pPr>
              <w:spacing w:line="380" w:lineRule="exact"/>
              <w:ind w:left="180"/>
              <w:jc w:val="both"/>
              <w:rPr>
                <w:rFonts w:ascii="Arial" w:eastAsia="Calibri" w:hAnsi="Arial" w:cs="Arial"/>
                <w:color w:val="000000" w:themeColor="text1"/>
                <w:sz w:val="22"/>
                <w:szCs w:val="22"/>
              </w:rPr>
            </w:pPr>
            <w:r w:rsidRPr="00F91395">
              <w:rPr>
                <w:rFonts w:ascii="Arial" w:eastAsia="Calibri" w:hAnsi="Arial" w:cs="Arial"/>
                <w:color w:val="000000" w:themeColor="text1"/>
                <w:sz w:val="22"/>
                <w:szCs w:val="22"/>
              </w:rPr>
              <w:t>Depreciation expense of right-of-use assets</w:t>
            </w:r>
          </w:p>
        </w:tc>
        <w:tc>
          <w:tcPr>
            <w:tcW w:w="1890" w:type="dxa"/>
            <w:vAlign w:val="bottom"/>
          </w:tcPr>
          <w:p w14:paraId="1AC55F40" w14:textId="7537C35E" w:rsidR="00E86F0F" w:rsidRPr="00F91395" w:rsidRDefault="00E86F0F" w:rsidP="00E86F0F">
            <w:pPr>
              <w:tabs>
                <w:tab w:val="decimal" w:pos="1440"/>
              </w:tabs>
              <w:spacing w:line="380" w:lineRule="exact"/>
              <w:ind w:left="86"/>
              <w:rPr>
                <w:rFonts w:ascii="Arial" w:hAnsi="Arial" w:cs="Arial"/>
                <w:color w:val="000000" w:themeColor="text1"/>
                <w:sz w:val="22"/>
                <w:szCs w:val="22"/>
              </w:rPr>
            </w:pPr>
            <w:r w:rsidRPr="00F91395">
              <w:rPr>
                <w:rFonts w:ascii="Arial" w:hAnsi="Arial" w:cs="Arial"/>
                <w:sz w:val="22"/>
                <w:szCs w:val="22"/>
              </w:rPr>
              <w:t>1,986</w:t>
            </w:r>
          </w:p>
        </w:tc>
        <w:tc>
          <w:tcPr>
            <w:tcW w:w="1890" w:type="dxa"/>
            <w:vAlign w:val="bottom"/>
            <w:hideMark/>
          </w:tcPr>
          <w:p w14:paraId="20E3E51B" w14:textId="28664965" w:rsidR="00E86F0F" w:rsidRPr="00F91395" w:rsidRDefault="00E86F0F" w:rsidP="00E86F0F">
            <w:pPr>
              <w:tabs>
                <w:tab w:val="decimal" w:pos="1440"/>
              </w:tabs>
              <w:spacing w:line="380" w:lineRule="exact"/>
              <w:ind w:left="86"/>
              <w:rPr>
                <w:rFonts w:ascii="Arial" w:hAnsi="Arial" w:cs="Arial"/>
                <w:color w:val="000000" w:themeColor="text1"/>
                <w:sz w:val="22"/>
                <w:szCs w:val="22"/>
              </w:rPr>
            </w:pPr>
            <w:r w:rsidRPr="00F91395">
              <w:rPr>
                <w:rFonts w:ascii="Arial" w:hAnsi="Arial" w:cs="Arial"/>
                <w:sz w:val="22"/>
                <w:szCs w:val="22"/>
              </w:rPr>
              <w:t>1,613</w:t>
            </w:r>
          </w:p>
        </w:tc>
      </w:tr>
      <w:tr w:rsidR="00E86F0F" w:rsidRPr="00F91395" w14:paraId="66638D02" w14:textId="77777777" w:rsidTr="00F91395">
        <w:trPr>
          <w:cantSplit/>
        </w:trPr>
        <w:tc>
          <w:tcPr>
            <w:tcW w:w="5130" w:type="dxa"/>
            <w:vAlign w:val="bottom"/>
            <w:hideMark/>
          </w:tcPr>
          <w:p w14:paraId="5D2A73CC" w14:textId="77777777" w:rsidR="00E86F0F" w:rsidRPr="00F91395" w:rsidRDefault="00E86F0F" w:rsidP="00E86F0F">
            <w:pPr>
              <w:spacing w:line="380" w:lineRule="exact"/>
              <w:ind w:left="180"/>
              <w:jc w:val="both"/>
              <w:rPr>
                <w:rFonts w:ascii="Arial" w:eastAsia="Calibri" w:hAnsi="Arial" w:cs="Arial"/>
                <w:color w:val="000000" w:themeColor="text1"/>
                <w:sz w:val="22"/>
                <w:szCs w:val="22"/>
              </w:rPr>
            </w:pPr>
            <w:r w:rsidRPr="00F91395">
              <w:rPr>
                <w:rFonts w:ascii="Arial" w:eastAsia="Calibri" w:hAnsi="Arial" w:cs="Arial"/>
                <w:color w:val="000000" w:themeColor="text1"/>
                <w:sz w:val="22"/>
                <w:szCs w:val="22"/>
              </w:rPr>
              <w:t>Interest expense on lease liabilities</w:t>
            </w:r>
          </w:p>
        </w:tc>
        <w:tc>
          <w:tcPr>
            <w:tcW w:w="1890" w:type="dxa"/>
            <w:vAlign w:val="bottom"/>
          </w:tcPr>
          <w:p w14:paraId="40A94F7F" w14:textId="771A608F" w:rsidR="00E86F0F" w:rsidRPr="00F91395" w:rsidRDefault="00E86F0F" w:rsidP="00E86F0F">
            <w:pPr>
              <w:tabs>
                <w:tab w:val="decimal" w:pos="1440"/>
              </w:tabs>
              <w:spacing w:line="380" w:lineRule="exact"/>
              <w:ind w:left="86"/>
              <w:rPr>
                <w:rFonts w:ascii="Arial" w:hAnsi="Arial" w:cs="Arial"/>
                <w:color w:val="000000" w:themeColor="text1"/>
                <w:sz w:val="22"/>
                <w:szCs w:val="22"/>
              </w:rPr>
            </w:pPr>
            <w:r w:rsidRPr="00F91395">
              <w:rPr>
                <w:rFonts w:ascii="Arial" w:hAnsi="Arial" w:cs="Arial"/>
                <w:sz w:val="22"/>
                <w:szCs w:val="22"/>
              </w:rPr>
              <w:t>117</w:t>
            </w:r>
          </w:p>
        </w:tc>
        <w:tc>
          <w:tcPr>
            <w:tcW w:w="1890" w:type="dxa"/>
            <w:vAlign w:val="bottom"/>
            <w:hideMark/>
          </w:tcPr>
          <w:p w14:paraId="3A5B94AD" w14:textId="2EB7A8EA" w:rsidR="00E86F0F" w:rsidRPr="00F91395" w:rsidRDefault="00E86F0F" w:rsidP="00E86F0F">
            <w:pPr>
              <w:tabs>
                <w:tab w:val="decimal" w:pos="1440"/>
              </w:tabs>
              <w:spacing w:line="380" w:lineRule="exact"/>
              <w:rPr>
                <w:rFonts w:ascii="Arial" w:hAnsi="Arial" w:cs="Arial"/>
                <w:color w:val="000000" w:themeColor="text1"/>
                <w:sz w:val="22"/>
                <w:szCs w:val="22"/>
                <w:rtl/>
                <w:cs/>
              </w:rPr>
            </w:pPr>
            <w:r w:rsidRPr="00F91395">
              <w:rPr>
                <w:rFonts w:ascii="Arial" w:hAnsi="Arial" w:cs="Arial"/>
                <w:sz w:val="22"/>
                <w:szCs w:val="22"/>
              </w:rPr>
              <w:t>110</w:t>
            </w:r>
          </w:p>
        </w:tc>
      </w:tr>
    </w:tbl>
    <w:p w14:paraId="3E351492" w14:textId="77777777" w:rsidR="00C51FAF" w:rsidRPr="00F91395" w:rsidRDefault="00C51FAF" w:rsidP="00F91395">
      <w:pPr>
        <w:pStyle w:val="ListParagraph"/>
        <w:numPr>
          <w:ilvl w:val="0"/>
          <w:numId w:val="5"/>
        </w:numPr>
        <w:spacing w:before="120" w:after="120" w:line="380" w:lineRule="exact"/>
        <w:ind w:left="900"/>
        <w:jc w:val="thaiDistribute"/>
        <w:textAlignment w:val="auto"/>
        <w:rPr>
          <w:rFonts w:ascii="Arial" w:hAnsi="Arial" w:cs="Arial"/>
          <w:b/>
          <w:bCs/>
          <w:sz w:val="22"/>
          <w:szCs w:val="22"/>
        </w:rPr>
      </w:pPr>
      <w:r w:rsidRPr="00F91395">
        <w:rPr>
          <w:rFonts w:ascii="Arial" w:hAnsi="Arial" w:cs="Arial"/>
          <w:b/>
          <w:bCs/>
          <w:sz w:val="22"/>
          <w:szCs w:val="22"/>
        </w:rPr>
        <w:t>Others</w:t>
      </w:r>
    </w:p>
    <w:p w14:paraId="15630C12" w14:textId="6919FC9A" w:rsidR="00C51FAF" w:rsidRPr="00F91395" w:rsidRDefault="00C51FAF" w:rsidP="00F91395">
      <w:pPr>
        <w:pStyle w:val="ListParagraph"/>
        <w:tabs>
          <w:tab w:val="left" w:pos="1440"/>
        </w:tabs>
        <w:spacing w:before="120" w:after="120" w:line="380" w:lineRule="exact"/>
        <w:ind w:left="900"/>
        <w:jc w:val="thaiDistribute"/>
        <w:rPr>
          <w:rFonts w:ascii="Arial" w:hAnsi="Arial" w:cs="Arial"/>
          <w:sz w:val="22"/>
          <w:szCs w:val="22"/>
        </w:rPr>
      </w:pPr>
      <w:r w:rsidRPr="00F91395">
        <w:rPr>
          <w:rFonts w:ascii="Arial" w:hAnsi="Arial" w:cs="Arial"/>
          <w:sz w:val="22"/>
          <w:szCs w:val="22"/>
        </w:rPr>
        <w:t xml:space="preserve">The Company had total cash outflows for leases for the year ended 31 December 2020 of Baht </w:t>
      </w:r>
      <w:r w:rsidR="006D152C" w:rsidRPr="00F91395">
        <w:rPr>
          <w:rFonts w:ascii="Arial" w:hAnsi="Arial" w:cs="Arial"/>
          <w:sz w:val="22"/>
          <w:szCs w:val="22"/>
        </w:rPr>
        <w:t>2.1</w:t>
      </w:r>
      <w:r w:rsidRPr="00F91395">
        <w:rPr>
          <w:rFonts w:ascii="Arial" w:hAnsi="Arial" w:cs="Arial"/>
          <w:sz w:val="22"/>
          <w:szCs w:val="22"/>
        </w:rPr>
        <w:t xml:space="preserve"> million</w:t>
      </w:r>
      <w:r w:rsidR="006D152C" w:rsidRPr="00F91395">
        <w:rPr>
          <w:rFonts w:ascii="Arial" w:hAnsi="Arial" w:cs="Arial"/>
          <w:sz w:val="22"/>
          <w:szCs w:val="22"/>
        </w:rPr>
        <w:t xml:space="preserve"> (2019:</w:t>
      </w:r>
      <w:r w:rsidR="007620C2" w:rsidRPr="00F91395">
        <w:rPr>
          <w:rFonts w:ascii="Arial" w:hAnsi="Arial" w:cs="Arial"/>
          <w:sz w:val="22"/>
          <w:szCs w:val="22"/>
        </w:rPr>
        <w:t xml:space="preserve"> Baht</w:t>
      </w:r>
      <w:r w:rsidR="006D152C" w:rsidRPr="00F91395">
        <w:rPr>
          <w:rFonts w:ascii="Arial" w:hAnsi="Arial" w:cs="Arial"/>
          <w:sz w:val="22"/>
          <w:szCs w:val="22"/>
        </w:rPr>
        <w:t xml:space="preserve"> 1.7 million</w:t>
      </w:r>
      <w:r w:rsidR="009B51B1" w:rsidRPr="00F91395">
        <w:rPr>
          <w:rFonts w:ascii="Arial" w:hAnsi="Arial" w:cs="Arial"/>
          <w:sz w:val="22"/>
          <w:szCs w:val="22"/>
        </w:rPr>
        <w:t xml:space="preserve">). </w:t>
      </w:r>
      <w:r w:rsidRPr="00F91395">
        <w:rPr>
          <w:rFonts w:ascii="Arial" w:hAnsi="Arial" w:cs="Arial"/>
          <w:sz w:val="22"/>
          <w:szCs w:val="22"/>
        </w:rPr>
        <w:t xml:space="preserve">Moreover, the Company had non-cash additions to right-of-use assets and lease liabilities of </w:t>
      </w:r>
      <w:r w:rsidR="007B1F6E" w:rsidRPr="00F91395">
        <w:rPr>
          <w:rFonts w:ascii="Arial" w:hAnsi="Arial" w:cs="Arial"/>
          <w:sz w:val="22"/>
          <w:szCs w:val="22"/>
        </w:rPr>
        <w:t xml:space="preserve">Baht </w:t>
      </w:r>
      <w:r w:rsidR="009B51B1" w:rsidRPr="00F91395">
        <w:rPr>
          <w:rFonts w:ascii="Arial" w:hAnsi="Arial" w:cs="Arial"/>
          <w:sz w:val="22"/>
          <w:szCs w:val="22"/>
        </w:rPr>
        <w:t>1.6</w:t>
      </w:r>
      <w:r w:rsidRPr="00F91395">
        <w:rPr>
          <w:rFonts w:ascii="Arial" w:hAnsi="Arial" w:cs="Arial"/>
          <w:sz w:val="22"/>
          <w:szCs w:val="22"/>
        </w:rPr>
        <w:t xml:space="preserve"> million</w:t>
      </w:r>
      <w:r w:rsidR="009B51B1" w:rsidRPr="00F91395">
        <w:rPr>
          <w:rFonts w:ascii="Arial" w:hAnsi="Arial" w:cs="Arial"/>
          <w:sz w:val="22"/>
          <w:szCs w:val="22"/>
        </w:rPr>
        <w:t xml:space="preserve"> (2019: Baht 1 million)</w:t>
      </w:r>
      <w:r w:rsidRPr="00F91395">
        <w:rPr>
          <w:rFonts w:ascii="Arial" w:hAnsi="Arial" w:cs="Arial"/>
          <w:sz w:val="22"/>
          <w:szCs w:val="22"/>
        </w:rPr>
        <w:t>.</w:t>
      </w:r>
    </w:p>
    <w:p w14:paraId="3D70051C" w14:textId="27435F39" w:rsidR="007C168A" w:rsidRPr="00F91395" w:rsidRDefault="00E72210" w:rsidP="00F91395">
      <w:pPr>
        <w:spacing w:after="120" w:line="380" w:lineRule="exact"/>
        <w:ind w:left="547" w:hanging="547"/>
        <w:jc w:val="both"/>
        <w:rPr>
          <w:rFonts w:ascii="Arial" w:hAnsi="Arial" w:cs="Arial"/>
          <w:b/>
          <w:bCs/>
          <w:sz w:val="22"/>
          <w:szCs w:val="22"/>
        </w:rPr>
      </w:pPr>
      <w:r w:rsidRPr="00F91395">
        <w:rPr>
          <w:rFonts w:ascii="Arial" w:hAnsi="Arial" w:cs="Arial"/>
          <w:b/>
          <w:bCs/>
          <w:sz w:val="22"/>
          <w:szCs w:val="22"/>
        </w:rPr>
        <w:t>1</w:t>
      </w:r>
      <w:r w:rsidR="0053322A" w:rsidRPr="00F91395">
        <w:rPr>
          <w:rFonts w:ascii="Arial" w:hAnsi="Arial" w:cs="Arial"/>
          <w:b/>
          <w:bCs/>
          <w:sz w:val="22"/>
          <w:szCs w:val="22"/>
        </w:rPr>
        <w:t>6</w:t>
      </w:r>
      <w:r w:rsidRPr="00F91395">
        <w:rPr>
          <w:rFonts w:ascii="Arial" w:hAnsi="Arial" w:cs="Arial"/>
          <w:b/>
          <w:bCs/>
          <w:sz w:val="22"/>
          <w:szCs w:val="22"/>
        </w:rPr>
        <w:t>.</w:t>
      </w:r>
      <w:r w:rsidR="005B7727" w:rsidRPr="00F91395">
        <w:rPr>
          <w:rFonts w:ascii="Arial" w:hAnsi="Arial" w:cs="Arial"/>
          <w:b/>
          <w:bCs/>
          <w:sz w:val="22"/>
          <w:szCs w:val="22"/>
        </w:rPr>
        <w:tab/>
      </w:r>
      <w:r w:rsidR="007C168A" w:rsidRPr="00F91395">
        <w:rPr>
          <w:rFonts w:ascii="Arial" w:hAnsi="Arial" w:cs="Arial"/>
          <w:b/>
          <w:bCs/>
          <w:sz w:val="22"/>
          <w:szCs w:val="22"/>
        </w:rPr>
        <w:t>Provision for long-term employee benefits</w:t>
      </w:r>
    </w:p>
    <w:p w14:paraId="56AA0FAB" w14:textId="77777777" w:rsidR="004309AE" w:rsidRPr="00F91395" w:rsidRDefault="004309AE" w:rsidP="00F91395">
      <w:pPr>
        <w:tabs>
          <w:tab w:val="left" w:pos="900"/>
          <w:tab w:val="left" w:pos="2160"/>
          <w:tab w:val="left" w:pos="2880"/>
        </w:tabs>
        <w:spacing w:after="120" w:line="380" w:lineRule="exact"/>
        <w:ind w:left="540" w:right="-36"/>
        <w:jc w:val="thaiDistribute"/>
        <w:rPr>
          <w:rFonts w:ascii="Arial" w:hAnsi="Arial" w:cs="Arial"/>
          <w:sz w:val="22"/>
          <w:szCs w:val="22"/>
        </w:rPr>
      </w:pPr>
      <w:r w:rsidRPr="00F91395">
        <w:rPr>
          <w:rFonts w:ascii="Arial" w:hAnsi="Arial" w:cs="Arial"/>
          <w:sz w:val="22"/>
          <w:szCs w:val="22"/>
        </w:rPr>
        <w:t>Provision for long-term employee benefits, which represents compensation payable to employees after they retire, was as follows:</w:t>
      </w:r>
    </w:p>
    <w:tbl>
      <w:tblPr>
        <w:tblW w:w="9271" w:type="dxa"/>
        <w:tblInd w:w="450" w:type="dxa"/>
        <w:tblLayout w:type="fixed"/>
        <w:tblLook w:val="01E0" w:firstRow="1" w:lastRow="1" w:firstColumn="1" w:lastColumn="1" w:noHBand="0" w:noVBand="0"/>
      </w:tblPr>
      <w:tblGrid>
        <w:gridCol w:w="6030"/>
        <w:gridCol w:w="1620"/>
        <w:gridCol w:w="1621"/>
      </w:tblGrid>
      <w:tr w:rsidR="004309AE" w:rsidRPr="00F91395" w14:paraId="7C15B8DB" w14:textId="77777777" w:rsidTr="00E82CFE">
        <w:trPr>
          <w:tblHeader/>
        </w:trPr>
        <w:tc>
          <w:tcPr>
            <w:tcW w:w="9271" w:type="dxa"/>
            <w:gridSpan w:val="3"/>
            <w:vAlign w:val="bottom"/>
          </w:tcPr>
          <w:p w14:paraId="55280A08" w14:textId="77777777" w:rsidR="004309AE" w:rsidRPr="00F91395" w:rsidRDefault="004309AE" w:rsidP="00F91395">
            <w:pPr>
              <w:tabs>
                <w:tab w:val="decimal" w:pos="1671"/>
              </w:tabs>
              <w:spacing w:line="380" w:lineRule="exact"/>
              <w:ind w:right="-102"/>
              <w:jc w:val="right"/>
              <w:rPr>
                <w:rFonts w:ascii="Arial" w:hAnsi="Arial" w:cs="Arial"/>
                <w:color w:val="000000"/>
                <w:sz w:val="20"/>
                <w:szCs w:val="20"/>
              </w:rPr>
            </w:pPr>
            <w:r w:rsidRPr="00F91395">
              <w:rPr>
                <w:rFonts w:ascii="Arial" w:hAnsi="Arial" w:cs="Arial"/>
                <w:color w:val="000000"/>
                <w:sz w:val="20"/>
                <w:szCs w:val="20"/>
              </w:rPr>
              <w:t xml:space="preserve">(Unit: </w:t>
            </w:r>
            <w:r w:rsidRPr="00F91395">
              <w:rPr>
                <w:rFonts w:ascii="Arial" w:hAnsi="Arial" w:cs="Arial"/>
                <w:sz w:val="20"/>
                <w:szCs w:val="20"/>
              </w:rPr>
              <w:t>Thousand</w:t>
            </w:r>
            <w:r w:rsidRPr="00F91395">
              <w:rPr>
                <w:rFonts w:ascii="Arial" w:hAnsi="Arial" w:cs="Arial"/>
                <w:color w:val="000000"/>
                <w:sz w:val="20"/>
                <w:szCs w:val="20"/>
              </w:rPr>
              <w:t xml:space="preserve"> Baht)</w:t>
            </w:r>
          </w:p>
        </w:tc>
      </w:tr>
      <w:tr w:rsidR="00A52A7D" w:rsidRPr="00F91395" w14:paraId="2777A55B" w14:textId="77777777" w:rsidTr="00F91395">
        <w:trPr>
          <w:tblHeader/>
        </w:trPr>
        <w:tc>
          <w:tcPr>
            <w:tcW w:w="6030" w:type="dxa"/>
            <w:vAlign w:val="bottom"/>
          </w:tcPr>
          <w:p w14:paraId="7B15517D" w14:textId="77777777" w:rsidR="00A52A7D" w:rsidRPr="00F91395" w:rsidRDefault="00A52A7D" w:rsidP="00F91395">
            <w:pPr>
              <w:spacing w:line="380" w:lineRule="exact"/>
              <w:rPr>
                <w:rFonts w:ascii="Arial" w:hAnsi="Arial" w:cs="Arial"/>
                <w:sz w:val="20"/>
                <w:szCs w:val="20"/>
              </w:rPr>
            </w:pPr>
          </w:p>
        </w:tc>
        <w:tc>
          <w:tcPr>
            <w:tcW w:w="1620" w:type="dxa"/>
            <w:vAlign w:val="bottom"/>
          </w:tcPr>
          <w:p w14:paraId="2DA65CC9" w14:textId="77777777" w:rsidR="00A52A7D" w:rsidRPr="00F91395" w:rsidRDefault="00A52A7D" w:rsidP="00F91395">
            <w:pPr>
              <w:tabs>
                <w:tab w:val="left" w:pos="1440"/>
              </w:tabs>
              <w:spacing w:line="380" w:lineRule="exact"/>
              <w:ind w:left="-29" w:right="-29"/>
              <w:jc w:val="center"/>
              <w:rPr>
                <w:rFonts w:ascii="Arial" w:hAnsi="Arial" w:cs="Arial"/>
                <w:spacing w:val="-4"/>
                <w:sz w:val="20"/>
                <w:szCs w:val="20"/>
                <w:u w:val="single"/>
              </w:rPr>
            </w:pPr>
            <w:r w:rsidRPr="00F91395">
              <w:rPr>
                <w:rFonts w:ascii="Arial" w:hAnsi="Arial" w:cs="Arial"/>
                <w:spacing w:val="-4"/>
                <w:sz w:val="20"/>
                <w:szCs w:val="20"/>
                <w:u w:val="single"/>
              </w:rPr>
              <w:t>2020</w:t>
            </w:r>
          </w:p>
        </w:tc>
        <w:tc>
          <w:tcPr>
            <w:tcW w:w="1621" w:type="dxa"/>
            <w:vAlign w:val="bottom"/>
          </w:tcPr>
          <w:p w14:paraId="6242605C" w14:textId="77777777" w:rsidR="00A52A7D" w:rsidRPr="00F91395" w:rsidRDefault="00A52A7D" w:rsidP="00F91395">
            <w:pPr>
              <w:tabs>
                <w:tab w:val="left" w:pos="1440"/>
              </w:tabs>
              <w:spacing w:line="380" w:lineRule="exact"/>
              <w:ind w:left="-29" w:right="-29"/>
              <w:jc w:val="center"/>
              <w:rPr>
                <w:rFonts w:ascii="Arial" w:hAnsi="Arial" w:cs="Arial"/>
                <w:spacing w:val="-4"/>
                <w:sz w:val="20"/>
                <w:szCs w:val="20"/>
                <w:u w:val="single"/>
              </w:rPr>
            </w:pPr>
            <w:r w:rsidRPr="00F91395">
              <w:rPr>
                <w:rFonts w:ascii="Arial" w:hAnsi="Arial" w:cs="Arial"/>
                <w:spacing w:val="-4"/>
                <w:sz w:val="20"/>
                <w:szCs w:val="20"/>
                <w:u w:val="single"/>
              </w:rPr>
              <w:t>2019</w:t>
            </w:r>
          </w:p>
        </w:tc>
      </w:tr>
      <w:tr w:rsidR="00A43FFD" w:rsidRPr="00F91395" w14:paraId="78D5D010" w14:textId="77777777" w:rsidTr="00F91395">
        <w:trPr>
          <w:tblHeader/>
        </w:trPr>
        <w:tc>
          <w:tcPr>
            <w:tcW w:w="6030" w:type="dxa"/>
            <w:vAlign w:val="bottom"/>
          </w:tcPr>
          <w:p w14:paraId="340F582B" w14:textId="77777777" w:rsidR="00A43FFD" w:rsidRPr="00F91395" w:rsidRDefault="00A43FFD" w:rsidP="00F91395">
            <w:pPr>
              <w:spacing w:line="380" w:lineRule="exact"/>
              <w:ind w:right="-198"/>
              <w:rPr>
                <w:rFonts w:ascii="Arial" w:hAnsi="Arial" w:cs="Arial"/>
                <w:sz w:val="20"/>
                <w:szCs w:val="20"/>
              </w:rPr>
            </w:pPr>
            <w:r w:rsidRPr="00F91395">
              <w:rPr>
                <w:rFonts w:ascii="Arial" w:hAnsi="Arial" w:cs="Arial"/>
                <w:b/>
                <w:bCs/>
                <w:sz w:val="20"/>
                <w:szCs w:val="20"/>
              </w:rPr>
              <w:t>Provision for long-term employee benefits</w:t>
            </w:r>
            <w:r w:rsidRPr="00F91395">
              <w:rPr>
                <w:rFonts w:ascii="Arial" w:hAnsi="Arial" w:cs="Arial"/>
                <w:b/>
                <w:bCs/>
                <w:spacing w:val="-4"/>
                <w:sz w:val="20"/>
                <w:szCs w:val="20"/>
              </w:rPr>
              <w:t xml:space="preserve"> at beginning of year</w:t>
            </w:r>
          </w:p>
        </w:tc>
        <w:tc>
          <w:tcPr>
            <w:tcW w:w="1620" w:type="dxa"/>
            <w:vAlign w:val="bottom"/>
          </w:tcPr>
          <w:p w14:paraId="0875364B" w14:textId="299EAAF9"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18,512</w:t>
            </w:r>
          </w:p>
        </w:tc>
        <w:tc>
          <w:tcPr>
            <w:tcW w:w="1621" w:type="dxa"/>
            <w:vAlign w:val="bottom"/>
          </w:tcPr>
          <w:p w14:paraId="13B09877" w14:textId="4711D90A"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18,048</w:t>
            </w:r>
          </w:p>
        </w:tc>
      </w:tr>
      <w:tr w:rsidR="00A43FFD" w:rsidRPr="00F91395" w14:paraId="158DA0F5" w14:textId="77777777" w:rsidTr="00F91395">
        <w:trPr>
          <w:tblHeader/>
        </w:trPr>
        <w:tc>
          <w:tcPr>
            <w:tcW w:w="6030" w:type="dxa"/>
            <w:vAlign w:val="bottom"/>
          </w:tcPr>
          <w:p w14:paraId="3D9BF6EA" w14:textId="77777777" w:rsidR="00A43FFD" w:rsidRPr="00F91395" w:rsidRDefault="00A43FFD" w:rsidP="00F91395">
            <w:pPr>
              <w:spacing w:line="380" w:lineRule="exact"/>
              <w:rPr>
                <w:rFonts w:ascii="Arial" w:hAnsi="Arial" w:cs="Arial"/>
                <w:sz w:val="20"/>
                <w:szCs w:val="20"/>
              </w:rPr>
            </w:pPr>
            <w:r w:rsidRPr="00F91395">
              <w:rPr>
                <w:rFonts w:ascii="Arial" w:hAnsi="Arial" w:cs="Arial"/>
                <w:sz w:val="20"/>
                <w:szCs w:val="20"/>
              </w:rPr>
              <w:t>Included in profit or loss:</w:t>
            </w:r>
          </w:p>
        </w:tc>
        <w:tc>
          <w:tcPr>
            <w:tcW w:w="1620" w:type="dxa"/>
            <w:vAlign w:val="bottom"/>
          </w:tcPr>
          <w:p w14:paraId="6D925600" w14:textId="77777777" w:rsidR="00A43FFD" w:rsidRPr="00F91395" w:rsidRDefault="00A43FFD" w:rsidP="00F91395">
            <w:pPr>
              <w:tabs>
                <w:tab w:val="decimal" w:pos="1245"/>
              </w:tabs>
              <w:spacing w:line="380" w:lineRule="exact"/>
              <w:ind w:left="-29" w:right="-29"/>
              <w:rPr>
                <w:rFonts w:ascii="Arial" w:hAnsi="Arial" w:cs="Arial"/>
                <w:sz w:val="20"/>
                <w:szCs w:val="20"/>
              </w:rPr>
            </w:pPr>
          </w:p>
        </w:tc>
        <w:tc>
          <w:tcPr>
            <w:tcW w:w="1621" w:type="dxa"/>
            <w:vAlign w:val="bottom"/>
          </w:tcPr>
          <w:p w14:paraId="21FA2C99" w14:textId="77777777" w:rsidR="00A43FFD" w:rsidRPr="00F91395" w:rsidRDefault="00A43FFD" w:rsidP="00F91395">
            <w:pPr>
              <w:tabs>
                <w:tab w:val="decimal" w:pos="1245"/>
              </w:tabs>
              <w:spacing w:line="380" w:lineRule="exact"/>
              <w:ind w:left="-29" w:right="-29"/>
              <w:rPr>
                <w:rFonts w:ascii="Arial" w:hAnsi="Arial" w:cs="Arial"/>
                <w:sz w:val="20"/>
                <w:szCs w:val="20"/>
              </w:rPr>
            </w:pPr>
          </w:p>
        </w:tc>
      </w:tr>
      <w:tr w:rsidR="00A43FFD" w:rsidRPr="00F91395" w14:paraId="6691E6F1" w14:textId="77777777" w:rsidTr="00F91395">
        <w:trPr>
          <w:tblHeader/>
        </w:trPr>
        <w:tc>
          <w:tcPr>
            <w:tcW w:w="6030" w:type="dxa"/>
            <w:vAlign w:val="bottom"/>
          </w:tcPr>
          <w:p w14:paraId="75649365" w14:textId="77777777" w:rsidR="00A43FFD" w:rsidRPr="00F91395" w:rsidRDefault="00A43FFD" w:rsidP="00F91395">
            <w:pPr>
              <w:spacing w:line="380" w:lineRule="exact"/>
              <w:ind w:left="162"/>
              <w:rPr>
                <w:rFonts w:ascii="Arial" w:hAnsi="Arial" w:cs="Arial"/>
                <w:color w:val="000000"/>
                <w:sz w:val="20"/>
                <w:szCs w:val="20"/>
                <w:cs/>
              </w:rPr>
            </w:pPr>
            <w:r w:rsidRPr="00F91395">
              <w:rPr>
                <w:rFonts w:ascii="Arial" w:hAnsi="Arial" w:cs="Arial"/>
                <w:sz w:val="20"/>
                <w:szCs w:val="20"/>
              </w:rPr>
              <w:t xml:space="preserve">Current service cost </w:t>
            </w:r>
          </w:p>
        </w:tc>
        <w:tc>
          <w:tcPr>
            <w:tcW w:w="1620" w:type="dxa"/>
            <w:vAlign w:val="bottom"/>
          </w:tcPr>
          <w:p w14:paraId="1D313001" w14:textId="12C03285"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2,043</w:t>
            </w:r>
          </w:p>
        </w:tc>
        <w:tc>
          <w:tcPr>
            <w:tcW w:w="1621" w:type="dxa"/>
            <w:vAlign w:val="bottom"/>
          </w:tcPr>
          <w:p w14:paraId="030B60EC" w14:textId="725EE2A4"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1,557</w:t>
            </w:r>
          </w:p>
        </w:tc>
      </w:tr>
      <w:tr w:rsidR="00A43FFD" w:rsidRPr="00F91395" w14:paraId="31E7C783" w14:textId="77777777" w:rsidTr="00F91395">
        <w:trPr>
          <w:tblHeader/>
        </w:trPr>
        <w:tc>
          <w:tcPr>
            <w:tcW w:w="6030" w:type="dxa"/>
            <w:vAlign w:val="bottom"/>
          </w:tcPr>
          <w:p w14:paraId="0655A803" w14:textId="77777777" w:rsidR="00A43FFD" w:rsidRPr="00F91395" w:rsidRDefault="00A43FFD" w:rsidP="00F91395">
            <w:pPr>
              <w:spacing w:line="380" w:lineRule="exact"/>
              <w:ind w:left="162"/>
              <w:rPr>
                <w:rFonts w:ascii="Arial" w:hAnsi="Arial" w:cs="Arial"/>
                <w:sz w:val="20"/>
                <w:szCs w:val="20"/>
              </w:rPr>
            </w:pPr>
            <w:r w:rsidRPr="00F91395">
              <w:rPr>
                <w:rFonts w:ascii="Arial" w:hAnsi="Arial" w:cs="Arial"/>
                <w:sz w:val="20"/>
                <w:szCs w:val="20"/>
              </w:rPr>
              <w:t xml:space="preserve">Interest cost </w:t>
            </w:r>
          </w:p>
        </w:tc>
        <w:tc>
          <w:tcPr>
            <w:tcW w:w="1620" w:type="dxa"/>
            <w:vAlign w:val="bottom"/>
          </w:tcPr>
          <w:p w14:paraId="19A4B0AB" w14:textId="3D29B4F9"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154</w:t>
            </w:r>
          </w:p>
        </w:tc>
        <w:tc>
          <w:tcPr>
            <w:tcW w:w="1621" w:type="dxa"/>
            <w:vAlign w:val="bottom"/>
          </w:tcPr>
          <w:p w14:paraId="5E1A4C23" w14:textId="041096FE" w:rsidR="00A43FFD" w:rsidRPr="00F91395" w:rsidRDefault="00A43FFD"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428</w:t>
            </w:r>
          </w:p>
        </w:tc>
      </w:tr>
      <w:tr w:rsidR="00A52A7D" w:rsidRPr="00F91395" w14:paraId="3218DD5F" w14:textId="77777777" w:rsidTr="00F91395">
        <w:trPr>
          <w:tblHeader/>
        </w:trPr>
        <w:tc>
          <w:tcPr>
            <w:tcW w:w="6030" w:type="dxa"/>
            <w:vAlign w:val="bottom"/>
          </w:tcPr>
          <w:p w14:paraId="2627B49A" w14:textId="77777777" w:rsidR="00A52A7D" w:rsidRPr="00F91395" w:rsidRDefault="00A52A7D" w:rsidP="00F91395">
            <w:pPr>
              <w:spacing w:line="380" w:lineRule="exact"/>
              <w:rPr>
                <w:rFonts w:ascii="Arial" w:hAnsi="Arial" w:cs="Arial"/>
                <w:sz w:val="20"/>
                <w:szCs w:val="20"/>
              </w:rPr>
            </w:pPr>
            <w:r w:rsidRPr="00F91395">
              <w:rPr>
                <w:rFonts w:ascii="Arial" w:hAnsi="Arial" w:cs="Arial"/>
                <w:sz w:val="20"/>
                <w:szCs w:val="20"/>
              </w:rPr>
              <w:t>Included in other comprehensive income:</w:t>
            </w:r>
          </w:p>
        </w:tc>
        <w:tc>
          <w:tcPr>
            <w:tcW w:w="1620" w:type="dxa"/>
            <w:vAlign w:val="bottom"/>
          </w:tcPr>
          <w:p w14:paraId="391E19A2" w14:textId="77777777" w:rsidR="00A52A7D" w:rsidRPr="00F91395" w:rsidRDefault="00A52A7D" w:rsidP="00F91395">
            <w:pPr>
              <w:tabs>
                <w:tab w:val="decimal" w:pos="1245"/>
              </w:tabs>
              <w:spacing w:line="380" w:lineRule="exact"/>
              <w:ind w:left="-29" w:right="-29"/>
              <w:rPr>
                <w:rFonts w:ascii="Arial" w:hAnsi="Arial" w:cs="Arial"/>
                <w:sz w:val="20"/>
                <w:szCs w:val="20"/>
              </w:rPr>
            </w:pPr>
          </w:p>
        </w:tc>
        <w:tc>
          <w:tcPr>
            <w:tcW w:w="1621" w:type="dxa"/>
            <w:vAlign w:val="bottom"/>
          </w:tcPr>
          <w:p w14:paraId="52CA3324" w14:textId="77777777" w:rsidR="00A52A7D" w:rsidRPr="00F91395" w:rsidRDefault="00A52A7D" w:rsidP="00F91395">
            <w:pPr>
              <w:tabs>
                <w:tab w:val="decimal" w:pos="1245"/>
              </w:tabs>
              <w:spacing w:line="380" w:lineRule="exact"/>
              <w:ind w:left="-29" w:right="-29"/>
              <w:rPr>
                <w:rFonts w:ascii="Arial" w:hAnsi="Arial" w:cs="Arial"/>
                <w:sz w:val="20"/>
                <w:szCs w:val="20"/>
              </w:rPr>
            </w:pPr>
          </w:p>
        </w:tc>
      </w:tr>
      <w:tr w:rsidR="00A52A7D" w:rsidRPr="00F91395" w14:paraId="4B1BDCF2" w14:textId="77777777" w:rsidTr="00F91395">
        <w:trPr>
          <w:tblHeader/>
        </w:trPr>
        <w:tc>
          <w:tcPr>
            <w:tcW w:w="6030" w:type="dxa"/>
            <w:vAlign w:val="bottom"/>
          </w:tcPr>
          <w:p w14:paraId="7EF1518F" w14:textId="77777777" w:rsidR="00A52A7D" w:rsidRPr="00F91395" w:rsidRDefault="00A52A7D" w:rsidP="00F91395">
            <w:pPr>
              <w:spacing w:line="380" w:lineRule="exact"/>
              <w:ind w:left="162"/>
              <w:rPr>
                <w:rFonts w:ascii="Arial" w:hAnsi="Arial" w:cs="Arial"/>
                <w:sz w:val="20"/>
                <w:szCs w:val="20"/>
              </w:rPr>
            </w:pPr>
            <w:r w:rsidRPr="00F91395">
              <w:rPr>
                <w:rFonts w:ascii="Arial" w:hAnsi="Arial" w:cs="Arial"/>
                <w:sz w:val="20"/>
                <w:szCs w:val="20"/>
              </w:rPr>
              <w:t>Actuarial (gain) loss arising from</w:t>
            </w:r>
          </w:p>
        </w:tc>
        <w:tc>
          <w:tcPr>
            <w:tcW w:w="1620" w:type="dxa"/>
            <w:vAlign w:val="bottom"/>
          </w:tcPr>
          <w:p w14:paraId="53BC82CA" w14:textId="77777777" w:rsidR="00A52A7D" w:rsidRPr="00F91395" w:rsidRDefault="00A52A7D" w:rsidP="00F91395">
            <w:pPr>
              <w:tabs>
                <w:tab w:val="decimal" w:pos="1245"/>
              </w:tabs>
              <w:spacing w:line="380" w:lineRule="exact"/>
              <w:ind w:left="-29" w:right="-29"/>
              <w:rPr>
                <w:rFonts w:ascii="Arial" w:hAnsi="Arial" w:cs="Arial"/>
                <w:sz w:val="20"/>
                <w:szCs w:val="20"/>
              </w:rPr>
            </w:pPr>
          </w:p>
        </w:tc>
        <w:tc>
          <w:tcPr>
            <w:tcW w:w="1621" w:type="dxa"/>
            <w:vAlign w:val="bottom"/>
          </w:tcPr>
          <w:p w14:paraId="01F26511" w14:textId="77777777" w:rsidR="00A52A7D" w:rsidRPr="00F91395" w:rsidRDefault="00A52A7D" w:rsidP="00F91395">
            <w:pPr>
              <w:tabs>
                <w:tab w:val="decimal" w:pos="1245"/>
              </w:tabs>
              <w:spacing w:line="380" w:lineRule="exact"/>
              <w:ind w:left="-29" w:right="-29"/>
              <w:rPr>
                <w:rFonts w:ascii="Arial" w:hAnsi="Arial" w:cs="Arial"/>
                <w:sz w:val="20"/>
                <w:szCs w:val="20"/>
              </w:rPr>
            </w:pPr>
          </w:p>
        </w:tc>
      </w:tr>
      <w:tr w:rsidR="00253CA9" w:rsidRPr="00F91395" w14:paraId="506BF615" w14:textId="77777777" w:rsidTr="00F91395">
        <w:trPr>
          <w:tblHeader/>
        </w:trPr>
        <w:tc>
          <w:tcPr>
            <w:tcW w:w="6030" w:type="dxa"/>
            <w:shd w:val="clear" w:color="auto" w:fill="auto"/>
            <w:vAlign w:val="bottom"/>
          </w:tcPr>
          <w:p w14:paraId="06F80A5C" w14:textId="77777777" w:rsidR="00253CA9" w:rsidRPr="00F91395" w:rsidRDefault="00253CA9" w:rsidP="00F91395">
            <w:pPr>
              <w:spacing w:line="380" w:lineRule="exact"/>
              <w:ind w:left="342"/>
              <w:rPr>
                <w:rFonts w:ascii="Arial" w:hAnsi="Arial" w:cs="Arial"/>
                <w:sz w:val="20"/>
                <w:szCs w:val="20"/>
              </w:rPr>
            </w:pPr>
            <w:r w:rsidRPr="00F91395">
              <w:rPr>
                <w:rFonts w:ascii="Arial" w:hAnsi="Arial" w:cs="Arial"/>
                <w:sz w:val="20"/>
                <w:szCs w:val="20"/>
              </w:rPr>
              <w:t>Demographic assumptions changes</w:t>
            </w:r>
          </w:p>
        </w:tc>
        <w:tc>
          <w:tcPr>
            <w:tcW w:w="1620" w:type="dxa"/>
            <w:vAlign w:val="bottom"/>
          </w:tcPr>
          <w:p w14:paraId="2F8AB26D" w14:textId="6215638E" w:rsidR="00253CA9" w:rsidRPr="00F91395" w:rsidRDefault="00253CA9"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(809)</w:t>
            </w:r>
          </w:p>
        </w:tc>
        <w:tc>
          <w:tcPr>
            <w:tcW w:w="1621" w:type="dxa"/>
            <w:vAlign w:val="bottom"/>
          </w:tcPr>
          <w:p w14:paraId="76EBD58A" w14:textId="69992E74" w:rsidR="00253CA9" w:rsidRPr="00F91395" w:rsidRDefault="00253CA9"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 xml:space="preserve">  85   </w:t>
            </w:r>
          </w:p>
        </w:tc>
      </w:tr>
      <w:tr w:rsidR="00253CA9" w:rsidRPr="00F91395" w14:paraId="5CFFF967" w14:textId="77777777" w:rsidTr="00F91395">
        <w:trPr>
          <w:trHeight w:val="80"/>
          <w:tblHeader/>
        </w:trPr>
        <w:tc>
          <w:tcPr>
            <w:tcW w:w="6030" w:type="dxa"/>
            <w:shd w:val="clear" w:color="auto" w:fill="auto"/>
            <w:vAlign w:val="bottom"/>
          </w:tcPr>
          <w:p w14:paraId="58CC73A5" w14:textId="77777777" w:rsidR="00253CA9" w:rsidRPr="00F91395" w:rsidRDefault="00253CA9" w:rsidP="00F91395">
            <w:pPr>
              <w:spacing w:line="380" w:lineRule="exact"/>
              <w:ind w:left="342"/>
              <w:rPr>
                <w:rFonts w:ascii="Arial" w:hAnsi="Arial" w:cs="Arial"/>
                <w:sz w:val="20"/>
                <w:szCs w:val="20"/>
              </w:rPr>
            </w:pPr>
            <w:r w:rsidRPr="00F91395">
              <w:rPr>
                <w:rFonts w:ascii="Arial" w:hAnsi="Arial" w:cs="Arial"/>
                <w:sz w:val="20"/>
                <w:szCs w:val="20"/>
              </w:rPr>
              <w:t>Financial assumptions changes</w:t>
            </w:r>
          </w:p>
        </w:tc>
        <w:tc>
          <w:tcPr>
            <w:tcW w:w="1620" w:type="dxa"/>
            <w:vAlign w:val="bottom"/>
          </w:tcPr>
          <w:p w14:paraId="35558AF7" w14:textId="3497F940" w:rsidR="00253CA9" w:rsidRPr="00F91395" w:rsidRDefault="00253CA9"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308</w:t>
            </w:r>
          </w:p>
        </w:tc>
        <w:tc>
          <w:tcPr>
            <w:tcW w:w="1621" w:type="dxa"/>
            <w:vAlign w:val="bottom"/>
          </w:tcPr>
          <w:p w14:paraId="2DC0EAE4" w14:textId="4541CF50" w:rsidR="00253CA9" w:rsidRPr="00F91395" w:rsidRDefault="00253CA9" w:rsidP="00F91395">
            <w:pPr>
              <w:tabs>
                <w:tab w:val="decimal" w:pos="1245"/>
              </w:tabs>
              <w:spacing w:line="380" w:lineRule="exact"/>
              <w:ind w:left="-29" w:right="-29"/>
              <w:rPr>
                <w:rFonts w:ascii="Arial" w:hAnsi="Arial" w:cs="Arial"/>
                <w:sz w:val="20"/>
                <w:szCs w:val="20"/>
              </w:rPr>
            </w:pPr>
            <w:r w:rsidRPr="00F91395">
              <w:rPr>
                <w:rFonts w:ascii="Arial" w:hAnsi="Arial" w:cs="Arial"/>
                <w:sz w:val="20"/>
                <w:szCs w:val="20"/>
              </w:rPr>
              <w:t xml:space="preserve">(55) </w:t>
            </w:r>
          </w:p>
        </w:tc>
      </w:tr>
      <w:tr w:rsidR="00253CA9" w:rsidRPr="00F91395" w14:paraId="56032D7F" w14:textId="77777777" w:rsidTr="00F91395">
        <w:trPr>
          <w:tblHeader/>
        </w:trPr>
        <w:tc>
          <w:tcPr>
            <w:tcW w:w="6030" w:type="dxa"/>
            <w:shd w:val="clear" w:color="auto" w:fill="auto"/>
            <w:vAlign w:val="bottom"/>
          </w:tcPr>
          <w:p w14:paraId="630FD6AF" w14:textId="77777777" w:rsidR="00253CA9" w:rsidRPr="00F91395" w:rsidRDefault="00253CA9" w:rsidP="00F91395">
            <w:pPr>
              <w:spacing w:line="380" w:lineRule="exact"/>
              <w:ind w:left="342"/>
              <w:rPr>
                <w:rFonts w:ascii="Arial" w:hAnsi="Arial" w:cs="Arial"/>
                <w:sz w:val="20"/>
                <w:szCs w:val="20"/>
              </w:rPr>
            </w:pPr>
            <w:r w:rsidRPr="00F91395">
              <w:rPr>
                <w:rFonts w:ascii="Arial" w:hAnsi="Arial" w:cs="Arial"/>
                <w:sz w:val="20"/>
                <w:szCs w:val="20"/>
              </w:rPr>
              <w:t>Experience adjustments</w:t>
            </w:r>
          </w:p>
        </w:tc>
        <w:tc>
          <w:tcPr>
            <w:tcW w:w="1620" w:type="dxa"/>
            <w:vAlign w:val="bottom"/>
          </w:tcPr>
          <w:p w14:paraId="2DB3A511" w14:textId="08BAF959" w:rsidR="00253CA9" w:rsidRPr="00F91395" w:rsidRDefault="00253CA9" w:rsidP="00F91395">
            <w:pPr>
              <w:pBdr>
                <w:bottom w:val="single" w:sz="4" w:space="1" w:color="auto"/>
              </w:pBdr>
              <w:tabs>
                <w:tab w:val="decimal" w:pos="1245"/>
              </w:tabs>
              <w:spacing w:line="380" w:lineRule="exact"/>
              <w:ind w:left="-29" w:right="-29"/>
              <w:rPr>
                <w:rFonts w:ascii="Arial" w:hAnsi="Arial" w:cs="Arial"/>
                <w:sz w:val="20"/>
                <w:szCs w:val="20"/>
              </w:rPr>
            </w:pPr>
            <w:r w:rsidRPr="00F91395">
              <w:rPr>
                <w:rFonts w:ascii="Arial" w:hAnsi="Arial" w:cs="Arial"/>
                <w:sz w:val="20"/>
                <w:szCs w:val="20"/>
              </w:rPr>
              <w:t>(3,359)</w:t>
            </w:r>
          </w:p>
        </w:tc>
        <w:tc>
          <w:tcPr>
            <w:tcW w:w="1621" w:type="dxa"/>
            <w:vAlign w:val="bottom"/>
          </w:tcPr>
          <w:p w14:paraId="5FD052BE" w14:textId="07FC712D" w:rsidR="00253CA9" w:rsidRPr="00F91395" w:rsidRDefault="00253CA9" w:rsidP="00F91395">
            <w:pPr>
              <w:pBdr>
                <w:bottom w:val="single" w:sz="4" w:space="1" w:color="auto"/>
              </w:pBdr>
              <w:tabs>
                <w:tab w:val="decimal" w:pos="1245"/>
              </w:tabs>
              <w:spacing w:line="380" w:lineRule="exact"/>
              <w:ind w:left="-29" w:right="-29"/>
              <w:rPr>
                <w:rFonts w:ascii="Arial" w:hAnsi="Arial" w:cs="Arial"/>
                <w:sz w:val="20"/>
                <w:szCs w:val="20"/>
              </w:rPr>
            </w:pPr>
            <w:r w:rsidRPr="00F91395">
              <w:rPr>
                <w:rFonts w:ascii="Arial" w:hAnsi="Arial" w:cs="Arial"/>
                <w:sz w:val="20"/>
                <w:szCs w:val="20"/>
              </w:rPr>
              <w:t>(1,551)</w:t>
            </w:r>
          </w:p>
        </w:tc>
      </w:tr>
      <w:tr w:rsidR="00253CA9" w:rsidRPr="00F91395" w14:paraId="797726DB" w14:textId="77777777" w:rsidTr="00F91395">
        <w:trPr>
          <w:tblHeader/>
        </w:trPr>
        <w:tc>
          <w:tcPr>
            <w:tcW w:w="6030" w:type="dxa"/>
            <w:vAlign w:val="bottom"/>
          </w:tcPr>
          <w:p w14:paraId="37781D5B" w14:textId="649EFFDB" w:rsidR="00253CA9" w:rsidRPr="00F91395" w:rsidRDefault="00253CA9" w:rsidP="00F91395">
            <w:pPr>
              <w:spacing w:line="380" w:lineRule="exact"/>
              <w:ind w:right="-83"/>
              <w:rPr>
                <w:rFonts w:ascii="Arial" w:hAnsi="Arial" w:cs="Arial"/>
                <w:b/>
                <w:bCs/>
                <w:sz w:val="20"/>
                <w:szCs w:val="20"/>
              </w:rPr>
            </w:pPr>
            <w:r w:rsidRPr="00F91395">
              <w:rPr>
                <w:rFonts w:ascii="Arial" w:hAnsi="Arial" w:cs="Arial"/>
                <w:b/>
                <w:bCs/>
                <w:sz w:val="20"/>
                <w:szCs w:val="20"/>
              </w:rPr>
              <w:t>Provision for long-term employee benefits at end of year</w:t>
            </w:r>
          </w:p>
        </w:tc>
        <w:tc>
          <w:tcPr>
            <w:tcW w:w="1620" w:type="dxa"/>
            <w:vAlign w:val="bottom"/>
          </w:tcPr>
          <w:p w14:paraId="6BBBC4A4" w14:textId="7A8E7468" w:rsidR="00253CA9" w:rsidRPr="00F91395" w:rsidRDefault="00253CA9" w:rsidP="00F91395">
            <w:pPr>
              <w:pBdr>
                <w:bottom w:val="double" w:sz="4" w:space="1" w:color="auto"/>
              </w:pBdr>
              <w:tabs>
                <w:tab w:val="decimal" w:pos="1245"/>
              </w:tabs>
              <w:spacing w:line="380" w:lineRule="exact"/>
              <w:ind w:left="-29" w:right="-29"/>
              <w:rPr>
                <w:rFonts w:ascii="Arial" w:hAnsi="Arial" w:cs="Arial"/>
                <w:sz w:val="20"/>
                <w:szCs w:val="20"/>
              </w:rPr>
            </w:pPr>
            <w:r w:rsidRPr="00F91395">
              <w:rPr>
                <w:rFonts w:ascii="Arial" w:hAnsi="Arial" w:cs="Arial"/>
                <w:sz w:val="20"/>
                <w:szCs w:val="20"/>
              </w:rPr>
              <w:t>16,849</w:t>
            </w:r>
          </w:p>
        </w:tc>
        <w:tc>
          <w:tcPr>
            <w:tcW w:w="1621" w:type="dxa"/>
            <w:vAlign w:val="bottom"/>
          </w:tcPr>
          <w:p w14:paraId="1D73AB16" w14:textId="4614A84D" w:rsidR="00253CA9" w:rsidRPr="00F91395" w:rsidRDefault="00253CA9" w:rsidP="00F91395">
            <w:pPr>
              <w:pBdr>
                <w:bottom w:val="double" w:sz="4" w:space="1" w:color="auto"/>
              </w:pBdr>
              <w:tabs>
                <w:tab w:val="decimal" w:pos="1245"/>
              </w:tabs>
              <w:spacing w:line="380" w:lineRule="exact"/>
              <w:ind w:left="-29" w:right="-29"/>
              <w:rPr>
                <w:rFonts w:ascii="Arial" w:hAnsi="Arial" w:cs="Arial"/>
                <w:sz w:val="20"/>
                <w:szCs w:val="20"/>
              </w:rPr>
            </w:pPr>
            <w:r w:rsidRPr="00F91395">
              <w:rPr>
                <w:rFonts w:ascii="Arial" w:hAnsi="Arial" w:cs="Arial"/>
                <w:sz w:val="20"/>
                <w:szCs w:val="20"/>
              </w:rPr>
              <w:t>18,512</w:t>
            </w:r>
          </w:p>
        </w:tc>
      </w:tr>
    </w:tbl>
    <w:p w14:paraId="6B1AA4C7" w14:textId="2EDF2D0C" w:rsidR="004309AE" w:rsidRPr="00F91395" w:rsidRDefault="004309AE" w:rsidP="00FE30EF">
      <w:pPr>
        <w:tabs>
          <w:tab w:val="left" w:pos="900"/>
          <w:tab w:val="left" w:pos="2160"/>
          <w:tab w:val="left" w:pos="2880"/>
        </w:tabs>
        <w:spacing w:before="240" w:line="380" w:lineRule="exact"/>
        <w:ind w:left="547" w:right="-43"/>
        <w:jc w:val="thaiDistribute"/>
        <w:rPr>
          <w:rFonts w:ascii="Arial" w:hAnsi="Arial" w:cs="Arial"/>
          <w:sz w:val="22"/>
          <w:szCs w:val="22"/>
        </w:rPr>
      </w:pPr>
      <w:r w:rsidRPr="00F91395">
        <w:rPr>
          <w:rFonts w:ascii="Arial" w:hAnsi="Arial" w:cs="Arial"/>
          <w:sz w:val="22"/>
          <w:szCs w:val="22"/>
        </w:rPr>
        <w:t xml:space="preserve">The </w:t>
      </w:r>
      <w:r w:rsidR="00916B9A" w:rsidRPr="00F91395">
        <w:rPr>
          <w:rFonts w:ascii="Arial" w:hAnsi="Arial" w:cs="Arial"/>
          <w:sz w:val="22"/>
          <w:szCs w:val="22"/>
        </w:rPr>
        <w:t>Company</w:t>
      </w:r>
      <w:r w:rsidRPr="00F91395">
        <w:rPr>
          <w:rFonts w:ascii="Arial" w:hAnsi="Arial" w:cs="Arial"/>
          <w:sz w:val="22"/>
          <w:szCs w:val="22"/>
        </w:rPr>
        <w:t xml:space="preserve"> </w:t>
      </w:r>
      <w:r w:rsidR="00A06901" w:rsidRPr="00F91395">
        <w:rPr>
          <w:rFonts w:ascii="Arial" w:hAnsi="Arial" w:cs="Arial"/>
          <w:sz w:val="22"/>
          <w:szCs w:val="22"/>
        </w:rPr>
        <w:t xml:space="preserve">does not </w:t>
      </w:r>
      <w:r w:rsidRPr="00F91395">
        <w:rPr>
          <w:rFonts w:ascii="Arial" w:hAnsi="Arial" w:cs="Arial"/>
          <w:sz w:val="22"/>
          <w:szCs w:val="22"/>
        </w:rPr>
        <w:t>expect</w:t>
      </w:r>
      <w:r w:rsidR="00A06901" w:rsidRPr="00F91395">
        <w:rPr>
          <w:rFonts w:ascii="Arial" w:hAnsi="Arial" w:cs="Arial"/>
          <w:sz w:val="22"/>
          <w:szCs w:val="22"/>
        </w:rPr>
        <w:t xml:space="preserve"> </w:t>
      </w:r>
      <w:r w:rsidRPr="00F91395">
        <w:rPr>
          <w:rFonts w:ascii="Arial" w:hAnsi="Arial" w:cs="Arial"/>
          <w:sz w:val="22"/>
          <w:szCs w:val="22"/>
        </w:rPr>
        <w:t>to pay of long-term employee benefits during the next year</w:t>
      </w:r>
      <w:r w:rsidR="00A06901" w:rsidRPr="00F91395">
        <w:rPr>
          <w:rFonts w:ascii="Arial" w:hAnsi="Arial" w:cs="Arial"/>
          <w:sz w:val="22"/>
          <w:szCs w:val="22"/>
        </w:rPr>
        <w:t xml:space="preserve"> (2019: None).</w:t>
      </w:r>
    </w:p>
    <w:p w14:paraId="239841B6" w14:textId="77777777" w:rsidR="00A06901" w:rsidRPr="00F91395" w:rsidRDefault="004309AE" w:rsidP="00A06901">
      <w:pPr>
        <w:tabs>
          <w:tab w:val="left" w:pos="900"/>
          <w:tab w:val="left" w:pos="2160"/>
          <w:tab w:val="left" w:pos="2880"/>
        </w:tabs>
        <w:spacing w:before="120" w:line="380" w:lineRule="exact"/>
        <w:ind w:left="540" w:right="-36"/>
        <w:jc w:val="thaiDistribute"/>
        <w:rPr>
          <w:rFonts w:ascii="Arial" w:hAnsi="Arial" w:cs="Arial"/>
          <w:sz w:val="22"/>
          <w:szCs w:val="22"/>
        </w:rPr>
      </w:pPr>
      <w:r w:rsidRPr="00F91395">
        <w:rPr>
          <w:rFonts w:ascii="Arial" w:hAnsi="Arial" w:cs="Arial"/>
          <w:sz w:val="22"/>
          <w:szCs w:val="22"/>
        </w:rPr>
        <w:t xml:space="preserve">As at 31 December 2020, the weighted average duration of the liabilities for long-term employee benefit is </w:t>
      </w:r>
      <w:r w:rsidR="006638A4" w:rsidRPr="00F91395">
        <w:rPr>
          <w:rFonts w:ascii="Arial" w:hAnsi="Arial" w:cs="Arial"/>
          <w:sz w:val="22"/>
          <w:szCs w:val="22"/>
        </w:rPr>
        <w:t>7.67</w:t>
      </w:r>
      <w:r w:rsidRPr="00F91395">
        <w:rPr>
          <w:rFonts w:ascii="Arial" w:hAnsi="Arial" w:cs="Arial"/>
          <w:sz w:val="22"/>
          <w:szCs w:val="22"/>
        </w:rPr>
        <w:t xml:space="preserve"> years (</w:t>
      </w:r>
      <w:r w:rsidR="00A06901" w:rsidRPr="00F91395">
        <w:rPr>
          <w:rFonts w:ascii="Arial" w:hAnsi="Arial" w:cs="Arial"/>
          <w:sz w:val="22"/>
          <w:szCs w:val="22"/>
        </w:rPr>
        <w:t xml:space="preserve">31 December </w:t>
      </w:r>
      <w:r w:rsidRPr="00F91395">
        <w:rPr>
          <w:rFonts w:ascii="Arial" w:hAnsi="Arial" w:cs="Arial"/>
          <w:sz w:val="22"/>
          <w:szCs w:val="22"/>
        </w:rPr>
        <w:t xml:space="preserve">2019: </w:t>
      </w:r>
      <w:r w:rsidR="006638A4" w:rsidRPr="00F91395">
        <w:rPr>
          <w:rFonts w:ascii="Arial" w:hAnsi="Arial" w:cs="Arial"/>
          <w:sz w:val="22"/>
          <w:szCs w:val="22"/>
        </w:rPr>
        <w:t>6.91</w:t>
      </w:r>
      <w:r w:rsidRPr="00F91395">
        <w:rPr>
          <w:rFonts w:ascii="Arial" w:hAnsi="Arial" w:cs="Arial"/>
          <w:sz w:val="22"/>
          <w:szCs w:val="22"/>
        </w:rPr>
        <w:t xml:space="preserve"> years)</w:t>
      </w:r>
      <w:r w:rsidR="00A06901" w:rsidRPr="00F91395">
        <w:rPr>
          <w:rFonts w:ascii="Arial" w:hAnsi="Arial" w:cs="Arial"/>
          <w:sz w:val="22"/>
          <w:szCs w:val="22"/>
        </w:rPr>
        <w:t>.</w:t>
      </w:r>
    </w:p>
    <w:p w14:paraId="480F0B1B" w14:textId="77777777" w:rsidR="00953411" w:rsidRPr="00F91395" w:rsidRDefault="00953411" w:rsidP="00A06901">
      <w:pPr>
        <w:tabs>
          <w:tab w:val="left" w:pos="900"/>
          <w:tab w:val="left" w:pos="2160"/>
          <w:tab w:val="left" w:pos="2880"/>
        </w:tabs>
        <w:spacing w:before="120" w:line="380" w:lineRule="exact"/>
        <w:ind w:left="540" w:right="-36"/>
        <w:jc w:val="thaiDistribute"/>
        <w:rPr>
          <w:rFonts w:ascii="Arial" w:hAnsi="Arial" w:cs="Arial"/>
          <w:sz w:val="22"/>
          <w:szCs w:val="22"/>
        </w:rPr>
      </w:pPr>
      <w:r w:rsidRPr="00F91395">
        <w:rPr>
          <w:rFonts w:ascii="Arial" w:hAnsi="Arial" w:cs="Arial"/>
          <w:sz w:val="22"/>
          <w:szCs w:val="22"/>
        </w:rPr>
        <w:t xml:space="preserve">Significant actuarial assumptions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w:t>
      </w:r>
    </w:p>
    <w:tbl>
      <w:tblPr>
        <w:tblStyle w:val="TableGrid"/>
        <w:tblW w:w="9270" w:type="dxa"/>
        <w:tblInd w:w="450" w:type="dxa"/>
        <w:tblLayout w:type="fixed"/>
        <w:tblLook w:val="04A0" w:firstRow="1" w:lastRow="0" w:firstColumn="1" w:lastColumn="0" w:noHBand="0" w:noVBand="1"/>
      </w:tblPr>
      <w:tblGrid>
        <w:gridCol w:w="5310"/>
        <w:gridCol w:w="1980"/>
        <w:gridCol w:w="1980"/>
      </w:tblGrid>
      <w:tr w:rsidR="003A5C0C" w:rsidRPr="00F91395" w14:paraId="18A30E92" w14:textId="77777777" w:rsidTr="00F91395">
        <w:tc>
          <w:tcPr>
            <w:tcW w:w="5310" w:type="dxa"/>
            <w:tcBorders>
              <w:top w:val="nil"/>
              <w:left w:val="nil"/>
              <w:bottom w:val="nil"/>
              <w:right w:val="nil"/>
            </w:tcBorders>
          </w:tcPr>
          <w:p w14:paraId="0429DD29" w14:textId="77777777" w:rsidR="003A5C0C" w:rsidRPr="00F91395" w:rsidRDefault="003A5C0C" w:rsidP="005C2A18">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960" w:type="dxa"/>
            <w:gridSpan w:val="2"/>
            <w:tcBorders>
              <w:top w:val="nil"/>
              <w:left w:val="nil"/>
              <w:bottom w:val="nil"/>
              <w:right w:val="nil"/>
            </w:tcBorders>
          </w:tcPr>
          <w:p w14:paraId="4AE04425" w14:textId="480583A5" w:rsidR="003A5C0C" w:rsidRPr="00F91395" w:rsidRDefault="003A5C0C" w:rsidP="005C2A18">
            <w:pPr>
              <w:tabs>
                <w:tab w:val="left" w:pos="600"/>
                <w:tab w:val="left" w:pos="900"/>
                <w:tab w:val="right" w:pos="7280"/>
                <w:tab w:val="right" w:pos="8540"/>
              </w:tabs>
              <w:spacing w:line="380" w:lineRule="exact"/>
              <w:ind w:right="-45"/>
              <w:jc w:val="right"/>
              <w:rPr>
                <w:rFonts w:ascii="Arial" w:hAnsi="Arial" w:cs="Arial"/>
                <w:sz w:val="22"/>
                <w:szCs w:val="22"/>
              </w:rPr>
            </w:pPr>
            <w:r w:rsidRPr="00F91395">
              <w:rPr>
                <w:rFonts w:ascii="Arial" w:hAnsi="Arial" w:cs="Arial"/>
                <w:sz w:val="22"/>
                <w:szCs w:val="22"/>
              </w:rPr>
              <w:t xml:space="preserve">(Unit: </w:t>
            </w:r>
            <w:r w:rsidR="004C66C3">
              <w:rPr>
                <w:rFonts w:ascii="Arial" w:hAnsi="Arial" w:cs="Arial"/>
                <w:sz w:val="22"/>
                <w:szCs w:val="22"/>
              </w:rPr>
              <w:t>P</w:t>
            </w:r>
            <w:r w:rsidRPr="00F91395">
              <w:rPr>
                <w:rFonts w:ascii="Arial" w:hAnsi="Arial" w:cs="Arial"/>
                <w:sz w:val="22"/>
                <w:szCs w:val="22"/>
              </w:rPr>
              <w:t>ercent per annum)</w:t>
            </w:r>
          </w:p>
        </w:tc>
      </w:tr>
      <w:tr w:rsidR="003A5C0C" w:rsidRPr="00F91395" w14:paraId="6437A9B6" w14:textId="77777777" w:rsidTr="00F91395">
        <w:tc>
          <w:tcPr>
            <w:tcW w:w="5310" w:type="dxa"/>
            <w:tcBorders>
              <w:top w:val="nil"/>
              <w:left w:val="nil"/>
              <w:bottom w:val="nil"/>
              <w:right w:val="nil"/>
            </w:tcBorders>
          </w:tcPr>
          <w:p w14:paraId="78BBDD09" w14:textId="77777777" w:rsidR="003A5C0C" w:rsidRPr="00F91395" w:rsidRDefault="003A5C0C" w:rsidP="005C2A18">
            <w:pPr>
              <w:tabs>
                <w:tab w:val="left" w:pos="600"/>
                <w:tab w:val="left" w:pos="900"/>
                <w:tab w:val="right" w:pos="7280"/>
                <w:tab w:val="right" w:pos="8540"/>
              </w:tabs>
              <w:spacing w:line="380" w:lineRule="exact"/>
              <w:ind w:right="-43"/>
              <w:jc w:val="thaiDistribute"/>
              <w:rPr>
                <w:rFonts w:ascii="Arial" w:hAnsi="Arial" w:cs="Arial"/>
                <w:sz w:val="22"/>
                <w:szCs w:val="22"/>
                <w:highlight w:val="yellow"/>
                <w:cs/>
              </w:rPr>
            </w:pPr>
          </w:p>
        </w:tc>
        <w:tc>
          <w:tcPr>
            <w:tcW w:w="1980" w:type="dxa"/>
            <w:tcBorders>
              <w:top w:val="nil"/>
              <w:left w:val="nil"/>
              <w:bottom w:val="nil"/>
              <w:right w:val="nil"/>
            </w:tcBorders>
          </w:tcPr>
          <w:p w14:paraId="701BCD5B" w14:textId="77777777" w:rsidR="003A5C0C" w:rsidRPr="00F91395" w:rsidRDefault="003A5C0C" w:rsidP="005C2A18">
            <w:pPr>
              <w:tabs>
                <w:tab w:val="left" w:pos="1440"/>
              </w:tabs>
              <w:spacing w:line="380" w:lineRule="exact"/>
              <w:ind w:left="-29" w:right="-29"/>
              <w:jc w:val="center"/>
              <w:rPr>
                <w:rFonts w:ascii="Arial" w:hAnsi="Arial" w:cs="Arial"/>
                <w:spacing w:val="-4"/>
                <w:sz w:val="22"/>
                <w:szCs w:val="22"/>
                <w:u w:val="single"/>
              </w:rPr>
            </w:pPr>
            <w:r w:rsidRPr="00F91395">
              <w:rPr>
                <w:rFonts w:ascii="Arial" w:hAnsi="Arial" w:cs="Arial"/>
                <w:spacing w:val="-4"/>
                <w:sz w:val="22"/>
                <w:szCs w:val="22"/>
                <w:u w:val="single"/>
              </w:rPr>
              <w:t>2020</w:t>
            </w:r>
          </w:p>
        </w:tc>
        <w:tc>
          <w:tcPr>
            <w:tcW w:w="1980" w:type="dxa"/>
            <w:tcBorders>
              <w:top w:val="nil"/>
              <w:left w:val="nil"/>
              <w:bottom w:val="nil"/>
              <w:right w:val="nil"/>
            </w:tcBorders>
          </w:tcPr>
          <w:p w14:paraId="75A208C7" w14:textId="77777777" w:rsidR="003A5C0C" w:rsidRPr="00F91395" w:rsidRDefault="003A5C0C" w:rsidP="005C2A18">
            <w:pPr>
              <w:tabs>
                <w:tab w:val="left" w:pos="1440"/>
              </w:tabs>
              <w:spacing w:line="380" w:lineRule="exact"/>
              <w:ind w:left="-29" w:right="-29"/>
              <w:jc w:val="center"/>
              <w:rPr>
                <w:rFonts w:ascii="Arial" w:hAnsi="Arial" w:cs="Arial"/>
                <w:spacing w:val="-4"/>
                <w:sz w:val="22"/>
                <w:szCs w:val="22"/>
                <w:u w:val="single"/>
              </w:rPr>
            </w:pPr>
            <w:r w:rsidRPr="00F91395">
              <w:rPr>
                <w:rFonts w:ascii="Arial" w:hAnsi="Arial" w:cs="Arial"/>
                <w:spacing w:val="-4"/>
                <w:sz w:val="22"/>
                <w:szCs w:val="22"/>
                <w:u w:val="single"/>
              </w:rPr>
              <w:t>2019</w:t>
            </w:r>
          </w:p>
        </w:tc>
      </w:tr>
      <w:tr w:rsidR="0072306D" w:rsidRPr="00F91395" w14:paraId="6B048EF4" w14:textId="77777777" w:rsidTr="00F91395">
        <w:tc>
          <w:tcPr>
            <w:tcW w:w="5310" w:type="dxa"/>
            <w:tcBorders>
              <w:top w:val="nil"/>
              <w:left w:val="nil"/>
              <w:bottom w:val="nil"/>
              <w:right w:val="nil"/>
            </w:tcBorders>
          </w:tcPr>
          <w:p w14:paraId="467688DA" w14:textId="77777777" w:rsidR="0072306D" w:rsidRPr="00F91395" w:rsidRDefault="0072306D" w:rsidP="0072306D">
            <w:pPr>
              <w:spacing w:line="380" w:lineRule="exact"/>
              <w:rPr>
                <w:rFonts w:ascii="Arial" w:hAnsi="Arial" w:cs="Arial"/>
                <w:color w:val="000000"/>
                <w:sz w:val="22"/>
                <w:szCs w:val="22"/>
              </w:rPr>
            </w:pPr>
            <w:r w:rsidRPr="00F91395">
              <w:rPr>
                <w:rFonts w:ascii="Arial" w:hAnsi="Arial" w:cs="Arial"/>
                <w:color w:val="000000"/>
                <w:sz w:val="22"/>
                <w:szCs w:val="22"/>
              </w:rPr>
              <w:t>Discount rate</w:t>
            </w:r>
          </w:p>
        </w:tc>
        <w:tc>
          <w:tcPr>
            <w:tcW w:w="1980" w:type="dxa"/>
            <w:tcBorders>
              <w:top w:val="nil"/>
              <w:left w:val="nil"/>
              <w:bottom w:val="nil"/>
              <w:right w:val="nil"/>
            </w:tcBorders>
          </w:tcPr>
          <w:p w14:paraId="0BCC86EF" w14:textId="10F834EB" w:rsidR="0072306D" w:rsidRPr="00F91395" w:rsidRDefault="0072306D" w:rsidP="00F20DF8">
            <w:pPr>
              <w:spacing w:line="380" w:lineRule="exact"/>
              <w:ind w:left="-29" w:right="-29"/>
              <w:jc w:val="center"/>
              <w:rPr>
                <w:rFonts w:ascii="Arial" w:hAnsi="Arial" w:cs="Arial"/>
                <w:sz w:val="22"/>
                <w:szCs w:val="22"/>
              </w:rPr>
            </w:pPr>
            <w:r w:rsidRPr="00F91395">
              <w:rPr>
                <w:rFonts w:ascii="Arial" w:hAnsi="Arial" w:cs="Arial"/>
                <w:sz w:val="22"/>
                <w:szCs w:val="22"/>
              </w:rPr>
              <w:t>1.05</w:t>
            </w:r>
          </w:p>
        </w:tc>
        <w:tc>
          <w:tcPr>
            <w:tcW w:w="1980" w:type="dxa"/>
            <w:tcBorders>
              <w:top w:val="nil"/>
              <w:left w:val="nil"/>
              <w:bottom w:val="nil"/>
              <w:right w:val="nil"/>
            </w:tcBorders>
          </w:tcPr>
          <w:p w14:paraId="40612CE8" w14:textId="1D12DBE3" w:rsidR="0072306D" w:rsidRPr="00F91395" w:rsidRDefault="0072306D" w:rsidP="00F20DF8">
            <w:pPr>
              <w:spacing w:line="380" w:lineRule="exact"/>
              <w:ind w:left="-29" w:right="-29"/>
              <w:jc w:val="center"/>
              <w:rPr>
                <w:rFonts w:ascii="Arial" w:hAnsi="Arial" w:cs="Arial"/>
                <w:sz w:val="22"/>
                <w:szCs w:val="22"/>
                <w:highlight w:val="yellow"/>
              </w:rPr>
            </w:pPr>
            <w:r w:rsidRPr="00F91395">
              <w:rPr>
                <w:rFonts w:ascii="Arial" w:hAnsi="Arial" w:cs="Arial"/>
                <w:sz w:val="22"/>
                <w:szCs w:val="22"/>
              </w:rPr>
              <w:t>1.37</w:t>
            </w:r>
          </w:p>
        </w:tc>
      </w:tr>
      <w:tr w:rsidR="0072306D" w:rsidRPr="00F91395" w14:paraId="062745A2" w14:textId="77777777" w:rsidTr="00F91395">
        <w:tc>
          <w:tcPr>
            <w:tcW w:w="5310" w:type="dxa"/>
            <w:tcBorders>
              <w:top w:val="nil"/>
              <w:left w:val="nil"/>
              <w:bottom w:val="nil"/>
              <w:right w:val="nil"/>
            </w:tcBorders>
          </w:tcPr>
          <w:p w14:paraId="28ED1C34" w14:textId="77777777" w:rsidR="0072306D" w:rsidRPr="00F91395" w:rsidRDefault="0072306D" w:rsidP="0072306D">
            <w:pPr>
              <w:spacing w:line="380" w:lineRule="exact"/>
              <w:rPr>
                <w:rFonts w:ascii="Arial" w:hAnsi="Arial" w:cs="Arial"/>
                <w:color w:val="000000"/>
                <w:sz w:val="22"/>
                <w:szCs w:val="22"/>
              </w:rPr>
            </w:pPr>
            <w:r w:rsidRPr="00F91395">
              <w:rPr>
                <w:rFonts w:ascii="Arial" w:hAnsi="Arial" w:cs="Arial"/>
                <w:color w:val="000000"/>
                <w:sz w:val="22"/>
                <w:szCs w:val="22"/>
              </w:rPr>
              <w:t>Salary increase rate</w:t>
            </w:r>
          </w:p>
        </w:tc>
        <w:tc>
          <w:tcPr>
            <w:tcW w:w="1980" w:type="dxa"/>
            <w:tcBorders>
              <w:top w:val="nil"/>
              <w:left w:val="nil"/>
              <w:bottom w:val="nil"/>
              <w:right w:val="nil"/>
            </w:tcBorders>
          </w:tcPr>
          <w:p w14:paraId="2721AAEB" w14:textId="778A5600" w:rsidR="0072306D" w:rsidRPr="00F91395" w:rsidRDefault="0072306D" w:rsidP="00F20DF8">
            <w:pPr>
              <w:spacing w:line="380" w:lineRule="exact"/>
              <w:ind w:left="-29" w:right="-29"/>
              <w:jc w:val="center"/>
              <w:rPr>
                <w:rFonts w:ascii="Arial" w:hAnsi="Arial" w:cs="Arial"/>
                <w:sz w:val="22"/>
                <w:szCs w:val="22"/>
              </w:rPr>
            </w:pPr>
            <w:r w:rsidRPr="00F91395">
              <w:rPr>
                <w:rFonts w:ascii="Arial" w:hAnsi="Arial" w:cs="Arial"/>
                <w:sz w:val="22"/>
                <w:szCs w:val="22"/>
              </w:rPr>
              <w:t>6.00</w:t>
            </w:r>
          </w:p>
        </w:tc>
        <w:tc>
          <w:tcPr>
            <w:tcW w:w="1980" w:type="dxa"/>
            <w:tcBorders>
              <w:top w:val="nil"/>
              <w:left w:val="nil"/>
              <w:bottom w:val="nil"/>
              <w:right w:val="nil"/>
            </w:tcBorders>
          </w:tcPr>
          <w:p w14:paraId="51A6C6D9" w14:textId="1112233B" w:rsidR="0072306D" w:rsidRPr="00F91395" w:rsidRDefault="0072306D" w:rsidP="00F20DF8">
            <w:pPr>
              <w:spacing w:line="380" w:lineRule="exact"/>
              <w:ind w:left="-29" w:right="-29"/>
              <w:jc w:val="center"/>
              <w:rPr>
                <w:rFonts w:ascii="Arial" w:hAnsi="Arial" w:cs="Arial"/>
                <w:sz w:val="22"/>
                <w:szCs w:val="22"/>
                <w:highlight w:val="yellow"/>
              </w:rPr>
            </w:pPr>
            <w:r w:rsidRPr="00F91395">
              <w:rPr>
                <w:rFonts w:ascii="Arial" w:hAnsi="Arial" w:cs="Arial"/>
                <w:sz w:val="22"/>
                <w:szCs w:val="22"/>
              </w:rPr>
              <w:t>6.00</w:t>
            </w:r>
          </w:p>
        </w:tc>
      </w:tr>
      <w:tr w:rsidR="0072306D" w:rsidRPr="00F91395" w14:paraId="67B2B685" w14:textId="77777777" w:rsidTr="00F91395">
        <w:tc>
          <w:tcPr>
            <w:tcW w:w="5310" w:type="dxa"/>
            <w:tcBorders>
              <w:top w:val="nil"/>
              <w:left w:val="nil"/>
              <w:bottom w:val="nil"/>
              <w:right w:val="nil"/>
            </w:tcBorders>
          </w:tcPr>
          <w:p w14:paraId="2BA70050" w14:textId="77777777" w:rsidR="0072306D" w:rsidRPr="00F91395" w:rsidRDefault="0072306D" w:rsidP="0072306D">
            <w:pPr>
              <w:spacing w:line="380" w:lineRule="exact"/>
              <w:rPr>
                <w:rFonts w:ascii="Arial" w:hAnsi="Arial" w:cs="Arial"/>
                <w:color w:val="000000"/>
                <w:sz w:val="22"/>
                <w:szCs w:val="22"/>
              </w:rPr>
            </w:pPr>
            <w:r w:rsidRPr="00F91395">
              <w:rPr>
                <w:rFonts w:ascii="Arial" w:hAnsi="Arial" w:cs="Arial"/>
                <w:color w:val="000000"/>
                <w:sz w:val="22"/>
                <w:szCs w:val="22"/>
              </w:rPr>
              <w:t>Turnover rate</w:t>
            </w:r>
          </w:p>
        </w:tc>
        <w:tc>
          <w:tcPr>
            <w:tcW w:w="1980" w:type="dxa"/>
            <w:tcBorders>
              <w:top w:val="nil"/>
              <w:left w:val="nil"/>
              <w:bottom w:val="nil"/>
              <w:right w:val="nil"/>
            </w:tcBorders>
          </w:tcPr>
          <w:p w14:paraId="12B40670" w14:textId="7FDE5131" w:rsidR="0072306D" w:rsidRPr="00F91395" w:rsidRDefault="0072306D" w:rsidP="00F20DF8">
            <w:pPr>
              <w:spacing w:line="380" w:lineRule="exact"/>
              <w:ind w:left="-29" w:right="-29"/>
              <w:jc w:val="center"/>
              <w:rPr>
                <w:rFonts w:ascii="Arial" w:hAnsi="Arial" w:cs="Arial"/>
                <w:sz w:val="22"/>
                <w:szCs w:val="22"/>
              </w:rPr>
            </w:pPr>
            <w:r w:rsidRPr="00F91395">
              <w:rPr>
                <w:rFonts w:ascii="Arial" w:hAnsi="Arial" w:cs="Arial"/>
                <w:sz w:val="22"/>
                <w:szCs w:val="22"/>
              </w:rPr>
              <w:t>8.00 - 14.00</w:t>
            </w:r>
          </w:p>
        </w:tc>
        <w:tc>
          <w:tcPr>
            <w:tcW w:w="1980" w:type="dxa"/>
            <w:tcBorders>
              <w:top w:val="nil"/>
              <w:left w:val="nil"/>
              <w:bottom w:val="nil"/>
              <w:right w:val="nil"/>
            </w:tcBorders>
          </w:tcPr>
          <w:p w14:paraId="1F67AF09" w14:textId="0EDDBEF0" w:rsidR="0072306D" w:rsidRPr="00F91395" w:rsidRDefault="0072306D" w:rsidP="00F20DF8">
            <w:pPr>
              <w:spacing w:line="380" w:lineRule="exact"/>
              <w:ind w:left="-29" w:right="-29"/>
              <w:jc w:val="center"/>
              <w:rPr>
                <w:rFonts w:ascii="Arial" w:hAnsi="Arial" w:cs="Arial"/>
                <w:sz w:val="22"/>
                <w:szCs w:val="22"/>
                <w:highlight w:val="yellow"/>
              </w:rPr>
            </w:pPr>
            <w:r w:rsidRPr="00F91395">
              <w:rPr>
                <w:rFonts w:ascii="Arial" w:hAnsi="Arial" w:cs="Arial"/>
                <w:sz w:val="22"/>
                <w:szCs w:val="22"/>
              </w:rPr>
              <w:t>6.00 - 12.00</w:t>
            </w:r>
          </w:p>
        </w:tc>
      </w:tr>
    </w:tbl>
    <w:p w14:paraId="269C039C" w14:textId="77777777" w:rsidR="00F91395" w:rsidRDefault="00F91395" w:rsidP="00953411">
      <w:pPr>
        <w:tabs>
          <w:tab w:val="left" w:pos="900"/>
          <w:tab w:val="left" w:pos="2160"/>
          <w:tab w:val="left" w:pos="2880"/>
        </w:tabs>
        <w:spacing w:before="240" w:after="120" w:line="380" w:lineRule="exact"/>
        <w:ind w:left="547" w:right="-43"/>
        <w:jc w:val="thaiDistribute"/>
        <w:rPr>
          <w:rFonts w:ascii="Arial" w:hAnsi="Arial" w:cs="Arial"/>
          <w:sz w:val="22"/>
          <w:szCs w:val="22"/>
        </w:rPr>
      </w:pPr>
    </w:p>
    <w:p w14:paraId="10538607" w14:textId="77777777" w:rsidR="00F91395" w:rsidRDefault="00F91395">
      <w:pPr>
        <w:overflowPunct/>
        <w:autoSpaceDE/>
        <w:autoSpaceDN/>
        <w:adjustRightInd/>
        <w:textAlignment w:val="auto"/>
        <w:rPr>
          <w:rFonts w:ascii="Arial" w:hAnsi="Arial" w:cs="Arial"/>
          <w:sz w:val="22"/>
          <w:szCs w:val="22"/>
        </w:rPr>
      </w:pPr>
      <w:r>
        <w:rPr>
          <w:rFonts w:ascii="Arial" w:hAnsi="Arial" w:cs="Arial"/>
          <w:sz w:val="22"/>
          <w:szCs w:val="22"/>
        </w:rPr>
        <w:br w:type="page"/>
      </w:r>
    </w:p>
    <w:p w14:paraId="4E110CBE" w14:textId="4A433BA2" w:rsidR="00953411" w:rsidRPr="00F91395" w:rsidRDefault="00953411" w:rsidP="0095341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F91395">
        <w:rPr>
          <w:rFonts w:ascii="Arial" w:hAnsi="Arial" w:cs="Arial"/>
          <w:sz w:val="22"/>
          <w:szCs w:val="22"/>
        </w:rPr>
        <w:t>The result of sensitivity analysis for significant assumptions</w:t>
      </w:r>
      <w:r w:rsidRPr="00F91395">
        <w:rPr>
          <w:rFonts w:ascii="Arial" w:hAnsi="Arial" w:cs="Arial"/>
          <w:sz w:val="22"/>
          <w:szCs w:val="22"/>
          <w:cs/>
        </w:rPr>
        <w:t xml:space="preserve"> </w:t>
      </w:r>
      <w:r w:rsidRPr="00F91395">
        <w:rPr>
          <w:rFonts w:ascii="Arial" w:hAnsi="Arial" w:cs="Arial"/>
          <w:sz w:val="22"/>
          <w:szCs w:val="22"/>
        </w:rPr>
        <w:t xml:space="preserve">that affect the present value of the long-term employee benefit obligation as at 31 December 2020 and 2019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2790"/>
        <w:gridCol w:w="1575"/>
        <w:gridCol w:w="1575"/>
        <w:gridCol w:w="1575"/>
        <w:gridCol w:w="1575"/>
      </w:tblGrid>
      <w:tr w:rsidR="00953411" w:rsidRPr="00F91395" w14:paraId="174B9077" w14:textId="77777777" w:rsidTr="00F91395">
        <w:tc>
          <w:tcPr>
            <w:tcW w:w="2790" w:type="dxa"/>
            <w:tcBorders>
              <w:top w:val="nil"/>
              <w:left w:val="nil"/>
              <w:bottom w:val="nil"/>
              <w:right w:val="nil"/>
            </w:tcBorders>
          </w:tcPr>
          <w:p w14:paraId="7F22BB99" w14:textId="31D68C09" w:rsidR="00953411" w:rsidRPr="00F91395" w:rsidRDefault="00953411" w:rsidP="00F9139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150" w:type="dxa"/>
            <w:gridSpan w:val="2"/>
            <w:tcBorders>
              <w:top w:val="nil"/>
              <w:left w:val="nil"/>
              <w:bottom w:val="nil"/>
              <w:right w:val="nil"/>
            </w:tcBorders>
          </w:tcPr>
          <w:p w14:paraId="7283CFF8" w14:textId="77777777" w:rsidR="00953411" w:rsidRPr="00F91395" w:rsidRDefault="00953411" w:rsidP="00F91395">
            <w:pPr>
              <w:tabs>
                <w:tab w:val="left" w:pos="600"/>
                <w:tab w:val="left" w:pos="900"/>
                <w:tab w:val="right" w:pos="7280"/>
                <w:tab w:val="right" w:pos="8540"/>
              </w:tabs>
              <w:spacing w:line="380" w:lineRule="exact"/>
              <w:ind w:right="-45"/>
              <w:jc w:val="center"/>
              <w:rPr>
                <w:rFonts w:ascii="Arial" w:hAnsi="Arial" w:cs="Arial"/>
                <w:sz w:val="22"/>
                <w:szCs w:val="22"/>
              </w:rPr>
            </w:pPr>
          </w:p>
        </w:tc>
        <w:tc>
          <w:tcPr>
            <w:tcW w:w="3150" w:type="dxa"/>
            <w:gridSpan w:val="2"/>
            <w:tcBorders>
              <w:top w:val="nil"/>
              <w:left w:val="nil"/>
              <w:bottom w:val="nil"/>
              <w:right w:val="nil"/>
            </w:tcBorders>
          </w:tcPr>
          <w:p w14:paraId="45CE52CE" w14:textId="6A42A685" w:rsidR="00953411" w:rsidRPr="00F91395" w:rsidRDefault="00953411" w:rsidP="00F91395">
            <w:pPr>
              <w:tabs>
                <w:tab w:val="left" w:pos="600"/>
                <w:tab w:val="left" w:pos="900"/>
                <w:tab w:val="right" w:pos="7280"/>
                <w:tab w:val="right" w:pos="8540"/>
              </w:tabs>
              <w:spacing w:line="380" w:lineRule="exact"/>
              <w:ind w:right="-45"/>
              <w:jc w:val="right"/>
              <w:rPr>
                <w:rFonts w:ascii="Arial" w:hAnsi="Arial" w:cs="Arial"/>
                <w:sz w:val="22"/>
                <w:szCs w:val="22"/>
              </w:rPr>
            </w:pPr>
            <w:r w:rsidRPr="00F91395">
              <w:rPr>
                <w:rFonts w:ascii="Arial" w:hAnsi="Arial" w:cs="Arial"/>
                <w:sz w:val="22"/>
                <w:szCs w:val="22"/>
              </w:rPr>
              <w:t xml:space="preserve">(Unit: </w:t>
            </w:r>
            <w:r w:rsidR="005B5C7B" w:rsidRPr="00F91395">
              <w:rPr>
                <w:rFonts w:ascii="Arial" w:hAnsi="Arial" w:cs="Arial"/>
                <w:sz w:val="22"/>
                <w:szCs w:val="22"/>
              </w:rPr>
              <w:t>Thousand</w:t>
            </w:r>
            <w:r w:rsidRPr="00F91395">
              <w:rPr>
                <w:rFonts w:ascii="Arial" w:hAnsi="Arial" w:cs="Arial"/>
                <w:sz w:val="22"/>
                <w:szCs w:val="22"/>
              </w:rPr>
              <w:t xml:space="preserve"> Baht)</w:t>
            </w:r>
          </w:p>
        </w:tc>
      </w:tr>
      <w:tr w:rsidR="00953411" w:rsidRPr="00F91395" w14:paraId="4DAA8EE2" w14:textId="77777777" w:rsidTr="00F91395">
        <w:tc>
          <w:tcPr>
            <w:tcW w:w="2790" w:type="dxa"/>
            <w:tcBorders>
              <w:top w:val="nil"/>
              <w:left w:val="nil"/>
              <w:bottom w:val="nil"/>
              <w:right w:val="nil"/>
            </w:tcBorders>
          </w:tcPr>
          <w:p w14:paraId="2E4864D6" w14:textId="77777777" w:rsidR="00953411" w:rsidRPr="00F91395" w:rsidRDefault="00953411" w:rsidP="00F91395">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3150" w:type="dxa"/>
            <w:gridSpan w:val="2"/>
            <w:tcBorders>
              <w:top w:val="nil"/>
              <w:left w:val="nil"/>
              <w:bottom w:val="nil"/>
              <w:right w:val="nil"/>
            </w:tcBorders>
          </w:tcPr>
          <w:p w14:paraId="2A5128F4" w14:textId="3E57A8AC" w:rsidR="00953411" w:rsidRPr="00F91395" w:rsidRDefault="00AA3EA3" w:rsidP="00F913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1395">
              <w:rPr>
                <w:rFonts w:ascii="Arial" w:hAnsi="Arial" w:cs="Arial"/>
                <w:sz w:val="22"/>
                <w:szCs w:val="22"/>
              </w:rPr>
              <w:t>2020</w:t>
            </w:r>
          </w:p>
        </w:tc>
        <w:tc>
          <w:tcPr>
            <w:tcW w:w="3150" w:type="dxa"/>
            <w:gridSpan w:val="2"/>
            <w:tcBorders>
              <w:top w:val="nil"/>
              <w:left w:val="nil"/>
              <w:bottom w:val="nil"/>
              <w:right w:val="nil"/>
            </w:tcBorders>
          </w:tcPr>
          <w:p w14:paraId="069CEFDC" w14:textId="5F0F27EE" w:rsidR="00953411" w:rsidRPr="00F91395" w:rsidRDefault="00AA3EA3" w:rsidP="00F9139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91395">
              <w:rPr>
                <w:rFonts w:ascii="Arial" w:hAnsi="Arial" w:cs="Arial"/>
                <w:sz w:val="22"/>
                <w:szCs w:val="22"/>
              </w:rPr>
              <w:t>2019</w:t>
            </w:r>
          </w:p>
        </w:tc>
      </w:tr>
      <w:tr w:rsidR="00A06901" w:rsidRPr="00F91395" w14:paraId="00FF6231" w14:textId="77777777" w:rsidTr="00F91395">
        <w:tc>
          <w:tcPr>
            <w:tcW w:w="2790" w:type="dxa"/>
            <w:tcBorders>
              <w:top w:val="nil"/>
              <w:left w:val="nil"/>
              <w:bottom w:val="nil"/>
              <w:right w:val="nil"/>
            </w:tcBorders>
          </w:tcPr>
          <w:p w14:paraId="23384447" w14:textId="77777777" w:rsidR="00A06901" w:rsidRPr="00F91395" w:rsidRDefault="00A06901" w:rsidP="00F91395">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75" w:type="dxa"/>
            <w:tcBorders>
              <w:top w:val="nil"/>
              <w:left w:val="nil"/>
              <w:bottom w:val="nil"/>
              <w:right w:val="nil"/>
            </w:tcBorders>
            <w:vAlign w:val="bottom"/>
          </w:tcPr>
          <w:p w14:paraId="40A018E8" w14:textId="4FEE9542" w:rsidR="00A06901" w:rsidRPr="00F91395" w:rsidRDefault="00A06901" w:rsidP="00F9139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Increase 1%</w:t>
            </w:r>
          </w:p>
        </w:tc>
        <w:tc>
          <w:tcPr>
            <w:tcW w:w="1575" w:type="dxa"/>
            <w:tcBorders>
              <w:top w:val="nil"/>
              <w:left w:val="nil"/>
              <w:bottom w:val="nil"/>
              <w:right w:val="nil"/>
            </w:tcBorders>
            <w:vAlign w:val="bottom"/>
          </w:tcPr>
          <w:p w14:paraId="58E85033" w14:textId="66156F79" w:rsidR="00A06901" w:rsidRPr="00F91395" w:rsidRDefault="00A06901" w:rsidP="00F9139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Decrease 1%</w:t>
            </w:r>
          </w:p>
        </w:tc>
        <w:tc>
          <w:tcPr>
            <w:tcW w:w="1575" w:type="dxa"/>
            <w:tcBorders>
              <w:top w:val="nil"/>
              <w:left w:val="nil"/>
              <w:bottom w:val="nil"/>
              <w:right w:val="nil"/>
            </w:tcBorders>
            <w:vAlign w:val="bottom"/>
          </w:tcPr>
          <w:p w14:paraId="63599F26" w14:textId="57590C9F" w:rsidR="00A06901" w:rsidRPr="00F91395" w:rsidRDefault="00A06901" w:rsidP="00F9139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Increase 1%</w:t>
            </w:r>
          </w:p>
        </w:tc>
        <w:tc>
          <w:tcPr>
            <w:tcW w:w="1575" w:type="dxa"/>
            <w:tcBorders>
              <w:top w:val="nil"/>
              <w:left w:val="nil"/>
              <w:bottom w:val="nil"/>
              <w:right w:val="nil"/>
            </w:tcBorders>
            <w:vAlign w:val="bottom"/>
          </w:tcPr>
          <w:p w14:paraId="003B60DB" w14:textId="31F37336" w:rsidR="00A06901" w:rsidRPr="00F91395" w:rsidRDefault="00A06901" w:rsidP="00F91395">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91395">
              <w:rPr>
                <w:rFonts w:ascii="Arial" w:hAnsi="Arial" w:cs="Arial"/>
                <w:sz w:val="22"/>
                <w:szCs w:val="22"/>
                <w:u w:val="single"/>
              </w:rPr>
              <w:t>Decrease 1%</w:t>
            </w:r>
          </w:p>
        </w:tc>
      </w:tr>
      <w:tr w:rsidR="00953411" w:rsidRPr="00F91395" w14:paraId="64E460D5" w14:textId="77777777" w:rsidTr="00F91395">
        <w:tc>
          <w:tcPr>
            <w:tcW w:w="2790" w:type="dxa"/>
            <w:tcBorders>
              <w:top w:val="nil"/>
              <w:left w:val="nil"/>
              <w:bottom w:val="nil"/>
              <w:right w:val="nil"/>
            </w:tcBorders>
          </w:tcPr>
          <w:p w14:paraId="6066A0DB" w14:textId="77777777" w:rsidR="00953411" w:rsidRPr="00F91395" w:rsidRDefault="00953411" w:rsidP="00F91395">
            <w:pPr>
              <w:spacing w:line="380" w:lineRule="exact"/>
              <w:rPr>
                <w:rFonts w:ascii="Arial" w:hAnsi="Arial" w:cs="Arial"/>
                <w:color w:val="000000"/>
                <w:sz w:val="22"/>
                <w:szCs w:val="22"/>
              </w:rPr>
            </w:pPr>
            <w:r w:rsidRPr="00F91395">
              <w:rPr>
                <w:rFonts w:ascii="Arial" w:hAnsi="Arial" w:cs="Arial"/>
                <w:color w:val="000000"/>
                <w:sz w:val="22"/>
                <w:szCs w:val="22"/>
              </w:rPr>
              <w:t>Discount rate</w:t>
            </w:r>
          </w:p>
        </w:tc>
        <w:tc>
          <w:tcPr>
            <w:tcW w:w="1575" w:type="dxa"/>
            <w:tcBorders>
              <w:top w:val="nil"/>
              <w:left w:val="nil"/>
              <w:bottom w:val="nil"/>
              <w:right w:val="nil"/>
            </w:tcBorders>
            <w:vAlign w:val="bottom"/>
          </w:tcPr>
          <w:p w14:paraId="5C35DC78" w14:textId="24D7D402"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(821)</w:t>
            </w:r>
          </w:p>
        </w:tc>
        <w:tc>
          <w:tcPr>
            <w:tcW w:w="1575" w:type="dxa"/>
            <w:tcBorders>
              <w:top w:val="nil"/>
              <w:left w:val="nil"/>
              <w:bottom w:val="nil"/>
              <w:right w:val="nil"/>
            </w:tcBorders>
            <w:vAlign w:val="bottom"/>
          </w:tcPr>
          <w:p w14:paraId="1957BDC4" w14:textId="79034C51"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1,015</w:t>
            </w:r>
          </w:p>
        </w:tc>
        <w:tc>
          <w:tcPr>
            <w:tcW w:w="1575" w:type="dxa"/>
            <w:tcBorders>
              <w:top w:val="nil"/>
              <w:left w:val="nil"/>
              <w:bottom w:val="nil"/>
              <w:right w:val="nil"/>
            </w:tcBorders>
            <w:vAlign w:val="bottom"/>
          </w:tcPr>
          <w:p w14:paraId="5617B755" w14:textId="735DC0DE"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(831)</w:t>
            </w:r>
          </w:p>
        </w:tc>
        <w:tc>
          <w:tcPr>
            <w:tcW w:w="1575" w:type="dxa"/>
            <w:tcBorders>
              <w:top w:val="nil"/>
              <w:left w:val="nil"/>
              <w:bottom w:val="nil"/>
              <w:right w:val="nil"/>
            </w:tcBorders>
            <w:vAlign w:val="bottom"/>
          </w:tcPr>
          <w:p w14:paraId="66E11B62" w14:textId="4763971D"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998</w:t>
            </w:r>
          </w:p>
        </w:tc>
      </w:tr>
      <w:tr w:rsidR="00953411" w:rsidRPr="00F91395" w14:paraId="65C48C94" w14:textId="77777777" w:rsidTr="00F91395">
        <w:tc>
          <w:tcPr>
            <w:tcW w:w="2790" w:type="dxa"/>
            <w:tcBorders>
              <w:top w:val="nil"/>
              <w:left w:val="nil"/>
              <w:bottom w:val="nil"/>
              <w:right w:val="nil"/>
            </w:tcBorders>
          </w:tcPr>
          <w:p w14:paraId="2863AA3D" w14:textId="77777777" w:rsidR="00953411" w:rsidRPr="00F91395" w:rsidRDefault="00953411" w:rsidP="00F91395">
            <w:pPr>
              <w:spacing w:line="380" w:lineRule="exact"/>
              <w:rPr>
                <w:rFonts w:ascii="Arial" w:hAnsi="Arial" w:cs="Arial"/>
                <w:color w:val="000000"/>
                <w:sz w:val="22"/>
                <w:szCs w:val="22"/>
              </w:rPr>
            </w:pPr>
            <w:r w:rsidRPr="00F91395">
              <w:rPr>
                <w:rFonts w:ascii="Arial" w:hAnsi="Arial" w:cs="Arial"/>
                <w:color w:val="000000"/>
                <w:sz w:val="22"/>
                <w:szCs w:val="22"/>
              </w:rPr>
              <w:t>Salary increase rate</w:t>
            </w:r>
          </w:p>
        </w:tc>
        <w:tc>
          <w:tcPr>
            <w:tcW w:w="1575" w:type="dxa"/>
            <w:tcBorders>
              <w:top w:val="nil"/>
              <w:left w:val="nil"/>
              <w:bottom w:val="nil"/>
              <w:right w:val="nil"/>
            </w:tcBorders>
            <w:vAlign w:val="bottom"/>
          </w:tcPr>
          <w:p w14:paraId="1286BE5B" w14:textId="2A595B1D"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952</w:t>
            </w:r>
          </w:p>
        </w:tc>
        <w:tc>
          <w:tcPr>
            <w:tcW w:w="1575" w:type="dxa"/>
            <w:tcBorders>
              <w:top w:val="nil"/>
              <w:left w:val="nil"/>
              <w:bottom w:val="nil"/>
              <w:right w:val="nil"/>
            </w:tcBorders>
            <w:vAlign w:val="bottom"/>
          </w:tcPr>
          <w:p w14:paraId="56415484" w14:textId="2012E32D"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(793)</w:t>
            </w:r>
          </w:p>
        </w:tc>
        <w:tc>
          <w:tcPr>
            <w:tcW w:w="1575" w:type="dxa"/>
            <w:tcBorders>
              <w:top w:val="nil"/>
              <w:left w:val="nil"/>
              <w:bottom w:val="nil"/>
              <w:right w:val="nil"/>
            </w:tcBorders>
            <w:vAlign w:val="bottom"/>
          </w:tcPr>
          <w:p w14:paraId="23543348" w14:textId="04D4028F"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941</w:t>
            </w:r>
          </w:p>
        </w:tc>
        <w:tc>
          <w:tcPr>
            <w:tcW w:w="1575" w:type="dxa"/>
            <w:tcBorders>
              <w:top w:val="nil"/>
              <w:left w:val="nil"/>
              <w:bottom w:val="nil"/>
              <w:right w:val="nil"/>
            </w:tcBorders>
            <w:vAlign w:val="bottom"/>
          </w:tcPr>
          <w:p w14:paraId="70401723" w14:textId="38D237CC"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(805)</w:t>
            </w:r>
          </w:p>
        </w:tc>
      </w:tr>
      <w:tr w:rsidR="00953411" w:rsidRPr="00F91395" w14:paraId="482A676D" w14:textId="77777777" w:rsidTr="00F91395">
        <w:tc>
          <w:tcPr>
            <w:tcW w:w="2790" w:type="dxa"/>
            <w:tcBorders>
              <w:top w:val="nil"/>
              <w:left w:val="nil"/>
              <w:bottom w:val="nil"/>
              <w:right w:val="nil"/>
            </w:tcBorders>
          </w:tcPr>
          <w:p w14:paraId="4051F523" w14:textId="77777777" w:rsidR="00953411" w:rsidRPr="00F91395" w:rsidRDefault="00953411" w:rsidP="00F91395">
            <w:pPr>
              <w:spacing w:line="380" w:lineRule="exact"/>
              <w:rPr>
                <w:rFonts w:ascii="Arial" w:hAnsi="Arial" w:cs="Arial"/>
                <w:color w:val="000000"/>
                <w:sz w:val="22"/>
                <w:szCs w:val="22"/>
              </w:rPr>
            </w:pPr>
            <w:r w:rsidRPr="00F91395">
              <w:rPr>
                <w:rFonts w:ascii="Arial" w:hAnsi="Arial" w:cs="Arial"/>
                <w:color w:val="000000"/>
                <w:sz w:val="22"/>
                <w:szCs w:val="22"/>
              </w:rPr>
              <w:t>Turnover rate</w:t>
            </w:r>
          </w:p>
        </w:tc>
        <w:tc>
          <w:tcPr>
            <w:tcW w:w="1575" w:type="dxa"/>
            <w:tcBorders>
              <w:top w:val="nil"/>
              <w:left w:val="nil"/>
              <w:bottom w:val="nil"/>
              <w:right w:val="nil"/>
            </w:tcBorders>
            <w:vAlign w:val="bottom"/>
          </w:tcPr>
          <w:p w14:paraId="233624B8" w14:textId="484D187D"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(872)</w:t>
            </w:r>
          </w:p>
        </w:tc>
        <w:tc>
          <w:tcPr>
            <w:tcW w:w="1575" w:type="dxa"/>
            <w:tcBorders>
              <w:top w:val="nil"/>
              <w:left w:val="nil"/>
              <w:bottom w:val="nil"/>
              <w:right w:val="nil"/>
            </w:tcBorders>
            <w:vAlign w:val="bottom"/>
          </w:tcPr>
          <w:p w14:paraId="6F2B7AFC" w14:textId="1C3BD956"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513</w:t>
            </w:r>
          </w:p>
        </w:tc>
        <w:tc>
          <w:tcPr>
            <w:tcW w:w="1575" w:type="dxa"/>
            <w:tcBorders>
              <w:top w:val="nil"/>
              <w:left w:val="nil"/>
              <w:bottom w:val="nil"/>
              <w:right w:val="nil"/>
            </w:tcBorders>
            <w:vAlign w:val="bottom"/>
          </w:tcPr>
          <w:p w14:paraId="721A1512" w14:textId="070D556C"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(875)</w:t>
            </w:r>
          </w:p>
        </w:tc>
        <w:tc>
          <w:tcPr>
            <w:tcW w:w="1575" w:type="dxa"/>
            <w:tcBorders>
              <w:top w:val="nil"/>
              <w:left w:val="nil"/>
              <w:bottom w:val="nil"/>
              <w:right w:val="nil"/>
            </w:tcBorders>
            <w:vAlign w:val="bottom"/>
          </w:tcPr>
          <w:p w14:paraId="6DA759BC" w14:textId="02092822" w:rsidR="00953411" w:rsidRPr="00F91395" w:rsidRDefault="00AA3EA3" w:rsidP="00F91395">
            <w:pPr>
              <w:tabs>
                <w:tab w:val="decimal" w:pos="1065"/>
              </w:tabs>
              <w:spacing w:line="380" w:lineRule="exact"/>
              <w:ind w:left="-29" w:right="-29"/>
              <w:rPr>
                <w:rFonts w:ascii="Arial" w:hAnsi="Arial" w:cs="Arial"/>
                <w:sz w:val="22"/>
                <w:szCs w:val="22"/>
              </w:rPr>
            </w:pPr>
            <w:r w:rsidRPr="00F91395">
              <w:rPr>
                <w:rFonts w:ascii="Arial" w:hAnsi="Arial" w:cs="Arial"/>
                <w:sz w:val="22"/>
                <w:szCs w:val="22"/>
              </w:rPr>
              <w:t>414</w:t>
            </w:r>
          </w:p>
        </w:tc>
      </w:tr>
    </w:tbl>
    <w:p w14:paraId="3D700535" w14:textId="701A0B24" w:rsidR="008A2070" w:rsidRPr="00F91395" w:rsidRDefault="008A2070" w:rsidP="00637B20">
      <w:pPr>
        <w:spacing w:before="240" w:after="120" w:line="380" w:lineRule="exact"/>
        <w:ind w:left="547" w:hanging="547"/>
        <w:jc w:val="thaiDistribute"/>
        <w:rPr>
          <w:rFonts w:ascii="Arial" w:hAnsi="Arial" w:cs="Arial"/>
          <w:b/>
          <w:bCs/>
          <w:sz w:val="22"/>
          <w:szCs w:val="22"/>
        </w:rPr>
      </w:pPr>
      <w:r w:rsidRPr="00F91395">
        <w:rPr>
          <w:rFonts w:ascii="Arial" w:hAnsi="Arial" w:cs="Arial"/>
          <w:b/>
          <w:bCs/>
          <w:sz w:val="22"/>
          <w:szCs w:val="22"/>
        </w:rPr>
        <w:t>1</w:t>
      </w:r>
      <w:r w:rsidR="006F3897" w:rsidRPr="00F91395">
        <w:rPr>
          <w:rFonts w:ascii="Arial" w:hAnsi="Arial" w:cs="Arial"/>
          <w:b/>
          <w:bCs/>
          <w:sz w:val="22"/>
          <w:szCs w:val="22"/>
        </w:rPr>
        <w:t>7</w:t>
      </w:r>
      <w:r w:rsidRPr="00F91395">
        <w:rPr>
          <w:rFonts w:ascii="Arial" w:hAnsi="Arial" w:cs="Arial"/>
          <w:b/>
          <w:bCs/>
          <w:sz w:val="22"/>
          <w:szCs w:val="22"/>
        </w:rPr>
        <w:t>.</w:t>
      </w:r>
      <w:r w:rsidR="005B7727" w:rsidRPr="00F91395">
        <w:rPr>
          <w:rFonts w:ascii="Arial" w:hAnsi="Arial" w:cs="Arial"/>
          <w:b/>
          <w:bCs/>
          <w:sz w:val="22"/>
          <w:szCs w:val="22"/>
        </w:rPr>
        <w:tab/>
      </w:r>
      <w:r w:rsidRPr="00F91395">
        <w:rPr>
          <w:rFonts w:ascii="Arial" w:hAnsi="Arial" w:cs="Arial"/>
          <w:b/>
          <w:bCs/>
          <w:sz w:val="22"/>
          <w:szCs w:val="22"/>
        </w:rPr>
        <w:t>Share capital</w:t>
      </w:r>
    </w:p>
    <w:p w14:paraId="35468EEF" w14:textId="1440E0A3" w:rsidR="00637B20" w:rsidRPr="00637B20" w:rsidRDefault="00637B20" w:rsidP="00637B20">
      <w:pPr>
        <w:spacing w:after="120" w:line="380" w:lineRule="exact"/>
        <w:ind w:left="547" w:hanging="547"/>
        <w:jc w:val="thaiDistribute"/>
        <w:rPr>
          <w:rFonts w:ascii="Arial" w:hAnsi="Arial" w:cs="Arial"/>
          <w:sz w:val="22"/>
          <w:szCs w:val="22"/>
        </w:rPr>
      </w:pPr>
      <w:r>
        <w:rPr>
          <w:rFonts w:ascii="Arial" w:hAnsi="Arial" w:cstheme="minorBidi"/>
          <w:sz w:val="22"/>
          <w:szCs w:val="22"/>
          <w:cs/>
        </w:rPr>
        <w:tab/>
      </w:r>
      <w:r w:rsidRPr="00637B20">
        <w:rPr>
          <w:rFonts w:ascii="Arial" w:hAnsi="Arial" w:cs="Arial"/>
          <w:sz w:val="22"/>
          <w:szCs w:val="22"/>
        </w:rPr>
        <w:t xml:space="preserve">On 24 January 2019, the Extraordinary General Meeting of </w:t>
      </w:r>
      <w:r w:rsidR="004C66C3" w:rsidRPr="00637B20">
        <w:rPr>
          <w:rFonts w:ascii="Arial" w:hAnsi="Arial" w:cs="Arial"/>
          <w:sz w:val="22"/>
          <w:szCs w:val="22"/>
        </w:rPr>
        <w:t>the Company</w:t>
      </w:r>
      <w:r w:rsidR="004C66C3">
        <w:rPr>
          <w:rFonts w:ascii="Arial" w:hAnsi="Arial" w:cs="Arial"/>
          <w:sz w:val="22"/>
          <w:szCs w:val="22"/>
        </w:rPr>
        <w:t>’s</w:t>
      </w:r>
      <w:r w:rsidR="004C66C3" w:rsidRPr="00637B20">
        <w:rPr>
          <w:rFonts w:ascii="Arial" w:hAnsi="Arial" w:cs="Arial"/>
          <w:sz w:val="22"/>
          <w:szCs w:val="22"/>
        </w:rPr>
        <w:t xml:space="preserve"> </w:t>
      </w:r>
      <w:r w:rsidRPr="00637B20">
        <w:rPr>
          <w:rFonts w:ascii="Arial" w:hAnsi="Arial" w:cs="Arial"/>
          <w:sz w:val="22"/>
          <w:szCs w:val="22"/>
        </w:rPr>
        <w:t xml:space="preserve">shareholders passed a resolution to approve an increase in its registered capital of Baht 168 million </w:t>
      </w:r>
      <w:r w:rsidR="0004581D">
        <w:rPr>
          <w:rFonts w:ascii="Arial" w:hAnsi="Arial" w:cstheme="minorBidi" w:hint="cs"/>
          <w:sz w:val="22"/>
          <w:szCs w:val="22"/>
          <w:cs/>
        </w:rPr>
        <w:t xml:space="preserve">                  </w:t>
      </w:r>
      <w:r w:rsidRPr="00637B20">
        <w:rPr>
          <w:rFonts w:ascii="Arial" w:hAnsi="Arial" w:cs="Arial"/>
          <w:sz w:val="22"/>
          <w:szCs w:val="22"/>
        </w:rPr>
        <w:t>(16.8 million ordinary shares with a par value of Baht 10 each), from Baht 168 million</w:t>
      </w:r>
      <w:r w:rsidR="0004581D">
        <w:rPr>
          <w:rFonts w:ascii="Arial" w:hAnsi="Arial" w:cstheme="minorBidi" w:hint="cs"/>
          <w:sz w:val="22"/>
          <w:szCs w:val="22"/>
          <w:cs/>
        </w:rPr>
        <w:t xml:space="preserve">                   </w:t>
      </w:r>
      <w:r w:rsidRPr="00637B20">
        <w:rPr>
          <w:rFonts w:ascii="Arial" w:hAnsi="Arial" w:cs="Arial"/>
          <w:sz w:val="22"/>
          <w:szCs w:val="22"/>
        </w:rPr>
        <w:t xml:space="preserve"> (16.8 million ordinary shares with a par value of Baht 10 each) to Baht 336 million (33.6 million ordinary shares with a par value of Baht 10 each), by issuing 16.8 million ordinary shares with a par value of Baht 10 each, totaling Baht 168 million. The Company received payment for the shares and registered the increase of its share capital with the Ministry of Commerce on 10 April 2019. </w:t>
      </w:r>
    </w:p>
    <w:p w14:paraId="2DFBB25D" w14:textId="283D42AE" w:rsidR="0066797D" w:rsidRPr="00637B20" w:rsidRDefault="0066797D" w:rsidP="00637B20">
      <w:pPr>
        <w:spacing w:after="120" w:line="380" w:lineRule="exact"/>
        <w:ind w:left="547" w:hanging="547"/>
        <w:jc w:val="thaiDistribute"/>
        <w:rPr>
          <w:rFonts w:ascii="Arial" w:hAnsi="Arial" w:cs="Arial"/>
          <w:b/>
          <w:bCs/>
          <w:sz w:val="22"/>
          <w:szCs w:val="22"/>
        </w:rPr>
      </w:pPr>
      <w:r w:rsidRPr="00F91395">
        <w:rPr>
          <w:rFonts w:ascii="Arial" w:hAnsi="Arial" w:cs="Arial"/>
          <w:b/>
          <w:bCs/>
          <w:sz w:val="22"/>
          <w:szCs w:val="22"/>
        </w:rPr>
        <w:t>18.</w:t>
      </w:r>
      <w:r w:rsidR="00F91395">
        <w:rPr>
          <w:rFonts w:ascii="Arial" w:hAnsi="Arial" w:cs="Arial"/>
          <w:b/>
          <w:bCs/>
          <w:sz w:val="22"/>
          <w:szCs w:val="22"/>
        </w:rPr>
        <w:tab/>
      </w:r>
      <w:r w:rsidR="00814989" w:rsidRPr="00814989">
        <w:rPr>
          <w:rFonts w:ascii="Arial" w:hAnsi="Arial" w:cs="Arial"/>
          <w:b/>
          <w:bCs/>
          <w:sz w:val="22"/>
          <w:szCs w:val="22"/>
        </w:rPr>
        <w:t>Capital reserve for share-based payments</w:t>
      </w:r>
    </w:p>
    <w:p w14:paraId="3BE164A6" w14:textId="60BAC095" w:rsidR="00814989" w:rsidRDefault="00814989" w:rsidP="00F91395">
      <w:pPr>
        <w:spacing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814989">
        <w:rPr>
          <w:rFonts w:ascii="Arial" w:hAnsi="Arial" w:cs="Arial"/>
          <w:sz w:val="22"/>
          <w:szCs w:val="22"/>
        </w:rPr>
        <w:t>The Company sold 1,195,000 shares remaining from the capital increase to its directors, executives, and employees during the year 2019. The Company assessed the value of its ordinary shares at the grant date through comparison with market ratios, and the fair value of the ordinary shares sold to its directors, executives and employees was a total of Baht 12.9 million higher than the selling price. In the year 2019, the Company recorded the difference on sales of its ordinary shares at a price lower than the fair value at the grant date as an expense in the statement of comprehensive income</w:t>
      </w:r>
      <w:r w:rsidR="004C66C3">
        <w:rPr>
          <w:rFonts w:ascii="Arial" w:hAnsi="Arial" w:cs="Arial"/>
          <w:sz w:val="22"/>
          <w:szCs w:val="22"/>
        </w:rPr>
        <w:t xml:space="preserve"> for the year 2019</w:t>
      </w:r>
      <w:r w:rsidRPr="00814989">
        <w:rPr>
          <w:rFonts w:ascii="Arial" w:hAnsi="Arial" w:cs="Arial"/>
          <w:sz w:val="22"/>
          <w:szCs w:val="22"/>
        </w:rPr>
        <w:t>, and recorded a capital reserve for share-based payments in shareholders’ equity.</w:t>
      </w:r>
    </w:p>
    <w:p w14:paraId="3D700537" w14:textId="7077B82C" w:rsidR="00C201BD" w:rsidRPr="00F91395" w:rsidRDefault="006E6C7D" w:rsidP="00F91395">
      <w:pPr>
        <w:spacing w:after="120" w:line="380" w:lineRule="exact"/>
        <w:ind w:left="547" w:hanging="547"/>
        <w:jc w:val="thaiDistribute"/>
        <w:rPr>
          <w:rFonts w:ascii="Arial" w:hAnsi="Arial" w:cs="Arial"/>
          <w:b/>
          <w:bCs/>
          <w:sz w:val="22"/>
          <w:szCs w:val="22"/>
        </w:rPr>
      </w:pPr>
      <w:r w:rsidRPr="00F91395">
        <w:rPr>
          <w:rFonts w:ascii="Arial" w:hAnsi="Arial" w:cs="Arial"/>
          <w:b/>
          <w:bCs/>
          <w:sz w:val="22"/>
          <w:szCs w:val="22"/>
        </w:rPr>
        <w:t>1</w:t>
      </w:r>
      <w:r w:rsidR="0066797D" w:rsidRPr="00F91395">
        <w:rPr>
          <w:rFonts w:ascii="Arial" w:hAnsi="Arial" w:cs="Arial"/>
          <w:b/>
          <w:bCs/>
          <w:sz w:val="22"/>
          <w:szCs w:val="22"/>
        </w:rPr>
        <w:t>9</w:t>
      </w:r>
      <w:r w:rsidR="00C201BD" w:rsidRPr="00F91395">
        <w:rPr>
          <w:rFonts w:ascii="Arial" w:hAnsi="Arial" w:cs="Arial"/>
          <w:b/>
          <w:bCs/>
          <w:sz w:val="22"/>
          <w:szCs w:val="22"/>
        </w:rPr>
        <w:t>.</w:t>
      </w:r>
      <w:r w:rsidR="00C201BD" w:rsidRPr="00F91395">
        <w:rPr>
          <w:rFonts w:ascii="Arial" w:hAnsi="Arial" w:cs="Arial"/>
          <w:b/>
          <w:bCs/>
          <w:sz w:val="22"/>
          <w:szCs w:val="22"/>
        </w:rPr>
        <w:tab/>
        <w:t>Statutory reserve</w:t>
      </w:r>
    </w:p>
    <w:p w14:paraId="3D700539" w14:textId="73AE979A" w:rsidR="004C5355" w:rsidRPr="00F91395" w:rsidRDefault="00F77F32" w:rsidP="00F91395">
      <w:pPr>
        <w:tabs>
          <w:tab w:val="left" w:pos="900"/>
          <w:tab w:val="left" w:pos="1440"/>
          <w:tab w:val="left" w:pos="1980"/>
        </w:tabs>
        <w:spacing w:after="120" w:line="380" w:lineRule="exact"/>
        <w:ind w:left="547" w:hanging="547"/>
        <w:jc w:val="both"/>
        <w:rPr>
          <w:rFonts w:ascii="Arial" w:hAnsi="Arial" w:cs="Arial"/>
          <w:sz w:val="22"/>
          <w:szCs w:val="22"/>
        </w:rPr>
      </w:pPr>
      <w:r w:rsidRPr="00F91395">
        <w:rPr>
          <w:rFonts w:ascii="Arial" w:hAnsi="Arial" w:cs="Arial"/>
          <w:sz w:val="22"/>
          <w:szCs w:val="22"/>
        </w:rPr>
        <w:tab/>
      </w:r>
      <w:r w:rsidR="00C201BD" w:rsidRPr="00F91395">
        <w:rPr>
          <w:rFonts w:ascii="Arial" w:hAnsi="Arial" w:cs="Arial"/>
          <w:sz w:val="22"/>
          <w:szCs w:val="22"/>
        </w:rPr>
        <w:t>According to the Thai Civil and Commercial Code, the Company is required to set aside to</w:t>
      </w:r>
      <w:r w:rsidR="005B7727" w:rsidRPr="00F91395">
        <w:rPr>
          <w:rFonts w:ascii="Arial" w:hAnsi="Arial" w:cs="Arial"/>
          <w:sz w:val="22"/>
          <w:szCs w:val="22"/>
        </w:rPr>
        <w:t xml:space="preserve">                </w:t>
      </w:r>
      <w:r w:rsidR="00C201BD" w:rsidRPr="00F91395">
        <w:rPr>
          <w:rFonts w:ascii="Arial" w:hAnsi="Arial" w:cs="Arial"/>
          <w:sz w:val="22"/>
          <w:szCs w:val="22"/>
        </w:rPr>
        <w:t xml:space="preserve"> a statutory reserve an amount equal to at least </w:t>
      </w:r>
      <w:r w:rsidR="00714373" w:rsidRPr="00F91395">
        <w:rPr>
          <w:rFonts w:ascii="Arial" w:hAnsi="Arial" w:cs="Arial"/>
          <w:sz w:val="22"/>
          <w:szCs w:val="22"/>
        </w:rPr>
        <w:t>5</w:t>
      </w:r>
      <w:r w:rsidR="00C201BD" w:rsidRPr="00F91395">
        <w:rPr>
          <w:rFonts w:ascii="Arial" w:hAnsi="Arial" w:cs="Arial"/>
          <w:sz w:val="22"/>
          <w:szCs w:val="22"/>
        </w:rPr>
        <w:t xml:space="preserve"> percent of its net profit each time the Company pays out a dividend, until such reserve reaches </w:t>
      </w:r>
      <w:r w:rsidR="00981C6D" w:rsidRPr="00F91395">
        <w:rPr>
          <w:rFonts w:ascii="Arial" w:hAnsi="Arial" w:cs="Arial"/>
          <w:sz w:val="22"/>
          <w:szCs w:val="22"/>
        </w:rPr>
        <w:t>10</w:t>
      </w:r>
      <w:r w:rsidR="00C201BD" w:rsidRPr="00F91395">
        <w:rPr>
          <w:rFonts w:ascii="Arial" w:hAnsi="Arial" w:cs="Arial"/>
          <w:sz w:val="22"/>
          <w:szCs w:val="22"/>
        </w:rPr>
        <w:t xml:space="preserve"> percent of its registered share capital. The statutory reserve cannot be used for dividend payment.</w:t>
      </w:r>
    </w:p>
    <w:p w14:paraId="4D1FE752" w14:textId="77777777" w:rsidR="00814989" w:rsidRDefault="00814989">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6B48B22C" w14:textId="5133D930" w:rsidR="001B59EC" w:rsidRPr="00F91395" w:rsidRDefault="001B59EC" w:rsidP="00F91395">
      <w:pPr>
        <w:pStyle w:val="Heading1"/>
        <w:tabs>
          <w:tab w:val="clear" w:pos="72"/>
        </w:tabs>
        <w:spacing w:before="120" w:line="380" w:lineRule="exact"/>
        <w:ind w:left="547" w:hanging="547"/>
        <w:jc w:val="left"/>
        <w:rPr>
          <w:rFonts w:ascii="Arial" w:hAnsi="Arial" w:cs="Arial"/>
          <w:b/>
          <w:bCs/>
          <w:kern w:val="32"/>
          <w:sz w:val="22"/>
          <w:szCs w:val="22"/>
          <w:u w:val="none"/>
        </w:rPr>
      </w:pPr>
      <w:r w:rsidRPr="00F91395">
        <w:rPr>
          <w:rFonts w:ascii="Arial" w:hAnsi="Arial" w:cs="Arial"/>
          <w:b/>
          <w:bCs/>
          <w:kern w:val="32"/>
          <w:sz w:val="22"/>
          <w:szCs w:val="22"/>
          <w:u w:val="none"/>
        </w:rPr>
        <w:t>2</w:t>
      </w:r>
      <w:r w:rsidR="004F5AF2" w:rsidRPr="00F91395">
        <w:rPr>
          <w:rFonts w:ascii="Arial" w:hAnsi="Arial" w:cs="Arial"/>
          <w:b/>
          <w:bCs/>
          <w:kern w:val="32"/>
          <w:sz w:val="22"/>
          <w:szCs w:val="22"/>
          <w:u w:val="none"/>
        </w:rPr>
        <w:t>0</w:t>
      </w:r>
      <w:r w:rsidRPr="00F91395">
        <w:rPr>
          <w:rFonts w:ascii="Arial" w:hAnsi="Arial" w:cs="Arial"/>
          <w:b/>
          <w:bCs/>
          <w:kern w:val="32"/>
          <w:sz w:val="22"/>
          <w:szCs w:val="22"/>
          <w:u w:val="none"/>
        </w:rPr>
        <w:t xml:space="preserve">. </w:t>
      </w:r>
      <w:r w:rsidRPr="00F91395">
        <w:rPr>
          <w:rFonts w:ascii="Arial" w:hAnsi="Arial" w:cs="Arial"/>
          <w:b/>
          <w:bCs/>
          <w:kern w:val="32"/>
          <w:sz w:val="22"/>
          <w:szCs w:val="22"/>
          <w:u w:val="none"/>
        </w:rPr>
        <w:tab/>
        <w:t xml:space="preserve">Revenue from contracts with customers </w:t>
      </w:r>
    </w:p>
    <w:p w14:paraId="5EE8403D" w14:textId="022383DE" w:rsidR="001B59EC" w:rsidRPr="00F91395" w:rsidRDefault="004F5AF2" w:rsidP="00F91395">
      <w:pPr>
        <w:spacing w:before="120" w:after="120" w:line="380" w:lineRule="exact"/>
        <w:ind w:left="547" w:hanging="547"/>
        <w:rPr>
          <w:rFonts w:ascii="Arial" w:hAnsi="Arial" w:cs="Arial"/>
          <w:b/>
          <w:bCs/>
          <w:sz w:val="22"/>
          <w:szCs w:val="20"/>
        </w:rPr>
      </w:pPr>
      <w:r w:rsidRPr="00F91395">
        <w:rPr>
          <w:rFonts w:ascii="Arial" w:hAnsi="Arial" w:cs="Arial"/>
          <w:b/>
          <w:bCs/>
          <w:sz w:val="22"/>
        </w:rPr>
        <w:t>20</w:t>
      </w:r>
      <w:r w:rsidR="001B59EC" w:rsidRPr="00F91395">
        <w:rPr>
          <w:rFonts w:ascii="Arial" w:hAnsi="Arial" w:cs="Arial"/>
          <w:b/>
          <w:bCs/>
          <w:sz w:val="22"/>
        </w:rPr>
        <w:t xml:space="preserve">.1 </w:t>
      </w:r>
      <w:r w:rsidR="001B59EC" w:rsidRPr="00F91395">
        <w:rPr>
          <w:rFonts w:ascii="Arial" w:hAnsi="Arial" w:cs="Arial"/>
          <w:b/>
          <w:bCs/>
          <w:sz w:val="22"/>
        </w:rPr>
        <w:tab/>
      </w:r>
      <w:r w:rsidR="00F61361" w:rsidRPr="00F91395">
        <w:rPr>
          <w:rFonts w:ascii="Arial" w:hAnsi="Arial" w:cs="Arial"/>
          <w:b/>
          <w:bCs/>
          <w:sz w:val="22"/>
        </w:rPr>
        <w:t xml:space="preserve">Revenue </w:t>
      </w:r>
      <w:proofErr w:type="spellStart"/>
      <w:r w:rsidR="00F61361" w:rsidRPr="00F91395">
        <w:rPr>
          <w:rFonts w:ascii="Arial" w:hAnsi="Arial" w:cs="Arial"/>
          <w:b/>
          <w:bCs/>
          <w:sz w:val="22"/>
        </w:rPr>
        <w:t>recognised</w:t>
      </w:r>
      <w:proofErr w:type="spellEnd"/>
      <w:r w:rsidR="00F61361" w:rsidRPr="00F91395">
        <w:rPr>
          <w:rFonts w:ascii="Arial" w:hAnsi="Arial" w:cs="Arial"/>
          <w:b/>
          <w:bCs/>
          <w:sz w:val="22"/>
        </w:rPr>
        <w:t xml:space="preserve"> in relation to contract balances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45"/>
        <w:gridCol w:w="1845"/>
      </w:tblGrid>
      <w:tr w:rsidR="001B59EC" w:rsidRPr="00F91395" w14:paraId="71BA1346" w14:textId="77777777" w:rsidTr="00877AD6">
        <w:trPr>
          <w:tblHeader/>
        </w:trPr>
        <w:tc>
          <w:tcPr>
            <w:tcW w:w="9090" w:type="dxa"/>
            <w:gridSpan w:val="3"/>
          </w:tcPr>
          <w:p w14:paraId="0EF5408D" w14:textId="77777777" w:rsidR="001B59EC" w:rsidRPr="00F91395" w:rsidRDefault="001B59EC" w:rsidP="005C2A18">
            <w:pPr>
              <w:spacing w:line="380" w:lineRule="exact"/>
              <w:jc w:val="right"/>
              <w:rPr>
                <w:rFonts w:ascii="Arial" w:hAnsi="Arial" w:cs="Arial"/>
                <w:sz w:val="20"/>
                <w:szCs w:val="20"/>
              </w:rPr>
            </w:pPr>
            <w:r w:rsidRPr="00F91395">
              <w:rPr>
                <w:rFonts w:ascii="Arial" w:hAnsi="Arial" w:cs="Arial"/>
                <w:sz w:val="20"/>
                <w:szCs w:val="20"/>
              </w:rPr>
              <w:t>(Unit: Thousand Baht)</w:t>
            </w:r>
          </w:p>
        </w:tc>
      </w:tr>
      <w:tr w:rsidR="001B59EC" w:rsidRPr="00F91395" w14:paraId="7FC9A7B6" w14:textId="77777777" w:rsidTr="00877AD6">
        <w:trPr>
          <w:tblHeader/>
        </w:trPr>
        <w:tc>
          <w:tcPr>
            <w:tcW w:w="5400" w:type="dxa"/>
          </w:tcPr>
          <w:p w14:paraId="0A824B29" w14:textId="77777777" w:rsidR="001B59EC" w:rsidRPr="00F91395" w:rsidRDefault="001B59EC" w:rsidP="005C2A18">
            <w:pPr>
              <w:spacing w:line="380" w:lineRule="exact"/>
              <w:rPr>
                <w:rFonts w:ascii="Arial" w:hAnsi="Arial" w:cs="Arial"/>
                <w:sz w:val="20"/>
                <w:szCs w:val="20"/>
              </w:rPr>
            </w:pPr>
          </w:p>
        </w:tc>
        <w:tc>
          <w:tcPr>
            <w:tcW w:w="1845" w:type="dxa"/>
          </w:tcPr>
          <w:p w14:paraId="438A1892" w14:textId="75929DBB" w:rsidR="001B59EC" w:rsidRPr="00F91395" w:rsidRDefault="001C33AC" w:rsidP="00F61361">
            <w:pPr>
              <w:spacing w:line="380" w:lineRule="exact"/>
              <w:jc w:val="center"/>
              <w:rPr>
                <w:rFonts w:ascii="Arial" w:hAnsi="Arial" w:cs="Arial"/>
                <w:sz w:val="20"/>
                <w:szCs w:val="20"/>
                <w:u w:val="single"/>
              </w:rPr>
            </w:pPr>
            <w:r w:rsidRPr="00F91395">
              <w:rPr>
                <w:rFonts w:ascii="Arial" w:hAnsi="Arial" w:cs="Arial"/>
                <w:sz w:val="20"/>
                <w:szCs w:val="20"/>
                <w:u w:val="single"/>
              </w:rPr>
              <w:t>2020</w:t>
            </w:r>
          </w:p>
        </w:tc>
        <w:tc>
          <w:tcPr>
            <w:tcW w:w="1845" w:type="dxa"/>
          </w:tcPr>
          <w:p w14:paraId="23DD671E" w14:textId="6F04EA69" w:rsidR="001B59EC" w:rsidRPr="00F91395" w:rsidRDefault="001C33AC" w:rsidP="00F61361">
            <w:pPr>
              <w:spacing w:line="380" w:lineRule="exact"/>
              <w:jc w:val="center"/>
              <w:rPr>
                <w:rFonts w:ascii="Arial" w:hAnsi="Arial" w:cs="Arial"/>
                <w:sz w:val="20"/>
                <w:szCs w:val="20"/>
                <w:u w:val="single"/>
              </w:rPr>
            </w:pPr>
            <w:r w:rsidRPr="00F91395">
              <w:rPr>
                <w:rFonts w:ascii="Arial" w:hAnsi="Arial" w:cs="Arial"/>
                <w:sz w:val="20"/>
                <w:szCs w:val="20"/>
                <w:u w:val="single"/>
              </w:rPr>
              <w:t>2019</w:t>
            </w:r>
          </w:p>
        </w:tc>
      </w:tr>
      <w:tr w:rsidR="001C33AC" w:rsidRPr="00F91395" w14:paraId="62540268" w14:textId="77777777" w:rsidTr="00877AD6">
        <w:tc>
          <w:tcPr>
            <w:tcW w:w="5400" w:type="dxa"/>
          </w:tcPr>
          <w:p w14:paraId="7CEF2EDB" w14:textId="21D0F042" w:rsidR="001C33AC" w:rsidRPr="00F91395" w:rsidRDefault="00793A52" w:rsidP="00877AD6">
            <w:pPr>
              <w:spacing w:line="380" w:lineRule="exact"/>
              <w:ind w:left="255" w:hanging="255"/>
              <w:rPr>
                <w:rFonts w:ascii="Arial" w:hAnsi="Arial" w:cs="Arial"/>
                <w:sz w:val="20"/>
                <w:szCs w:val="20"/>
              </w:rPr>
            </w:pPr>
            <w:r w:rsidRPr="00F91395">
              <w:rPr>
                <w:rFonts w:ascii="Arial" w:hAnsi="Arial" w:cs="Arial"/>
                <w:sz w:val="20"/>
                <w:szCs w:val="20"/>
              </w:rPr>
              <w:t xml:space="preserve">Revenue </w:t>
            </w:r>
            <w:proofErr w:type="spellStart"/>
            <w:r w:rsidRPr="00F91395">
              <w:rPr>
                <w:rFonts w:ascii="Arial" w:hAnsi="Arial" w:cs="Arial"/>
                <w:sz w:val="20"/>
                <w:szCs w:val="20"/>
              </w:rPr>
              <w:t>recognised</w:t>
            </w:r>
            <w:proofErr w:type="spellEnd"/>
            <w:r w:rsidRPr="00F91395">
              <w:rPr>
                <w:rFonts w:ascii="Arial" w:hAnsi="Arial" w:cs="Arial"/>
                <w:sz w:val="20"/>
                <w:szCs w:val="20"/>
              </w:rPr>
              <w:t xml:space="preserve"> during the year that was included in contract liabilities at the beginning of the year</w:t>
            </w:r>
          </w:p>
        </w:tc>
        <w:tc>
          <w:tcPr>
            <w:tcW w:w="1845" w:type="dxa"/>
            <w:vAlign w:val="bottom"/>
          </w:tcPr>
          <w:p w14:paraId="32A2E9B2" w14:textId="77777777" w:rsidR="00F61361" w:rsidRPr="00F91395" w:rsidRDefault="00F61361" w:rsidP="00877AD6">
            <w:pPr>
              <w:tabs>
                <w:tab w:val="decimal" w:pos="1335"/>
              </w:tabs>
              <w:spacing w:line="380" w:lineRule="exact"/>
              <w:rPr>
                <w:rFonts w:ascii="Arial" w:hAnsi="Arial" w:cs="Arial"/>
                <w:sz w:val="20"/>
                <w:szCs w:val="20"/>
              </w:rPr>
            </w:pPr>
          </w:p>
          <w:p w14:paraId="4349093F" w14:textId="79B8690C" w:rsidR="001C33AC" w:rsidRPr="00F91395" w:rsidRDefault="001C33AC" w:rsidP="00877AD6">
            <w:pPr>
              <w:tabs>
                <w:tab w:val="decimal" w:pos="1335"/>
              </w:tabs>
              <w:spacing w:line="380" w:lineRule="exact"/>
              <w:ind w:right="430"/>
              <w:rPr>
                <w:rFonts w:ascii="Arial" w:hAnsi="Arial" w:cs="Arial"/>
                <w:sz w:val="20"/>
                <w:szCs w:val="20"/>
              </w:rPr>
            </w:pPr>
            <w:r w:rsidRPr="00F91395">
              <w:rPr>
                <w:rFonts w:ascii="Arial" w:hAnsi="Arial" w:cs="Arial"/>
                <w:sz w:val="20"/>
                <w:szCs w:val="20"/>
              </w:rPr>
              <w:t>6,577</w:t>
            </w:r>
          </w:p>
        </w:tc>
        <w:tc>
          <w:tcPr>
            <w:tcW w:w="1845" w:type="dxa"/>
            <w:vAlign w:val="bottom"/>
          </w:tcPr>
          <w:p w14:paraId="0FCF7640" w14:textId="77777777" w:rsidR="00F61361" w:rsidRPr="00F91395" w:rsidRDefault="00F61361" w:rsidP="00877AD6">
            <w:pPr>
              <w:tabs>
                <w:tab w:val="decimal" w:pos="1335"/>
              </w:tabs>
              <w:spacing w:line="380" w:lineRule="exact"/>
              <w:rPr>
                <w:rFonts w:ascii="Arial" w:hAnsi="Arial" w:cs="Arial"/>
                <w:sz w:val="20"/>
                <w:szCs w:val="20"/>
              </w:rPr>
            </w:pPr>
          </w:p>
          <w:p w14:paraId="3726B0A9" w14:textId="19E20B12" w:rsidR="001C33AC" w:rsidRPr="00F91395" w:rsidRDefault="001C33AC" w:rsidP="00877AD6">
            <w:pPr>
              <w:tabs>
                <w:tab w:val="decimal" w:pos="1335"/>
              </w:tabs>
              <w:spacing w:line="380" w:lineRule="exact"/>
              <w:ind w:right="340"/>
              <w:rPr>
                <w:rFonts w:ascii="Arial" w:hAnsi="Arial" w:cs="Arial"/>
                <w:sz w:val="20"/>
                <w:szCs w:val="20"/>
              </w:rPr>
            </w:pPr>
            <w:r w:rsidRPr="00F91395">
              <w:rPr>
                <w:rFonts w:ascii="Arial" w:hAnsi="Arial" w:cs="Arial"/>
                <w:sz w:val="20"/>
                <w:szCs w:val="20"/>
              </w:rPr>
              <w:t>6,737</w:t>
            </w:r>
          </w:p>
        </w:tc>
      </w:tr>
    </w:tbl>
    <w:p w14:paraId="6B98A464" w14:textId="33C56761" w:rsidR="00466F19" w:rsidRPr="00F91395" w:rsidRDefault="004F5AF2" w:rsidP="00466F19">
      <w:pPr>
        <w:spacing w:before="240" w:after="120" w:line="380" w:lineRule="exact"/>
        <w:ind w:left="540" w:hanging="540"/>
        <w:rPr>
          <w:rFonts w:ascii="Arial" w:hAnsi="Arial" w:cs="Arial"/>
          <w:b/>
          <w:bCs/>
          <w:sz w:val="22"/>
        </w:rPr>
      </w:pPr>
      <w:r w:rsidRPr="00F91395">
        <w:rPr>
          <w:rFonts w:ascii="Arial" w:hAnsi="Arial" w:cs="Arial"/>
          <w:b/>
          <w:bCs/>
          <w:sz w:val="22"/>
        </w:rPr>
        <w:t>20</w:t>
      </w:r>
      <w:r w:rsidR="00466F19" w:rsidRPr="00F91395">
        <w:rPr>
          <w:rFonts w:ascii="Arial" w:hAnsi="Arial" w:cs="Arial"/>
          <w:b/>
          <w:bCs/>
          <w:sz w:val="22"/>
        </w:rPr>
        <w:t xml:space="preserve">.2 </w:t>
      </w:r>
      <w:r w:rsidR="00466F19" w:rsidRPr="00F91395">
        <w:rPr>
          <w:rFonts w:ascii="Arial" w:hAnsi="Arial" w:cs="Arial"/>
          <w:b/>
          <w:bCs/>
          <w:sz w:val="22"/>
        </w:rPr>
        <w:tab/>
      </w:r>
      <w:r w:rsidR="00F61361" w:rsidRPr="00F91395">
        <w:rPr>
          <w:rFonts w:ascii="Arial" w:hAnsi="Arial" w:cs="Arial"/>
          <w:b/>
          <w:bCs/>
          <w:sz w:val="22"/>
        </w:rPr>
        <w:t xml:space="preserve">Revenue to be </w:t>
      </w:r>
      <w:proofErr w:type="spellStart"/>
      <w:r w:rsidR="00F61361" w:rsidRPr="00F91395">
        <w:rPr>
          <w:rFonts w:ascii="Arial" w:hAnsi="Arial" w:cs="Arial"/>
          <w:b/>
          <w:bCs/>
          <w:sz w:val="22"/>
        </w:rPr>
        <w:t>recognised</w:t>
      </w:r>
      <w:proofErr w:type="spellEnd"/>
      <w:r w:rsidR="00F61361" w:rsidRPr="00F91395">
        <w:rPr>
          <w:rFonts w:ascii="Arial" w:hAnsi="Arial" w:cs="Arial"/>
          <w:b/>
          <w:bCs/>
          <w:sz w:val="22"/>
        </w:rPr>
        <w:t xml:space="preserve"> for the remaining performance obligations</w:t>
      </w:r>
    </w:p>
    <w:p w14:paraId="0E00EECA" w14:textId="3321405E" w:rsidR="001B59EC" w:rsidRPr="00F91395" w:rsidRDefault="002366C9" w:rsidP="00877AD6">
      <w:pPr>
        <w:tabs>
          <w:tab w:val="left" w:pos="900"/>
          <w:tab w:val="left" w:pos="1440"/>
          <w:tab w:val="left" w:pos="1980"/>
        </w:tabs>
        <w:spacing w:after="120" w:line="380" w:lineRule="exact"/>
        <w:ind w:left="547" w:hanging="540"/>
        <w:jc w:val="both"/>
        <w:rPr>
          <w:rFonts w:ascii="Arial" w:hAnsi="Arial" w:cs="Arial"/>
          <w:sz w:val="22"/>
          <w:szCs w:val="22"/>
        </w:rPr>
      </w:pPr>
      <w:r w:rsidRPr="00F91395">
        <w:rPr>
          <w:rFonts w:ascii="Arial" w:hAnsi="Arial" w:cs="Arial"/>
          <w:sz w:val="22"/>
          <w:szCs w:val="22"/>
        </w:rPr>
        <w:tab/>
        <w:t>As at 31 December 2020, revenue totaling Baht 61</w:t>
      </w:r>
      <w:r w:rsidR="00E255DD" w:rsidRPr="00F91395">
        <w:rPr>
          <w:rFonts w:ascii="Arial" w:hAnsi="Arial" w:cs="Arial"/>
          <w:sz w:val="22"/>
          <w:szCs w:val="22"/>
        </w:rPr>
        <w:t>8</w:t>
      </w:r>
      <w:r w:rsidRPr="00F91395">
        <w:rPr>
          <w:rFonts w:ascii="Arial" w:hAnsi="Arial" w:cs="Arial"/>
          <w:sz w:val="22"/>
          <w:szCs w:val="22"/>
        </w:rPr>
        <w:t xml:space="preserve"> million (2019: Baht 205 million) is expected to be </w:t>
      </w:r>
      <w:proofErr w:type="spellStart"/>
      <w:r w:rsidRPr="00F91395">
        <w:rPr>
          <w:rFonts w:ascii="Arial" w:hAnsi="Arial" w:cs="Arial"/>
          <w:sz w:val="22"/>
          <w:szCs w:val="22"/>
        </w:rPr>
        <w:t>recognised</w:t>
      </w:r>
      <w:proofErr w:type="spellEnd"/>
      <w:r w:rsidRPr="00F91395">
        <w:rPr>
          <w:rFonts w:ascii="Arial" w:hAnsi="Arial" w:cs="Arial"/>
          <w:sz w:val="22"/>
          <w:szCs w:val="22"/>
        </w:rPr>
        <w:t xml:space="preserve"> in the future </w:t>
      </w:r>
      <w:r w:rsidR="00F61361" w:rsidRPr="00F91395">
        <w:rPr>
          <w:rFonts w:ascii="Arial" w:hAnsi="Arial" w:cs="Arial"/>
          <w:sz w:val="22"/>
          <w:szCs w:val="20"/>
        </w:rPr>
        <w:t xml:space="preserve">in respect of </w:t>
      </w:r>
      <w:r w:rsidRPr="00F91395">
        <w:rPr>
          <w:rFonts w:ascii="Arial" w:hAnsi="Arial" w:cs="Arial"/>
          <w:sz w:val="22"/>
          <w:szCs w:val="22"/>
        </w:rPr>
        <w:t xml:space="preserve">performance obligations under contracts with customers that are unsatisfied. The </w:t>
      </w:r>
      <w:r w:rsidR="00E255DD" w:rsidRPr="00F91395">
        <w:rPr>
          <w:rFonts w:ascii="Arial" w:hAnsi="Arial" w:cs="Arial"/>
          <w:sz w:val="22"/>
          <w:szCs w:val="22"/>
        </w:rPr>
        <w:t>Company</w:t>
      </w:r>
      <w:r w:rsidRPr="00F91395">
        <w:rPr>
          <w:rFonts w:ascii="Arial" w:hAnsi="Arial" w:cs="Arial"/>
          <w:sz w:val="22"/>
          <w:szCs w:val="22"/>
        </w:rPr>
        <w:t xml:space="preserve"> expects to satisfy these performance obligations within </w:t>
      </w:r>
      <w:r w:rsidR="00E255DD" w:rsidRPr="00F91395">
        <w:rPr>
          <w:rFonts w:ascii="Arial" w:hAnsi="Arial" w:cs="Arial"/>
          <w:sz w:val="22"/>
          <w:szCs w:val="22"/>
        </w:rPr>
        <w:t>1</w:t>
      </w:r>
      <w:r w:rsidRPr="00F91395">
        <w:rPr>
          <w:rFonts w:ascii="Arial" w:hAnsi="Arial" w:cs="Arial"/>
          <w:sz w:val="22"/>
          <w:szCs w:val="22"/>
        </w:rPr>
        <w:t xml:space="preserve"> years.</w:t>
      </w:r>
    </w:p>
    <w:p w14:paraId="7E2E3D0E" w14:textId="76DE55F5" w:rsidR="00F13268" w:rsidRPr="00F91395" w:rsidRDefault="00F13268" w:rsidP="00877AD6">
      <w:pPr>
        <w:pStyle w:val="Heading1"/>
        <w:spacing w:after="120" w:line="380" w:lineRule="exact"/>
        <w:ind w:left="547" w:hanging="540"/>
        <w:rPr>
          <w:rFonts w:ascii="Arial" w:hAnsi="Arial" w:cs="Arial"/>
          <w:b/>
          <w:bCs/>
          <w:sz w:val="22"/>
          <w:szCs w:val="24"/>
          <w:u w:val="none"/>
        </w:rPr>
      </w:pPr>
      <w:r w:rsidRPr="00F91395">
        <w:rPr>
          <w:rFonts w:ascii="Arial" w:hAnsi="Arial" w:cs="Arial"/>
          <w:b/>
          <w:bCs/>
          <w:sz w:val="22"/>
          <w:szCs w:val="24"/>
          <w:u w:val="none"/>
        </w:rPr>
        <w:t>21.</w:t>
      </w:r>
      <w:r w:rsidRPr="00F91395">
        <w:rPr>
          <w:rFonts w:ascii="Arial" w:hAnsi="Arial" w:cs="Arial"/>
          <w:b/>
          <w:bCs/>
          <w:sz w:val="22"/>
          <w:szCs w:val="24"/>
          <w:u w:val="none"/>
        </w:rPr>
        <w:tab/>
        <w:t>Expenses by nature</w:t>
      </w:r>
    </w:p>
    <w:p w14:paraId="4EE92EBB" w14:textId="77777777" w:rsidR="00F13268" w:rsidRPr="00F91395" w:rsidRDefault="00F13268" w:rsidP="00877AD6">
      <w:pPr>
        <w:spacing w:after="120" w:line="380" w:lineRule="exact"/>
        <w:ind w:left="547" w:hanging="7"/>
        <w:jc w:val="thaiDistribute"/>
        <w:rPr>
          <w:rFonts w:ascii="Arial" w:hAnsi="Arial" w:cs="Arial"/>
          <w:sz w:val="22"/>
          <w:szCs w:val="22"/>
        </w:rPr>
      </w:pPr>
      <w:r w:rsidRPr="00F91395">
        <w:rPr>
          <w:rFonts w:ascii="Arial" w:hAnsi="Arial" w:cs="Arial"/>
          <w:sz w:val="22"/>
          <w:szCs w:val="22"/>
        </w:rPr>
        <w:t>Significant expenses classified by nature are as follows:</w:t>
      </w:r>
    </w:p>
    <w:tbl>
      <w:tblPr>
        <w:tblW w:w="9090" w:type="dxa"/>
        <w:tblInd w:w="450" w:type="dxa"/>
        <w:tblLayout w:type="fixed"/>
        <w:tblLook w:val="0000" w:firstRow="0" w:lastRow="0" w:firstColumn="0" w:lastColumn="0" w:noHBand="0" w:noVBand="0"/>
      </w:tblPr>
      <w:tblGrid>
        <w:gridCol w:w="5400"/>
        <w:gridCol w:w="1845"/>
        <w:gridCol w:w="1845"/>
      </w:tblGrid>
      <w:tr w:rsidR="00381935" w:rsidRPr="00F91395" w14:paraId="094C404A" w14:textId="77777777" w:rsidTr="00877AD6">
        <w:tc>
          <w:tcPr>
            <w:tcW w:w="5400" w:type="dxa"/>
            <w:vAlign w:val="bottom"/>
          </w:tcPr>
          <w:p w14:paraId="62B2A475" w14:textId="77777777" w:rsidR="00381935" w:rsidRPr="00F91395" w:rsidRDefault="00381935" w:rsidP="005C2A18">
            <w:pPr>
              <w:spacing w:line="380" w:lineRule="exact"/>
              <w:ind w:right="-43"/>
              <w:rPr>
                <w:rFonts w:ascii="Arial" w:hAnsi="Arial" w:cs="Arial"/>
                <w:sz w:val="22"/>
                <w:szCs w:val="22"/>
              </w:rPr>
            </w:pPr>
          </w:p>
        </w:tc>
        <w:tc>
          <w:tcPr>
            <w:tcW w:w="3690" w:type="dxa"/>
            <w:gridSpan w:val="2"/>
            <w:vAlign w:val="bottom"/>
          </w:tcPr>
          <w:p w14:paraId="374265E8" w14:textId="77777777" w:rsidR="00381935" w:rsidRPr="00F91395" w:rsidRDefault="00381935" w:rsidP="005C2A18">
            <w:pPr>
              <w:spacing w:line="380" w:lineRule="exact"/>
              <w:ind w:right="-43"/>
              <w:jc w:val="right"/>
              <w:rPr>
                <w:rFonts w:ascii="Arial" w:hAnsi="Arial" w:cs="Arial"/>
                <w:sz w:val="22"/>
                <w:szCs w:val="22"/>
              </w:rPr>
            </w:pPr>
            <w:r w:rsidRPr="00F91395">
              <w:rPr>
                <w:rFonts w:ascii="Arial" w:hAnsi="Arial" w:cs="Arial"/>
                <w:sz w:val="22"/>
                <w:szCs w:val="22"/>
              </w:rPr>
              <w:t>(Unit: Thousand Baht)</w:t>
            </w:r>
          </w:p>
        </w:tc>
      </w:tr>
      <w:tr w:rsidR="00F13268" w:rsidRPr="00F91395" w14:paraId="319E53B1" w14:textId="77777777" w:rsidTr="00877AD6">
        <w:tc>
          <w:tcPr>
            <w:tcW w:w="5400" w:type="dxa"/>
            <w:vAlign w:val="bottom"/>
          </w:tcPr>
          <w:p w14:paraId="4D4B038A" w14:textId="77777777" w:rsidR="00F13268" w:rsidRPr="00F91395" w:rsidRDefault="00F13268" w:rsidP="005C2A18">
            <w:pPr>
              <w:spacing w:line="380" w:lineRule="exact"/>
              <w:ind w:right="-43"/>
              <w:rPr>
                <w:rFonts w:ascii="Arial" w:hAnsi="Arial" w:cs="Arial"/>
                <w:sz w:val="22"/>
                <w:szCs w:val="22"/>
              </w:rPr>
            </w:pPr>
          </w:p>
        </w:tc>
        <w:tc>
          <w:tcPr>
            <w:tcW w:w="1845" w:type="dxa"/>
            <w:vAlign w:val="bottom"/>
          </w:tcPr>
          <w:p w14:paraId="4001F70F" w14:textId="4C198255" w:rsidR="00F13268" w:rsidRPr="00F91395" w:rsidRDefault="00542CCA" w:rsidP="00784CBA">
            <w:pPr>
              <w:spacing w:line="380" w:lineRule="exact"/>
              <w:ind w:right="-43"/>
              <w:jc w:val="center"/>
              <w:rPr>
                <w:rFonts w:ascii="Arial" w:hAnsi="Arial" w:cs="Arial"/>
                <w:sz w:val="22"/>
                <w:szCs w:val="22"/>
                <w:u w:val="single"/>
              </w:rPr>
            </w:pPr>
            <w:r w:rsidRPr="00F91395">
              <w:rPr>
                <w:rFonts w:ascii="Arial" w:hAnsi="Arial" w:cs="Arial"/>
                <w:sz w:val="22"/>
                <w:szCs w:val="22"/>
                <w:u w:val="single"/>
              </w:rPr>
              <w:t>2020</w:t>
            </w:r>
          </w:p>
        </w:tc>
        <w:tc>
          <w:tcPr>
            <w:tcW w:w="1845" w:type="dxa"/>
            <w:vAlign w:val="bottom"/>
          </w:tcPr>
          <w:p w14:paraId="2A16393B" w14:textId="3AB0F9A9" w:rsidR="00F13268" w:rsidRPr="00F91395" w:rsidRDefault="00542CCA" w:rsidP="00784CBA">
            <w:pPr>
              <w:spacing w:line="380" w:lineRule="exact"/>
              <w:ind w:right="-43"/>
              <w:jc w:val="center"/>
              <w:rPr>
                <w:rFonts w:ascii="Arial" w:hAnsi="Arial" w:cs="Arial"/>
                <w:sz w:val="22"/>
                <w:szCs w:val="22"/>
                <w:u w:val="single"/>
              </w:rPr>
            </w:pPr>
            <w:r w:rsidRPr="00F91395">
              <w:rPr>
                <w:rFonts w:ascii="Arial" w:hAnsi="Arial" w:cs="Arial"/>
                <w:sz w:val="22"/>
                <w:szCs w:val="22"/>
                <w:u w:val="single"/>
              </w:rPr>
              <w:t>2019</w:t>
            </w:r>
          </w:p>
        </w:tc>
      </w:tr>
      <w:tr w:rsidR="007E2812" w:rsidRPr="00F91395" w14:paraId="37C7954E" w14:textId="77777777" w:rsidTr="00877AD6">
        <w:tc>
          <w:tcPr>
            <w:tcW w:w="5400" w:type="dxa"/>
            <w:vAlign w:val="bottom"/>
          </w:tcPr>
          <w:p w14:paraId="0DD2E8DA" w14:textId="77777777"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Purchase of land and payment of</w:t>
            </w:r>
          </w:p>
          <w:p w14:paraId="5D97EFFA" w14:textId="313F5C73" w:rsidR="007E2812" w:rsidRPr="00F91395" w:rsidRDefault="00784CBA" w:rsidP="00784CBA">
            <w:pPr>
              <w:spacing w:line="380" w:lineRule="exact"/>
              <w:ind w:right="-43"/>
              <w:rPr>
                <w:rFonts w:ascii="Arial" w:hAnsi="Arial" w:cs="Arial"/>
                <w:sz w:val="22"/>
                <w:szCs w:val="22"/>
              </w:rPr>
            </w:pPr>
            <w:r w:rsidRPr="00F91395">
              <w:rPr>
                <w:rFonts w:ascii="Arial" w:hAnsi="Arial" w:cs="Arial"/>
                <w:sz w:val="22"/>
                <w:szCs w:val="22"/>
              </w:rPr>
              <w:t xml:space="preserve">    </w:t>
            </w:r>
            <w:r w:rsidR="007E2812" w:rsidRPr="00F91395">
              <w:rPr>
                <w:rFonts w:ascii="Arial" w:hAnsi="Arial" w:cs="Arial"/>
                <w:sz w:val="22"/>
                <w:szCs w:val="22"/>
              </w:rPr>
              <w:t>construction during the year</w:t>
            </w:r>
          </w:p>
        </w:tc>
        <w:tc>
          <w:tcPr>
            <w:tcW w:w="1845" w:type="dxa"/>
            <w:shd w:val="clear" w:color="auto" w:fill="auto"/>
            <w:vAlign w:val="bottom"/>
          </w:tcPr>
          <w:p w14:paraId="71B0E686" w14:textId="657FDD14"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374,427</w:t>
            </w:r>
          </w:p>
        </w:tc>
        <w:tc>
          <w:tcPr>
            <w:tcW w:w="1845" w:type="dxa"/>
            <w:shd w:val="clear" w:color="auto" w:fill="auto"/>
            <w:vAlign w:val="bottom"/>
          </w:tcPr>
          <w:p w14:paraId="5414A9EC" w14:textId="7551397B"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1,064,555</w:t>
            </w:r>
          </w:p>
        </w:tc>
      </w:tr>
      <w:tr w:rsidR="007E2812" w:rsidRPr="00F91395" w14:paraId="270AF39F" w14:textId="77777777" w:rsidTr="00877AD6">
        <w:tc>
          <w:tcPr>
            <w:tcW w:w="5400" w:type="dxa"/>
            <w:vAlign w:val="bottom"/>
          </w:tcPr>
          <w:p w14:paraId="7EB7B19E" w14:textId="09CFC32E"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Changes in property development costs</w:t>
            </w:r>
            <w:r w:rsidR="00784CBA" w:rsidRPr="00F91395">
              <w:rPr>
                <w:rFonts w:ascii="Arial" w:hAnsi="Arial" w:cs="Arial"/>
                <w:sz w:val="22"/>
                <w:szCs w:val="22"/>
              </w:rPr>
              <w:t xml:space="preserve"> for sales</w:t>
            </w:r>
          </w:p>
        </w:tc>
        <w:tc>
          <w:tcPr>
            <w:tcW w:w="1845" w:type="dxa"/>
            <w:shd w:val="clear" w:color="auto" w:fill="auto"/>
            <w:vAlign w:val="bottom"/>
          </w:tcPr>
          <w:p w14:paraId="10A4BECE" w14:textId="48170F21"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160,425</w:t>
            </w:r>
          </w:p>
        </w:tc>
        <w:tc>
          <w:tcPr>
            <w:tcW w:w="1845" w:type="dxa"/>
            <w:shd w:val="clear" w:color="auto" w:fill="auto"/>
            <w:vAlign w:val="bottom"/>
          </w:tcPr>
          <w:p w14:paraId="684E832B" w14:textId="37AC511C"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(810,733)</w:t>
            </w:r>
          </w:p>
        </w:tc>
      </w:tr>
      <w:tr w:rsidR="007E2812" w:rsidRPr="00F91395" w14:paraId="0B075309" w14:textId="77777777" w:rsidTr="00877AD6">
        <w:tc>
          <w:tcPr>
            <w:tcW w:w="5400" w:type="dxa"/>
            <w:vAlign w:val="bottom"/>
          </w:tcPr>
          <w:p w14:paraId="6A30DCEC" w14:textId="54E44D57"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 xml:space="preserve">Salaries and other </w:t>
            </w:r>
            <w:r w:rsidR="00784CBA" w:rsidRPr="00F91395">
              <w:rPr>
                <w:rFonts w:ascii="Arial" w:hAnsi="Arial" w:cs="Arial"/>
                <w:sz w:val="22"/>
                <w:szCs w:val="22"/>
              </w:rPr>
              <w:t xml:space="preserve">employee </w:t>
            </w:r>
            <w:r w:rsidRPr="00F91395">
              <w:rPr>
                <w:rFonts w:ascii="Arial" w:hAnsi="Arial" w:cs="Arial"/>
                <w:sz w:val="22"/>
                <w:szCs w:val="22"/>
              </w:rPr>
              <w:t>benefits</w:t>
            </w:r>
          </w:p>
        </w:tc>
        <w:tc>
          <w:tcPr>
            <w:tcW w:w="1845" w:type="dxa"/>
            <w:shd w:val="clear" w:color="auto" w:fill="auto"/>
            <w:vAlign w:val="bottom"/>
          </w:tcPr>
          <w:p w14:paraId="3CD59657" w14:textId="68B07D21"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69,281</w:t>
            </w:r>
          </w:p>
        </w:tc>
        <w:tc>
          <w:tcPr>
            <w:tcW w:w="1845" w:type="dxa"/>
            <w:shd w:val="clear" w:color="auto" w:fill="auto"/>
            <w:vAlign w:val="bottom"/>
          </w:tcPr>
          <w:p w14:paraId="266EFDB2" w14:textId="55BD52A6"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66,935</w:t>
            </w:r>
          </w:p>
        </w:tc>
      </w:tr>
      <w:tr w:rsidR="007E2812" w:rsidRPr="00F91395" w14:paraId="54CFF972" w14:textId="77777777" w:rsidTr="00877AD6">
        <w:tc>
          <w:tcPr>
            <w:tcW w:w="5400" w:type="dxa"/>
            <w:vAlign w:val="bottom"/>
          </w:tcPr>
          <w:p w14:paraId="33092AAE" w14:textId="485FB7D8"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 xml:space="preserve">Depreciation and </w:t>
            </w:r>
            <w:proofErr w:type="spellStart"/>
            <w:r w:rsidRPr="00F91395">
              <w:rPr>
                <w:rFonts w:ascii="Arial" w:hAnsi="Arial" w:cs="Arial"/>
                <w:sz w:val="22"/>
                <w:szCs w:val="22"/>
              </w:rPr>
              <w:t>amortisation</w:t>
            </w:r>
            <w:proofErr w:type="spellEnd"/>
          </w:p>
        </w:tc>
        <w:tc>
          <w:tcPr>
            <w:tcW w:w="1845" w:type="dxa"/>
            <w:shd w:val="clear" w:color="auto" w:fill="auto"/>
            <w:vAlign w:val="bottom"/>
          </w:tcPr>
          <w:p w14:paraId="6A7B2411" w14:textId="5B188737"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5,027</w:t>
            </w:r>
          </w:p>
        </w:tc>
        <w:tc>
          <w:tcPr>
            <w:tcW w:w="1845" w:type="dxa"/>
            <w:shd w:val="clear" w:color="auto" w:fill="auto"/>
            <w:vAlign w:val="bottom"/>
          </w:tcPr>
          <w:p w14:paraId="1C03B1FD" w14:textId="57082BCF"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5,039</w:t>
            </w:r>
          </w:p>
        </w:tc>
      </w:tr>
      <w:tr w:rsidR="007E2812" w:rsidRPr="00F91395" w14:paraId="2F4B3B09" w14:textId="77777777" w:rsidTr="00877AD6">
        <w:tc>
          <w:tcPr>
            <w:tcW w:w="5400" w:type="dxa"/>
            <w:vAlign w:val="bottom"/>
          </w:tcPr>
          <w:p w14:paraId="49A16FA4" w14:textId="228C785B"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Advertising and promotion expenses</w:t>
            </w:r>
          </w:p>
        </w:tc>
        <w:tc>
          <w:tcPr>
            <w:tcW w:w="1845" w:type="dxa"/>
            <w:shd w:val="clear" w:color="auto" w:fill="auto"/>
            <w:vAlign w:val="bottom"/>
          </w:tcPr>
          <w:p w14:paraId="57DE204A" w14:textId="6F859470"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23,951</w:t>
            </w:r>
          </w:p>
        </w:tc>
        <w:tc>
          <w:tcPr>
            <w:tcW w:w="1845" w:type="dxa"/>
            <w:shd w:val="clear" w:color="auto" w:fill="auto"/>
            <w:vAlign w:val="bottom"/>
          </w:tcPr>
          <w:p w14:paraId="5C8D2EDA" w14:textId="729C90A2"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22,129</w:t>
            </w:r>
          </w:p>
        </w:tc>
      </w:tr>
      <w:tr w:rsidR="007E2812" w:rsidRPr="00F91395" w14:paraId="451C6C54" w14:textId="77777777" w:rsidTr="00877AD6">
        <w:tc>
          <w:tcPr>
            <w:tcW w:w="5400" w:type="dxa"/>
            <w:vAlign w:val="bottom"/>
          </w:tcPr>
          <w:p w14:paraId="742499F0" w14:textId="7DE7E5A3" w:rsidR="007E2812" w:rsidRPr="00F91395" w:rsidRDefault="007E2812" w:rsidP="007E2812">
            <w:pPr>
              <w:spacing w:line="380" w:lineRule="exact"/>
              <w:ind w:left="252" w:right="-43" w:hanging="252"/>
              <w:rPr>
                <w:rFonts w:ascii="Arial" w:hAnsi="Arial" w:cs="Arial"/>
                <w:sz w:val="22"/>
                <w:szCs w:val="22"/>
              </w:rPr>
            </w:pPr>
            <w:r w:rsidRPr="00F91395">
              <w:rPr>
                <w:rFonts w:ascii="Arial" w:hAnsi="Arial" w:cs="Arial"/>
                <w:sz w:val="22"/>
                <w:szCs w:val="22"/>
              </w:rPr>
              <w:t>Transfer fee and specific business tax</w:t>
            </w:r>
          </w:p>
        </w:tc>
        <w:tc>
          <w:tcPr>
            <w:tcW w:w="1845" w:type="dxa"/>
            <w:shd w:val="clear" w:color="auto" w:fill="auto"/>
            <w:vAlign w:val="bottom"/>
          </w:tcPr>
          <w:p w14:paraId="1D2F6ADA" w14:textId="7B65921B"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34,560</w:t>
            </w:r>
          </w:p>
        </w:tc>
        <w:tc>
          <w:tcPr>
            <w:tcW w:w="1845" w:type="dxa"/>
            <w:shd w:val="clear" w:color="auto" w:fill="auto"/>
            <w:vAlign w:val="bottom"/>
          </w:tcPr>
          <w:p w14:paraId="3CC0A23A" w14:textId="02A30E5F"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17,095</w:t>
            </w:r>
          </w:p>
        </w:tc>
      </w:tr>
      <w:tr w:rsidR="007E2812" w:rsidRPr="00F91395" w14:paraId="2FA9825E" w14:textId="77777777" w:rsidTr="00877AD6">
        <w:tc>
          <w:tcPr>
            <w:tcW w:w="5400" w:type="dxa"/>
            <w:vAlign w:val="bottom"/>
          </w:tcPr>
          <w:p w14:paraId="6E74A383" w14:textId="43F08979" w:rsidR="007E2812" w:rsidRPr="00F91395" w:rsidRDefault="00C819CB" w:rsidP="007E2812">
            <w:pPr>
              <w:spacing w:line="380" w:lineRule="exact"/>
              <w:ind w:right="27"/>
              <w:rPr>
                <w:rFonts w:ascii="Arial" w:hAnsi="Arial" w:cs="Arial"/>
                <w:sz w:val="22"/>
                <w:szCs w:val="22"/>
              </w:rPr>
            </w:pPr>
            <w:r w:rsidRPr="00F91395">
              <w:rPr>
                <w:rFonts w:ascii="Arial" w:hAnsi="Arial" w:cs="Arial"/>
                <w:sz w:val="22"/>
                <w:szCs w:val="22"/>
              </w:rPr>
              <w:t>Loan interest</w:t>
            </w:r>
          </w:p>
        </w:tc>
        <w:tc>
          <w:tcPr>
            <w:tcW w:w="1845" w:type="dxa"/>
            <w:shd w:val="clear" w:color="auto" w:fill="auto"/>
            <w:vAlign w:val="bottom"/>
          </w:tcPr>
          <w:p w14:paraId="3D1F403A" w14:textId="446B1007"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10,569</w:t>
            </w:r>
          </w:p>
        </w:tc>
        <w:tc>
          <w:tcPr>
            <w:tcW w:w="1845" w:type="dxa"/>
            <w:shd w:val="clear" w:color="auto" w:fill="auto"/>
            <w:vAlign w:val="bottom"/>
          </w:tcPr>
          <w:p w14:paraId="71AA5C72" w14:textId="5A52BB41" w:rsidR="007E2812" w:rsidRPr="00F91395" w:rsidRDefault="007E2812" w:rsidP="00877AD6">
            <w:pPr>
              <w:tabs>
                <w:tab w:val="decimal" w:pos="1418"/>
              </w:tabs>
              <w:spacing w:line="420" w:lineRule="exact"/>
              <w:ind w:left="-29" w:right="-29"/>
              <w:rPr>
                <w:rFonts w:ascii="Arial" w:hAnsi="Arial" w:cs="Arial"/>
                <w:sz w:val="22"/>
                <w:szCs w:val="22"/>
              </w:rPr>
            </w:pPr>
            <w:r w:rsidRPr="00F91395">
              <w:rPr>
                <w:rFonts w:ascii="Arial" w:hAnsi="Arial" w:cs="Arial"/>
                <w:sz w:val="22"/>
                <w:szCs w:val="22"/>
              </w:rPr>
              <w:t>1,842</w:t>
            </w:r>
          </w:p>
        </w:tc>
      </w:tr>
    </w:tbl>
    <w:p w14:paraId="262D3297" w14:textId="77777777" w:rsidR="00877AD6" w:rsidRDefault="00877AD6" w:rsidP="00877AD6">
      <w:pPr>
        <w:pStyle w:val="Heading1"/>
        <w:spacing w:before="240" w:after="120" w:line="380" w:lineRule="exact"/>
        <w:ind w:left="547" w:hanging="547"/>
        <w:rPr>
          <w:rFonts w:ascii="Arial" w:hAnsi="Arial" w:cs="Arial"/>
          <w:b/>
          <w:bCs/>
          <w:sz w:val="22"/>
          <w:szCs w:val="22"/>
          <w:u w:val="none"/>
        </w:rPr>
      </w:pPr>
    </w:p>
    <w:p w14:paraId="5CE9BC3C" w14:textId="77777777" w:rsidR="00877AD6" w:rsidRDefault="00877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BDDD60" w14:textId="2EFA8C6B" w:rsidR="000535BF" w:rsidRPr="00F91395" w:rsidRDefault="000535BF" w:rsidP="00877AD6">
      <w:pPr>
        <w:pStyle w:val="Heading1"/>
        <w:spacing w:before="240" w:after="120" w:line="380" w:lineRule="exact"/>
        <w:ind w:left="547" w:hanging="547"/>
        <w:rPr>
          <w:rFonts w:ascii="Arial" w:hAnsi="Arial" w:cs="Arial"/>
          <w:b/>
          <w:bCs/>
          <w:sz w:val="22"/>
          <w:szCs w:val="24"/>
          <w:u w:val="none"/>
        </w:rPr>
      </w:pPr>
      <w:r w:rsidRPr="00F91395">
        <w:rPr>
          <w:rFonts w:ascii="Arial" w:hAnsi="Arial" w:cs="Arial"/>
          <w:b/>
          <w:bCs/>
          <w:sz w:val="22"/>
          <w:szCs w:val="22"/>
          <w:u w:val="none"/>
        </w:rPr>
        <w:t>22</w:t>
      </w:r>
      <w:r w:rsidR="0056388E" w:rsidRPr="00F91395">
        <w:rPr>
          <w:rFonts w:ascii="Arial" w:hAnsi="Arial" w:cs="Arial"/>
          <w:b/>
          <w:bCs/>
          <w:sz w:val="22"/>
          <w:szCs w:val="22"/>
          <w:u w:val="none"/>
        </w:rPr>
        <w:t>.</w:t>
      </w:r>
      <w:r w:rsidR="0056388E" w:rsidRPr="00F91395">
        <w:rPr>
          <w:rFonts w:ascii="Arial" w:hAnsi="Arial" w:cs="Arial"/>
          <w:b/>
          <w:bCs/>
          <w:sz w:val="22"/>
          <w:szCs w:val="22"/>
          <w:u w:val="none"/>
        </w:rPr>
        <w:tab/>
      </w:r>
      <w:r w:rsidRPr="00F91395">
        <w:rPr>
          <w:rFonts w:ascii="Arial" w:hAnsi="Arial" w:cs="Arial"/>
          <w:b/>
          <w:bCs/>
          <w:sz w:val="22"/>
          <w:szCs w:val="24"/>
          <w:u w:val="none"/>
        </w:rPr>
        <w:t xml:space="preserve">Income tax </w:t>
      </w:r>
    </w:p>
    <w:p w14:paraId="18E25F34" w14:textId="77777777" w:rsidR="000535BF" w:rsidRPr="00F91395" w:rsidRDefault="000535BF" w:rsidP="00877AD6">
      <w:pPr>
        <w:spacing w:after="120" w:line="380" w:lineRule="exact"/>
        <w:ind w:left="547"/>
        <w:jc w:val="thaiDistribute"/>
        <w:rPr>
          <w:rFonts w:ascii="Arial" w:hAnsi="Arial" w:cs="Arial"/>
          <w:sz w:val="22"/>
          <w:szCs w:val="20"/>
        </w:rPr>
      </w:pPr>
      <w:r w:rsidRPr="00F91395">
        <w:rPr>
          <w:rFonts w:ascii="Arial" w:hAnsi="Arial" w:cs="Arial"/>
          <w:sz w:val="22"/>
          <w:szCs w:val="20"/>
        </w:rPr>
        <w:t>Income tax expenses for the years ended 31 December 2020 and 2019 are made up as follows:</w:t>
      </w:r>
    </w:p>
    <w:tbl>
      <w:tblPr>
        <w:tblW w:w="9000" w:type="dxa"/>
        <w:tblInd w:w="450" w:type="dxa"/>
        <w:tblLayout w:type="fixed"/>
        <w:tblLook w:val="01E0" w:firstRow="1" w:lastRow="1" w:firstColumn="1" w:lastColumn="1" w:noHBand="0" w:noVBand="0"/>
      </w:tblPr>
      <w:tblGrid>
        <w:gridCol w:w="5040"/>
        <w:gridCol w:w="1980"/>
        <w:gridCol w:w="1980"/>
      </w:tblGrid>
      <w:tr w:rsidR="000535BF" w:rsidRPr="00F91395" w14:paraId="75ACC7F3" w14:textId="77777777" w:rsidTr="00877AD6">
        <w:trPr>
          <w:trHeight w:val="325"/>
        </w:trPr>
        <w:tc>
          <w:tcPr>
            <w:tcW w:w="5040" w:type="dxa"/>
            <w:vAlign w:val="bottom"/>
          </w:tcPr>
          <w:p w14:paraId="3F6B11A0"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3960" w:type="dxa"/>
            <w:gridSpan w:val="2"/>
            <w:vAlign w:val="bottom"/>
          </w:tcPr>
          <w:p w14:paraId="099008C3" w14:textId="77777777" w:rsidR="000535BF" w:rsidRPr="00F91395" w:rsidRDefault="000535BF" w:rsidP="00877AD6">
            <w:pPr>
              <w:spacing w:line="380" w:lineRule="exact"/>
              <w:jc w:val="right"/>
              <w:rPr>
                <w:rFonts w:ascii="Arial" w:hAnsi="Arial" w:cs="Arial"/>
                <w:spacing w:val="-4"/>
                <w:sz w:val="22"/>
                <w:szCs w:val="22"/>
              </w:rPr>
            </w:pPr>
            <w:r w:rsidRPr="00F91395">
              <w:rPr>
                <w:rFonts w:ascii="Arial" w:hAnsi="Arial" w:cs="Arial"/>
                <w:spacing w:val="-4"/>
                <w:sz w:val="22"/>
                <w:szCs w:val="22"/>
              </w:rPr>
              <w:t>(Unit: Thousand Baht)</w:t>
            </w:r>
          </w:p>
        </w:tc>
      </w:tr>
      <w:tr w:rsidR="000535BF" w:rsidRPr="00F91395" w14:paraId="0AA0DB50" w14:textId="77777777" w:rsidTr="00877AD6">
        <w:trPr>
          <w:trHeight w:val="325"/>
        </w:trPr>
        <w:tc>
          <w:tcPr>
            <w:tcW w:w="5040" w:type="dxa"/>
            <w:vAlign w:val="bottom"/>
          </w:tcPr>
          <w:p w14:paraId="007FAE71"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1980" w:type="dxa"/>
            <w:vAlign w:val="bottom"/>
          </w:tcPr>
          <w:p w14:paraId="5302D799" w14:textId="5565F1B4" w:rsidR="000535BF" w:rsidRPr="00F91395" w:rsidRDefault="00547C46"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2020</w:t>
            </w:r>
          </w:p>
        </w:tc>
        <w:tc>
          <w:tcPr>
            <w:tcW w:w="1980" w:type="dxa"/>
            <w:vAlign w:val="bottom"/>
          </w:tcPr>
          <w:p w14:paraId="7570FCD8" w14:textId="76E0D1BF" w:rsidR="000535BF" w:rsidRPr="00F91395" w:rsidRDefault="00547C46"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2019</w:t>
            </w:r>
          </w:p>
        </w:tc>
      </w:tr>
      <w:tr w:rsidR="00681C95" w:rsidRPr="00F91395" w14:paraId="0785A415" w14:textId="77777777" w:rsidTr="00877AD6">
        <w:trPr>
          <w:trHeight w:val="325"/>
        </w:trPr>
        <w:tc>
          <w:tcPr>
            <w:tcW w:w="5040" w:type="dxa"/>
            <w:vAlign w:val="bottom"/>
          </w:tcPr>
          <w:p w14:paraId="33A6A27B" w14:textId="77777777" w:rsidR="00681C95" w:rsidRPr="00F91395" w:rsidRDefault="00681C95" w:rsidP="00877AD6">
            <w:pPr>
              <w:tabs>
                <w:tab w:val="left" w:pos="1440"/>
              </w:tabs>
              <w:spacing w:line="380" w:lineRule="exact"/>
              <w:jc w:val="thaiDistribute"/>
              <w:rPr>
                <w:rFonts w:ascii="Arial" w:hAnsi="Arial" w:cs="Arial"/>
                <w:spacing w:val="-4"/>
                <w:sz w:val="22"/>
                <w:szCs w:val="22"/>
              </w:rPr>
            </w:pPr>
          </w:p>
        </w:tc>
        <w:tc>
          <w:tcPr>
            <w:tcW w:w="1980" w:type="dxa"/>
            <w:vAlign w:val="bottom"/>
          </w:tcPr>
          <w:p w14:paraId="1AB418EF" w14:textId="77777777" w:rsidR="00681C95" w:rsidRPr="00F91395" w:rsidRDefault="00681C95" w:rsidP="00877AD6">
            <w:pPr>
              <w:spacing w:line="380" w:lineRule="exact"/>
              <w:ind w:right="-43"/>
              <w:jc w:val="center"/>
              <w:rPr>
                <w:rFonts w:ascii="Arial" w:hAnsi="Arial" w:cs="Arial"/>
                <w:sz w:val="22"/>
                <w:szCs w:val="22"/>
              </w:rPr>
            </w:pPr>
          </w:p>
        </w:tc>
        <w:tc>
          <w:tcPr>
            <w:tcW w:w="1980" w:type="dxa"/>
            <w:vAlign w:val="bottom"/>
          </w:tcPr>
          <w:p w14:paraId="0A2D50E9" w14:textId="5FE487C5" w:rsidR="00681C95" w:rsidRPr="00F91395" w:rsidRDefault="00681C95" w:rsidP="00877AD6">
            <w:pPr>
              <w:spacing w:line="380" w:lineRule="exact"/>
              <w:ind w:right="-43"/>
              <w:jc w:val="center"/>
              <w:rPr>
                <w:rFonts w:ascii="Arial" w:hAnsi="Arial" w:cs="Arial"/>
                <w:sz w:val="22"/>
                <w:szCs w:val="22"/>
              </w:rPr>
            </w:pPr>
            <w:r w:rsidRPr="00F91395">
              <w:rPr>
                <w:rFonts w:ascii="Arial" w:hAnsi="Arial" w:cs="Arial"/>
                <w:sz w:val="22"/>
                <w:szCs w:val="22"/>
              </w:rPr>
              <w:t>(Restated)</w:t>
            </w:r>
          </w:p>
        </w:tc>
      </w:tr>
      <w:tr w:rsidR="00C11966" w:rsidRPr="00F91395" w14:paraId="66F0504F" w14:textId="77777777" w:rsidTr="00877AD6">
        <w:trPr>
          <w:trHeight w:val="325"/>
        </w:trPr>
        <w:tc>
          <w:tcPr>
            <w:tcW w:w="5040" w:type="dxa"/>
            <w:vAlign w:val="bottom"/>
          </w:tcPr>
          <w:p w14:paraId="17153530" w14:textId="77777777" w:rsidR="00C11966" w:rsidRPr="00F91395" w:rsidRDefault="00C11966" w:rsidP="00877AD6">
            <w:pPr>
              <w:tabs>
                <w:tab w:val="left" w:pos="1440"/>
              </w:tabs>
              <w:spacing w:line="380" w:lineRule="exact"/>
              <w:rPr>
                <w:rFonts w:ascii="Arial" w:hAnsi="Arial" w:cs="Arial"/>
                <w:b/>
                <w:bCs/>
                <w:sz w:val="22"/>
                <w:szCs w:val="22"/>
              </w:rPr>
            </w:pPr>
            <w:r w:rsidRPr="00F91395">
              <w:rPr>
                <w:rFonts w:ascii="Arial" w:hAnsi="Arial" w:cs="Arial"/>
                <w:b/>
                <w:bCs/>
                <w:sz w:val="22"/>
                <w:szCs w:val="22"/>
              </w:rPr>
              <w:t>Current income tax:</w:t>
            </w:r>
          </w:p>
        </w:tc>
        <w:tc>
          <w:tcPr>
            <w:tcW w:w="1980" w:type="dxa"/>
            <w:vAlign w:val="bottom"/>
          </w:tcPr>
          <w:p w14:paraId="37E6D53B" w14:textId="77777777" w:rsidR="00C11966" w:rsidRPr="00F91395" w:rsidRDefault="00C11966" w:rsidP="00877AD6">
            <w:pPr>
              <w:tabs>
                <w:tab w:val="decimal" w:pos="793"/>
              </w:tabs>
              <w:spacing w:line="380" w:lineRule="exact"/>
              <w:ind w:right="-42"/>
              <w:jc w:val="both"/>
              <w:rPr>
                <w:rFonts w:ascii="Arial" w:hAnsi="Arial" w:cs="Arial"/>
                <w:spacing w:val="-4"/>
                <w:sz w:val="22"/>
                <w:szCs w:val="22"/>
              </w:rPr>
            </w:pPr>
          </w:p>
        </w:tc>
        <w:tc>
          <w:tcPr>
            <w:tcW w:w="1980" w:type="dxa"/>
            <w:vAlign w:val="bottom"/>
          </w:tcPr>
          <w:p w14:paraId="665506BC" w14:textId="77777777" w:rsidR="00C11966" w:rsidRPr="00F91395" w:rsidRDefault="00C11966" w:rsidP="00877AD6">
            <w:pPr>
              <w:tabs>
                <w:tab w:val="decimal" w:pos="793"/>
              </w:tabs>
              <w:spacing w:line="380" w:lineRule="exact"/>
              <w:ind w:right="-42"/>
              <w:jc w:val="both"/>
              <w:rPr>
                <w:rFonts w:ascii="Arial" w:hAnsi="Arial" w:cs="Arial"/>
                <w:spacing w:val="-4"/>
                <w:sz w:val="22"/>
                <w:szCs w:val="22"/>
              </w:rPr>
            </w:pPr>
          </w:p>
        </w:tc>
      </w:tr>
      <w:tr w:rsidR="00C11966" w:rsidRPr="00F91395" w14:paraId="2450A99D" w14:textId="77777777" w:rsidTr="00877AD6">
        <w:trPr>
          <w:trHeight w:val="325"/>
        </w:trPr>
        <w:tc>
          <w:tcPr>
            <w:tcW w:w="5040" w:type="dxa"/>
            <w:vAlign w:val="bottom"/>
          </w:tcPr>
          <w:p w14:paraId="2C45C3C3" w14:textId="50A549E8" w:rsidR="00C11966" w:rsidRPr="00F91395" w:rsidRDefault="00C11966" w:rsidP="00877AD6">
            <w:pPr>
              <w:tabs>
                <w:tab w:val="left" w:pos="1440"/>
              </w:tabs>
              <w:spacing w:line="380" w:lineRule="exact"/>
              <w:ind w:left="12"/>
              <w:rPr>
                <w:rFonts w:ascii="Arial" w:hAnsi="Arial" w:cs="Arial"/>
                <w:sz w:val="22"/>
                <w:szCs w:val="22"/>
              </w:rPr>
            </w:pPr>
            <w:r w:rsidRPr="00F91395">
              <w:rPr>
                <w:rFonts w:ascii="Arial" w:hAnsi="Arial" w:cs="Arial"/>
                <w:sz w:val="22"/>
                <w:szCs w:val="22"/>
              </w:rPr>
              <w:t>Current income tax charge</w:t>
            </w:r>
            <w:r w:rsidR="00E9312E" w:rsidRPr="00F91395">
              <w:rPr>
                <w:rFonts w:ascii="Arial" w:hAnsi="Arial" w:cs="Arial"/>
                <w:sz w:val="22"/>
                <w:szCs w:val="22"/>
                <w:cs/>
              </w:rPr>
              <w:t xml:space="preserve"> </w:t>
            </w:r>
            <w:r w:rsidR="00E9312E" w:rsidRPr="00F91395">
              <w:rPr>
                <w:rFonts w:ascii="Arial" w:hAnsi="Arial" w:cs="Arial"/>
                <w:sz w:val="22"/>
                <w:szCs w:val="22"/>
              </w:rPr>
              <w:t>for the year</w:t>
            </w:r>
          </w:p>
        </w:tc>
        <w:tc>
          <w:tcPr>
            <w:tcW w:w="1980" w:type="dxa"/>
            <w:vAlign w:val="bottom"/>
          </w:tcPr>
          <w:p w14:paraId="76886485" w14:textId="773985AF" w:rsidR="00C11966" w:rsidRPr="00F91395" w:rsidRDefault="00C11966" w:rsidP="00877AD6">
            <w:pPr>
              <w:tabs>
                <w:tab w:val="decimal" w:pos="1530"/>
              </w:tabs>
              <w:spacing w:line="380" w:lineRule="exact"/>
              <w:ind w:left="-29" w:right="-29"/>
              <w:rPr>
                <w:rFonts w:ascii="Arial" w:hAnsi="Arial" w:cs="Arial"/>
                <w:sz w:val="22"/>
                <w:szCs w:val="22"/>
              </w:rPr>
            </w:pPr>
            <w:r w:rsidRPr="00F91395">
              <w:rPr>
                <w:rFonts w:ascii="Arial" w:hAnsi="Arial" w:cs="Arial"/>
                <w:sz w:val="22"/>
                <w:szCs w:val="22"/>
              </w:rPr>
              <w:t>33,686</w:t>
            </w:r>
          </w:p>
        </w:tc>
        <w:tc>
          <w:tcPr>
            <w:tcW w:w="1980" w:type="dxa"/>
            <w:vAlign w:val="bottom"/>
          </w:tcPr>
          <w:p w14:paraId="3902324E" w14:textId="401E3380" w:rsidR="00C11966" w:rsidRPr="00F91395" w:rsidRDefault="00C11966" w:rsidP="00877AD6">
            <w:pPr>
              <w:tabs>
                <w:tab w:val="decimal" w:pos="1530"/>
              </w:tabs>
              <w:spacing w:line="380" w:lineRule="exact"/>
              <w:ind w:left="-29" w:right="-29"/>
              <w:rPr>
                <w:rFonts w:ascii="Arial" w:hAnsi="Arial" w:cs="Arial"/>
                <w:sz w:val="22"/>
                <w:szCs w:val="22"/>
              </w:rPr>
            </w:pPr>
            <w:r w:rsidRPr="00F91395">
              <w:rPr>
                <w:rFonts w:ascii="Arial" w:hAnsi="Arial" w:cs="Arial"/>
                <w:sz w:val="22"/>
                <w:szCs w:val="22"/>
              </w:rPr>
              <w:t>12,701</w:t>
            </w:r>
          </w:p>
        </w:tc>
      </w:tr>
      <w:tr w:rsidR="00C11966" w:rsidRPr="00F91395" w14:paraId="25ADA6A9" w14:textId="77777777" w:rsidTr="00877AD6">
        <w:trPr>
          <w:trHeight w:val="311"/>
        </w:trPr>
        <w:tc>
          <w:tcPr>
            <w:tcW w:w="5040" w:type="dxa"/>
            <w:vAlign w:val="bottom"/>
          </w:tcPr>
          <w:p w14:paraId="60EEDF74" w14:textId="77777777" w:rsidR="00C11966" w:rsidRPr="00F91395" w:rsidRDefault="00C11966" w:rsidP="00877AD6">
            <w:pPr>
              <w:tabs>
                <w:tab w:val="left" w:pos="567"/>
                <w:tab w:val="left" w:pos="1134"/>
                <w:tab w:val="left" w:pos="1701"/>
              </w:tabs>
              <w:spacing w:line="380" w:lineRule="exact"/>
              <w:ind w:left="12" w:right="-108" w:hanging="12"/>
              <w:rPr>
                <w:rFonts w:ascii="Arial" w:hAnsi="Arial" w:cs="Arial"/>
                <w:b/>
                <w:bCs/>
                <w:color w:val="000000"/>
                <w:sz w:val="22"/>
                <w:szCs w:val="22"/>
              </w:rPr>
            </w:pPr>
            <w:r w:rsidRPr="00F91395">
              <w:rPr>
                <w:rFonts w:ascii="Arial" w:hAnsi="Arial" w:cs="Arial"/>
                <w:b/>
                <w:bCs/>
                <w:color w:val="000000"/>
                <w:sz w:val="22"/>
                <w:szCs w:val="22"/>
              </w:rPr>
              <w:t>Deferred tax:</w:t>
            </w:r>
          </w:p>
        </w:tc>
        <w:tc>
          <w:tcPr>
            <w:tcW w:w="1980" w:type="dxa"/>
            <w:vAlign w:val="bottom"/>
          </w:tcPr>
          <w:p w14:paraId="49FA6B07" w14:textId="77777777" w:rsidR="00C11966" w:rsidRPr="00F91395" w:rsidRDefault="00C11966" w:rsidP="00877AD6">
            <w:pPr>
              <w:tabs>
                <w:tab w:val="decimal" w:pos="1530"/>
              </w:tabs>
              <w:spacing w:line="380" w:lineRule="exact"/>
              <w:ind w:left="-29" w:right="-29"/>
              <w:rPr>
                <w:rFonts w:ascii="Arial" w:hAnsi="Arial" w:cs="Arial"/>
                <w:sz w:val="22"/>
                <w:szCs w:val="22"/>
              </w:rPr>
            </w:pPr>
          </w:p>
        </w:tc>
        <w:tc>
          <w:tcPr>
            <w:tcW w:w="1980" w:type="dxa"/>
            <w:vAlign w:val="bottom"/>
          </w:tcPr>
          <w:p w14:paraId="49E65DEA" w14:textId="77777777" w:rsidR="00C11966" w:rsidRPr="00F91395" w:rsidRDefault="00C11966" w:rsidP="00877AD6">
            <w:pPr>
              <w:tabs>
                <w:tab w:val="decimal" w:pos="1530"/>
              </w:tabs>
              <w:spacing w:line="380" w:lineRule="exact"/>
              <w:ind w:left="-29" w:right="-29"/>
              <w:rPr>
                <w:rFonts w:ascii="Arial" w:hAnsi="Arial" w:cs="Arial"/>
                <w:sz w:val="22"/>
                <w:szCs w:val="22"/>
              </w:rPr>
            </w:pPr>
          </w:p>
        </w:tc>
      </w:tr>
      <w:tr w:rsidR="00C11966" w:rsidRPr="00F91395" w14:paraId="3962CD67" w14:textId="77777777" w:rsidTr="00877AD6">
        <w:trPr>
          <w:trHeight w:val="459"/>
        </w:trPr>
        <w:tc>
          <w:tcPr>
            <w:tcW w:w="5040" w:type="dxa"/>
            <w:vAlign w:val="bottom"/>
          </w:tcPr>
          <w:p w14:paraId="11DF7445" w14:textId="77777777" w:rsidR="00C11966" w:rsidRPr="00F91395" w:rsidRDefault="00C11966" w:rsidP="00877AD6">
            <w:pPr>
              <w:tabs>
                <w:tab w:val="left" w:pos="567"/>
                <w:tab w:val="left" w:pos="1134"/>
                <w:tab w:val="left" w:pos="1701"/>
              </w:tabs>
              <w:spacing w:line="380" w:lineRule="exact"/>
              <w:ind w:left="312" w:hanging="300"/>
              <w:rPr>
                <w:rFonts w:ascii="Arial" w:hAnsi="Arial" w:cs="Arial"/>
                <w:sz w:val="22"/>
                <w:szCs w:val="22"/>
                <w:cs/>
              </w:rPr>
            </w:pPr>
            <w:r w:rsidRPr="00F91395">
              <w:rPr>
                <w:rFonts w:ascii="Arial" w:hAnsi="Arial" w:cs="Arial"/>
                <w:sz w:val="22"/>
                <w:szCs w:val="22"/>
              </w:rPr>
              <w:t xml:space="preserve">Relating to origination and reversal of temporary differences  </w:t>
            </w:r>
          </w:p>
        </w:tc>
        <w:tc>
          <w:tcPr>
            <w:tcW w:w="1980" w:type="dxa"/>
            <w:vAlign w:val="bottom"/>
          </w:tcPr>
          <w:p w14:paraId="6A772326" w14:textId="6AB64A0D" w:rsidR="00C11966" w:rsidRPr="00F91395" w:rsidRDefault="00F70ECF" w:rsidP="00877AD6">
            <w:pPr>
              <w:pBdr>
                <w:bottom w:val="single" w:sz="4" w:space="1" w:color="auto"/>
              </w:pBdr>
              <w:tabs>
                <w:tab w:val="decimal" w:pos="1530"/>
              </w:tabs>
              <w:spacing w:line="380" w:lineRule="exact"/>
              <w:ind w:left="-29" w:right="-29"/>
              <w:rPr>
                <w:rFonts w:ascii="Arial" w:hAnsi="Arial" w:cs="Arial"/>
                <w:sz w:val="22"/>
                <w:szCs w:val="22"/>
              </w:rPr>
            </w:pPr>
            <w:r w:rsidRPr="00F91395">
              <w:rPr>
                <w:rFonts w:ascii="Arial" w:hAnsi="Arial" w:cs="Arial"/>
                <w:sz w:val="22"/>
                <w:szCs w:val="22"/>
              </w:rPr>
              <w:t>(387)</w:t>
            </w:r>
          </w:p>
        </w:tc>
        <w:tc>
          <w:tcPr>
            <w:tcW w:w="1980" w:type="dxa"/>
            <w:vAlign w:val="bottom"/>
          </w:tcPr>
          <w:p w14:paraId="5F6ED15D" w14:textId="14605F49" w:rsidR="00C11966" w:rsidRPr="00F91395" w:rsidRDefault="00F70ECF" w:rsidP="00877AD6">
            <w:pPr>
              <w:pBdr>
                <w:bottom w:val="single" w:sz="4" w:space="1" w:color="auto"/>
              </w:pBdr>
              <w:tabs>
                <w:tab w:val="decimal" w:pos="1530"/>
              </w:tabs>
              <w:spacing w:line="380" w:lineRule="exact"/>
              <w:ind w:left="-29" w:right="-29"/>
              <w:rPr>
                <w:rFonts w:ascii="Arial" w:hAnsi="Arial" w:cs="Arial"/>
                <w:sz w:val="22"/>
                <w:szCs w:val="22"/>
              </w:rPr>
            </w:pPr>
            <w:r w:rsidRPr="00F91395">
              <w:rPr>
                <w:rFonts w:ascii="Arial" w:hAnsi="Arial" w:cs="Arial"/>
                <w:sz w:val="22"/>
                <w:szCs w:val="22"/>
              </w:rPr>
              <w:t>(1,766)</w:t>
            </w:r>
          </w:p>
        </w:tc>
      </w:tr>
      <w:tr w:rsidR="00C819CB" w:rsidRPr="00F91395" w14:paraId="264060D8" w14:textId="77777777" w:rsidTr="00877AD6">
        <w:trPr>
          <w:trHeight w:val="74"/>
        </w:trPr>
        <w:tc>
          <w:tcPr>
            <w:tcW w:w="5040" w:type="dxa"/>
            <w:vAlign w:val="bottom"/>
          </w:tcPr>
          <w:p w14:paraId="1801E128" w14:textId="777AEF8A" w:rsidR="00C819CB" w:rsidRPr="00F91395" w:rsidRDefault="00C819CB" w:rsidP="00877AD6">
            <w:pPr>
              <w:tabs>
                <w:tab w:val="left" w:pos="567"/>
                <w:tab w:val="left" w:pos="1134"/>
                <w:tab w:val="left" w:pos="1701"/>
              </w:tabs>
              <w:spacing w:line="380" w:lineRule="exact"/>
              <w:ind w:left="312" w:right="-108" w:hanging="312"/>
              <w:rPr>
                <w:rFonts w:ascii="Arial" w:hAnsi="Arial" w:cs="Arial"/>
                <w:b/>
                <w:bCs/>
                <w:color w:val="000000"/>
                <w:sz w:val="22"/>
                <w:szCs w:val="22"/>
              </w:rPr>
            </w:pPr>
            <w:bookmarkStart w:id="8" w:name="Note31_incomeTax"/>
            <w:bookmarkEnd w:id="8"/>
            <w:r w:rsidRPr="00F91395">
              <w:rPr>
                <w:rFonts w:ascii="Arial" w:hAnsi="Arial" w:cs="Arial"/>
                <w:b/>
                <w:bCs/>
                <w:color w:val="000000"/>
                <w:sz w:val="22"/>
                <w:szCs w:val="22"/>
              </w:rPr>
              <w:t>Income tax expense</w:t>
            </w:r>
            <w:r w:rsidR="004C66C3">
              <w:rPr>
                <w:rFonts w:ascii="Arial" w:hAnsi="Arial" w:cs="Arial"/>
                <w:b/>
                <w:bCs/>
                <w:color w:val="000000"/>
                <w:sz w:val="22"/>
                <w:szCs w:val="22"/>
              </w:rPr>
              <w:t>s</w:t>
            </w:r>
            <w:r w:rsidRPr="00F91395">
              <w:rPr>
                <w:rFonts w:ascii="Arial" w:hAnsi="Arial" w:cs="Arial"/>
                <w:b/>
                <w:bCs/>
                <w:color w:val="000000"/>
                <w:sz w:val="22"/>
                <w:szCs w:val="22"/>
              </w:rPr>
              <w:t xml:space="preserve"> reported in profit or loss</w:t>
            </w:r>
          </w:p>
        </w:tc>
        <w:tc>
          <w:tcPr>
            <w:tcW w:w="1980" w:type="dxa"/>
            <w:vAlign w:val="bottom"/>
          </w:tcPr>
          <w:p w14:paraId="55A35153" w14:textId="12220AFF" w:rsidR="00C819CB" w:rsidRPr="00F91395" w:rsidRDefault="00C819CB" w:rsidP="00877AD6">
            <w:pPr>
              <w:pBdr>
                <w:bottom w:val="double" w:sz="4" w:space="1" w:color="auto"/>
              </w:pBdr>
              <w:tabs>
                <w:tab w:val="decimal" w:pos="1530"/>
              </w:tabs>
              <w:spacing w:line="380" w:lineRule="exact"/>
              <w:ind w:left="-29" w:right="-29"/>
              <w:rPr>
                <w:rFonts w:ascii="Arial" w:hAnsi="Arial" w:cs="Arial"/>
                <w:sz w:val="22"/>
                <w:szCs w:val="22"/>
              </w:rPr>
            </w:pPr>
            <w:r w:rsidRPr="00F91395">
              <w:rPr>
                <w:rFonts w:ascii="Arial" w:hAnsi="Arial" w:cs="Arial"/>
                <w:sz w:val="22"/>
                <w:szCs w:val="22"/>
              </w:rPr>
              <w:t>33,299</w:t>
            </w:r>
          </w:p>
        </w:tc>
        <w:tc>
          <w:tcPr>
            <w:tcW w:w="1980" w:type="dxa"/>
            <w:vAlign w:val="bottom"/>
          </w:tcPr>
          <w:p w14:paraId="753FA8EC" w14:textId="3F0C9EC5" w:rsidR="00C819CB" w:rsidRPr="00F91395" w:rsidRDefault="00C819CB" w:rsidP="00877AD6">
            <w:pPr>
              <w:pBdr>
                <w:bottom w:val="double" w:sz="4" w:space="1" w:color="auto"/>
              </w:pBdr>
              <w:tabs>
                <w:tab w:val="decimal" w:pos="1530"/>
              </w:tabs>
              <w:spacing w:line="380" w:lineRule="exact"/>
              <w:ind w:left="-29" w:right="-29"/>
              <w:rPr>
                <w:rFonts w:ascii="Arial" w:hAnsi="Arial" w:cs="Arial"/>
                <w:sz w:val="22"/>
                <w:szCs w:val="22"/>
              </w:rPr>
            </w:pPr>
            <w:r w:rsidRPr="00F91395">
              <w:rPr>
                <w:rFonts w:ascii="Arial" w:hAnsi="Arial" w:cs="Arial"/>
                <w:sz w:val="22"/>
                <w:szCs w:val="22"/>
              </w:rPr>
              <w:t>10,935</w:t>
            </w:r>
          </w:p>
        </w:tc>
      </w:tr>
    </w:tbl>
    <w:p w14:paraId="0ED002BB" w14:textId="77777777" w:rsidR="000535BF" w:rsidRPr="00F91395" w:rsidRDefault="000535BF" w:rsidP="000535BF">
      <w:pPr>
        <w:keepNext/>
        <w:spacing w:before="240" w:after="120" w:line="380" w:lineRule="exact"/>
        <w:ind w:left="547"/>
        <w:jc w:val="thaiDistribute"/>
        <w:rPr>
          <w:rFonts w:ascii="Arial" w:hAnsi="Arial" w:cs="Arial"/>
          <w:sz w:val="22"/>
          <w:szCs w:val="20"/>
        </w:rPr>
      </w:pPr>
      <w:r w:rsidRPr="00F91395">
        <w:rPr>
          <w:rFonts w:ascii="Arial" w:hAnsi="Arial" w:cs="Arial"/>
          <w:sz w:val="22"/>
          <w:szCs w:val="20"/>
        </w:rPr>
        <w:t>The amounts of income tax relating to each component of other comprehensive income for the years ended 31 December 2020 and 2019 are as follows:</w:t>
      </w:r>
    </w:p>
    <w:tbl>
      <w:tblPr>
        <w:tblW w:w="9000" w:type="dxa"/>
        <w:tblInd w:w="450" w:type="dxa"/>
        <w:tblLayout w:type="fixed"/>
        <w:tblLook w:val="01E0" w:firstRow="1" w:lastRow="1" w:firstColumn="1" w:lastColumn="1" w:noHBand="0" w:noVBand="0"/>
      </w:tblPr>
      <w:tblGrid>
        <w:gridCol w:w="5040"/>
        <w:gridCol w:w="1980"/>
        <w:gridCol w:w="1980"/>
      </w:tblGrid>
      <w:tr w:rsidR="000535BF" w:rsidRPr="00F91395" w14:paraId="3A7E32BF" w14:textId="77777777" w:rsidTr="00877AD6">
        <w:tc>
          <w:tcPr>
            <w:tcW w:w="5040" w:type="dxa"/>
            <w:vAlign w:val="bottom"/>
          </w:tcPr>
          <w:p w14:paraId="5D05859E"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3960" w:type="dxa"/>
            <w:gridSpan w:val="2"/>
            <w:vAlign w:val="bottom"/>
          </w:tcPr>
          <w:p w14:paraId="37E3D564" w14:textId="77777777" w:rsidR="000535BF" w:rsidRPr="00F91395" w:rsidRDefault="000535BF" w:rsidP="00877AD6">
            <w:pPr>
              <w:spacing w:line="380" w:lineRule="exact"/>
              <w:jc w:val="right"/>
              <w:rPr>
                <w:rFonts w:ascii="Arial" w:hAnsi="Arial" w:cs="Arial"/>
                <w:spacing w:val="-4"/>
                <w:sz w:val="22"/>
                <w:szCs w:val="22"/>
              </w:rPr>
            </w:pPr>
            <w:r w:rsidRPr="00F91395">
              <w:rPr>
                <w:rFonts w:ascii="Arial" w:hAnsi="Arial" w:cs="Arial"/>
                <w:spacing w:val="-4"/>
                <w:sz w:val="22"/>
                <w:szCs w:val="22"/>
              </w:rPr>
              <w:t>(Unit: Thousand Baht)</w:t>
            </w:r>
          </w:p>
        </w:tc>
      </w:tr>
      <w:tr w:rsidR="000535BF" w:rsidRPr="00F91395" w14:paraId="7E881254" w14:textId="77777777" w:rsidTr="00877AD6">
        <w:tc>
          <w:tcPr>
            <w:tcW w:w="5040" w:type="dxa"/>
            <w:vAlign w:val="bottom"/>
          </w:tcPr>
          <w:p w14:paraId="166DA5ED"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1980" w:type="dxa"/>
            <w:vAlign w:val="bottom"/>
          </w:tcPr>
          <w:p w14:paraId="4F986B7A" w14:textId="246A159C" w:rsidR="000535BF" w:rsidRPr="00F91395" w:rsidRDefault="00681C95"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2020</w:t>
            </w:r>
          </w:p>
        </w:tc>
        <w:tc>
          <w:tcPr>
            <w:tcW w:w="1980" w:type="dxa"/>
            <w:vAlign w:val="bottom"/>
          </w:tcPr>
          <w:p w14:paraId="6F613055" w14:textId="796AAEBD" w:rsidR="000535BF" w:rsidRPr="00F91395" w:rsidRDefault="00681C95"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2019</w:t>
            </w:r>
          </w:p>
        </w:tc>
      </w:tr>
      <w:tr w:rsidR="00FF48D3" w:rsidRPr="00F91395" w14:paraId="5C06F5A9" w14:textId="77777777" w:rsidTr="00877AD6">
        <w:tc>
          <w:tcPr>
            <w:tcW w:w="5040" w:type="dxa"/>
            <w:vAlign w:val="bottom"/>
          </w:tcPr>
          <w:p w14:paraId="40D19934" w14:textId="77777777" w:rsidR="00FF48D3" w:rsidRPr="00F91395" w:rsidRDefault="00FF48D3" w:rsidP="00877AD6">
            <w:pPr>
              <w:tabs>
                <w:tab w:val="left" w:pos="1440"/>
              </w:tabs>
              <w:spacing w:line="380" w:lineRule="exact"/>
              <w:rPr>
                <w:rFonts w:ascii="Arial" w:hAnsi="Arial" w:cs="Arial"/>
                <w:spacing w:val="-4"/>
                <w:sz w:val="22"/>
                <w:szCs w:val="22"/>
              </w:rPr>
            </w:pPr>
          </w:p>
        </w:tc>
        <w:tc>
          <w:tcPr>
            <w:tcW w:w="1980" w:type="dxa"/>
            <w:vAlign w:val="bottom"/>
          </w:tcPr>
          <w:p w14:paraId="4919A88A" w14:textId="77777777" w:rsidR="00FF48D3" w:rsidRPr="00F91395" w:rsidRDefault="00FF48D3" w:rsidP="00877AD6">
            <w:pPr>
              <w:spacing w:line="380" w:lineRule="exact"/>
              <w:ind w:right="-63"/>
              <w:jc w:val="center"/>
              <w:rPr>
                <w:rFonts w:ascii="Arial" w:hAnsi="Arial" w:cs="Arial"/>
                <w:spacing w:val="-4"/>
                <w:sz w:val="22"/>
                <w:szCs w:val="22"/>
              </w:rPr>
            </w:pPr>
          </w:p>
        </w:tc>
        <w:tc>
          <w:tcPr>
            <w:tcW w:w="1980" w:type="dxa"/>
            <w:vAlign w:val="bottom"/>
          </w:tcPr>
          <w:p w14:paraId="1FB0C875" w14:textId="06A2F8FC" w:rsidR="00FF48D3" w:rsidRPr="00F91395" w:rsidRDefault="00FF48D3" w:rsidP="00877AD6">
            <w:pPr>
              <w:spacing w:line="380" w:lineRule="exact"/>
              <w:ind w:right="-63"/>
              <w:jc w:val="center"/>
              <w:rPr>
                <w:rFonts w:ascii="Arial" w:hAnsi="Arial" w:cs="Arial"/>
                <w:spacing w:val="-4"/>
                <w:sz w:val="22"/>
                <w:szCs w:val="22"/>
              </w:rPr>
            </w:pPr>
            <w:r w:rsidRPr="00F91395">
              <w:rPr>
                <w:rFonts w:ascii="Arial" w:hAnsi="Arial" w:cs="Arial"/>
                <w:sz w:val="22"/>
                <w:szCs w:val="22"/>
              </w:rPr>
              <w:t>(Restated)</w:t>
            </w:r>
          </w:p>
        </w:tc>
      </w:tr>
      <w:tr w:rsidR="00FF48D3" w:rsidRPr="00F91395" w14:paraId="55EEFF12" w14:textId="77777777" w:rsidTr="00877AD6">
        <w:tc>
          <w:tcPr>
            <w:tcW w:w="5040" w:type="dxa"/>
            <w:vAlign w:val="bottom"/>
          </w:tcPr>
          <w:p w14:paraId="1A3FF562" w14:textId="5E123E8C" w:rsidR="00FF48D3" w:rsidRPr="00F91395" w:rsidRDefault="00FF48D3" w:rsidP="00877AD6">
            <w:pPr>
              <w:tabs>
                <w:tab w:val="left" w:pos="567"/>
                <w:tab w:val="left" w:pos="1134"/>
                <w:tab w:val="left" w:pos="1701"/>
              </w:tabs>
              <w:spacing w:line="380" w:lineRule="exact"/>
              <w:ind w:left="162" w:right="-108" w:hanging="162"/>
              <w:rPr>
                <w:rFonts w:ascii="Arial" w:hAnsi="Arial" w:cs="Arial"/>
                <w:sz w:val="22"/>
                <w:szCs w:val="22"/>
              </w:rPr>
            </w:pPr>
            <w:r w:rsidRPr="00F91395">
              <w:rPr>
                <w:rFonts w:ascii="Arial" w:hAnsi="Arial" w:cs="Arial"/>
                <w:sz w:val="22"/>
                <w:szCs w:val="22"/>
              </w:rPr>
              <w:t>Deferred tax on actuarial gain</w:t>
            </w:r>
          </w:p>
        </w:tc>
        <w:tc>
          <w:tcPr>
            <w:tcW w:w="1980" w:type="dxa"/>
            <w:vAlign w:val="bottom"/>
          </w:tcPr>
          <w:p w14:paraId="24A79B1C" w14:textId="6A25DCDC" w:rsidR="00FF48D3" w:rsidRPr="00F91395" w:rsidRDefault="0020356B" w:rsidP="00877AD6">
            <w:pPr>
              <w:tabs>
                <w:tab w:val="decimal" w:pos="1515"/>
              </w:tabs>
              <w:spacing w:line="380" w:lineRule="exact"/>
              <w:ind w:left="-29" w:right="-29"/>
              <w:rPr>
                <w:rFonts w:ascii="Arial" w:hAnsi="Arial" w:cs="Arial"/>
                <w:spacing w:val="-4"/>
                <w:sz w:val="22"/>
                <w:szCs w:val="22"/>
              </w:rPr>
            </w:pPr>
            <w:r w:rsidRPr="00F91395">
              <w:rPr>
                <w:rFonts w:ascii="Arial" w:hAnsi="Arial" w:cs="Arial"/>
                <w:sz w:val="22"/>
                <w:szCs w:val="22"/>
              </w:rPr>
              <w:t>772</w:t>
            </w:r>
          </w:p>
        </w:tc>
        <w:tc>
          <w:tcPr>
            <w:tcW w:w="1980" w:type="dxa"/>
            <w:vAlign w:val="bottom"/>
          </w:tcPr>
          <w:p w14:paraId="210B9F67" w14:textId="1373A160" w:rsidR="00FF48D3" w:rsidRPr="00F91395" w:rsidRDefault="0020356B" w:rsidP="00877AD6">
            <w:pPr>
              <w:tabs>
                <w:tab w:val="decimal" w:pos="1515"/>
              </w:tabs>
              <w:spacing w:line="380" w:lineRule="exact"/>
              <w:ind w:right="160"/>
              <w:rPr>
                <w:rFonts w:ascii="Arial" w:hAnsi="Arial" w:cs="Arial"/>
                <w:spacing w:val="-4"/>
                <w:sz w:val="22"/>
                <w:szCs w:val="22"/>
              </w:rPr>
            </w:pPr>
            <w:r w:rsidRPr="00F91395">
              <w:rPr>
                <w:rFonts w:ascii="Arial" w:hAnsi="Arial" w:cs="Arial"/>
                <w:spacing w:val="-4"/>
                <w:sz w:val="22"/>
                <w:szCs w:val="22"/>
              </w:rPr>
              <w:t>304</w:t>
            </w:r>
          </w:p>
        </w:tc>
      </w:tr>
    </w:tbl>
    <w:p w14:paraId="1B3775A5" w14:textId="77777777" w:rsidR="000535BF" w:rsidRPr="00F91395" w:rsidRDefault="000535BF" w:rsidP="00C819CB">
      <w:pPr>
        <w:keepNext/>
        <w:spacing w:before="240" w:after="120" w:line="380" w:lineRule="exact"/>
        <w:ind w:left="426" w:firstLine="141"/>
        <w:jc w:val="thaiDistribute"/>
        <w:rPr>
          <w:rFonts w:ascii="Arial" w:hAnsi="Arial" w:cs="Arial"/>
          <w:sz w:val="22"/>
          <w:szCs w:val="20"/>
        </w:rPr>
      </w:pPr>
      <w:r w:rsidRPr="00F91395">
        <w:rPr>
          <w:rFonts w:ascii="Arial" w:hAnsi="Arial" w:cs="Arial"/>
          <w:sz w:val="22"/>
          <w:szCs w:val="20"/>
        </w:rPr>
        <w:t>The reconciliation between accounting profit and income tax expense is shown below.</w:t>
      </w:r>
    </w:p>
    <w:tbl>
      <w:tblPr>
        <w:tblW w:w="9000" w:type="dxa"/>
        <w:tblInd w:w="450" w:type="dxa"/>
        <w:tblLayout w:type="fixed"/>
        <w:tblLook w:val="01E0" w:firstRow="1" w:lastRow="1" w:firstColumn="1" w:lastColumn="1" w:noHBand="0" w:noVBand="0"/>
      </w:tblPr>
      <w:tblGrid>
        <w:gridCol w:w="5040"/>
        <w:gridCol w:w="990"/>
        <w:gridCol w:w="990"/>
        <w:gridCol w:w="990"/>
        <w:gridCol w:w="990"/>
      </w:tblGrid>
      <w:tr w:rsidR="000535BF" w:rsidRPr="00F91395" w14:paraId="6BF721F9" w14:textId="77777777" w:rsidTr="00877AD6">
        <w:trPr>
          <w:tblHeader/>
        </w:trPr>
        <w:tc>
          <w:tcPr>
            <w:tcW w:w="5040" w:type="dxa"/>
            <w:vAlign w:val="bottom"/>
          </w:tcPr>
          <w:p w14:paraId="39A8E8E0"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3960" w:type="dxa"/>
            <w:gridSpan w:val="4"/>
            <w:vAlign w:val="bottom"/>
          </w:tcPr>
          <w:p w14:paraId="1FFA9A1E" w14:textId="77777777" w:rsidR="000535BF" w:rsidRPr="00F91395" w:rsidRDefault="000535BF" w:rsidP="00877AD6">
            <w:pPr>
              <w:spacing w:line="380" w:lineRule="exact"/>
              <w:jc w:val="right"/>
              <w:rPr>
                <w:rFonts w:ascii="Arial" w:hAnsi="Arial" w:cs="Arial"/>
                <w:spacing w:val="-4"/>
                <w:sz w:val="22"/>
                <w:szCs w:val="22"/>
              </w:rPr>
            </w:pPr>
            <w:r w:rsidRPr="00F91395">
              <w:rPr>
                <w:rFonts w:ascii="Arial" w:hAnsi="Arial" w:cs="Arial"/>
                <w:spacing w:val="-4"/>
                <w:sz w:val="22"/>
                <w:szCs w:val="22"/>
              </w:rPr>
              <w:t>(Unit: Thousand Baht)</w:t>
            </w:r>
          </w:p>
        </w:tc>
      </w:tr>
      <w:tr w:rsidR="000535BF" w:rsidRPr="00F91395" w14:paraId="537E3BEC" w14:textId="77777777" w:rsidTr="00877AD6">
        <w:trPr>
          <w:tblHeader/>
        </w:trPr>
        <w:tc>
          <w:tcPr>
            <w:tcW w:w="5040" w:type="dxa"/>
            <w:vAlign w:val="bottom"/>
          </w:tcPr>
          <w:p w14:paraId="02DF4CB0" w14:textId="77777777" w:rsidR="000535BF" w:rsidRPr="00F91395" w:rsidRDefault="000535BF" w:rsidP="00877AD6">
            <w:pPr>
              <w:tabs>
                <w:tab w:val="left" w:pos="1440"/>
              </w:tabs>
              <w:spacing w:line="380" w:lineRule="exact"/>
              <w:jc w:val="thaiDistribute"/>
              <w:rPr>
                <w:rFonts w:ascii="Arial" w:hAnsi="Arial" w:cs="Arial"/>
                <w:spacing w:val="-4"/>
                <w:sz w:val="22"/>
                <w:szCs w:val="22"/>
              </w:rPr>
            </w:pPr>
          </w:p>
        </w:tc>
        <w:tc>
          <w:tcPr>
            <w:tcW w:w="1980" w:type="dxa"/>
            <w:gridSpan w:val="2"/>
            <w:vAlign w:val="bottom"/>
          </w:tcPr>
          <w:p w14:paraId="1807AABC" w14:textId="1C6CE8FA" w:rsidR="000535BF" w:rsidRPr="00F91395" w:rsidRDefault="00A274BF"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2020</w:t>
            </w:r>
          </w:p>
        </w:tc>
        <w:tc>
          <w:tcPr>
            <w:tcW w:w="1980" w:type="dxa"/>
            <w:gridSpan w:val="2"/>
            <w:vAlign w:val="bottom"/>
          </w:tcPr>
          <w:p w14:paraId="6661DD93" w14:textId="3E32F48C" w:rsidR="000535BF" w:rsidRPr="00F91395" w:rsidRDefault="00A274BF" w:rsidP="00877AD6">
            <w:pPr>
              <w:spacing w:line="380" w:lineRule="exact"/>
              <w:ind w:right="-43"/>
              <w:jc w:val="center"/>
              <w:rPr>
                <w:rFonts w:ascii="Arial" w:hAnsi="Arial" w:cs="Arial"/>
                <w:sz w:val="22"/>
                <w:szCs w:val="22"/>
                <w:u w:val="single"/>
              </w:rPr>
            </w:pPr>
            <w:r w:rsidRPr="00F91395">
              <w:rPr>
                <w:rFonts w:ascii="Arial" w:hAnsi="Arial" w:cs="Arial"/>
                <w:sz w:val="22"/>
                <w:szCs w:val="22"/>
                <w:u w:val="single"/>
              </w:rPr>
              <w:t>2019</w:t>
            </w:r>
          </w:p>
        </w:tc>
      </w:tr>
      <w:tr w:rsidR="00E9312E" w:rsidRPr="00F91395" w14:paraId="6A6E4B08" w14:textId="77777777" w:rsidTr="00877AD6">
        <w:trPr>
          <w:tblHeader/>
        </w:trPr>
        <w:tc>
          <w:tcPr>
            <w:tcW w:w="5040" w:type="dxa"/>
            <w:vAlign w:val="bottom"/>
          </w:tcPr>
          <w:p w14:paraId="6172B376" w14:textId="77777777" w:rsidR="00E9312E" w:rsidRPr="00F91395" w:rsidRDefault="00E9312E" w:rsidP="00877AD6">
            <w:pPr>
              <w:tabs>
                <w:tab w:val="left" w:pos="1440"/>
              </w:tabs>
              <w:spacing w:line="380" w:lineRule="exact"/>
              <w:jc w:val="thaiDistribute"/>
              <w:rPr>
                <w:rFonts w:ascii="Arial" w:hAnsi="Arial" w:cs="Arial"/>
                <w:spacing w:val="-4"/>
                <w:sz w:val="22"/>
                <w:szCs w:val="22"/>
              </w:rPr>
            </w:pPr>
          </w:p>
        </w:tc>
        <w:tc>
          <w:tcPr>
            <w:tcW w:w="1980" w:type="dxa"/>
            <w:gridSpan w:val="2"/>
            <w:vAlign w:val="bottom"/>
          </w:tcPr>
          <w:p w14:paraId="085BADD5" w14:textId="77777777" w:rsidR="00E9312E" w:rsidRPr="00F91395" w:rsidRDefault="00E9312E" w:rsidP="00877AD6">
            <w:pPr>
              <w:spacing w:line="380" w:lineRule="exact"/>
              <w:ind w:right="-43"/>
              <w:jc w:val="center"/>
              <w:rPr>
                <w:rFonts w:ascii="Arial" w:hAnsi="Arial" w:cs="Arial"/>
                <w:sz w:val="22"/>
                <w:szCs w:val="22"/>
                <w:u w:val="single"/>
              </w:rPr>
            </w:pPr>
          </w:p>
        </w:tc>
        <w:tc>
          <w:tcPr>
            <w:tcW w:w="1980" w:type="dxa"/>
            <w:gridSpan w:val="2"/>
            <w:vAlign w:val="bottom"/>
          </w:tcPr>
          <w:p w14:paraId="40287070" w14:textId="2A43FBF6" w:rsidR="00E9312E" w:rsidRPr="00F91395" w:rsidRDefault="00E9312E" w:rsidP="00877AD6">
            <w:pPr>
              <w:spacing w:line="380" w:lineRule="exact"/>
              <w:ind w:right="-43"/>
              <w:jc w:val="center"/>
              <w:rPr>
                <w:rFonts w:ascii="Arial" w:hAnsi="Arial" w:cs="Arial"/>
                <w:sz w:val="22"/>
                <w:szCs w:val="22"/>
                <w:u w:val="single"/>
              </w:rPr>
            </w:pPr>
            <w:r w:rsidRPr="00F91395">
              <w:rPr>
                <w:rFonts w:ascii="Arial" w:hAnsi="Arial" w:cs="Arial"/>
                <w:sz w:val="22"/>
                <w:szCs w:val="22"/>
              </w:rPr>
              <w:t>(Restated)</w:t>
            </w:r>
          </w:p>
        </w:tc>
      </w:tr>
      <w:tr w:rsidR="00A274BF" w:rsidRPr="00F91395" w14:paraId="4ABF8EF2" w14:textId="77777777" w:rsidTr="00877AD6">
        <w:trPr>
          <w:tblHeader/>
        </w:trPr>
        <w:tc>
          <w:tcPr>
            <w:tcW w:w="5040" w:type="dxa"/>
            <w:vAlign w:val="bottom"/>
          </w:tcPr>
          <w:p w14:paraId="581F910D" w14:textId="77777777" w:rsidR="00A274BF" w:rsidRPr="00F91395" w:rsidRDefault="00A274BF" w:rsidP="00877AD6">
            <w:pPr>
              <w:tabs>
                <w:tab w:val="left" w:pos="1440"/>
              </w:tabs>
              <w:spacing w:line="380" w:lineRule="exact"/>
              <w:ind w:left="222" w:hanging="222"/>
              <w:rPr>
                <w:rFonts w:ascii="Arial" w:hAnsi="Arial" w:cs="Arial"/>
                <w:sz w:val="22"/>
                <w:szCs w:val="22"/>
              </w:rPr>
            </w:pPr>
            <w:r w:rsidRPr="00F91395">
              <w:rPr>
                <w:rFonts w:ascii="Arial" w:hAnsi="Arial" w:cs="Arial"/>
                <w:sz w:val="22"/>
                <w:szCs w:val="22"/>
              </w:rPr>
              <w:t>Accounting profit before tax</w:t>
            </w:r>
          </w:p>
        </w:tc>
        <w:tc>
          <w:tcPr>
            <w:tcW w:w="1980" w:type="dxa"/>
            <w:gridSpan w:val="2"/>
            <w:vAlign w:val="bottom"/>
          </w:tcPr>
          <w:p w14:paraId="53B98BC8" w14:textId="7BAC1EA5" w:rsidR="00A274BF" w:rsidRPr="00F91395" w:rsidRDefault="00A274BF" w:rsidP="00877AD6">
            <w:pPr>
              <w:pBdr>
                <w:bottom w:val="double" w:sz="4" w:space="1"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167,014</w:t>
            </w:r>
          </w:p>
        </w:tc>
        <w:tc>
          <w:tcPr>
            <w:tcW w:w="1980" w:type="dxa"/>
            <w:gridSpan w:val="2"/>
            <w:vAlign w:val="bottom"/>
          </w:tcPr>
          <w:p w14:paraId="40E2756C" w14:textId="56E72C9F" w:rsidR="00A274BF" w:rsidRPr="00F91395" w:rsidRDefault="00A274BF" w:rsidP="00877AD6">
            <w:pPr>
              <w:pBdr>
                <w:bottom w:val="double" w:sz="4" w:space="1" w:color="auto"/>
              </w:pBdr>
              <w:tabs>
                <w:tab w:val="decimal" w:pos="1418"/>
              </w:tabs>
              <w:spacing w:line="380" w:lineRule="exact"/>
              <w:ind w:left="-29" w:right="-29"/>
              <w:rPr>
                <w:rFonts w:ascii="Arial" w:hAnsi="Arial" w:cs="Arial"/>
                <w:sz w:val="22"/>
                <w:szCs w:val="22"/>
              </w:rPr>
            </w:pPr>
            <w:r w:rsidRPr="00F91395">
              <w:rPr>
                <w:rFonts w:ascii="Arial" w:hAnsi="Arial" w:cs="Arial"/>
                <w:sz w:val="22"/>
                <w:szCs w:val="22"/>
              </w:rPr>
              <w:t>42,442</w:t>
            </w:r>
          </w:p>
        </w:tc>
      </w:tr>
      <w:tr w:rsidR="00A274BF" w:rsidRPr="00F91395" w14:paraId="38DABE37" w14:textId="77777777" w:rsidTr="00877AD6">
        <w:trPr>
          <w:tblHeader/>
        </w:trPr>
        <w:tc>
          <w:tcPr>
            <w:tcW w:w="5040" w:type="dxa"/>
            <w:vAlign w:val="bottom"/>
          </w:tcPr>
          <w:p w14:paraId="31DBA42B" w14:textId="77777777" w:rsidR="00A274BF" w:rsidRPr="00F91395" w:rsidRDefault="00A274BF" w:rsidP="00877AD6">
            <w:pPr>
              <w:tabs>
                <w:tab w:val="left" w:pos="1440"/>
              </w:tabs>
              <w:spacing w:line="380" w:lineRule="exact"/>
              <w:ind w:left="222" w:hanging="222"/>
              <w:rPr>
                <w:rFonts w:ascii="Arial" w:hAnsi="Arial" w:cs="Arial"/>
                <w:sz w:val="22"/>
                <w:szCs w:val="22"/>
              </w:rPr>
            </w:pPr>
          </w:p>
        </w:tc>
        <w:tc>
          <w:tcPr>
            <w:tcW w:w="1980" w:type="dxa"/>
            <w:gridSpan w:val="2"/>
            <w:vAlign w:val="bottom"/>
          </w:tcPr>
          <w:p w14:paraId="77D32326" w14:textId="77777777" w:rsidR="00A274BF" w:rsidRPr="00F91395" w:rsidRDefault="00A274BF" w:rsidP="00877AD6">
            <w:pPr>
              <w:tabs>
                <w:tab w:val="decimal" w:pos="1418"/>
              </w:tabs>
              <w:spacing w:line="380" w:lineRule="exact"/>
              <w:ind w:left="-29" w:right="-29"/>
              <w:rPr>
                <w:rFonts w:ascii="Arial" w:hAnsi="Arial" w:cs="Arial"/>
                <w:sz w:val="22"/>
                <w:szCs w:val="22"/>
              </w:rPr>
            </w:pPr>
          </w:p>
        </w:tc>
        <w:tc>
          <w:tcPr>
            <w:tcW w:w="1980" w:type="dxa"/>
            <w:gridSpan w:val="2"/>
            <w:vAlign w:val="bottom"/>
          </w:tcPr>
          <w:p w14:paraId="47F5B983" w14:textId="77777777" w:rsidR="00A274BF" w:rsidRPr="00F91395" w:rsidRDefault="00A274BF" w:rsidP="00877AD6">
            <w:pPr>
              <w:tabs>
                <w:tab w:val="decimal" w:pos="1418"/>
              </w:tabs>
              <w:spacing w:line="380" w:lineRule="exact"/>
              <w:ind w:left="-29" w:right="-29"/>
              <w:rPr>
                <w:rFonts w:ascii="Arial" w:hAnsi="Arial" w:cs="Arial"/>
                <w:sz w:val="22"/>
                <w:szCs w:val="22"/>
              </w:rPr>
            </w:pPr>
          </w:p>
        </w:tc>
      </w:tr>
      <w:tr w:rsidR="00A274BF" w:rsidRPr="00F91395" w14:paraId="3097BF69" w14:textId="77777777" w:rsidTr="00877AD6">
        <w:trPr>
          <w:tblHeader/>
        </w:trPr>
        <w:tc>
          <w:tcPr>
            <w:tcW w:w="5040" w:type="dxa"/>
            <w:vAlign w:val="bottom"/>
          </w:tcPr>
          <w:p w14:paraId="3AC025D6" w14:textId="77777777" w:rsidR="00A274BF" w:rsidRPr="00F91395" w:rsidRDefault="00A274BF" w:rsidP="00877AD6">
            <w:pPr>
              <w:tabs>
                <w:tab w:val="left" w:pos="567"/>
                <w:tab w:val="left" w:pos="1134"/>
                <w:tab w:val="left" w:pos="1701"/>
              </w:tabs>
              <w:spacing w:line="380" w:lineRule="exact"/>
              <w:ind w:left="222" w:hanging="222"/>
              <w:rPr>
                <w:rFonts w:ascii="Arial" w:hAnsi="Arial" w:cs="Arial"/>
                <w:sz w:val="22"/>
                <w:szCs w:val="22"/>
                <w:cs/>
              </w:rPr>
            </w:pPr>
            <w:r w:rsidRPr="00F91395">
              <w:rPr>
                <w:rFonts w:ascii="Arial" w:hAnsi="Arial" w:cs="Arial"/>
                <w:sz w:val="22"/>
                <w:szCs w:val="22"/>
              </w:rPr>
              <w:t>Applicable tax rate</w:t>
            </w:r>
          </w:p>
        </w:tc>
        <w:tc>
          <w:tcPr>
            <w:tcW w:w="1980" w:type="dxa"/>
            <w:gridSpan w:val="2"/>
            <w:vAlign w:val="bottom"/>
          </w:tcPr>
          <w:p w14:paraId="3DCC430F" w14:textId="7795FC56" w:rsidR="00A274BF" w:rsidRPr="00F91395" w:rsidRDefault="00A274BF" w:rsidP="00877AD6">
            <w:pPr>
              <w:tabs>
                <w:tab w:val="decimal" w:pos="1418"/>
              </w:tabs>
              <w:spacing w:line="380" w:lineRule="exact"/>
              <w:ind w:left="-29" w:right="-29"/>
              <w:rPr>
                <w:rFonts w:ascii="Arial" w:hAnsi="Arial" w:cs="Arial"/>
                <w:sz w:val="22"/>
                <w:szCs w:val="22"/>
              </w:rPr>
            </w:pPr>
            <w:r w:rsidRPr="00F91395">
              <w:rPr>
                <w:rFonts w:ascii="Arial" w:hAnsi="Arial" w:cs="Arial"/>
                <w:sz w:val="22"/>
                <w:szCs w:val="22"/>
              </w:rPr>
              <w:t>20%</w:t>
            </w:r>
          </w:p>
        </w:tc>
        <w:tc>
          <w:tcPr>
            <w:tcW w:w="1980" w:type="dxa"/>
            <w:gridSpan w:val="2"/>
            <w:vAlign w:val="bottom"/>
          </w:tcPr>
          <w:p w14:paraId="7BA6299F" w14:textId="2432E724" w:rsidR="00A274BF" w:rsidRPr="00F91395" w:rsidRDefault="00A274BF" w:rsidP="00877AD6">
            <w:pPr>
              <w:tabs>
                <w:tab w:val="decimal" w:pos="1418"/>
              </w:tabs>
              <w:spacing w:line="380" w:lineRule="exact"/>
              <w:ind w:left="-29" w:right="-29"/>
              <w:rPr>
                <w:rFonts w:ascii="Arial" w:hAnsi="Arial" w:cs="Arial"/>
                <w:sz w:val="22"/>
                <w:szCs w:val="22"/>
              </w:rPr>
            </w:pPr>
            <w:r w:rsidRPr="00F91395">
              <w:rPr>
                <w:rFonts w:ascii="Arial" w:hAnsi="Arial" w:cs="Arial"/>
                <w:sz w:val="22"/>
                <w:szCs w:val="22"/>
              </w:rPr>
              <w:t>20%</w:t>
            </w:r>
          </w:p>
        </w:tc>
      </w:tr>
      <w:tr w:rsidR="00556C48" w:rsidRPr="00F91395" w14:paraId="654F6A35" w14:textId="77777777" w:rsidTr="00877AD6">
        <w:trPr>
          <w:tblHeader/>
        </w:trPr>
        <w:tc>
          <w:tcPr>
            <w:tcW w:w="5040" w:type="dxa"/>
            <w:vAlign w:val="bottom"/>
          </w:tcPr>
          <w:p w14:paraId="4896E25B" w14:textId="77777777" w:rsidR="00556C48" w:rsidRPr="00F91395" w:rsidRDefault="00556C48" w:rsidP="00877AD6">
            <w:pPr>
              <w:tabs>
                <w:tab w:val="left" w:pos="1440"/>
              </w:tabs>
              <w:spacing w:line="380" w:lineRule="exact"/>
              <w:ind w:left="222" w:hanging="222"/>
              <w:rPr>
                <w:rFonts w:ascii="Arial" w:hAnsi="Arial" w:cs="Arial"/>
                <w:color w:val="000000"/>
                <w:sz w:val="22"/>
                <w:szCs w:val="22"/>
              </w:rPr>
            </w:pPr>
            <w:r w:rsidRPr="00F91395">
              <w:rPr>
                <w:rFonts w:ascii="Arial" w:hAnsi="Arial" w:cs="Arial"/>
                <w:color w:val="000000"/>
                <w:sz w:val="22"/>
                <w:szCs w:val="22"/>
              </w:rPr>
              <w:t>Accounting profit before tax multiplied by</w:t>
            </w:r>
          </w:p>
          <w:p w14:paraId="5F769446" w14:textId="77777777" w:rsidR="00556C48" w:rsidRPr="00F91395" w:rsidRDefault="00556C48" w:rsidP="00877AD6">
            <w:pPr>
              <w:tabs>
                <w:tab w:val="left" w:pos="1440"/>
              </w:tabs>
              <w:spacing w:line="380" w:lineRule="exact"/>
              <w:ind w:left="222"/>
              <w:rPr>
                <w:rFonts w:ascii="Arial" w:hAnsi="Arial" w:cs="Arial"/>
                <w:color w:val="000000"/>
                <w:sz w:val="22"/>
                <w:szCs w:val="22"/>
              </w:rPr>
            </w:pPr>
            <w:r w:rsidRPr="00F91395">
              <w:rPr>
                <w:rFonts w:ascii="Arial" w:hAnsi="Arial" w:cs="Arial"/>
                <w:sz w:val="22"/>
                <w:szCs w:val="22"/>
              </w:rPr>
              <w:t>income tax rate</w:t>
            </w:r>
          </w:p>
        </w:tc>
        <w:tc>
          <w:tcPr>
            <w:tcW w:w="1980" w:type="dxa"/>
            <w:gridSpan w:val="2"/>
            <w:vAlign w:val="bottom"/>
          </w:tcPr>
          <w:p w14:paraId="57525B49" w14:textId="2F181A28" w:rsidR="00556C48" w:rsidRPr="00F91395" w:rsidRDefault="00556C48" w:rsidP="00877AD6">
            <w:pPr>
              <w:tabs>
                <w:tab w:val="decimal" w:pos="1510"/>
              </w:tabs>
              <w:spacing w:line="380" w:lineRule="exact"/>
              <w:ind w:left="-29" w:right="-29"/>
              <w:rPr>
                <w:rFonts w:ascii="Arial" w:hAnsi="Arial" w:cs="Arial"/>
                <w:sz w:val="22"/>
                <w:szCs w:val="22"/>
              </w:rPr>
            </w:pPr>
            <w:r w:rsidRPr="00F91395">
              <w:rPr>
                <w:rFonts w:ascii="Arial" w:hAnsi="Arial" w:cs="Arial"/>
                <w:sz w:val="22"/>
                <w:szCs w:val="22"/>
              </w:rPr>
              <w:t>33,403</w:t>
            </w:r>
          </w:p>
        </w:tc>
        <w:tc>
          <w:tcPr>
            <w:tcW w:w="1980" w:type="dxa"/>
            <w:gridSpan w:val="2"/>
            <w:vAlign w:val="bottom"/>
          </w:tcPr>
          <w:p w14:paraId="3E9E988F" w14:textId="79FD5B2D" w:rsidR="00556C48" w:rsidRPr="00F91395" w:rsidRDefault="00556C48" w:rsidP="00877AD6">
            <w:pPr>
              <w:tabs>
                <w:tab w:val="decimal" w:pos="1510"/>
              </w:tabs>
              <w:spacing w:line="380" w:lineRule="exact"/>
              <w:ind w:left="-29" w:right="-29"/>
              <w:rPr>
                <w:rFonts w:ascii="Arial" w:hAnsi="Arial" w:cs="Arial"/>
                <w:sz w:val="22"/>
                <w:szCs w:val="22"/>
              </w:rPr>
            </w:pPr>
            <w:r w:rsidRPr="00F91395">
              <w:rPr>
                <w:rFonts w:ascii="Arial" w:hAnsi="Arial" w:cs="Arial"/>
                <w:sz w:val="22"/>
                <w:szCs w:val="22"/>
              </w:rPr>
              <w:t>8,488</w:t>
            </w:r>
          </w:p>
        </w:tc>
      </w:tr>
      <w:tr w:rsidR="000535BF" w:rsidRPr="00F91395" w14:paraId="10B299D8" w14:textId="77777777" w:rsidTr="00877AD6">
        <w:trPr>
          <w:tblHeader/>
        </w:trPr>
        <w:tc>
          <w:tcPr>
            <w:tcW w:w="5040" w:type="dxa"/>
            <w:vAlign w:val="bottom"/>
          </w:tcPr>
          <w:p w14:paraId="74915ABD" w14:textId="77777777" w:rsidR="000535BF" w:rsidRPr="00F91395" w:rsidRDefault="000535BF" w:rsidP="00877AD6">
            <w:pPr>
              <w:tabs>
                <w:tab w:val="left" w:pos="1440"/>
              </w:tabs>
              <w:spacing w:line="380" w:lineRule="exact"/>
              <w:ind w:left="222" w:hanging="222"/>
              <w:rPr>
                <w:rFonts w:ascii="Arial" w:hAnsi="Arial" w:cs="Arial"/>
                <w:sz w:val="22"/>
                <w:szCs w:val="22"/>
              </w:rPr>
            </w:pPr>
            <w:r w:rsidRPr="00F91395">
              <w:rPr>
                <w:rFonts w:ascii="Arial" w:hAnsi="Arial" w:cs="Arial"/>
                <w:color w:val="000000"/>
                <w:sz w:val="22"/>
                <w:szCs w:val="22"/>
              </w:rPr>
              <w:t>Effects of:</w:t>
            </w:r>
          </w:p>
        </w:tc>
        <w:tc>
          <w:tcPr>
            <w:tcW w:w="990" w:type="dxa"/>
            <w:tcBorders>
              <w:bottom w:val="single" w:sz="4" w:space="0" w:color="auto"/>
            </w:tcBorders>
            <w:vAlign w:val="bottom"/>
          </w:tcPr>
          <w:p w14:paraId="0752F2E2" w14:textId="77777777" w:rsidR="000535BF" w:rsidRPr="00F91395" w:rsidRDefault="000535BF" w:rsidP="00877AD6">
            <w:pPr>
              <w:tabs>
                <w:tab w:val="decimal" w:pos="1510"/>
              </w:tabs>
              <w:spacing w:line="380" w:lineRule="exact"/>
              <w:ind w:left="-29" w:right="-29"/>
              <w:rPr>
                <w:rFonts w:ascii="Arial" w:hAnsi="Arial" w:cs="Arial"/>
                <w:sz w:val="22"/>
                <w:szCs w:val="22"/>
              </w:rPr>
            </w:pPr>
          </w:p>
        </w:tc>
        <w:tc>
          <w:tcPr>
            <w:tcW w:w="990" w:type="dxa"/>
            <w:tcBorders>
              <w:bottom w:val="single" w:sz="4" w:space="0" w:color="auto"/>
            </w:tcBorders>
            <w:vAlign w:val="bottom"/>
          </w:tcPr>
          <w:p w14:paraId="143C8313" w14:textId="77777777" w:rsidR="000535BF" w:rsidRPr="00F91395" w:rsidRDefault="000535BF" w:rsidP="00877AD6">
            <w:pPr>
              <w:tabs>
                <w:tab w:val="decimal" w:pos="1510"/>
              </w:tabs>
              <w:spacing w:line="380" w:lineRule="exact"/>
              <w:ind w:left="-29" w:right="-29"/>
              <w:rPr>
                <w:rFonts w:ascii="Arial" w:hAnsi="Arial" w:cs="Arial"/>
                <w:sz w:val="22"/>
                <w:szCs w:val="22"/>
              </w:rPr>
            </w:pPr>
          </w:p>
        </w:tc>
        <w:tc>
          <w:tcPr>
            <w:tcW w:w="990" w:type="dxa"/>
            <w:tcBorders>
              <w:bottom w:val="single" w:sz="4" w:space="0" w:color="auto"/>
            </w:tcBorders>
            <w:vAlign w:val="bottom"/>
          </w:tcPr>
          <w:p w14:paraId="707D2181" w14:textId="77777777" w:rsidR="000535BF" w:rsidRPr="00F91395" w:rsidRDefault="000535BF" w:rsidP="00877AD6">
            <w:pPr>
              <w:tabs>
                <w:tab w:val="decimal" w:pos="1510"/>
              </w:tabs>
              <w:spacing w:line="380" w:lineRule="exact"/>
              <w:ind w:left="-29" w:right="-29"/>
              <w:rPr>
                <w:rFonts w:ascii="Arial" w:hAnsi="Arial" w:cs="Arial"/>
                <w:sz w:val="22"/>
                <w:szCs w:val="22"/>
              </w:rPr>
            </w:pPr>
          </w:p>
        </w:tc>
        <w:tc>
          <w:tcPr>
            <w:tcW w:w="990" w:type="dxa"/>
            <w:tcBorders>
              <w:bottom w:val="single" w:sz="4" w:space="0" w:color="auto"/>
            </w:tcBorders>
            <w:vAlign w:val="bottom"/>
          </w:tcPr>
          <w:p w14:paraId="0B7B3526" w14:textId="77777777" w:rsidR="000535BF" w:rsidRPr="00F91395" w:rsidRDefault="000535BF" w:rsidP="00877AD6">
            <w:pPr>
              <w:tabs>
                <w:tab w:val="decimal" w:pos="1510"/>
              </w:tabs>
              <w:spacing w:line="380" w:lineRule="exact"/>
              <w:ind w:left="-29" w:right="-29"/>
              <w:rPr>
                <w:rFonts w:ascii="Arial" w:hAnsi="Arial" w:cs="Arial"/>
                <w:sz w:val="22"/>
                <w:szCs w:val="22"/>
              </w:rPr>
            </w:pPr>
          </w:p>
        </w:tc>
      </w:tr>
      <w:tr w:rsidR="00556C48" w:rsidRPr="00F91395" w14:paraId="75694670" w14:textId="77777777" w:rsidTr="00877AD6">
        <w:trPr>
          <w:tblHeader/>
        </w:trPr>
        <w:tc>
          <w:tcPr>
            <w:tcW w:w="5040" w:type="dxa"/>
            <w:tcBorders>
              <w:right w:val="single" w:sz="4" w:space="0" w:color="auto"/>
            </w:tcBorders>
            <w:vAlign w:val="bottom"/>
          </w:tcPr>
          <w:p w14:paraId="59BDE813" w14:textId="77777777" w:rsidR="00556C48" w:rsidRPr="00F91395" w:rsidRDefault="00556C48" w:rsidP="00877AD6">
            <w:pPr>
              <w:tabs>
                <w:tab w:val="left" w:pos="1440"/>
              </w:tabs>
              <w:spacing w:line="380" w:lineRule="exact"/>
              <w:ind w:left="372" w:hanging="240"/>
              <w:rPr>
                <w:rFonts w:ascii="Arial" w:hAnsi="Arial" w:cs="Arial"/>
                <w:sz w:val="22"/>
                <w:szCs w:val="22"/>
              </w:rPr>
            </w:pPr>
            <w:r w:rsidRPr="00F91395">
              <w:rPr>
                <w:rFonts w:ascii="Arial" w:hAnsi="Arial" w:cs="Arial"/>
                <w:sz w:val="22"/>
                <w:szCs w:val="22"/>
              </w:rPr>
              <w:t>Non-deductible expenses</w:t>
            </w:r>
          </w:p>
        </w:tc>
        <w:tc>
          <w:tcPr>
            <w:tcW w:w="1980" w:type="dxa"/>
            <w:gridSpan w:val="2"/>
            <w:tcBorders>
              <w:top w:val="single" w:sz="4" w:space="0" w:color="auto"/>
              <w:left w:val="single" w:sz="4" w:space="0" w:color="auto"/>
              <w:right w:val="single" w:sz="4" w:space="0" w:color="auto"/>
            </w:tcBorders>
            <w:vAlign w:val="bottom"/>
          </w:tcPr>
          <w:p w14:paraId="0AA5AEEB" w14:textId="44A376D4" w:rsidR="00556C48" w:rsidRPr="00F91395" w:rsidRDefault="00556C48" w:rsidP="00877AD6">
            <w:pPr>
              <w:pBdr>
                <w:left w:val="single" w:sz="2" w:space="4"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49</w:t>
            </w:r>
          </w:p>
        </w:tc>
        <w:tc>
          <w:tcPr>
            <w:tcW w:w="1980" w:type="dxa"/>
            <w:gridSpan w:val="2"/>
            <w:tcBorders>
              <w:top w:val="single" w:sz="4" w:space="0" w:color="auto"/>
              <w:left w:val="single" w:sz="4" w:space="0" w:color="auto"/>
              <w:right w:val="single" w:sz="4" w:space="0" w:color="auto"/>
            </w:tcBorders>
            <w:vAlign w:val="bottom"/>
          </w:tcPr>
          <w:p w14:paraId="17A37918" w14:textId="71AD3ED0" w:rsidR="00556C48" w:rsidRPr="00F91395" w:rsidRDefault="00556C48" w:rsidP="00877AD6">
            <w:pPr>
              <w:pBdr>
                <w:left w:val="single" w:sz="2" w:space="4"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2,711</w:t>
            </w:r>
          </w:p>
        </w:tc>
      </w:tr>
      <w:tr w:rsidR="00556C48" w:rsidRPr="00F91395" w14:paraId="08E1781D" w14:textId="77777777" w:rsidTr="00877AD6">
        <w:trPr>
          <w:tblHeader/>
        </w:trPr>
        <w:tc>
          <w:tcPr>
            <w:tcW w:w="5040" w:type="dxa"/>
            <w:tcBorders>
              <w:right w:val="single" w:sz="4" w:space="0" w:color="auto"/>
            </w:tcBorders>
            <w:vAlign w:val="bottom"/>
          </w:tcPr>
          <w:p w14:paraId="62C023C8" w14:textId="77777777" w:rsidR="00556C48" w:rsidRPr="00F91395" w:rsidRDefault="00556C48" w:rsidP="00877AD6">
            <w:pPr>
              <w:tabs>
                <w:tab w:val="left" w:pos="1440"/>
              </w:tabs>
              <w:spacing w:line="380" w:lineRule="exact"/>
              <w:ind w:left="372" w:hanging="240"/>
              <w:rPr>
                <w:rFonts w:ascii="Arial" w:hAnsi="Arial" w:cs="Arial"/>
                <w:sz w:val="22"/>
                <w:szCs w:val="22"/>
              </w:rPr>
            </w:pPr>
            <w:r w:rsidRPr="00F91395">
              <w:rPr>
                <w:rFonts w:ascii="Arial" w:hAnsi="Arial" w:cs="Arial"/>
                <w:sz w:val="22"/>
                <w:szCs w:val="22"/>
              </w:rPr>
              <w:t>Additional expense deductions allowed</w:t>
            </w:r>
          </w:p>
        </w:tc>
        <w:tc>
          <w:tcPr>
            <w:tcW w:w="1980" w:type="dxa"/>
            <w:gridSpan w:val="2"/>
            <w:tcBorders>
              <w:left w:val="single" w:sz="4" w:space="0" w:color="auto"/>
              <w:right w:val="single" w:sz="4" w:space="0" w:color="auto"/>
            </w:tcBorders>
            <w:vAlign w:val="bottom"/>
          </w:tcPr>
          <w:p w14:paraId="573E7FC5" w14:textId="093B5B77" w:rsidR="00556C48" w:rsidRPr="00F91395" w:rsidRDefault="00556C48" w:rsidP="00877AD6">
            <w:pPr>
              <w:pBdr>
                <w:left w:val="single" w:sz="2" w:space="4"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(110)</w:t>
            </w:r>
          </w:p>
        </w:tc>
        <w:tc>
          <w:tcPr>
            <w:tcW w:w="1980" w:type="dxa"/>
            <w:gridSpan w:val="2"/>
            <w:tcBorders>
              <w:left w:val="single" w:sz="4" w:space="0" w:color="auto"/>
              <w:right w:val="single" w:sz="4" w:space="0" w:color="auto"/>
            </w:tcBorders>
            <w:vAlign w:val="bottom"/>
          </w:tcPr>
          <w:p w14:paraId="29A06222" w14:textId="1E4F996B" w:rsidR="00556C48" w:rsidRPr="00F91395" w:rsidRDefault="00556C48" w:rsidP="00877AD6">
            <w:pPr>
              <w:pBdr>
                <w:left w:val="single" w:sz="2" w:space="4"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w:t>
            </w:r>
          </w:p>
        </w:tc>
      </w:tr>
      <w:tr w:rsidR="00556C48" w:rsidRPr="00F91395" w14:paraId="537D5FA3" w14:textId="77777777" w:rsidTr="00877AD6">
        <w:trPr>
          <w:tblHeader/>
        </w:trPr>
        <w:tc>
          <w:tcPr>
            <w:tcW w:w="5040" w:type="dxa"/>
            <w:tcBorders>
              <w:right w:val="single" w:sz="4" w:space="0" w:color="auto"/>
            </w:tcBorders>
            <w:vAlign w:val="bottom"/>
          </w:tcPr>
          <w:p w14:paraId="4CC9A822" w14:textId="04CC17FE" w:rsidR="00556C48" w:rsidRPr="00F91395" w:rsidRDefault="00E9312E" w:rsidP="00877AD6">
            <w:pPr>
              <w:tabs>
                <w:tab w:val="left" w:pos="1440"/>
              </w:tabs>
              <w:spacing w:line="380" w:lineRule="exact"/>
              <w:ind w:left="372" w:hanging="240"/>
              <w:rPr>
                <w:rFonts w:ascii="Arial" w:hAnsi="Arial" w:cs="Arial"/>
                <w:sz w:val="22"/>
                <w:szCs w:val="22"/>
              </w:rPr>
            </w:pPr>
            <w:r w:rsidRPr="00F91395">
              <w:rPr>
                <w:rFonts w:ascii="Arial" w:hAnsi="Arial" w:cs="Arial"/>
                <w:sz w:val="22"/>
                <w:szCs w:val="22"/>
              </w:rPr>
              <w:t>Exempt income</w:t>
            </w:r>
          </w:p>
        </w:tc>
        <w:tc>
          <w:tcPr>
            <w:tcW w:w="1980" w:type="dxa"/>
            <w:gridSpan w:val="2"/>
            <w:tcBorders>
              <w:left w:val="single" w:sz="4" w:space="0" w:color="auto"/>
              <w:right w:val="single" w:sz="4" w:space="0" w:color="auto"/>
            </w:tcBorders>
            <w:vAlign w:val="bottom"/>
          </w:tcPr>
          <w:p w14:paraId="1C9A4A38" w14:textId="3965A330" w:rsidR="00556C48" w:rsidRPr="00F91395" w:rsidRDefault="00556C48" w:rsidP="00877AD6">
            <w:pPr>
              <w:pBdr>
                <w:left w:val="single" w:sz="2" w:space="4" w:color="auto"/>
                <w:bottom w:val="single" w:sz="2" w:space="1"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(43)</w:t>
            </w:r>
          </w:p>
        </w:tc>
        <w:tc>
          <w:tcPr>
            <w:tcW w:w="1980" w:type="dxa"/>
            <w:gridSpan w:val="2"/>
            <w:tcBorders>
              <w:left w:val="single" w:sz="4" w:space="0" w:color="auto"/>
              <w:right w:val="single" w:sz="4" w:space="0" w:color="auto"/>
            </w:tcBorders>
            <w:vAlign w:val="bottom"/>
          </w:tcPr>
          <w:p w14:paraId="285EAF72" w14:textId="7A65C957" w:rsidR="00556C48" w:rsidRPr="00F91395" w:rsidRDefault="00556C48" w:rsidP="00877AD6">
            <w:pPr>
              <w:pBdr>
                <w:left w:val="single" w:sz="2" w:space="4" w:color="auto"/>
                <w:bottom w:val="single" w:sz="2" w:space="1" w:color="auto"/>
                <w:right w:val="single" w:sz="2" w:space="4"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(264)</w:t>
            </w:r>
          </w:p>
        </w:tc>
      </w:tr>
      <w:tr w:rsidR="00556C48" w:rsidRPr="00F91395" w14:paraId="01CB7CE4" w14:textId="77777777" w:rsidTr="00877AD6">
        <w:trPr>
          <w:tblHeader/>
        </w:trPr>
        <w:tc>
          <w:tcPr>
            <w:tcW w:w="5040" w:type="dxa"/>
            <w:vAlign w:val="bottom"/>
          </w:tcPr>
          <w:p w14:paraId="0BCAC50A" w14:textId="77777777" w:rsidR="00556C48" w:rsidRPr="00F91395" w:rsidRDefault="00556C48" w:rsidP="00877AD6">
            <w:pPr>
              <w:tabs>
                <w:tab w:val="left" w:pos="567"/>
                <w:tab w:val="left" w:pos="1134"/>
                <w:tab w:val="left" w:pos="1701"/>
              </w:tabs>
              <w:spacing w:line="380" w:lineRule="exact"/>
              <w:rPr>
                <w:rFonts w:ascii="Arial" w:hAnsi="Arial" w:cs="Arial"/>
                <w:sz w:val="22"/>
                <w:szCs w:val="22"/>
              </w:rPr>
            </w:pPr>
            <w:r w:rsidRPr="00F91395">
              <w:rPr>
                <w:rFonts w:ascii="Arial" w:hAnsi="Arial" w:cs="Arial"/>
                <w:sz w:val="22"/>
                <w:szCs w:val="22"/>
              </w:rPr>
              <w:t>Total</w:t>
            </w:r>
          </w:p>
        </w:tc>
        <w:tc>
          <w:tcPr>
            <w:tcW w:w="1980" w:type="dxa"/>
            <w:gridSpan w:val="2"/>
            <w:vAlign w:val="bottom"/>
          </w:tcPr>
          <w:p w14:paraId="793DD130" w14:textId="1C25D12F" w:rsidR="00556C48" w:rsidRPr="00F91395" w:rsidRDefault="00556C48" w:rsidP="00877AD6">
            <w:pPr>
              <w:pBdr>
                <w:bottom w:val="single" w:sz="2" w:space="1"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(104)</w:t>
            </w:r>
          </w:p>
        </w:tc>
        <w:tc>
          <w:tcPr>
            <w:tcW w:w="1980" w:type="dxa"/>
            <w:gridSpan w:val="2"/>
            <w:vAlign w:val="bottom"/>
          </w:tcPr>
          <w:p w14:paraId="34DC4839" w14:textId="04B37E42" w:rsidR="00556C48" w:rsidRPr="00F91395" w:rsidRDefault="00556C48" w:rsidP="00877AD6">
            <w:pPr>
              <w:pBdr>
                <w:bottom w:val="single" w:sz="2" w:space="1"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2,447</w:t>
            </w:r>
          </w:p>
        </w:tc>
      </w:tr>
      <w:tr w:rsidR="00556C48" w:rsidRPr="00F91395" w14:paraId="4B812016" w14:textId="77777777" w:rsidTr="00877AD6">
        <w:trPr>
          <w:tblHeader/>
        </w:trPr>
        <w:tc>
          <w:tcPr>
            <w:tcW w:w="5040" w:type="dxa"/>
            <w:vAlign w:val="bottom"/>
          </w:tcPr>
          <w:p w14:paraId="7682E38F" w14:textId="77777777" w:rsidR="00556C48" w:rsidRPr="00F91395" w:rsidRDefault="00556C48" w:rsidP="00877AD6">
            <w:pPr>
              <w:tabs>
                <w:tab w:val="left" w:pos="567"/>
                <w:tab w:val="left" w:pos="1134"/>
                <w:tab w:val="left" w:pos="1701"/>
              </w:tabs>
              <w:spacing w:line="380" w:lineRule="exact"/>
              <w:ind w:left="222" w:right="-108" w:hanging="222"/>
              <w:rPr>
                <w:rFonts w:ascii="Arial" w:hAnsi="Arial" w:cs="Arial"/>
                <w:color w:val="000000"/>
                <w:sz w:val="22"/>
                <w:szCs w:val="22"/>
              </w:rPr>
            </w:pPr>
            <w:r w:rsidRPr="00F91395">
              <w:rPr>
                <w:rFonts w:ascii="Arial" w:hAnsi="Arial" w:cs="Arial"/>
                <w:color w:val="000000"/>
                <w:sz w:val="22"/>
                <w:szCs w:val="22"/>
              </w:rPr>
              <w:t xml:space="preserve">Income tax expense reported in profit or loss </w:t>
            </w:r>
          </w:p>
        </w:tc>
        <w:tc>
          <w:tcPr>
            <w:tcW w:w="1980" w:type="dxa"/>
            <w:gridSpan w:val="2"/>
            <w:vAlign w:val="bottom"/>
          </w:tcPr>
          <w:p w14:paraId="1B0AF709" w14:textId="50C1C67B" w:rsidR="00556C48" w:rsidRPr="00F91395" w:rsidRDefault="00556C48" w:rsidP="00877AD6">
            <w:pPr>
              <w:pBdr>
                <w:bottom w:val="double" w:sz="4" w:space="1"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33,299</w:t>
            </w:r>
          </w:p>
        </w:tc>
        <w:tc>
          <w:tcPr>
            <w:tcW w:w="1980" w:type="dxa"/>
            <w:gridSpan w:val="2"/>
            <w:vAlign w:val="bottom"/>
          </w:tcPr>
          <w:p w14:paraId="2666A97E" w14:textId="5FFC666C" w:rsidR="00556C48" w:rsidRPr="00F91395" w:rsidRDefault="00556C48" w:rsidP="00877AD6">
            <w:pPr>
              <w:pBdr>
                <w:bottom w:val="double" w:sz="4" w:space="1" w:color="auto"/>
              </w:pBdr>
              <w:tabs>
                <w:tab w:val="decimal" w:pos="1510"/>
              </w:tabs>
              <w:spacing w:line="380" w:lineRule="exact"/>
              <w:ind w:left="-29" w:right="-29"/>
              <w:rPr>
                <w:rFonts w:ascii="Arial" w:hAnsi="Arial" w:cs="Arial"/>
                <w:sz w:val="22"/>
                <w:szCs w:val="22"/>
              </w:rPr>
            </w:pPr>
            <w:r w:rsidRPr="00F91395">
              <w:rPr>
                <w:rFonts w:ascii="Arial" w:hAnsi="Arial" w:cs="Arial"/>
                <w:sz w:val="22"/>
                <w:szCs w:val="22"/>
              </w:rPr>
              <w:t>10,935</w:t>
            </w:r>
          </w:p>
        </w:tc>
      </w:tr>
    </w:tbl>
    <w:p w14:paraId="420E46EE" w14:textId="17313C91" w:rsidR="00B7739F" w:rsidRPr="00F91395" w:rsidRDefault="00B7739F" w:rsidP="00877AD6">
      <w:pPr>
        <w:keepNext/>
        <w:spacing w:before="240" w:after="120" w:line="370" w:lineRule="exact"/>
        <w:ind w:left="540"/>
        <w:jc w:val="both"/>
        <w:rPr>
          <w:rFonts w:ascii="Arial" w:hAnsi="Arial" w:cs="Arial"/>
          <w:sz w:val="22"/>
          <w:szCs w:val="22"/>
        </w:rPr>
      </w:pPr>
      <w:r w:rsidRPr="00F91395">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5040"/>
        <w:gridCol w:w="2070"/>
        <w:gridCol w:w="1980"/>
      </w:tblGrid>
      <w:tr w:rsidR="00B7739F" w:rsidRPr="00F91395" w14:paraId="0B629E89" w14:textId="77777777" w:rsidTr="00552ED1">
        <w:trPr>
          <w:tblHeader/>
        </w:trPr>
        <w:tc>
          <w:tcPr>
            <w:tcW w:w="5040" w:type="dxa"/>
            <w:vAlign w:val="bottom"/>
          </w:tcPr>
          <w:p w14:paraId="38C3ECAE" w14:textId="77777777" w:rsidR="00B7739F" w:rsidRPr="00F91395" w:rsidRDefault="00B7739F" w:rsidP="00877AD6">
            <w:pPr>
              <w:tabs>
                <w:tab w:val="left" w:pos="1440"/>
              </w:tabs>
              <w:spacing w:line="370" w:lineRule="exact"/>
              <w:rPr>
                <w:rFonts w:ascii="Arial" w:hAnsi="Arial" w:cs="Arial"/>
                <w:spacing w:val="-4"/>
                <w:sz w:val="22"/>
                <w:szCs w:val="22"/>
              </w:rPr>
            </w:pPr>
          </w:p>
        </w:tc>
        <w:tc>
          <w:tcPr>
            <w:tcW w:w="4050" w:type="dxa"/>
            <w:gridSpan w:val="2"/>
            <w:vAlign w:val="bottom"/>
          </w:tcPr>
          <w:p w14:paraId="4F5BAF58" w14:textId="77777777" w:rsidR="00B7739F" w:rsidRPr="00F91395" w:rsidRDefault="00B7739F" w:rsidP="00877AD6">
            <w:pPr>
              <w:spacing w:line="370" w:lineRule="exact"/>
              <w:jc w:val="right"/>
              <w:rPr>
                <w:rFonts w:ascii="Arial" w:hAnsi="Arial" w:cs="Arial"/>
                <w:spacing w:val="-4"/>
                <w:sz w:val="22"/>
                <w:szCs w:val="22"/>
              </w:rPr>
            </w:pPr>
            <w:r w:rsidRPr="00F91395">
              <w:rPr>
                <w:rFonts w:ascii="Arial" w:hAnsi="Arial" w:cs="Arial"/>
                <w:spacing w:val="-4"/>
                <w:sz w:val="22"/>
                <w:szCs w:val="22"/>
              </w:rPr>
              <w:t>(Unit: Thousand Baht)</w:t>
            </w:r>
          </w:p>
        </w:tc>
      </w:tr>
      <w:tr w:rsidR="00B7739F" w:rsidRPr="00F91395" w14:paraId="5814384E"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61689FE5" w14:textId="77777777" w:rsidR="00B7739F" w:rsidRPr="00F91395" w:rsidRDefault="00B7739F" w:rsidP="00877AD6">
            <w:pPr>
              <w:tabs>
                <w:tab w:val="left" w:pos="567"/>
                <w:tab w:val="left" w:pos="1134"/>
                <w:tab w:val="left" w:pos="1701"/>
              </w:tabs>
              <w:spacing w:line="370" w:lineRule="exact"/>
              <w:jc w:val="thaiDistribute"/>
              <w:rPr>
                <w:rFonts w:ascii="Arial" w:hAnsi="Arial" w:cs="Arial"/>
                <w:sz w:val="22"/>
                <w:szCs w:val="22"/>
                <w:cs/>
              </w:rPr>
            </w:pPr>
          </w:p>
        </w:tc>
        <w:tc>
          <w:tcPr>
            <w:tcW w:w="4050" w:type="dxa"/>
            <w:gridSpan w:val="2"/>
            <w:tcBorders>
              <w:top w:val="nil"/>
              <w:left w:val="nil"/>
              <w:bottom w:val="nil"/>
            </w:tcBorders>
            <w:vAlign w:val="bottom"/>
          </w:tcPr>
          <w:p w14:paraId="05CB01E4" w14:textId="77777777" w:rsidR="00B7739F" w:rsidRPr="00F91395" w:rsidRDefault="00B7739F" w:rsidP="00877AD6">
            <w:pPr>
              <w:pBdr>
                <w:bottom w:val="single" w:sz="4" w:space="1" w:color="auto"/>
              </w:pBdr>
              <w:spacing w:line="370" w:lineRule="exact"/>
              <w:ind w:left="-18" w:right="-18"/>
              <w:jc w:val="center"/>
              <w:rPr>
                <w:rFonts w:ascii="Arial" w:hAnsi="Arial" w:cs="Arial"/>
                <w:sz w:val="22"/>
                <w:szCs w:val="22"/>
              </w:rPr>
            </w:pPr>
            <w:r w:rsidRPr="00F91395">
              <w:rPr>
                <w:rFonts w:ascii="Arial" w:hAnsi="Arial" w:cs="Arial"/>
                <w:sz w:val="22"/>
                <w:szCs w:val="22"/>
              </w:rPr>
              <w:t>Statements of financial position</w:t>
            </w:r>
          </w:p>
        </w:tc>
      </w:tr>
      <w:tr w:rsidR="00B7739F" w:rsidRPr="00F91395" w14:paraId="0453749F"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1AC0F62F" w14:textId="77777777" w:rsidR="00B7739F" w:rsidRPr="00F91395" w:rsidRDefault="00B7739F" w:rsidP="00877AD6">
            <w:pPr>
              <w:tabs>
                <w:tab w:val="left" w:pos="567"/>
                <w:tab w:val="left" w:pos="1134"/>
                <w:tab w:val="left" w:pos="1701"/>
              </w:tabs>
              <w:spacing w:line="370" w:lineRule="exact"/>
              <w:jc w:val="thaiDistribute"/>
              <w:rPr>
                <w:rFonts w:ascii="Arial" w:hAnsi="Arial" w:cs="Arial"/>
                <w:sz w:val="22"/>
                <w:szCs w:val="22"/>
                <w:cs/>
              </w:rPr>
            </w:pPr>
          </w:p>
        </w:tc>
        <w:tc>
          <w:tcPr>
            <w:tcW w:w="2070" w:type="dxa"/>
            <w:tcBorders>
              <w:top w:val="nil"/>
              <w:left w:val="nil"/>
              <w:bottom w:val="nil"/>
            </w:tcBorders>
            <w:vAlign w:val="bottom"/>
          </w:tcPr>
          <w:p w14:paraId="77B1277D" w14:textId="1076CC37" w:rsidR="00B7739F" w:rsidRPr="00F91395" w:rsidRDefault="007012F7" w:rsidP="00877AD6">
            <w:pPr>
              <w:spacing w:line="370" w:lineRule="exact"/>
              <w:ind w:left="-18" w:right="-18"/>
              <w:jc w:val="center"/>
              <w:rPr>
                <w:rFonts w:ascii="Arial" w:hAnsi="Arial" w:cs="Arial"/>
                <w:sz w:val="22"/>
                <w:szCs w:val="22"/>
                <w:u w:val="single"/>
              </w:rPr>
            </w:pPr>
            <w:r w:rsidRPr="00F91395">
              <w:rPr>
                <w:rFonts w:ascii="Arial" w:hAnsi="Arial" w:cs="Arial"/>
                <w:sz w:val="22"/>
                <w:szCs w:val="22"/>
                <w:u w:val="single"/>
              </w:rPr>
              <w:t>2020</w:t>
            </w:r>
          </w:p>
        </w:tc>
        <w:tc>
          <w:tcPr>
            <w:tcW w:w="1980" w:type="dxa"/>
            <w:tcBorders>
              <w:top w:val="nil"/>
              <w:left w:val="nil"/>
              <w:bottom w:val="nil"/>
            </w:tcBorders>
            <w:vAlign w:val="bottom"/>
          </w:tcPr>
          <w:p w14:paraId="6244CC03" w14:textId="20EFD919" w:rsidR="00B7739F" w:rsidRPr="00F91395" w:rsidRDefault="007012F7" w:rsidP="00877AD6">
            <w:pPr>
              <w:spacing w:line="370" w:lineRule="exact"/>
              <w:ind w:left="-18" w:right="-18"/>
              <w:jc w:val="center"/>
              <w:rPr>
                <w:rFonts w:ascii="Arial" w:hAnsi="Arial" w:cs="Arial"/>
                <w:sz w:val="22"/>
                <w:szCs w:val="22"/>
                <w:u w:val="single"/>
              </w:rPr>
            </w:pPr>
            <w:r w:rsidRPr="00F91395">
              <w:rPr>
                <w:rFonts w:ascii="Arial" w:hAnsi="Arial" w:cs="Arial"/>
                <w:sz w:val="22"/>
                <w:szCs w:val="22"/>
                <w:u w:val="single"/>
              </w:rPr>
              <w:t>2019</w:t>
            </w:r>
          </w:p>
        </w:tc>
      </w:tr>
      <w:tr w:rsidR="00ED5C3F" w:rsidRPr="00F91395" w14:paraId="72ED500F"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44B69B02" w14:textId="77777777" w:rsidR="00ED5C3F" w:rsidRPr="00F91395" w:rsidRDefault="00ED5C3F" w:rsidP="00877AD6">
            <w:pPr>
              <w:tabs>
                <w:tab w:val="left" w:pos="567"/>
                <w:tab w:val="left" w:pos="1134"/>
                <w:tab w:val="left" w:pos="1701"/>
              </w:tabs>
              <w:spacing w:line="370" w:lineRule="exact"/>
              <w:jc w:val="thaiDistribute"/>
              <w:rPr>
                <w:rFonts w:ascii="Arial" w:hAnsi="Arial" w:cs="Arial"/>
                <w:b/>
                <w:bCs/>
                <w:sz w:val="22"/>
                <w:szCs w:val="22"/>
              </w:rPr>
            </w:pPr>
            <w:r w:rsidRPr="00F91395">
              <w:rPr>
                <w:rFonts w:ascii="Arial" w:hAnsi="Arial" w:cs="Arial"/>
                <w:b/>
                <w:bCs/>
                <w:sz w:val="22"/>
                <w:szCs w:val="22"/>
              </w:rPr>
              <w:t>Deferred tax assets</w:t>
            </w:r>
          </w:p>
        </w:tc>
        <w:tc>
          <w:tcPr>
            <w:tcW w:w="2070" w:type="dxa"/>
            <w:tcBorders>
              <w:top w:val="nil"/>
              <w:left w:val="nil"/>
              <w:bottom w:val="nil"/>
            </w:tcBorders>
            <w:vAlign w:val="bottom"/>
          </w:tcPr>
          <w:p w14:paraId="4C16E4F1" w14:textId="77777777" w:rsidR="00ED5C3F" w:rsidRPr="00F91395" w:rsidRDefault="00ED5C3F" w:rsidP="00877AD6">
            <w:pPr>
              <w:tabs>
                <w:tab w:val="decimal" w:pos="522"/>
              </w:tabs>
              <w:spacing w:line="370" w:lineRule="exact"/>
              <w:jc w:val="both"/>
              <w:rPr>
                <w:rFonts w:ascii="Arial" w:hAnsi="Arial" w:cs="Arial"/>
                <w:spacing w:val="-4"/>
                <w:sz w:val="22"/>
                <w:szCs w:val="22"/>
              </w:rPr>
            </w:pPr>
          </w:p>
        </w:tc>
        <w:tc>
          <w:tcPr>
            <w:tcW w:w="1980" w:type="dxa"/>
            <w:tcBorders>
              <w:top w:val="nil"/>
              <w:bottom w:val="nil"/>
            </w:tcBorders>
            <w:vAlign w:val="bottom"/>
          </w:tcPr>
          <w:p w14:paraId="00E52C9E" w14:textId="77777777" w:rsidR="00ED5C3F" w:rsidRPr="00F91395" w:rsidRDefault="00ED5C3F" w:rsidP="00877AD6">
            <w:pPr>
              <w:tabs>
                <w:tab w:val="decimal" w:pos="522"/>
              </w:tabs>
              <w:spacing w:line="370" w:lineRule="exact"/>
              <w:jc w:val="both"/>
              <w:rPr>
                <w:rFonts w:ascii="Arial" w:hAnsi="Arial" w:cs="Arial"/>
                <w:spacing w:val="-4"/>
                <w:sz w:val="22"/>
                <w:szCs w:val="22"/>
              </w:rPr>
            </w:pPr>
          </w:p>
        </w:tc>
      </w:tr>
      <w:tr w:rsidR="00ED5C3F" w:rsidRPr="00F91395" w14:paraId="0983EC6F" w14:textId="77777777" w:rsidTr="00552ED1">
        <w:tblPrEx>
          <w:tblLook w:val="0000" w:firstRow="0" w:lastRow="0" w:firstColumn="0" w:lastColumn="0" w:noHBand="0" w:noVBand="0"/>
        </w:tblPrEx>
        <w:trPr>
          <w:trHeight w:val="340"/>
          <w:tblHeader/>
        </w:trPr>
        <w:tc>
          <w:tcPr>
            <w:tcW w:w="5040" w:type="dxa"/>
            <w:tcBorders>
              <w:top w:val="nil"/>
              <w:left w:val="nil"/>
              <w:bottom w:val="nil"/>
              <w:right w:val="nil"/>
            </w:tcBorders>
            <w:vAlign w:val="bottom"/>
          </w:tcPr>
          <w:p w14:paraId="7872AD19" w14:textId="3E0F95D1" w:rsidR="00ED0544" w:rsidRPr="00F91395" w:rsidRDefault="00552ED1" w:rsidP="00877AD6">
            <w:pPr>
              <w:spacing w:line="370" w:lineRule="exact"/>
              <w:ind w:right="-43"/>
              <w:jc w:val="both"/>
              <w:rPr>
                <w:rFonts w:ascii="Arial" w:hAnsi="Arial" w:cs="Arial"/>
                <w:sz w:val="22"/>
                <w:szCs w:val="22"/>
              </w:rPr>
            </w:pPr>
            <w:r w:rsidRPr="00F91395">
              <w:rPr>
                <w:rFonts w:ascii="Arial" w:hAnsi="Arial" w:cs="Arial"/>
                <w:sz w:val="22"/>
                <w:szCs w:val="28"/>
              </w:rPr>
              <w:t xml:space="preserve">  Due payment for </w:t>
            </w:r>
            <w:r w:rsidRPr="00F91395">
              <w:rPr>
                <w:rFonts w:ascii="Arial" w:hAnsi="Arial" w:cs="Arial"/>
                <w:sz w:val="22"/>
                <w:szCs w:val="22"/>
              </w:rPr>
              <w:t>i</w:t>
            </w:r>
            <w:r w:rsidR="00F469CA" w:rsidRPr="00F91395">
              <w:rPr>
                <w:rFonts w:ascii="Arial" w:hAnsi="Arial" w:cs="Arial"/>
                <w:sz w:val="22"/>
                <w:szCs w:val="22"/>
              </w:rPr>
              <w:t xml:space="preserve">ncome and expenses of the </w:t>
            </w:r>
          </w:p>
          <w:p w14:paraId="51DB290F" w14:textId="4244720D" w:rsidR="00ED5C3F" w:rsidRPr="00F91395" w:rsidRDefault="00ED0544" w:rsidP="00877AD6">
            <w:pPr>
              <w:spacing w:line="370" w:lineRule="exact"/>
              <w:ind w:left="162" w:right="-43"/>
              <w:jc w:val="both"/>
              <w:rPr>
                <w:rFonts w:ascii="Arial" w:hAnsi="Arial" w:cs="Arial"/>
                <w:sz w:val="22"/>
                <w:szCs w:val="22"/>
                <w:cs/>
                <w:lang w:val="en"/>
              </w:rPr>
            </w:pPr>
            <w:r w:rsidRPr="00F91395">
              <w:rPr>
                <w:rFonts w:ascii="Arial" w:hAnsi="Arial" w:cs="Arial"/>
                <w:sz w:val="22"/>
                <w:szCs w:val="22"/>
              </w:rPr>
              <w:t xml:space="preserve">   </w:t>
            </w:r>
            <w:r w:rsidR="00F469CA" w:rsidRPr="00F91395">
              <w:rPr>
                <w:rFonts w:ascii="Arial" w:hAnsi="Arial" w:cs="Arial"/>
                <w:sz w:val="22"/>
                <w:szCs w:val="22"/>
              </w:rPr>
              <w:t>purchase and sale agreement</w:t>
            </w:r>
            <w:r w:rsidR="004C66C3">
              <w:rPr>
                <w:rFonts w:ascii="Arial" w:hAnsi="Arial" w:cs="Arial"/>
                <w:sz w:val="22"/>
                <w:szCs w:val="22"/>
              </w:rPr>
              <w:t>s</w:t>
            </w:r>
          </w:p>
        </w:tc>
        <w:tc>
          <w:tcPr>
            <w:tcW w:w="2070" w:type="dxa"/>
            <w:tcBorders>
              <w:top w:val="nil"/>
              <w:left w:val="nil"/>
              <w:bottom w:val="nil"/>
            </w:tcBorders>
          </w:tcPr>
          <w:p w14:paraId="57AD8287" w14:textId="265016D4" w:rsidR="00ED5C3F" w:rsidRPr="00F91395" w:rsidRDefault="00ED5C3F" w:rsidP="00877AD6">
            <w:pPr>
              <w:tabs>
                <w:tab w:val="decimal" w:pos="1418"/>
              </w:tabs>
              <w:spacing w:line="370" w:lineRule="exact"/>
              <w:ind w:right="-29"/>
              <w:rPr>
                <w:rFonts w:ascii="Arial" w:hAnsi="Arial" w:cs="Arial"/>
                <w:sz w:val="22"/>
                <w:szCs w:val="22"/>
              </w:rPr>
            </w:pPr>
            <w:r w:rsidRPr="00F91395">
              <w:rPr>
                <w:rFonts w:ascii="Arial" w:hAnsi="Arial" w:cs="Arial"/>
                <w:sz w:val="22"/>
                <w:szCs w:val="22"/>
              </w:rPr>
              <w:t>6,077</w:t>
            </w:r>
          </w:p>
        </w:tc>
        <w:tc>
          <w:tcPr>
            <w:tcW w:w="1980" w:type="dxa"/>
            <w:tcBorders>
              <w:top w:val="nil"/>
              <w:bottom w:val="nil"/>
            </w:tcBorders>
          </w:tcPr>
          <w:p w14:paraId="4D5D25E7" w14:textId="6A0975C2" w:rsidR="00ED5C3F" w:rsidRPr="00F91395" w:rsidRDefault="00ED5C3F" w:rsidP="00877AD6">
            <w:pPr>
              <w:tabs>
                <w:tab w:val="decimal" w:pos="1418"/>
              </w:tabs>
              <w:spacing w:line="370" w:lineRule="exact"/>
              <w:ind w:right="-29"/>
              <w:rPr>
                <w:rFonts w:ascii="Arial" w:hAnsi="Arial" w:cs="Arial"/>
                <w:sz w:val="22"/>
                <w:szCs w:val="22"/>
              </w:rPr>
            </w:pPr>
            <w:r w:rsidRPr="00F91395">
              <w:rPr>
                <w:rFonts w:ascii="Arial" w:hAnsi="Arial" w:cs="Arial"/>
                <w:sz w:val="22"/>
                <w:szCs w:val="22"/>
              </w:rPr>
              <w:t>6,501</w:t>
            </w:r>
          </w:p>
        </w:tc>
      </w:tr>
      <w:tr w:rsidR="00ED5C3F" w:rsidRPr="00F91395" w14:paraId="617E5256"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049AFB82" w14:textId="18DE4CE1" w:rsidR="00ED5C3F" w:rsidRPr="00F91395" w:rsidRDefault="00F469CA" w:rsidP="00877AD6">
            <w:pPr>
              <w:tabs>
                <w:tab w:val="left" w:pos="1440"/>
              </w:tabs>
              <w:spacing w:line="370" w:lineRule="exact"/>
              <w:ind w:left="153"/>
              <w:rPr>
                <w:rFonts w:ascii="Arial" w:hAnsi="Arial" w:cs="Arial"/>
                <w:sz w:val="22"/>
                <w:szCs w:val="22"/>
              </w:rPr>
            </w:pPr>
            <w:r w:rsidRPr="00F91395">
              <w:rPr>
                <w:rFonts w:ascii="Arial" w:hAnsi="Arial" w:cs="Arial"/>
                <w:sz w:val="22"/>
                <w:szCs w:val="22"/>
              </w:rPr>
              <w:t>Accrued expense</w:t>
            </w:r>
            <w:r w:rsidR="00ED0544" w:rsidRPr="00F91395">
              <w:rPr>
                <w:rFonts w:ascii="Arial" w:hAnsi="Arial" w:cs="Arial"/>
                <w:sz w:val="22"/>
                <w:szCs w:val="22"/>
              </w:rPr>
              <w:t>s for project</w:t>
            </w:r>
          </w:p>
        </w:tc>
        <w:tc>
          <w:tcPr>
            <w:tcW w:w="2070" w:type="dxa"/>
            <w:tcBorders>
              <w:top w:val="nil"/>
              <w:left w:val="nil"/>
              <w:bottom w:val="nil"/>
            </w:tcBorders>
            <w:vAlign w:val="bottom"/>
          </w:tcPr>
          <w:p w14:paraId="08ADCAF5" w14:textId="2FC91C6E" w:rsidR="00ED5C3F" w:rsidRPr="00F91395" w:rsidRDefault="00ED5C3F" w:rsidP="00877AD6">
            <w:pPr>
              <w:tabs>
                <w:tab w:val="decimal" w:pos="1418"/>
              </w:tabs>
              <w:spacing w:line="370" w:lineRule="exact"/>
              <w:ind w:left="-29" w:right="-29"/>
              <w:rPr>
                <w:rFonts w:ascii="Arial" w:hAnsi="Arial" w:cs="Arial"/>
                <w:sz w:val="22"/>
                <w:szCs w:val="22"/>
              </w:rPr>
            </w:pPr>
            <w:r w:rsidRPr="00F91395">
              <w:rPr>
                <w:rFonts w:ascii="Arial" w:hAnsi="Arial" w:cs="Arial"/>
                <w:sz w:val="22"/>
                <w:szCs w:val="22"/>
              </w:rPr>
              <w:t>369</w:t>
            </w:r>
          </w:p>
        </w:tc>
        <w:tc>
          <w:tcPr>
            <w:tcW w:w="1980" w:type="dxa"/>
            <w:tcBorders>
              <w:top w:val="nil"/>
              <w:bottom w:val="nil"/>
            </w:tcBorders>
            <w:vAlign w:val="bottom"/>
          </w:tcPr>
          <w:p w14:paraId="26673C3A" w14:textId="07F791BC" w:rsidR="00ED5C3F" w:rsidRPr="00F91395" w:rsidRDefault="00ED5C3F" w:rsidP="00877AD6">
            <w:pPr>
              <w:tabs>
                <w:tab w:val="decimal" w:pos="1418"/>
              </w:tabs>
              <w:spacing w:line="370" w:lineRule="exact"/>
              <w:ind w:left="-29" w:right="-29"/>
              <w:rPr>
                <w:rFonts w:ascii="Arial" w:hAnsi="Arial" w:cs="Arial"/>
                <w:sz w:val="22"/>
                <w:szCs w:val="22"/>
              </w:rPr>
            </w:pPr>
            <w:r w:rsidRPr="00F91395">
              <w:rPr>
                <w:rFonts w:ascii="Arial" w:hAnsi="Arial" w:cs="Arial"/>
                <w:sz w:val="22"/>
                <w:szCs w:val="22"/>
              </w:rPr>
              <w:t>-</w:t>
            </w:r>
          </w:p>
        </w:tc>
      </w:tr>
      <w:tr w:rsidR="00ED5C3F" w:rsidRPr="00F91395" w14:paraId="56E20B94"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4629A235" w14:textId="1DADC8EF" w:rsidR="00ED5C3F" w:rsidRPr="00F91395" w:rsidRDefault="00C819CB" w:rsidP="00877AD6">
            <w:pPr>
              <w:tabs>
                <w:tab w:val="left" w:pos="1440"/>
              </w:tabs>
              <w:spacing w:line="370" w:lineRule="exact"/>
              <w:ind w:left="132"/>
              <w:rPr>
                <w:rFonts w:ascii="Arial" w:hAnsi="Arial" w:cs="Arial"/>
                <w:sz w:val="22"/>
                <w:szCs w:val="22"/>
                <w:rtl/>
                <w:cs/>
              </w:rPr>
            </w:pPr>
            <w:r w:rsidRPr="00F91395">
              <w:rPr>
                <w:rFonts w:ascii="Arial" w:hAnsi="Arial" w:cs="Arial"/>
                <w:sz w:val="22"/>
                <w:szCs w:val="22"/>
              </w:rPr>
              <w:t>Lease</w:t>
            </w:r>
            <w:r w:rsidR="00ED0544" w:rsidRPr="00F91395">
              <w:rPr>
                <w:rFonts w:ascii="Arial" w:hAnsi="Arial" w:cs="Arial"/>
                <w:sz w:val="22"/>
                <w:szCs w:val="22"/>
              </w:rPr>
              <w:t>s</w:t>
            </w:r>
          </w:p>
        </w:tc>
        <w:tc>
          <w:tcPr>
            <w:tcW w:w="2070" w:type="dxa"/>
            <w:tcBorders>
              <w:top w:val="nil"/>
              <w:left w:val="nil"/>
              <w:bottom w:val="nil"/>
            </w:tcBorders>
            <w:vAlign w:val="bottom"/>
          </w:tcPr>
          <w:p w14:paraId="3666D9C8" w14:textId="7693D011" w:rsidR="00ED5C3F" w:rsidRPr="00F91395" w:rsidRDefault="00ED5C3F" w:rsidP="00877AD6">
            <w:pPr>
              <w:tabs>
                <w:tab w:val="decimal" w:pos="1418"/>
              </w:tabs>
              <w:spacing w:line="370" w:lineRule="exact"/>
              <w:ind w:left="-29" w:right="-29"/>
              <w:rPr>
                <w:rFonts w:ascii="Arial" w:hAnsi="Arial" w:cs="Arial"/>
                <w:sz w:val="22"/>
                <w:szCs w:val="22"/>
              </w:rPr>
            </w:pPr>
            <w:r w:rsidRPr="00F91395">
              <w:rPr>
                <w:rFonts w:ascii="Arial" w:hAnsi="Arial" w:cs="Arial"/>
                <w:sz w:val="22"/>
                <w:szCs w:val="22"/>
              </w:rPr>
              <w:t>10</w:t>
            </w:r>
          </w:p>
        </w:tc>
        <w:tc>
          <w:tcPr>
            <w:tcW w:w="1980" w:type="dxa"/>
            <w:tcBorders>
              <w:top w:val="nil"/>
              <w:bottom w:val="nil"/>
            </w:tcBorders>
            <w:vAlign w:val="bottom"/>
          </w:tcPr>
          <w:p w14:paraId="6225956B" w14:textId="3F9E8F3F" w:rsidR="00ED5C3F" w:rsidRPr="00F91395" w:rsidRDefault="00ED5C3F" w:rsidP="00877AD6">
            <w:pPr>
              <w:tabs>
                <w:tab w:val="decimal" w:pos="1418"/>
              </w:tabs>
              <w:spacing w:line="370" w:lineRule="exact"/>
              <w:ind w:left="-29" w:right="-29"/>
              <w:rPr>
                <w:rFonts w:ascii="Arial" w:hAnsi="Arial" w:cs="Arial"/>
                <w:sz w:val="22"/>
                <w:szCs w:val="22"/>
              </w:rPr>
            </w:pPr>
            <w:r w:rsidRPr="00F91395">
              <w:rPr>
                <w:rFonts w:ascii="Arial" w:hAnsi="Arial" w:cs="Arial"/>
                <w:sz w:val="22"/>
                <w:szCs w:val="22"/>
              </w:rPr>
              <w:t>8</w:t>
            </w:r>
          </w:p>
        </w:tc>
      </w:tr>
      <w:tr w:rsidR="00ED5C3F" w:rsidRPr="00F91395" w14:paraId="2A407F21"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38E30136" w14:textId="6ACD0259" w:rsidR="00ED5C3F" w:rsidRPr="00F91395" w:rsidRDefault="0041622F" w:rsidP="00877AD6">
            <w:pPr>
              <w:tabs>
                <w:tab w:val="left" w:pos="1440"/>
              </w:tabs>
              <w:spacing w:line="370" w:lineRule="exact"/>
              <w:ind w:left="132"/>
              <w:rPr>
                <w:rFonts w:ascii="Arial" w:hAnsi="Arial" w:cs="Arial"/>
                <w:sz w:val="22"/>
                <w:szCs w:val="22"/>
              </w:rPr>
            </w:pPr>
            <w:r w:rsidRPr="00F91395">
              <w:rPr>
                <w:rFonts w:ascii="Arial" w:hAnsi="Arial" w:cs="Arial"/>
                <w:sz w:val="22"/>
                <w:szCs w:val="22"/>
              </w:rPr>
              <w:t>Provision for long-term employee benefits</w:t>
            </w:r>
          </w:p>
        </w:tc>
        <w:tc>
          <w:tcPr>
            <w:tcW w:w="2070" w:type="dxa"/>
            <w:tcBorders>
              <w:top w:val="nil"/>
              <w:left w:val="nil"/>
              <w:bottom w:val="nil"/>
            </w:tcBorders>
            <w:vAlign w:val="bottom"/>
          </w:tcPr>
          <w:p w14:paraId="0CCC6373" w14:textId="2197AC14" w:rsidR="00ED5C3F" w:rsidRPr="00F91395" w:rsidRDefault="00ED5C3F" w:rsidP="00877AD6">
            <w:pPr>
              <w:pBdr>
                <w:bottom w:val="single" w:sz="4" w:space="1" w:color="auto"/>
              </w:pBdr>
              <w:tabs>
                <w:tab w:val="decimal" w:pos="1418"/>
              </w:tabs>
              <w:spacing w:line="370" w:lineRule="exact"/>
              <w:ind w:left="-29" w:right="-29"/>
              <w:rPr>
                <w:rFonts w:ascii="Arial" w:hAnsi="Arial" w:cs="Arial"/>
                <w:sz w:val="22"/>
                <w:szCs w:val="22"/>
              </w:rPr>
            </w:pPr>
            <w:r w:rsidRPr="00F91395">
              <w:rPr>
                <w:rFonts w:ascii="Arial" w:hAnsi="Arial" w:cs="Arial"/>
                <w:sz w:val="22"/>
                <w:szCs w:val="22"/>
              </w:rPr>
              <w:t>3,370</w:t>
            </w:r>
          </w:p>
        </w:tc>
        <w:tc>
          <w:tcPr>
            <w:tcW w:w="1980" w:type="dxa"/>
            <w:tcBorders>
              <w:top w:val="nil"/>
              <w:bottom w:val="nil"/>
            </w:tcBorders>
            <w:vAlign w:val="bottom"/>
          </w:tcPr>
          <w:p w14:paraId="34FB5D8B" w14:textId="7C4B3017" w:rsidR="00ED5C3F" w:rsidRPr="00F91395" w:rsidRDefault="00ED5C3F" w:rsidP="00877AD6">
            <w:pPr>
              <w:pBdr>
                <w:bottom w:val="single" w:sz="4" w:space="1" w:color="auto"/>
              </w:pBdr>
              <w:tabs>
                <w:tab w:val="decimal" w:pos="1418"/>
              </w:tabs>
              <w:spacing w:line="370" w:lineRule="exact"/>
              <w:ind w:left="-29" w:right="-29"/>
              <w:rPr>
                <w:rFonts w:ascii="Arial" w:hAnsi="Arial" w:cs="Arial"/>
                <w:sz w:val="22"/>
                <w:szCs w:val="22"/>
              </w:rPr>
            </w:pPr>
            <w:r w:rsidRPr="00F91395">
              <w:rPr>
                <w:rFonts w:ascii="Arial" w:hAnsi="Arial" w:cs="Arial"/>
                <w:sz w:val="22"/>
                <w:szCs w:val="22"/>
              </w:rPr>
              <w:t>3,702</w:t>
            </w:r>
          </w:p>
        </w:tc>
      </w:tr>
      <w:tr w:rsidR="00ED5C3F" w:rsidRPr="00F91395" w14:paraId="35309FB5" w14:textId="77777777" w:rsidTr="00552ED1">
        <w:tblPrEx>
          <w:tblLook w:val="0000" w:firstRow="0" w:lastRow="0" w:firstColumn="0" w:lastColumn="0" w:noHBand="0" w:noVBand="0"/>
        </w:tblPrEx>
        <w:trPr>
          <w:tblHeader/>
        </w:trPr>
        <w:tc>
          <w:tcPr>
            <w:tcW w:w="5040" w:type="dxa"/>
            <w:tcBorders>
              <w:top w:val="nil"/>
              <w:left w:val="nil"/>
              <w:bottom w:val="nil"/>
              <w:right w:val="nil"/>
            </w:tcBorders>
            <w:vAlign w:val="bottom"/>
          </w:tcPr>
          <w:p w14:paraId="0759E278" w14:textId="287523DA" w:rsidR="00ED5C3F" w:rsidRPr="00F91395" w:rsidRDefault="00ED5C3F" w:rsidP="00877AD6">
            <w:pPr>
              <w:tabs>
                <w:tab w:val="left" w:pos="1440"/>
              </w:tabs>
              <w:spacing w:line="370" w:lineRule="exact"/>
              <w:ind w:left="132"/>
              <w:rPr>
                <w:rFonts w:ascii="Arial" w:hAnsi="Arial" w:cs="Arial"/>
                <w:sz w:val="22"/>
                <w:szCs w:val="22"/>
              </w:rPr>
            </w:pPr>
            <w:r w:rsidRPr="00F91395">
              <w:rPr>
                <w:rFonts w:ascii="Arial" w:hAnsi="Arial" w:cs="Arial"/>
                <w:sz w:val="22"/>
                <w:szCs w:val="22"/>
              </w:rPr>
              <w:t>Total</w:t>
            </w:r>
          </w:p>
        </w:tc>
        <w:tc>
          <w:tcPr>
            <w:tcW w:w="2070" w:type="dxa"/>
            <w:tcBorders>
              <w:top w:val="nil"/>
              <w:left w:val="nil"/>
            </w:tcBorders>
            <w:vAlign w:val="bottom"/>
          </w:tcPr>
          <w:p w14:paraId="418D555E" w14:textId="7C43B2B9" w:rsidR="00ED5C3F" w:rsidRPr="00F91395" w:rsidRDefault="00ED5C3F" w:rsidP="00877AD6">
            <w:pPr>
              <w:pBdr>
                <w:bottom w:val="double" w:sz="4" w:space="1" w:color="auto"/>
              </w:pBdr>
              <w:tabs>
                <w:tab w:val="decimal" w:pos="1418"/>
              </w:tabs>
              <w:spacing w:line="370" w:lineRule="exact"/>
              <w:ind w:left="-29" w:right="-29"/>
              <w:rPr>
                <w:rFonts w:ascii="Arial" w:hAnsi="Arial" w:cs="Arial"/>
                <w:sz w:val="22"/>
                <w:szCs w:val="22"/>
              </w:rPr>
            </w:pPr>
            <w:r w:rsidRPr="00F91395">
              <w:rPr>
                <w:rFonts w:ascii="Arial" w:hAnsi="Arial" w:cs="Arial"/>
                <w:sz w:val="22"/>
                <w:szCs w:val="22"/>
              </w:rPr>
              <w:t>9,826</w:t>
            </w:r>
          </w:p>
        </w:tc>
        <w:tc>
          <w:tcPr>
            <w:tcW w:w="1980" w:type="dxa"/>
            <w:tcBorders>
              <w:top w:val="nil"/>
            </w:tcBorders>
            <w:vAlign w:val="bottom"/>
          </w:tcPr>
          <w:p w14:paraId="2EACC5E5" w14:textId="20440E03" w:rsidR="00ED5C3F" w:rsidRPr="00F91395" w:rsidRDefault="00ED5C3F" w:rsidP="00877AD6">
            <w:pPr>
              <w:pBdr>
                <w:bottom w:val="double" w:sz="4" w:space="1" w:color="auto"/>
              </w:pBdr>
              <w:tabs>
                <w:tab w:val="decimal" w:pos="1418"/>
              </w:tabs>
              <w:spacing w:line="370" w:lineRule="exact"/>
              <w:ind w:left="-29" w:right="-29"/>
              <w:rPr>
                <w:rFonts w:ascii="Arial" w:hAnsi="Arial" w:cs="Arial"/>
                <w:sz w:val="22"/>
                <w:szCs w:val="22"/>
              </w:rPr>
            </w:pPr>
            <w:r w:rsidRPr="00F91395">
              <w:rPr>
                <w:rFonts w:ascii="Arial" w:hAnsi="Arial" w:cs="Arial"/>
                <w:sz w:val="22"/>
                <w:szCs w:val="22"/>
              </w:rPr>
              <w:t>10,211</w:t>
            </w:r>
          </w:p>
        </w:tc>
      </w:tr>
    </w:tbl>
    <w:p w14:paraId="18E2AAE7" w14:textId="6E1DF1A6" w:rsidR="00726569" w:rsidRPr="00F91395" w:rsidRDefault="00B41A8F" w:rsidP="00877AD6">
      <w:pPr>
        <w:pStyle w:val="Heading1"/>
        <w:spacing w:before="240" w:after="120" w:line="370" w:lineRule="exact"/>
        <w:ind w:left="547" w:hanging="547"/>
        <w:rPr>
          <w:rFonts w:ascii="Arial" w:hAnsi="Arial" w:cs="Arial"/>
          <w:b/>
          <w:bCs/>
          <w:sz w:val="22"/>
          <w:szCs w:val="22"/>
          <w:u w:val="none"/>
        </w:rPr>
      </w:pPr>
      <w:r w:rsidRPr="00F91395">
        <w:rPr>
          <w:rFonts w:ascii="Arial" w:hAnsi="Arial" w:cs="Arial"/>
          <w:b/>
          <w:bCs/>
          <w:sz w:val="22"/>
          <w:szCs w:val="22"/>
          <w:u w:val="none"/>
        </w:rPr>
        <w:t>23</w:t>
      </w:r>
      <w:r w:rsidR="00726569" w:rsidRPr="00F91395">
        <w:rPr>
          <w:rFonts w:ascii="Arial" w:hAnsi="Arial" w:cs="Arial"/>
          <w:b/>
          <w:bCs/>
          <w:sz w:val="22"/>
          <w:szCs w:val="22"/>
          <w:u w:val="none"/>
        </w:rPr>
        <w:t>.</w:t>
      </w:r>
      <w:r w:rsidR="00726569" w:rsidRPr="00F91395">
        <w:rPr>
          <w:rFonts w:ascii="Arial" w:hAnsi="Arial" w:cs="Arial"/>
          <w:b/>
          <w:bCs/>
          <w:sz w:val="22"/>
          <w:szCs w:val="22"/>
          <w:u w:val="none"/>
        </w:rPr>
        <w:tab/>
        <w:t>Earnings per share</w:t>
      </w:r>
    </w:p>
    <w:p w14:paraId="4AC32779" w14:textId="77777777" w:rsidR="00726569" w:rsidRPr="00F91395" w:rsidRDefault="00726569" w:rsidP="00877AD6">
      <w:pPr>
        <w:tabs>
          <w:tab w:val="left" w:pos="2160"/>
          <w:tab w:val="right" w:pos="7280"/>
          <w:tab w:val="right" w:pos="8540"/>
        </w:tabs>
        <w:spacing w:after="120" w:line="370" w:lineRule="exact"/>
        <w:ind w:left="547"/>
        <w:jc w:val="thaiDistribute"/>
        <w:rPr>
          <w:rFonts w:ascii="Arial" w:hAnsi="Arial" w:cs="Arial"/>
          <w:sz w:val="22"/>
          <w:szCs w:val="22"/>
        </w:rPr>
      </w:pPr>
      <w:r w:rsidRPr="00F91395">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1FBC1646" w14:textId="4B3CFCDD" w:rsidR="00C93D2A" w:rsidRPr="00F91395" w:rsidRDefault="00C93D2A" w:rsidP="00877AD6">
      <w:pPr>
        <w:tabs>
          <w:tab w:val="left" w:pos="2160"/>
          <w:tab w:val="right" w:pos="7280"/>
          <w:tab w:val="right" w:pos="8540"/>
        </w:tabs>
        <w:spacing w:after="120" w:line="370" w:lineRule="exact"/>
        <w:ind w:left="547"/>
        <w:jc w:val="thaiDistribute"/>
        <w:rPr>
          <w:rFonts w:ascii="Arial" w:hAnsi="Arial" w:cs="Arial"/>
          <w:sz w:val="22"/>
          <w:szCs w:val="22"/>
        </w:rPr>
      </w:pPr>
      <w:r w:rsidRPr="00F91395">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5040"/>
        <w:gridCol w:w="2025"/>
        <w:gridCol w:w="2025"/>
      </w:tblGrid>
      <w:tr w:rsidR="000B0096" w:rsidRPr="00F91395" w14:paraId="58BC09DB" w14:textId="77777777" w:rsidTr="00877AD6">
        <w:tc>
          <w:tcPr>
            <w:tcW w:w="5040" w:type="dxa"/>
            <w:vAlign w:val="bottom"/>
          </w:tcPr>
          <w:p w14:paraId="6BE23BB3" w14:textId="77777777" w:rsidR="000B0096" w:rsidRPr="00F91395" w:rsidRDefault="000B0096" w:rsidP="00877AD6">
            <w:pPr>
              <w:spacing w:line="370" w:lineRule="exact"/>
              <w:ind w:right="-108"/>
              <w:jc w:val="both"/>
              <w:rPr>
                <w:rFonts w:ascii="Arial" w:hAnsi="Arial" w:cs="Arial"/>
                <w:sz w:val="22"/>
                <w:szCs w:val="22"/>
                <w:rtl/>
                <w:cs/>
                <w:lang w:val="en-GB"/>
              </w:rPr>
            </w:pPr>
          </w:p>
        </w:tc>
        <w:tc>
          <w:tcPr>
            <w:tcW w:w="2025" w:type="dxa"/>
            <w:vAlign w:val="bottom"/>
          </w:tcPr>
          <w:p w14:paraId="61192FB8" w14:textId="77777777" w:rsidR="000B0096" w:rsidRPr="00F91395" w:rsidRDefault="000B0096" w:rsidP="00877AD6">
            <w:pPr>
              <w:spacing w:line="370" w:lineRule="exact"/>
              <w:ind w:left="-198" w:right="-198"/>
              <w:jc w:val="center"/>
              <w:rPr>
                <w:rFonts w:ascii="Arial" w:hAnsi="Arial" w:cs="Arial"/>
                <w:sz w:val="22"/>
                <w:szCs w:val="22"/>
                <w:u w:val="single"/>
              </w:rPr>
            </w:pPr>
            <w:r w:rsidRPr="00F91395">
              <w:rPr>
                <w:rFonts w:ascii="Arial" w:hAnsi="Arial" w:cs="Arial"/>
                <w:sz w:val="22"/>
                <w:szCs w:val="22"/>
                <w:u w:val="single"/>
              </w:rPr>
              <w:t>2020</w:t>
            </w:r>
          </w:p>
        </w:tc>
        <w:tc>
          <w:tcPr>
            <w:tcW w:w="2025" w:type="dxa"/>
            <w:vAlign w:val="bottom"/>
          </w:tcPr>
          <w:p w14:paraId="1E48A30D" w14:textId="77777777" w:rsidR="000B0096" w:rsidRPr="00F91395" w:rsidRDefault="000B0096" w:rsidP="00877AD6">
            <w:pPr>
              <w:spacing w:line="370" w:lineRule="exact"/>
              <w:ind w:left="-198" w:right="-198"/>
              <w:jc w:val="center"/>
              <w:rPr>
                <w:rFonts w:ascii="Arial" w:hAnsi="Arial" w:cs="Arial"/>
                <w:sz w:val="22"/>
                <w:szCs w:val="22"/>
                <w:u w:val="single"/>
              </w:rPr>
            </w:pPr>
            <w:r w:rsidRPr="00F91395">
              <w:rPr>
                <w:rFonts w:ascii="Arial" w:hAnsi="Arial" w:cs="Arial"/>
                <w:sz w:val="22"/>
                <w:szCs w:val="22"/>
                <w:u w:val="single"/>
              </w:rPr>
              <w:t>2019</w:t>
            </w:r>
          </w:p>
        </w:tc>
      </w:tr>
      <w:tr w:rsidR="000B0096" w:rsidRPr="00F91395" w14:paraId="40D8426C" w14:textId="77777777" w:rsidTr="00877AD6">
        <w:tc>
          <w:tcPr>
            <w:tcW w:w="5040" w:type="dxa"/>
            <w:vAlign w:val="bottom"/>
          </w:tcPr>
          <w:p w14:paraId="40D2F964" w14:textId="77777777" w:rsidR="000B0096" w:rsidRPr="00F91395" w:rsidRDefault="000B0096" w:rsidP="00877AD6">
            <w:pPr>
              <w:spacing w:line="370" w:lineRule="exact"/>
              <w:ind w:right="-108"/>
              <w:jc w:val="both"/>
              <w:rPr>
                <w:rFonts w:ascii="Arial" w:hAnsi="Arial" w:cs="Arial"/>
                <w:sz w:val="22"/>
                <w:szCs w:val="22"/>
                <w:rtl/>
                <w:cs/>
                <w:lang w:val="en-GB"/>
              </w:rPr>
            </w:pPr>
          </w:p>
        </w:tc>
        <w:tc>
          <w:tcPr>
            <w:tcW w:w="2025" w:type="dxa"/>
            <w:vAlign w:val="bottom"/>
          </w:tcPr>
          <w:p w14:paraId="78B63B34" w14:textId="3F41177B" w:rsidR="000B0096" w:rsidRPr="00F91395" w:rsidRDefault="000B0096" w:rsidP="00877AD6">
            <w:pPr>
              <w:spacing w:line="370" w:lineRule="exact"/>
              <w:ind w:left="-198" w:right="-198"/>
              <w:jc w:val="center"/>
              <w:rPr>
                <w:rFonts w:ascii="Arial" w:hAnsi="Arial" w:cs="Arial"/>
                <w:sz w:val="22"/>
                <w:szCs w:val="22"/>
              </w:rPr>
            </w:pPr>
          </w:p>
        </w:tc>
        <w:tc>
          <w:tcPr>
            <w:tcW w:w="2025" w:type="dxa"/>
            <w:vAlign w:val="bottom"/>
          </w:tcPr>
          <w:p w14:paraId="020A3DD8" w14:textId="0A768CDC" w:rsidR="000B0096" w:rsidRPr="00F91395" w:rsidRDefault="000B0096" w:rsidP="00877AD6">
            <w:pPr>
              <w:spacing w:line="370" w:lineRule="exact"/>
              <w:ind w:left="-198" w:right="-198"/>
              <w:jc w:val="center"/>
              <w:rPr>
                <w:rFonts w:ascii="Arial" w:hAnsi="Arial" w:cs="Arial"/>
                <w:sz w:val="22"/>
                <w:szCs w:val="22"/>
              </w:rPr>
            </w:pPr>
            <w:r w:rsidRPr="00F91395">
              <w:rPr>
                <w:rFonts w:ascii="Arial" w:hAnsi="Arial" w:cs="Arial"/>
                <w:sz w:val="22"/>
                <w:szCs w:val="22"/>
              </w:rPr>
              <w:t>(Restated)</w:t>
            </w:r>
          </w:p>
        </w:tc>
      </w:tr>
      <w:tr w:rsidR="000B0096" w:rsidRPr="00F91395" w14:paraId="1250B6F0" w14:textId="77777777" w:rsidTr="00877AD6">
        <w:tc>
          <w:tcPr>
            <w:tcW w:w="5040" w:type="dxa"/>
            <w:vAlign w:val="bottom"/>
          </w:tcPr>
          <w:p w14:paraId="38AD0411" w14:textId="6B2C30D6" w:rsidR="000B0096" w:rsidRPr="00F91395" w:rsidRDefault="00772BBD" w:rsidP="00877AD6">
            <w:pPr>
              <w:spacing w:line="370" w:lineRule="exact"/>
              <w:ind w:right="-108"/>
              <w:jc w:val="both"/>
              <w:rPr>
                <w:rFonts w:ascii="Arial" w:hAnsi="Arial" w:cs="Arial"/>
                <w:b/>
                <w:bCs/>
                <w:sz w:val="22"/>
                <w:szCs w:val="22"/>
              </w:rPr>
            </w:pPr>
            <w:r w:rsidRPr="00F91395">
              <w:rPr>
                <w:rFonts w:ascii="Arial" w:hAnsi="Arial" w:cs="Arial"/>
                <w:sz w:val="22"/>
                <w:szCs w:val="22"/>
              </w:rPr>
              <w:t xml:space="preserve">Profit of the year (Thousand </w:t>
            </w:r>
            <w:r w:rsidR="004C66C3">
              <w:rPr>
                <w:rFonts w:ascii="Arial" w:hAnsi="Arial" w:cs="Arial"/>
                <w:sz w:val="22"/>
                <w:szCs w:val="22"/>
              </w:rPr>
              <w:t>B</w:t>
            </w:r>
            <w:r w:rsidRPr="00F91395">
              <w:rPr>
                <w:rFonts w:ascii="Arial" w:hAnsi="Arial" w:cs="Arial"/>
                <w:sz w:val="22"/>
                <w:szCs w:val="22"/>
              </w:rPr>
              <w:t>aht)</w:t>
            </w:r>
          </w:p>
        </w:tc>
        <w:tc>
          <w:tcPr>
            <w:tcW w:w="2025" w:type="dxa"/>
            <w:vAlign w:val="bottom"/>
          </w:tcPr>
          <w:p w14:paraId="6081E0D5" w14:textId="78AAD1FF" w:rsidR="000B0096" w:rsidRPr="00F91395" w:rsidRDefault="002D5732" w:rsidP="00877AD6">
            <w:pPr>
              <w:tabs>
                <w:tab w:val="decimal" w:pos="1418"/>
              </w:tabs>
              <w:spacing w:line="370" w:lineRule="exact"/>
              <w:ind w:right="300"/>
              <w:jc w:val="right"/>
              <w:rPr>
                <w:rFonts w:ascii="Arial" w:hAnsi="Arial" w:cs="Arial"/>
                <w:sz w:val="22"/>
                <w:szCs w:val="22"/>
                <w:rtl/>
                <w:cs/>
              </w:rPr>
            </w:pPr>
            <w:r w:rsidRPr="00F91395">
              <w:rPr>
                <w:rFonts w:ascii="Arial" w:hAnsi="Arial" w:cs="Arial"/>
                <w:sz w:val="22"/>
                <w:szCs w:val="22"/>
              </w:rPr>
              <w:t>133,714</w:t>
            </w:r>
          </w:p>
        </w:tc>
        <w:tc>
          <w:tcPr>
            <w:tcW w:w="2025" w:type="dxa"/>
            <w:vAlign w:val="bottom"/>
          </w:tcPr>
          <w:p w14:paraId="719B485B" w14:textId="79C73BE3" w:rsidR="000B0096" w:rsidRPr="00F91395" w:rsidRDefault="002D5732" w:rsidP="00877AD6">
            <w:pPr>
              <w:tabs>
                <w:tab w:val="decimal" w:pos="1418"/>
              </w:tabs>
              <w:spacing w:line="370" w:lineRule="exact"/>
              <w:ind w:right="300"/>
              <w:jc w:val="right"/>
              <w:rPr>
                <w:rFonts w:ascii="Arial" w:hAnsi="Arial" w:cs="Arial"/>
                <w:sz w:val="22"/>
                <w:szCs w:val="22"/>
                <w:rtl/>
                <w:cs/>
              </w:rPr>
            </w:pPr>
            <w:r w:rsidRPr="00F91395">
              <w:rPr>
                <w:rFonts w:ascii="Arial" w:hAnsi="Arial" w:cs="Arial"/>
                <w:sz w:val="22"/>
                <w:szCs w:val="22"/>
              </w:rPr>
              <w:t>31,506</w:t>
            </w:r>
          </w:p>
        </w:tc>
      </w:tr>
      <w:tr w:rsidR="000B0096" w:rsidRPr="00F91395" w14:paraId="5D2F8F8A" w14:textId="77777777" w:rsidTr="00877AD6">
        <w:tc>
          <w:tcPr>
            <w:tcW w:w="5040" w:type="dxa"/>
            <w:vAlign w:val="bottom"/>
          </w:tcPr>
          <w:p w14:paraId="30BFFDAE" w14:textId="77777777" w:rsidR="00067B09" w:rsidRPr="00F91395" w:rsidRDefault="002E67A2" w:rsidP="00877AD6">
            <w:pPr>
              <w:spacing w:line="370" w:lineRule="exact"/>
              <w:ind w:right="-108"/>
              <w:rPr>
                <w:rFonts w:ascii="Arial" w:hAnsi="Arial" w:cs="Arial"/>
                <w:sz w:val="22"/>
                <w:szCs w:val="22"/>
              </w:rPr>
            </w:pPr>
            <w:r w:rsidRPr="00F91395">
              <w:rPr>
                <w:rFonts w:ascii="Arial" w:hAnsi="Arial" w:cs="Arial"/>
                <w:sz w:val="22"/>
                <w:szCs w:val="22"/>
              </w:rPr>
              <w:t>Weighted average number of ordinary shares</w:t>
            </w:r>
            <w:r w:rsidR="00402EBF" w:rsidRPr="00F91395">
              <w:rPr>
                <w:rFonts w:ascii="Arial" w:hAnsi="Arial" w:cs="Arial"/>
                <w:sz w:val="22"/>
                <w:szCs w:val="22"/>
              </w:rPr>
              <w:t xml:space="preserve"> </w:t>
            </w:r>
          </w:p>
          <w:p w14:paraId="6C3DD86C" w14:textId="186BCDEB" w:rsidR="000B0096" w:rsidRPr="00F91395" w:rsidRDefault="00067B09" w:rsidP="00877AD6">
            <w:pPr>
              <w:spacing w:line="370" w:lineRule="exact"/>
              <w:ind w:right="-108"/>
              <w:rPr>
                <w:rFonts w:ascii="Arial" w:hAnsi="Arial" w:cs="Arial"/>
                <w:sz w:val="22"/>
                <w:szCs w:val="22"/>
              </w:rPr>
            </w:pPr>
            <w:r w:rsidRPr="00F91395">
              <w:rPr>
                <w:rFonts w:ascii="Arial" w:hAnsi="Arial" w:cs="Arial"/>
                <w:sz w:val="22"/>
                <w:szCs w:val="22"/>
              </w:rPr>
              <w:t xml:space="preserve">    </w:t>
            </w:r>
            <w:r w:rsidR="002E67A2" w:rsidRPr="00F91395">
              <w:rPr>
                <w:rFonts w:ascii="Arial" w:hAnsi="Arial" w:cs="Arial"/>
                <w:sz w:val="22"/>
                <w:szCs w:val="22"/>
              </w:rPr>
              <w:t>(Thousand shares)</w:t>
            </w:r>
          </w:p>
        </w:tc>
        <w:tc>
          <w:tcPr>
            <w:tcW w:w="2025" w:type="dxa"/>
            <w:vAlign w:val="bottom"/>
          </w:tcPr>
          <w:p w14:paraId="1BA49CF3" w14:textId="0135CB50" w:rsidR="000B0096" w:rsidRPr="00F91395" w:rsidRDefault="00236783" w:rsidP="00877AD6">
            <w:pPr>
              <w:tabs>
                <w:tab w:val="decimal" w:pos="1418"/>
              </w:tabs>
              <w:spacing w:line="370" w:lineRule="exact"/>
              <w:ind w:right="300"/>
              <w:jc w:val="right"/>
              <w:rPr>
                <w:rFonts w:ascii="Arial" w:hAnsi="Arial" w:cs="Arial"/>
                <w:sz w:val="22"/>
                <w:szCs w:val="22"/>
                <w:rtl/>
                <w:cs/>
              </w:rPr>
            </w:pPr>
            <w:r w:rsidRPr="00F91395">
              <w:rPr>
                <w:rFonts w:ascii="Arial" w:hAnsi="Arial" w:cs="Arial"/>
                <w:sz w:val="22"/>
                <w:szCs w:val="22"/>
              </w:rPr>
              <w:t>33,600</w:t>
            </w:r>
          </w:p>
        </w:tc>
        <w:tc>
          <w:tcPr>
            <w:tcW w:w="2025" w:type="dxa"/>
            <w:vAlign w:val="bottom"/>
          </w:tcPr>
          <w:p w14:paraId="1525D78B" w14:textId="6BCC37B0" w:rsidR="000B0096" w:rsidRPr="00F91395" w:rsidRDefault="002D5732" w:rsidP="00877AD6">
            <w:pPr>
              <w:tabs>
                <w:tab w:val="decimal" w:pos="1418"/>
              </w:tabs>
              <w:spacing w:line="370" w:lineRule="exact"/>
              <w:ind w:right="300"/>
              <w:jc w:val="right"/>
              <w:rPr>
                <w:rFonts w:ascii="Arial" w:hAnsi="Arial" w:cs="Arial"/>
                <w:sz w:val="22"/>
                <w:szCs w:val="22"/>
                <w:rtl/>
                <w:cs/>
              </w:rPr>
            </w:pPr>
            <w:r w:rsidRPr="00F91395">
              <w:rPr>
                <w:rFonts w:ascii="Arial" w:hAnsi="Arial" w:cs="Arial"/>
                <w:sz w:val="22"/>
                <w:szCs w:val="22"/>
              </w:rPr>
              <w:t>31,038</w:t>
            </w:r>
          </w:p>
        </w:tc>
      </w:tr>
      <w:tr w:rsidR="000B0096" w:rsidRPr="00F91395" w14:paraId="22A4B014" w14:textId="77777777" w:rsidTr="00877AD6">
        <w:tc>
          <w:tcPr>
            <w:tcW w:w="5040" w:type="dxa"/>
            <w:vAlign w:val="bottom"/>
          </w:tcPr>
          <w:p w14:paraId="7B43A66B" w14:textId="7E3D667A" w:rsidR="000B0096" w:rsidRPr="00F91395" w:rsidRDefault="00E91C06" w:rsidP="00877AD6">
            <w:pPr>
              <w:spacing w:line="370" w:lineRule="exact"/>
              <w:ind w:right="12"/>
              <w:rPr>
                <w:rFonts w:ascii="Arial" w:hAnsi="Arial" w:cs="Arial"/>
                <w:sz w:val="22"/>
                <w:szCs w:val="22"/>
                <w:cs/>
                <w:lang w:val="en-GB"/>
              </w:rPr>
            </w:pPr>
            <w:r w:rsidRPr="00F91395">
              <w:rPr>
                <w:rFonts w:ascii="Arial" w:hAnsi="Arial" w:cs="Arial"/>
                <w:sz w:val="22"/>
                <w:szCs w:val="22"/>
              </w:rPr>
              <w:t>Earnings per share (Baht/share)</w:t>
            </w:r>
          </w:p>
        </w:tc>
        <w:tc>
          <w:tcPr>
            <w:tcW w:w="2025" w:type="dxa"/>
            <w:vAlign w:val="bottom"/>
          </w:tcPr>
          <w:p w14:paraId="6D546396" w14:textId="1ABE84CD" w:rsidR="000B0096" w:rsidRPr="00F91395" w:rsidRDefault="00236783" w:rsidP="00877AD6">
            <w:pPr>
              <w:spacing w:line="370" w:lineRule="exact"/>
              <w:ind w:right="300"/>
              <w:jc w:val="right"/>
              <w:rPr>
                <w:rFonts w:ascii="Arial" w:hAnsi="Arial" w:cs="Arial"/>
                <w:sz w:val="22"/>
                <w:szCs w:val="22"/>
              </w:rPr>
            </w:pPr>
            <w:r w:rsidRPr="00F91395">
              <w:rPr>
                <w:rFonts w:ascii="Arial" w:hAnsi="Arial" w:cs="Arial"/>
                <w:sz w:val="22"/>
                <w:szCs w:val="22"/>
              </w:rPr>
              <w:t>3.98</w:t>
            </w:r>
          </w:p>
        </w:tc>
        <w:tc>
          <w:tcPr>
            <w:tcW w:w="2025" w:type="dxa"/>
            <w:vAlign w:val="bottom"/>
          </w:tcPr>
          <w:p w14:paraId="597D5020" w14:textId="723F673E" w:rsidR="000B0096" w:rsidRPr="00F91395" w:rsidRDefault="00236783" w:rsidP="00877AD6">
            <w:pPr>
              <w:tabs>
                <w:tab w:val="decimal" w:pos="1418"/>
              </w:tabs>
              <w:spacing w:line="370" w:lineRule="exact"/>
              <w:ind w:right="300"/>
              <w:jc w:val="right"/>
              <w:rPr>
                <w:rFonts w:ascii="Arial" w:hAnsi="Arial" w:cs="Arial"/>
                <w:sz w:val="22"/>
                <w:szCs w:val="22"/>
              </w:rPr>
            </w:pPr>
            <w:r w:rsidRPr="00F91395">
              <w:rPr>
                <w:rFonts w:ascii="Arial" w:hAnsi="Arial" w:cs="Arial"/>
                <w:sz w:val="22"/>
                <w:szCs w:val="22"/>
              </w:rPr>
              <w:t>1.02</w:t>
            </w:r>
          </w:p>
        </w:tc>
      </w:tr>
    </w:tbl>
    <w:p w14:paraId="1F49BFAD" w14:textId="7F599036" w:rsidR="00445E4C" w:rsidRPr="00F91395" w:rsidRDefault="00445E4C" w:rsidP="00877AD6">
      <w:pPr>
        <w:pStyle w:val="Heading1"/>
        <w:spacing w:before="240" w:after="120" w:line="370" w:lineRule="exact"/>
        <w:ind w:left="547" w:hanging="547"/>
        <w:rPr>
          <w:rFonts w:ascii="Arial" w:hAnsi="Arial" w:cs="Arial"/>
          <w:b/>
          <w:bCs/>
          <w:sz w:val="22"/>
          <w:szCs w:val="22"/>
          <w:u w:val="none"/>
        </w:rPr>
      </w:pPr>
      <w:r w:rsidRPr="00F91395">
        <w:rPr>
          <w:rFonts w:ascii="Arial" w:hAnsi="Arial" w:cs="Arial"/>
          <w:b/>
          <w:bCs/>
          <w:sz w:val="22"/>
          <w:szCs w:val="22"/>
          <w:u w:val="none"/>
        </w:rPr>
        <w:t>24.</w:t>
      </w:r>
      <w:r w:rsidRPr="00F91395">
        <w:rPr>
          <w:rFonts w:ascii="Arial" w:hAnsi="Arial" w:cs="Arial"/>
          <w:b/>
          <w:bCs/>
          <w:sz w:val="22"/>
          <w:szCs w:val="22"/>
          <w:u w:val="none"/>
        </w:rPr>
        <w:tab/>
        <w:t xml:space="preserve">Segment information </w:t>
      </w:r>
    </w:p>
    <w:p w14:paraId="3AA2981B" w14:textId="5C65830F" w:rsidR="00445E4C" w:rsidRPr="00F91395" w:rsidRDefault="00445E4C" w:rsidP="00877AD6">
      <w:pPr>
        <w:tabs>
          <w:tab w:val="left" w:pos="2160"/>
          <w:tab w:val="right" w:pos="7280"/>
          <w:tab w:val="right" w:pos="8540"/>
        </w:tabs>
        <w:spacing w:after="120" w:line="370" w:lineRule="exact"/>
        <w:ind w:left="540"/>
        <w:jc w:val="thaiDistribute"/>
        <w:rPr>
          <w:rFonts w:ascii="Arial" w:hAnsi="Arial" w:cs="Arial"/>
          <w:sz w:val="22"/>
          <w:szCs w:val="22"/>
        </w:rPr>
      </w:pPr>
      <w:r w:rsidRPr="00F91395">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F91395">
        <w:rPr>
          <w:rFonts w:ascii="Arial" w:hAnsi="Arial" w:cs="Arial"/>
          <w:sz w:val="32"/>
          <w:szCs w:val="32"/>
          <w:cs/>
        </w:rPr>
        <w:t xml:space="preserve"> </w:t>
      </w:r>
    </w:p>
    <w:p w14:paraId="0AB21675" w14:textId="7DA469AE" w:rsidR="00445E4C" w:rsidRPr="00F91395" w:rsidRDefault="00445E4C" w:rsidP="00877AD6">
      <w:pPr>
        <w:tabs>
          <w:tab w:val="left" w:pos="2160"/>
          <w:tab w:val="right" w:pos="7280"/>
          <w:tab w:val="right" w:pos="8540"/>
        </w:tabs>
        <w:spacing w:after="120" w:line="370" w:lineRule="exact"/>
        <w:ind w:left="540"/>
        <w:jc w:val="thaiDistribute"/>
        <w:rPr>
          <w:rFonts w:ascii="Arial" w:hAnsi="Arial" w:cs="Arial"/>
          <w:sz w:val="22"/>
          <w:szCs w:val="22"/>
        </w:rPr>
      </w:pPr>
      <w:r w:rsidRPr="00F91395">
        <w:rPr>
          <w:rFonts w:ascii="Arial" w:hAnsi="Arial" w:cs="Arial"/>
          <w:sz w:val="22"/>
          <w:szCs w:val="22"/>
        </w:rPr>
        <w:t xml:space="preserve">The </w:t>
      </w:r>
      <w:r w:rsidR="00551E4F" w:rsidRPr="00F91395">
        <w:rPr>
          <w:rFonts w:ascii="Arial" w:hAnsi="Arial" w:cs="Arial"/>
          <w:sz w:val="22"/>
          <w:szCs w:val="22"/>
        </w:rPr>
        <w:t xml:space="preserve">Company </w:t>
      </w:r>
      <w:r w:rsidRPr="00F91395">
        <w:rPr>
          <w:rFonts w:ascii="Arial" w:hAnsi="Arial" w:cs="Arial"/>
          <w:sz w:val="22"/>
          <w:szCs w:val="22"/>
        </w:rPr>
        <w:t xml:space="preserve">is principally engaged in the </w:t>
      </w:r>
      <w:r w:rsidR="00A22DAB" w:rsidRPr="00F91395">
        <w:rPr>
          <w:rFonts w:ascii="Arial" w:hAnsi="Arial" w:cs="Arial"/>
          <w:sz w:val="22"/>
          <w:szCs w:val="22"/>
        </w:rPr>
        <w:t>development properties for sales business</w:t>
      </w:r>
      <w:r w:rsidRPr="00F91395">
        <w:rPr>
          <w:rFonts w:ascii="Arial" w:hAnsi="Arial" w:cs="Arial"/>
          <w:sz w:val="22"/>
          <w:szCs w:val="22"/>
        </w:rPr>
        <w:t xml:space="preserve">. </w:t>
      </w:r>
      <w:r w:rsidR="00F404F5">
        <w:rPr>
          <w:rFonts w:ascii="Arial" w:hAnsi="Arial" w:cs="Arial"/>
          <w:sz w:val="22"/>
          <w:szCs w:val="22"/>
        </w:rPr>
        <w:t xml:space="preserve">                   </w:t>
      </w:r>
      <w:r w:rsidRPr="00F91395">
        <w:rPr>
          <w:rFonts w:ascii="Arial" w:hAnsi="Arial" w:cs="Arial"/>
          <w:sz w:val="22"/>
          <w:szCs w:val="22"/>
        </w:rPr>
        <w:t>Its operations are carried on only in Thailand.</w:t>
      </w:r>
      <w:r w:rsidRPr="00F91395">
        <w:rPr>
          <w:rFonts w:ascii="Arial" w:hAnsi="Arial" w:cs="Arial"/>
          <w:sz w:val="22"/>
          <w:szCs w:val="22"/>
          <w:cs/>
        </w:rPr>
        <w:t xml:space="preserve"> </w:t>
      </w:r>
      <w:r w:rsidRPr="00F91395">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Pr="00F91395">
        <w:rPr>
          <w:rFonts w:ascii="Arial" w:hAnsi="Arial" w:cs="Arial"/>
          <w:sz w:val="22"/>
          <w:szCs w:val="22"/>
        </w:rPr>
        <w:t>all</w:t>
      </w:r>
      <w:r w:rsidR="00402EBF" w:rsidRPr="00F91395">
        <w:rPr>
          <w:rFonts w:ascii="Arial" w:hAnsi="Arial" w:cs="Arial"/>
          <w:sz w:val="22"/>
          <w:szCs w:val="22"/>
        </w:rPr>
        <w:t xml:space="preserve"> </w:t>
      </w:r>
      <w:r w:rsidRPr="00F91395">
        <w:rPr>
          <w:rFonts w:ascii="Arial" w:hAnsi="Arial" w:cs="Arial"/>
          <w:sz w:val="22"/>
          <w:szCs w:val="22"/>
        </w:rPr>
        <w:t>of</w:t>
      </w:r>
      <w:proofErr w:type="gramEnd"/>
      <w:r w:rsidRPr="00F91395">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4DFDC167" w14:textId="77777777" w:rsidR="0009468C" w:rsidRPr="00F91395" w:rsidRDefault="0009468C" w:rsidP="00877AD6">
      <w:pPr>
        <w:pStyle w:val="BodyTextIndent3"/>
        <w:tabs>
          <w:tab w:val="clear" w:pos="2160"/>
          <w:tab w:val="clear" w:pos="5310"/>
          <w:tab w:val="clear" w:pos="6570"/>
          <w:tab w:val="clear" w:pos="7830"/>
          <w:tab w:val="clear" w:pos="8910"/>
        </w:tabs>
        <w:spacing w:before="0" w:line="370" w:lineRule="exact"/>
        <w:ind w:left="547" w:hanging="7"/>
        <w:rPr>
          <w:rFonts w:ascii="Arial" w:hAnsi="Arial" w:cs="Arial"/>
          <w:sz w:val="22"/>
          <w:szCs w:val="22"/>
          <w:cs/>
        </w:rPr>
      </w:pPr>
      <w:r w:rsidRPr="00F91395">
        <w:rPr>
          <w:rFonts w:ascii="Arial" w:hAnsi="Arial" w:cs="Arial"/>
          <w:sz w:val="22"/>
          <w:szCs w:val="22"/>
        </w:rPr>
        <w:t xml:space="preserve">Major customers </w:t>
      </w:r>
    </w:p>
    <w:p w14:paraId="651D99A3" w14:textId="7C05436D" w:rsidR="00B706ED" w:rsidRPr="00F91395" w:rsidRDefault="00A22DAB" w:rsidP="00877AD6">
      <w:pPr>
        <w:pStyle w:val="BodyTextIndent3"/>
        <w:tabs>
          <w:tab w:val="clear" w:pos="2160"/>
          <w:tab w:val="clear" w:pos="5310"/>
          <w:tab w:val="clear" w:pos="6570"/>
          <w:tab w:val="clear" w:pos="7830"/>
          <w:tab w:val="clear" w:pos="8910"/>
        </w:tabs>
        <w:spacing w:before="0" w:line="370" w:lineRule="exact"/>
        <w:ind w:left="547" w:hanging="7"/>
        <w:rPr>
          <w:rFonts w:ascii="Arial" w:hAnsi="Arial" w:cs="Arial"/>
          <w:sz w:val="22"/>
          <w:szCs w:val="22"/>
        </w:rPr>
      </w:pPr>
      <w:r w:rsidRPr="00F91395">
        <w:rPr>
          <w:rFonts w:ascii="Arial" w:hAnsi="Arial" w:cs="Arial"/>
          <w:sz w:val="22"/>
          <w:szCs w:val="22"/>
        </w:rPr>
        <w:t>In</w:t>
      </w:r>
      <w:r w:rsidR="00D851C8" w:rsidRPr="00F91395">
        <w:rPr>
          <w:rFonts w:ascii="Arial" w:hAnsi="Arial" w:cs="Arial"/>
          <w:sz w:val="22"/>
          <w:szCs w:val="22"/>
        </w:rPr>
        <w:t xml:space="preserve"> the year</w:t>
      </w:r>
      <w:r w:rsidR="00F92745" w:rsidRPr="00F91395">
        <w:rPr>
          <w:rFonts w:ascii="Arial" w:hAnsi="Arial" w:cs="Arial"/>
          <w:sz w:val="22"/>
          <w:szCs w:val="22"/>
        </w:rPr>
        <w:t xml:space="preserve"> 2020 and 2019, </w:t>
      </w:r>
      <w:r w:rsidRPr="00F91395">
        <w:rPr>
          <w:rFonts w:ascii="Arial" w:hAnsi="Arial" w:cs="Arial"/>
          <w:sz w:val="22"/>
          <w:szCs w:val="22"/>
        </w:rPr>
        <w:t>t</w:t>
      </w:r>
      <w:r w:rsidR="0009468C" w:rsidRPr="00F91395">
        <w:rPr>
          <w:rFonts w:ascii="Arial" w:hAnsi="Arial" w:cs="Arial"/>
          <w:sz w:val="22"/>
          <w:szCs w:val="22"/>
        </w:rPr>
        <w:t xml:space="preserve">he </w:t>
      </w:r>
      <w:r w:rsidR="00F92745" w:rsidRPr="00F91395">
        <w:rPr>
          <w:rFonts w:ascii="Arial" w:hAnsi="Arial" w:cs="Arial"/>
          <w:sz w:val="22"/>
          <w:szCs w:val="22"/>
        </w:rPr>
        <w:t>Company</w:t>
      </w:r>
      <w:r w:rsidR="0009468C" w:rsidRPr="00F91395">
        <w:rPr>
          <w:rFonts w:ascii="Arial" w:hAnsi="Arial" w:cs="Arial"/>
          <w:sz w:val="22"/>
          <w:szCs w:val="22"/>
        </w:rPr>
        <w:t xml:space="preserve"> has no customer with revenue of 10 percent or more of an entity’s revenues.</w:t>
      </w:r>
    </w:p>
    <w:p w14:paraId="3D70053C" w14:textId="3B81C6C1" w:rsidR="007654EC" w:rsidRPr="00F91395" w:rsidRDefault="009133C1" w:rsidP="000535BF">
      <w:pPr>
        <w:pStyle w:val="BodyTextIndent3"/>
        <w:tabs>
          <w:tab w:val="clear" w:pos="2160"/>
          <w:tab w:val="clear" w:pos="5310"/>
          <w:tab w:val="clear" w:pos="6570"/>
          <w:tab w:val="clear" w:pos="7830"/>
          <w:tab w:val="clear" w:pos="8910"/>
        </w:tabs>
        <w:spacing w:before="120"/>
        <w:ind w:left="547" w:hanging="547"/>
        <w:rPr>
          <w:rFonts w:ascii="Arial" w:hAnsi="Arial" w:cs="Arial"/>
          <w:b/>
          <w:bCs/>
          <w:sz w:val="22"/>
          <w:szCs w:val="22"/>
        </w:rPr>
      </w:pPr>
      <w:r w:rsidRPr="00F91395">
        <w:rPr>
          <w:rFonts w:ascii="Arial" w:hAnsi="Arial" w:cs="Arial"/>
          <w:b/>
          <w:bCs/>
          <w:sz w:val="22"/>
          <w:szCs w:val="22"/>
        </w:rPr>
        <w:t>2</w:t>
      </w:r>
      <w:r w:rsidR="001D571B" w:rsidRPr="00F91395">
        <w:rPr>
          <w:rFonts w:ascii="Arial" w:hAnsi="Arial" w:cs="Arial"/>
          <w:b/>
          <w:bCs/>
          <w:sz w:val="22"/>
          <w:szCs w:val="22"/>
        </w:rPr>
        <w:t>5</w:t>
      </w:r>
      <w:r w:rsidR="007654EC" w:rsidRPr="00F91395">
        <w:rPr>
          <w:rFonts w:ascii="Arial" w:hAnsi="Arial" w:cs="Arial"/>
          <w:b/>
          <w:bCs/>
          <w:sz w:val="22"/>
          <w:szCs w:val="22"/>
        </w:rPr>
        <w:t>.</w:t>
      </w:r>
      <w:r w:rsidR="007654EC" w:rsidRPr="00F91395">
        <w:rPr>
          <w:rFonts w:ascii="Arial" w:hAnsi="Arial" w:cs="Arial"/>
          <w:b/>
          <w:bCs/>
          <w:sz w:val="22"/>
          <w:szCs w:val="22"/>
        </w:rPr>
        <w:tab/>
        <w:t>Dividends</w:t>
      </w:r>
    </w:p>
    <w:tbl>
      <w:tblPr>
        <w:tblW w:w="9090" w:type="dxa"/>
        <w:tblInd w:w="450" w:type="dxa"/>
        <w:tblLook w:val="01E0" w:firstRow="1" w:lastRow="1" w:firstColumn="1" w:lastColumn="1" w:noHBand="0" w:noVBand="0"/>
      </w:tblPr>
      <w:tblGrid>
        <w:gridCol w:w="1888"/>
        <w:gridCol w:w="3602"/>
        <w:gridCol w:w="1800"/>
        <w:gridCol w:w="1800"/>
      </w:tblGrid>
      <w:tr w:rsidR="007654EC" w:rsidRPr="00F91395" w14:paraId="3D700542" w14:textId="77777777" w:rsidTr="00877AD6">
        <w:tc>
          <w:tcPr>
            <w:tcW w:w="1888" w:type="dxa"/>
            <w:vAlign w:val="bottom"/>
          </w:tcPr>
          <w:p w14:paraId="3D70053D" w14:textId="77777777" w:rsidR="007654EC" w:rsidRPr="00F91395" w:rsidRDefault="007654EC" w:rsidP="005B7727">
            <w:pPr>
              <w:pBdr>
                <w:bottom w:val="single" w:sz="4" w:space="1" w:color="auto"/>
              </w:pBdr>
              <w:spacing w:line="380" w:lineRule="exact"/>
              <w:jc w:val="center"/>
              <w:rPr>
                <w:rFonts w:ascii="Arial" w:hAnsi="Arial" w:cs="Arial"/>
                <w:sz w:val="20"/>
                <w:szCs w:val="20"/>
              </w:rPr>
            </w:pPr>
            <w:r w:rsidRPr="00F91395">
              <w:rPr>
                <w:rFonts w:ascii="Arial" w:hAnsi="Arial" w:cs="Arial"/>
                <w:sz w:val="20"/>
                <w:szCs w:val="20"/>
              </w:rPr>
              <w:t>Dividends</w:t>
            </w:r>
          </w:p>
        </w:tc>
        <w:tc>
          <w:tcPr>
            <w:tcW w:w="3602" w:type="dxa"/>
            <w:vAlign w:val="bottom"/>
          </w:tcPr>
          <w:p w14:paraId="3D70053E" w14:textId="77777777" w:rsidR="007654EC" w:rsidRPr="00F91395" w:rsidRDefault="007654EC" w:rsidP="005B7727">
            <w:pPr>
              <w:pBdr>
                <w:bottom w:val="single" w:sz="4" w:space="1" w:color="auto"/>
              </w:pBdr>
              <w:spacing w:line="380" w:lineRule="exact"/>
              <w:jc w:val="center"/>
              <w:rPr>
                <w:rFonts w:ascii="Arial" w:hAnsi="Arial" w:cs="Arial"/>
                <w:sz w:val="20"/>
                <w:szCs w:val="20"/>
              </w:rPr>
            </w:pPr>
            <w:r w:rsidRPr="00F91395">
              <w:rPr>
                <w:rFonts w:ascii="Arial" w:hAnsi="Arial" w:cs="Arial"/>
                <w:sz w:val="20"/>
                <w:szCs w:val="20"/>
              </w:rPr>
              <w:t>Approved by</w:t>
            </w:r>
          </w:p>
        </w:tc>
        <w:tc>
          <w:tcPr>
            <w:tcW w:w="1800" w:type="dxa"/>
            <w:vAlign w:val="bottom"/>
          </w:tcPr>
          <w:p w14:paraId="3D70053F" w14:textId="77777777" w:rsidR="007654EC" w:rsidRPr="00F91395" w:rsidRDefault="007654EC" w:rsidP="005B7727">
            <w:pPr>
              <w:pBdr>
                <w:bottom w:val="single" w:sz="4" w:space="1" w:color="auto"/>
              </w:pBdr>
              <w:spacing w:line="380" w:lineRule="exact"/>
              <w:jc w:val="center"/>
              <w:rPr>
                <w:rFonts w:ascii="Arial" w:hAnsi="Arial" w:cs="Arial"/>
                <w:sz w:val="20"/>
                <w:szCs w:val="20"/>
              </w:rPr>
            </w:pPr>
            <w:r w:rsidRPr="00F91395">
              <w:rPr>
                <w:rFonts w:ascii="Arial" w:hAnsi="Arial" w:cs="Arial"/>
                <w:sz w:val="20"/>
                <w:szCs w:val="20"/>
              </w:rPr>
              <w:t>Total dividends</w:t>
            </w:r>
          </w:p>
          <w:p w14:paraId="3D700540" w14:textId="77777777" w:rsidR="007654EC" w:rsidRPr="00F91395" w:rsidRDefault="007654EC" w:rsidP="005B7727">
            <w:pPr>
              <w:pBdr>
                <w:bottom w:val="single" w:sz="4" w:space="1" w:color="auto"/>
              </w:pBdr>
              <w:spacing w:line="380" w:lineRule="exact"/>
              <w:jc w:val="center"/>
              <w:rPr>
                <w:rFonts w:ascii="Arial" w:hAnsi="Arial" w:cs="Arial"/>
                <w:sz w:val="20"/>
                <w:szCs w:val="20"/>
              </w:rPr>
            </w:pPr>
            <w:r w:rsidRPr="00F91395">
              <w:rPr>
                <w:rFonts w:ascii="Arial" w:hAnsi="Arial" w:cs="Arial"/>
                <w:sz w:val="20"/>
                <w:szCs w:val="20"/>
              </w:rPr>
              <w:t>(Thousand Baht)</w:t>
            </w:r>
          </w:p>
        </w:tc>
        <w:tc>
          <w:tcPr>
            <w:tcW w:w="1800" w:type="dxa"/>
            <w:vAlign w:val="bottom"/>
          </w:tcPr>
          <w:p w14:paraId="3D700541" w14:textId="77777777" w:rsidR="007654EC" w:rsidRPr="00F91395" w:rsidRDefault="007654EC" w:rsidP="005B7727">
            <w:pPr>
              <w:pBdr>
                <w:bottom w:val="single" w:sz="4" w:space="1" w:color="auto"/>
              </w:pBdr>
              <w:spacing w:line="380" w:lineRule="exact"/>
              <w:jc w:val="center"/>
              <w:rPr>
                <w:rFonts w:ascii="Arial" w:hAnsi="Arial" w:cs="Arial"/>
                <w:sz w:val="20"/>
                <w:szCs w:val="20"/>
              </w:rPr>
            </w:pPr>
            <w:r w:rsidRPr="00F91395">
              <w:rPr>
                <w:rFonts w:ascii="Arial" w:hAnsi="Arial" w:cs="Arial"/>
                <w:sz w:val="20"/>
                <w:szCs w:val="20"/>
              </w:rPr>
              <w:t>Dividend per share</w:t>
            </w:r>
            <w:r w:rsidR="003F61DC" w:rsidRPr="00F91395">
              <w:rPr>
                <w:rFonts w:ascii="Arial" w:hAnsi="Arial" w:cs="Arial"/>
                <w:sz w:val="20"/>
                <w:szCs w:val="20"/>
              </w:rPr>
              <w:t xml:space="preserve"> </w:t>
            </w:r>
            <w:r w:rsidRPr="00F91395">
              <w:rPr>
                <w:rFonts w:ascii="Arial" w:hAnsi="Arial" w:cs="Arial"/>
                <w:sz w:val="20"/>
                <w:szCs w:val="20"/>
              </w:rPr>
              <w:t>(Baht)</w:t>
            </w:r>
          </w:p>
        </w:tc>
      </w:tr>
      <w:tr w:rsidR="007654EC" w:rsidRPr="00F91395" w14:paraId="3D700547" w14:textId="77777777" w:rsidTr="00877AD6">
        <w:trPr>
          <w:trHeight w:val="397"/>
        </w:trPr>
        <w:tc>
          <w:tcPr>
            <w:tcW w:w="1888" w:type="dxa"/>
          </w:tcPr>
          <w:p w14:paraId="3D700543" w14:textId="77777777" w:rsidR="007654EC" w:rsidRPr="00F91395" w:rsidRDefault="00057EDB" w:rsidP="005B7727">
            <w:pPr>
              <w:spacing w:line="380" w:lineRule="exact"/>
              <w:rPr>
                <w:rFonts w:ascii="Arial" w:hAnsi="Arial" w:cs="Arial"/>
                <w:sz w:val="20"/>
                <w:szCs w:val="20"/>
              </w:rPr>
            </w:pPr>
            <w:r w:rsidRPr="00F91395">
              <w:rPr>
                <w:rFonts w:ascii="Arial" w:hAnsi="Arial" w:cs="Arial"/>
                <w:sz w:val="20"/>
                <w:szCs w:val="20"/>
              </w:rPr>
              <w:t>D</w:t>
            </w:r>
            <w:r w:rsidR="007654EC" w:rsidRPr="00F91395">
              <w:rPr>
                <w:rFonts w:ascii="Arial" w:hAnsi="Arial" w:cs="Arial"/>
                <w:sz w:val="20"/>
                <w:szCs w:val="20"/>
              </w:rPr>
              <w:t xml:space="preserve">ividends for </w:t>
            </w:r>
            <w:r w:rsidR="00F94479" w:rsidRPr="00F91395">
              <w:rPr>
                <w:rFonts w:ascii="Arial" w:hAnsi="Arial" w:cs="Arial"/>
                <w:sz w:val="20"/>
                <w:szCs w:val="20"/>
              </w:rPr>
              <w:t>201</w:t>
            </w:r>
            <w:r w:rsidR="005B7727" w:rsidRPr="00F91395">
              <w:rPr>
                <w:rFonts w:ascii="Arial" w:hAnsi="Arial" w:cs="Arial"/>
                <w:sz w:val="20"/>
                <w:szCs w:val="20"/>
              </w:rPr>
              <w:t>9</w:t>
            </w:r>
          </w:p>
        </w:tc>
        <w:tc>
          <w:tcPr>
            <w:tcW w:w="3602" w:type="dxa"/>
          </w:tcPr>
          <w:p w14:paraId="3D700544" w14:textId="5F86BF6C" w:rsidR="007654EC" w:rsidRPr="00F91395" w:rsidRDefault="00C525A1" w:rsidP="005B7727">
            <w:pPr>
              <w:spacing w:line="380" w:lineRule="exact"/>
              <w:ind w:left="213" w:hanging="180"/>
              <w:rPr>
                <w:rFonts w:ascii="Arial" w:hAnsi="Arial" w:cs="Arial"/>
                <w:sz w:val="20"/>
                <w:szCs w:val="20"/>
              </w:rPr>
            </w:pPr>
            <w:r w:rsidRPr="00F91395">
              <w:rPr>
                <w:rFonts w:ascii="Arial" w:hAnsi="Arial" w:cs="Arial"/>
                <w:sz w:val="20"/>
                <w:szCs w:val="20"/>
              </w:rPr>
              <w:t xml:space="preserve">Extraordinary </w:t>
            </w:r>
            <w:r w:rsidR="00FE6C05" w:rsidRPr="00F91395">
              <w:rPr>
                <w:rFonts w:ascii="Arial" w:hAnsi="Arial" w:cs="Arial"/>
                <w:sz w:val="20"/>
                <w:szCs w:val="20"/>
              </w:rPr>
              <w:t>General M</w:t>
            </w:r>
            <w:r w:rsidR="003C7A8D" w:rsidRPr="00F91395">
              <w:rPr>
                <w:rFonts w:ascii="Arial" w:hAnsi="Arial" w:cs="Arial"/>
                <w:sz w:val="20"/>
                <w:szCs w:val="20"/>
              </w:rPr>
              <w:t>eeting of the shareholders on</w:t>
            </w:r>
            <w:r w:rsidRPr="00F91395">
              <w:rPr>
                <w:rFonts w:ascii="Arial" w:hAnsi="Arial" w:cs="Arial"/>
                <w:sz w:val="20"/>
                <w:szCs w:val="20"/>
              </w:rPr>
              <w:t xml:space="preserve"> 24</w:t>
            </w:r>
            <w:r w:rsidR="003C7A8D" w:rsidRPr="00F91395">
              <w:rPr>
                <w:rFonts w:ascii="Arial" w:hAnsi="Arial" w:cs="Arial"/>
                <w:sz w:val="20"/>
                <w:szCs w:val="20"/>
              </w:rPr>
              <w:t xml:space="preserve"> </w:t>
            </w:r>
            <w:r w:rsidRPr="00F91395">
              <w:rPr>
                <w:rFonts w:ascii="Arial" w:hAnsi="Arial" w:cs="Arial"/>
                <w:sz w:val="20"/>
                <w:szCs w:val="20"/>
              </w:rPr>
              <w:t>January</w:t>
            </w:r>
            <w:r w:rsidR="003C7A8D" w:rsidRPr="00F91395">
              <w:rPr>
                <w:rFonts w:ascii="Arial" w:hAnsi="Arial" w:cs="Arial"/>
                <w:sz w:val="20"/>
                <w:szCs w:val="20"/>
              </w:rPr>
              <w:t xml:space="preserve"> </w:t>
            </w:r>
            <w:r w:rsidR="00F94479" w:rsidRPr="00F91395">
              <w:rPr>
                <w:rFonts w:ascii="Arial" w:hAnsi="Arial" w:cs="Arial"/>
                <w:sz w:val="20"/>
                <w:szCs w:val="20"/>
              </w:rPr>
              <w:t>201</w:t>
            </w:r>
            <w:r w:rsidR="005B7727" w:rsidRPr="00F91395">
              <w:rPr>
                <w:rFonts w:ascii="Arial" w:hAnsi="Arial" w:cs="Arial"/>
                <w:sz w:val="20"/>
                <w:szCs w:val="20"/>
              </w:rPr>
              <w:t>9</w:t>
            </w:r>
          </w:p>
        </w:tc>
        <w:tc>
          <w:tcPr>
            <w:tcW w:w="1800" w:type="dxa"/>
            <w:vAlign w:val="bottom"/>
          </w:tcPr>
          <w:p w14:paraId="3D700545" w14:textId="4F7D1A85" w:rsidR="005B7727" w:rsidRPr="00F91395" w:rsidRDefault="00D61CDF" w:rsidP="004064DB">
            <w:pPr>
              <w:pBdr>
                <w:bottom w:val="double" w:sz="4" w:space="1" w:color="auto"/>
              </w:pBdr>
              <w:tabs>
                <w:tab w:val="decimal" w:pos="1418"/>
              </w:tabs>
              <w:spacing w:line="420" w:lineRule="exact"/>
              <w:ind w:right="-29"/>
              <w:rPr>
                <w:rFonts w:ascii="Arial" w:hAnsi="Arial" w:cs="Arial"/>
                <w:sz w:val="22"/>
                <w:szCs w:val="22"/>
              </w:rPr>
            </w:pPr>
            <w:r w:rsidRPr="00F91395">
              <w:rPr>
                <w:rFonts w:ascii="Arial" w:hAnsi="Arial" w:cs="Arial"/>
                <w:sz w:val="22"/>
                <w:szCs w:val="22"/>
              </w:rPr>
              <w:t>168,000</w:t>
            </w:r>
          </w:p>
        </w:tc>
        <w:tc>
          <w:tcPr>
            <w:tcW w:w="1800" w:type="dxa"/>
            <w:vAlign w:val="bottom"/>
          </w:tcPr>
          <w:p w14:paraId="3D700546" w14:textId="5870FFA2" w:rsidR="005B7727" w:rsidRPr="00F91395" w:rsidRDefault="00D61CDF" w:rsidP="00877AD6">
            <w:pPr>
              <w:pBdr>
                <w:bottom w:val="double" w:sz="4" w:space="1" w:color="auto"/>
              </w:pBdr>
              <w:tabs>
                <w:tab w:val="decimal" w:pos="1245"/>
              </w:tabs>
              <w:spacing w:line="420" w:lineRule="exact"/>
              <w:ind w:right="-29"/>
              <w:rPr>
                <w:rFonts w:ascii="Arial" w:hAnsi="Arial" w:cs="Arial"/>
                <w:sz w:val="22"/>
                <w:szCs w:val="22"/>
              </w:rPr>
            </w:pPr>
            <w:r w:rsidRPr="00F91395">
              <w:rPr>
                <w:rFonts w:ascii="Arial" w:hAnsi="Arial" w:cs="Arial"/>
                <w:sz w:val="22"/>
                <w:szCs w:val="22"/>
              </w:rPr>
              <w:t>10.0</w:t>
            </w:r>
          </w:p>
        </w:tc>
      </w:tr>
      <w:tr w:rsidR="007654EC" w:rsidRPr="00F91395" w14:paraId="3D70054C" w14:textId="77777777" w:rsidTr="00877AD6">
        <w:trPr>
          <w:trHeight w:val="397"/>
        </w:trPr>
        <w:tc>
          <w:tcPr>
            <w:tcW w:w="1888" w:type="dxa"/>
          </w:tcPr>
          <w:p w14:paraId="3D700548" w14:textId="77777777" w:rsidR="007654EC" w:rsidRPr="00F91395" w:rsidRDefault="007654EC" w:rsidP="005B7727">
            <w:pPr>
              <w:spacing w:line="380" w:lineRule="exact"/>
              <w:rPr>
                <w:rFonts w:ascii="Arial" w:hAnsi="Arial" w:cs="Arial"/>
                <w:sz w:val="20"/>
                <w:szCs w:val="20"/>
              </w:rPr>
            </w:pPr>
          </w:p>
        </w:tc>
        <w:tc>
          <w:tcPr>
            <w:tcW w:w="3602" w:type="dxa"/>
          </w:tcPr>
          <w:p w14:paraId="3D700549" w14:textId="77777777" w:rsidR="007654EC" w:rsidRPr="00F91395" w:rsidRDefault="007654EC" w:rsidP="005B7727">
            <w:pPr>
              <w:spacing w:line="380" w:lineRule="exact"/>
              <w:rPr>
                <w:rFonts w:ascii="Arial" w:hAnsi="Arial" w:cs="Arial"/>
                <w:sz w:val="20"/>
                <w:szCs w:val="20"/>
              </w:rPr>
            </w:pPr>
          </w:p>
        </w:tc>
        <w:tc>
          <w:tcPr>
            <w:tcW w:w="1800" w:type="dxa"/>
          </w:tcPr>
          <w:p w14:paraId="3D70054A" w14:textId="77777777" w:rsidR="007654EC" w:rsidRPr="00F91395" w:rsidRDefault="007654EC" w:rsidP="004064DB">
            <w:pPr>
              <w:tabs>
                <w:tab w:val="decimal" w:pos="1418"/>
              </w:tabs>
              <w:spacing w:line="420" w:lineRule="exact"/>
              <w:ind w:right="-29"/>
              <w:rPr>
                <w:rFonts w:ascii="Arial" w:hAnsi="Arial" w:cs="Arial"/>
                <w:sz w:val="22"/>
                <w:szCs w:val="22"/>
              </w:rPr>
            </w:pPr>
          </w:p>
        </w:tc>
        <w:tc>
          <w:tcPr>
            <w:tcW w:w="1800" w:type="dxa"/>
            <w:vAlign w:val="bottom"/>
          </w:tcPr>
          <w:p w14:paraId="3D70054B" w14:textId="77777777" w:rsidR="007654EC" w:rsidRPr="00F91395" w:rsidRDefault="007654EC" w:rsidP="00877AD6">
            <w:pPr>
              <w:tabs>
                <w:tab w:val="decimal" w:pos="1245"/>
              </w:tabs>
              <w:spacing w:line="420" w:lineRule="exact"/>
              <w:ind w:right="-29"/>
              <w:rPr>
                <w:rFonts w:ascii="Arial" w:hAnsi="Arial" w:cs="Arial"/>
                <w:sz w:val="22"/>
                <w:szCs w:val="22"/>
              </w:rPr>
            </w:pPr>
          </w:p>
        </w:tc>
      </w:tr>
      <w:tr w:rsidR="005B7727" w:rsidRPr="00F91395" w14:paraId="3D700551" w14:textId="77777777" w:rsidTr="00877AD6">
        <w:trPr>
          <w:trHeight w:val="397"/>
        </w:trPr>
        <w:tc>
          <w:tcPr>
            <w:tcW w:w="1888" w:type="dxa"/>
          </w:tcPr>
          <w:p w14:paraId="3D70054D" w14:textId="1BE00249" w:rsidR="005B7727" w:rsidRPr="00F91395" w:rsidRDefault="005B7727" w:rsidP="005B7727">
            <w:pPr>
              <w:spacing w:line="380" w:lineRule="exact"/>
              <w:rPr>
                <w:rFonts w:ascii="Arial" w:hAnsi="Arial" w:cs="Arial"/>
                <w:sz w:val="20"/>
                <w:szCs w:val="20"/>
              </w:rPr>
            </w:pPr>
            <w:r w:rsidRPr="00F91395">
              <w:rPr>
                <w:rFonts w:ascii="Arial" w:hAnsi="Arial" w:cs="Arial"/>
                <w:sz w:val="20"/>
                <w:szCs w:val="20"/>
              </w:rPr>
              <w:t>Dividends for 20</w:t>
            </w:r>
            <w:r w:rsidR="00C525A1" w:rsidRPr="00F91395">
              <w:rPr>
                <w:rFonts w:ascii="Arial" w:hAnsi="Arial" w:cs="Arial"/>
                <w:sz w:val="20"/>
                <w:szCs w:val="20"/>
              </w:rPr>
              <w:t>20</w:t>
            </w:r>
          </w:p>
        </w:tc>
        <w:tc>
          <w:tcPr>
            <w:tcW w:w="3602" w:type="dxa"/>
          </w:tcPr>
          <w:p w14:paraId="3D70054E" w14:textId="65E952A2" w:rsidR="005B7727" w:rsidRPr="00F91395" w:rsidRDefault="005B7727" w:rsidP="005B7727">
            <w:pPr>
              <w:spacing w:line="380" w:lineRule="exact"/>
              <w:ind w:left="213" w:hanging="180"/>
              <w:rPr>
                <w:rFonts w:ascii="Arial" w:hAnsi="Arial" w:cs="Arial"/>
                <w:sz w:val="20"/>
                <w:szCs w:val="20"/>
              </w:rPr>
            </w:pPr>
            <w:r w:rsidRPr="00F91395">
              <w:rPr>
                <w:rFonts w:ascii="Arial" w:hAnsi="Arial" w:cs="Arial"/>
                <w:sz w:val="20"/>
                <w:szCs w:val="20"/>
              </w:rPr>
              <w:t>Annual General Meeting of the shareholders on 2</w:t>
            </w:r>
            <w:r w:rsidR="00D61CDF" w:rsidRPr="00F91395">
              <w:rPr>
                <w:rFonts w:ascii="Arial" w:hAnsi="Arial" w:cs="Arial"/>
                <w:sz w:val="20"/>
                <w:szCs w:val="20"/>
              </w:rPr>
              <w:t>4</w:t>
            </w:r>
            <w:r w:rsidRPr="00F91395">
              <w:rPr>
                <w:rFonts w:ascii="Arial" w:hAnsi="Arial" w:cs="Arial"/>
                <w:sz w:val="20"/>
                <w:szCs w:val="20"/>
              </w:rPr>
              <w:t xml:space="preserve"> </w:t>
            </w:r>
            <w:r w:rsidR="00D61CDF" w:rsidRPr="00F91395">
              <w:rPr>
                <w:rFonts w:ascii="Arial" w:hAnsi="Arial" w:cs="Arial"/>
                <w:sz w:val="20"/>
                <w:szCs w:val="20"/>
              </w:rPr>
              <w:t>June</w:t>
            </w:r>
            <w:r w:rsidRPr="00F91395">
              <w:rPr>
                <w:rFonts w:ascii="Arial" w:hAnsi="Arial" w:cs="Arial"/>
                <w:sz w:val="20"/>
                <w:szCs w:val="20"/>
              </w:rPr>
              <w:t xml:space="preserve"> 20</w:t>
            </w:r>
            <w:r w:rsidR="00D61CDF" w:rsidRPr="00F91395">
              <w:rPr>
                <w:rFonts w:ascii="Arial" w:hAnsi="Arial" w:cs="Arial"/>
                <w:sz w:val="20"/>
                <w:szCs w:val="20"/>
              </w:rPr>
              <w:t>20</w:t>
            </w:r>
          </w:p>
        </w:tc>
        <w:tc>
          <w:tcPr>
            <w:tcW w:w="1800" w:type="dxa"/>
            <w:vAlign w:val="bottom"/>
          </w:tcPr>
          <w:p w14:paraId="3D70054F" w14:textId="77394B83" w:rsidR="005B7727" w:rsidRPr="00F91395" w:rsidRDefault="00D61CDF" w:rsidP="004064DB">
            <w:pPr>
              <w:pBdr>
                <w:bottom w:val="double" w:sz="4" w:space="1" w:color="auto"/>
              </w:pBdr>
              <w:tabs>
                <w:tab w:val="decimal" w:pos="1418"/>
              </w:tabs>
              <w:spacing w:line="420" w:lineRule="exact"/>
              <w:ind w:right="-29"/>
              <w:rPr>
                <w:rFonts w:ascii="Arial" w:hAnsi="Arial" w:cs="Arial"/>
                <w:sz w:val="22"/>
                <w:szCs w:val="22"/>
              </w:rPr>
            </w:pPr>
            <w:r w:rsidRPr="00F91395">
              <w:rPr>
                <w:rFonts w:ascii="Arial" w:hAnsi="Arial" w:cs="Arial"/>
                <w:sz w:val="22"/>
                <w:szCs w:val="22"/>
              </w:rPr>
              <w:t>1</w:t>
            </w:r>
            <w:r w:rsidR="005B7727" w:rsidRPr="00F91395">
              <w:rPr>
                <w:rFonts w:ascii="Arial" w:hAnsi="Arial" w:cs="Arial"/>
                <w:sz w:val="22"/>
                <w:szCs w:val="22"/>
              </w:rPr>
              <w:t>6,</w:t>
            </w:r>
            <w:r w:rsidRPr="00F91395">
              <w:rPr>
                <w:rFonts w:ascii="Arial" w:hAnsi="Arial" w:cs="Arial"/>
                <w:sz w:val="22"/>
                <w:szCs w:val="22"/>
              </w:rPr>
              <w:t>8</w:t>
            </w:r>
            <w:r w:rsidR="005B7727" w:rsidRPr="00F91395">
              <w:rPr>
                <w:rFonts w:ascii="Arial" w:hAnsi="Arial" w:cs="Arial"/>
                <w:sz w:val="22"/>
                <w:szCs w:val="22"/>
              </w:rPr>
              <w:t>00</w:t>
            </w:r>
          </w:p>
        </w:tc>
        <w:tc>
          <w:tcPr>
            <w:tcW w:w="1800" w:type="dxa"/>
            <w:vAlign w:val="bottom"/>
          </w:tcPr>
          <w:p w14:paraId="3D700550" w14:textId="77553BD6" w:rsidR="005B7727" w:rsidRPr="00F91395" w:rsidRDefault="00D61CDF" w:rsidP="00877AD6">
            <w:pPr>
              <w:pBdr>
                <w:bottom w:val="double" w:sz="4" w:space="1" w:color="auto"/>
              </w:pBdr>
              <w:tabs>
                <w:tab w:val="decimal" w:pos="1245"/>
              </w:tabs>
              <w:spacing w:line="420" w:lineRule="exact"/>
              <w:ind w:right="-29"/>
              <w:rPr>
                <w:rFonts w:ascii="Arial" w:hAnsi="Arial" w:cs="Arial"/>
                <w:sz w:val="22"/>
                <w:szCs w:val="22"/>
              </w:rPr>
            </w:pPr>
            <w:r w:rsidRPr="00F91395">
              <w:rPr>
                <w:rFonts w:ascii="Arial" w:hAnsi="Arial" w:cs="Arial"/>
                <w:sz w:val="22"/>
                <w:szCs w:val="22"/>
              </w:rPr>
              <w:t>0.5</w:t>
            </w:r>
          </w:p>
        </w:tc>
      </w:tr>
    </w:tbl>
    <w:p w14:paraId="3D700552" w14:textId="087FB51E" w:rsidR="001F102E" w:rsidRPr="00F91395" w:rsidRDefault="00C525A1" w:rsidP="00FD2364">
      <w:pPr>
        <w:pStyle w:val="BodyTextIndent3"/>
        <w:tabs>
          <w:tab w:val="clear" w:pos="2160"/>
          <w:tab w:val="clear" w:pos="5310"/>
          <w:tab w:val="clear" w:pos="6570"/>
          <w:tab w:val="clear" w:pos="7830"/>
          <w:tab w:val="clear" w:pos="8910"/>
        </w:tabs>
        <w:spacing w:after="0"/>
        <w:ind w:left="547" w:hanging="547"/>
        <w:rPr>
          <w:rFonts w:ascii="Arial" w:hAnsi="Arial" w:cs="Arial"/>
          <w:b/>
          <w:bCs/>
          <w:sz w:val="22"/>
          <w:szCs w:val="22"/>
        </w:rPr>
      </w:pPr>
      <w:r w:rsidRPr="00F91395">
        <w:rPr>
          <w:rFonts w:ascii="Arial" w:hAnsi="Arial" w:cs="Arial"/>
          <w:b/>
          <w:bCs/>
          <w:sz w:val="22"/>
          <w:szCs w:val="22"/>
        </w:rPr>
        <w:t>2</w:t>
      </w:r>
      <w:r w:rsidR="00C256C6" w:rsidRPr="00F91395">
        <w:rPr>
          <w:rFonts w:ascii="Arial" w:hAnsi="Arial" w:cs="Arial"/>
          <w:b/>
          <w:bCs/>
          <w:sz w:val="22"/>
          <w:szCs w:val="22"/>
        </w:rPr>
        <w:t>6</w:t>
      </w:r>
      <w:r w:rsidR="001F102E" w:rsidRPr="00F91395">
        <w:rPr>
          <w:rFonts w:ascii="Arial" w:hAnsi="Arial" w:cs="Arial"/>
          <w:b/>
          <w:bCs/>
          <w:sz w:val="22"/>
          <w:szCs w:val="22"/>
        </w:rPr>
        <w:t>.</w:t>
      </w:r>
      <w:r w:rsidR="001F102E" w:rsidRPr="00F91395">
        <w:rPr>
          <w:rFonts w:ascii="Arial" w:hAnsi="Arial" w:cs="Arial"/>
          <w:b/>
          <w:bCs/>
          <w:sz w:val="22"/>
          <w:szCs w:val="22"/>
        </w:rPr>
        <w:tab/>
        <w:t>Commitments and contingent liabilities</w:t>
      </w:r>
    </w:p>
    <w:p w14:paraId="3D700553" w14:textId="3B877AB0" w:rsidR="001F102E" w:rsidRPr="00F91395" w:rsidRDefault="00952B50" w:rsidP="00FD2364">
      <w:pPr>
        <w:pStyle w:val="BodyTextIndent3"/>
        <w:tabs>
          <w:tab w:val="clear" w:pos="2160"/>
          <w:tab w:val="clear" w:pos="5310"/>
          <w:tab w:val="clear" w:pos="6570"/>
          <w:tab w:val="clear" w:pos="7830"/>
          <w:tab w:val="clear" w:pos="8910"/>
        </w:tabs>
        <w:spacing w:before="120" w:after="0"/>
        <w:ind w:left="547" w:hanging="547"/>
        <w:rPr>
          <w:rFonts w:ascii="Arial" w:hAnsi="Arial" w:cs="Arial"/>
          <w:b/>
          <w:bCs/>
          <w:sz w:val="22"/>
          <w:szCs w:val="22"/>
        </w:rPr>
      </w:pPr>
      <w:r w:rsidRPr="00F91395">
        <w:rPr>
          <w:rFonts w:ascii="Arial" w:hAnsi="Arial" w:cs="Arial"/>
          <w:b/>
          <w:bCs/>
          <w:sz w:val="22"/>
          <w:szCs w:val="22"/>
        </w:rPr>
        <w:t>2</w:t>
      </w:r>
      <w:r w:rsidR="00C256C6" w:rsidRPr="00F91395">
        <w:rPr>
          <w:rFonts w:ascii="Arial" w:hAnsi="Arial" w:cs="Arial"/>
          <w:b/>
          <w:bCs/>
          <w:sz w:val="22"/>
          <w:szCs w:val="22"/>
        </w:rPr>
        <w:t>6</w:t>
      </w:r>
      <w:r w:rsidR="001F102E" w:rsidRPr="00F91395">
        <w:rPr>
          <w:rFonts w:ascii="Arial" w:hAnsi="Arial" w:cs="Arial"/>
          <w:b/>
          <w:bCs/>
          <w:sz w:val="22"/>
          <w:szCs w:val="22"/>
        </w:rPr>
        <w:t>.1</w:t>
      </w:r>
      <w:r w:rsidR="001F102E" w:rsidRPr="00F91395">
        <w:rPr>
          <w:rFonts w:ascii="Arial" w:hAnsi="Arial" w:cs="Arial"/>
          <w:b/>
          <w:bCs/>
          <w:sz w:val="22"/>
          <w:szCs w:val="22"/>
        </w:rPr>
        <w:tab/>
        <w:t>Capital commitments</w:t>
      </w:r>
    </w:p>
    <w:p w14:paraId="67B1C7F4" w14:textId="0F8DE5B8" w:rsidR="00952B50" w:rsidRPr="00F91395" w:rsidRDefault="00952B50" w:rsidP="00BD025C">
      <w:pPr>
        <w:spacing w:before="120" w:line="380" w:lineRule="exact"/>
        <w:ind w:left="547"/>
        <w:jc w:val="thaiDistribute"/>
        <w:rPr>
          <w:rFonts w:ascii="Arial" w:hAnsi="Arial" w:cs="Arial"/>
          <w:sz w:val="22"/>
          <w:szCs w:val="22"/>
        </w:rPr>
      </w:pPr>
      <w:r w:rsidRPr="00F91395">
        <w:rPr>
          <w:rFonts w:ascii="Arial" w:hAnsi="Arial" w:cs="Arial"/>
          <w:sz w:val="22"/>
          <w:szCs w:val="22"/>
        </w:rPr>
        <w:t xml:space="preserve">As at 31 December 2020, the Company had capital commitments of approximately Baht 98 million (2019: Baht </w:t>
      </w:r>
      <w:r w:rsidR="003D17E7" w:rsidRPr="00F91395">
        <w:rPr>
          <w:rFonts w:ascii="Arial" w:hAnsi="Arial" w:cs="Arial"/>
          <w:sz w:val="22"/>
          <w:szCs w:val="22"/>
        </w:rPr>
        <w:t>149</w:t>
      </w:r>
      <w:r w:rsidRPr="00F91395">
        <w:rPr>
          <w:rFonts w:ascii="Arial" w:hAnsi="Arial" w:cs="Arial"/>
          <w:sz w:val="22"/>
          <w:szCs w:val="22"/>
        </w:rPr>
        <w:t xml:space="preserve"> million), relating to</w:t>
      </w:r>
      <w:r w:rsidR="003D17E7" w:rsidRPr="00F91395">
        <w:rPr>
          <w:rFonts w:ascii="Arial" w:hAnsi="Arial" w:cs="Arial"/>
          <w:sz w:val="22"/>
          <w:szCs w:val="22"/>
        </w:rPr>
        <w:t xml:space="preserve"> land purchase contracts and </w:t>
      </w:r>
      <w:r w:rsidR="00BD025C" w:rsidRPr="00F91395">
        <w:rPr>
          <w:rFonts w:ascii="Arial" w:hAnsi="Arial" w:cs="Arial"/>
          <w:sz w:val="22"/>
          <w:szCs w:val="28"/>
        </w:rPr>
        <w:t xml:space="preserve">construction of </w:t>
      </w:r>
      <w:r w:rsidR="003D17E7" w:rsidRPr="00F91395">
        <w:rPr>
          <w:rFonts w:ascii="Arial" w:hAnsi="Arial" w:cs="Arial"/>
          <w:sz w:val="22"/>
          <w:szCs w:val="22"/>
        </w:rPr>
        <w:t>pro</w:t>
      </w:r>
      <w:r w:rsidR="00BD025C" w:rsidRPr="00F91395">
        <w:rPr>
          <w:rFonts w:ascii="Arial" w:hAnsi="Arial" w:cs="Arial"/>
          <w:sz w:val="22"/>
          <w:szCs w:val="22"/>
        </w:rPr>
        <w:t>perty</w:t>
      </w:r>
      <w:r w:rsidR="003D17E7" w:rsidRPr="00F91395">
        <w:rPr>
          <w:rFonts w:ascii="Arial" w:hAnsi="Arial" w:cs="Arial"/>
          <w:sz w:val="22"/>
          <w:szCs w:val="22"/>
        </w:rPr>
        <w:t xml:space="preserve"> </w:t>
      </w:r>
      <w:r w:rsidR="00BD025C" w:rsidRPr="00F91395">
        <w:rPr>
          <w:rFonts w:ascii="Arial" w:hAnsi="Arial" w:cs="Arial"/>
          <w:sz w:val="22"/>
          <w:szCs w:val="22"/>
        </w:rPr>
        <w:t>development</w:t>
      </w:r>
      <w:r w:rsidR="00BD025C" w:rsidRPr="00F91395">
        <w:rPr>
          <w:rFonts w:ascii="Arial" w:hAnsi="Arial" w:cs="Arial"/>
          <w:sz w:val="22"/>
          <w:szCs w:val="28"/>
        </w:rPr>
        <w:t>.</w:t>
      </w:r>
    </w:p>
    <w:p w14:paraId="3D700566" w14:textId="34627620" w:rsidR="001B33CA" w:rsidRPr="00F91395" w:rsidRDefault="00E432F9" w:rsidP="00877AD6">
      <w:pPr>
        <w:pStyle w:val="BodyTextIndent3"/>
        <w:tabs>
          <w:tab w:val="clear" w:pos="2160"/>
          <w:tab w:val="clear" w:pos="5310"/>
          <w:tab w:val="clear" w:pos="6570"/>
          <w:tab w:val="clear" w:pos="7830"/>
          <w:tab w:val="clear" w:pos="8910"/>
        </w:tabs>
        <w:spacing w:before="120" w:after="0"/>
        <w:ind w:left="547" w:hanging="547"/>
        <w:rPr>
          <w:rFonts w:ascii="Arial" w:hAnsi="Arial" w:cs="Arial"/>
          <w:b/>
          <w:bCs/>
          <w:sz w:val="22"/>
          <w:szCs w:val="22"/>
        </w:rPr>
      </w:pPr>
      <w:r w:rsidRPr="00F91395">
        <w:rPr>
          <w:rFonts w:ascii="Arial" w:hAnsi="Arial" w:cs="Arial"/>
          <w:b/>
          <w:bCs/>
          <w:sz w:val="22"/>
          <w:szCs w:val="22"/>
        </w:rPr>
        <w:t>2</w:t>
      </w:r>
      <w:r w:rsidR="002E1EEA" w:rsidRPr="00F91395">
        <w:rPr>
          <w:rFonts w:ascii="Arial" w:hAnsi="Arial" w:cs="Arial"/>
          <w:b/>
          <w:bCs/>
          <w:sz w:val="22"/>
          <w:szCs w:val="22"/>
        </w:rPr>
        <w:t>6</w:t>
      </w:r>
      <w:r w:rsidR="009B43F9" w:rsidRPr="00F91395">
        <w:rPr>
          <w:rFonts w:ascii="Arial" w:hAnsi="Arial" w:cs="Arial"/>
          <w:b/>
          <w:bCs/>
          <w:sz w:val="22"/>
          <w:szCs w:val="22"/>
        </w:rPr>
        <w:t>.2</w:t>
      </w:r>
      <w:r w:rsidR="00877AD6">
        <w:rPr>
          <w:rFonts w:ascii="Arial" w:hAnsi="Arial" w:cs="Arial"/>
          <w:b/>
          <w:bCs/>
          <w:sz w:val="22"/>
          <w:szCs w:val="22"/>
        </w:rPr>
        <w:tab/>
      </w:r>
      <w:r w:rsidR="00952B50" w:rsidRPr="00F91395">
        <w:rPr>
          <w:rFonts w:ascii="Arial" w:hAnsi="Arial" w:cs="Arial"/>
          <w:b/>
          <w:bCs/>
          <w:sz w:val="22"/>
          <w:szCs w:val="22"/>
        </w:rPr>
        <w:t>S</w:t>
      </w:r>
      <w:r w:rsidR="001F3FBC" w:rsidRPr="00F91395">
        <w:rPr>
          <w:rFonts w:ascii="Arial" w:hAnsi="Arial" w:cs="Arial"/>
          <w:b/>
          <w:bCs/>
          <w:sz w:val="22"/>
          <w:szCs w:val="22"/>
        </w:rPr>
        <w:t>ervice</w:t>
      </w:r>
      <w:r w:rsidR="0056388E" w:rsidRPr="00F91395">
        <w:rPr>
          <w:rFonts w:ascii="Arial" w:hAnsi="Arial" w:cs="Arial"/>
          <w:b/>
          <w:bCs/>
          <w:sz w:val="22"/>
          <w:szCs w:val="22"/>
        </w:rPr>
        <w:t xml:space="preserve"> </w:t>
      </w:r>
      <w:r w:rsidR="00A553BA" w:rsidRPr="00F91395">
        <w:rPr>
          <w:rFonts w:ascii="Arial" w:hAnsi="Arial" w:cs="Arial"/>
          <w:b/>
          <w:bCs/>
          <w:sz w:val="22"/>
          <w:szCs w:val="22"/>
        </w:rPr>
        <w:t>commitment</w:t>
      </w:r>
      <w:r w:rsidR="00F72005" w:rsidRPr="00F91395">
        <w:rPr>
          <w:rFonts w:ascii="Arial" w:hAnsi="Arial" w:cs="Arial"/>
          <w:b/>
          <w:bCs/>
          <w:sz w:val="22"/>
          <w:szCs w:val="22"/>
        </w:rPr>
        <w:t>s</w:t>
      </w:r>
    </w:p>
    <w:p w14:paraId="79A34C88" w14:textId="195A6014" w:rsidR="00E432F9" w:rsidRPr="00F404F5" w:rsidRDefault="00641C0D" w:rsidP="00FD2364">
      <w:pPr>
        <w:spacing w:before="120" w:line="380" w:lineRule="exact"/>
        <w:ind w:left="547" w:hanging="547"/>
        <w:jc w:val="both"/>
        <w:rPr>
          <w:rFonts w:ascii="Arial" w:hAnsi="Arial" w:cs="Arial"/>
          <w:b/>
          <w:bCs/>
          <w:sz w:val="22"/>
          <w:szCs w:val="22"/>
        </w:rPr>
      </w:pPr>
      <w:r w:rsidRPr="00F404F5">
        <w:rPr>
          <w:rFonts w:ascii="Arial" w:hAnsi="Arial" w:cs="Arial"/>
          <w:sz w:val="22"/>
          <w:szCs w:val="22"/>
        </w:rPr>
        <w:tab/>
      </w:r>
      <w:r w:rsidR="003D17E7" w:rsidRPr="00F404F5">
        <w:rPr>
          <w:rFonts w:ascii="Arial" w:hAnsi="Arial" w:cs="Arial"/>
          <w:sz w:val="22"/>
          <w:szCs w:val="22"/>
        </w:rPr>
        <w:t>As at 31 December 2020</w:t>
      </w:r>
      <w:r w:rsidR="00F72005" w:rsidRPr="00F404F5">
        <w:rPr>
          <w:rFonts w:ascii="Arial" w:hAnsi="Arial" w:cs="Arial"/>
          <w:sz w:val="22"/>
          <w:szCs w:val="22"/>
        </w:rPr>
        <w:t xml:space="preserve"> and 2019</w:t>
      </w:r>
      <w:r w:rsidR="003D17E7" w:rsidRPr="00F404F5">
        <w:rPr>
          <w:rFonts w:ascii="Arial" w:hAnsi="Arial" w:cs="Arial"/>
          <w:sz w:val="22"/>
          <w:szCs w:val="22"/>
        </w:rPr>
        <w:t xml:space="preserve">, the Company had service commitments </w:t>
      </w:r>
      <w:r w:rsidR="00AE525E" w:rsidRPr="00F404F5">
        <w:rPr>
          <w:rFonts w:ascii="Arial" w:hAnsi="Arial" w:cs="Arial"/>
          <w:sz w:val="22"/>
          <w:szCs w:val="22"/>
        </w:rPr>
        <w:t>of approximately Baht 16 million (2019: Baht 13 million)</w:t>
      </w:r>
      <w:r w:rsidR="004C66C3">
        <w:rPr>
          <w:rFonts w:ascii="Arial" w:hAnsi="Arial" w:cs="Arial"/>
          <w:sz w:val="22"/>
          <w:szCs w:val="22"/>
        </w:rPr>
        <w:t>,</w:t>
      </w:r>
      <w:r w:rsidR="00AE525E" w:rsidRPr="00F404F5">
        <w:rPr>
          <w:rFonts w:ascii="Arial" w:hAnsi="Arial" w:cs="Arial"/>
          <w:sz w:val="22"/>
          <w:szCs w:val="22"/>
        </w:rPr>
        <w:t xml:space="preserve"> </w:t>
      </w:r>
      <w:r w:rsidR="003D17E7" w:rsidRPr="00F404F5">
        <w:rPr>
          <w:rFonts w:ascii="Arial" w:hAnsi="Arial" w:cs="Arial"/>
          <w:sz w:val="22"/>
          <w:szCs w:val="22"/>
        </w:rPr>
        <w:t xml:space="preserve">relating to </w:t>
      </w:r>
      <w:r w:rsidR="00AE525E" w:rsidRPr="00F404F5">
        <w:rPr>
          <w:rFonts w:ascii="Arial" w:hAnsi="Arial" w:cs="Arial"/>
          <w:sz w:val="22"/>
          <w:szCs w:val="22"/>
        </w:rPr>
        <w:t xml:space="preserve">a </w:t>
      </w:r>
      <w:r w:rsidR="00E432F9" w:rsidRPr="00F404F5">
        <w:rPr>
          <w:rFonts w:ascii="Arial" w:hAnsi="Arial" w:cs="Arial"/>
          <w:sz w:val="22"/>
          <w:szCs w:val="22"/>
        </w:rPr>
        <w:t>financial advisor</w:t>
      </w:r>
      <w:r w:rsidR="00D7477D" w:rsidRPr="00F404F5">
        <w:rPr>
          <w:rFonts w:ascii="Arial" w:hAnsi="Arial" w:cs="Arial"/>
          <w:sz w:val="22"/>
          <w:szCs w:val="22"/>
        </w:rPr>
        <w:t xml:space="preserve"> contract</w:t>
      </w:r>
      <w:r w:rsidR="00E432F9" w:rsidRPr="00F404F5">
        <w:rPr>
          <w:rFonts w:ascii="Arial" w:hAnsi="Arial" w:cs="Arial"/>
          <w:sz w:val="22"/>
          <w:szCs w:val="22"/>
        </w:rPr>
        <w:t xml:space="preserve">, advertising </w:t>
      </w:r>
      <w:r w:rsidR="00AE525E" w:rsidRPr="00F404F5">
        <w:rPr>
          <w:rFonts w:ascii="Arial" w:hAnsi="Arial" w:cs="Arial"/>
          <w:sz w:val="22"/>
          <w:szCs w:val="22"/>
        </w:rPr>
        <w:t>expenses</w:t>
      </w:r>
      <w:r w:rsidR="00E432F9" w:rsidRPr="00F404F5">
        <w:rPr>
          <w:rFonts w:ascii="Arial" w:hAnsi="Arial" w:cs="Arial"/>
          <w:sz w:val="22"/>
          <w:szCs w:val="22"/>
        </w:rPr>
        <w:t>,</w:t>
      </w:r>
      <w:r w:rsidR="00AE525E" w:rsidRPr="00F404F5">
        <w:rPr>
          <w:rFonts w:ascii="Arial" w:hAnsi="Arial" w:cs="Arial"/>
          <w:sz w:val="22"/>
          <w:szCs w:val="22"/>
        </w:rPr>
        <w:t xml:space="preserve"> </w:t>
      </w:r>
      <w:r w:rsidR="00E432F9" w:rsidRPr="00F404F5">
        <w:rPr>
          <w:rFonts w:ascii="Arial" w:hAnsi="Arial" w:cs="Arial"/>
          <w:sz w:val="22"/>
          <w:szCs w:val="22"/>
        </w:rPr>
        <w:t>etc.</w:t>
      </w:r>
      <w:r w:rsidR="003D17E7" w:rsidRPr="00F404F5">
        <w:rPr>
          <w:rFonts w:ascii="Arial" w:hAnsi="Arial" w:cs="Arial"/>
          <w:sz w:val="22"/>
          <w:szCs w:val="22"/>
        </w:rPr>
        <w:t xml:space="preserve"> </w:t>
      </w:r>
    </w:p>
    <w:p w14:paraId="3D70057F" w14:textId="0A1A3824" w:rsidR="00415419" w:rsidRPr="00F91395" w:rsidRDefault="00E432F9" w:rsidP="00FD2364">
      <w:pPr>
        <w:pStyle w:val="BodyTextIndent3"/>
        <w:tabs>
          <w:tab w:val="clear" w:pos="2160"/>
          <w:tab w:val="clear" w:pos="5310"/>
          <w:tab w:val="clear" w:pos="6570"/>
          <w:tab w:val="clear" w:pos="7830"/>
          <w:tab w:val="clear" w:pos="8910"/>
        </w:tabs>
        <w:spacing w:before="120" w:after="0"/>
        <w:ind w:left="547" w:hanging="547"/>
        <w:jc w:val="thaiDistribute"/>
        <w:rPr>
          <w:rFonts w:ascii="Arial" w:hAnsi="Arial" w:cs="Arial"/>
          <w:b/>
          <w:bCs/>
          <w:sz w:val="22"/>
          <w:szCs w:val="22"/>
        </w:rPr>
      </w:pPr>
      <w:r w:rsidRPr="00F91395">
        <w:rPr>
          <w:rFonts w:ascii="Arial" w:hAnsi="Arial" w:cs="Arial"/>
          <w:b/>
          <w:bCs/>
          <w:sz w:val="22"/>
          <w:szCs w:val="22"/>
        </w:rPr>
        <w:t>2</w:t>
      </w:r>
      <w:r w:rsidR="00277FFB" w:rsidRPr="00F91395">
        <w:rPr>
          <w:rFonts w:ascii="Arial" w:hAnsi="Arial" w:cs="Arial"/>
          <w:b/>
          <w:bCs/>
          <w:sz w:val="22"/>
          <w:szCs w:val="22"/>
        </w:rPr>
        <w:t>6</w:t>
      </w:r>
      <w:r w:rsidR="00415419" w:rsidRPr="00F91395">
        <w:rPr>
          <w:rFonts w:ascii="Arial" w:hAnsi="Arial" w:cs="Arial"/>
          <w:b/>
          <w:bCs/>
          <w:sz w:val="22"/>
          <w:szCs w:val="22"/>
        </w:rPr>
        <w:t>.3</w:t>
      </w:r>
      <w:r w:rsidR="004C5355" w:rsidRPr="00F91395">
        <w:rPr>
          <w:rFonts w:ascii="Arial" w:hAnsi="Arial" w:cs="Arial"/>
          <w:b/>
          <w:bCs/>
          <w:sz w:val="22"/>
          <w:szCs w:val="22"/>
        </w:rPr>
        <w:tab/>
      </w:r>
      <w:r w:rsidR="005162E3" w:rsidRPr="00F91395">
        <w:rPr>
          <w:rFonts w:ascii="Arial" w:hAnsi="Arial" w:cs="Arial"/>
          <w:b/>
          <w:bCs/>
          <w:sz w:val="22"/>
          <w:szCs w:val="22"/>
        </w:rPr>
        <w:t>G</w:t>
      </w:r>
      <w:r w:rsidR="00265EAB" w:rsidRPr="00F91395">
        <w:rPr>
          <w:rFonts w:ascii="Arial" w:hAnsi="Arial" w:cs="Arial"/>
          <w:b/>
          <w:bCs/>
          <w:sz w:val="22"/>
          <w:szCs w:val="22"/>
        </w:rPr>
        <w:t>uarantees</w:t>
      </w:r>
    </w:p>
    <w:p w14:paraId="3D700580" w14:textId="40E39726" w:rsidR="006422B1" w:rsidRPr="00F91395" w:rsidRDefault="007907D8" w:rsidP="005B7727">
      <w:pPr>
        <w:spacing w:before="120" w:after="120" w:line="380" w:lineRule="exact"/>
        <w:ind w:left="547" w:hanging="547"/>
        <w:jc w:val="thaiDistribute"/>
        <w:rPr>
          <w:rFonts w:ascii="Arial" w:hAnsi="Arial" w:cs="Arial"/>
          <w:b/>
          <w:bCs/>
          <w:sz w:val="22"/>
          <w:szCs w:val="22"/>
        </w:rPr>
      </w:pPr>
      <w:r w:rsidRPr="00F91395">
        <w:rPr>
          <w:rFonts w:ascii="Arial" w:hAnsi="Arial" w:cs="Arial"/>
          <w:sz w:val="22"/>
          <w:szCs w:val="22"/>
        </w:rPr>
        <w:tab/>
        <w:t xml:space="preserve">As at </w:t>
      </w:r>
      <w:r w:rsidR="00B93CCD" w:rsidRPr="00F91395">
        <w:rPr>
          <w:rFonts w:ascii="Arial" w:hAnsi="Arial" w:cs="Arial"/>
          <w:sz w:val="22"/>
          <w:szCs w:val="22"/>
        </w:rPr>
        <w:t>31 December 20</w:t>
      </w:r>
      <w:r w:rsidR="00E432F9" w:rsidRPr="00F91395">
        <w:rPr>
          <w:rFonts w:ascii="Arial" w:hAnsi="Arial" w:cs="Arial"/>
          <w:sz w:val="22"/>
          <w:szCs w:val="22"/>
        </w:rPr>
        <w:t>20</w:t>
      </w:r>
      <w:r w:rsidRPr="00F91395">
        <w:rPr>
          <w:rFonts w:ascii="Arial" w:hAnsi="Arial" w:cs="Arial"/>
          <w:sz w:val="22"/>
          <w:szCs w:val="22"/>
        </w:rPr>
        <w:t xml:space="preserve"> and </w:t>
      </w:r>
      <w:r w:rsidR="00F94479" w:rsidRPr="00F91395">
        <w:rPr>
          <w:rFonts w:ascii="Arial" w:hAnsi="Arial" w:cs="Arial"/>
          <w:sz w:val="22"/>
          <w:szCs w:val="22"/>
        </w:rPr>
        <w:t>201</w:t>
      </w:r>
      <w:r w:rsidR="00E432F9" w:rsidRPr="00F91395">
        <w:rPr>
          <w:rFonts w:ascii="Arial" w:hAnsi="Arial" w:cs="Arial"/>
          <w:sz w:val="22"/>
          <w:szCs w:val="22"/>
        </w:rPr>
        <w:t>9</w:t>
      </w:r>
      <w:r w:rsidRPr="00F91395">
        <w:rPr>
          <w:rFonts w:ascii="Arial" w:hAnsi="Arial" w:cs="Arial"/>
          <w:sz w:val="22"/>
          <w:szCs w:val="22"/>
        </w:rPr>
        <w:t xml:space="preserve">, there were outstanding bank guarantees issued by the banks on behalf of the Company in respect of certain performance bonds as required in the normal course of business as follows. </w:t>
      </w:r>
    </w:p>
    <w:tbl>
      <w:tblPr>
        <w:tblW w:w="9180" w:type="dxa"/>
        <w:tblInd w:w="360" w:type="dxa"/>
        <w:tblLayout w:type="fixed"/>
        <w:tblLook w:val="0000" w:firstRow="0" w:lastRow="0" w:firstColumn="0" w:lastColumn="0" w:noHBand="0" w:noVBand="0"/>
      </w:tblPr>
      <w:tblGrid>
        <w:gridCol w:w="5130"/>
        <w:gridCol w:w="2025"/>
        <w:gridCol w:w="2025"/>
      </w:tblGrid>
      <w:tr w:rsidR="000D3658" w:rsidRPr="00F91395" w14:paraId="3D700583" w14:textId="77777777" w:rsidTr="005162E3">
        <w:trPr>
          <w:trHeight w:val="80"/>
        </w:trPr>
        <w:tc>
          <w:tcPr>
            <w:tcW w:w="5130" w:type="dxa"/>
            <w:vAlign w:val="bottom"/>
          </w:tcPr>
          <w:p w14:paraId="3D700581" w14:textId="77777777" w:rsidR="000D3658" w:rsidRPr="00F91395" w:rsidRDefault="000D3658" w:rsidP="00877AD6">
            <w:pPr>
              <w:spacing w:line="380" w:lineRule="exact"/>
              <w:ind w:right="-36"/>
              <w:jc w:val="center"/>
              <w:rPr>
                <w:rFonts w:ascii="Arial" w:hAnsi="Arial" w:cs="Arial"/>
                <w:sz w:val="22"/>
                <w:szCs w:val="22"/>
              </w:rPr>
            </w:pPr>
          </w:p>
        </w:tc>
        <w:tc>
          <w:tcPr>
            <w:tcW w:w="4050" w:type="dxa"/>
            <w:gridSpan w:val="2"/>
            <w:vAlign w:val="bottom"/>
          </w:tcPr>
          <w:p w14:paraId="3D700582" w14:textId="7F2AF514" w:rsidR="000D3658" w:rsidRPr="00F91395" w:rsidRDefault="005B7727" w:rsidP="00877AD6">
            <w:pPr>
              <w:spacing w:line="380" w:lineRule="exact"/>
              <w:ind w:left="-18" w:right="-36"/>
              <w:jc w:val="right"/>
              <w:rPr>
                <w:rFonts w:ascii="Arial" w:hAnsi="Arial" w:cs="Arial"/>
                <w:sz w:val="22"/>
                <w:szCs w:val="22"/>
              </w:rPr>
            </w:pPr>
            <w:r w:rsidRPr="00F91395">
              <w:rPr>
                <w:rFonts w:ascii="Arial" w:hAnsi="Arial" w:cs="Arial"/>
                <w:sz w:val="22"/>
                <w:szCs w:val="22"/>
              </w:rPr>
              <w:t xml:space="preserve">(Unit: </w:t>
            </w:r>
            <w:r w:rsidR="003D17E7" w:rsidRPr="00F91395">
              <w:rPr>
                <w:rFonts w:ascii="Arial" w:hAnsi="Arial" w:cs="Arial"/>
                <w:sz w:val="22"/>
                <w:szCs w:val="22"/>
              </w:rPr>
              <w:t xml:space="preserve">Thousand </w:t>
            </w:r>
            <w:r w:rsidRPr="00F91395">
              <w:rPr>
                <w:rFonts w:ascii="Arial" w:hAnsi="Arial" w:cs="Arial"/>
                <w:sz w:val="22"/>
                <w:szCs w:val="22"/>
              </w:rPr>
              <w:t>Baht)</w:t>
            </w:r>
          </w:p>
        </w:tc>
      </w:tr>
      <w:tr w:rsidR="00E432F9" w:rsidRPr="00F91395" w14:paraId="3D70058A" w14:textId="77777777" w:rsidTr="00877AD6">
        <w:trPr>
          <w:trHeight w:val="80"/>
        </w:trPr>
        <w:tc>
          <w:tcPr>
            <w:tcW w:w="5130" w:type="dxa"/>
            <w:vAlign w:val="bottom"/>
          </w:tcPr>
          <w:p w14:paraId="3D700587" w14:textId="77777777" w:rsidR="00E432F9" w:rsidRPr="00F91395" w:rsidRDefault="00E432F9" w:rsidP="00877AD6">
            <w:pPr>
              <w:spacing w:line="380" w:lineRule="exact"/>
              <w:ind w:right="-36"/>
              <w:jc w:val="center"/>
              <w:rPr>
                <w:rFonts w:ascii="Arial" w:hAnsi="Arial" w:cs="Arial"/>
                <w:sz w:val="22"/>
                <w:szCs w:val="22"/>
              </w:rPr>
            </w:pPr>
          </w:p>
        </w:tc>
        <w:tc>
          <w:tcPr>
            <w:tcW w:w="2025" w:type="dxa"/>
            <w:vAlign w:val="bottom"/>
          </w:tcPr>
          <w:p w14:paraId="3D700588" w14:textId="10B81C0C" w:rsidR="00E432F9" w:rsidRPr="00F91395" w:rsidRDefault="00E432F9" w:rsidP="00877AD6">
            <w:pPr>
              <w:spacing w:line="380" w:lineRule="exact"/>
              <w:ind w:left="-18" w:right="-36"/>
              <w:jc w:val="center"/>
              <w:rPr>
                <w:rFonts w:ascii="Arial" w:hAnsi="Arial" w:cs="Arial"/>
                <w:sz w:val="22"/>
                <w:szCs w:val="22"/>
                <w:u w:val="single"/>
              </w:rPr>
            </w:pPr>
            <w:r w:rsidRPr="00F91395">
              <w:rPr>
                <w:rFonts w:ascii="Arial" w:hAnsi="Arial" w:cs="Arial"/>
                <w:sz w:val="22"/>
                <w:szCs w:val="22"/>
                <w:u w:val="single"/>
              </w:rPr>
              <w:t>2020</w:t>
            </w:r>
          </w:p>
        </w:tc>
        <w:tc>
          <w:tcPr>
            <w:tcW w:w="2025" w:type="dxa"/>
            <w:vAlign w:val="bottom"/>
          </w:tcPr>
          <w:p w14:paraId="3D700589" w14:textId="16D4ECBA" w:rsidR="00E432F9" w:rsidRPr="00F91395" w:rsidRDefault="00E432F9" w:rsidP="00877AD6">
            <w:pPr>
              <w:spacing w:line="380" w:lineRule="exact"/>
              <w:ind w:left="-18" w:right="-36"/>
              <w:jc w:val="center"/>
              <w:rPr>
                <w:rFonts w:ascii="Arial" w:hAnsi="Arial" w:cs="Arial"/>
                <w:sz w:val="22"/>
                <w:szCs w:val="22"/>
                <w:u w:val="single"/>
              </w:rPr>
            </w:pPr>
            <w:r w:rsidRPr="00F91395">
              <w:rPr>
                <w:rFonts w:ascii="Arial" w:hAnsi="Arial" w:cs="Arial"/>
                <w:sz w:val="22"/>
                <w:szCs w:val="22"/>
                <w:u w:val="single"/>
              </w:rPr>
              <w:t>2019</w:t>
            </w:r>
          </w:p>
        </w:tc>
      </w:tr>
      <w:tr w:rsidR="00E432F9" w:rsidRPr="00F91395" w14:paraId="3D70058E" w14:textId="77777777" w:rsidTr="00877AD6">
        <w:trPr>
          <w:trHeight w:val="80"/>
        </w:trPr>
        <w:tc>
          <w:tcPr>
            <w:tcW w:w="5130" w:type="dxa"/>
            <w:vAlign w:val="bottom"/>
          </w:tcPr>
          <w:p w14:paraId="3D70058B" w14:textId="096691E9" w:rsidR="00E432F9" w:rsidRPr="00F91395" w:rsidRDefault="00E432F9" w:rsidP="00877AD6">
            <w:pPr>
              <w:spacing w:line="380" w:lineRule="exact"/>
              <w:ind w:left="162" w:right="-108" w:hanging="90"/>
              <w:rPr>
                <w:rFonts w:ascii="Arial" w:hAnsi="Arial" w:cs="Arial"/>
                <w:sz w:val="22"/>
                <w:szCs w:val="22"/>
              </w:rPr>
            </w:pPr>
            <w:r w:rsidRPr="00F91395">
              <w:rPr>
                <w:rFonts w:ascii="Arial" w:hAnsi="Arial" w:cs="Arial"/>
                <w:sz w:val="22"/>
                <w:szCs w:val="22"/>
              </w:rPr>
              <w:t>Bank guarantee for utilit</w:t>
            </w:r>
            <w:r w:rsidR="005162E3" w:rsidRPr="00F91395">
              <w:rPr>
                <w:rFonts w:ascii="Arial" w:hAnsi="Arial" w:cs="Arial"/>
                <w:sz w:val="22"/>
                <w:szCs w:val="22"/>
              </w:rPr>
              <w:t>ies</w:t>
            </w:r>
          </w:p>
        </w:tc>
        <w:tc>
          <w:tcPr>
            <w:tcW w:w="2025" w:type="dxa"/>
            <w:vAlign w:val="bottom"/>
          </w:tcPr>
          <w:p w14:paraId="3D70058C" w14:textId="27F03512" w:rsidR="00E432F9" w:rsidRPr="00F91395" w:rsidRDefault="00E432F9" w:rsidP="00877AD6">
            <w:pPr>
              <w:tabs>
                <w:tab w:val="decimal" w:pos="1545"/>
              </w:tabs>
              <w:spacing w:line="380" w:lineRule="exact"/>
              <w:ind w:right="-29"/>
              <w:rPr>
                <w:rFonts w:ascii="Arial" w:hAnsi="Arial" w:cs="Arial"/>
                <w:sz w:val="22"/>
                <w:szCs w:val="22"/>
              </w:rPr>
            </w:pPr>
            <w:r w:rsidRPr="00F91395">
              <w:rPr>
                <w:rFonts w:ascii="Arial" w:hAnsi="Arial" w:cs="Arial"/>
                <w:sz w:val="22"/>
                <w:szCs w:val="22"/>
              </w:rPr>
              <w:t>129,728</w:t>
            </w:r>
          </w:p>
        </w:tc>
        <w:tc>
          <w:tcPr>
            <w:tcW w:w="2025" w:type="dxa"/>
            <w:vAlign w:val="bottom"/>
          </w:tcPr>
          <w:p w14:paraId="3D70058D" w14:textId="778C8A39" w:rsidR="00E432F9" w:rsidRPr="00F91395" w:rsidRDefault="00E432F9" w:rsidP="00877AD6">
            <w:pPr>
              <w:tabs>
                <w:tab w:val="decimal" w:pos="1545"/>
              </w:tabs>
              <w:spacing w:line="380" w:lineRule="exact"/>
              <w:ind w:right="-29"/>
              <w:rPr>
                <w:rFonts w:ascii="Arial" w:hAnsi="Arial" w:cs="Arial"/>
                <w:sz w:val="22"/>
                <w:szCs w:val="22"/>
              </w:rPr>
            </w:pPr>
            <w:r w:rsidRPr="00F91395">
              <w:rPr>
                <w:rFonts w:ascii="Arial" w:hAnsi="Arial" w:cs="Arial"/>
                <w:sz w:val="22"/>
                <w:szCs w:val="22"/>
              </w:rPr>
              <w:t>92,437</w:t>
            </w:r>
          </w:p>
        </w:tc>
      </w:tr>
      <w:tr w:rsidR="00E432F9" w:rsidRPr="00F91395" w14:paraId="3D700592" w14:textId="77777777" w:rsidTr="00877AD6">
        <w:trPr>
          <w:trHeight w:val="80"/>
        </w:trPr>
        <w:tc>
          <w:tcPr>
            <w:tcW w:w="5130" w:type="dxa"/>
            <w:vAlign w:val="bottom"/>
          </w:tcPr>
          <w:p w14:paraId="3D70058F" w14:textId="2F629D04" w:rsidR="00E432F9" w:rsidRPr="00F91395" w:rsidRDefault="00E432F9" w:rsidP="00877AD6">
            <w:pPr>
              <w:spacing w:line="380" w:lineRule="exact"/>
              <w:ind w:left="162" w:right="-108" w:hanging="90"/>
              <w:rPr>
                <w:rFonts w:ascii="Arial" w:hAnsi="Arial" w:cs="Arial"/>
                <w:sz w:val="22"/>
                <w:szCs w:val="22"/>
                <w:cs/>
              </w:rPr>
            </w:pPr>
            <w:r w:rsidRPr="00F91395">
              <w:rPr>
                <w:rFonts w:ascii="Arial" w:hAnsi="Arial" w:cs="Arial"/>
                <w:sz w:val="22"/>
                <w:szCs w:val="22"/>
              </w:rPr>
              <w:t xml:space="preserve">Bank guarantee for </w:t>
            </w:r>
            <w:r w:rsidR="005162E3" w:rsidRPr="00F91395">
              <w:rPr>
                <w:rFonts w:ascii="Arial" w:hAnsi="Arial" w:cs="Arial"/>
                <w:sz w:val="22"/>
                <w:szCs w:val="22"/>
              </w:rPr>
              <w:t>trade payables</w:t>
            </w:r>
            <w:r w:rsidRPr="00F91395">
              <w:rPr>
                <w:rFonts w:ascii="Arial" w:hAnsi="Arial" w:cs="Arial"/>
                <w:sz w:val="22"/>
                <w:szCs w:val="22"/>
              </w:rPr>
              <w:t xml:space="preserve"> </w:t>
            </w:r>
          </w:p>
        </w:tc>
        <w:tc>
          <w:tcPr>
            <w:tcW w:w="2025" w:type="dxa"/>
            <w:vAlign w:val="bottom"/>
          </w:tcPr>
          <w:p w14:paraId="3D700590" w14:textId="659FB0F4" w:rsidR="00E432F9" w:rsidRPr="00F91395" w:rsidRDefault="00E432F9" w:rsidP="00877AD6">
            <w:pPr>
              <w:pBdr>
                <w:bottom w:val="single" w:sz="4" w:space="1" w:color="auto"/>
              </w:pBdr>
              <w:tabs>
                <w:tab w:val="decimal" w:pos="1545"/>
              </w:tabs>
              <w:spacing w:line="380" w:lineRule="exact"/>
              <w:ind w:right="-29"/>
              <w:rPr>
                <w:rFonts w:ascii="Arial" w:hAnsi="Arial" w:cs="Arial"/>
                <w:sz w:val="22"/>
                <w:szCs w:val="22"/>
              </w:rPr>
            </w:pPr>
            <w:r w:rsidRPr="00F91395">
              <w:rPr>
                <w:rFonts w:ascii="Arial" w:hAnsi="Arial" w:cs="Arial"/>
                <w:sz w:val="22"/>
                <w:szCs w:val="22"/>
              </w:rPr>
              <w:t>6,000</w:t>
            </w:r>
          </w:p>
        </w:tc>
        <w:tc>
          <w:tcPr>
            <w:tcW w:w="2025" w:type="dxa"/>
            <w:vAlign w:val="bottom"/>
          </w:tcPr>
          <w:p w14:paraId="3D700591" w14:textId="548F8AC8" w:rsidR="00E432F9" w:rsidRPr="00F91395" w:rsidRDefault="00E432F9" w:rsidP="00877AD6">
            <w:pPr>
              <w:pBdr>
                <w:bottom w:val="single" w:sz="4" w:space="1" w:color="auto"/>
              </w:pBdr>
              <w:tabs>
                <w:tab w:val="decimal" w:pos="1545"/>
              </w:tabs>
              <w:spacing w:line="380" w:lineRule="exact"/>
              <w:ind w:right="-29"/>
              <w:rPr>
                <w:rFonts w:ascii="Arial" w:hAnsi="Arial" w:cs="Arial"/>
                <w:sz w:val="22"/>
                <w:szCs w:val="22"/>
              </w:rPr>
            </w:pPr>
            <w:r w:rsidRPr="00F91395">
              <w:rPr>
                <w:rFonts w:ascii="Arial" w:hAnsi="Arial" w:cs="Arial"/>
                <w:sz w:val="22"/>
                <w:szCs w:val="22"/>
              </w:rPr>
              <w:t>5,000</w:t>
            </w:r>
          </w:p>
        </w:tc>
      </w:tr>
      <w:tr w:rsidR="00E432F9" w:rsidRPr="00F91395" w14:paraId="3D700596" w14:textId="77777777" w:rsidTr="00877AD6">
        <w:trPr>
          <w:trHeight w:val="80"/>
        </w:trPr>
        <w:tc>
          <w:tcPr>
            <w:tcW w:w="5130" w:type="dxa"/>
            <w:vAlign w:val="bottom"/>
          </w:tcPr>
          <w:p w14:paraId="3D700593" w14:textId="77777777" w:rsidR="00E432F9" w:rsidRPr="00F91395" w:rsidRDefault="00E432F9" w:rsidP="00877AD6">
            <w:pPr>
              <w:spacing w:line="380" w:lineRule="exact"/>
              <w:ind w:left="162" w:right="-108" w:hanging="90"/>
              <w:rPr>
                <w:rFonts w:ascii="Arial" w:hAnsi="Arial" w:cs="Arial"/>
                <w:sz w:val="22"/>
                <w:szCs w:val="22"/>
                <w:cs/>
              </w:rPr>
            </w:pPr>
            <w:r w:rsidRPr="00F91395">
              <w:rPr>
                <w:rFonts w:ascii="Arial" w:hAnsi="Arial" w:cs="Arial"/>
                <w:sz w:val="22"/>
                <w:szCs w:val="22"/>
              </w:rPr>
              <w:t>Total</w:t>
            </w:r>
          </w:p>
        </w:tc>
        <w:tc>
          <w:tcPr>
            <w:tcW w:w="2025" w:type="dxa"/>
            <w:vAlign w:val="bottom"/>
          </w:tcPr>
          <w:p w14:paraId="3D700594" w14:textId="21CBF8FE" w:rsidR="00E432F9" w:rsidRPr="00F91395" w:rsidRDefault="00E432F9" w:rsidP="00877AD6">
            <w:pPr>
              <w:pBdr>
                <w:bottom w:val="double" w:sz="4" w:space="1" w:color="auto"/>
              </w:pBdr>
              <w:tabs>
                <w:tab w:val="decimal" w:pos="1545"/>
              </w:tabs>
              <w:spacing w:line="380" w:lineRule="exact"/>
              <w:ind w:right="-29"/>
              <w:rPr>
                <w:rFonts w:ascii="Arial" w:hAnsi="Arial" w:cs="Arial"/>
                <w:sz w:val="22"/>
                <w:szCs w:val="22"/>
              </w:rPr>
            </w:pPr>
            <w:r w:rsidRPr="00F91395">
              <w:rPr>
                <w:rFonts w:ascii="Arial" w:hAnsi="Arial" w:cs="Arial"/>
                <w:sz w:val="22"/>
                <w:szCs w:val="22"/>
              </w:rPr>
              <w:t>135,728</w:t>
            </w:r>
          </w:p>
        </w:tc>
        <w:tc>
          <w:tcPr>
            <w:tcW w:w="2025" w:type="dxa"/>
            <w:vAlign w:val="bottom"/>
          </w:tcPr>
          <w:p w14:paraId="3D700595" w14:textId="30BB1908" w:rsidR="00E432F9" w:rsidRPr="00F91395" w:rsidRDefault="00E432F9" w:rsidP="00877AD6">
            <w:pPr>
              <w:pBdr>
                <w:bottom w:val="double" w:sz="4" w:space="1" w:color="auto"/>
              </w:pBdr>
              <w:tabs>
                <w:tab w:val="decimal" w:pos="1545"/>
              </w:tabs>
              <w:spacing w:line="380" w:lineRule="exact"/>
              <w:ind w:right="-29"/>
              <w:rPr>
                <w:rFonts w:ascii="Arial" w:hAnsi="Arial" w:cs="Arial"/>
                <w:sz w:val="22"/>
                <w:szCs w:val="22"/>
              </w:rPr>
            </w:pPr>
            <w:r w:rsidRPr="00F91395">
              <w:rPr>
                <w:rFonts w:ascii="Arial" w:hAnsi="Arial" w:cs="Arial"/>
                <w:sz w:val="22"/>
                <w:szCs w:val="22"/>
              </w:rPr>
              <w:t>97,437</w:t>
            </w:r>
          </w:p>
        </w:tc>
      </w:tr>
    </w:tbl>
    <w:p w14:paraId="07943909" w14:textId="6D189A47" w:rsidR="00FD27B8" w:rsidRPr="00F91395" w:rsidRDefault="007C168A" w:rsidP="00FD27B8">
      <w:pPr>
        <w:spacing w:before="240" w:after="120" w:line="380" w:lineRule="exact"/>
        <w:ind w:left="547"/>
        <w:jc w:val="thaiDistribute"/>
        <w:rPr>
          <w:rFonts w:ascii="Arial" w:hAnsi="Arial" w:cs="Arial"/>
          <w:sz w:val="22"/>
          <w:szCs w:val="22"/>
        </w:rPr>
      </w:pPr>
      <w:r w:rsidRPr="00F91395">
        <w:rPr>
          <w:rFonts w:ascii="Arial" w:hAnsi="Arial" w:cs="Arial"/>
          <w:sz w:val="22"/>
          <w:szCs w:val="22"/>
        </w:rPr>
        <w:t xml:space="preserve">The Company </w:t>
      </w:r>
      <w:r w:rsidR="00FA022A">
        <w:rPr>
          <w:rFonts w:ascii="Arial" w:hAnsi="Arial" w:cs="Arial"/>
          <w:sz w:val="22"/>
          <w:szCs w:val="22"/>
        </w:rPr>
        <w:t>pledged</w:t>
      </w:r>
      <w:r w:rsidRPr="00F91395">
        <w:rPr>
          <w:rFonts w:ascii="Arial" w:hAnsi="Arial" w:cs="Arial"/>
          <w:sz w:val="22"/>
          <w:szCs w:val="22"/>
        </w:rPr>
        <w:t xml:space="preserve"> some</w:t>
      </w:r>
      <w:r w:rsidR="004C66C3">
        <w:rPr>
          <w:rFonts w:ascii="Arial" w:hAnsi="Arial" w:cs="Arial"/>
          <w:sz w:val="22"/>
          <w:szCs w:val="22"/>
        </w:rPr>
        <w:t xml:space="preserve"> project</w:t>
      </w:r>
      <w:r w:rsidRPr="00F91395">
        <w:rPr>
          <w:rFonts w:ascii="Arial" w:hAnsi="Arial" w:cs="Arial"/>
          <w:sz w:val="22"/>
          <w:szCs w:val="22"/>
        </w:rPr>
        <w:t xml:space="preserve"> land and </w:t>
      </w:r>
      <w:r w:rsidR="004C66C3">
        <w:rPr>
          <w:rFonts w:ascii="Arial" w:hAnsi="Arial" w:cs="Arial"/>
          <w:sz w:val="22"/>
          <w:szCs w:val="22"/>
        </w:rPr>
        <w:t>construction thereon</w:t>
      </w:r>
      <w:r w:rsidRPr="00F91395">
        <w:rPr>
          <w:rFonts w:ascii="Arial" w:hAnsi="Arial" w:cs="Arial"/>
          <w:sz w:val="22"/>
          <w:szCs w:val="22"/>
        </w:rPr>
        <w:t xml:space="preserve"> with a bank to secure the issuance of bank guarantees</w:t>
      </w:r>
      <w:r w:rsidR="00FD27B8" w:rsidRPr="00F91395">
        <w:rPr>
          <w:rFonts w:ascii="Arial" w:hAnsi="Arial" w:cs="Arial"/>
          <w:sz w:val="22"/>
          <w:szCs w:val="22"/>
        </w:rPr>
        <w:t>.</w:t>
      </w:r>
    </w:p>
    <w:p w14:paraId="24DB0155" w14:textId="77777777" w:rsidR="00877AD6" w:rsidRDefault="00877A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C1D86D" w14:textId="6C90255C" w:rsidR="00B038AC" w:rsidRPr="00F91395" w:rsidRDefault="00B038AC" w:rsidP="00877AD6">
      <w:pPr>
        <w:spacing w:before="120" w:line="360" w:lineRule="exact"/>
        <w:ind w:left="540" w:hanging="540"/>
        <w:jc w:val="thaiDistribute"/>
        <w:rPr>
          <w:rFonts w:ascii="Arial" w:hAnsi="Arial" w:cs="Arial"/>
          <w:b/>
          <w:bCs/>
          <w:sz w:val="22"/>
          <w:szCs w:val="22"/>
        </w:rPr>
      </w:pPr>
      <w:r w:rsidRPr="00F91395">
        <w:rPr>
          <w:rFonts w:ascii="Arial" w:hAnsi="Arial" w:cs="Arial"/>
          <w:b/>
          <w:bCs/>
          <w:sz w:val="22"/>
          <w:szCs w:val="22"/>
        </w:rPr>
        <w:t>27.</w:t>
      </w:r>
      <w:r w:rsidR="00877AD6">
        <w:rPr>
          <w:rFonts w:ascii="Arial" w:hAnsi="Arial" w:cs="Arial"/>
          <w:b/>
          <w:bCs/>
          <w:sz w:val="22"/>
          <w:szCs w:val="22"/>
        </w:rPr>
        <w:tab/>
      </w:r>
      <w:r w:rsidRPr="00F91395">
        <w:rPr>
          <w:rFonts w:ascii="Arial" w:hAnsi="Arial" w:cs="Arial"/>
          <w:b/>
          <w:bCs/>
          <w:sz w:val="22"/>
          <w:szCs w:val="22"/>
        </w:rPr>
        <w:t>Financial instruments</w:t>
      </w:r>
    </w:p>
    <w:p w14:paraId="4D055DF3" w14:textId="2DD39472" w:rsidR="00B038AC" w:rsidRPr="00F91395" w:rsidRDefault="00B038AC" w:rsidP="00877AD6">
      <w:pPr>
        <w:spacing w:before="120" w:line="360" w:lineRule="exact"/>
        <w:ind w:left="540" w:hanging="540"/>
        <w:jc w:val="thaiDistribute"/>
        <w:rPr>
          <w:rFonts w:ascii="Arial" w:hAnsi="Arial" w:cs="Arial"/>
          <w:b/>
          <w:bCs/>
          <w:sz w:val="22"/>
          <w:szCs w:val="22"/>
          <w:cs/>
        </w:rPr>
      </w:pPr>
      <w:r w:rsidRPr="00F91395">
        <w:rPr>
          <w:rFonts w:ascii="Arial" w:hAnsi="Arial" w:cs="Arial"/>
          <w:b/>
          <w:bCs/>
          <w:sz w:val="22"/>
          <w:szCs w:val="22"/>
        </w:rPr>
        <w:t>27.1</w:t>
      </w:r>
      <w:r w:rsidR="00877AD6">
        <w:rPr>
          <w:rFonts w:ascii="Arial" w:hAnsi="Arial" w:cs="Arial"/>
          <w:b/>
          <w:bCs/>
          <w:sz w:val="22"/>
          <w:szCs w:val="22"/>
        </w:rPr>
        <w:tab/>
      </w:r>
      <w:r w:rsidRPr="00F91395">
        <w:rPr>
          <w:rFonts w:ascii="Arial" w:hAnsi="Arial" w:cs="Arial"/>
          <w:b/>
          <w:bCs/>
          <w:sz w:val="22"/>
          <w:szCs w:val="22"/>
        </w:rPr>
        <w:t>Financial risk management objectives and policies</w:t>
      </w:r>
    </w:p>
    <w:p w14:paraId="61F22398" w14:textId="2AA2848B" w:rsidR="00B038AC" w:rsidRPr="00F91395" w:rsidRDefault="00B038AC" w:rsidP="00877AD6">
      <w:pPr>
        <w:tabs>
          <w:tab w:val="left" w:pos="2880"/>
          <w:tab w:val="left" w:pos="5760"/>
          <w:tab w:val="decimal" w:pos="6660"/>
          <w:tab w:val="left" w:pos="7110"/>
          <w:tab w:val="decimal" w:pos="7920"/>
        </w:tabs>
        <w:spacing w:before="120" w:line="360" w:lineRule="exact"/>
        <w:ind w:left="540" w:right="-43"/>
        <w:jc w:val="both"/>
        <w:rPr>
          <w:rFonts w:ascii="Arial" w:hAnsi="Arial" w:cs="Arial"/>
          <w:strike/>
          <w:sz w:val="22"/>
          <w:szCs w:val="22"/>
        </w:rPr>
      </w:pPr>
      <w:r w:rsidRPr="00F91395">
        <w:rPr>
          <w:rFonts w:ascii="Arial" w:hAnsi="Arial" w:cs="Arial"/>
          <w:sz w:val="22"/>
          <w:szCs w:val="22"/>
        </w:rPr>
        <w:t>The Company’s financial instruments principally comprise cash and cash equivalents,</w:t>
      </w:r>
      <w:r w:rsidR="0019373D" w:rsidRPr="00F91395">
        <w:rPr>
          <w:rFonts w:ascii="Arial" w:hAnsi="Arial" w:cs="Arial"/>
          <w:sz w:val="22"/>
          <w:szCs w:val="22"/>
          <w:cs/>
        </w:rPr>
        <w:t xml:space="preserve"> </w:t>
      </w:r>
      <w:r w:rsidR="0019373D" w:rsidRPr="00F91395">
        <w:rPr>
          <w:rFonts w:ascii="Arial" w:hAnsi="Arial" w:cs="Arial"/>
          <w:sz w:val="22"/>
          <w:szCs w:val="22"/>
        </w:rPr>
        <w:t>restricted ba</w:t>
      </w:r>
      <w:r w:rsidR="00892E4B" w:rsidRPr="00F91395">
        <w:rPr>
          <w:rFonts w:ascii="Arial" w:hAnsi="Arial" w:cs="Arial"/>
          <w:sz w:val="22"/>
          <w:szCs w:val="22"/>
        </w:rPr>
        <w:t>nk deposit,</w:t>
      </w:r>
      <w:r w:rsidRPr="00F91395">
        <w:rPr>
          <w:rFonts w:ascii="Arial" w:hAnsi="Arial" w:cs="Arial"/>
          <w:sz w:val="22"/>
          <w:szCs w:val="22"/>
        </w:rPr>
        <w:t xml:space="preserve"> other receivable</w:t>
      </w:r>
      <w:r w:rsidR="0022165D" w:rsidRPr="00F91395">
        <w:rPr>
          <w:rFonts w:ascii="Arial" w:hAnsi="Arial" w:cs="Arial"/>
          <w:sz w:val="22"/>
          <w:szCs w:val="22"/>
        </w:rPr>
        <w:t>s</w:t>
      </w:r>
      <w:r w:rsidRPr="00F91395">
        <w:rPr>
          <w:rFonts w:ascii="Arial" w:hAnsi="Arial" w:cs="Arial"/>
          <w:sz w:val="22"/>
          <w:szCs w:val="22"/>
        </w:rPr>
        <w:t>, bank overdraft</w:t>
      </w:r>
      <w:r w:rsidR="0022165D" w:rsidRPr="00F91395">
        <w:rPr>
          <w:rFonts w:ascii="Arial" w:hAnsi="Arial" w:cs="Arial"/>
          <w:sz w:val="22"/>
          <w:szCs w:val="22"/>
        </w:rPr>
        <w:t>s</w:t>
      </w:r>
      <w:r w:rsidRPr="00F91395">
        <w:rPr>
          <w:rFonts w:ascii="Arial" w:hAnsi="Arial" w:cs="Arial"/>
          <w:sz w:val="22"/>
          <w:szCs w:val="22"/>
        </w:rPr>
        <w:t xml:space="preserve">, trade </w:t>
      </w:r>
      <w:r w:rsidR="0022165D" w:rsidRPr="00F91395">
        <w:rPr>
          <w:rFonts w:ascii="Arial" w:hAnsi="Arial" w:cs="Arial"/>
          <w:sz w:val="22"/>
          <w:szCs w:val="22"/>
        </w:rPr>
        <w:t xml:space="preserve">and other </w:t>
      </w:r>
      <w:r w:rsidRPr="00F91395">
        <w:rPr>
          <w:rFonts w:ascii="Arial" w:hAnsi="Arial" w:cs="Arial"/>
          <w:sz w:val="22"/>
          <w:szCs w:val="22"/>
        </w:rPr>
        <w:t>payable</w:t>
      </w:r>
      <w:r w:rsidR="004C66C3">
        <w:rPr>
          <w:rFonts w:ascii="Arial" w:hAnsi="Arial" w:cs="Arial"/>
          <w:sz w:val="22"/>
          <w:szCs w:val="22"/>
        </w:rPr>
        <w:t>s</w:t>
      </w:r>
      <w:r w:rsidRPr="00F91395">
        <w:rPr>
          <w:rFonts w:ascii="Arial" w:hAnsi="Arial" w:cs="Arial"/>
          <w:sz w:val="22"/>
          <w:szCs w:val="22"/>
        </w:rPr>
        <w:t>, long-term loans from financial institutions, lease liabilities and retention</w:t>
      </w:r>
      <w:r w:rsidR="00A360F1" w:rsidRPr="00F91395">
        <w:rPr>
          <w:rFonts w:ascii="Arial" w:hAnsi="Arial" w:cs="Arial"/>
          <w:sz w:val="22"/>
          <w:szCs w:val="22"/>
        </w:rPr>
        <w:t xml:space="preserve"> </w:t>
      </w:r>
      <w:proofErr w:type="gramStart"/>
      <w:r w:rsidR="0022165D" w:rsidRPr="00F91395">
        <w:rPr>
          <w:rFonts w:ascii="Arial" w:hAnsi="Arial" w:cs="Arial"/>
          <w:sz w:val="22"/>
          <w:szCs w:val="22"/>
        </w:rPr>
        <w:t>guarantee</w:t>
      </w:r>
      <w:r w:rsidR="004C66C3">
        <w:rPr>
          <w:rFonts w:ascii="Arial" w:hAnsi="Arial" w:cs="Arial"/>
          <w:sz w:val="22"/>
          <w:szCs w:val="22"/>
        </w:rPr>
        <w:t>s</w:t>
      </w:r>
      <w:proofErr w:type="gramEnd"/>
      <w:r w:rsidRPr="00F91395">
        <w:rPr>
          <w:rFonts w:ascii="Arial" w:hAnsi="Arial" w:cs="Arial"/>
          <w:sz w:val="22"/>
          <w:szCs w:val="22"/>
        </w:rPr>
        <w:t>. The financial risks associated with these financial instruments and how they are managed is described below.</w:t>
      </w:r>
    </w:p>
    <w:p w14:paraId="214C62C6" w14:textId="77777777" w:rsidR="00B038AC" w:rsidRPr="00F91395" w:rsidRDefault="00B038AC" w:rsidP="00877AD6">
      <w:pPr>
        <w:tabs>
          <w:tab w:val="left" w:pos="2880"/>
          <w:tab w:val="left" w:pos="5760"/>
          <w:tab w:val="decimal" w:pos="6660"/>
          <w:tab w:val="left" w:pos="7110"/>
          <w:tab w:val="decimal" w:pos="7920"/>
        </w:tabs>
        <w:spacing w:before="120" w:line="360" w:lineRule="exact"/>
        <w:ind w:left="540" w:right="-43"/>
        <w:jc w:val="both"/>
        <w:rPr>
          <w:rFonts w:ascii="Arial" w:hAnsi="Arial" w:cs="Arial"/>
          <w:strike/>
          <w:sz w:val="22"/>
          <w:szCs w:val="22"/>
        </w:rPr>
      </w:pPr>
      <w:r w:rsidRPr="00F91395">
        <w:rPr>
          <w:rFonts w:ascii="Arial" w:hAnsi="Arial" w:cs="Arial"/>
          <w:b/>
          <w:bCs/>
          <w:sz w:val="22"/>
          <w:szCs w:val="22"/>
        </w:rPr>
        <w:t>Credit risk</w:t>
      </w:r>
    </w:p>
    <w:p w14:paraId="0A7616A2" w14:textId="4BBA2BB5" w:rsidR="00B038AC" w:rsidRPr="00F91395" w:rsidRDefault="00B038AC" w:rsidP="00877AD6">
      <w:pPr>
        <w:tabs>
          <w:tab w:val="left" w:pos="2880"/>
          <w:tab w:val="left" w:pos="5760"/>
          <w:tab w:val="decimal" w:pos="6660"/>
          <w:tab w:val="left" w:pos="7110"/>
          <w:tab w:val="decimal" w:pos="7920"/>
        </w:tabs>
        <w:spacing w:before="120" w:line="360" w:lineRule="exact"/>
        <w:ind w:left="540" w:right="-43"/>
        <w:jc w:val="both"/>
        <w:rPr>
          <w:rFonts w:ascii="Arial" w:hAnsi="Arial" w:cs="Arial"/>
          <w:strike/>
          <w:sz w:val="22"/>
          <w:szCs w:val="22"/>
        </w:rPr>
      </w:pPr>
      <w:r w:rsidRPr="00F91395">
        <w:rPr>
          <w:rFonts w:ascii="Arial" w:hAnsi="Arial" w:cs="Arial"/>
          <w:sz w:val="22"/>
          <w:szCs w:val="22"/>
        </w:rPr>
        <w:t xml:space="preserve">The Company is exposed to credit risk primarily with respect to deposits with banks. </w:t>
      </w:r>
      <w:r w:rsidR="00F404F5">
        <w:rPr>
          <w:rFonts w:ascii="Arial" w:hAnsi="Arial" w:cs="Arial"/>
          <w:sz w:val="22"/>
          <w:szCs w:val="22"/>
        </w:rPr>
        <w:t xml:space="preserve">                      </w:t>
      </w:r>
      <w:r w:rsidRPr="00F91395">
        <w:rPr>
          <w:rFonts w:ascii="Arial" w:hAnsi="Arial" w:cs="Arial"/>
          <w:sz w:val="22"/>
          <w:szCs w:val="22"/>
        </w:rPr>
        <w:t>The maximum exposure to credit risk is limited to the carrying amounts</w:t>
      </w:r>
      <w:r w:rsidRPr="00F91395">
        <w:rPr>
          <w:rFonts w:ascii="Arial" w:hAnsi="Arial" w:cs="Arial"/>
          <w:color w:val="FF0000"/>
          <w:sz w:val="22"/>
          <w:szCs w:val="22"/>
        </w:rPr>
        <w:t xml:space="preserve"> </w:t>
      </w:r>
      <w:r w:rsidRPr="00F91395">
        <w:rPr>
          <w:rFonts w:ascii="Arial" w:hAnsi="Arial" w:cs="Arial"/>
          <w:sz w:val="22"/>
          <w:szCs w:val="22"/>
        </w:rPr>
        <w:t>as stated in the statement of financial position.</w:t>
      </w:r>
    </w:p>
    <w:p w14:paraId="5374E844" w14:textId="467A81ED" w:rsidR="00B038AC" w:rsidRPr="00F91395" w:rsidRDefault="00B038AC" w:rsidP="00877AD6">
      <w:pPr>
        <w:tabs>
          <w:tab w:val="left" w:pos="2880"/>
          <w:tab w:val="left" w:pos="5760"/>
          <w:tab w:val="decimal" w:pos="6660"/>
          <w:tab w:val="left" w:pos="7110"/>
          <w:tab w:val="decimal" w:pos="7920"/>
        </w:tabs>
        <w:spacing w:before="120" w:line="360" w:lineRule="exact"/>
        <w:ind w:left="540" w:right="-43"/>
        <w:jc w:val="both"/>
        <w:rPr>
          <w:rFonts w:ascii="Arial" w:hAnsi="Arial" w:cs="Arial"/>
          <w:b/>
          <w:bCs/>
          <w:sz w:val="22"/>
          <w:szCs w:val="22"/>
        </w:rPr>
      </w:pPr>
      <w:r w:rsidRPr="00F91395">
        <w:rPr>
          <w:rFonts w:ascii="Arial" w:hAnsi="Arial" w:cs="Arial"/>
          <w:b/>
          <w:bCs/>
          <w:sz w:val="22"/>
          <w:szCs w:val="22"/>
        </w:rPr>
        <w:t>Market risk</w:t>
      </w:r>
    </w:p>
    <w:p w14:paraId="6149E112" w14:textId="77777777" w:rsidR="00B038AC" w:rsidRPr="00F91395" w:rsidRDefault="00B038AC" w:rsidP="00877AD6">
      <w:pPr>
        <w:keepNext/>
        <w:tabs>
          <w:tab w:val="left" w:pos="2880"/>
          <w:tab w:val="left" w:pos="5760"/>
          <w:tab w:val="decimal" w:pos="6660"/>
          <w:tab w:val="left" w:pos="7110"/>
          <w:tab w:val="decimal" w:pos="7920"/>
        </w:tabs>
        <w:spacing w:before="120" w:line="360" w:lineRule="exact"/>
        <w:ind w:left="547" w:right="-43"/>
        <w:jc w:val="both"/>
        <w:rPr>
          <w:rFonts w:ascii="Arial" w:hAnsi="Arial" w:cs="Arial"/>
          <w:b/>
          <w:bCs/>
          <w:i/>
          <w:iCs/>
          <w:sz w:val="22"/>
          <w:szCs w:val="22"/>
        </w:rPr>
      </w:pPr>
      <w:r w:rsidRPr="00F91395">
        <w:rPr>
          <w:rFonts w:ascii="Arial" w:hAnsi="Arial" w:cs="Arial"/>
          <w:b/>
          <w:bCs/>
          <w:i/>
          <w:iCs/>
          <w:sz w:val="22"/>
          <w:szCs w:val="22"/>
        </w:rPr>
        <w:t>Interest rate risk</w:t>
      </w:r>
    </w:p>
    <w:p w14:paraId="6A4C51C5" w14:textId="2CDC8AF5" w:rsidR="00B038AC" w:rsidRPr="00F91395" w:rsidRDefault="00B038AC" w:rsidP="00877AD6">
      <w:pPr>
        <w:keepNext/>
        <w:keepLines/>
        <w:tabs>
          <w:tab w:val="left" w:pos="2880"/>
          <w:tab w:val="left" w:pos="5760"/>
          <w:tab w:val="decimal" w:pos="6660"/>
          <w:tab w:val="left" w:pos="7110"/>
          <w:tab w:val="decimal" w:pos="7920"/>
        </w:tabs>
        <w:spacing w:before="120" w:line="360" w:lineRule="exact"/>
        <w:ind w:left="547" w:right="-43"/>
        <w:jc w:val="both"/>
        <w:rPr>
          <w:rFonts w:ascii="Arial" w:hAnsi="Arial" w:cs="Arial"/>
          <w:sz w:val="22"/>
          <w:szCs w:val="22"/>
        </w:rPr>
      </w:pPr>
      <w:r w:rsidRPr="00F91395">
        <w:rPr>
          <w:rFonts w:ascii="Arial" w:hAnsi="Arial" w:cs="Arial"/>
          <w:sz w:val="22"/>
          <w:szCs w:val="22"/>
        </w:rPr>
        <w:t xml:space="preserve">The Company’s exposure to interest rate risk relates primarily to its long-term loans from financial institutions. Most of the </w:t>
      </w:r>
      <w:r w:rsidR="00A360F1" w:rsidRPr="00F91395">
        <w:rPr>
          <w:rFonts w:ascii="Arial" w:hAnsi="Arial" w:cs="Arial"/>
          <w:sz w:val="22"/>
          <w:szCs w:val="22"/>
        </w:rPr>
        <w:t>Company</w:t>
      </w:r>
      <w:r w:rsidRPr="00F91395">
        <w:rPr>
          <w:rFonts w:ascii="Arial" w:hAnsi="Arial" w:cs="Arial"/>
          <w:sz w:val="22"/>
          <w:szCs w:val="22"/>
        </w:rPr>
        <w:t xml:space="preserve">’s financial assets and liabilities bear floating interest rates or fixed interest rates which are close to the market rate. </w:t>
      </w:r>
    </w:p>
    <w:p w14:paraId="01141ACB" w14:textId="77777777" w:rsidR="00B038AC" w:rsidRPr="00F91395" w:rsidRDefault="00B038AC" w:rsidP="00877AD6">
      <w:pPr>
        <w:tabs>
          <w:tab w:val="left" w:pos="2880"/>
          <w:tab w:val="left" w:pos="5760"/>
          <w:tab w:val="decimal" w:pos="6660"/>
          <w:tab w:val="left" w:pos="7110"/>
          <w:tab w:val="decimal" w:pos="7920"/>
        </w:tabs>
        <w:spacing w:before="120" w:line="360" w:lineRule="exact"/>
        <w:ind w:left="540" w:right="-43"/>
        <w:jc w:val="both"/>
        <w:rPr>
          <w:rFonts w:ascii="Arial" w:hAnsi="Arial" w:cs="Arial"/>
          <w:i/>
          <w:iCs/>
          <w:sz w:val="22"/>
          <w:szCs w:val="22"/>
          <w:highlight w:val="cyan"/>
        </w:rPr>
      </w:pPr>
      <w:r w:rsidRPr="00F91395">
        <w:rPr>
          <w:rFonts w:ascii="Arial" w:hAnsi="Arial" w:cs="Arial"/>
          <w:sz w:val="22"/>
          <w:szCs w:val="22"/>
        </w:rPr>
        <w:t xml:space="preserve">As at 31 December 2020 and 2019, significant financial assets and liabilities classified by type of interest rate are </w:t>
      </w:r>
      <w:proofErr w:type="spellStart"/>
      <w:r w:rsidRPr="00F91395">
        <w:rPr>
          <w:rFonts w:ascii="Arial" w:hAnsi="Arial" w:cs="Arial"/>
          <w:sz w:val="22"/>
          <w:szCs w:val="22"/>
        </w:rPr>
        <w:t>summarised</w:t>
      </w:r>
      <w:proofErr w:type="spellEnd"/>
      <w:r w:rsidRPr="00F91395">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198" w:type="dxa"/>
        <w:tblInd w:w="450" w:type="dxa"/>
        <w:tblLayout w:type="fixed"/>
        <w:tblLook w:val="0000" w:firstRow="0" w:lastRow="0" w:firstColumn="0" w:lastColumn="0" w:noHBand="0" w:noVBand="0"/>
      </w:tblPr>
      <w:tblGrid>
        <w:gridCol w:w="2160"/>
        <w:gridCol w:w="990"/>
        <w:gridCol w:w="990"/>
        <w:gridCol w:w="1170"/>
        <w:gridCol w:w="1170"/>
        <w:gridCol w:w="1170"/>
        <w:gridCol w:w="1530"/>
        <w:gridCol w:w="12"/>
        <w:gridCol w:w="6"/>
      </w:tblGrid>
      <w:tr w:rsidR="00B038AC" w:rsidRPr="00F91395" w14:paraId="798A70F0" w14:textId="77777777" w:rsidTr="00877AD6">
        <w:trPr>
          <w:gridAfter w:val="1"/>
          <w:wAfter w:w="6" w:type="dxa"/>
        </w:trPr>
        <w:tc>
          <w:tcPr>
            <w:tcW w:w="2160" w:type="dxa"/>
            <w:vAlign w:val="bottom"/>
          </w:tcPr>
          <w:p w14:paraId="7B548934" w14:textId="77777777" w:rsidR="00B038AC" w:rsidRPr="00F91395" w:rsidRDefault="00B038AC"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7032" w:type="dxa"/>
            <w:gridSpan w:val="7"/>
          </w:tcPr>
          <w:p w14:paraId="75207737" w14:textId="79714C4E" w:rsidR="00B038AC" w:rsidRPr="00F91395" w:rsidRDefault="00B038AC" w:rsidP="00877AD6">
            <w:pPr>
              <w:widowControl w:val="0"/>
              <w:spacing w:line="330" w:lineRule="exact"/>
              <w:contextualSpacing/>
              <w:jc w:val="right"/>
              <w:rPr>
                <w:rFonts w:ascii="Arial" w:hAnsi="Arial" w:cs="Arial"/>
                <w:sz w:val="16"/>
                <w:szCs w:val="16"/>
              </w:rPr>
            </w:pPr>
            <w:r w:rsidRPr="00F91395">
              <w:rPr>
                <w:rFonts w:ascii="Arial" w:hAnsi="Arial" w:cs="Arial"/>
                <w:sz w:val="16"/>
                <w:szCs w:val="16"/>
              </w:rPr>
              <w:t xml:space="preserve">(Unit: </w:t>
            </w:r>
            <w:r w:rsidR="00A360F1" w:rsidRPr="00F91395">
              <w:rPr>
                <w:rFonts w:ascii="Arial" w:hAnsi="Arial" w:cs="Arial"/>
                <w:sz w:val="16"/>
                <w:szCs w:val="16"/>
              </w:rPr>
              <w:t>Thousand</w:t>
            </w:r>
            <w:r w:rsidRPr="00F91395">
              <w:rPr>
                <w:rFonts w:ascii="Arial" w:hAnsi="Arial" w:cs="Arial"/>
                <w:sz w:val="16"/>
                <w:szCs w:val="16"/>
              </w:rPr>
              <w:t xml:space="preserve"> Baht)</w:t>
            </w:r>
          </w:p>
        </w:tc>
      </w:tr>
      <w:tr w:rsidR="00A360F1" w:rsidRPr="00F91395" w14:paraId="4EF95692" w14:textId="77777777" w:rsidTr="00877AD6">
        <w:tc>
          <w:tcPr>
            <w:tcW w:w="2160" w:type="dxa"/>
            <w:vAlign w:val="bottom"/>
          </w:tcPr>
          <w:p w14:paraId="4F1BA00C" w14:textId="77777777"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7038" w:type="dxa"/>
            <w:gridSpan w:val="8"/>
          </w:tcPr>
          <w:p w14:paraId="7DCA24F9" w14:textId="11EE3DC1"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31 December 2020</w:t>
            </w:r>
          </w:p>
        </w:tc>
      </w:tr>
      <w:tr w:rsidR="00A360F1" w:rsidRPr="00F91395" w14:paraId="4F8FF66B" w14:textId="77777777" w:rsidTr="00877AD6">
        <w:trPr>
          <w:trHeight w:val="74"/>
        </w:trPr>
        <w:tc>
          <w:tcPr>
            <w:tcW w:w="2160" w:type="dxa"/>
            <w:vAlign w:val="bottom"/>
          </w:tcPr>
          <w:p w14:paraId="4E7B1174" w14:textId="77777777"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1980" w:type="dxa"/>
            <w:gridSpan w:val="2"/>
          </w:tcPr>
          <w:p w14:paraId="7EBE5496" w14:textId="230108F2"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Fixed interest rates</w:t>
            </w:r>
          </w:p>
        </w:tc>
        <w:tc>
          <w:tcPr>
            <w:tcW w:w="3510" w:type="dxa"/>
            <w:gridSpan w:val="3"/>
          </w:tcPr>
          <w:p w14:paraId="1D36BEAD"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548" w:type="dxa"/>
            <w:gridSpan w:val="3"/>
          </w:tcPr>
          <w:p w14:paraId="583DA280"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r>
      <w:tr w:rsidR="00A360F1" w:rsidRPr="00F91395" w14:paraId="59DA90A4" w14:textId="77777777" w:rsidTr="00877AD6">
        <w:trPr>
          <w:gridAfter w:val="2"/>
          <w:wAfter w:w="18" w:type="dxa"/>
        </w:trPr>
        <w:tc>
          <w:tcPr>
            <w:tcW w:w="2160" w:type="dxa"/>
            <w:vAlign w:val="bottom"/>
          </w:tcPr>
          <w:p w14:paraId="60ED529E" w14:textId="77777777"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990" w:type="dxa"/>
          </w:tcPr>
          <w:p w14:paraId="0B8758E2"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Within</w:t>
            </w:r>
          </w:p>
        </w:tc>
        <w:tc>
          <w:tcPr>
            <w:tcW w:w="990" w:type="dxa"/>
          </w:tcPr>
          <w:p w14:paraId="626995A4"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1-5</w:t>
            </w:r>
          </w:p>
        </w:tc>
        <w:tc>
          <w:tcPr>
            <w:tcW w:w="1170" w:type="dxa"/>
          </w:tcPr>
          <w:p w14:paraId="68F86E79"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Floating</w:t>
            </w:r>
          </w:p>
        </w:tc>
        <w:tc>
          <w:tcPr>
            <w:tcW w:w="1170" w:type="dxa"/>
          </w:tcPr>
          <w:p w14:paraId="1DB2FC23" w14:textId="5A2B317E" w:rsidR="00A360F1" w:rsidRPr="00F91395" w:rsidRDefault="00A360F1" w:rsidP="00877AD6">
            <w:pPr>
              <w:widowControl w:val="0"/>
              <w:spacing w:line="330" w:lineRule="exact"/>
              <w:ind w:left="-104" w:right="-63"/>
              <w:contextualSpacing/>
              <w:jc w:val="center"/>
              <w:rPr>
                <w:rFonts w:ascii="Arial" w:hAnsi="Arial" w:cs="Arial"/>
                <w:spacing w:val="-6"/>
                <w:sz w:val="16"/>
                <w:szCs w:val="16"/>
              </w:rPr>
            </w:pPr>
            <w:r w:rsidRPr="00F91395">
              <w:rPr>
                <w:rFonts w:ascii="Arial" w:hAnsi="Arial" w:cs="Arial"/>
                <w:spacing w:val="-6"/>
                <w:sz w:val="16"/>
                <w:szCs w:val="16"/>
              </w:rPr>
              <w:t>Non</w:t>
            </w:r>
            <w:r w:rsidR="00B127D9" w:rsidRPr="00F91395">
              <w:rPr>
                <w:rFonts w:ascii="Arial" w:hAnsi="Arial" w:cs="Arial"/>
                <w:spacing w:val="-6"/>
                <w:sz w:val="16"/>
                <w:szCs w:val="16"/>
              </w:rPr>
              <w:t xml:space="preserve"> </w:t>
            </w:r>
            <w:r w:rsidRPr="00F91395">
              <w:rPr>
                <w:rFonts w:ascii="Arial" w:hAnsi="Arial" w:cs="Arial"/>
                <w:spacing w:val="-6"/>
                <w:sz w:val="16"/>
                <w:szCs w:val="16"/>
              </w:rPr>
              <w:t>- interest</w:t>
            </w:r>
          </w:p>
        </w:tc>
        <w:tc>
          <w:tcPr>
            <w:tcW w:w="1170" w:type="dxa"/>
          </w:tcPr>
          <w:p w14:paraId="767F9EEE"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p>
        </w:tc>
        <w:tc>
          <w:tcPr>
            <w:tcW w:w="1530" w:type="dxa"/>
          </w:tcPr>
          <w:p w14:paraId="190116F6"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Effective</w:t>
            </w:r>
          </w:p>
        </w:tc>
      </w:tr>
      <w:tr w:rsidR="00A360F1" w:rsidRPr="00F91395" w14:paraId="010DADCF" w14:textId="77777777" w:rsidTr="00877AD6">
        <w:trPr>
          <w:gridAfter w:val="2"/>
          <w:wAfter w:w="18" w:type="dxa"/>
        </w:trPr>
        <w:tc>
          <w:tcPr>
            <w:tcW w:w="2160" w:type="dxa"/>
            <w:vAlign w:val="bottom"/>
          </w:tcPr>
          <w:p w14:paraId="30EBC30A" w14:textId="77777777"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990" w:type="dxa"/>
          </w:tcPr>
          <w:p w14:paraId="5FA619D8"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1 year</w:t>
            </w:r>
          </w:p>
        </w:tc>
        <w:tc>
          <w:tcPr>
            <w:tcW w:w="990" w:type="dxa"/>
          </w:tcPr>
          <w:p w14:paraId="023A4AB0"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years</w:t>
            </w:r>
          </w:p>
        </w:tc>
        <w:tc>
          <w:tcPr>
            <w:tcW w:w="1170" w:type="dxa"/>
          </w:tcPr>
          <w:p w14:paraId="45FF18BB"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pacing w:val="-6"/>
                <w:sz w:val="16"/>
                <w:szCs w:val="16"/>
              </w:rPr>
            </w:pPr>
            <w:r w:rsidRPr="00F91395">
              <w:rPr>
                <w:rFonts w:ascii="Arial" w:hAnsi="Arial" w:cs="Arial"/>
                <w:spacing w:val="-6"/>
                <w:sz w:val="16"/>
                <w:szCs w:val="16"/>
              </w:rPr>
              <w:t>interest rate</w:t>
            </w:r>
          </w:p>
        </w:tc>
        <w:tc>
          <w:tcPr>
            <w:tcW w:w="1170" w:type="dxa"/>
          </w:tcPr>
          <w:p w14:paraId="6664960C"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bearing</w:t>
            </w:r>
          </w:p>
        </w:tc>
        <w:tc>
          <w:tcPr>
            <w:tcW w:w="1170" w:type="dxa"/>
          </w:tcPr>
          <w:p w14:paraId="3BDD3B94"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Total</w:t>
            </w:r>
          </w:p>
        </w:tc>
        <w:tc>
          <w:tcPr>
            <w:tcW w:w="1530" w:type="dxa"/>
          </w:tcPr>
          <w:p w14:paraId="314361DA" w14:textId="77777777" w:rsidR="00A360F1" w:rsidRPr="00F91395" w:rsidRDefault="00A360F1" w:rsidP="00877AD6">
            <w:pPr>
              <w:widowControl w:val="0"/>
              <w:pBdr>
                <w:bottom w:val="single" w:sz="4" w:space="1" w:color="auto"/>
              </w:pBdr>
              <w:spacing w:line="330" w:lineRule="exact"/>
              <w:ind w:left="-29" w:right="-29"/>
              <w:contextualSpacing/>
              <w:jc w:val="center"/>
              <w:rPr>
                <w:rFonts w:ascii="Arial" w:hAnsi="Arial" w:cs="Arial"/>
                <w:sz w:val="16"/>
                <w:szCs w:val="16"/>
              </w:rPr>
            </w:pPr>
            <w:r w:rsidRPr="00F91395">
              <w:rPr>
                <w:rFonts w:ascii="Arial" w:hAnsi="Arial" w:cs="Arial"/>
                <w:sz w:val="16"/>
                <w:szCs w:val="16"/>
              </w:rPr>
              <w:t>interest rate</w:t>
            </w:r>
          </w:p>
        </w:tc>
      </w:tr>
      <w:tr w:rsidR="00A360F1" w:rsidRPr="00F91395" w14:paraId="3BDD7AB0" w14:textId="77777777" w:rsidTr="00877AD6">
        <w:trPr>
          <w:gridAfter w:val="2"/>
          <w:wAfter w:w="18" w:type="dxa"/>
        </w:trPr>
        <w:tc>
          <w:tcPr>
            <w:tcW w:w="2160" w:type="dxa"/>
            <w:vAlign w:val="bottom"/>
          </w:tcPr>
          <w:p w14:paraId="04D187DD" w14:textId="77777777"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sz w:val="16"/>
                <w:szCs w:val="16"/>
                <w:u w:val="single"/>
              </w:rPr>
            </w:pPr>
          </w:p>
        </w:tc>
        <w:tc>
          <w:tcPr>
            <w:tcW w:w="990" w:type="dxa"/>
          </w:tcPr>
          <w:p w14:paraId="7555DC76" w14:textId="77777777" w:rsidR="00A360F1" w:rsidRPr="00F91395" w:rsidRDefault="00A360F1" w:rsidP="00877AD6">
            <w:pPr>
              <w:widowControl w:val="0"/>
              <w:tabs>
                <w:tab w:val="decimal" w:pos="702"/>
              </w:tabs>
              <w:spacing w:line="330" w:lineRule="exact"/>
              <w:ind w:left="-29" w:right="-29"/>
              <w:contextualSpacing/>
              <w:jc w:val="thaiDistribute"/>
              <w:rPr>
                <w:rFonts w:ascii="Arial" w:hAnsi="Arial" w:cs="Arial"/>
                <w:sz w:val="16"/>
                <w:szCs w:val="16"/>
              </w:rPr>
            </w:pPr>
          </w:p>
        </w:tc>
        <w:tc>
          <w:tcPr>
            <w:tcW w:w="990" w:type="dxa"/>
          </w:tcPr>
          <w:p w14:paraId="79F78286"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170" w:type="dxa"/>
          </w:tcPr>
          <w:p w14:paraId="592FA03B"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170" w:type="dxa"/>
          </w:tcPr>
          <w:p w14:paraId="1322D47F" w14:textId="77777777" w:rsidR="00A360F1" w:rsidRPr="00F91395" w:rsidRDefault="00A360F1" w:rsidP="00877AD6">
            <w:pPr>
              <w:widowControl w:val="0"/>
              <w:tabs>
                <w:tab w:val="decimal" w:pos="702"/>
              </w:tabs>
              <w:spacing w:line="330" w:lineRule="exact"/>
              <w:ind w:left="-29" w:right="-29"/>
              <w:contextualSpacing/>
              <w:jc w:val="thaiDistribute"/>
              <w:rPr>
                <w:rFonts w:ascii="Arial" w:hAnsi="Arial" w:cs="Arial"/>
                <w:sz w:val="16"/>
                <w:szCs w:val="16"/>
              </w:rPr>
            </w:pPr>
          </w:p>
        </w:tc>
        <w:tc>
          <w:tcPr>
            <w:tcW w:w="1170" w:type="dxa"/>
          </w:tcPr>
          <w:p w14:paraId="3A3ED68B"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530" w:type="dxa"/>
            <w:vAlign w:val="bottom"/>
          </w:tcPr>
          <w:p w14:paraId="17B95423" w14:textId="77777777" w:rsidR="00A360F1" w:rsidRPr="00F91395" w:rsidRDefault="00A360F1"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cs/>
              </w:rPr>
              <w:t>(</w:t>
            </w:r>
            <w:r w:rsidRPr="00F91395">
              <w:rPr>
                <w:rFonts w:ascii="Arial" w:hAnsi="Arial" w:cs="Arial"/>
                <w:sz w:val="16"/>
                <w:szCs w:val="16"/>
              </w:rPr>
              <w:t>% per annum</w:t>
            </w:r>
            <w:r w:rsidRPr="00F91395">
              <w:rPr>
                <w:rFonts w:ascii="Arial" w:hAnsi="Arial" w:cs="Arial"/>
                <w:sz w:val="16"/>
                <w:szCs w:val="16"/>
                <w:cs/>
              </w:rPr>
              <w:t>)</w:t>
            </w:r>
          </w:p>
        </w:tc>
      </w:tr>
      <w:tr w:rsidR="00A360F1" w:rsidRPr="00F91395" w14:paraId="65513D60" w14:textId="77777777" w:rsidTr="00877AD6">
        <w:trPr>
          <w:gridAfter w:val="2"/>
          <w:wAfter w:w="18" w:type="dxa"/>
        </w:trPr>
        <w:tc>
          <w:tcPr>
            <w:tcW w:w="2160" w:type="dxa"/>
            <w:vAlign w:val="bottom"/>
          </w:tcPr>
          <w:p w14:paraId="3AB87FB7" w14:textId="5EB35E1A" w:rsidR="00A360F1" w:rsidRPr="00F91395" w:rsidRDefault="00A360F1" w:rsidP="00877AD6">
            <w:pPr>
              <w:widowControl w:val="0"/>
              <w:tabs>
                <w:tab w:val="left" w:pos="900"/>
                <w:tab w:val="left" w:pos="1440"/>
                <w:tab w:val="left" w:pos="1980"/>
              </w:tabs>
              <w:spacing w:line="330" w:lineRule="exact"/>
              <w:contextualSpacing/>
              <w:jc w:val="thaiDistribute"/>
              <w:rPr>
                <w:rFonts w:ascii="Arial" w:hAnsi="Arial" w:cs="Arial"/>
                <w:b/>
                <w:bCs/>
                <w:sz w:val="16"/>
                <w:szCs w:val="16"/>
              </w:rPr>
            </w:pPr>
            <w:r w:rsidRPr="00F91395">
              <w:rPr>
                <w:rFonts w:ascii="Arial" w:hAnsi="Arial" w:cs="Arial"/>
                <w:b/>
                <w:bCs/>
                <w:sz w:val="16"/>
                <w:szCs w:val="16"/>
              </w:rPr>
              <w:t xml:space="preserve">Financial </w:t>
            </w:r>
            <w:r w:rsidR="00B127D9" w:rsidRPr="00F91395">
              <w:rPr>
                <w:rFonts w:ascii="Arial" w:hAnsi="Arial" w:cs="Arial"/>
                <w:b/>
                <w:bCs/>
                <w:sz w:val="16"/>
                <w:szCs w:val="16"/>
              </w:rPr>
              <w:t>a</w:t>
            </w:r>
            <w:r w:rsidRPr="00F91395">
              <w:rPr>
                <w:rFonts w:ascii="Arial" w:hAnsi="Arial" w:cs="Arial"/>
                <w:b/>
                <w:bCs/>
                <w:sz w:val="16"/>
                <w:szCs w:val="16"/>
              </w:rPr>
              <w:t>ssets</w:t>
            </w:r>
          </w:p>
        </w:tc>
        <w:tc>
          <w:tcPr>
            <w:tcW w:w="990" w:type="dxa"/>
          </w:tcPr>
          <w:p w14:paraId="530857C9" w14:textId="77777777" w:rsidR="00A360F1" w:rsidRPr="00F91395" w:rsidRDefault="00A360F1" w:rsidP="00877AD6">
            <w:pPr>
              <w:widowControl w:val="0"/>
              <w:tabs>
                <w:tab w:val="decimal" w:pos="702"/>
              </w:tabs>
              <w:spacing w:line="330" w:lineRule="exact"/>
              <w:ind w:left="-29" w:right="-29"/>
              <w:contextualSpacing/>
              <w:jc w:val="thaiDistribute"/>
              <w:rPr>
                <w:rFonts w:ascii="Arial" w:hAnsi="Arial" w:cs="Arial"/>
                <w:sz w:val="16"/>
                <w:szCs w:val="16"/>
              </w:rPr>
            </w:pPr>
          </w:p>
        </w:tc>
        <w:tc>
          <w:tcPr>
            <w:tcW w:w="990" w:type="dxa"/>
          </w:tcPr>
          <w:p w14:paraId="021C9EBA"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170" w:type="dxa"/>
          </w:tcPr>
          <w:p w14:paraId="2A740AC2"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170" w:type="dxa"/>
          </w:tcPr>
          <w:p w14:paraId="40CD834D" w14:textId="77777777" w:rsidR="00A360F1" w:rsidRPr="00F91395" w:rsidRDefault="00A360F1" w:rsidP="00877AD6">
            <w:pPr>
              <w:widowControl w:val="0"/>
              <w:tabs>
                <w:tab w:val="decimal" w:pos="702"/>
              </w:tabs>
              <w:spacing w:line="330" w:lineRule="exact"/>
              <w:ind w:left="-29" w:right="-29"/>
              <w:contextualSpacing/>
              <w:jc w:val="thaiDistribute"/>
              <w:rPr>
                <w:rFonts w:ascii="Arial" w:hAnsi="Arial" w:cs="Arial"/>
                <w:sz w:val="16"/>
                <w:szCs w:val="16"/>
              </w:rPr>
            </w:pPr>
          </w:p>
        </w:tc>
        <w:tc>
          <w:tcPr>
            <w:tcW w:w="1170" w:type="dxa"/>
          </w:tcPr>
          <w:p w14:paraId="2732FE1C"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c>
          <w:tcPr>
            <w:tcW w:w="1530" w:type="dxa"/>
          </w:tcPr>
          <w:p w14:paraId="6A4B498B" w14:textId="77777777" w:rsidR="00A360F1" w:rsidRPr="00F91395" w:rsidRDefault="00A360F1" w:rsidP="00877AD6">
            <w:pPr>
              <w:widowControl w:val="0"/>
              <w:spacing w:line="330" w:lineRule="exact"/>
              <w:ind w:left="-29" w:right="-29"/>
              <w:contextualSpacing/>
              <w:jc w:val="thaiDistribute"/>
              <w:rPr>
                <w:rFonts w:ascii="Arial" w:hAnsi="Arial" w:cs="Arial"/>
                <w:sz w:val="16"/>
                <w:szCs w:val="16"/>
              </w:rPr>
            </w:pPr>
          </w:p>
        </w:tc>
      </w:tr>
      <w:tr w:rsidR="00E432F9" w:rsidRPr="00F91395" w14:paraId="78933DAD" w14:textId="77777777" w:rsidTr="00877AD6">
        <w:trPr>
          <w:gridAfter w:val="2"/>
          <w:wAfter w:w="18" w:type="dxa"/>
        </w:trPr>
        <w:tc>
          <w:tcPr>
            <w:tcW w:w="2160" w:type="dxa"/>
            <w:vAlign w:val="bottom"/>
          </w:tcPr>
          <w:p w14:paraId="78AC6A95" w14:textId="37C397EC" w:rsidR="00E432F9" w:rsidRPr="00F91395" w:rsidRDefault="00E432F9" w:rsidP="00877AD6">
            <w:pPr>
              <w:widowControl w:val="0"/>
              <w:tabs>
                <w:tab w:val="left" w:pos="900"/>
                <w:tab w:val="left" w:pos="1440"/>
                <w:tab w:val="left" w:pos="1980"/>
              </w:tabs>
              <w:spacing w:line="330" w:lineRule="exact"/>
              <w:contextualSpacing/>
              <w:jc w:val="thaiDistribute"/>
              <w:rPr>
                <w:rFonts w:ascii="Arial" w:hAnsi="Arial" w:cs="Arial"/>
                <w:sz w:val="16"/>
                <w:szCs w:val="16"/>
              </w:rPr>
            </w:pPr>
            <w:r w:rsidRPr="00F91395">
              <w:rPr>
                <w:rFonts w:ascii="Arial" w:hAnsi="Arial" w:cs="Arial"/>
                <w:sz w:val="16"/>
                <w:szCs w:val="16"/>
              </w:rPr>
              <w:t>Cash and cash equivalent</w:t>
            </w:r>
            <w:r w:rsidR="004C66C3">
              <w:rPr>
                <w:rFonts w:ascii="Arial" w:hAnsi="Arial" w:cs="Arial"/>
                <w:sz w:val="16"/>
                <w:szCs w:val="16"/>
              </w:rPr>
              <w:t>s</w:t>
            </w:r>
            <w:r w:rsidRPr="00F91395">
              <w:rPr>
                <w:rFonts w:ascii="Arial" w:hAnsi="Arial" w:cs="Arial"/>
                <w:sz w:val="16"/>
                <w:szCs w:val="16"/>
              </w:rPr>
              <w:t xml:space="preserve"> </w:t>
            </w:r>
          </w:p>
        </w:tc>
        <w:tc>
          <w:tcPr>
            <w:tcW w:w="990" w:type="dxa"/>
            <w:vAlign w:val="bottom"/>
          </w:tcPr>
          <w:p w14:paraId="0981C6C0" w14:textId="765DBB08" w:rsidR="00E432F9" w:rsidRPr="00F91395" w:rsidRDefault="00E432F9" w:rsidP="00877AD6">
            <w:pPr>
              <w:widowControl w:val="0"/>
              <w:tabs>
                <w:tab w:val="decimal" w:pos="705"/>
              </w:tabs>
              <w:spacing w:line="330" w:lineRule="exact"/>
              <w:ind w:lef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52B26786" w14:textId="04DD2A81"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597D12F9" w14:textId="33B44F6F"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6,892</w:t>
            </w:r>
          </w:p>
        </w:tc>
        <w:tc>
          <w:tcPr>
            <w:tcW w:w="1170" w:type="dxa"/>
            <w:vAlign w:val="bottom"/>
          </w:tcPr>
          <w:p w14:paraId="2E4DD08C" w14:textId="2758347C"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A464886" w14:textId="7DE246BE"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6,892</w:t>
            </w:r>
          </w:p>
        </w:tc>
        <w:tc>
          <w:tcPr>
            <w:tcW w:w="1530" w:type="dxa"/>
            <w:vAlign w:val="bottom"/>
          </w:tcPr>
          <w:p w14:paraId="75592953" w14:textId="6CC0F516"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0.10 - 0.25</w:t>
            </w:r>
          </w:p>
        </w:tc>
      </w:tr>
      <w:tr w:rsidR="00E432F9" w:rsidRPr="00F91395" w14:paraId="4468D004" w14:textId="77777777" w:rsidTr="00877AD6">
        <w:trPr>
          <w:gridAfter w:val="2"/>
          <w:wAfter w:w="18" w:type="dxa"/>
        </w:trPr>
        <w:tc>
          <w:tcPr>
            <w:tcW w:w="2160" w:type="dxa"/>
          </w:tcPr>
          <w:p w14:paraId="3E30F721" w14:textId="73718BB1" w:rsidR="00E432F9" w:rsidRPr="00F91395" w:rsidRDefault="0022165D" w:rsidP="00877AD6">
            <w:pPr>
              <w:widowControl w:val="0"/>
              <w:tabs>
                <w:tab w:val="left" w:pos="240"/>
              </w:tabs>
              <w:spacing w:line="330" w:lineRule="exact"/>
              <w:ind w:left="132" w:hanging="132"/>
              <w:contextualSpacing/>
              <w:rPr>
                <w:rFonts w:ascii="Arial" w:hAnsi="Arial" w:cs="Arial"/>
                <w:sz w:val="16"/>
                <w:szCs w:val="16"/>
              </w:rPr>
            </w:pPr>
            <w:r w:rsidRPr="00F91395">
              <w:rPr>
                <w:rFonts w:ascii="Arial" w:hAnsi="Arial" w:cs="Arial"/>
                <w:sz w:val="16"/>
                <w:szCs w:val="16"/>
              </w:rPr>
              <w:t>Restricted bank deposit</w:t>
            </w:r>
          </w:p>
        </w:tc>
        <w:tc>
          <w:tcPr>
            <w:tcW w:w="990" w:type="dxa"/>
            <w:vAlign w:val="bottom"/>
          </w:tcPr>
          <w:p w14:paraId="7785913D" w14:textId="418735D1"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2,372</w:t>
            </w:r>
          </w:p>
        </w:tc>
        <w:tc>
          <w:tcPr>
            <w:tcW w:w="990" w:type="dxa"/>
            <w:vAlign w:val="bottom"/>
          </w:tcPr>
          <w:p w14:paraId="5A21D2B6" w14:textId="7B287142"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584CE9CB" w14:textId="598DE51D"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19B207F6" w14:textId="339B785B"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5DE81B77" w14:textId="6E650755"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2,372</w:t>
            </w:r>
          </w:p>
        </w:tc>
        <w:tc>
          <w:tcPr>
            <w:tcW w:w="1530" w:type="dxa"/>
            <w:vAlign w:val="bottom"/>
          </w:tcPr>
          <w:p w14:paraId="2C729FCA" w14:textId="34D744A3"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0.50</w:t>
            </w:r>
          </w:p>
        </w:tc>
      </w:tr>
      <w:tr w:rsidR="00E432F9" w:rsidRPr="00F91395" w14:paraId="66368AFB" w14:textId="77777777" w:rsidTr="00877AD6">
        <w:trPr>
          <w:gridAfter w:val="2"/>
          <w:wAfter w:w="18" w:type="dxa"/>
        </w:trPr>
        <w:tc>
          <w:tcPr>
            <w:tcW w:w="2160" w:type="dxa"/>
          </w:tcPr>
          <w:p w14:paraId="0400F5CF" w14:textId="6608EBBA" w:rsidR="00E432F9" w:rsidRPr="00F91395" w:rsidRDefault="00E432F9" w:rsidP="00877AD6">
            <w:pPr>
              <w:widowControl w:val="0"/>
              <w:tabs>
                <w:tab w:val="left" w:pos="240"/>
              </w:tabs>
              <w:spacing w:line="330" w:lineRule="exact"/>
              <w:ind w:left="132" w:hanging="132"/>
              <w:contextualSpacing/>
              <w:rPr>
                <w:rFonts w:ascii="Arial" w:hAnsi="Arial" w:cs="Arial"/>
                <w:sz w:val="16"/>
                <w:szCs w:val="16"/>
              </w:rPr>
            </w:pPr>
            <w:r w:rsidRPr="00F91395">
              <w:rPr>
                <w:rFonts w:ascii="Arial" w:hAnsi="Arial" w:cs="Arial"/>
                <w:sz w:val="16"/>
                <w:szCs w:val="16"/>
              </w:rPr>
              <w:t>Other receivable</w:t>
            </w:r>
            <w:r w:rsidR="0022165D" w:rsidRPr="00F91395">
              <w:rPr>
                <w:rFonts w:ascii="Arial" w:hAnsi="Arial" w:cs="Arial"/>
                <w:sz w:val="16"/>
                <w:szCs w:val="16"/>
              </w:rPr>
              <w:t>s</w:t>
            </w:r>
          </w:p>
        </w:tc>
        <w:tc>
          <w:tcPr>
            <w:tcW w:w="990" w:type="dxa"/>
            <w:vAlign w:val="bottom"/>
          </w:tcPr>
          <w:p w14:paraId="33E2BD33" w14:textId="4170E553"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1C810D72" w14:textId="231A7F44"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3B43BD82" w14:textId="4A910C93"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30CA0A48" w14:textId="399C3812"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198</w:t>
            </w:r>
          </w:p>
        </w:tc>
        <w:tc>
          <w:tcPr>
            <w:tcW w:w="1170" w:type="dxa"/>
            <w:vAlign w:val="bottom"/>
          </w:tcPr>
          <w:p w14:paraId="51F92EC4" w14:textId="391FEE1F"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198</w:t>
            </w:r>
          </w:p>
        </w:tc>
        <w:tc>
          <w:tcPr>
            <w:tcW w:w="1530" w:type="dxa"/>
            <w:vAlign w:val="bottom"/>
          </w:tcPr>
          <w:p w14:paraId="5F840166" w14:textId="18FEDE1A"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w:t>
            </w:r>
          </w:p>
        </w:tc>
      </w:tr>
      <w:tr w:rsidR="00E432F9" w:rsidRPr="00F91395" w14:paraId="7881A100" w14:textId="77777777" w:rsidTr="00877AD6">
        <w:trPr>
          <w:gridAfter w:val="2"/>
          <w:wAfter w:w="18" w:type="dxa"/>
        </w:trPr>
        <w:tc>
          <w:tcPr>
            <w:tcW w:w="2160" w:type="dxa"/>
          </w:tcPr>
          <w:p w14:paraId="557EB2B9" w14:textId="77777777" w:rsidR="00E432F9" w:rsidRPr="00F91395" w:rsidRDefault="00E432F9" w:rsidP="00877AD6">
            <w:pPr>
              <w:widowControl w:val="0"/>
              <w:tabs>
                <w:tab w:val="left" w:pos="240"/>
              </w:tabs>
              <w:spacing w:line="330" w:lineRule="exact"/>
              <w:contextualSpacing/>
              <w:jc w:val="thaiDistribute"/>
              <w:rPr>
                <w:rFonts w:ascii="Arial" w:hAnsi="Arial" w:cs="Arial"/>
                <w:sz w:val="16"/>
                <w:szCs w:val="16"/>
                <w:rtl/>
                <w:cs/>
              </w:rPr>
            </w:pPr>
          </w:p>
        </w:tc>
        <w:tc>
          <w:tcPr>
            <w:tcW w:w="990" w:type="dxa"/>
            <w:vAlign w:val="bottom"/>
          </w:tcPr>
          <w:p w14:paraId="789B407D" w14:textId="049B3FD3"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2,372</w:t>
            </w:r>
          </w:p>
        </w:tc>
        <w:tc>
          <w:tcPr>
            <w:tcW w:w="990" w:type="dxa"/>
            <w:vAlign w:val="bottom"/>
          </w:tcPr>
          <w:p w14:paraId="77060114" w14:textId="52EC33DA"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181363C" w14:textId="4A8E26DC"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6,892</w:t>
            </w:r>
          </w:p>
        </w:tc>
        <w:tc>
          <w:tcPr>
            <w:tcW w:w="1170" w:type="dxa"/>
            <w:vAlign w:val="bottom"/>
          </w:tcPr>
          <w:p w14:paraId="050A8C58" w14:textId="4A7598A4"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198</w:t>
            </w:r>
          </w:p>
        </w:tc>
        <w:tc>
          <w:tcPr>
            <w:tcW w:w="1170" w:type="dxa"/>
            <w:vAlign w:val="bottom"/>
          </w:tcPr>
          <w:p w14:paraId="00B6B8DB" w14:textId="1C6DB9CD"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9,462</w:t>
            </w:r>
          </w:p>
        </w:tc>
        <w:tc>
          <w:tcPr>
            <w:tcW w:w="1530" w:type="dxa"/>
            <w:vAlign w:val="bottom"/>
          </w:tcPr>
          <w:p w14:paraId="7CDE5577" w14:textId="77777777" w:rsidR="00E432F9" w:rsidRPr="00F91395" w:rsidRDefault="00E432F9" w:rsidP="00877AD6">
            <w:pPr>
              <w:widowControl w:val="0"/>
              <w:spacing w:line="330" w:lineRule="exact"/>
              <w:ind w:left="-29" w:right="-29"/>
              <w:contextualSpacing/>
              <w:jc w:val="center"/>
              <w:rPr>
                <w:rFonts w:ascii="Arial" w:hAnsi="Arial" w:cs="Arial"/>
                <w:sz w:val="16"/>
                <w:szCs w:val="16"/>
              </w:rPr>
            </w:pPr>
          </w:p>
        </w:tc>
      </w:tr>
      <w:tr w:rsidR="00E432F9" w:rsidRPr="00F91395" w14:paraId="57465724" w14:textId="77777777" w:rsidTr="00877AD6">
        <w:trPr>
          <w:gridAfter w:val="2"/>
          <w:wAfter w:w="18" w:type="dxa"/>
        </w:trPr>
        <w:tc>
          <w:tcPr>
            <w:tcW w:w="2160" w:type="dxa"/>
            <w:vAlign w:val="bottom"/>
          </w:tcPr>
          <w:p w14:paraId="44B6256B" w14:textId="77777777" w:rsidR="00E432F9" w:rsidRPr="00F91395" w:rsidRDefault="00E432F9" w:rsidP="00877AD6">
            <w:pPr>
              <w:widowControl w:val="0"/>
              <w:tabs>
                <w:tab w:val="left" w:pos="900"/>
                <w:tab w:val="left" w:pos="1440"/>
                <w:tab w:val="left" w:pos="1980"/>
              </w:tabs>
              <w:spacing w:line="330" w:lineRule="exact"/>
              <w:contextualSpacing/>
              <w:jc w:val="thaiDistribute"/>
              <w:rPr>
                <w:rFonts w:ascii="Arial" w:hAnsi="Arial" w:cs="Arial"/>
                <w:sz w:val="16"/>
                <w:szCs w:val="16"/>
              </w:rPr>
            </w:pPr>
            <w:r w:rsidRPr="00F91395">
              <w:rPr>
                <w:rFonts w:ascii="Arial" w:hAnsi="Arial" w:cs="Arial"/>
                <w:b/>
                <w:bCs/>
                <w:sz w:val="16"/>
                <w:szCs w:val="16"/>
              </w:rPr>
              <w:t>Financial liabilities</w:t>
            </w:r>
          </w:p>
        </w:tc>
        <w:tc>
          <w:tcPr>
            <w:tcW w:w="990" w:type="dxa"/>
            <w:vAlign w:val="bottom"/>
          </w:tcPr>
          <w:p w14:paraId="1AC65489" w14:textId="38B20C99"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p>
        </w:tc>
        <w:tc>
          <w:tcPr>
            <w:tcW w:w="990" w:type="dxa"/>
            <w:vAlign w:val="bottom"/>
          </w:tcPr>
          <w:p w14:paraId="45A5DD5E" w14:textId="1441BB10"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p>
        </w:tc>
        <w:tc>
          <w:tcPr>
            <w:tcW w:w="1170" w:type="dxa"/>
            <w:vAlign w:val="bottom"/>
          </w:tcPr>
          <w:p w14:paraId="78BC8062" w14:textId="09621EBC"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p>
        </w:tc>
        <w:tc>
          <w:tcPr>
            <w:tcW w:w="1170" w:type="dxa"/>
            <w:vAlign w:val="bottom"/>
          </w:tcPr>
          <w:p w14:paraId="72962157" w14:textId="00E5C278"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p>
        </w:tc>
        <w:tc>
          <w:tcPr>
            <w:tcW w:w="1170" w:type="dxa"/>
            <w:vAlign w:val="bottom"/>
          </w:tcPr>
          <w:p w14:paraId="0489FC9F" w14:textId="6F1E851E"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p>
        </w:tc>
        <w:tc>
          <w:tcPr>
            <w:tcW w:w="1530" w:type="dxa"/>
            <w:vAlign w:val="bottom"/>
          </w:tcPr>
          <w:p w14:paraId="3CAD1689" w14:textId="6DEE6ED3" w:rsidR="00E432F9" w:rsidRPr="00F91395" w:rsidRDefault="00E432F9" w:rsidP="00877AD6">
            <w:pPr>
              <w:widowControl w:val="0"/>
              <w:spacing w:line="330" w:lineRule="exact"/>
              <w:ind w:left="-29" w:right="-29"/>
              <w:contextualSpacing/>
              <w:jc w:val="center"/>
              <w:rPr>
                <w:rFonts w:ascii="Arial" w:hAnsi="Arial" w:cs="Arial"/>
                <w:sz w:val="16"/>
                <w:szCs w:val="16"/>
              </w:rPr>
            </w:pPr>
          </w:p>
        </w:tc>
      </w:tr>
      <w:tr w:rsidR="00E432F9" w:rsidRPr="00F91395" w14:paraId="4CEE6220" w14:textId="77777777" w:rsidTr="00877AD6">
        <w:trPr>
          <w:gridAfter w:val="2"/>
          <w:wAfter w:w="18" w:type="dxa"/>
        </w:trPr>
        <w:tc>
          <w:tcPr>
            <w:tcW w:w="2160" w:type="dxa"/>
            <w:vAlign w:val="bottom"/>
          </w:tcPr>
          <w:p w14:paraId="4089E3F5" w14:textId="0236F97A" w:rsidR="00E432F9" w:rsidRPr="00F91395" w:rsidRDefault="00E432F9" w:rsidP="00877AD6">
            <w:pPr>
              <w:widowControl w:val="0"/>
              <w:tabs>
                <w:tab w:val="left" w:pos="900"/>
                <w:tab w:val="left" w:pos="1440"/>
                <w:tab w:val="left" w:pos="1980"/>
              </w:tabs>
              <w:spacing w:line="330" w:lineRule="exact"/>
              <w:ind w:left="162" w:hanging="162"/>
              <w:contextualSpacing/>
              <w:rPr>
                <w:rFonts w:ascii="Arial" w:hAnsi="Arial" w:cs="Arial"/>
                <w:sz w:val="16"/>
                <w:szCs w:val="16"/>
              </w:rPr>
            </w:pPr>
            <w:r w:rsidRPr="00F91395">
              <w:rPr>
                <w:rFonts w:ascii="Arial" w:hAnsi="Arial" w:cs="Arial"/>
                <w:sz w:val="16"/>
                <w:szCs w:val="16"/>
              </w:rPr>
              <w:t>Trade and other payables</w:t>
            </w:r>
          </w:p>
        </w:tc>
        <w:tc>
          <w:tcPr>
            <w:tcW w:w="990" w:type="dxa"/>
            <w:vAlign w:val="bottom"/>
          </w:tcPr>
          <w:p w14:paraId="04FB0CB8" w14:textId="3FD81D57"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2E2392BC" w14:textId="1E85699C"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A9D7FFF" w14:textId="232A21C6"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07444D08" w14:textId="1C366EFC"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57,344</w:t>
            </w:r>
          </w:p>
        </w:tc>
        <w:tc>
          <w:tcPr>
            <w:tcW w:w="1170" w:type="dxa"/>
            <w:vAlign w:val="bottom"/>
          </w:tcPr>
          <w:p w14:paraId="624BD4E4" w14:textId="65FEA2CF"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57,344</w:t>
            </w:r>
          </w:p>
        </w:tc>
        <w:tc>
          <w:tcPr>
            <w:tcW w:w="1530" w:type="dxa"/>
            <w:vAlign w:val="bottom"/>
          </w:tcPr>
          <w:p w14:paraId="12331662" w14:textId="71EF54A4"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w:t>
            </w:r>
          </w:p>
        </w:tc>
      </w:tr>
      <w:tr w:rsidR="00E432F9" w:rsidRPr="00F91395" w14:paraId="28206A20" w14:textId="77777777" w:rsidTr="00877AD6">
        <w:trPr>
          <w:gridAfter w:val="2"/>
          <w:wAfter w:w="18" w:type="dxa"/>
        </w:trPr>
        <w:tc>
          <w:tcPr>
            <w:tcW w:w="2160" w:type="dxa"/>
            <w:vAlign w:val="bottom"/>
          </w:tcPr>
          <w:p w14:paraId="713D0400" w14:textId="77777777" w:rsidR="00B127D9" w:rsidRPr="00F91395" w:rsidRDefault="00E432F9" w:rsidP="00877AD6">
            <w:pPr>
              <w:widowControl w:val="0"/>
              <w:tabs>
                <w:tab w:val="left" w:pos="900"/>
                <w:tab w:val="left" w:pos="1440"/>
                <w:tab w:val="left" w:pos="1980"/>
              </w:tabs>
              <w:spacing w:line="330" w:lineRule="exact"/>
              <w:contextualSpacing/>
              <w:rPr>
                <w:rFonts w:ascii="Arial" w:hAnsi="Arial" w:cs="Arial"/>
                <w:sz w:val="16"/>
                <w:szCs w:val="16"/>
              </w:rPr>
            </w:pPr>
            <w:r w:rsidRPr="00F91395">
              <w:rPr>
                <w:rFonts w:ascii="Arial" w:hAnsi="Arial" w:cs="Arial"/>
                <w:sz w:val="16"/>
                <w:szCs w:val="16"/>
              </w:rPr>
              <w:t>Long-term loans</w:t>
            </w:r>
            <w:r w:rsidR="00EA4591" w:rsidRPr="00F91395">
              <w:rPr>
                <w:rFonts w:ascii="Arial" w:hAnsi="Arial" w:cs="Arial"/>
                <w:sz w:val="16"/>
                <w:szCs w:val="16"/>
              </w:rPr>
              <w:t xml:space="preserve"> from</w:t>
            </w:r>
            <w:r w:rsidR="00C422F7" w:rsidRPr="00F91395">
              <w:rPr>
                <w:rFonts w:ascii="Arial" w:hAnsi="Arial" w:cs="Arial"/>
                <w:sz w:val="16"/>
                <w:szCs w:val="16"/>
              </w:rPr>
              <w:t xml:space="preserve"> </w:t>
            </w:r>
          </w:p>
          <w:p w14:paraId="70374C20" w14:textId="6A5A4EA1" w:rsidR="00E432F9" w:rsidRPr="00F91395" w:rsidRDefault="00B127D9" w:rsidP="00877AD6">
            <w:pPr>
              <w:widowControl w:val="0"/>
              <w:tabs>
                <w:tab w:val="left" w:pos="900"/>
                <w:tab w:val="left" w:pos="1440"/>
                <w:tab w:val="left" w:pos="1980"/>
              </w:tabs>
              <w:spacing w:line="330" w:lineRule="exact"/>
              <w:contextualSpacing/>
              <w:rPr>
                <w:rFonts w:ascii="Arial" w:hAnsi="Arial" w:cs="Arial"/>
                <w:sz w:val="16"/>
                <w:szCs w:val="16"/>
              </w:rPr>
            </w:pPr>
            <w:r w:rsidRPr="00F91395">
              <w:rPr>
                <w:rFonts w:ascii="Arial" w:hAnsi="Arial" w:cs="Arial"/>
                <w:sz w:val="16"/>
                <w:szCs w:val="16"/>
              </w:rPr>
              <w:t xml:space="preserve">   </w:t>
            </w:r>
            <w:r w:rsidR="00C422F7" w:rsidRPr="00F91395">
              <w:rPr>
                <w:rFonts w:ascii="Arial" w:hAnsi="Arial" w:cs="Arial"/>
                <w:sz w:val="16"/>
                <w:szCs w:val="16"/>
              </w:rPr>
              <w:t>financial institutions</w:t>
            </w:r>
          </w:p>
        </w:tc>
        <w:tc>
          <w:tcPr>
            <w:tcW w:w="990" w:type="dxa"/>
            <w:vAlign w:val="bottom"/>
          </w:tcPr>
          <w:p w14:paraId="58F834F0" w14:textId="77777777" w:rsidR="00B127D9" w:rsidRPr="00F91395" w:rsidRDefault="00B127D9" w:rsidP="00877AD6">
            <w:pPr>
              <w:widowControl w:val="0"/>
              <w:tabs>
                <w:tab w:val="decimal" w:pos="705"/>
              </w:tabs>
              <w:spacing w:line="330" w:lineRule="exact"/>
              <w:ind w:left="-29" w:right="-29"/>
              <w:contextualSpacing/>
              <w:rPr>
                <w:rFonts w:ascii="Arial" w:hAnsi="Arial" w:cs="Arial"/>
                <w:sz w:val="16"/>
                <w:szCs w:val="16"/>
              </w:rPr>
            </w:pPr>
          </w:p>
          <w:p w14:paraId="1470540D" w14:textId="2587774B"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20D256AE" w14:textId="77777777" w:rsidR="00B127D9" w:rsidRPr="00F91395" w:rsidRDefault="00B127D9" w:rsidP="00877AD6">
            <w:pPr>
              <w:widowControl w:val="0"/>
              <w:tabs>
                <w:tab w:val="decimal" w:pos="705"/>
              </w:tabs>
              <w:spacing w:line="330" w:lineRule="exact"/>
              <w:ind w:left="-29" w:right="-29"/>
              <w:contextualSpacing/>
              <w:rPr>
                <w:rFonts w:ascii="Arial" w:hAnsi="Arial" w:cs="Arial"/>
                <w:sz w:val="16"/>
                <w:szCs w:val="16"/>
              </w:rPr>
            </w:pPr>
          </w:p>
          <w:p w14:paraId="345523E8" w14:textId="4513B9F9" w:rsidR="00E432F9" w:rsidRPr="00F91395" w:rsidRDefault="00E432F9" w:rsidP="00877AD6">
            <w:pPr>
              <w:widowControl w:val="0"/>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11,000</w:t>
            </w:r>
          </w:p>
        </w:tc>
        <w:tc>
          <w:tcPr>
            <w:tcW w:w="1170" w:type="dxa"/>
            <w:vAlign w:val="bottom"/>
          </w:tcPr>
          <w:p w14:paraId="776EEA1E" w14:textId="77777777" w:rsidR="00B127D9" w:rsidRPr="00F91395" w:rsidRDefault="00B127D9" w:rsidP="00877AD6">
            <w:pPr>
              <w:widowControl w:val="0"/>
              <w:tabs>
                <w:tab w:val="decimal" w:pos="795"/>
              </w:tabs>
              <w:spacing w:line="330" w:lineRule="exact"/>
              <w:ind w:left="-29" w:right="-29"/>
              <w:contextualSpacing/>
              <w:rPr>
                <w:rFonts w:ascii="Arial" w:hAnsi="Arial" w:cs="Arial"/>
                <w:sz w:val="16"/>
                <w:szCs w:val="16"/>
              </w:rPr>
            </w:pPr>
          </w:p>
          <w:p w14:paraId="18CC971B" w14:textId="40542727"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332,429</w:t>
            </w:r>
          </w:p>
        </w:tc>
        <w:tc>
          <w:tcPr>
            <w:tcW w:w="1170" w:type="dxa"/>
            <w:vAlign w:val="bottom"/>
          </w:tcPr>
          <w:p w14:paraId="45AAF063" w14:textId="77777777" w:rsidR="00B127D9" w:rsidRPr="00F91395" w:rsidRDefault="00B127D9" w:rsidP="00877AD6">
            <w:pPr>
              <w:widowControl w:val="0"/>
              <w:tabs>
                <w:tab w:val="decimal" w:pos="795"/>
              </w:tabs>
              <w:spacing w:line="330" w:lineRule="exact"/>
              <w:ind w:left="-29" w:right="-29"/>
              <w:contextualSpacing/>
              <w:rPr>
                <w:rFonts w:ascii="Arial" w:hAnsi="Arial" w:cs="Arial"/>
                <w:sz w:val="16"/>
                <w:szCs w:val="16"/>
              </w:rPr>
            </w:pPr>
          </w:p>
          <w:p w14:paraId="7BCD958F" w14:textId="751870C3"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043F0EAC" w14:textId="77777777" w:rsidR="00B127D9" w:rsidRPr="00F91395" w:rsidRDefault="00B127D9" w:rsidP="00877AD6">
            <w:pPr>
              <w:widowControl w:val="0"/>
              <w:tabs>
                <w:tab w:val="decimal" w:pos="795"/>
              </w:tabs>
              <w:spacing w:line="330" w:lineRule="exact"/>
              <w:ind w:left="-29" w:right="-29"/>
              <w:contextualSpacing/>
              <w:rPr>
                <w:rFonts w:ascii="Arial" w:hAnsi="Arial" w:cs="Arial"/>
                <w:sz w:val="16"/>
                <w:szCs w:val="16"/>
              </w:rPr>
            </w:pPr>
          </w:p>
          <w:p w14:paraId="18EF9C57" w14:textId="49D4D012" w:rsidR="00E432F9" w:rsidRPr="00F91395" w:rsidRDefault="00E432F9" w:rsidP="00877AD6">
            <w:pPr>
              <w:widowControl w:val="0"/>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343,429</w:t>
            </w:r>
          </w:p>
        </w:tc>
        <w:tc>
          <w:tcPr>
            <w:tcW w:w="1530" w:type="dxa"/>
            <w:vAlign w:val="bottom"/>
          </w:tcPr>
          <w:p w14:paraId="3B4D8627" w14:textId="40DB494A"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Note 14</w:t>
            </w:r>
          </w:p>
        </w:tc>
      </w:tr>
      <w:tr w:rsidR="00E432F9" w:rsidRPr="00F91395" w14:paraId="7B6D39D4" w14:textId="77777777" w:rsidTr="00877AD6">
        <w:trPr>
          <w:gridAfter w:val="2"/>
          <w:wAfter w:w="18" w:type="dxa"/>
        </w:trPr>
        <w:tc>
          <w:tcPr>
            <w:tcW w:w="2160" w:type="dxa"/>
            <w:vAlign w:val="bottom"/>
          </w:tcPr>
          <w:p w14:paraId="7E940CF0" w14:textId="65A800E3" w:rsidR="00E432F9" w:rsidRPr="00F91395" w:rsidRDefault="00D27C98" w:rsidP="00877AD6">
            <w:pPr>
              <w:widowControl w:val="0"/>
              <w:tabs>
                <w:tab w:val="left" w:pos="900"/>
                <w:tab w:val="left" w:pos="1440"/>
                <w:tab w:val="left" w:pos="1980"/>
              </w:tabs>
              <w:spacing w:line="330" w:lineRule="exact"/>
              <w:contextualSpacing/>
              <w:jc w:val="thaiDistribute"/>
              <w:rPr>
                <w:rFonts w:ascii="Arial" w:hAnsi="Arial" w:cs="Arial"/>
                <w:sz w:val="16"/>
                <w:szCs w:val="16"/>
              </w:rPr>
            </w:pPr>
            <w:r w:rsidRPr="00F91395">
              <w:rPr>
                <w:rFonts w:ascii="Arial" w:hAnsi="Arial" w:cs="Arial"/>
                <w:sz w:val="16"/>
                <w:szCs w:val="16"/>
              </w:rPr>
              <w:t>Retention guarantee</w:t>
            </w:r>
            <w:r w:rsidR="004C66C3">
              <w:rPr>
                <w:rFonts w:ascii="Arial" w:hAnsi="Arial" w:cs="Arial"/>
                <w:sz w:val="16"/>
                <w:szCs w:val="16"/>
              </w:rPr>
              <w:t>s</w:t>
            </w:r>
          </w:p>
        </w:tc>
        <w:tc>
          <w:tcPr>
            <w:tcW w:w="990" w:type="dxa"/>
            <w:vAlign w:val="bottom"/>
          </w:tcPr>
          <w:p w14:paraId="10C13FB0" w14:textId="4A0D518D"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60B4F703" w14:textId="6BF907D1"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3B1F973A" w14:textId="6431F8F6"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45F95D4B" w14:textId="79DA99C9"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12,551</w:t>
            </w:r>
          </w:p>
        </w:tc>
        <w:tc>
          <w:tcPr>
            <w:tcW w:w="1170" w:type="dxa"/>
            <w:vAlign w:val="bottom"/>
          </w:tcPr>
          <w:p w14:paraId="0A7CDC31" w14:textId="172A3DDF"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12,551</w:t>
            </w:r>
          </w:p>
        </w:tc>
        <w:tc>
          <w:tcPr>
            <w:tcW w:w="1530" w:type="dxa"/>
            <w:vAlign w:val="bottom"/>
          </w:tcPr>
          <w:p w14:paraId="73180463" w14:textId="4A944850" w:rsidR="00E432F9" w:rsidRPr="00F91395" w:rsidRDefault="00E432F9" w:rsidP="00877AD6">
            <w:pPr>
              <w:widowControl w:val="0"/>
              <w:spacing w:line="330" w:lineRule="exact"/>
              <w:ind w:left="-29" w:right="-29"/>
              <w:contextualSpacing/>
              <w:jc w:val="center"/>
              <w:rPr>
                <w:rFonts w:ascii="Arial" w:hAnsi="Arial" w:cs="Arial"/>
                <w:sz w:val="16"/>
                <w:szCs w:val="16"/>
              </w:rPr>
            </w:pPr>
            <w:r w:rsidRPr="00F91395">
              <w:rPr>
                <w:rFonts w:ascii="Arial" w:hAnsi="Arial" w:cs="Arial"/>
                <w:sz w:val="16"/>
                <w:szCs w:val="16"/>
              </w:rPr>
              <w:t>-</w:t>
            </w:r>
          </w:p>
        </w:tc>
      </w:tr>
      <w:tr w:rsidR="00E432F9" w:rsidRPr="00F91395" w14:paraId="13DE86C2" w14:textId="77777777" w:rsidTr="00877AD6">
        <w:trPr>
          <w:gridAfter w:val="2"/>
          <w:wAfter w:w="18" w:type="dxa"/>
        </w:trPr>
        <w:tc>
          <w:tcPr>
            <w:tcW w:w="2160" w:type="dxa"/>
            <w:vAlign w:val="bottom"/>
          </w:tcPr>
          <w:p w14:paraId="28508190" w14:textId="77777777" w:rsidR="00E432F9" w:rsidRPr="00F91395" w:rsidRDefault="00E432F9" w:rsidP="00877AD6">
            <w:pPr>
              <w:widowControl w:val="0"/>
              <w:tabs>
                <w:tab w:val="left" w:pos="900"/>
                <w:tab w:val="left" w:pos="1440"/>
                <w:tab w:val="left" w:pos="1980"/>
              </w:tabs>
              <w:spacing w:line="330" w:lineRule="exact"/>
              <w:contextualSpacing/>
              <w:jc w:val="thaiDistribute"/>
              <w:rPr>
                <w:rFonts w:ascii="Arial" w:hAnsi="Arial" w:cs="Arial"/>
                <w:sz w:val="16"/>
                <w:szCs w:val="16"/>
              </w:rPr>
            </w:pPr>
          </w:p>
        </w:tc>
        <w:tc>
          <w:tcPr>
            <w:tcW w:w="990" w:type="dxa"/>
            <w:vAlign w:val="bottom"/>
          </w:tcPr>
          <w:p w14:paraId="33873B6B" w14:textId="615183D0"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65FF43FF" w14:textId="5B2F37CE" w:rsidR="00E432F9" w:rsidRPr="00F91395" w:rsidRDefault="00E432F9" w:rsidP="00877AD6">
            <w:pPr>
              <w:widowControl w:val="0"/>
              <w:pBdr>
                <w:bottom w:val="single" w:sz="4" w:space="1" w:color="auto"/>
              </w:pBdr>
              <w:tabs>
                <w:tab w:val="decimal" w:pos="705"/>
              </w:tabs>
              <w:spacing w:line="330" w:lineRule="exact"/>
              <w:ind w:left="-29" w:right="-29"/>
              <w:contextualSpacing/>
              <w:rPr>
                <w:rFonts w:ascii="Arial" w:hAnsi="Arial" w:cs="Arial"/>
                <w:sz w:val="16"/>
                <w:szCs w:val="16"/>
              </w:rPr>
            </w:pPr>
            <w:r w:rsidRPr="00F91395">
              <w:rPr>
                <w:rFonts w:ascii="Arial" w:hAnsi="Arial" w:cs="Arial"/>
                <w:sz w:val="16"/>
                <w:szCs w:val="16"/>
              </w:rPr>
              <w:t>11,000</w:t>
            </w:r>
          </w:p>
        </w:tc>
        <w:tc>
          <w:tcPr>
            <w:tcW w:w="1170" w:type="dxa"/>
            <w:vAlign w:val="bottom"/>
          </w:tcPr>
          <w:p w14:paraId="1B1360C9" w14:textId="7838D526"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332,429</w:t>
            </w:r>
          </w:p>
        </w:tc>
        <w:tc>
          <w:tcPr>
            <w:tcW w:w="1170" w:type="dxa"/>
            <w:vAlign w:val="bottom"/>
          </w:tcPr>
          <w:p w14:paraId="5174AF0C" w14:textId="7B1011E3"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69,895</w:t>
            </w:r>
          </w:p>
        </w:tc>
        <w:tc>
          <w:tcPr>
            <w:tcW w:w="1170" w:type="dxa"/>
            <w:vAlign w:val="bottom"/>
          </w:tcPr>
          <w:p w14:paraId="046C49C3" w14:textId="1E038137" w:rsidR="00E432F9" w:rsidRPr="00F91395" w:rsidRDefault="00E432F9" w:rsidP="00877AD6">
            <w:pPr>
              <w:widowControl w:val="0"/>
              <w:pBdr>
                <w:bottom w:val="single" w:sz="4" w:space="1" w:color="auto"/>
              </w:pBdr>
              <w:tabs>
                <w:tab w:val="decimal" w:pos="795"/>
              </w:tabs>
              <w:spacing w:line="330" w:lineRule="exact"/>
              <w:ind w:left="-29" w:right="-29"/>
              <w:contextualSpacing/>
              <w:rPr>
                <w:rFonts w:ascii="Arial" w:hAnsi="Arial" w:cs="Arial"/>
                <w:sz w:val="16"/>
                <w:szCs w:val="16"/>
              </w:rPr>
            </w:pPr>
            <w:r w:rsidRPr="00F91395">
              <w:rPr>
                <w:rFonts w:ascii="Arial" w:hAnsi="Arial" w:cs="Arial"/>
                <w:sz w:val="16"/>
                <w:szCs w:val="16"/>
              </w:rPr>
              <w:t>413,324</w:t>
            </w:r>
          </w:p>
        </w:tc>
        <w:tc>
          <w:tcPr>
            <w:tcW w:w="1530" w:type="dxa"/>
            <w:vAlign w:val="bottom"/>
          </w:tcPr>
          <w:p w14:paraId="49566E9E" w14:textId="3C206770" w:rsidR="00E432F9" w:rsidRPr="00F91395" w:rsidRDefault="00E432F9" w:rsidP="00877AD6">
            <w:pPr>
              <w:widowControl w:val="0"/>
              <w:spacing w:line="330" w:lineRule="exact"/>
              <w:ind w:left="-29" w:right="-29"/>
              <w:contextualSpacing/>
              <w:jc w:val="thaiDistribute"/>
              <w:rPr>
                <w:rFonts w:ascii="Arial" w:hAnsi="Arial" w:cs="Arial"/>
                <w:sz w:val="16"/>
                <w:szCs w:val="16"/>
              </w:rPr>
            </w:pPr>
          </w:p>
        </w:tc>
      </w:tr>
    </w:tbl>
    <w:p w14:paraId="64D73F95" w14:textId="77777777" w:rsidR="00B038AC" w:rsidRPr="00877AD6" w:rsidRDefault="00B038AC" w:rsidP="0022165D">
      <w:pPr>
        <w:tabs>
          <w:tab w:val="left" w:pos="2880"/>
          <w:tab w:val="left" w:pos="5760"/>
          <w:tab w:val="decimal" w:pos="6660"/>
          <w:tab w:val="left" w:pos="7110"/>
          <w:tab w:val="decimal" w:pos="7920"/>
        </w:tabs>
        <w:spacing w:before="120" w:after="120" w:line="380" w:lineRule="exact"/>
        <w:ind w:right="-43"/>
        <w:jc w:val="both"/>
        <w:rPr>
          <w:rFonts w:ascii="Arial" w:hAnsi="Arial" w:cs="Arial"/>
          <w:b/>
          <w:bCs/>
          <w:sz w:val="4"/>
          <w:szCs w:val="4"/>
        </w:rPr>
      </w:pPr>
    </w:p>
    <w:tbl>
      <w:tblPr>
        <w:tblW w:w="9108" w:type="dxa"/>
        <w:tblInd w:w="450" w:type="dxa"/>
        <w:tblLayout w:type="fixed"/>
        <w:tblLook w:val="0000" w:firstRow="0" w:lastRow="0" w:firstColumn="0" w:lastColumn="0" w:noHBand="0" w:noVBand="0"/>
      </w:tblPr>
      <w:tblGrid>
        <w:gridCol w:w="2070"/>
        <w:gridCol w:w="990"/>
        <w:gridCol w:w="990"/>
        <w:gridCol w:w="1170"/>
        <w:gridCol w:w="1170"/>
        <w:gridCol w:w="1170"/>
        <w:gridCol w:w="1530"/>
        <w:gridCol w:w="12"/>
        <w:gridCol w:w="6"/>
      </w:tblGrid>
      <w:tr w:rsidR="00A360F1" w:rsidRPr="00F91395" w14:paraId="67F8E551" w14:textId="77777777" w:rsidTr="00877AD6">
        <w:trPr>
          <w:gridAfter w:val="1"/>
          <w:wAfter w:w="6" w:type="dxa"/>
          <w:trHeight w:val="60"/>
          <w:tblHeader/>
        </w:trPr>
        <w:tc>
          <w:tcPr>
            <w:tcW w:w="2070" w:type="dxa"/>
            <w:vAlign w:val="bottom"/>
          </w:tcPr>
          <w:p w14:paraId="1467E822"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032" w:type="dxa"/>
            <w:gridSpan w:val="7"/>
          </w:tcPr>
          <w:p w14:paraId="71410F67" w14:textId="77777777" w:rsidR="00A360F1" w:rsidRPr="00F91395" w:rsidRDefault="00A360F1" w:rsidP="0022165D">
            <w:pPr>
              <w:widowControl w:val="0"/>
              <w:spacing w:line="340" w:lineRule="exact"/>
              <w:contextualSpacing/>
              <w:jc w:val="right"/>
              <w:rPr>
                <w:rFonts w:ascii="Arial" w:hAnsi="Arial" w:cs="Arial"/>
                <w:sz w:val="16"/>
                <w:szCs w:val="16"/>
              </w:rPr>
            </w:pPr>
            <w:r w:rsidRPr="00F91395">
              <w:rPr>
                <w:rFonts w:ascii="Arial" w:hAnsi="Arial" w:cs="Arial"/>
                <w:sz w:val="16"/>
                <w:szCs w:val="16"/>
              </w:rPr>
              <w:t>(Unit: Thousand Baht)</w:t>
            </w:r>
          </w:p>
        </w:tc>
      </w:tr>
      <w:tr w:rsidR="00A360F1" w:rsidRPr="00F91395" w14:paraId="712491E5" w14:textId="77777777" w:rsidTr="00877AD6">
        <w:trPr>
          <w:tblHeader/>
        </w:trPr>
        <w:tc>
          <w:tcPr>
            <w:tcW w:w="2070" w:type="dxa"/>
            <w:vAlign w:val="bottom"/>
          </w:tcPr>
          <w:p w14:paraId="52823ADA"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7038" w:type="dxa"/>
            <w:gridSpan w:val="8"/>
          </w:tcPr>
          <w:p w14:paraId="6918A2A5" w14:textId="0E128F72"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31 December 2019</w:t>
            </w:r>
          </w:p>
        </w:tc>
      </w:tr>
      <w:tr w:rsidR="00A360F1" w:rsidRPr="00F91395" w14:paraId="132E7B92" w14:textId="77777777" w:rsidTr="00877AD6">
        <w:trPr>
          <w:trHeight w:val="74"/>
          <w:tblHeader/>
        </w:trPr>
        <w:tc>
          <w:tcPr>
            <w:tcW w:w="2070" w:type="dxa"/>
            <w:vAlign w:val="bottom"/>
          </w:tcPr>
          <w:p w14:paraId="22FDE4FF"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980" w:type="dxa"/>
            <w:gridSpan w:val="2"/>
          </w:tcPr>
          <w:p w14:paraId="0146C635"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Fixed interest rates</w:t>
            </w:r>
          </w:p>
        </w:tc>
        <w:tc>
          <w:tcPr>
            <w:tcW w:w="3510" w:type="dxa"/>
            <w:gridSpan w:val="3"/>
          </w:tcPr>
          <w:p w14:paraId="132EA23E" w14:textId="77777777" w:rsidR="00A360F1" w:rsidRPr="00F91395" w:rsidRDefault="00A360F1" w:rsidP="00983193">
            <w:pPr>
              <w:widowControl w:val="0"/>
              <w:spacing w:line="340" w:lineRule="exact"/>
              <w:ind w:left="-29" w:right="-29"/>
              <w:contextualSpacing/>
              <w:jc w:val="thaiDistribute"/>
              <w:rPr>
                <w:rFonts w:ascii="Arial" w:hAnsi="Arial" w:cs="Arial"/>
                <w:sz w:val="16"/>
                <w:szCs w:val="16"/>
              </w:rPr>
            </w:pPr>
          </w:p>
        </w:tc>
        <w:tc>
          <w:tcPr>
            <w:tcW w:w="1548" w:type="dxa"/>
            <w:gridSpan w:val="3"/>
          </w:tcPr>
          <w:p w14:paraId="7F12E6D5" w14:textId="77777777" w:rsidR="00A360F1" w:rsidRPr="00F91395" w:rsidRDefault="00A360F1" w:rsidP="00983193">
            <w:pPr>
              <w:widowControl w:val="0"/>
              <w:spacing w:line="340" w:lineRule="exact"/>
              <w:ind w:left="-29" w:right="-29"/>
              <w:contextualSpacing/>
              <w:jc w:val="thaiDistribute"/>
              <w:rPr>
                <w:rFonts w:ascii="Arial" w:hAnsi="Arial" w:cs="Arial"/>
                <w:sz w:val="16"/>
                <w:szCs w:val="16"/>
              </w:rPr>
            </w:pPr>
          </w:p>
        </w:tc>
      </w:tr>
      <w:tr w:rsidR="00A360F1" w:rsidRPr="00F91395" w14:paraId="009A190D" w14:textId="77777777" w:rsidTr="00877AD6">
        <w:trPr>
          <w:gridAfter w:val="2"/>
          <w:wAfter w:w="18" w:type="dxa"/>
          <w:tblHeader/>
        </w:trPr>
        <w:tc>
          <w:tcPr>
            <w:tcW w:w="2070" w:type="dxa"/>
            <w:vAlign w:val="bottom"/>
          </w:tcPr>
          <w:p w14:paraId="79474768"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90" w:type="dxa"/>
          </w:tcPr>
          <w:p w14:paraId="3E8B69E7"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Within</w:t>
            </w:r>
          </w:p>
        </w:tc>
        <w:tc>
          <w:tcPr>
            <w:tcW w:w="990" w:type="dxa"/>
          </w:tcPr>
          <w:p w14:paraId="056A85FC"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1-5</w:t>
            </w:r>
          </w:p>
        </w:tc>
        <w:tc>
          <w:tcPr>
            <w:tcW w:w="1170" w:type="dxa"/>
          </w:tcPr>
          <w:p w14:paraId="62A2B776"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Floating</w:t>
            </w:r>
          </w:p>
        </w:tc>
        <w:tc>
          <w:tcPr>
            <w:tcW w:w="1170" w:type="dxa"/>
          </w:tcPr>
          <w:p w14:paraId="17651C6F" w14:textId="02227E95" w:rsidR="00A360F1" w:rsidRPr="00F91395" w:rsidRDefault="00A360F1" w:rsidP="00983193">
            <w:pPr>
              <w:widowControl w:val="0"/>
              <w:spacing w:line="340" w:lineRule="exact"/>
              <w:ind w:left="-104" w:right="-63"/>
              <w:contextualSpacing/>
              <w:jc w:val="center"/>
              <w:rPr>
                <w:rFonts w:ascii="Arial" w:hAnsi="Arial" w:cs="Arial"/>
                <w:spacing w:val="-6"/>
                <w:sz w:val="16"/>
                <w:szCs w:val="16"/>
              </w:rPr>
            </w:pPr>
            <w:r w:rsidRPr="00F91395">
              <w:rPr>
                <w:rFonts w:ascii="Arial" w:hAnsi="Arial" w:cs="Arial"/>
                <w:spacing w:val="-6"/>
                <w:sz w:val="16"/>
                <w:szCs w:val="16"/>
              </w:rPr>
              <w:t>Non</w:t>
            </w:r>
            <w:r w:rsidR="00B127D9" w:rsidRPr="00F91395">
              <w:rPr>
                <w:rFonts w:ascii="Arial" w:hAnsi="Arial" w:cs="Arial"/>
                <w:spacing w:val="-6"/>
                <w:sz w:val="16"/>
                <w:szCs w:val="16"/>
              </w:rPr>
              <w:t xml:space="preserve"> </w:t>
            </w:r>
            <w:r w:rsidRPr="00F91395">
              <w:rPr>
                <w:rFonts w:ascii="Arial" w:hAnsi="Arial" w:cs="Arial"/>
                <w:spacing w:val="-6"/>
                <w:sz w:val="16"/>
                <w:szCs w:val="16"/>
              </w:rPr>
              <w:t>- interest</w:t>
            </w:r>
          </w:p>
        </w:tc>
        <w:tc>
          <w:tcPr>
            <w:tcW w:w="1170" w:type="dxa"/>
          </w:tcPr>
          <w:p w14:paraId="1D009DC0"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p>
        </w:tc>
        <w:tc>
          <w:tcPr>
            <w:tcW w:w="1530" w:type="dxa"/>
          </w:tcPr>
          <w:p w14:paraId="3BB096E8"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Effective</w:t>
            </w:r>
          </w:p>
        </w:tc>
      </w:tr>
      <w:tr w:rsidR="00A360F1" w:rsidRPr="00F91395" w14:paraId="13C5F280" w14:textId="77777777" w:rsidTr="00877AD6">
        <w:trPr>
          <w:gridAfter w:val="2"/>
          <w:wAfter w:w="18" w:type="dxa"/>
          <w:tblHeader/>
        </w:trPr>
        <w:tc>
          <w:tcPr>
            <w:tcW w:w="2070" w:type="dxa"/>
            <w:vAlign w:val="bottom"/>
          </w:tcPr>
          <w:p w14:paraId="32BFC83D"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90" w:type="dxa"/>
          </w:tcPr>
          <w:p w14:paraId="02718EB4"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1 year</w:t>
            </w:r>
          </w:p>
        </w:tc>
        <w:tc>
          <w:tcPr>
            <w:tcW w:w="990" w:type="dxa"/>
          </w:tcPr>
          <w:p w14:paraId="597C3364"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years</w:t>
            </w:r>
          </w:p>
        </w:tc>
        <w:tc>
          <w:tcPr>
            <w:tcW w:w="1170" w:type="dxa"/>
          </w:tcPr>
          <w:p w14:paraId="0CCC7B08"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pacing w:val="-6"/>
                <w:sz w:val="16"/>
                <w:szCs w:val="16"/>
              </w:rPr>
            </w:pPr>
            <w:r w:rsidRPr="00F91395">
              <w:rPr>
                <w:rFonts w:ascii="Arial" w:hAnsi="Arial" w:cs="Arial"/>
                <w:spacing w:val="-6"/>
                <w:sz w:val="16"/>
                <w:szCs w:val="16"/>
              </w:rPr>
              <w:t>interest rate</w:t>
            </w:r>
          </w:p>
        </w:tc>
        <w:tc>
          <w:tcPr>
            <w:tcW w:w="1170" w:type="dxa"/>
          </w:tcPr>
          <w:p w14:paraId="1B989FBA"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bearing</w:t>
            </w:r>
          </w:p>
        </w:tc>
        <w:tc>
          <w:tcPr>
            <w:tcW w:w="1170" w:type="dxa"/>
          </w:tcPr>
          <w:p w14:paraId="4934506D"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Total</w:t>
            </w:r>
          </w:p>
        </w:tc>
        <w:tc>
          <w:tcPr>
            <w:tcW w:w="1530" w:type="dxa"/>
          </w:tcPr>
          <w:p w14:paraId="76FE45BA" w14:textId="77777777" w:rsidR="00A360F1" w:rsidRPr="00F91395" w:rsidRDefault="00A360F1" w:rsidP="00983193">
            <w:pPr>
              <w:widowControl w:val="0"/>
              <w:pBdr>
                <w:bottom w:val="single" w:sz="4" w:space="1" w:color="auto"/>
              </w:pBdr>
              <w:spacing w:line="340" w:lineRule="exact"/>
              <w:ind w:left="-29" w:right="-29"/>
              <w:contextualSpacing/>
              <w:jc w:val="center"/>
              <w:rPr>
                <w:rFonts w:ascii="Arial" w:hAnsi="Arial" w:cs="Arial"/>
                <w:sz w:val="16"/>
                <w:szCs w:val="16"/>
              </w:rPr>
            </w:pPr>
            <w:r w:rsidRPr="00F91395">
              <w:rPr>
                <w:rFonts w:ascii="Arial" w:hAnsi="Arial" w:cs="Arial"/>
                <w:sz w:val="16"/>
                <w:szCs w:val="16"/>
              </w:rPr>
              <w:t>interest rate</w:t>
            </w:r>
          </w:p>
        </w:tc>
      </w:tr>
      <w:tr w:rsidR="00A360F1" w:rsidRPr="00F91395" w14:paraId="55FC4038" w14:textId="77777777" w:rsidTr="00877AD6">
        <w:trPr>
          <w:gridAfter w:val="2"/>
          <w:wAfter w:w="18" w:type="dxa"/>
          <w:tblHeader/>
        </w:trPr>
        <w:tc>
          <w:tcPr>
            <w:tcW w:w="2070" w:type="dxa"/>
            <w:vAlign w:val="bottom"/>
          </w:tcPr>
          <w:p w14:paraId="2BF4CAC7" w14:textId="77777777" w:rsidR="00A360F1" w:rsidRPr="00F91395" w:rsidRDefault="00A360F1" w:rsidP="00983193">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90" w:type="dxa"/>
          </w:tcPr>
          <w:p w14:paraId="6914098F" w14:textId="77777777" w:rsidR="00A360F1" w:rsidRPr="00F91395" w:rsidRDefault="00A360F1" w:rsidP="00983193">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40BFA7EA" w14:textId="77777777" w:rsidR="00A360F1" w:rsidRPr="00F91395" w:rsidRDefault="00A360F1" w:rsidP="00983193">
            <w:pPr>
              <w:widowControl w:val="0"/>
              <w:spacing w:line="340" w:lineRule="exact"/>
              <w:ind w:left="-29" w:right="-29"/>
              <w:contextualSpacing/>
              <w:jc w:val="thaiDistribute"/>
              <w:rPr>
                <w:rFonts w:ascii="Arial" w:hAnsi="Arial" w:cs="Arial"/>
                <w:sz w:val="16"/>
                <w:szCs w:val="16"/>
              </w:rPr>
            </w:pPr>
          </w:p>
        </w:tc>
        <w:tc>
          <w:tcPr>
            <w:tcW w:w="1170" w:type="dxa"/>
          </w:tcPr>
          <w:p w14:paraId="1399843E" w14:textId="77777777" w:rsidR="00A360F1" w:rsidRPr="00F91395" w:rsidRDefault="00A360F1" w:rsidP="00983193">
            <w:pPr>
              <w:widowControl w:val="0"/>
              <w:spacing w:line="340" w:lineRule="exact"/>
              <w:ind w:left="-29" w:right="-29"/>
              <w:contextualSpacing/>
              <w:jc w:val="thaiDistribute"/>
              <w:rPr>
                <w:rFonts w:ascii="Arial" w:hAnsi="Arial" w:cs="Arial"/>
                <w:sz w:val="16"/>
                <w:szCs w:val="16"/>
              </w:rPr>
            </w:pPr>
          </w:p>
        </w:tc>
        <w:tc>
          <w:tcPr>
            <w:tcW w:w="1170" w:type="dxa"/>
          </w:tcPr>
          <w:p w14:paraId="0372F5E6" w14:textId="77777777" w:rsidR="00A360F1" w:rsidRPr="00F91395" w:rsidRDefault="00A360F1" w:rsidP="00983193">
            <w:pPr>
              <w:widowControl w:val="0"/>
              <w:tabs>
                <w:tab w:val="decimal" w:pos="702"/>
              </w:tabs>
              <w:spacing w:line="340" w:lineRule="exact"/>
              <w:ind w:left="-29" w:right="-29"/>
              <w:contextualSpacing/>
              <w:jc w:val="thaiDistribute"/>
              <w:rPr>
                <w:rFonts w:ascii="Arial" w:hAnsi="Arial" w:cs="Arial"/>
                <w:sz w:val="16"/>
                <w:szCs w:val="16"/>
              </w:rPr>
            </w:pPr>
          </w:p>
        </w:tc>
        <w:tc>
          <w:tcPr>
            <w:tcW w:w="1170" w:type="dxa"/>
          </w:tcPr>
          <w:p w14:paraId="6C5034F2" w14:textId="77777777" w:rsidR="00A360F1" w:rsidRPr="00F91395" w:rsidRDefault="00A360F1" w:rsidP="00983193">
            <w:pPr>
              <w:widowControl w:val="0"/>
              <w:spacing w:line="340" w:lineRule="exact"/>
              <w:ind w:left="-29" w:right="-29"/>
              <w:contextualSpacing/>
              <w:jc w:val="thaiDistribute"/>
              <w:rPr>
                <w:rFonts w:ascii="Arial" w:hAnsi="Arial" w:cs="Arial"/>
                <w:sz w:val="16"/>
                <w:szCs w:val="16"/>
              </w:rPr>
            </w:pPr>
          </w:p>
        </w:tc>
        <w:tc>
          <w:tcPr>
            <w:tcW w:w="1530" w:type="dxa"/>
            <w:vAlign w:val="bottom"/>
          </w:tcPr>
          <w:p w14:paraId="5C0C1130" w14:textId="77777777" w:rsidR="00A360F1" w:rsidRPr="00F91395" w:rsidRDefault="00A360F1" w:rsidP="00983193">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cs/>
              </w:rPr>
              <w:t>(</w:t>
            </w:r>
            <w:r w:rsidRPr="00F91395">
              <w:rPr>
                <w:rFonts w:ascii="Arial" w:hAnsi="Arial" w:cs="Arial"/>
                <w:sz w:val="16"/>
                <w:szCs w:val="16"/>
              </w:rPr>
              <w:t>% per annum</w:t>
            </w:r>
            <w:r w:rsidRPr="00F91395">
              <w:rPr>
                <w:rFonts w:ascii="Arial" w:hAnsi="Arial" w:cs="Arial"/>
                <w:sz w:val="16"/>
                <w:szCs w:val="16"/>
                <w:cs/>
              </w:rPr>
              <w:t>)</w:t>
            </w:r>
          </w:p>
        </w:tc>
      </w:tr>
      <w:tr w:rsidR="00B127D9" w:rsidRPr="00F91395" w14:paraId="114F1785" w14:textId="77777777" w:rsidTr="00877AD6">
        <w:trPr>
          <w:gridAfter w:val="2"/>
          <w:wAfter w:w="18" w:type="dxa"/>
          <w:tblHeader/>
        </w:trPr>
        <w:tc>
          <w:tcPr>
            <w:tcW w:w="2070" w:type="dxa"/>
            <w:vAlign w:val="bottom"/>
          </w:tcPr>
          <w:p w14:paraId="49387FC2" w14:textId="31376160" w:rsidR="00B127D9" w:rsidRPr="00F91395" w:rsidRDefault="00B127D9" w:rsidP="00B127D9">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F91395">
              <w:rPr>
                <w:rFonts w:ascii="Arial" w:hAnsi="Arial" w:cs="Arial"/>
                <w:b/>
                <w:bCs/>
                <w:sz w:val="16"/>
                <w:szCs w:val="16"/>
              </w:rPr>
              <w:t>Financial assets</w:t>
            </w:r>
          </w:p>
        </w:tc>
        <w:tc>
          <w:tcPr>
            <w:tcW w:w="990" w:type="dxa"/>
          </w:tcPr>
          <w:p w14:paraId="178A0008" w14:textId="77777777" w:rsidR="00B127D9" w:rsidRPr="00F91395" w:rsidRDefault="00B127D9" w:rsidP="00B127D9">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14:paraId="2430027B" w14:textId="77777777" w:rsidR="00B127D9" w:rsidRPr="00F91395" w:rsidRDefault="00B127D9" w:rsidP="00B127D9">
            <w:pPr>
              <w:widowControl w:val="0"/>
              <w:spacing w:line="340" w:lineRule="exact"/>
              <w:ind w:left="-29" w:right="-29"/>
              <w:contextualSpacing/>
              <w:jc w:val="thaiDistribute"/>
              <w:rPr>
                <w:rFonts w:ascii="Arial" w:hAnsi="Arial" w:cs="Arial"/>
                <w:sz w:val="16"/>
                <w:szCs w:val="16"/>
              </w:rPr>
            </w:pPr>
          </w:p>
        </w:tc>
        <w:tc>
          <w:tcPr>
            <w:tcW w:w="1170" w:type="dxa"/>
          </w:tcPr>
          <w:p w14:paraId="60DBFEC6" w14:textId="77777777" w:rsidR="00B127D9" w:rsidRPr="00F91395" w:rsidRDefault="00B127D9" w:rsidP="00B127D9">
            <w:pPr>
              <w:widowControl w:val="0"/>
              <w:spacing w:line="340" w:lineRule="exact"/>
              <w:ind w:left="-29" w:right="-29"/>
              <w:contextualSpacing/>
              <w:jc w:val="thaiDistribute"/>
              <w:rPr>
                <w:rFonts w:ascii="Arial" w:hAnsi="Arial" w:cs="Arial"/>
                <w:sz w:val="16"/>
                <w:szCs w:val="16"/>
              </w:rPr>
            </w:pPr>
          </w:p>
        </w:tc>
        <w:tc>
          <w:tcPr>
            <w:tcW w:w="1170" w:type="dxa"/>
          </w:tcPr>
          <w:p w14:paraId="72C9E6D1" w14:textId="77777777" w:rsidR="00B127D9" w:rsidRPr="00F91395" w:rsidRDefault="00B127D9" w:rsidP="00B127D9">
            <w:pPr>
              <w:widowControl w:val="0"/>
              <w:tabs>
                <w:tab w:val="decimal" w:pos="702"/>
              </w:tabs>
              <w:spacing w:line="340" w:lineRule="exact"/>
              <w:ind w:left="-29" w:right="-29"/>
              <w:contextualSpacing/>
              <w:jc w:val="thaiDistribute"/>
              <w:rPr>
                <w:rFonts w:ascii="Arial" w:hAnsi="Arial" w:cs="Arial"/>
                <w:sz w:val="16"/>
                <w:szCs w:val="16"/>
              </w:rPr>
            </w:pPr>
          </w:p>
        </w:tc>
        <w:tc>
          <w:tcPr>
            <w:tcW w:w="1170" w:type="dxa"/>
          </w:tcPr>
          <w:p w14:paraId="46A8C78D" w14:textId="77777777" w:rsidR="00B127D9" w:rsidRPr="00F91395" w:rsidRDefault="00B127D9" w:rsidP="00B127D9">
            <w:pPr>
              <w:widowControl w:val="0"/>
              <w:spacing w:line="340" w:lineRule="exact"/>
              <w:ind w:left="-29" w:right="-29"/>
              <w:contextualSpacing/>
              <w:jc w:val="thaiDistribute"/>
              <w:rPr>
                <w:rFonts w:ascii="Arial" w:hAnsi="Arial" w:cs="Arial"/>
                <w:sz w:val="16"/>
                <w:szCs w:val="16"/>
              </w:rPr>
            </w:pPr>
          </w:p>
        </w:tc>
        <w:tc>
          <w:tcPr>
            <w:tcW w:w="1530" w:type="dxa"/>
          </w:tcPr>
          <w:p w14:paraId="53FC4E27" w14:textId="77777777" w:rsidR="00B127D9" w:rsidRPr="00F91395" w:rsidRDefault="00B127D9" w:rsidP="00B127D9">
            <w:pPr>
              <w:widowControl w:val="0"/>
              <w:spacing w:line="340" w:lineRule="exact"/>
              <w:ind w:left="-29" w:right="-29"/>
              <w:contextualSpacing/>
              <w:jc w:val="thaiDistribute"/>
              <w:rPr>
                <w:rFonts w:ascii="Arial" w:hAnsi="Arial" w:cs="Arial"/>
                <w:sz w:val="16"/>
                <w:szCs w:val="16"/>
              </w:rPr>
            </w:pPr>
          </w:p>
        </w:tc>
      </w:tr>
      <w:tr w:rsidR="00B127D9" w:rsidRPr="00F91395" w14:paraId="3FF40513" w14:textId="77777777" w:rsidTr="00877AD6">
        <w:trPr>
          <w:gridAfter w:val="2"/>
          <w:wAfter w:w="18" w:type="dxa"/>
          <w:tblHeader/>
        </w:trPr>
        <w:tc>
          <w:tcPr>
            <w:tcW w:w="2070" w:type="dxa"/>
            <w:vAlign w:val="bottom"/>
          </w:tcPr>
          <w:p w14:paraId="22460BA1" w14:textId="3B548387" w:rsidR="00B127D9" w:rsidRPr="00F91395" w:rsidRDefault="00B127D9" w:rsidP="004C66C3">
            <w:pPr>
              <w:widowControl w:val="0"/>
              <w:tabs>
                <w:tab w:val="left" w:pos="900"/>
                <w:tab w:val="left" w:pos="1440"/>
                <w:tab w:val="left" w:pos="1980"/>
              </w:tabs>
              <w:spacing w:line="340" w:lineRule="exact"/>
              <w:ind w:right="-102"/>
              <w:contextualSpacing/>
              <w:rPr>
                <w:rFonts w:ascii="Arial" w:hAnsi="Arial" w:cs="Arial"/>
                <w:sz w:val="16"/>
                <w:szCs w:val="16"/>
              </w:rPr>
            </w:pPr>
            <w:r w:rsidRPr="00F91395">
              <w:rPr>
                <w:rFonts w:ascii="Arial" w:hAnsi="Arial" w:cs="Arial"/>
                <w:sz w:val="16"/>
                <w:szCs w:val="16"/>
              </w:rPr>
              <w:t>Cash and cash equivalent</w:t>
            </w:r>
            <w:r w:rsidR="004C66C3">
              <w:rPr>
                <w:rFonts w:ascii="Arial" w:hAnsi="Arial" w:cs="Arial"/>
                <w:sz w:val="16"/>
                <w:szCs w:val="16"/>
              </w:rPr>
              <w:t>s</w:t>
            </w:r>
          </w:p>
        </w:tc>
        <w:tc>
          <w:tcPr>
            <w:tcW w:w="990" w:type="dxa"/>
            <w:vAlign w:val="bottom"/>
          </w:tcPr>
          <w:p w14:paraId="7438EFCF" w14:textId="48DA18D5"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4754CD9D" w14:textId="71F76CE1"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1B60CBCA" w14:textId="3C18FB36"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33,967</w:t>
            </w:r>
          </w:p>
        </w:tc>
        <w:tc>
          <w:tcPr>
            <w:tcW w:w="1170" w:type="dxa"/>
            <w:vAlign w:val="bottom"/>
          </w:tcPr>
          <w:p w14:paraId="6B76D05C" w14:textId="256A09AE"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48243A4E" w14:textId="7002217D"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33,967</w:t>
            </w:r>
          </w:p>
        </w:tc>
        <w:tc>
          <w:tcPr>
            <w:tcW w:w="1530" w:type="dxa"/>
            <w:vAlign w:val="bottom"/>
          </w:tcPr>
          <w:p w14:paraId="30DD96EE" w14:textId="1CCBAAFA"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0.30 - 0.50</w:t>
            </w:r>
          </w:p>
        </w:tc>
      </w:tr>
      <w:tr w:rsidR="00B127D9" w:rsidRPr="00F91395" w14:paraId="2DA3655F" w14:textId="77777777" w:rsidTr="00877AD6">
        <w:trPr>
          <w:gridAfter w:val="2"/>
          <w:wAfter w:w="18" w:type="dxa"/>
          <w:tblHeader/>
        </w:trPr>
        <w:tc>
          <w:tcPr>
            <w:tcW w:w="2070" w:type="dxa"/>
          </w:tcPr>
          <w:p w14:paraId="0F7370DD" w14:textId="09A366D5" w:rsidR="00B127D9" w:rsidRPr="00F91395" w:rsidRDefault="00B127D9" w:rsidP="00B127D9">
            <w:pPr>
              <w:widowControl w:val="0"/>
              <w:tabs>
                <w:tab w:val="left" w:pos="240"/>
              </w:tabs>
              <w:spacing w:line="340" w:lineRule="exact"/>
              <w:ind w:left="132" w:hanging="132"/>
              <w:contextualSpacing/>
              <w:rPr>
                <w:rFonts w:ascii="Arial" w:hAnsi="Arial" w:cs="Arial"/>
                <w:sz w:val="16"/>
                <w:szCs w:val="16"/>
              </w:rPr>
            </w:pPr>
            <w:r w:rsidRPr="00F91395">
              <w:rPr>
                <w:rFonts w:ascii="Arial" w:hAnsi="Arial" w:cs="Arial"/>
                <w:sz w:val="16"/>
                <w:szCs w:val="16"/>
              </w:rPr>
              <w:t>Restricted bank deposit</w:t>
            </w:r>
          </w:p>
        </w:tc>
        <w:tc>
          <w:tcPr>
            <w:tcW w:w="990" w:type="dxa"/>
            <w:vAlign w:val="bottom"/>
          </w:tcPr>
          <w:p w14:paraId="5ABD8249" w14:textId="4C6B0852"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3,180</w:t>
            </w:r>
          </w:p>
        </w:tc>
        <w:tc>
          <w:tcPr>
            <w:tcW w:w="990" w:type="dxa"/>
            <w:vAlign w:val="bottom"/>
          </w:tcPr>
          <w:p w14:paraId="333C069C" w14:textId="412B00EA"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20D64B37" w14:textId="29CEE3A8"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58104DD4" w14:textId="010064EC"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0486977C" w14:textId="072C70C1"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3,180</w:t>
            </w:r>
          </w:p>
        </w:tc>
        <w:tc>
          <w:tcPr>
            <w:tcW w:w="1530" w:type="dxa"/>
            <w:vAlign w:val="bottom"/>
          </w:tcPr>
          <w:p w14:paraId="3A6E1EE1" w14:textId="4EEE4660"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0.50 - 0.70</w:t>
            </w:r>
          </w:p>
        </w:tc>
      </w:tr>
      <w:tr w:rsidR="00B127D9" w:rsidRPr="00F91395" w14:paraId="6C16A755" w14:textId="77777777" w:rsidTr="00877AD6">
        <w:trPr>
          <w:gridAfter w:val="2"/>
          <w:wAfter w:w="18" w:type="dxa"/>
          <w:tblHeader/>
        </w:trPr>
        <w:tc>
          <w:tcPr>
            <w:tcW w:w="2070" w:type="dxa"/>
          </w:tcPr>
          <w:p w14:paraId="7074B9DC" w14:textId="688412D0" w:rsidR="00B127D9" w:rsidRPr="00F91395" w:rsidRDefault="00B127D9" w:rsidP="00B127D9">
            <w:pPr>
              <w:widowControl w:val="0"/>
              <w:tabs>
                <w:tab w:val="left" w:pos="240"/>
              </w:tabs>
              <w:spacing w:line="340" w:lineRule="exact"/>
              <w:ind w:left="132" w:hanging="132"/>
              <w:contextualSpacing/>
              <w:rPr>
                <w:rFonts w:ascii="Arial" w:hAnsi="Arial" w:cs="Arial"/>
                <w:sz w:val="16"/>
                <w:szCs w:val="16"/>
              </w:rPr>
            </w:pPr>
            <w:r w:rsidRPr="00F91395">
              <w:rPr>
                <w:rFonts w:ascii="Arial" w:hAnsi="Arial" w:cs="Arial"/>
                <w:sz w:val="16"/>
                <w:szCs w:val="16"/>
              </w:rPr>
              <w:t>Other receivables</w:t>
            </w:r>
          </w:p>
        </w:tc>
        <w:tc>
          <w:tcPr>
            <w:tcW w:w="990" w:type="dxa"/>
            <w:vAlign w:val="bottom"/>
          </w:tcPr>
          <w:p w14:paraId="490B30A5" w14:textId="694372EE" w:rsidR="00B127D9" w:rsidRPr="00F91395" w:rsidRDefault="00B127D9"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4D56105E" w14:textId="5B9D0E11" w:rsidR="00B127D9" w:rsidRPr="00F91395" w:rsidRDefault="00B127D9"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9BECB99" w14:textId="33319AD0"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2795AA8A" w14:textId="110CE1FA"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119</w:t>
            </w:r>
          </w:p>
        </w:tc>
        <w:tc>
          <w:tcPr>
            <w:tcW w:w="1170" w:type="dxa"/>
            <w:vAlign w:val="bottom"/>
          </w:tcPr>
          <w:p w14:paraId="33BC30A6" w14:textId="3645E114"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119</w:t>
            </w:r>
          </w:p>
        </w:tc>
        <w:tc>
          <w:tcPr>
            <w:tcW w:w="1530" w:type="dxa"/>
            <w:vAlign w:val="bottom"/>
          </w:tcPr>
          <w:p w14:paraId="55A312D7" w14:textId="354D0D6F"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w:t>
            </w:r>
          </w:p>
        </w:tc>
      </w:tr>
      <w:tr w:rsidR="003C67ED" w:rsidRPr="00F91395" w14:paraId="6D2241F9" w14:textId="77777777" w:rsidTr="00877AD6">
        <w:trPr>
          <w:gridAfter w:val="2"/>
          <w:wAfter w:w="18" w:type="dxa"/>
          <w:tblHeader/>
        </w:trPr>
        <w:tc>
          <w:tcPr>
            <w:tcW w:w="2070" w:type="dxa"/>
          </w:tcPr>
          <w:p w14:paraId="3C1E50EE" w14:textId="77777777" w:rsidR="003C67ED" w:rsidRPr="00F91395" w:rsidRDefault="003C67ED" w:rsidP="003C67ED">
            <w:pPr>
              <w:widowControl w:val="0"/>
              <w:tabs>
                <w:tab w:val="left" w:pos="240"/>
              </w:tabs>
              <w:spacing w:line="340" w:lineRule="exact"/>
              <w:contextualSpacing/>
              <w:jc w:val="thaiDistribute"/>
              <w:rPr>
                <w:rFonts w:ascii="Arial" w:hAnsi="Arial" w:cs="Arial"/>
                <w:sz w:val="16"/>
                <w:szCs w:val="16"/>
                <w:rtl/>
                <w:cs/>
              </w:rPr>
            </w:pPr>
          </w:p>
        </w:tc>
        <w:tc>
          <w:tcPr>
            <w:tcW w:w="990" w:type="dxa"/>
            <w:vAlign w:val="bottom"/>
          </w:tcPr>
          <w:p w14:paraId="72138769" w14:textId="5B59EE9F" w:rsidR="003C67ED" w:rsidRPr="00F91395" w:rsidRDefault="003C67ED"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3,180</w:t>
            </w:r>
          </w:p>
        </w:tc>
        <w:tc>
          <w:tcPr>
            <w:tcW w:w="990" w:type="dxa"/>
            <w:vAlign w:val="bottom"/>
          </w:tcPr>
          <w:p w14:paraId="723EB5E3" w14:textId="18CFE41F" w:rsidR="003C67ED" w:rsidRPr="00F91395" w:rsidRDefault="003C67ED"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6AD4B149" w14:textId="175611DA"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33,967</w:t>
            </w:r>
          </w:p>
        </w:tc>
        <w:tc>
          <w:tcPr>
            <w:tcW w:w="1170" w:type="dxa"/>
            <w:vAlign w:val="bottom"/>
          </w:tcPr>
          <w:p w14:paraId="7CA2260B" w14:textId="427C99BE"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119</w:t>
            </w:r>
          </w:p>
        </w:tc>
        <w:tc>
          <w:tcPr>
            <w:tcW w:w="1170" w:type="dxa"/>
            <w:vAlign w:val="bottom"/>
          </w:tcPr>
          <w:p w14:paraId="739A5CD1" w14:textId="73EF11E7"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37,266</w:t>
            </w:r>
          </w:p>
        </w:tc>
        <w:tc>
          <w:tcPr>
            <w:tcW w:w="1530" w:type="dxa"/>
            <w:vAlign w:val="bottom"/>
          </w:tcPr>
          <w:p w14:paraId="03E7C2A1" w14:textId="68092B92" w:rsidR="003C67ED" w:rsidRPr="00F91395" w:rsidRDefault="003C67ED" w:rsidP="003C67ED">
            <w:pPr>
              <w:widowControl w:val="0"/>
              <w:spacing w:line="340" w:lineRule="exact"/>
              <w:ind w:left="-29" w:right="-29"/>
              <w:contextualSpacing/>
              <w:jc w:val="center"/>
              <w:rPr>
                <w:rFonts w:ascii="Arial" w:hAnsi="Arial" w:cs="Arial"/>
                <w:sz w:val="16"/>
                <w:szCs w:val="16"/>
              </w:rPr>
            </w:pPr>
          </w:p>
        </w:tc>
      </w:tr>
      <w:tr w:rsidR="003C67ED" w:rsidRPr="00F91395" w14:paraId="4DCF5F21" w14:textId="77777777" w:rsidTr="00877AD6">
        <w:trPr>
          <w:gridAfter w:val="2"/>
          <w:wAfter w:w="18" w:type="dxa"/>
          <w:tblHeader/>
        </w:trPr>
        <w:tc>
          <w:tcPr>
            <w:tcW w:w="2070" w:type="dxa"/>
            <w:vAlign w:val="bottom"/>
          </w:tcPr>
          <w:p w14:paraId="659221DF" w14:textId="3D35246A" w:rsidR="003C67ED" w:rsidRPr="00F91395" w:rsidRDefault="00B127D9" w:rsidP="003C67ED">
            <w:pPr>
              <w:widowControl w:val="0"/>
              <w:tabs>
                <w:tab w:val="left" w:pos="900"/>
                <w:tab w:val="left" w:pos="1440"/>
                <w:tab w:val="left" w:pos="1980"/>
              </w:tabs>
              <w:spacing w:line="340" w:lineRule="exact"/>
              <w:contextualSpacing/>
              <w:jc w:val="thaiDistribute"/>
              <w:rPr>
                <w:rFonts w:ascii="Arial" w:hAnsi="Arial" w:cs="Arial"/>
                <w:sz w:val="16"/>
                <w:szCs w:val="16"/>
              </w:rPr>
            </w:pPr>
            <w:r w:rsidRPr="00F91395">
              <w:rPr>
                <w:rFonts w:ascii="Arial" w:hAnsi="Arial" w:cs="Arial"/>
                <w:b/>
                <w:bCs/>
                <w:sz w:val="16"/>
                <w:szCs w:val="16"/>
              </w:rPr>
              <w:t>Financial liabilities</w:t>
            </w:r>
          </w:p>
        </w:tc>
        <w:tc>
          <w:tcPr>
            <w:tcW w:w="990" w:type="dxa"/>
            <w:vAlign w:val="bottom"/>
          </w:tcPr>
          <w:p w14:paraId="322A6511" w14:textId="77777777" w:rsidR="003C67ED" w:rsidRPr="00F91395" w:rsidRDefault="003C67ED" w:rsidP="00877AD6">
            <w:pPr>
              <w:widowControl w:val="0"/>
              <w:tabs>
                <w:tab w:val="decimal" w:pos="705"/>
              </w:tabs>
              <w:spacing w:line="340" w:lineRule="exact"/>
              <w:ind w:left="-29" w:right="-29"/>
              <w:contextualSpacing/>
              <w:rPr>
                <w:rFonts w:ascii="Arial" w:hAnsi="Arial" w:cs="Arial"/>
                <w:sz w:val="16"/>
                <w:szCs w:val="16"/>
              </w:rPr>
            </w:pPr>
          </w:p>
        </w:tc>
        <w:tc>
          <w:tcPr>
            <w:tcW w:w="990" w:type="dxa"/>
            <w:vAlign w:val="bottom"/>
          </w:tcPr>
          <w:p w14:paraId="1F741D16" w14:textId="77777777" w:rsidR="003C67ED" w:rsidRPr="00F91395" w:rsidRDefault="003C67ED" w:rsidP="00877AD6">
            <w:pPr>
              <w:widowControl w:val="0"/>
              <w:tabs>
                <w:tab w:val="decimal" w:pos="705"/>
              </w:tabs>
              <w:spacing w:line="340" w:lineRule="exact"/>
              <w:ind w:left="-29" w:right="-29"/>
              <w:contextualSpacing/>
              <w:rPr>
                <w:rFonts w:ascii="Arial" w:hAnsi="Arial" w:cs="Arial"/>
                <w:sz w:val="16"/>
                <w:szCs w:val="16"/>
              </w:rPr>
            </w:pPr>
          </w:p>
        </w:tc>
        <w:tc>
          <w:tcPr>
            <w:tcW w:w="1170" w:type="dxa"/>
            <w:vAlign w:val="bottom"/>
          </w:tcPr>
          <w:p w14:paraId="448C9BA6" w14:textId="77777777"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p>
        </w:tc>
        <w:tc>
          <w:tcPr>
            <w:tcW w:w="1170" w:type="dxa"/>
            <w:vAlign w:val="bottom"/>
          </w:tcPr>
          <w:p w14:paraId="613C1428" w14:textId="77777777"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p>
        </w:tc>
        <w:tc>
          <w:tcPr>
            <w:tcW w:w="1170" w:type="dxa"/>
            <w:vAlign w:val="bottom"/>
          </w:tcPr>
          <w:p w14:paraId="58DE2F1A" w14:textId="77777777"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p>
        </w:tc>
        <w:tc>
          <w:tcPr>
            <w:tcW w:w="1530" w:type="dxa"/>
          </w:tcPr>
          <w:p w14:paraId="5EC1D9DA" w14:textId="77777777" w:rsidR="003C67ED" w:rsidRPr="00F91395" w:rsidRDefault="003C67ED" w:rsidP="003C67ED">
            <w:pPr>
              <w:widowControl w:val="0"/>
              <w:spacing w:line="340" w:lineRule="exact"/>
              <w:ind w:left="-29" w:right="-29"/>
              <w:contextualSpacing/>
              <w:jc w:val="center"/>
              <w:rPr>
                <w:rFonts w:ascii="Arial" w:hAnsi="Arial" w:cs="Arial"/>
                <w:sz w:val="16"/>
                <w:szCs w:val="16"/>
              </w:rPr>
            </w:pPr>
          </w:p>
        </w:tc>
      </w:tr>
      <w:tr w:rsidR="003C67ED" w:rsidRPr="00F91395" w14:paraId="613B32C6" w14:textId="77777777" w:rsidTr="00877AD6">
        <w:trPr>
          <w:gridAfter w:val="2"/>
          <w:wAfter w:w="18" w:type="dxa"/>
          <w:tblHeader/>
        </w:trPr>
        <w:tc>
          <w:tcPr>
            <w:tcW w:w="2070" w:type="dxa"/>
            <w:vAlign w:val="bottom"/>
          </w:tcPr>
          <w:p w14:paraId="10426D06" w14:textId="737A2086" w:rsidR="003C67ED" w:rsidRPr="00F91395" w:rsidRDefault="003C67ED" w:rsidP="003C67ED">
            <w:pPr>
              <w:widowControl w:val="0"/>
              <w:tabs>
                <w:tab w:val="left" w:pos="900"/>
                <w:tab w:val="left" w:pos="1440"/>
                <w:tab w:val="left" w:pos="1980"/>
              </w:tabs>
              <w:spacing w:line="340" w:lineRule="exact"/>
              <w:contextualSpacing/>
              <w:rPr>
                <w:rFonts w:ascii="Arial" w:hAnsi="Arial" w:cs="Arial"/>
                <w:sz w:val="16"/>
                <w:szCs w:val="16"/>
              </w:rPr>
            </w:pPr>
            <w:r w:rsidRPr="00F91395">
              <w:rPr>
                <w:rFonts w:ascii="Arial" w:hAnsi="Arial" w:cs="Arial"/>
                <w:sz w:val="16"/>
                <w:szCs w:val="16"/>
              </w:rPr>
              <w:t>Bank overdrafts</w:t>
            </w:r>
          </w:p>
        </w:tc>
        <w:tc>
          <w:tcPr>
            <w:tcW w:w="990" w:type="dxa"/>
            <w:vAlign w:val="bottom"/>
          </w:tcPr>
          <w:p w14:paraId="5F5D2ED5" w14:textId="21361107" w:rsidR="003C67ED" w:rsidRPr="00F91395" w:rsidRDefault="003C67ED"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14DA8F4D" w14:textId="3237FF3A" w:rsidR="003C67ED" w:rsidRPr="00F91395" w:rsidRDefault="003C67ED"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1FB8425C" w14:textId="29472B10"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58</w:t>
            </w:r>
          </w:p>
        </w:tc>
        <w:tc>
          <w:tcPr>
            <w:tcW w:w="1170" w:type="dxa"/>
            <w:vAlign w:val="bottom"/>
          </w:tcPr>
          <w:p w14:paraId="7AD67E89" w14:textId="2A4BDA3B"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11C15A0A" w14:textId="3AFFE5F8" w:rsidR="003C67ED" w:rsidRPr="00F91395" w:rsidRDefault="003C67ED"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58</w:t>
            </w:r>
          </w:p>
        </w:tc>
        <w:tc>
          <w:tcPr>
            <w:tcW w:w="1530" w:type="dxa"/>
            <w:vAlign w:val="bottom"/>
          </w:tcPr>
          <w:p w14:paraId="41A7E64F" w14:textId="412F4E3E" w:rsidR="003C67ED" w:rsidRPr="00F91395" w:rsidRDefault="003C67ED" w:rsidP="003C67ED">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7.25</w:t>
            </w:r>
          </w:p>
        </w:tc>
      </w:tr>
      <w:tr w:rsidR="00B127D9" w:rsidRPr="00F91395" w14:paraId="0AC4DA1F" w14:textId="77777777" w:rsidTr="00877AD6">
        <w:trPr>
          <w:gridAfter w:val="2"/>
          <w:wAfter w:w="18" w:type="dxa"/>
          <w:tblHeader/>
        </w:trPr>
        <w:tc>
          <w:tcPr>
            <w:tcW w:w="2070" w:type="dxa"/>
            <w:vAlign w:val="bottom"/>
          </w:tcPr>
          <w:p w14:paraId="27815426" w14:textId="30768F49" w:rsidR="00B127D9" w:rsidRPr="00F91395" w:rsidRDefault="00B127D9" w:rsidP="00B127D9">
            <w:pPr>
              <w:widowControl w:val="0"/>
              <w:tabs>
                <w:tab w:val="left" w:pos="900"/>
                <w:tab w:val="left" w:pos="1440"/>
                <w:tab w:val="left" w:pos="1980"/>
              </w:tabs>
              <w:spacing w:line="340" w:lineRule="exact"/>
              <w:ind w:left="162" w:hanging="162"/>
              <w:contextualSpacing/>
              <w:rPr>
                <w:rFonts w:ascii="Arial" w:hAnsi="Arial" w:cs="Arial"/>
                <w:sz w:val="16"/>
                <w:szCs w:val="16"/>
              </w:rPr>
            </w:pPr>
            <w:r w:rsidRPr="00F91395">
              <w:rPr>
                <w:rFonts w:ascii="Arial" w:hAnsi="Arial" w:cs="Arial"/>
                <w:sz w:val="16"/>
                <w:szCs w:val="16"/>
              </w:rPr>
              <w:t>Trade and other payables</w:t>
            </w:r>
          </w:p>
        </w:tc>
        <w:tc>
          <w:tcPr>
            <w:tcW w:w="990" w:type="dxa"/>
            <w:vAlign w:val="bottom"/>
          </w:tcPr>
          <w:p w14:paraId="27860382" w14:textId="04A990E7"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5B415390" w14:textId="4A0C4E21"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42FA422" w14:textId="01C4FF84"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62B8B0F9" w14:textId="5E6E6460"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57,067</w:t>
            </w:r>
          </w:p>
        </w:tc>
        <w:tc>
          <w:tcPr>
            <w:tcW w:w="1170" w:type="dxa"/>
            <w:vAlign w:val="bottom"/>
          </w:tcPr>
          <w:p w14:paraId="626A2DC7" w14:textId="3EF713D8"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57,067</w:t>
            </w:r>
          </w:p>
        </w:tc>
        <w:tc>
          <w:tcPr>
            <w:tcW w:w="1530" w:type="dxa"/>
            <w:vAlign w:val="bottom"/>
          </w:tcPr>
          <w:p w14:paraId="1E6B05A9" w14:textId="4ED981B4"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w:t>
            </w:r>
          </w:p>
        </w:tc>
      </w:tr>
      <w:tr w:rsidR="00B127D9" w:rsidRPr="00F91395" w14:paraId="3FA64C58" w14:textId="77777777" w:rsidTr="00877AD6">
        <w:trPr>
          <w:gridAfter w:val="2"/>
          <w:wAfter w:w="18" w:type="dxa"/>
          <w:tblHeader/>
        </w:trPr>
        <w:tc>
          <w:tcPr>
            <w:tcW w:w="2070" w:type="dxa"/>
            <w:vAlign w:val="bottom"/>
          </w:tcPr>
          <w:p w14:paraId="3F982D47" w14:textId="77777777" w:rsidR="00B127D9" w:rsidRPr="00F91395" w:rsidRDefault="00B127D9" w:rsidP="00B127D9">
            <w:pPr>
              <w:widowControl w:val="0"/>
              <w:tabs>
                <w:tab w:val="left" w:pos="900"/>
                <w:tab w:val="left" w:pos="1440"/>
                <w:tab w:val="left" w:pos="1980"/>
              </w:tabs>
              <w:spacing w:line="340" w:lineRule="exact"/>
              <w:contextualSpacing/>
              <w:rPr>
                <w:rFonts w:ascii="Arial" w:hAnsi="Arial" w:cs="Arial"/>
                <w:sz w:val="16"/>
                <w:szCs w:val="16"/>
              </w:rPr>
            </w:pPr>
            <w:r w:rsidRPr="00F91395">
              <w:rPr>
                <w:rFonts w:ascii="Arial" w:hAnsi="Arial" w:cs="Arial"/>
                <w:sz w:val="16"/>
                <w:szCs w:val="16"/>
              </w:rPr>
              <w:t xml:space="preserve">Long-term loans from </w:t>
            </w:r>
          </w:p>
          <w:p w14:paraId="3CF093CE" w14:textId="4C0DC7DF" w:rsidR="00B127D9" w:rsidRPr="00F91395" w:rsidRDefault="00B127D9" w:rsidP="00B127D9">
            <w:pPr>
              <w:widowControl w:val="0"/>
              <w:tabs>
                <w:tab w:val="left" w:pos="900"/>
                <w:tab w:val="left" w:pos="1440"/>
                <w:tab w:val="left" w:pos="1980"/>
              </w:tabs>
              <w:spacing w:line="340" w:lineRule="exact"/>
              <w:contextualSpacing/>
              <w:jc w:val="thaiDistribute"/>
              <w:rPr>
                <w:rFonts w:ascii="Arial" w:hAnsi="Arial" w:cs="Arial"/>
                <w:sz w:val="16"/>
                <w:szCs w:val="16"/>
              </w:rPr>
            </w:pPr>
            <w:r w:rsidRPr="00F91395">
              <w:rPr>
                <w:rFonts w:ascii="Arial" w:hAnsi="Arial" w:cs="Arial"/>
                <w:sz w:val="16"/>
                <w:szCs w:val="16"/>
              </w:rPr>
              <w:t xml:space="preserve">   financial institutions</w:t>
            </w:r>
          </w:p>
        </w:tc>
        <w:tc>
          <w:tcPr>
            <w:tcW w:w="990" w:type="dxa"/>
            <w:vAlign w:val="bottom"/>
          </w:tcPr>
          <w:p w14:paraId="2A705AD9" w14:textId="77777777"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p>
          <w:p w14:paraId="746316AE" w14:textId="42D96E7C"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1E10ECC2" w14:textId="77777777"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p>
          <w:p w14:paraId="186A110B" w14:textId="3359FB78" w:rsidR="00B127D9" w:rsidRPr="00F91395" w:rsidRDefault="00B127D9" w:rsidP="00877AD6">
            <w:pPr>
              <w:widowControl w:val="0"/>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381C81FA" w14:textId="0A83CCCE"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695,596</w:t>
            </w:r>
          </w:p>
        </w:tc>
        <w:tc>
          <w:tcPr>
            <w:tcW w:w="1170" w:type="dxa"/>
            <w:vAlign w:val="bottom"/>
          </w:tcPr>
          <w:p w14:paraId="38B32964" w14:textId="3500811D"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4C47A570" w14:textId="3951A895" w:rsidR="00B127D9" w:rsidRPr="00F91395" w:rsidRDefault="00B127D9" w:rsidP="00877AD6">
            <w:pPr>
              <w:widowControl w:val="0"/>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695,596</w:t>
            </w:r>
          </w:p>
        </w:tc>
        <w:tc>
          <w:tcPr>
            <w:tcW w:w="1530" w:type="dxa"/>
            <w:vAlign w:val="bottom"/>
          </w:tcPr>
          <w:p w14:paraId="73A297CB" w14:textId="0951C6C9"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Note 14</w:t>
            </w:r>
          </w:p>
        </w:tc>
      </w:tr>
      <w:tr w:rsidR="00B127D9" w:rsidRPr="00F91395" w14:paraId="6C6C2381" w14:textId="77777777" w:rsidTr="00877AD6">
        <w:trPr>
          <w:gridAfter w:val="2"/>
          <w:wAfter w:w="18" w:type="dxa"/>
          <w:tblHeader/>
        </w:trPr>
        <w:tc>
          <w:tcPr>
            <w:tcW w:w="2070" w:type="dxa"/>
            <w:vAlign w:val="bottom"/>
          </w:tcPr>
          <w:p w14:paraId="69CBA0B6" w14:textId="3446A477" w:rsidR="00B127D9" w:rsidRPr="00F91395" w:rsidRDefault="00B127D9" w:rsidP="00B127D9">
            <w:pPr>
              <w:widowControl w:val="0"/>
              <w:tabs>
                <w:tab w:val="left" w:pos="900"/>
                <w:tab w:val="left" w:pos="1440"/>
                <w:tab w:val="left" w:pos="1980"/>
              </w:tabs>
              <w:spacing w:line="340" w:lineRule="exact"/>
              <w:contextualSpacing/>
              <w:jc w:val="thaiDistribute"/>
              <w:rPr>
                <w:rFonts w:ascii="Arial" w:hAnsi="Arial" w:cs="Arial"/>
                <w:sz w:val="16"/>
                <w:szCs w:val="16"/>
              </w:rPr>
            </w:pPr>
            <w:r w:rsidRPr="00F91395">
              <w:rPr>
                <w:rFonts w:ascii="Arial" w:hAnsi="Arial" w:cs="Arial"/>
                <w:sz w:val="16"/>
                <w:szCs w:val="16"/>
              </w:rPr>
              <w:t>Retention guarantee</w:t>
            </w:r>
            <w:r w:rsidR="004C66C3">
              <w:rPr>
                <w:rFonts w:ascii="Arial" w:hAnsi="Arial" w:cs="Arial"/>
                <w:sz w:val="16"/>
                <w:szCs w:val="16"/>
              </w:rPr>
              <w:t>s</w:t>
            </w:r>
          </w:p>
        </w:tc>
        <w:tc>
          <w:tcPr>
            <w:tcW w:w="990" w:type="dxa"/>
            <w:vAlign w:val="bottom"/>
          </w:tcPr>
          <w:p w14:paraId="43E150AA" w14:textId="24930E40" w:rsidR="00B127D9" w:rsidRPr="00F91395" w:rsidRDefault="00B127D9"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35E06ED6" w14:textId="01285646" w:rsidR="00B127D9" w:rsidRPr="00F91395" w:rsidRDefault="00B127D9"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7E08E2DA" w14:textId="3DEB4BB2"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35F3C09A" w14:textId="1FE854B8"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9,622</w:t>
            </w:r>
          </w:p>
        </w:tc>
        <w:tc>
          <w:tcPr>
            <w:tcW w:w="1170" w:type="dxa"/>
            <w:vAlign w:val="bottom"/>
          </w:tcPr>
          <w:p w14:paraId="6330B414" w14:textId="358EDACD" w:rsidR="00B127D9" w:rsidRPr="00F91395" w:rsidRDefault="00B127D9"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9,622</w:t>
            </w:r>
          </w:p>
        </w:tc>
        <w:tc>
          <w:tcPr>
            <w:tcW w:w="1530" w:type="dxa"/>
            <w:vAlign w:val="bottom"/>
          </w:tcPr>
          <w:p w14:paraId="5E793ED4" w14:textId="2143D22E" w:rsidR="00B127D9" w:rsidRPr="00F91395" w:rsidRDefault="00B127D9" w:rsidP="00B127D9">
            <w:pPr>
              <w:widowControl w:val="0"/>
              <w:spacing w:line="340" w:lineRule="exact"/>
              <w:ind w:left="-29" w:right="-29"/>
              <w:contextualSpacing/>
              <w:jc w:val="center"/>
              <w:rPr>
                <w:rFonts w:ascii="Arial" w:hAnsi="Arial" w:cs="Arial"/>
                <w:sz w:val="16"/>
                <w:szCs w:val="16"/>
              </w:rPr>
            </w:pPr>
            <w:r w:rsidRPr="00F91395">
              <w:rPr>
                <w:rFonts w:ascii="Arial" w:hAnsi="Arial" w:cs="Arial"/>
                <w:sz w:val="16"/>
                <w:szCs w:val="16"/>
              </w:rPr>
              <w:t>-</w:t>
            </w:r>
          </w:p>
        </w:tc>
      </w:tr>
      <w:tr w:rsidR="003C67ED" w:rsidRPr="00F91395" w14:paraId="7BC191CA" w14:textId="77777777" w:rsidTr="00877AD6">
        <w:trPr>
          <w:gridAfter w:val="2"/>
          <w:wAfter w:w="18" w:type="dxa"/>
          <w:tblHeader/>
        </w:trPr>
        <w:tc>
          <w:tcPr>
            <w:tcW w:w="2070" w:type="dxa"/>
            <w:vAlign w:val="bottom"/>
          </w:tcPr>
          <w:p w14:paraId="0B9AF990" w14:textId="77777777" w:rsidR="003C67ED" w:rsidRPr="00F91395" w:rsidRDefault="003C67ED" w:rsidP="003C67ED">
            <w:pPr>
              <w:widowControl w:val="0"/>
              <w:tabs>
                <w:tab w:val="left" w:pos="900"/>
                <w:tab w:val="left" w:pos="1440"/>
                <w:tab w:val="left" w:pos="1980"/>
              </w:tabs>
              <w:spacing w:line="340" w:lineRule="exact"/>
              <w:contextualSpacing/>
              <w:jc w:val="thaiDistribute"/>
              <w:rPr>
                <w:rFonts w:ascii="Arial" w:hAnsi="Arial" w:cs="Arial"/>
                <w:sz w:val="16"/>
                <w:szCs w:val="16"/>
              </w:rPr>
            </w:pPr>
          </w:p>
        </w:tc>
        <w:tc>
          <w:tcPr>
            <w:tcW w:w="990" w:type="dxa"/>
            <w:vAlign w:val="bottom"/>
          </w:tcPr>
          <w:p w14:paraId="5364B9CA" w14:textId="1CD9358C" w:rsidR="003C67ED" w:rsidRPr="00F91395" w:rsidRDefault="003C67ED"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990" w:type="dxa"/>
            <w:vAlign w:val="bottom"/>
          </w:tcPr>
          <w:p w14:paraId="5A38683A" w14:textId="040385D9" w:rsidR="003C67ED" w:rsidRPr="00F91395" w:rsidRDefault="003C67ED" w:rsidP="00877AD6">
            <w:pPr>
              <w:widowControl w:val="0"/>
              <w:pBdr>
                <w:bottom w:val="single" w:sz="4" w:space="1" w:color="auto"/>
              </w:pBdr>
              <w:tabs>
                <w:tab w:val="decimal" w:pos="705"/>
              </w:tabs>
              <w:spacing w:line="340" w:lineRule="exact"/>
              <w:ind w:left="-29" w:right="-29"/>
              <w:contextualSpacing/>
              <w:rPr>
                <w:rFonts w:ascii="Arial" w:hAnsi="Arial" w:cs="Arial"/>
                <w:sz w:val="16"/>
                <w:szCs w:val="16"/>
              </w:rPr>
            </w:pPr>
            <w:r w:rsidRPr="00F91395">
              <w:rPr>
                <w:rFonts w:ascii="Arial" w:hAnsi="Arial" w:cs="Arial"/>
                <w:sz w:val="16"/>
                <w:szCs w:val="16"/>
              </w:rPr>
              <w:t>-</w:t>
            </w:r>
          </w:p>
        </w:tc>
        <w:tc>
          <w:tcPr>
            <w:tcW w:w="1170" w:type="dxa"/>
            <w:vAlign w:val="bottom"/>
          </w:tcPr>
          <w:p w14:paraId="41035DD9" w14:textId="2D571B87"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695,654</w:t>
            </w:r>
          </w:p>
        </w:tc>
        <w:tc>
          <w:tcPr>
            <w:tcW w:w="1170" w:type="dxa"/>
            <w:vAlign w:val="bottom"/>
          </w:tcPr>
          <w:p w14:paraId="3934336F" w14:textId="67AFDE1F"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66,689</w:t>
            </w:r>
          </w:p>
        </w:tc>
        <w:tc>
          <w:tcPr>
            <w:tcW w:w="1170" w:type="dxa"/>
            <w:vAlign w:val="bottom"/>
          </w:tcPr>
          <w:p w14:paraId="22A60EDB" w14:textId="70CD3F3B" w:rsidR="003C67ED" w:rsidRPr="00F91395" w:rsidRDefault="003C67ED" w:rsidP="00877AD6">
            <w:pPr>
              <w:widowControl w:val="0"/>
              <w:pBdr>
                <w:bottom w:val="single" w:sz="4" w:space="1" w:color="auto"/>
              </w:pBdr>
              <w:tabs>
                <w:tab w:val="decimal" w:pos="825"/>
              </w:tabs>
              <w:spacing w:line="340" w:lineRule="exact"/>
              <w:ind w:left="-29" w:right="-29"/>
              <w:contextualSpacing/>
              <w:rPr>
                <w:rFonts w:ascii="Arial" w:hAnsi="Arial" w:cs="Arial"/>
                <w:sz w:val="16"/>
                <w:szCs w:val="16"/>
              </w:rPr>
            </w:pPr>
            <w:r w:rsidRPr="00F91395">
              <w:rPr>
                <w:rFonts w:ascii="Arial" w:hAnsi="Arial" w:cs="Arial"/>
                <w:sz w:val="16"/>
                <w:szCs w:val="16"/>
              </w:rPr>
              <w:t>762,343</w:t>
            </w:r>
          </w:p>
        </w:tc>
        <w:tc>
          <w:tcPr>
            <w:tcW w:w="1530" w:type="dxa"/>
            <w:vAlign w:val="bottom"/>
          </w:tcPr>
          <w:p w14:paraId="57949FC1" w14:textId="704E8CA3" w:rsidR="003C67ED" w:rsidRPr="00F91395" w:rsidRDefault="003C67ED" w:rsidP="003C67ED">
            <w:pPr>
              <w:widowControl w:val="0"/>
              <w:spacing w:line="340" w:lineRule="exact"/>
              <w:ind w:left="-29" w:right="-29"/>
              <w:contextualSpacing/>
              <w:jc w:val="center"/>
              <w:rPr>
                <w:rFonts w:ascii="Arial" w:hAnsi="Arial" w:cs="Arial"/>
                <w:sz w:val="16"/>
                <w:szCs w:val="16"/>
              </w:rPr>
            </w:pPr>
          </w:p>
        </w:tc>
      </w:tr>
    </w:tbl>
    <w:p w14:paraId="6D7B2D4B" w14:textId="181C64F0" w:rsidR="00A360F1" w:rsidRPr="00F91395" w:rsidRDefault="00A360F1" w:rsidP="00877AD6">
      <w:pPr>
        <w:tabs>
          <w:tab w:val="left" w:pos="7110"/>
          <w:tab w:val="decimal" w:pos="7920"/>
        </w:tabs>
        <w:spacing w:before="240" w:line="380" w:lineRule="exact"/>
        <w:ind w:left="540" w:right="-43"/>
        <w:rPr>
          <w:rFonts w:ascii="Arial" w:hAnsi="Arial" w:cs="Arial"/>
          <w:i/>
          <w:iCs/>
          <w:color w:val="FF0000"/>
          <w:sz w:val="32"/>
          <w:szCs w:val="32"/>
          <w:cs/>
        </w:rPr>
      </w:pPr>
      <w:r w:rsidRPr="00F91395">
        <w:rPr>
          <w:rFonts w:ascii="Arial" w:hAnsi="Arial" w:cs="Arial"/>
          <w:i/>
          <w:iCs/>
          <w:sz w:val="22"/>
          <w:szCs w:val="22"/>
        </w:rPr>
        <w:t>Interest rate sensitivity</w:t>
      </w:r>
    </w:p>
    <w:p w14:paraId="61B8261C" w14:textId="530E9AB7" w:rsidR="00FA022A" w:rsidRDefault="00FA022A" w:rsidP="00416767">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FA022A">
        <w:rPr>
          <w:rFonts w:ascii="Arial" w:hAnsi="Arial" w:cs="Arial"/>
          <w:sz w:val="22"/>
          <w:szCs w:val="22"/>
        </w:rPr>
        <w:t xml:space="preserve">Analysis of the sensitivity of the Company’s profit before tax to a reasonably possible </w:t>
      </w:r>
      <w:r>
        <w:rPr>
          <w:rFonts w:ascii="Arial" w:hAnsi="Arial" w:cs="Arial"/>
          <w:sz w:val="22"/>
          <w:szCs w:val="22"/>
        </w:rPr>
        <w:t xml:space="preserve">           </w:t>
      </w:r>
      <w:r w:rsidRPr="00FA022A">
        <w:rPr>
          <w:rFonts w:ascii="Arial" w:hAnsi="Arial" w:cs="Arial"/>
          <w:sz w:val="22"/>
          <w:szCs w:val="22"/>
        </w:rPr>
        <w:t xml:space="preserve">change in the interest rates on floating rate long-term loans from financial institutions as at </w:t>
      </w:r>
      <w:r>
        <w:rPr>
          <w:rFonts w:ascii="Arial" w:hAnsi="Arial" w:cs="Arial"/>
          <w:sz w:val="22"/>
          <w:szCs w:val="22"/>
        </w:rPr>
        <w:t xml:space="preserve">                              </w:t>
      </w:r>
      <w:r w:rsidRPr="00FA022A">
        <w:rPr>
          <w:rFonts w:ascii="Arial" w:hAnsi="Arial" w:cs="Arial"/>
          <w:sz w:val="22"/>
          <w:szCs w:val="22"/>
        </w:rPr>
        <w:t>31 December 2020 shows that an increase or decrease of 2 percent per annum in the interest rate will result in an increase or decrease of Baht 7 million in the Company’s profit before tax.</w:t>
      </w:r>
    </w:p>
    <w:p w14:paraId="2F4222BA" w14:textId="335F1512" w:rsidR="007326D5" w:rsidRPr="00F91395" w:rsidRDefault="007326D5" w:rsidP="00416767">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F91395">
        <w:rPr>
          <w:rFonts w:ascii="Arial" w:hAnsi="Arial" w:cs="Arial"/>
          <w:sz w:val="22"/>
          <w:szCs w:val="22"/>
        </w:rPr>
        <w:t xml:space="preserve">The above analysis has been prepared assuming that the amounts of the floating rate long-term loans from financial institutions and all other variables remain constant over </w:t>
      </w:r>
      <w:r w:rsidR="00454258" w:rsidRPr="00F91395">
        <w:rPr>
          <w:rFonts w:ascii="Arial" w:hAnsi="Arial" w:cs="Arial"/>
          <w:sz w:val="22"/>
          <w:szCs w:val="22"/>
        </w:rPr>
        <w:t>1</w:t>
      </w:r>
      <w:r w:rsidRPr="00F91395">
        <w:rPr>
          <w:rFonts w:ascii="Arial" w:hAnsi="Arial" w:cs="Arial"/>
          <w:sz w:val="22"/>
          <w:szCs w:val="22"/>
        </w:rPr>
        <w:t xml:space="preserve"> year. Moreover, the floating legs of these </w:t>
      </w:r>
      <w:r w:rsidR="00454258" w:rsidRPr="00F91395">
        <w:rPr>
          <w:rFonts w:ascii="Arial" w:hAnsi="Arial" w:cs="Arial"/>
          <w:sz w:val="22"/>
          <w:szCs w:val="22"/>
        </w:rPr>
        <w:t xml:space="preserve">long-term </w:t>
      </w:r>
      <w:r w:rsidRPr="00F91395">
        <w:rPr>
          <w:rFonts w:ascii="Arial" w:hAnsi="Arial" w:cs="Arial"/>
          <w:sz w:val="22"/>
          <w:szCs w:val="22"/>
        </w:rPr>
        <w:t>loans from financial institutions are assumed to not yet have set interest rates. As a result, a change in interest rates affects interest payable for the full 12-month period of the sensitivity calculation. This information is not a forecast or prediction of future market conditions and should be used with care.</w:t>
      </w:r>
    </w:p>
    <w:p w14:paraId="5703EA37" w14:textId="7F4B0B2F" w:rsidR="007326D5" w:rsidRPr="00F91395" w:rsidRDefault="007326D5" w:rsidP="00416767">
      <w:pPr>
        <w:keepNext/>
        <w:tabs>
          <w:tab w:val="left" w:pos="2880"/>
          <w:tab w:val="left" w:pos="5760"/>
          <w:tab w:val="decimal" w:pos="6660"/>
          <w:tab w:val="left" w:pos="7110"/>
          <w:tab w:val="decimal" w:pos="7920"/>
        </w:tabs>
        <w:spacing w:before="120" w:line="380" w:lineRule="exact"/>
        <w:ind w:left="547" w:right="-43"/>
        <w:jc w:val="both"/>
        <w:rPr>
          <w:rFonts w:ascii="Arial" w:hAnsi="Arial" w:cs="Arial"/>
          <w:b/>
          <w:bCs/>
          <w:i/>
          <w:iCs/>
          <w:sz w:val="22"/>
          <w:szCs w:val="22"/>
        </w:rPr>
      </w:pPr>
      <w:r w:rsidRPr="00F91395">
        <w:rPr>
          <w:rFonts w:ascii="Arial" w:hAnsi="Arial" w:cs="Arial"/>
          <w:b/>
          <w:bCs/>
          <w:i/>
          <w:iCs/>
          <w:sz w:val="22"/>
          <w:szCs w:val="22"/>
        </w:rPr>
        <w:t>Liquidity risk</w:t>
      </w:r>
    </w:p>
    <w:p w14:paraId="4C3D29A1" w14:textId="6831AD82" w:rsidR="007326D5" w:rsidRPr="00F91395" w:rsidRDefault="007326D5" w:rsidP="00416767">
      <w:pPr>
        <w:keepLines/>
        <w:tabs>
          <w:tab w:val="left" w:pos="2880"/>
          <w:tab w:val="left" w:pos="5760"/>
          <w:tab w:val="decimal" w:pos="6660"/>
          <w:tab w:val="left" w:pos="7110"/>
          <w:tab w:val="decimal" w:pos="7920"/>
        </w:tabs>
        <w:spacing w:before="120" w:line="380" w:lineRule="exact"/>
        <w:ind w:left="547" w:right="-43"/>
        <w:jc w:val="both"/>
        <w:rPr>
          <w:rFonts w:ascii="Arial" w:hAnsi="Arial" w:cs="Arial"/>
          <w:sz w:val="22"/>
          <w:szCs w:val="22"/>
        </w:rPr>
      </w:pPr>
      <w:r w:rsidRPr="00F91395">
        <w:rPr>
          <w:rFonts w:ascii="Arial" w:hAnsi="Arial" w:cs="Arial"/>
          <w:sz w:val="22"/>
          <w:szCs w:val="22"/>
        </w:rPr>
        <w:t xml:space="preserve">The </w:t>
      </w:r>
      <w:r w:rsidR="00AD2A4E" w:rsidRPr="00F91395">
        <w:rPr>
          <w:rFonts w:ascii="Arial" w:hAnsi="Arial" w:cs="Arial"/>
          <w:sz w:val="22"/>
          <w:szCs w:val="22"/>
        </w:rPr>
        <w:t>Company</w:t>
      </w:r>
      <w:r w:rsidRPr="00F91395">
        <w:rPr>
          <w:rFonts w:ascii="Arial" w:hAnsi="Arial" w:cs="Arial"/>
          <w:sz w:val="22"/>
          <w:szCs w:val="22"/>
        </w:rPr>
        <w:t xml:space="preserve"> monitors the risk of a shortage of liquidity </w:t>
      </w:r>
      <w:proofErr w:type="gramStart"/>
      <w:r w:rsidRPr="00F91395">
        <w:rPr>
          <w:rFonts w:ascii="Arial" w:hAnsi="Arial" w:cs="Arial"/>
          <w:sz w:val="22"/>
          <w:szCs w:val="22"/>
        </w:rPr>
        <w:t>through</w:t>
      </w:r>
      <w:r w:rsidR="00AD2A4E" w:rsidRPr="00F91395">
        <w:rPr>
          <w:rFonts w:ascii="Arial" w:hAnsi="Arial" w:cs="Arial"/>
          <w:sz w:val="22"/>
          <w:szCs w:val="22"/>
        </w:rPr>
        <w:t xml:space="preserve"> </w:t>
      </w:r>
      <w:r w:rsidRPr="00F91395">
        <w:rPr>
          <w:rFonts w:ascii="Arial" w:hAnsi="Arial" w:cs="Arial"/>
          <w:sz w:val="22"/>
          <w:szCs w:val="22"/>
        </w:rPr>
        <w:t>the use of</w:t>
      </w:r>
      <w:proofErr w:type="gramEnd"/>
      <w:r w:rsidRPr="00F91395">
        <w:rPr>
          <w:rFonts w:ascii="Arial" w:hAnsi="Arial" w:cs="Arial"/>
          <w:sz w:val="22"/>
          <w:szCs w:val="22"/>
        </w:rPr>
        <w:t xml:space="preserve"> </w:t>
      </w:r>
      <w:r w:rsidR="00AD2A4E" w:rsidRPr="00F91395">
        <w:rPr>
          <w:rFonts w:ascii="Arial" w:hAnsi="Arial" w:cs="Arial"/>
          <w:sz w:val="22"/>
          <w:szCs w:val="22"/>
        </w:rPr>
        <w:t>loans from financial institutions</w:t>
      </w:r>
      <w:r w:rsidRPr="00F91395">
        <w:rPr>
          <w:rFonts w:ascii="Arial" w:hAnsi="Arial" w:cs="Arial"/>
          <w:sz w:val="22"/>
          <w:szCs w:val="22"/>
        </w:rPr>
        <w:t>.</w:t>
      </w:r>
      <w:r w:rsidR="00AD2A4E" w:rsidRPr="00F91395">
        <w:rPr>
          <w:rFonts w:ascii="Arial" w:hAnsi="Arial" w:cs="Arial"/>
          <w:sz w:val="22"/>
          <w:szCs w:val="22"/>
        </w:rPr>
        <w:t xml:space="preserve"> </w:t>
      </w:r>
      <w:r w:rsidRPr="00F91395">
        <w:rPr>
          <w:rFonts w:ascii="Arial" w:hAnsi="Arial" w:cs="Arial"/>
          <w:sz w:val="22"/>
          <w:szCs w:val="22"/>
        </w:rPr>
        <w:t xml:space="preserve">The </w:t>
      </w:r>
      <w:r w:rsidR="00AD2A4E" w:rsidRPr="00F91395">
        <w:rPr>
          <w:rFonts w:ascii="Arial" w:hAnsi="Arial" w:cs="Arial"/>
          <w:sz w:val="22"/>
          <w:szCs w:val="22"/>
        </w:rPr>
        <w:t>Company</w:t>
      </w:r>
      <w:r w:rsidRPr="00F91395">
        <w:rPr>
          <w:rFonts w:ascii="Arial" w:hAnsi="Arial" w:cs="Arial"/>
          <w:sz w:val="22"/>
          <w:szCs w:val="22"/>
        </w:rPr>
        <w:t xml:space="preserve"> has assessed the concentration of risk with respect to refinancing its debt and concluded it to be low. The </w:t>
      </w:r>
      <w:r w:rsidR="00075543" w:rsidRPr="00F91395">
        <w:rPr>
          <w:rFonts w:ascii="Arial" w:hAnsi="Arial" w:cs="Arial"/>
          <w:sz w:val="22"/>
          <w:szCs w:val="22"/>
        </w:rPr>
        <w:t>Company</w:t>
      </w:r>
      <w:r w:rsidRPr="00F91395">
        <w:rPr>
          <w:rFonts w:ascii="Arial" w:hAnsi="Arial" w:cs="Arial"/>
          <w:sz w:val="22"/>
          <w:szCs w:val="22"/>
        </w:rPr>
        <w:t xml:space="preserve"> has access to a </w:t>
      </w:r>
      <w:proofErr w:type="gramStart"/>
      <w:r w:rsidRPr="00F91395">
        <w:rPr>
          <w:rFonts w:ascii="Arial" w:hAnsi="Arial" w:cs="Arial"/>
          <w:sz w:val="22"/>
          <w:szCs w:val="22"/>
        </w:rPr>
        <w:t>sufficient</w:t>
      </w:r>
      <w:proofErr w:type="gramEnd"/>
      <w:r w:rsidRPr="00F91395">
        <w:rPr>
          <w:rFonts w:ascii="Arial" w:hAnsi="Arial" w:cs="Arial"/>
          <w:sz w:val="22"/>
          <w:szCs w:val="22"/>
        </w:rPr>
        <w:t xml:space="preserve"> variety of sources of funding</w:t>
      </w:r>
      <w:r w:rsidR="00AD2A4E" w:rsidRPr="00F91395">
        <w:rPr>
          <w:rFonts w:ascii="Arial" w:hAnsi="Arial" w:cs="Arial"/>
          <w:sz w:val="22"/>
          <w:szCs w:val="22"/>
        </w:rPr>
        <w:t>.</w:t>
      </w:r>
      <w:r w:rsidRPr="00F91395">
        <w:rPr>
          <w:rFonts w:ascii="Arial" w:hAnsi="Arial" w:cs="Arial"/>
          <w:sz w:val="22"/>
          <w:szCs w:val="22"/>
        </w:rPr>
        <w:t xml:space="preserve"> </w:t>
      </w:r>
    </w:p>
    <w:p w14:paraId="6172E3AC" w14:textId="5BFF0EAE" w:rsidR="007326D5" w:rsidRPr="00F91395" w:rsidRDefault="007326D5" w:rsidP="00877AD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F91395">
        <w:rPr>
          <w:rFonts w:ascii="Arial" w:hAnsi="Arial" w:cs="Arial"/>
          <w:sz w:val="22"/>
          <w:szCs w:val="22"/>
        </w:rPr>
        <w:t xml:space="preserve">The table below </w:t>
      </w:r>
      <w:proofErr w:type="spellStart"/>
      <w:r w:rsidRPr="00F91395">
        <w:rPr>
          <w:rFonts w:ascii="Arial" w:hAnsi="Arial" w:cs="Arial"/>
          <w:sz w:val="22"/>
          <w:szCs w:val="22"/>
        </w:rPr>
        <w:t>summarises</w:t>
      </w:r>
      <w:proofErr w:type="spellEnd"/>
      <w:r w:rsidRPr="00F91395">
        <w:rPr>
          <w:rFonts w:ascii="Arial" w:hAnsi="Arial" w:cs="Arial"/>
          <w:sz w:val="22"/>
          <w:szCs w:val="22"/>
        </w:rPr>
        <w:t xml:space="preserve"> the maturity profile of the </w:t>
      </w:r>
      <w:r w:rsidR="00AD2A4E" w:rsidRPr="00F91395">
        <w:rPr>
          <w:rFonts w:ascii="Arial" w:hAnsi="Arial" w:cs="Arial"/>
          <w:sz w:val="22"/>
          <w:szCs w:val="22"/>
        </w:rPr>
        <w:t>Company</w:t>
      </w:r>
      <w:r w:rsidRPr="00F91395">
        <w:rPr>
          <w:rFonts w:ascii="Arial" w:hAnsi="Arial" w:cs="Arial"/>
          <w:sz w:val="22"/>
          <w:szCs w:val="22"/>
        </w:rPr>
        <w:t xml:space="preserve">’s financial liabilities as at </w:t>
      </w:r>
      <w:r w:rsidR="0084061A" w:rsidRPr="00F91395">
        <w:rPr>
          <w:rFonts w:ascii="Arial" w:hAnsi="Arial" w:cs="Arial"/>
          <w:sz w:val="22"/>
          <w:szCs w:val="22"/>
          <w:cs/>
        </w:rPr>
        <w:t xml:space="preserve">       </w:t>
      </w:r>
      <w:r w:rsidRPr="00F91395">
        <w:rPr>
          <w:rFonts w:ascii="Arial" w:hAnsi="Arial" w:cs="Arial"/>
          <w:sz w:val="22"/>
          <w:szCs w:val="22"/>
        </w:rPr>
        <w:t>31 December 2020 based on contractual undiscounted cash flows:</w:t>
      </w:r>
    </w:p>
    <w:tbl>
      <w:tblPr>
        <w:tblW w:w="9000" w:type="dxa"/>
        <w:tblInd w:w="450" w:type="dxa"/>
        <w:tblLayout w:type="fixed"/>
        <w:tblLook w:val="04A0" w:firstRow="1" w:lastRow="0" w:firstColumn="1" w:lastColumn="0" w:noHBand="0" w:noVBand="1"/>
      </w:tblPr>
      <w:tblGrid>
        <w:gridCol w:w="3280"/>
        <w:gridCol w:w="1906"/>
        <w:gridCol w:w="1907"/>
        <w:gridCol w:w="1907"/>
      </w:tblGrid>
      <w:tr w:rsidR="00877AD6" w:rsidRPr="00F91395" w14:paraId="3D6B6400" w14:textId="77777777" w:rsidTr="00B54A12">
        <w:trPr>
          <w:trHeight w:val="64"/>
          <w:tblHeader/>
        </w:trPr>
        <w:tc>
          <w:tcPr>
            <w:tcW w:w="3280" w:type="dxa"/>
            <w:noWrap/>
            <w:vAlign w:val="bottom"/>
            <w:hideMark/>
          </w:tcPr>
          <w:p w14:paraId="0F9523B1" w14:textId="77777777" w:rsidR="00877AD6" w:rsidRPr="00F91395" w:rsidRDefault="00877AD6" w:rsidP="00877AD6">
            <w:pPr>
              <w:spacing w:line="380" w:lineRule="exact"/>
              <w:textAlignment w:val="auto"/>
              <w:rPr>
                <w:rFonts w:ascii="Arial" w:hAnsi="Arial" w:cs="Arial"/>
                <w:sz w:val="22"/>
                <w:szCs w:val="22"/>
              </w:rPr>
            </w:pPr>
          </w:p>
        </w:tc>
        <w:tc>
          <w:tcPr>
            <w:tcW w:w="5720" w:type="dxa"/>
            <w:gridSpan w:val="3"/>
            <w:vAlign w:val="bottom"/>
          </w:tcPr>
          <w:p w14:paraId="6786E77C" w14:textId="4185CF53" w:rsidR="00877AD6" w:rsidRPr="00F91395" w:rsidRDefault="00877AD6" w:rsidP="00877AD6">
            <w:pPr>
              <w:spacing w:line="380" w:lineRule="exact"/>
              <w:jc w:val="right"/>
              <w:textAlignment w:val="auto"/>
              <w:rPr>
                <w:rFonts w:ascii="Arial" w:hAnsi="Arial" w:cs="Arial"/>
                <w:sz w:val="22"/>
                <w:szCs w:val="22"/>
              </w:rPr>
            </w:pPr>
            <w:r w:rsidRPr="00F91395">
              <w:rPr>
                <w:rFonts w:ascii="Arial" w:hAnsi="Arial" w:cs="Arial"/>
                <w:sz w:val="22"/>
                <w:szCs w:val="22"/>
              </w:rPr>
              <w:t>(Unit: Thousand Baht)</w:t>
            </w:r>
          </w:p>
        </w:tc>
      </w:tr>
      <w:tr w:rsidR="00AD2A4E" w:rsidRPr="00F91395" w14:paraId="31BD5191" w14:textId="77777777" w:rsidTr="00877AD6">
        <w:trPr>
          <w:trHeight w:val="64"/>
          <w:tblHeader/>
        </w:trPr>
        <w:tc>
          <w:tcPr>
            <w:tcW w:w="3280" w:type="dxa"/>
            <w:noWrap/>
            <w:vAlign w:val="bottom"/>
            <w:hideMark/>
          </w:tcPr>
          <w:p w14:paraId="6AD498E9" w14:textId="77777777" w:rsidR="00AD2A4E" w:rsidRPr="00F91395" w:rsidRDefault="00AD2A4E" w:rsidP="00877AD6">
            <w:pPr>
              <w:spacing w:line="380" w:lineRule="exact"/>
              <w:textAlignment w:val="auto"/>
              <w:rPr>
                <w:rFonts w:ascii="Arial" w:hAnsi="Arial" w:cs="Arial"/>
                <w:color w:val="000000"/>
                <w:sz w:val="22"/>
                <w:szCs w:val="22"/>
              </w:rPr>
            </w:pPr>
          </w:p>
        </w:tc>
        <w:tc>
          <w:tcPr>
            <w:tcW w:w="1906" w:type="dxa"/>
            <w:noWrap/>
            <w:vAlign w:val="bottom"/>
            <w:hideMark/>
          </w:tcPr>
          <w:p w14:paraId="6991DAAA" w14:textId="77777777" w:rsidR="00AD2A4E" w:rsidRPr="00F91395" w:rsidRDefault="00AD2A4E" w:rsidP="00877AD6">
            <w:pPr>
              <w:pBdr>
                <w:bottom w:val="single" w:sz="4" w:space="1" w:color="auto"/>
              </w:pBdr>
              <w:spacing w:line="380" w:lineRule="exact"/>
              <w:jc w:val="center"/>
              <w:textAlignment w:val="auto"/>
              <w:rPr>
                <w:rFonts w:ascii="Arial" w:hAnsi="Arial" w:cs="Arial"/>
                <w:color w:val="000000"/>
                <w:sz w:val="22"/>
                <w:szCs w:val="22"/>
              </w:rPr>
            </w:pPr>
            <w:r w:rsidRPr="00F91395">
              <w:rPr>
                <w:rFonts w:ascii="Arial" w:hAnsi="Arial" w:cs="Arial"/>
                <w:color w:val="000000"/>
                <w:sz w:val="22"/>
                <w:szCs w:val="22"/>
              </w:rPr>
              <w:t>Less than 1 year</w:t>
            </w:r>
          </w:p>
        </w:tc>
        <w:tc>
          <w:tcPr>
            <w:tcW w:w="1907" w:type="dxa"/>
            <w:noWrap/>
            <w:vAlign w:val="bottom"/>
            <w:hideMark/>
          </w:tcPr>
          <w:p w14:paraId="611721E6" w14:textId="783A483F" w:rsidR="00AD2A4E" w:rsidRPr="00F91395" w:rsidRDefault="00AD2A4E" w:rsidP="00877AD6">
            <w:pPr>
              <w:pBdr>
                <w:bottom w:val="single" w:sz="4" w:space="1" w:color="auto"/>
              </w:pBdr>
              <w:spacing w:line="380" w:lineRule="exact"/>
              <w:jc w:val="center"/>
              <w:textAlignment w:val="auto"/>
              <w:rPr>
                <w:rFonts w:ascii="Arial" w:hAnsi="Arial" w:cs="Arial"/>
                <w:color w:val="000000"/>
                <w:sz w:val="22"/>
                <w:szCs w:val="22"/>
                <w:cs/>
              </w:rPr>
            </w:pPr>
            <w:r w:rsidRPr="00F91395">
              <w:rPr>
                <w:rFonts w:ascii="Arial" w:hAnsi="Arial" w:cs="Arial"/>
                <w:color w:val="000000"/>
                <w:sz w:val="22"/>
                <w:szCs w:val="22"/>
              </w:rPr>
              <w:t>1</w:t>
            </w:r>
            <w:r w:rsidR="00454258" w:rsidRPr="00F91395">
              <w:rPr>
                <w:rFonts w:ascii="Arial" w:hAnsi="Arial" w:cs="Arial"/>
                <w:color w:val="000000"/>
                <w:sz w:val="22"/>
                <w:szCs w:val="22"/>
              </w:rPr>
              <w:t>-</w:t>
            </w:r>
            <w:r w:rsidRPr="00F91395">
              <w:rPr>
                <w:rFonts w:ascii="Arial" w:hAnsi="Arial" w:cs="Arial"/>
                <w:color w:val="000000"/>
                <w:sz w:val="22"/>
                <w:szCs w:val="22"/>
              </w:rPr>
              <w:t>5 years</w:t>
            </w:r>
          </w:p>
        </w:tc>
        <w:tc>
          <w:tcPr>
            <w:tcW w:w="1907" w:type="dxa"/>
            <w:noWrap/>
            <w:vAlign w:val="bottom"/>
            <w:hideMark/>
          </w:tcPr>
          <w:p w14:paraId="6F372618" w14:textId="77777777" w:rsidR="00AD2A4E" w:rsidRPr="00F91395" w:rsidRDefault="00AD2A4E" w:rsidP="00877AD6">
            <w:pPr>
              <w:pBdr>
                <w:bottom w:val="single" w:sz="4" w:space="1" w:color="auto"/>
              </w:pBdr>
              <w:spacing w:line="380" w:lineRule="exact"/>
              <w:jc w:val="center"/>
              <w:textAlignment w:val="auto"/>
              <w:rPr>
                <w:rFonts w:ascii="Arial" w:hAnsi="Arial" w:cs="Arial"/>
                <w:color w:val="000000"/>
                <w:sz w:val="22"/>
                <w:szCs w:val="22"/>
              </w:rPr>
            </w:pPr>
            <w:r w:rsidRPr="00F91395">
              <w:rPr>
                <w:rFonts w:ascii="Arial" w:hAnsi="Arial" w:cs="Arial"/>
                <w:color w:val="000000"/>
                <w:sz w:val="22"/>
                <w:szCs w:val="22"/>
              </w:rPr>
              <w:t>Total</w:t>
            </w:r>
          </w:p>
        </w:tc>
      </w:tr>
      <w:tr w:rsidR="004D44C1" w:rsidRPr="00F91395" w14:paraId="2F0890C3" w14:textId="77777777" w:rsidTr="00877AD6">
        <w:trPr>
          <w:trHeight w:val="64"/>
          <w:tblHeader/>
        </w:trPr>
        <w:tc>
          <w:tcPr>
            <w:tcW w:w="3280" w:type="dxa"/>
            <w:noWrap/>
            <w:vAlign w:val="bottom"/>
            <w:hideMark/>
          </w:tcPr>
          <w:p w14:paraId="57BF2463" w14:textId="62D5254A" w:rsidR="004D44C1" w:rsidRPr="00F91395" w:rsidRDefault="004D44C1" w:rsidP="00877AD6">
            <w:pPr>
              <w:spacing w:line="380" w:lineRule="exact"/>
              <w:ind w:left="230" w:hanging="180"/>
              <w:textAlignment w:val="auto"/>
              <w:rPr>
                <w:rFonts w:ascii="Arial" w:hAnsi="Arial" w:cs="Arial"/>
                <w:color w:val="000000"/>
                <w:sz w:val="22"/>
                <w:szCs w:val="22"/>
              </w:rPr>
            </w:pPr>
            <w:r w:rsidRPr="00F91395">
              <w:rPr>
                <w:rFonts w:ascii="Arial" w:hAnsi="Arial" w:cs="Arial"/>
                <w:color w:val="000000"/>
                <w:sz w:val="22"/>
                <w:szCs w:val="22"/>
              </w:rPr>
              <w:t>Trade and other payables</w:t>
            </w:r>
          </w:p>
        </w:tc>
        <w:tc>
          <w:tcPr>
            <w:tcW w:w="1906" w:type="dxa"/>
            <w:noWrap/>
            <w:vAlign w:val="bottom"/>
          </w:tcPr>
          <w:p w14:paraId="6DF871B9" w14:textId="1BE493F8"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57,344</w:t>
            </w:r>
          </w:p>
        </w:tc>
        <w:tc>
          <w:tcPr>
            <w:tcW w:w="1907" w:type="dxa"/>
            <w:noWrap/>
            <w:vAlign w:val="bottom"/>
          </w:tcPr>
          <w:p w14:paraId="6F2FB240" w14:textId="2B0D5B6D"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w:t>
            </w:r>
          </w:p>
        </w:tc>
        <w:tc>
          <w:tcPr>
            <w:tcW w:w="1907" w:type="dxa"/>
            <w:noWrap/>
            <w:vAlign w:val="bottom"/>
          </w:tcPr>
          <w:p w14:paraId="1D32558C" w14:textId="3A791F44"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57,344</w:t>
            </w:r>
          </w:p>
        </w:tc>
      </w:tr>
      <w:tr w:rsidR="004D44C1" w:rsidRPr="00F91395" w14:paraId="5D094EFF" w14:textId="77777777" w:rsidTr="00877AD6">
        <w:trPr>
          <w:trHeight w:val="64"/>
          <w:tblHeader/>
        </w:trPr>
        <w:tc>
          <w:tcPr>
            <w:tcW w:w="3280" w:type="dxa"/>
            <w:noWrap/>
            <w:vAlign w:val="bottom"/>
          </w:tcPr>
          <w:p w14:paraId="76A64574" w14:textId="026D0812" w:rsidR="004D44C1" w:rsidRPr="00F91395" w:rsidRDefault="004D44C1" w:rsidP="00877AD6">
            <w:pPr>
              <w:spacing w:line="380" w:lineRule="exact"/>
              <w:ind w:left="230" w:hanging="180"/>
              <w:textAlignment w:val="auto"/>
              <w:rPr>
                <w:rFonts w:ascii="Arial" w:hAnsi="Arial" w:cs="Arial"/>
                <w:color w:val="000000"/>
                <w:sz w:val="22"/>
                <w:szCs w:val="22"/>
              </w:rPr>
            </w:pPr>
            <w:r w:rsidRPr="00F91395">
              <w:rPr>
                <w:rFonts w:ascii="Arial" w:hAnsi="Arial" w:cs="Arial"/>
                <w:color w:val="000000"/>
                <w:sz w:val="22"/>
                <w:szCs w:val="22"/>
              </w:rPr>
              <w:t>Long-term loans from financial institutions</w:t>
            </w:r>
          </w:p>
        </w:tc>
        <w:tc>
          <w:tcPr>
            <w:tcW w:w="1906" w:type="dxa"/>
            <w:noWrap/>
            <w:vAlign w:val="bottom"/>
          </w:tcPr>
          <w:p w14:paraId="696C95C2" w14:textId="77777777" w:rsidR="00454258" w:rsidRPr="00F91395" w:rsidRDefault="00454258" w:rsidP="00877AD6">
            <w:pPr>
              <w:tabs>
                <w:tab w:val="decimal" w:pos="1380"/>
              </w:tabs>
              <w:spacing w:line="380" w:lineRule="exact"/>
              <w:ind w:right="-29"/>
              <w:rPr>
                <w:rFonts w:ascii="Arial" w:hAnsi="Arial" w:cs="Arial"/>
                <w:sz w:val="22"/>
                <w:szCs w:val="22"/>
              </w:rPr>
            </w:pPr>
          </w:p>
          <w:p w14:paraId="5BDF2C22" w14:textId="6EF28887"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340,561</w:t>
            </w:r>
          </w:p>
        </w:tc>
        <w:tc>
          <w:tcPr>
            <w:tcW w:w="1907" w:type="dxa"/>
            <w:noWrap/>
            <w:vAlign w:val="bottom"/>
          </w:tcPr>
          <w:p w14:paraId="4E27A7E4" w14:textId="77777777" w:rsidR="00454258" w:rsidRPr="00F91395" w:rsidRDefault="00454258" w:rsidP="00877AD6">
            <w:pPr>
              <w:tabs>
                <w:tab w:val="decimal" w:pos="1380"/>
              </w:tabs>
              <w:spacing w:line="380" w:lineRule="exact"/>
              <w:ind w:right="-29"/>
              <w:rPr>
                <w:rFonts w:ascii="Arial" w:hAnsi="Arial" w:cs="Arial"/>
                <w:sz w:val="22"/>
                <w:szCs w:val="22"/>
              </w:rPr>
            </w:pPr>
          </w:p>
          <w:p w14:paraId="1BACE9EC" w14:textId="05BA10EB"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17,919</w:t>
            </w:r>
          </w:p>
        </w:tc>
        <w:tc>
          <w:tcPr>
            <w:tcW w:w="1907" w:type="dxa"/>
            <w:noWrap/>
            <w:vAlign w:val="bottom"/>
          </w:tcPr>
          <w:p w14:paraId="3148CFEB" w14:textId="77777777" w:rsidR="00454258" w:rsidRPr="00F91395" w:rsidRDefault="00454258" w:rsidP="00877AD6">
            <w:pPr>
              <w:tabs>
                <w:tab w:val="decimal" w:pos="1380"/>
              </w:tabs>
              <w:spacing w:line="380" w:lineRule="exact"/>
              <w:ind w:right="-29"/>
              <w:rPr>
                <w:rFonts w:ascii="Arial" w:hAnsi="Arial" w:cs="Arial"/>
                <w:sz w:val="22"/>
                <w:szCs w:val="22"/>
              </w:rPr>
            </w:pPr>
          </w:p>
          <w:p w14:paraId="5A572A94" w14:textId="6260A939"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358,480</w:t>
            </w:r>
          </w:p>
        </w:tc>
      </w:tr>
      <w:tr w:rsidR="004D44C1" w:rsidRPr="00F91395" w14:paraId="1652AE96" w14:textId="77777777" w:rsidTr="00877AD6">
        <w:trPr>
          <w:trHeight w:val="64"/>
          <w:tblHeader/>
        </w:trPr>
        <w:tc>
          <w:tcPr>
            <w:tcW w:w="3280" w:type="dxa"/>
            <w:noWrap/>
            <w:vAlign w:val="bottom"/>
            <w:hideMark/>
          </w:tcPr>
          <w:p w14:paraId="492887AB" w14:textId="77777777" w:rsidR="004D44C1" w:rsidRPr="00F91395" w:rsidRDefault="004D44C1" w:rsidP="00877AD6">
            <w:pPr>
              <w:spacing w:line="380" w:lineRule="exact"/>
              <w:ind w:left="50"/>
              <w:textAlignment w:val="auto"/>
              <w:rPr>
                <w:rFonts w:ascii="Arial" w:hAnsi="Arial" w:cs="Arial"/>
                <w:color w:val="000000"/>
                <w:sz w:val="22"/>
                <w:szCs w:val="22"/>
                <w:cs/>
              </w:rPr>
            </w:pPr>
            <w:r w:rsidRPr="00F91395">
              <w:rPr>
                <w:rFonts w:ascii="Arial" w:hAnsi="Arial" w:cs="Arial"/>
                <w:color w:val="000000"/>
                <w:sz w:val="22"/>
                <w:szCs w:val="22"/>
              </w:rPr>
              <w:t>Lease liabilities</w:t>
            </w:r>
          </w:p>
        </w:tc>
        <w:tc>
          <w:tcPr>
            <w:tcW w:w="1906" w:type="dxa"/>
            <w:noWrap/>
            <w:vAlign w:val="bottom"/>
          </w:tcPr>
          <w:p w14:paraId="4514523A" w14:textId="66115EA2"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871</w:t>
            </w:r>
          </w:p>
        </w:tc>
        <w:tc>
          <w:tcPr>
            <w:tcW w:w="1907" w:type="dxa"/>
            <w:noWrap/>
            <w:vAlign w:val="bottom"/>
          </w:tcPr>
          <w:p w14:paraId="37A355CF" w14:textId="4368499D"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1,412</w:t>
            </w:r>
          </w:p>
        </w:tc>
        <w:tc>
          <w:tcPr>
            <w:tcW w:w="1907" w:type="dxa"/>
            <w:noWrap/>
            <w:vAlign w:val="bottom"/>
          </w:tcPr>
          <w:p w14:paraId="2CE63381" w14:textId="12DCE0EF" w:rsidR="004D44C1" w:rsidRPr="00F91395" w:rsidRDefault="004D44C1" w:rsidP="00877AD6">
            <w:pPr>
              <w:tabs>
                <w:tab w:val="decimal" w:pos="1380"/>
              </w:tabs>
              <w:spacing w:line="380" w:lineRule="exact"/>
              <w:ind w:right="-29"/>
              <w:rPr>
                <w:rFonts w:ascii="Arial" w:hAnsi="Arial" w:cs="Arial"/>
                <w:sz w:val="22"/>
                <w:szCs w:val="22"/>
                <w:cs/>
              </w:rPr>
            </w:pPr>
            <w:r w:rsidRPr="00F91395">
              <w:rPr>
                <w:rFonts w:ascii="Arial" w:hAnsi="Arial" w:cs="Arial"/>
                <w:sz w:val="22"/>
                <w:szCs w:val="22"/>
              </w:rPr>
              <w:t>2,283</w:t>
            </w:r>
          </w:p>
        </w:tc>
      </w:tr>
      <w:tr w:rsidR="004D44C1" w:rsidRPr="00F91395" w14:paraId="467C0794" w14:textId="77777777" w:rsidTr="00877AD6">
        <w:trPr>
          <w:trHeight w:val="64"/>
          <w:tblHeader/>
        </w:trPr>
        <w:tc>
          <w:tcPr>
            <w:tcW w:w="3280" w:type="dxa"/>
            <w:noWrap/>
            <w:vAlign w:val="bottom"/>
            <w:hideMark/>
          </w:tcPr>
          <w:p w14:paraId="3F4629A6" w14:textId="15203B94" w:rsidR="004D44C1" w:rsidRPr="00F91395" w:rsidRDefault="004D44C1" w:rsidP="00877AD6">
            <w:pPr>
              <w:spacing w:line="380" w:lineRule="exact"/>
              <w:ind w:left="50"/>
              <w:textAlignment w:val="auto"/>
              <w:rPr>
                <w:rFonts w:ascii="Arial" w:hAnsi="Arial" w:cs="Arial"/>
                <w:color w:val="000000"/>
                <w:sz w:val="22"/>
                <w:szCs w:val="22"/>
                <w:cs/>
              </w:rPr>
            </w:pPr>
            <w:r w:rsidRPr="00F91395">
              <w:rPr>
                <w:rFonts w:ascii="Arial" w:hAnsi="Arial" w:cs="Arial"/>
                <w:color w:val="000000"/>
                <w:sz w:val="22"/>
                <w:szCs w:val="22"/>
              </w:rPr>
              <w:t xml:space="preserve">Retention </w:t>
            </w:r>
            <w:r w:rsidR="00454258" w:rsidRPr="00F91395">
              <w:rPr>
                <w:rFonts w:ascii="Arial" w:hAnsi="Arial" w:cs="Arial"/>
                <w:color w:val="000000"/>
                <w:sz w:val="22"/>
                <w:szCs w:val="22"/>
              </w:rPr>
              <w:t>guarantee</w:t>
            </w:r>
            <w:r w:rsidR="004C66C3">
              <w:rPr>
                <w:rFonts w:ascii="Arial" w:hAnsi="Arial" w:cs="Arial"/>
                <w:color w:val="000000"/>
                <w:sz w:val="22"/>
                <w:szCs w:val="22"/>
              </w:rPr>
              <w:t>s</w:t>
            </w:r>
          </w:p>
        </w:tc>
        <w:tc>
          <w:tcPr>
            <w:tcW w:w="1906" w:type="dxa"/>
            <w:noWrap/>
            <w:vAlign w:val="bottom"/>
          </w:tcPr>
          <w:p w14:paraId="1FFAFFEE" w14:textId="3EADDC95" w:rsidR="004D44C1" w:rsidRPr="00F91395" w:rsidRDefault="004D44C1" w:rsidP="00877AD6">
            <w:pPr>
              <w:pBdr>
                <w:bottom w:val="sing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12,551</w:t>
            </w:r>
          </w:p>
        </w:tc>
        <w:tc>
          <w:tcPr>
            <w:tcW w:w="1907" w:type="dxa"/>
            <w:noWrap/>
            <w:vAlign w:val="bottom"/>
          </w:tcPr>
          <w:p w14:paraId="7B3910D2" w14:textId="2EF41CF7" w:rsidR="004D44C1" w:rsidRPr="00F91395" w:rsidRDefault="004D44C1" w:rsidP="00877AD6">
            <w:pPr>
              <w:pBdr>
                <w:bottom w:val="sing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w:t>
            </w:r>
          </w:p>
        </w:tc>
        <w:tc>
          <w:tcPr>
            <w:tcW w:w="1907" w:type="dxa"/>
            <w:noWrap/>
            <w:vAlign w:val="bottom"/>
          </w:tcPr>
          <w:p w14:paraId="6419A280" w14:textId="66080B97" w:rsidR="004D44C1" w:rsidRPr="00F91395" w:rsidRDefault="004D44C1" w:rsidP="00877AD6">
            <w:pPr>
              <w:pBdr>
                <w:bottom w:val="sing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12,551</w:t>
            </w:r>
          </w:p>
        </w:tc>
      </w:tr>
      <w:tr w:rsidR="004D44C1" w:rsidRPr="00F91395" w14:paraId="30E15CB2" w14:textId="77777777" w:rsidTr="00877AD6">
        <w:trPr>
          <w:trHeight w:val="54"/>
          <w:tblHeader/>
        </w:trPr>
        <w:tc>
          <w:tcPr>
            <w:tcW w:w="3280" w:type="dxa"/>
            <w:vAlign w:val="bottom"/>
          </w:tcPr>
          <w:p w14:paraId="1F3B9501" w14:textId="0A4DECF7" w:rsidR="004D44C1" w:rsidRPr="00F91395" w:rsidRDefault="004D44C1" w:rsidP="00877AD6">
            <w:pPr>
              <w:spacing w:line="380" w:lineRule="exact"/>
              <w:textAlignment w:val="auto"/>
              <w:rPr>
                <w:rFonts w:ascii="Arial" w:hAnsi="Arial" w:cs="Arial"/>
                <w:b/>
                <w:bCs/>
                <w:color w:val="000000"/>
                <w:sz w:val="22"/>
                <w:szCs w:val="22"/>
                <w:cs/>
              </w:rPr>
            </w:pPr>
            <w:r w:rsidRPr="00F91395">
              <w:rPr>
                <w:rFonts w:ascii="Arial" w:hAnsi="Arial" w:cs="Arial"/>
                <w:b/>
                <w:bCs/>
                <w:color w:val="000000"/>
                <w:sz w:val="22"/>
                <w:szCs w:val="22"/>
              </w:rPr>
              <w:t>Total</w:t>
            </w:r>
          </w:p>
        </w:tc>
        <w:tc>
          <w:tcPr>
            <w:tcW w:w="1906" w:type="dxa"/>
            <w:noWrap/>
            <w:vAlign w:val="bottom"/>
          </w:tcPr>
          <w:p w14:paraId="08495414" w14:textId="5DB19438" w:rsidR="004D44C1" w:rsidRPr="00F91395" w:rsidRDefault="004D44C1" w:rsidP="00877AD6">
            <w:pPr>
              <w:pBdr>
                <w:bottom w:val="doub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411,327</w:t>
            </w:r>
          </w:p>
        </w:tc>
        <w:tc>
          <w:tcPr>
            <w:tcW w:w="1907" w:type="dxa"/>
            <w:noWrap/>
            <w:vAlign w:val="bottom"/>
          </w:tcPr>
          <w:p w14:paraId="002B371F" w14:textId="0090058F" w:rsidR="004D44C1" w:rsidRPr="00F91395" w:rsidRDefault="004D44C1" w:rsidP="00877AD6">
            <w:pPr>
              <w:pBdr>
                <w:bottom w:val="doub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19,331</w:t>
            </w:r>
          </w:p>
        </w:tc>
        <w:tc>
          <w:tcPr>
            <w:tcW w:w="1907" w:type="dxa"/>
            <w:noWrap/>
            <w:vAlign w:val="bottom"/>
          </w:tcPr>
          <w:p w14:paraId="144EDF83" w14:textId="3031F0ED" w:rsidR="004D44C1" w:rsidRPr="00F91395" w:rsidRDefault="004D44C1" w:rsidP="00877AD6">
            <w:pPr>
              <w:pBdr>
                <w:bottom w:val="double" w:sz="4" w:space="1" w:color="auto"/>
              </w:pBdr>
              <w:tabs>
                <w:tab w:val="decimal" w:pos="1380"/>
              </w:tabs>
              <w:spacing w:line="380" w:lineRule="exact"/>
              <w:ind w:right="-29"/>
              <w:rPr>
                <w:rFonts w:ascii="Arial" w:hAnsi="Arial" w:cs="Arial"/>
                <w:sz w:val="22"/>
                <w:szCs w:val="22"/>
                <w:cs/>
              </w:rPr>
            </w:pPr>
            <w:r w:rsidRPr="00F91395">
              <w:rPr>
                <w:rFonts w:ascii="Arial" w:hAnsi="Arial" w:cs="Arial"/>
                <w:sz w:val="22"/>
                <w:szCs w:val="22"/>
              </w:rPr>
              <w:t>430,658</w:t>
            </w:r>
          </w:p>
        </w:tc>
      </w:tr>
    </w:tbl>
    <w:p w14:paraId="3ABF8C2B" w14:textId="7E17FC05" w:rsidR="00AD2A4E" w:rsidRPr="00F91395" w:rsidRDefault="00AD2A4E" w:rsidP="00877AD6">
      <w:pPr>
        <w:pStyle w:val="Heading2"/>
        <w:spacing w:before="240" w:after="120" w:line="380" w:lineRule="exact"/>
        <w:ind w:left="547" w:hanging="547"/>
        <w:rPr>
          <w:rFonts w:ascii="Arial" w:hAnsi="Arial" w:cs="Arial"/>
          <w:b/>
          <w:bCs/>
          <w:sz w:val="22"/>
          <w:szCs w:val="22"/>
        </w:rPr>
      </w:pPr>
      <w:r w:rsidRPr="00F91395">
        <w:rPr>
          <w:rFonts w:ascii="Arial" w:hAnsi="Arial" w:cs="Arial"/>
          <w:b/>
          <w:bCs/>
          <w:sz w:val="22"/>
          <w:szCs w:val="22"/>
        </w:rPr>
        <w:t>27.2</w:t>
      </w:r>
      <w:r w:rsidRPr="00F91395">
        <w:rPr>
          <w:rFonts w:ascii="Arial" w:hAnsi="Arial" w:cs="Arial"/>
          <w:b/>
          <w:bCs/>
          <w:sz w:val="22"/>
          <w:szCs w:val="22"/>
        </w:rPr>
        <w:tab/>
        <w:t>Fair values of financial instruments</w:t>
      </w:r>
    </w:p>
    <w:p w14:paraId="4A82A861" w14:textId="77777777" w:rsidR="00AD2A4E" w:rsidRPr="00F91395" w:rsidRDefault="00AD2A4E" w:rsidP="00877AD6">
      <w:pPr>
        <w:spacing w:line="380" w:lineRule="exact"/>
        <w:ind w:left="547"/>
        <w:jc w:val="thaiDistribute"/>
        <w:rPr>
          <w:rFonts w:ascii="Arial" w:hAnsi="Arial" w:cs="Arial"/>
          <w:i/>
          <w:iCs/>
          <w:color w:val="FF0000"/>
          <w:sz w:val="36"/>
          <w:szCs w:val="36"/>
        </w:rPr>
      </w:pPr>
      <w:r w:rsidRPr="00F91395">
        <w:rPr>
          <w:rFonts w:ascii="Arial" w:hAnsi="Arial" w:cs="Arial"/>
          <w:sz w:val="22"/>
          <w:szCs w:val="22"/>
        </w:rPr>
        <w:t xml:space="preserve">Since </w:t>
      </w:r>
      <w:proofErr w:type="gramStart"/>
      <w:r w:rsidRPr="00F91395">
        <w:rPr>
          <w:rFonts w:ascii="Arial" w:hAnsi="Arial" w:cs="Arial"/>
          <w:sz w:val="22"/>
          <w:szCs w:val="22"/>
        </w:rPr>
        <w:t>the majority of</w:t>
      </w:r>
      <w:proofErr w:type="gramEnd"/>
      <w:r w:rsidRPr="00F91395">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0FD60C8A" w14:textId="444B1A8C" w:rsidR="00AD2A4E" w:rsidRPr="00F91395" w:rsidRDefault="00186FDE" w:rsidP="00AD2A4E">
      <w:pPr>
        <w:spacing w:before="120" w:line="380" w:lineRule="exact"/>
        <w:ind w:left="547" w:hanging="547"/>
        <w:jc w:val="thaiDistribute"/>
        <w:rPr>
          <w:rFonts w:ascii="Arial" w:hAnsi="Arial" w:cs="Arial"/>
          <w:b/>
          <w:bCs/>
          <w:sz w:val="22"/>
          <w:szCs w:val="22"/>
        </w:rPr>
      </w:pPr>
      <w:r w:rsidRPr="00F91395">
        <w:rPr>
          <w:rFonts w:ascii="Arial" w:hAnsi="Arial" w:cs="Arial"/>
          <w:b/>
          <w:bCs/>
          <w:sz w:val="22"/>
          <w:szCs w:val="22"/>
        </w:rPr>
        <w:t>28</w:t>
      </w:r>
      <w:r w:rsidR="00AD2A4E" w:rsidRPr="00F91395">
        <w:rPr>
          <w:rFonts w:ascii="Arial" w:hAnsi="Arial" w:cs="Arial"/>
          <w:b/>
          <w:bCs/>
          <w:sz w:val="22"/>
          <w:szCs w:val="22"/>
        </w:rPr>
        <w:t>.</w:t>
      </w:r>
      <w:r w:rsidR="00AD2A4E" w:rsidRPr="00F91395">
        <w:rPr>
          <w:rFonts w:ascii="Arial" w:hAnsi="Arial" w:cs="Arial"/>
          <w:b/>
          <w:bCs/>
          <w:sz w:val="22"/>
          <w:szCs w:val="22"/>
        </w:rPr>
        <w:tab/>
      </w:r>
      <w:bookmarkStart w:id="9" w:name="_Hlk68180416"/>
      <w:r w:rsidR="00AD2A4E" w:rsidRPr="00F91395">
        <w:rPr>
          <w:rFonts w:ascii="Arial" w:hAnsi="Arial" w:cs="Arial"/>
          <w:b/>
          <w:bCs/>
          <w:sz w:val="22"/>
          <w:szCs w:val="22"/>
        </w:rPr>
        <w:t>Capital management</w:t>
      </w:r>
      <w:bookmarkEnd w:id="9"/>
    </w:p>
    <w:p w14:paraId="6AE40308" w14:textId="7529BAA4" w:rsidR="00AD2A4E" w:rsidRPr="00F91395" w:rsidRDefault="00AD2A4E" w:rsidP="00AD2A4E">
      <w:pPr>
        <w:spacing w:before="120" w:line="380" w:lineRule="exact"/>
        <w:ind w:left="547"/>
        <w:jc w:val="thaiDistribute"/>
        <w:rPr>
          <w:rFonts w:ascii="Arial" w:eastAsia="MS Mincho" w:hAnsi="Arial" w:cs="Arial"/>
          <w:color w:val="000000"/>
          <w:sz w:val="22"/>
          <w:szCs w:val="22"/>
        </w:rPr>
      </w:pPr>
      <w:r w:rsidRPr="00F91395">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F91395">
        <w:rPr>
          <w:rFonts w:ascii="Arial" w:eastAsia="MS Mincho" w:hAnsi="Arial" w:cs="Arial"/>
          <w:color w:val="000000"/>
          <w:sz w:val="22"/>
          <w:szCs w:val="22"/>
        </w:rPr>
        <w:t>maximise</w:t>
      </w:r>
      <w:proofErr w:type="spellEnd"/>
      <w:r w:rsidRPr="00F91395">
        <w:rPr>
          <w:rFonts w:ascii="Arial" w:eastAsia="MS Mincho" w:hAnsi="Arial" w:cs="Arial"/>
          <w:color w:val="000000"/>
          <w:sz w:val="22"/>
          <w:szCs w:val="22"/>
        </w:rPr>
        <w:t xml:space="preserve"> shareholder value. As at 31 December 20</w:t>
      </w:r>
      <w:r w:rsidRPr="00F91395">
        <w:rPr>
          <w:rFonts w:ascii="Arial" w:eastAsia="MS Mincho" w:hAnsi="Arial" w:cs="Arial"/>
          <w:color w:val="000000"/>
          <w:sz w:val="22"/>
          <w:szCs w:val="28"/>
        </w:rPr>
        <w:t>20</w:t>
      </w:r>
      <w:r w:rsidRPr="00F91395">
        <w:rPr>
          <w:rFonts w:ascii="Arial" w:eastAsia="MS Mincho" w:hAnsi="Arial" w:cs="Arial"/>
          <w:color w:val="000000"/>
          <w:sz w:val="22"/>
          <w:szCs w:val="22"/>
        </w:rPr>
        <w:t>, the Comp</w:t>
      </w:r>
      <w:r w:rsidR="00186FDE" w:rsidRPr="00F91395">
        <w:rPr>
          <w:rFonts w:ascii="Arial" w:eastAsia="MS Mincho" w:hAnsi="Arial" w:cs="Arial"/>
          <w:color w:val="000000"/>
          <w:sz w:val="22"/>
          <w:szCs w:val="22"/>
        </w:rPr>
        <w:t>a</w:t>
      </w:r>
      <w:r w:rsidRPr="00F91395">
        <w:rPr>
          <w:rFonts w:ascii="Arial" w:eastAsia="MS Mincho" w:hAnsi="Arial" w:cs="Arial"/>
          <w:color w:val="000000"/>
          <w:sz w:val="22"/>
          <w:szCs w:val="22"/>
        </w:rPr>
        <w:t>ny's debt-to-equity ratio was 0.35:1 (2019: 0.62:1).</w:t>
      </w:r>
    </w:p>
    <w:p w14:paraId="3D70059B" w14:textId="0E443CFA" w:rsidR="002A6828" w:rsidRPr="00F91395" w:rsidRDefault="003D17E7" w:rsidP="00AD2A4E">
      <w:pPr>
        <w:spacing w:before="120" w:line="380" w:lineRule="exact"/>
        <w:ind w:left="547" w:hanging="547"/>
        <w:jc w:val="thaiDistribute"/>
        <w:rPr>
          <w:rFonts w:ascii="Arial" w:hAnsi="Arial" w:cs="Arial"/>
          <w:b/>
          <w:bCs/>
          <w:sz w:val="22"/>
          <w:szCs w:val="22"/>
        </w:rPr>
      </w:pPr>
      <w:r w:rsidRPr="00F91395">
        <w:rPr>
          <w:rFonts w:ascii="Arial" w:hAnsi="Arial" w:cs="Arial"/>
          <w:b/>
          <w:bCs/>
          <w:sz w:val="22"/>
          <w:szCs w:val="22"/>
        </w:rPr>
        <w:t>29</w:t>
      </w:r>
      <w:r w:rsidR="00157A63" w:rsidRPr="00F91395">
        <w:rPr>
          <w:rFonts w:ascii="Arial" w:hAnsi="Arial" w:cs="Arial"/>
          <w:b/>
          <w:bCs/>
          <w:sz w:val="22"/>
          <w:szCs w:val="22"/>
        </w:rPr>
        <w:t>.</w:t>
      </w:r>
      <w:r w:rsidR="005B7727" w:rsidRPr="00F91395">
        <w:rPr>
          <w:rFonts w:ascii="Arial" w:hAnsi="Arial" w:cs="Arial"/>
          <w:b/>
          <w:bCs/>
          <w:sz w:val="22"/>
          <w:szCs w:val="22"/>
        </w:rPr>
        <w:tab/>
      </w:r>
      <w:r w:rsidR="00E00872" w:rsidRPr="00F91395">
        <w:rPr>
          <w:rFonts w:ascii="Arial" w:hAnsi="Arial" w:cs="Arial"/>
          <w:b/>
          <w:bCs/>
          <w:sz w:val="22"/>
          <w:szCs w:val="22"/>
        </w:rPr>
        <w:t>Approval of financial statements</w:t>
      </w:r>
    </w:p>
    <w:p w14:paraId="3D70059D" w14:textId="41DE349B" w:rsidR="009827B0" w:rsidRPr="00F91395" w:rsidRDefault="002A6828" w:rsidP="00877AD6">
      <w:pPr>
        <w:spacing w:before="120" w:after="120" w:line="380" w:lineRule="exact"/>
        <w:ind w:left="547" w:hanging="547"/>
        <w:jc w:val="both"/>
        <w:rPr>
          <w:rFonts w:ascii="Arial" w:hAnsi="Arial" w:cs="Arial"/>
          <w:sz w:val="22"/>
          <w:szCs w:val="22"/>
        </w:rPr>
      </w:pPr>
      <w:r w:rsidRPr="00F91395">
        <w:rPr>
          <w:rFonts w:ascii="Arial" w:hAnsi="Arial" w:cs="Arial"/>
          <w:b/>
          <w:bCs/>
          <w:sz w:val="22"/>
          <w:szCs w:val="22"/>
        </w:rPr>
        <w:tab/>
      </w:r>
      <w:r w:rsidRPr="00F91395">
        <w:rPr>
          <w:rFonts w:ascii="Arial" w:hAnsi="Arial" w:cs="Arial"/>
          <w:sz w:val="22"/>
          <w:szCs w:val="22"/>
        </w:rPr>
        <w:t>The</w:t>
      </w:r>
      <w:r w:rsidR="00225A29" w:rsidRPr="00F91395">
        <w:rPr>
          <w:rFonts w:ascii="Arial" w:hAnsi="Arial" w:cs="Arial"/>
          <w:sz w:val="22"/>
          <w:szCs w:val="22"/>
        </w:rPr>
        <w:t>se</w:t>
      </w:r>
      <w:r w:rsidRPr="00F91395">
        <w:rPr>
          <w:rFonts w:ascii="Arial" w:hAnsi="Arial" w:cs="Arial"/>
          <w:sz w:val="22"/>
          <w:szCs w:val="22"/>
        </w:rPr>
        <w:t xml:space="preserve"> financial statements </w:t>
      </w:r>
      <w:r w:rsidR="007B2D05" w:rsidRPr="00F91395">
        <w:rPr>
          <w:rFonts w:ascii="Arial" w:hAnsi="Arial" w:cs="Arial"/>
          <w:sz w:val="22"/>
          <w:szCs w:val="22"/>
        </w:rPr>
        <w:t>were</w:t>
      </w:r>
      <w:r w:rsidR="00812811" w:rsidRPr="00F91395">
        <w:rPr>
          <w:rFonts w:ascii="Arial" w:hAnsi="Arial" w:cs="Arial"/>
          <w:sz w:val="22"/>
          <w:szCs w:val="22"/>
        </w:rPr>
        <w:t xml:space="preserve"> </w:t>
      </w:r>
      <w:proofErr w:type="spellStart"/>
      <w:r w:rsidR="00812811" w:rsidRPr="00F91395">
        <w:rPr>
          <w:rFonts w:ascii="Arial" w:hAnsi="Arial" w:cs="Arial"/>
          <w:sz w:val="22"/>
          <w:szCs w:val="22"/>
        </w:rPr>
        <w:t>authorised</w:t>
      </w:r>
      <w:proofErr w:type="spellEnd"/>
      <w:r w:rsidR="00812811" w:rsidRPr="00F91395">
        <w:rPr>
          <w:rFonts w:ascii="Arial" w:hAnsi="Arial" w:cs="Arial"/>
          <w:sz w:val="22"/>
          <w:szCs w:val="22"/>
        </w:rPr>
        <w:t xml:space="preserve"> for issue by the </w:t>
      </w:r>
      <w:r w:rsidR="0006092F" w:rsidRPr="00F91395">
        <w:rPr>
          <w:rFonts w:ascii="Arial" w:hAnsi="Arial" w:cs="Arial"/>
          <w:sz w:val="22"/>
          <w:szCs w:val="22"/>
        </w:rPr>
        <w:t xml:space="preserve">Company’s </w:t>
      </w:r>
      <w:r w:rsidR="00110AFA" w:rsidRPr="00F91395">
        <w:rPr>
          <w:rFonts w:ascii="Arial" w:hAnsi="Arial" w:cs="Arial"/>
          <w:sz w:val="22"/>
          <w:szCs w:val="22"/>
        </w:rPr>
        <w:t xml:space="preserve">Board of Directors </w:t>
      </w:r>
      <w:r w:rsidR="00812811" w:rsidRPr="00F91395">
        <w:rPr>
          <w:rFonts w:ascii="Arial" w:hAnsi="Arial" w:cs="Arial"/>
          <w:sz w:val="22"/>
          <w:szCs w:val="22"/>
        </w:rPr>
        <w:t>on</w:t>
      </w:r>
      <w:r w:rsidR="003D17E7" w:rsidRPr="00F91395">
        <w:rPr>
          <w:rFonts w:ascii="Arial" w:hAnsi="Arial" w:cs="Arial"/>
          <w:sz w:val="22"/>
          <w:szCs w:val="22"/>
        </w:rPr>
        <w:t xml:space="preserve"> 22 </w:t>
      </w:r>
      <w:r w:rsidR="00186FDE" w:rsidRPr="00F91395">
        <w:rPr>
          <w:rFonts w:ascii="Arial" w:hAnsi="Arial" w:cs="Arial"/>
          <w:sz w:val="22"/>
          <w:szCs w:val="22"/>
        </w:rPr>
        <w:t>February</w:t>
      </w:r>
      <w:r w:rsidR="005B7727" w:rsidRPr="00F91395">
        <w:rPr>
          <w:rFonts w:ascii="Arial" w:hAnsi="Arial" w:cs="Arial"/>
          <w:sz w:val="22"/>
          <w:szCs w:val="22"/>
        </w:rPr>
        <w:t xml:space="preserve"> 202</w:t>
      </w:r>
      <w:r w:rsidR="005123C0" w:rsidRPr="00F91395">
        <w:rPr>
          <w:rFonts w:ascii="Arial" w:hAnsi="Arial" w:cs="Arial"/>
          <w:sz w:val="22"/>
          <w:szCs w:val="22"/>
        </w:rPr>
        <w:t>1</w:t>
      </w:r>
      <w:r w:rsidR="00AA4108" w:rsidRPr="00F91395">
        <w:rPr>
          <w:rFonts w:ascii="Arial" w:hAnsi="Arial" w:cs="Arial"/>
          <w:sz w:val="22"/>
          <w:szCs w:val="22"/>
        </w:rPr>
        <w:t>.</w:t>
      </w:r>
    </w:p>
    <w:sectPr w:rsidR="009827B0" w:rsidRPr="00F91395" w:rsidSect="00260DA2">
      <w:footerReference w:type="default" r:id="rId8"/>
      <w:pgSz w:w="11909" w:h="16834" w:code="9"/>
      <w:pgMar w:top="1296" w:right="1080" w:bottom="1080" w:left="133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AA0ED" w14:textId="77777777" w:rsidR="00B54A12" w:rsidRDefault="00B54A12" w:rsidP="002A6828">
      <w:r>
        <w:separator/>
      </w:r>
    </w:p>
  </w:endnote>
  <w:endnote w:type="continuationSeparator" w:id="0">
    <w:p w14:paraId="3A781D0E" w14:textId="77777777" w:rsidR="00B54A12" w:rsidRDefault="00B54A12" w:rsidP="002A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005A3" w14:textId="77777777" w:rsidR="00B54A12" w:rsidRPr="007E095D" w:rsidRDefault="00B54A12">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1" allowOverlap="1" wp14:anchorId="3D7005A4" wp14:editId="3D7005A5">
              <wp:simplePos x="0" y="0"/>
              <wp:positionH relativeFrom="column">
                <wp:posOffset>775335</wp:posOffset>
              </wp:positionH>
              <wp:positionV relativeFrom="paragraph">
                <wp:posOffset>6461125</wp:posOffset>
              </wp:positionV>
              <wp:extent cx="2285365" cy="942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05A6" w14:textId="77777777" w:rsidR="00B54A12" w:rsidRPr="00927256" w:rsidRDefault="00B54A12" w:rsidP="007523D7">
                          <w:pPr>
                            <w:jc w:val="center"/>
                            <w:rPr>
                              <w:rFonts w:ascii="Arial" w:hAnsi="Arial"/>
                              <w:sz w:val="16"/>
                              <w:szCs w:val="16"/>
                            </w:rPr>
                          </w:pPr>
                          <w:r w:rsidRPr="00927256">
                            <w:rPr>
                              <w:rFonts w:ascii="Arial" w:hAnsi="Arial"/>
                              <w:sz w:val="16"/>
                              <w:szCs w:val="16"/>
                            </w:rPr>
                            <w:t>We, being responsible for the preparation of</w:t>
                          </w:r>
                        </w:p>
                        <w:p w14:paraId="3D7005A7" w14:textId="77777777" w:rsidR="00B54A12" w:rsidRPr="00927256" w:rsidRDefault="00B54A12" w:rsidP="007523D7">
                          <w:pPr>
                            <w:jc w:val="center"/>
                            <w:rPr>
                              <w:rFonts w:ascii="Arial" w:hAnsi="Arial"/>
                              <w:sz w:val="16"/>
                              <w:szCs w:val="16"/>
                            </w:rPr>
                          </w:pPr>
                          <w:r w:rsidRPr="00927256">
                            <w:rPr>
                              <w:rFonts w:ascii="Arial" w:hAnsi="Arial"/>
                              <w:sz w:val="16"/>
                              <w:szCs w:val="16"/>
                            </w:rPr>
                            <w:t>these financial statements and notes thereto,</w:t>
                          </w:r>
                        </w:p>
                        <w:p w14:paraId="3D7005A8" w14:textId="77777777" w:rsidR="00B54A12" w:rsidRPr="00927256" w:rsidRDefault="00B54A12" w:rsidP="007523D7">
                          <w:pPr>
                            <w:jc w:val="center"/>
                            <w:rPr>
                              <w:rFonts w:ascii="Arial" w:hAnsi="Arial"/>
                              <w:sz w:val="16"/>
                              <w:szCs w:val="16"/>
                            </w:rPr>
                          </w:pPr>
                          <w:r w:rsidRPr="00927256">
                            <w:rPr>
                              <w:rFonts w:ascii="Arial" w:hAnsi="Arial"/>
                              <w:sz w:val="16"/>
                              <w:szCs w:val="16"/>
                            </w:rPr>
                            <w:t>hereby approve their issue in final form.</w:t>
                          </w:r>
                        </w:p>
                        <w:p w14:paraId="3D7005A9" w14:textId="77777777" w:rsidR="00B54A12" w:rsidRPr="00927256" w:rsidRDefault="00B54A12" w:rsidP="007523D7">
                          <w:pPr>
                            <w:jc w:val="center"/>
                            <w:rPr>
                              <w:rFonts w:ascii="Arial" w:hAnsi="Arial"/>
                              <w:sz w:val="16"/>
                              <w:szCs w:val="16"/>
                            </w:rPr>
                          </w:pPr>
                        </w:p>
                        <w:p w14:paraId="3D7005AA" w14:textId="77777777" w:rsidR="00B54A12" w:rsidRPr="00927256" w:rsidRDefault="00B54A12" w:rsidP="007523D7">
                          <w:pPr>
                            <w:jc w:val="center"/>
                            <w:rPr>
                              <w:rFonts w:ascii="Arial" w:hAnsi="Arial"/>
                              <w:sz w:val="16"/>
                              <w:szCs w:val="16"/>
                            </w:rPr>
                          </w:pPr>
                          <w:r w:rsidRPr="00927256">
                            <w:rPr>
                              <w:rFonts w:ascii="Arial" w:hAnsi="Arial"/>
                              <w:sz w:val="16"/>
                              <w:szCs w:val="16"/>
                            </w:rPr>
                            <w:t>………………..……………………..…….…</w:t>
                          </w:r>
                        </w:p>
                        <w:p w14:paraId="3D7005AB" w14:textId="77777777" w:rsidR="00B54A12" w:rsidRPr="00927256" w:rsidRDefault="00B54A12" w:rsidP="007523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005A4" id="_x0000_t202" coordsize="21600,21600" o:spt="202" path="m,l,21600r21600,l21600,xe">
              <v:stroke joinstyle="miter"/>
              <v:path gradientshapeok="t" o:connecttype="rect"/>
            </v:shapetype>
            <v:shape id="Text Box 1" o:spid="_x0000_s1026" type="#_x0000_t202" style="position:absolute;left:0;text-align:left;margin-left:61.05pt;margin-top:508.75pt;width:179.95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" filled="f" stroked="f">
              <v:textbox>
                <w:txbxContent>
                  <w:p w14:paraId="3D7005A6" w14:textId="77777777" w:rsidR="00B54A12" w:rsidRPr="00927256" w:rsidRDefault="00B54A12" w:rsidP="007523D7">
                    <w:pPr>
                      <w:jc w:val="center"/>
                      <w:rPr>
                        <w:rFonts w:ascii="Arial" w:hAnsi="Arial"/>
                        <w:sz w:val="16"/>
                        <w:szCs w:val="16"/>
                      </w:rPr>
                    </w:pPr>
                    <w:r w:rsidRPr="00927256">
                      <w:rPr>
                        <w:rFonts w:ascii="Arial" w:hAnsi="Arial"/>
                        <w:sz w:val="16"/>
                        <w:szCs w:val="16"/>
                      </w:rPr>
                      <w:t>We, being responsible for the preparation of</w:t>
                    </w:r>
                  </w:p>
                  <w:p w14:paraId="3D7005A7" w14:textId="77777777" w:rsidR="00B54A12" w:rsidRPr="00927256" w:rsidRDefault="00B54A12" w:rsidP="007523D7">
                    <w:pPr>
                      <w:jc w:val="center"/>
                      <w:rPr>
                        <w:rFonts w:ascii="Arial" w:hAnsi="Arial"/>
                        <w:sz w:val="16"/>
                        <w:szCs w:val="16"/>
                      </w:rPr>
                    </w:pPr>
                    <w:r w:rsidRPr="00927256">
                      <w:rPr>
                        <w:rFonts w:ascii="Arial" w:hAnsi="Arial"/>
                        <w:sz w:val="16"/>
                        <w:szCs w:val="16"/>
                      </w:rPr>
                      <w:t>these financial statements and notes thereto,</w:t>
                    </w:r>
                  </w:p>
                  <w:p w14:paraId="3D7005A8" w14:textId="77777777" w:rsidR="00B54A12" w:rsidRPr="00927256" w:rsidRDefault="00B54A12" w:rsidP="007523D7">
                    <w:pPr>
                      <w:jc w:val="center"/>
                      <w:rPr>
                        <w:rFonts w:ascii="Arial" w:hAnsi="Arial"/>
                        <w:sz w:val="16"/>
                        <w:szCs w:val="16"/>
                      </w:rPr>
                    </w:pPr>
                    <w:r w:rsidRPr="00927256">
                      <w:rPr>
                        <w:rFonts w:ascii="Arial" w:hAnsi="Arial"/>
                        <w:sz w:val="16"/>
                        <w:szCs w:val="16"/>
                      </w:rPr>
                      <w:t>hereby approve their issue in final form.</w:t>
                    </w:r>
                  </w:p>
                  <w:p w14:paraId="3D7005A9" w14:textId="77777777" w:rsidR="00B54A12" w:rsidRPr="00927256" w:rsidRDefault="00B54A12" w:rsidP="007523D7">
                    <w:pPr>
                      <w:jc w:val="center"/>
                      <w:rPr>
                        <w:rFonts w:ascii="Arial" w:hAnsi="Arial"/>
                        <w:sz w:val="16"/>
                        <w:szCs w:val="16"/>
                      </w:rPr>
                    </w:pPr>
                  </w:p>
                  <w:p w14:paraId="3D7005AA" w14:textId="77777777" w:rsidR="00B54A12" w:rsidRPr="00927256" w:rsidRDefault="00B54A12" w:rsidP="007523D7">
                    <w:pPr>
                      <w:jc w:val="center"/>
                      <w:rPr>
                        <w:rFonts w:ascii="Arial" w:hAnsi="Arial"/>
                        <w:sz w:val="16"/>
                        <w:szCs w:val="16"/>
                      </w:rPr>
                    </w:pPr>
                    <w:r w:rsidRPr="00927256">
                      <w:rPr>
                        <w:rFonts w:ascii="Arial" w:hAnsi="Arial"/>
                        <w:sz w:val="16"/>
                        <w:szCs w:val="16"/>
                      </w:rPr>
                      <w:t>………………..……………………..…….…</w:t>
                    </w:r>
                  </w:p>
                  <w:p w14:paraId="3D7005AB" w14:textId="77777777" w:rsidR="00B54A12" w:rsidRPr="00927256" w:rsidRDefault="00B54A12" w:rsidP="007523D7">
                    <w:pPr>
                      <w:jc w:val="center"/>
                      <w:rPr>
                        <w:rFonts w:ascii="Arial" w:hAnsi="Arial"/>
                        <w:sz w:val="16"/>
                        <w:szCs w:val="16"/>
                      </w:rPr>
                    </w:pPr>
                    <w:r w:rsidRPr="00927256">
                      <w:rPr>
                        <w:rFonts w:ascii="Arial" w:hAnsi="Arial"/>
                        <w:sz w:val="16"/>
                        <w:szCs w:val="16"/>
                      </w:rPr>
                      <w:t>Directors</w:t>
                    </w:r>
                  </w:p>
                </w:txbxContent>
              </v:textbox>
            </v:shape>
          </w:pict>
        </mc:Fallback>
      </mc:AlternateContent>
    </w:r>
    <w:r w:rsidRPr="007E095D">
      <w:rPr>
        <w:rFonts w:ascii="Arial" w:hAnsi="Arial" w:cs="Arial"/>
        <w:sz w:val="22"/>
        <w:szCs w:val="22"/>
      </w:rPr>
      <w:fldChar w:fldCharType="begin"/>
    </w:r>
    <w:r w:rsidRPr="007E095D">
      <w:rPr>
        <w:rFonts w:ascii="Arial" w:hAnsi="Arial" w:cs="Arial"/>
        <w:sz w:val="22"/>
        <w:szCs w:val="22"/>
      </w:rPr>
      <w:instrText xml:space="preserve"> PAGE   \* MERGEFORMAT </w:instrText>
    </w:r>
    <w:r w:rsidRPr="007E095D">
      <w:rPr>
        <w:rFonts w:ascii="Arial" w:hAnsi="Arial" w:cs="Arial"/>
        <w:sz w:val="22"/>
        <w:szCs w:val="22"/>
      </w:rPr>
      <w:fldChar w:fldCharType="separate"/>
    </w:r>
    <w:r>
      <w:rPr>
        <w:rFonts w:ascii="Arial" w:hAnsi="Arial" w:cs="Arial"/>
        <w:noProof/>
        <w:sz w:val="22"/>
        <w:szCs w:val="22"/>
      </w:rPr>
      <w:t>9</w:t>
    </w:r>
    <w:r w:rsidRPr="007E095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BA125" w14:textId="77777777" w:rsidR="00B54A12" w:rsidRDefault="00B54A12" w:rsidP="002A6828">
      <w:r>
        <w:separator/>
      </w:r>
    </w:p>
  </w:footnote>
  <w:footnote w:type="continuationSeparator" w:id="0">
    <w:p w14:paraId="31F18C79" w14:textId="77777777" w:rsidR="00B54A12" w:rsidRDefault="00B54A12" w:rsidP="002A6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453410CF"/>
    <w:multiLevelType w:val="multilevel"/>
    <w:tmpl w:val="2F98305A"/>
    <w:lvl w:ilvl="0">
      <w:start w:val="3"/>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69D85B3E"/>
    <w:multiLevelType w:val="multilevel"/>
    <w:tmpl w:val="5F501E4E"/>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802"/>
    <w:rsid w:val="00000CC9"/>
    <w:rsid w:val="000018B6"/>
    <w:rsid w:val="00001D02"/>
    <w:rsid w:val="000022A6"/>
    <w:rsid w:val="000035AD"/>
    <w:rsid w:val="00011070"/>
    <w:rsid w:val="0001277B"/>
    <w:rsid w:val="0001361C"/>
    <w:rsid w:val="000151F6"/>
    <w:rsid w:val="00016CC5"/>
    <w:rsid w:val="000212C2"/>
    <w:rsid w:val="00021A77"/>
    <w:rsid w:val="00022315"/>
    <w:rsid w:val="0002386A"/>
    <w:rsid w:val="00024B17"/>
    <w:rsid w:val="00026933"/>
    <w:rsid w:val="000270E8"/>
    <w:rsid w:val="000310CE"/>
    <w:rsid w:val="000323DE"/>
    <w:rsid w:val="000326A4"/>
    <w:rsid w:val="00034481"/>
    <w:rsid w:val="000357DB"/>
    <w:rsid w:val="00035CE5"/>
    <w:rsid w:val="00036C47"/>
    <w:rsid w:val="00037115"/>
    <w:rsid w:val="00040509"/>
    <w:rsid w:val="000443A8"/>
    <w:rsid w:val="0004580C"/>
    <w:rsid w:val="0004581D"/>
    <w:rsid w:val="00045C3F"/>
    <w:rsid w:val="00045DEF"/>
    <w:rsid w:val="00047F13"/>
    <w:rsid w:val="000503A3"/>
    <w:rsid w:val="000535BF"/>
    <w:rsid w:val="00053E7A"/>
    <w:rsid w:val="00055C20"/>
    <w:rsid w:val="00057EDB"/>
    <w:rsid w:val="00060347"/>
    <w:rsid w:val="0006092F"/>
    <w:rsid w:val="00062FEC"/>
    <w:rsid w:val="00063211"/>
    <w:rsid w:val="00065337"/>
    <w:rsid w:val="000654FE"/>
    <w:rsid w:val="00067B09"/>
    <w:rsid w:val="00072672"/>
    <w:rsid w:val="00072FE6"/>
    <w:rsid w:val="0007382D"/>
    <w:rsid w:val="00073A7F"/>
    <w:rsid w:val="000749B1"/>
    <w:rsid w:val="000749F3"/>
    <w:rsid w:val="00074E38"/>
    <w:rsid w:val="00075543"/>
    <w:rsid w:val="00075CD3"/>
    <w:rsid w:val="00075E00"/>
    <w:rsid w:val="00083E79"/>
    <w:rsid w:val="000841A9"/>
    <w:rsid w:val="00084EE4"/>
    <w:rsid w:val="00086A27"/>
    <w:rsid w:val="000872DB"/>
    <w:rsid w:val="00087ACF"/>
    <w:rsid w:val="00091904"/>
    <w:rsid w:val="00091BAD"/>
    <w:rsid w:val="0009462E"/>
    <w:rsid w:val="0009468C"/>
    <w:rsid w:val="00094CE1"/>
    <w:rsid w:val="00094F64"/>
    <w:rsid w:val="00097198"/>
    <w:rsid w:val="000A0D85"/>
    <w:rsid w:val="000A216D"/>
    <w:rsid w:val="000A70EC"/>
    <w:rsid w:val="000B0096"/>
    <w:rsid w:val="000B0207"/>
    <w:rsid w:val="000B0DE7"/>
    <w:rsid w:val="000B1DDF"/>
    <w:rsid w:val="000B350D"/>
    <w:rsid w:val="000B40D7"/>
    <w:rsid w:val="000B4ED5"/>
    <w:rsid w:val="000B5ED4"/>
    <w:rsid w:val="000B612B"/>
    <w:rsid w:val="000C0281"/>
    <w:rsid w:val="000C1A02"/>
    <w:rsid w:val="000C3050"/>
    <w:rsid w:val="000C57E5"/>
    <w:rsid w:val="000C7384"/>
    <w:rsid w:val="000D3658"/>
    <w:rsid w:val="000D3FC4"/>
    <w:rsid w:val="000E04F3"/>
    <w:rsid w:val="000E0FD3"/>
    <w:rsid w:val="000E1AE6"/>
    <w:rsid w:val="000E3992"/>
    <w:rsid w:val="000E3D55"/>
    <w:rsid w:val="000E457E"/>
    <w:rsid w:val="000E6B3D"/>
    <w:rsid w:val="000E6CCA"/>
    <w:rsid w:val="000F0B33"/>
    <w:rsid w:val="000F1061"/>
    <w:rsid w:val="000F106E"/>
    <w:rsid w:val="000F2151"/>
    <w:rsid w:val="000F3CD0"/>
    <w:rsid w:val="000F797D"/>
    <w:rsid w:val="00101130"/>
    <w:rsid w:val="00103CB1"/>
    <w:rsid w:val="00103F6F"/>
    <w:rsid w:val="00105B73"/>
    <w:rsid w:val="0010704A"/>
    <w:rsid w:val="00110AFA"/>
    <w:rsid w:val="00112DB9"/>
    <w:rsid w:val="00115AE2"/>
    <w:rsid w:val="00117524"/>
    <w:rsid w:val="001201B9"/>
    <w:rsid w:val="00123439"/>
    <w:rsid w:val="001242FB"/>
    <w:rsid w:val="001250D3"/>
    <w:rsid w:val="00126B7E"/>
    <w:rsid w:val="00126F67"/>
    <w:rsid w:val="0013426F"/>
    <w:rsid w:val="00134995"/>
    <w:rsid w:val="00135582"/>
    <w:rsid w:val="001355FF"/>
    <w:rsid w:val="00137B01"/>
    <w:rsid w:val="00140F85"/>
    <w:rsid w:val="001420BE"/>
    <w:rsid w:val="001434E7"/>
    <w:rsid w:val="00144B91"/>
    <w:rsid w:val="00144FC0"/>
    <w:rsid w:val="00150709"/>
    <w:rsid w:val="0015071C"/>
    <w:rsid w:val="00151550"/>
    <w:rsid w:val="00157A63"/>
    <w:rsid w:val="0016027E"/>
    <w:rsid w:val="0016171A"/>
    <w:rsid w:val="00161DF9"/>
    <w:rsid w:val="00162AAA"/>
    <w:rsid w:val="00166A8B"/>
    <w:rsid w:val="00167FCB"/>
    <w:rsid w:val="0017009B"/>
    <w:rsid w:val="00171345"/>
    <w:rsid w:val="0017194A"/>
    <w:rsid w:val="00172370"/>
    <w:rsid w:val="00173C91"/>
    <w:rsid w:val="00174591"/>
    <w:rsid w:val="00175A22"/>
    <w:rsid w:val="00177279"/>
    <w:rsid w:val="00186FDE"/>
    <w:rsid w:val="001902BD"/>
    <w:rsid w:val="001909CC"/>
    <w:rsid w:val="00190AC8"/>
    <w:rsid w:val="00190E94"/>
    <w:rsid w:val="00192A0D"/>
    <w:rsid w:val="00192BA2"/>
    <w:rsid w:val="0019317D"/>
    <w:rsid w:val="0019373D"/>
    <w:rsid w:val="00195802"/>
    <w:rsid w:val="001A0886"/>
    <w:rsid w:val="001A440D"/>
    <w:rsid w:val="001A52B1"/>
    <w:rsid w:val="001A53B5"/>
    <w:rsid w:val="001A5A30"/>
    <w:rsid w:val="001A64B6"/>
    <w:rsid w:val="001A6D37"/>
    <w:rsid w:val="001A7B1F"/>
    <w:rsid w:val="001B21CD"/>
    <w:rsid w:val="001B33CA"/>
    <w:rsid w:val="001B59EC"/>
    <w:rsid w:val="001B5B3B"/>
    <w:rsid w:val="001B6785"/>
    <w:rsid w:val="001B7E4F"/>
    <w:rsid w:val="001C15D2"/>
    <w:rsid w:val="001C2EA4"/>
    <w:rsid w:val="001C33AC"/>
    <w:rsid w:val="001C6F04"/>
    <w:rsid w:val="001C7554"/>
    <w:rsid w:val="001C7835"/>
    <w:rsid w:val="001D2665"/>
    <w:rsid w:val="001D44DF"/>
    <w:rsid w:val="001D4DCB"/>
    <w:rsid w:val="001D571B"/>
    <w:rsid w:val="001D6847"/>
    <w:rsid w:val="001E0454"/>
    <w:rsid w:val="001E35EE"/>
    <w:rsid w:val="001E3BD1"/>
    <w:rsid w:val="001E4F40"/>
    <w:rsid w:val="001E6E47"/>
    <w:rsid w:val="001F0A5E"/>
    <w:rsid w:val="001F102E"/>
    <w:rsid w:val="001F213E"/>
    <w:rsid w:val="001F2549"/>
    <w:rsid w:val="001F3FBC"/>
    <w:rsid w:val="001F5168"/>
    <w:rsid w:val="001F6DBA"/>
    <w:rsid w:val="00201206"/>
    <w:rsid w:val="00202E52"/>
    <w:rsid w:val="0020356B"/>
    <w:rsid w:val="00203875"/>
    <w:rsid w:val="00206CB9"/>
    <w:rsid w:val="00207365"/>
    <w:rsid w:val="00211C35"/>
    <w:rsid w:val="00211CCE"/>
    <w:rsid w:val="00212D75"/>
    <w:rsid w:val="002174C2"/>
    <w:rsid w:val="00220BBF"/>
    <w:rsid w:val="0022165D"/>
    <w:rsid w:val="0022244A"/>
    <w:rsid w:val="00222CB8"/>
    <w:rsid w:val="00223BDD"/>
    <w:rsid w:val="00225A29"/>
    <w:rsid w:val="00226DEB"/>
    <w:rsid w:val="00227AD3"/>
    <w:rsid w:val="00231549"/>
    <w:rsid w:val="002321EB"/>
    <w:rsid w:val="00232C0C"/>
    <w:rsid w:val="00234B2E"/>
    <w:rsid w:val="00235EEC"/>
    <w:rsid w:val="002366C9"/>
    <w:rsid w:val="0023676D"/>
    <w:rsid w:val="00236783"/>
    <w:rsid w:val="00237FB3"/>
    <w:rsid w:val="002409E0"/>
    <w:rsid w:val="00240E6A"/>
    <w:rsid w:val="00240EAA"/>
    <w:rsid w:val="00240FCD"/>
    <w:rsid w:val="0024306A"/>
    <w:rsid w:val="00244E94"/>
    <w:rsid w:val="002452DF"/>
    <w:rsid w:val="002476AC"/>
    <w:rsid w:val="00247995"/>
    <w:rsid w:val="00253855"/>
    <w:rsid w:val="00253A64"/>
    <w:rsid w:val="00253AC9"/>
    <w:rsid w:val="00253CA9"/>
    <w:rsid w:val="002558B5"/>
    <w:rsid w:val="00256AB1"/>
    <w:rsid w:val="00260DA2"/>
    <w:rsid w:val="00261B15"/>
    <w:rsid w:val="0026320E"/>
    <w:rsid w:val="00264CE0"/>
    <w:rsid w:val="00265745"/>
    <w:rsid w:val="00265AA3"/>
    <w:rsid w:val="00265EAB"/>
    <w:rsid w:val="00267817"/>
    <w:rsid w:val="002678CB"/>
    <w:rsid w:val="002707ED"/>
    <w:rsid w:val="00271016"/>
    <w:rsid w:val="00274A93"/>
    <w:rsid w:val="00276572"/>
    <w:rsid w:val="00277ECD"/>
    <w:rsid w:val="00277FFB"/>
    <w:rsid w:val="00280010"/>
    <w:rsid w:val="00291E6E"/>
    <w:rsid w:val="00292C13"/>
    <w:rsid w:val="00293536"/>
    <w:rsid w:val="0029500E"/>
    <w:rsid w:val="00295659"/>
    <w:rsid w:val="002956F9"/>
    <w:rsid w:val="0029600C"/>
    <w:rsid w:val="002978C0"/>
    <w:rsid w:val="002A0554"/>
    <w:rsid w:val="002A0BCA"/>
    <w:rsid w:val="002A1852"/>
    <w:rsid w:val="002A1A5E"/>
    <w:rsid w:val="002A2C68"/>
    <w:rsid w:val="002A6828"/>
    <w:rsid w:val="002A73DD"/>
    <w:rsid w:val="002B4567"/>
    <w:rsid w:val="002B462F"/>
    <w:rsid w:val="002B5CFD"/>
    <w:rsid w:val="002B6848"/>
    <w:rsid w:val="002B6CF5"/>
    <w:rsid w:val="002C1848"/>
    <w:rsid w:val="002C24A6"/>
    <w:rsid w:val="002C3802"/>
    <w:rsid w:val="002C4737"/>
    <w:rsid w:val="002C5ECF"/>
    <w:rsid w:val="002C64E9"/>
    <w:rsid w:val="002D1DAD"/>
    <w:rsid w:val="002D24DC"/>
    <w:rsid w:val="002D2E45"/>
    <w:rsid w:val="002D5732"/>
    <w:rsid w:val="002D6E33"/>
    <w:rsid w:val="002D7C0D"/>
    <w:rsid w:val="002E19FD"/>
    <w:rsid w:val="002E1DED"/>
    <w:rsid w:val="002E1EEA"/>
    <w:rsid w:val="002E31C9"/>
    <w:rsid w:val="002E4413"/>
    <w:rsid w:val="002E67A2"/>
    <w:rsid w:val="002F1339"/>
    <w:rsid w:val="002F4B91"/>
    <w:rsid w:val="002F5F13"/>
    <w:rsid w:val="002F75D0"/>
    <w:rsid w:val="0030002B"/>
    <w:rsid w:val="003008AA"/>
    <w:rsid w:val="003008BD"/>
    <w:rsid w:val="003021EC"/>
    <w:rsid w:val="00303A4C"/>
    <w:rsid w:val="003060A9"/>
    <w:rsid w:val="0031235B"/>
    <w:rsid w:val="00312F19"/>
    <w:rsid w:val="00312FAA"/>
    <w:rsid w:val="003131B3"/>
    <w:rsid w:val="00313FCB"/>
    <w:rsid w:val="00314345"/>
    <w:rsid w:val="00314686"/>
    <w:rsid w:val="00314B51"/>
    <w:rsid w:val="00321647"/>
    <w:rsid w:val="00323288"/>
    <w:rsid w:val="003247D8"/>
    <w:rsid w:val="00324EFC"/>
    <w:rsid w:val="00325847"/>
    <w:rsid w:val="003304B4"/>
    <w:rsid w:val="00331190"/>
    <w:rsid w:val="003314DB"/>
    <w:rsid w:val="0033239E"/>
    <w:rsid w:val="003363F7"/>
    <w:rsid w:val="00337F1F"/>
    <w:rsid w:val="00340BE5"/>
    <w:rsid w:val="00341283"/>
    <w:rsid w:val="003423A1"/>
    <w:rsid w:val="003438A0"/>
    <w:rsid w:val="00343F92"/>
    <w:rsid w:val="003445DD"/>
    <w:rsid w:val="00347F38"/>
    <w:rsid w:val="00350317"/>
    <w:rsid w:val="00351AEB"/>
    <w:rsid w:val="00352EDD"/>
    <w:rsid w:val="00353D6F"/>
    <w:rsid w:val="00354189"/>
    <w:rsid w:val="00355400"/>
    <w:rsid w:val="00356400"/>
    <w:rsid w:val="00356D8C"/>
    <w:rsid w:val="00362694"/>
    <w:rsid w:val="00363533"/>
    <w:rsid w:val="00365277"/>
    <w:rsid w:val="00365584"/>
    <w:rsid w:val="00365DBD"/>
    <w:rsid w:val="0036697B"/>
    <w:rsid w:val="00366B5F"/>
    <w:rsid w:val="0037425D"/>
    <w:rsid w:val="00374935"/>
    <w:rsid w:val="00377F30"/>
    <w:rsid w:val="00381935"/>
    <w:rsid w:val="0038193E"/>
    <w:rsid w:val="00382695"/>
    <w:rsid w:val="003852E7"/>
    <w:rsid w:val="00385E9E"/>
    <w:rsid w:val="0038652F"/>
    <w:rsid w:val="003871F4"/>
    <w:rsid w:val="003872A9"/>
    <w:rsid w:val="0038774B"/>
    <w:rsid w:val="00395174"/>
    <w:rsid w:val="0039555D"/>
    <w:rsid w:val="003A2188"/>
    <w:rsid w:val="003A47E2"/>
    <w:rsid w:val="003A4FD4"/>
    <w:rsid w:val="003A567F"/>
    <w:rsid w:val="003A5C0C"/>
    <w:rsid w:val="003B06D2"/>
    <w:rsid w:val="003B1309"/>
    <w:rsid w:val="003B2D26"/>
    <w:rsid w:val="003C19B3"/>
    <w:rsid w:val="003C2059"/>
    <w:rsid w:val="003C47FB"/>
    <w:rsid w:val="003C67ED"/>
    <w:rsid w:val="003C7A8D"/>
    <w:rsid w:val="003C7DAC"/>
    <w:rsid w:val="003D0B55"/>
    <w:rsid w:val="003D17E7"/>
    <w:rsid w:val="003D1AF5"/>
    <w:rsid w:val="003D22A5"/>
    <w:rsid w:val="003D3B03"/>
    <w:rsid w:val="003D4111"/>
    <w:rsid w:val="003D50D3"/>
    <w:rsid w:val="003D6292"/>
    <w:rsid w:val="003E05D2"/>
    <w:rsid w:val="003E174E"/>
    <w:rsid w:val="003E3CC3"/>
    <w:rsid w:val="003E4049"/>
    <w:rsid w:val="003E411B"/>
    <w:rsid w:val="003E54EC"/>
    <w:rsid w:val="003F0253"/>
    <w:rsid w:val="003F0268"/>
    <w:rsid w:val="003F1334"/>
    <w:rsid w:val="003F3F13"/>
    <w:rsid w:val="003F5DAF"/>
    <w:rsid w:val="003F61DC"/>
    <w:rsid w:val="003F6E70"/>
    <w:rsid w:val="003F7BF0"/>
    <w:rsid w:val="00400A0F"/>
    <w:rsid w:val="00400D65"/>
    <w:rsid w:val="00400DF8"/>
    <w:rsid w:val="00400E72"/>
    <w:rsid w:val="00401176"/>
    <w:rsid w:val="004011DA"/>
    <w:rsid w:val="0040125D"/>
    <w:rsid w:val="00402EBF"/>
    <w:rsid w:val="00405DB8"/>
    <w:rsid w:val="0040614A"/>
    <w:rsid w:val="004064DB"/>
    <w:rsid w:val="00406CB0"/>
    <w:rsid w:val="00407C8A"/>
    <w:rsid w:val="00415419"/>
    <w:rsid w:val="0041622F"/>
    <w:rsid w:val="00416767"/>
    <w:rsid w:val="00422FE9"/>
    <w:rsid w:val="00423296"/>
    <w:rsid w:val="004279E2"/>
    <w:rsid w:val="00427D0D"/>
    <w:rsid w:val="0043033E"/>
    <w:rsid w:val="004309AE"/>
    <w:rsid w:val="00430E3B"/>
    <w:rsid w:val="004319A9"/>
    <w:rsid w:val="004320FB"/>
    <w:rsid w:val="00432243"/>
    <w:rsid w:val="004334C2"/>
    <w:rsid w:val="00440F63"/>
    <w:rsid w:val="00442109"/>
    <w:rsid w:val="004423F4"/>
    <w:rsid w:val="004434EA"/>
    <w:rsid w:val="00444CBF"/>
    <w:rsid w:val="00444CCC"/>
    <w:rsid w:val="00445E4C"/>
    <w:rsid w:val="004538AF"/>
    <w:rsid w:val="00454258"/>
    <w:rsid w:val="004542ED"/>
    <w:rsid w:val="00455B88"/>
    <w:rsid w:val="00455BB9"/>
    <w:rsid w:val="004565B9"/>
    <w:rsid w:val="00456BBB"/>
    <w:rsid w:val="00457482"/>
    <w:rsid w:val="00461AB2"/>
    <w:rsid w:val="00462AAE"/>
    <w:rsid w:val="00466C4E"/>
    <w:rsid w:val="00466F19"/>
    <w:rsid w:val="0047188D"/>
    <w:rsid w:val="00473F89"/>
    <w:rsid w:val="00474EE4"/>
    <w:rsid w:val="004800AF"/>
    <w:rsid w:val="00482130"/>
    <w:rsid w:val="00482DE0"/>
    <w:rsid w:val="00485248"/>
    <w:rsid w:val="00491CBD"/>
    <w:rsid w:val="00493283"/>
    <w:rsid w:val="00493427"/>
    <w:rsid w:val="00493FC5"/>
    <w:rsid w:val="004943CD"/>
    <w:rsid w:val="00494DDE"/>
    <w:rsid w:val="004A21FC"/>
    <w:rsid w:val="004A3D7C"/>
    <w:rsid w:val="004A4AA0"/>
    <w:rsid w:val="004A5F3A"/>
    <w:rsid w:val="004A67CC"/>
    <w:rsid w:val="004A7BBC"/>
    <w:rsid w:val="004B21BA"/>
    <w:rsid w:val="004B2B42"/>
    <w:rsid w:val="004B2B92"/>
    <w:rsid w:val="004B4705"/>
    <w:rsid w:val="004C2CB8"/>
    <w:rsid w:val="004C31F3"/>
    <w:rsid w:val="004C32D6"/>
    <w:rsid w:val="004C4B8A"/>
    <w:rsid w:val="004C52DE"/>
    <w:rsid w:val="004C5355"/>
    <w:rsid w:val="004C5F4F"/>
    <w:rsid w:val="004C66C3"/>
    <w:rsid w:val="004D0B17"/>
    <w:rsid w:val="004D3724"/>
    <w:rsid w:val="004D44C1"/>
    <w:rsid w:val="004D4BC2"/>
    <w:rsid w:val="004D732E"/>
    <w:rsid w:val="004D7EC5"/>
    <w:rsid w:val="004E0145"/>
    <w:rsid w:val="004E08A6"/>
    <w:rsid w:val="004E0C07"/>
    <w:rsid w:val="004E67FE"/>
    <w:rsid w:val="004E7F15"/>
    <w:rsid w:val="004F0B0F"/>
    <w:rsid w:val="004F2B33"/>
    <w:rsid w:val="004F480D"/>
    <w:rsid w:val="004F5AF2"/>
    <w:rsid w:val="004F7B47"/>
    <w:rsid w:val="00501667"/>
    <w:rsid w:val="00501F98"/>
    <w:rsid w:val="00503873"/>
    <w:rsid w:val="0050671B"/>
    <w:rsid w:val="00507F20"/>
    <w:rsid w:val="00510127"/>
    <w:rsid w:val="005123C0"/>
    <w:rsid w:val="00513283"/>
    <w:rsid w:val="00513290"/>
    <w:rsid w:val="005148F3"/>
    <w:rsid w:val="00514B01"/>
    <w:rsid w:val="005162E3"/>
    <w:rsid w:val="005221BE"/>
    <w:rsid w:val="00522C82"/>
    <w:rsid w:val="00522C99"/>
    <w:rsid w:val="005230D3"/>
    <w:rsid w:val="00526A96"/>
    <w:rsid w:val="00527ACD"/>
    <w:rsid w:val="00530EC5"/>
    <w:rsid w:val="00531B33"/>
    <w:rsid w:val="0053322A"/>
    <w:rsid w:val="005368DE"/>
    <w:rsid w:val="005400E9"/>
    <w:rsid w:val="00540B87"/>
    <w:rsid w:val="00542BBA"/>
    <w:rsid w:val="00542CCA"/>
    <w:rsid w:val="0054396C"/>
    <w:rsid w:val="00545454"/>
    <w:rsid w:val="00545669"/>
    <w:rsid w:val="005459A7"/>
    <w:rsid w:val="00547C26"/>
    <w:rsid w:val="00547C46"/>
    <w:rsid w:val="00551E4F"/>
    <w:rsid w:val="0055268B"/>
    <w:rsid w:val="00552D96"/>
    <w:rsid w:val="00552ED1"/>
    <w:rsid w:val="005536AF"/>
    <w:rsid w:val="005537C3"/>
    <w:rsid w:val="00553B0D"/>
    <w:rsid w:val="005557AC"/>
    <w:rsid w:val="00556C48"/>
    <w:rsid w:val="00556C90"/>
    <w:rsid w:val="00561C13"/>
    <w:rsid w:val="005622B9"/>
    <w:rsid w:val="005625B6"/>
    <w:rsid w:val="005626BF"/>
    <w:rsid w:val="00563754"/>
    <w:rsid w:val="0056388E"/>
    <w:rsid w:val="00565F89"/>
    <w:rsid w:val="00567BA2"/>
    <w:rsid w:val="005716EC"/>
    <w:rsid w:val="00573721"/>
    <w:rsid w:val="00575ACB"/>
    <w:rsid w:val="00577A34"/>
    <w:rsid w:val="00583A74"/>
    <w:rsid w:val="00584936"/>
    <w:rsid w:val="00585ECE"/>
    <w:rsid w:val="005933B8"/>
    <w:rsid w:val="005935D9"/>
    <w:rsid w:val="005943FC"/>
    <w:rsid w:val="0059528F"/>
    <w:rsid w:val="00596A2F"/>
    <w:rsid w:val="005A1628"/>
    <w:rsid w:val="005A2C10"/>
    <w:rsid w:val="005A3BBF"/>
    <w:rsid w:val="005A3D92"/>
    <w:rsid w:val="005A43AC"/>
    <w:rsid w:val="005A4FC0"/>
    <w:rsid w:val="005A5368"/>
    <w:rsid w:val="005A600B"/>
    <w:rsid w:val="005A67A3"/>
    <w:rsid w:val="005B1CDF"/>
    <w:rsid w:val="005B2B50"/>
    <w:rsid w:val="005B5C7B"/>
    <w:rsid w:val="005B6D33"/>
    <w:rsid w:val="005B7727"/>
    <w:rsid w:val="005C039A"/>
    <w:rsid w:val="005C1004"/>
    <w:rsid w:val="005C26EA"/>
    <w:rsid w:val="005C2A18"/>
    <w:rsid w:val="005C3452"/>
    <w:rsid w:val="005C418C"/>
    <w:rsid w:val="005C43CF"/>
    <w:rsid w:val="005C4EB8"/>
    <w:rsid w:val="005C5BDC"/>
    <w:rsid w:val="005D1063"/>
    <w:rsid w:val="005D10FE"/>
    <w:rsid w:val="005D146F"/>
    <w:rsid w:val="005D15D2"/>
    <w:rsid w:val="005D1BAF"/>
    <w:rsid w:val="005D2D69"/>
    <w:rsid w:val="005D4512"/>
    <w:rsid w:val="005E117E"/>
    <w:rsid w:val="005E200B"/>
    <w:rsid w:val="005E3321"/>
    <w:rsid w:val="005E4073"/>
    <w:rsid w:val="005E4548"/>
    <w:rsid w:val="005E60DC"/>
    <w:rsid w:val="005E7778"/>
    <w:rsid w:val="005F10E9"/>
    <w:rsid w:val="005F37F4"/>
    <w:rsid w:val="005F3E1A"/>
    <w:rsid w:val="005F5C26"/>
    <w:rsid w:val="005F7137"/>
    <w:rsid w:val="005F73AA"/>
    <w:rsid w:val="00600077"/>
    <w:rsid w:val="00602316"/>
    <w:rsid w:val="006025A1"/>
    <w:rsid w:val="00604742"/>
    <w:rsid w:val="006049EF"/>
    <w:rsid w:val="00607B4A"/>
    <w:rsid w:val="00616B6E"/>
    <w:rsid w:val="00617901"/>
    <w:rsid w:val="00617DA9"/>
    <w:rsid w:val="00617FF8"/>
    <w:rsid w:val="006204A3"/>
    <w:rsid w:val="00621856"/>
    <w:rsid w:val="00621A81"/>
    <w:rsid w:val="00621C0D"/>
    <w:rsid w:val="00622465"/>
    <w:rsid w:val="006231CB"/>
    <w:rsid w:val="00625C99"/>
    <w:rsid w:val="00626F96"/>
    <w:rsid w:val="00627A53"/>
    <w:rsid w:val="00630087"/>
    <w:rsid w:val="00631505"/>
    <w:rsid w:val="0063219F"/>
    <w:rsid w:val="0063379B"/>
    <w:rsid w:val="00634C6C"/>
    <w:rsid w:val="00636E35"/>
    <w:rsid w:val="00637B20"/>
    <w:rsid w:val="00640B71"/>
    <w:rsid w:val="00641C0D"/>
    <w:rsid w:val="006422B1"/>
    <w:rsid w:val="00642CE8"/>
    <w:rsid w:val="00642E27"/>
    <w:rsid w:val="00643695"/>
    <w:rsid w:val="00643DD7"/>
    <w:rsid w:val="006477B1"/>
    <w:rsid w:val="00650F5E"/>
    <w:rsid w:val="00651146"/>
    <w:rsid w:val="0065124C"/>
    <w:rsid w:val="00651F06"/>
    <w:rsid w:val="00652864"/>
    <w:rsid w:val="00652E0C"/>
    <w:rsid w:val="006603EA"/>
    <w:rsid w:val="00661FCB"/>
    <w:rsid w:val="00662122"/>
    <w:rsid w:val="0066273D"/>
    <w:rsid w:val="006638A4"/>
    <w:rsid w:val="00664802"/>
    <w:rsid w:val="00665175"/>
    <w:rsid w:val="00666197"/>
    <w:rsid w:val="0066797D"/>
    <w:rsid w:val="00672276"/>
    <w:rsid w:val="0067257C"/>
    <w:rsid w:val="00674221"/>
    <w:rsid w:val="006742C1"/>
    <w:rsid w:val="0067468C"/>
    <w:rsid w:val="00674CAB"/>
    <w:rsid w:val="00676C4C"/>
    <w:rsid w:val="006778D6"/>
    <w:rsid w:val="00677A26"/>
    <w:rsid w:val="006800E5"/>
    <w:rsid w:val="006801C4"/>
    <w:rsid w:val="00681C95"/>
    <w:rsid w:val="00683B94"/>
    <w:rsid w:val="00684463"/>
    <w:rsid w:val="00684C24"/>
    <w:rsid w:val="00684E7E"/>
    <w:rsid w:val="00685774"/>
    <w:rsid w:val="00690307"/>
    <w:rsid w:val="00690484"/>
    <w:rsid w:val="0069264B"/>
    <w:rsid w:val="006932E5"/>
    <w:rsid w:val="006A12DD"/>
    <w:rsid w:val="006A39DB"/>
    <w:rsid w:val="006A7D4A"/>
    <w:rsid w:val="006B0596"/>
    <w:rsid w:val="006B31FC"/>
    <w:rsid w:val="006B6E2E"/>
    <w:rsid w:val="006B7077"/>
    <w:rsid w:val="006C22CF"/>
    <w:rsid w:val="006C3A86"/>
    <w:rsid w:val="006C3D01"/>
    <w:rsid w:val="006C3E04"/>
    <w:rsid w:val="006C6FD5"/>
    <w:rsid w:val="006D08DD"/>
    <w:rsid w:val="006D0CC6"/>
    <w:rsid w:val="006D152C"/>
    <w:rsid w:val="006D15D0"/>
    <w:rsid w:val="006D601A"/>
    <w:rsid w:val="006D75EB"/>
    <w:rsid w:val="006D7DC7"/>
    <w:rsid w:val="006E0105"/>
    <w:rsid w:val="006E0305"/>
    <w:rsid w:val="006E59B7"/>
    <w:rsid w:val="006E6867"/>
    <w:rsid w:val="006E6886"/>
    <w:rsid w:val="006E6C7D"/>
    <w:rsid w:val="006F0446"/>
    <w:rsid w:val="006F3897"/>
    <w:rsid w:val="006F3C37"/>
    <w:rsid w:val="006F53F6"/>
    <w:rsid w:val="006F59C3"/>
    <w:rsid w:val="006F5F35"/>
    <w:rsid w:val="006F604D"/>
    <w:rsid w:val="006F6456"/>
    <w:rsid w:val="007000BA"/>
    <w:rsid w:val="00700537"/>
    <w:rsid w:val="007011E4"/>
    <w:rsid w:val="007012F7"/>
    <w:rsid w:val="00702305"/>
    <w:rsid w:val="00702C78"/>
    <w:rsid w:val="0070446C"/>
    <w:rsid w:val="00705B68"/>
    <w:rsid w:val="0070753B"/>
    <w:rsid w:val="00713089"/>
    <w:rsid w:val="00714373"/>
    <w:rsid w:val="00714659"/>
    <w:rsid w:val="00716CCB"/>
    <w:rsid w:val="00716F48"/>
    <w:rsid w:val="00716FA0"/>
    <w:rsid w:val="00721CE7"/>
    <w:rsid w:val="0072306D"/>
    <w:rsid w:val="00724623"/>
    <w:rsid w:val="00724A2C"/>
    <w:rsid w:val="0072655A"/>
    <w:rsid w:val="00726569"/>
    <w:rsid w:val="00731108"/>
    <w:rsid w:val="00732311"/>
    <w:rsid w:val="007326D5"/>
    <w:rsid w:val="007329CD"/>
    <w:rsid w:val="00734CC8"/>
    <w:rsid w:val="00740A9B"/>
    <w:rsid w:val="00741118"/>
    <w:rsid w:val="00741A85"/>
    <w:rsid w:val="00741E56"/>
    <w:rsid w:val="0074327A"/>
    <w:rsid w:val="007478BA"/>
    <w:rsid w:val="0075039D"/>
    <w:rsid w:val="007523D7"/>
    <w:rsid w:val="007549A4"/>
    <w:rsid w:val="00755558"/>
    <w:rsid w:val="00755780"/>
    <w:rsid w:val="007620C2"/>
    <w:rsid w:val="007621CB"/>
    <w:rsid w:val="00763051"/>
    <w:rsid w:val="00764C63"/>
    <w:rsid w:val="007654EC"/>
    <w:rsid w:val="007664AA"/>
    <w:rsid w:val="00767325"/>
    <w:rsid w:val="00772BBD"/>
    <w:rsid w:val="00773787"/>
    <w:rsid w:val="00774DF7"/>
    <w:rsid w:val="00775A0B"/>
    <w:rsid w:val="00775E62"/>
    <w:rsid w:val="00777516"/>
    <w:rsid w:val="007775B9"/>
    <w:rsid w:val="00783795"/>
    <w:rsid w:val="0078481B"/>
    <w:rsid w:val="00784CBA"/>
    <w:rsid w:val="00784E11"/>
    <w:rsid w:val="007870C3"/>
    <w:rsid w:val="0079068B"/>
    <w:rsid w:val="007907D8"/>
    <w:rsid w:val="007907E0"/>
    <w:rsid w:val="00793A52"/>
    <w:rsid w:val="00793E64"/>
    <w:rsid w:val="007970FD"/>
    <w:rsid w:val="00797ADC"/>
    <w:rsid w:val="00797EB2"/>
    <w:rsid w:val="007A0CA8"/>
    <w:rsid w:val="007A24E1"/>
    <w:rsid w:val="007A305D"/>
    <w:rsid w:val="007A318D"/>
    <w:rsid w:val="007A37E5"/>
    <w:rsid w:val="007A4BA9"/>
    <w:rsid w:val="007A5104"/>
    <w:rsid w:val="007A533B"/>
    <w:rsid w:val="007A5D05"/>
    <w:rsid w:val="007A6301"/>
    <w:rsid w:val="007A680E"/>
    <w:rsid w:val="007A72B9"/>
    <w:rsid w:val="007B0842"/>
    <w:rsid w:val="007B09AD"/>
    <w:rsid w:val="007B1F6E"/>
    <w:rsid w:val="007B2D05"/>
    <w:rsid w:val="007B3F05"/>
    <w:rsid w:val="007B54A3"/>
    <w:rsid w:val="007B61C9"/>
    <w:rsid w:val="007B67C7"/>
    <w:rsid w:val="007B7165"/>
    <w:rsid w:val="007B78B5"/>
    <w:rsid w:val="007B7AEE"/>
    <w:rsid w:val="007C01FA"/>
    <w:rsid w:val="007C0C4D"/>
    <w:rsid w:val="007C15D0"/>
    <w:rsid w:val="007C168A"/>
    <w:rsid w:val="007C1CE4"/>
    <w:rsid w:val="007C25BA"/>
    <w:rsid w:val="007C2ABA"/>
    <w:rsid w:val="007C34ED"/>
    <w:rsid w:val="007D31C5"/>
    <w:rsid w:val="007D5CA6"/>
    <w:rsid w:val="007D6841"/>
    <w:rsid w:val="007E095D"/>
    <w:rsid w:val="007E12B0"/>
    <w:rsid w:val="007E14C4"/>
    <w:rsid w:val="007E17FB"/>
    <w:rsid w:val="007E1E79"/>
    <w:rsid w:val="007E2812"/>
    <w:rsid w:val="007E2CD0"/>
    <w:rsid w:val="007E3F23"/>
    <w:rsid w:val="007E4F53"/>
    <w:rsid w:val="007E5D23"/>
    <w:rsid w:val="007E6DAC"/>
    <w:rsid w:val="007F26E4"/>
    <w:rsid w:val="007F3995"/>
    <w:rsid w:val="007F4DCD"/>
    <w:rsid w:val="007F4E3D"/>
    <w:rsid w:val="007F7577"/>
    <w:rsid w:val="00800A4B"/>
    <w:rsid w:val="00800DA6"/>
    <w:rsid w:val="008041FB"/>
    <w:rsid w:val="008043AF"/>
    <w:rsid w:val="008047CC"/>
    <w:rsid w:val="0080510E"/>
    <w:rsid w:val="0080561E"/>
    <w:rsid w:val="00806E97"/>
    <w:rsid w:val="0081081D"/>
    <w:rsid w:val="00810C87"/>
    <w:rsid w:val="00812811"/>
    <w:rsid w:val="00814989"/>
    <w:rsid w:val="00816927"/>
    <w:rsid w:val="00816C15"/>
    <w:rsid w:val="00816F6D"/>
    <w:rsid w:val="00821275"/>
    <w:rsid w:val="0082348A"/>
    <w:rsid w:val="008237B8"/>
    <w:rsid w:val="00825D4A"/>
    <w:rsid w:val="0083390C"/>
    <w:rsid w:val="008342CF"/>
    <w:rsid w:val="008373E6"/>
    <w:rsid w:val="0084061A"/>
    <w:rsid w:val="00841B7B"/>
    <w:rsid w:val="00843A41"/>
    <w:rsid w:val="008442A4"/>
    <w:rsid w:val="00847FBD"/>
    <w:rsid w:val="0085006B"/>
    <w:rsid w:val="00851071"/>
    <w:rsid w:val="00853DF7"/>
    <w:rsid w:val="00854205"/>
    <w:rsid w:val="008612A3"/>
    <w:rsid w:val="00862096"/>
    <w:rsid w:val="00862D16"/>
    <w:rsid w:val="0086398A"/>
    <w:rsid w:val="00864F90"/>
    <w:rsid w:val="00866E36"/>
    <w:rsid w:val="00875A92"/>
    <w:rsid w:val="00876863"/>
    <w:rsid w:val="00876F86"/>
    <w:rsid w:val="00877651"/>
    <w:rsid w:val="00877AD6"/>
    <w:rsid w:val="0088230A"/>
    <w:rsid w:val="00882B2E"/>
    <w:rsid w:val="0088300F"/>
    <w:rsid w:val="00886C16"/>
    <w:rsid w:val="008874F3"/>
    <w:rsid w:val="008913B5"/>
    <w:rsid w:val="008919C7"/>
    <w:rsid w:val="00892CAC"/>
    <w:rsid w:val="00892E4B"/>
    <w:rsid w:val="00892F5A"/>
    <w:rsid w:val="00895311"/>
    <w:rsid w:val="00896E68"/>
    <w:rsid w:val="008A077C"/>
    <w:rsid w:val="008A108B"/>
    <w:rsid w:val="008A2070"/>
    <w:rsid w:val="008A26A8"/>
    <w:rsid w:val="008A62F8"/>
    <w:rsid w:val="008A75CD"/>
    <w:rsid w:val="008B0DBC"/>
    <w:rsid w:val="008B1BDA"/>
    <w:rsid w:val="008B25B4"/>
    <w:rsid w:val="008B2B7F"/>
    <w:rsid w:val="008B3572"/>
    <w:rsid w:val="008B7189"/>
    <w:rsid w:val="008C0F81"/>
    <w:rsid w:val="008C1A87"/>
    <w:rsid w:val="008C299D"/>
    <w:rsid w:val="008C2C60"/>
    <w:rsid w:val="008C351D"/>
    <w:rsid w:val="008C762E"/>
    <w:rsid w:val="008D2D54"/>
    <w:rsid w:val="008D37BE"/>
    <w:rsid w:val="008D3F42"/>
    <w:rsid w:val="008D6A04"/>
    <w:rsid w:val="008E0005"/>
    <w:rsid w:val="008E173B"/>
    <w:rsid w:val="008E2B25"/>
    <w:rsid w:val="008E3BDE"/>
    <w:rsid w:val="008E4506"/>
    <w:rsid w:val="008E4AB1"/>
    <w:rsid w:val="008E630A"/>
    <w:rsid w:val="008E6C24"/>
    <w:rsid w:val="008E7842"/>
    <w:rsid w:val="008F0B02"/>
    <w:rsid w:val="008F0D5F"/>
    <w:rsid w:val="008F2D92"/>
    <w:rsid w:val="008F3B70"/>
    <w:rsid w:val="0090141D"/>
    <w:rsid w:val="009023AE"/>
    <w:rsid w:val="0090527E"/>
    <w:rsid w:val="009133C1"/>
    <w:rsid w:val="00915E20"/>
    <w:rsid w:val="00916B9A"/>
    <w:rsid w:val="00916EF2"/>
    <w:rsid w:val="009176FA"/>
    <w:rsid w:val="00917F21"/>
    <w:rsid w:val="0092390E"/>
    <w:rsid w:val="00925C4C"/>
    <w:rsid w:val="00927599"/>
    <w:rsid w:val="00930FA5"/>
    <w:rsid w:val="00932530"/>
    <w:rsid w:val="00932F22"/>
    <w:rsid w:val="00933495"/>
    <w:rsid w:val="009342D7"/>
    <w:rsid w:val="009344E2"/>
    <w:rsid w:val="009348FD"/>
    <w:rsid w:val="00936CBD"/>
    <w:rsid w:val="009409B8"/>
    <w:rsid w:val="0094172E"/>
    <w:rsid w:val="00943A2A"/>
    <w:rsid w:val="00944BA2"/>
    <w:rsid w:val="00944D95"/>
    <w:rsid w:val="00944FF4"/>
    <w:rsid w:val="00952B50"/>
    <w:rsid w:val="00953411"/>
    <w:rsid w:val="00953AF6"/>
    <w:rsid w:val="009540FE"/>
    <w:rsid w:val="0095479F"/>
    <w:rsid w:val="0095796E"/>
    <w:rsid w:val="00964886"/>
    <w:rsid w:val="009662A4"/>
    <w:rsid w:val="00971113"/>
    <w:rsid w:val="0097257F"/>
    <w:rsid w:val="00973DB0"/>
    <w:rsid w:val="00973F2C"/>
    <w:rsid w:val="009748B9"/>
    <w:rsid w:val="00974FBF"/>
    <w:rsid w:val="00980155"/>
    <w:rsid w:val="00981BC2"/>
    <w:rsid w:val="00981C6D"/>
    <w:rsid w:val="009827B0"/>
    <w:rsid w:val="00983193"/>
    <w:rsid w:val="00984B3F"/>
    <w:rsid w:val="00987903"/>
    <w:rsid w:val="00993C94"/>
    <w:rsid w:val="00995F08"/>
    <w:rsid w:val="00997317"/>
    <w:rsid w:val="00997C3C"/>
    <w:rsid w:val="009A08D1"/>
    <w:rsid w:val="009A1289"/>
    <w:rsid w:val="009A1AB1"/>
    <w:rsid w:val="009A595B"/>
    <w:rsid w:val="009A6907"/>
    <w:rsid w:val="009A6CBF"/>
    <w:rsid w:val="009A6CC7"/>
    <w:rsid w:val="009A6D46"/>
    <w:rsid w:val="009B194C"/>
    <w:rsid w:val="009B373A"/>
    <w:rsid w:val="009B412D"/>
    <w:rsid w:val="009B43F9"/>
    <w:rsid w:val="009B5086"/>
    <w:rsid w:val="009B51B1"/>
    <w:rsid w:val="009C0084"/>
    <w:rsid w:val="009C0F35"/>
    <w:rsid w:val="009C438A"/>
    <w:rsid w:val="009C4432"/>
    <w:rsid w:val="009C527A"/>
    <w:rsid w:val="009C58BC"/>
    <w:rsid w:val="009C61DA"/>
    <w:rsid w:val="009C6E02"/>
    <w:rsid w:val="009C72A5"/>
    <w:rsid w:val="009C7FC3"/>
    <w:rsid w:val="009D0C33"/>
    <w:rsid w:val="009D2650"/>
    <w:rsid w:val="009D2E4D"/>
    <w:rsid w:val="009D3C0F"/>
    <w:rsid w:val="009D4E69"/>
    <w:rsid w:val="009D555D"/>
    <w:rsid w:val="009D6E1C"/>
    <w:rsid w:val="009D775F"/>
    <w:rsid w:val="009D7A37"/>
    <w:rsid w:val="009E006C"/>
    <w:rsid w:val="009E0432"/>
    <w:rsid w:val="009E0DC9"/>
    <w:rsid w:val="009E3551"/>
    <w:rsid w:val="009E3F74"/>
    <w:rsid w:val="009E5C49"/>
    <w:rsid w:val="009E649E"/>
    <w:rsid w:val="009E7048"/>
    <w:rsid w:val="009E7C98"/>
    <w:rsid w:val="009E7E37"/>
    <w:rsid w:val="009F3C56"/>
    <w:rsid w:val="009F5553"/>
    <w:rsid w:val="009F6F44"/>
    <w:rsid w:val="00A010EF"/>
    <w:rsid w:val="00A01267"/>
    <w:rsid w:val="00A013B7"/>
    <w:rsid w:val="00A0150B"/>
    <w:rsid w:val="00A04FFF"/>
    <w:rsid w:val="00A06901"/>
    <w:rsid w:val="00A076AF"/>
    <w:rsid w:val="00A07832"/>
    <w:rsid w:val="00A1026E"/>
    <w:rsid w:val="00A12559"/>
    <w:rsid w:val="00A129F9"/>
    <w:rsid w:val="00A13D52"/>
    <w:rsid w:val="00A1439C"/>
    <w:rsid w:val="00A146AE"/>
    <w:rsid w:val="00A159BF"/>
    <w:rsid w:val="00A15EA2"/>
    <w:rsid w:val="00A16156"/>
    <w:rsid w:val="00A16666"/>
    <w:rsid w:val="00A20401"/>
    <w:rsid w:val="00A22DAB"/>
    <w:rsid w:val="00A248F3"/>
    <w:rsid w:val="00A26639"/>
    <w:rsid w:val="00A274BF"/>
    <w:rsid w:val="00A275F3"/>
    <w:rsid w:val="00A3329A"/>
    <w:rsid w:val="00A34D4E"/>
    <w:rsid w:val="00A360F1"/>
    <w:rsid w:val="00A366B1"/>
    <w:rsid w:val="00A376AE"/>
    <w:rsid w:val="00A401DC"/>
    <w:rsid w:val="00A43FFD"/>
    <w:rsid w:val="00A447FE"/>
    <w:rsid w:val="00A44979"/>
    <w:rsid w:val="00A45418"/>
    <w:rsid w:val="00A46EC1"/>
    <w:rsid w:val="00A475C7"/>
    <w:rsid w:val="00A52A7D"/>
    <w:rsid w:val="00A52C5F"/>
    <w:rsid w:val="00A5319B"/>
    <w:rsid w:val="00A553BA"/>
    <w:rsid w:val="00A560A8"/>
    <w:rsid w:val="00A564B1"/>
    <w:rsid w:val="00A5794A"/>
    <w:rsid w:val="00A60437"/>
    <w:rsid w:val="00A6196E"/>
    <w:rsid w:val="00A65638"/>
    <w:rsid w:val="00A67432"/>
    <w:rsid w:val="00A7159F"/>
    <w:rsid w:val="00A726D0"/>
    <w:rsid w:val="00A730A4"/>
    <w:rsid w:val="00A74945"/>
    <w:rsid w:val="00A75198"/>
    <w:rsid w:val="00A80E43"/>
    <w:rsid w:val="00A80E4B"/>
    <w:rsid w:val="00A83B9C"/>
    <w:rsid w:val="00A85387"/>
    <w:rsid w:val="00A85FBB"/>
    <w:rsid w:val="00A863BD"/>
    <w:rsid w:val="00A917F6"/>
    <w:rsid w:val="00A92E52"/>
    <w:rsid w:val="00A94AD3"/>
    <w:rsid w:val="00A950B0"/>
    <w:rsid w:val="00AA0091"/>
    <w:rsid w:val="00AA0B4B"/>
    <w:rsid w:val="00AA0BA0"/>
    <w:rsid w:val="00AA0DE4"/>
    <w:rsid w:val="00AA2C7F"/>
    <w:rsid w:val="00AA3EA3"/>
    <w:rsid w:val="00AA4108"/>
    <w:rsid w:val="00AA5AED"/>
    <w:rsid w:val="00AA5F9D"/>
    <w:rsid w:val="00AA69C1"/>
    <w:rsid w:val="00AA6ACE"/>
    <w:rsid w:val="00AB2266"/>
    <w:rsid w:val="00AB23CC"/>
    <w:rsid w:val="00AB2713"/>
    <w:rsid w:val="00AC0BE4"/>
    <w:rsid w:val="00AC164E"/>
    <w:rsid w:val="00AC2B79"/>
    <w:rsid w:val="00AC4A02"/>
    <w:rsid w:val="00AC5E61"/>
    <w:rsid w:val="00AC60F3"/>
    <w:rsid w:val="00AC717E"/>
    <w:rsid w:val="00AD01A0"/>
    <w:rsid w:val="00AD0856"/>
    <w:rsid w:val="00AD0F6B"/>
    <w:rsid w:val="00AD152C"/>
    <w:rsid w:val="00AD2A4E"/>
    <w:rsid w:val="00AD2B1F"/>
    <w:rsid w:val="00AD5D8C"/>
    <w:rsid w:val="00AD6DFE"/>
    <w:rsid w:val="00AD7D90"/>
    <w:rsid w:val="00AE32B2"/>
    <w:rsid w:val="00AE36F8"/>
    <w:rsid w:val="00AE39F6"/>
    <w:rsid w:val="00AE3B81"/>
    <w:rsid w:val="00AE4EB2"/>
    <w:rsid w:val="00AE525E"/>
    <w:rsid w:val="00AF3B14"/>
    <w:rsid w:val="00AF436E"/>
    <w:rsid w:val="00AF477D"/>
    <w:rsid w:val="00AF5869"/>
    <w:rsid w:val="00B0256F"/>
    <w:rsid w:val="00B028C4"/>
    <w:rsid w:val="00B02D42"/>
    <w:rsid w:val="00B02D69"/>
    <w:rsid w:val="00B0388D"/>
    <w:rsid w:val="00B038AC"/>
    <w:rsid w:val="00B040AB"/>
    <w:rsid w:val="00B04EE8"/>
    <w:rsid w:val="00B05C99"/>
    <w:rsid w:val="00B062AB"/>
    <w:rsid w:val="00B12223"/>
    <w:rsid w:val="00B127D9"/>
    <w:rsid w:val="00B15111"/>
    <w:rsid w:val="00B159E6"/>
    <w:rsid w:val="00B162A7"/>
    <w:rsid w:val="00B1798D"/>
    <w:rsid w:val="00B2257F"/>
    <w:rsid w:val="00B22ED7"/>
    <w:rsid w:val="00B25E13"/>
    <w:rsid w:val="00B31CC2"/>
    <w:rsid w:val="00B336DB"/>
    <w:rsid w:val="00B34B6D"/>
    <w:rsid w:val="00B35349"/>
    <w:rsid w:val="00B35764"/>
    <w:rsid w:val="00B41838"/>
    <w:rsid w:val="00B41A8F"/>
    <w:rsid w:val="00B4297D"/>
    <w:rsid w:val="00B4384F"/>
    <w:rsid w:val="00B46D32"/>
    <w:rsid w:val="00B47D47"/>
    <w:rsid w:val="00B505B5"/>
    <w:rsid w:val="00B521C8"/>
    <w:rsid w:val="00B527F9"/>
    <w:rsid w:val="00B538E0"/>
    <w:rsid w:val="00B54A12"/>
    <w:rsid w:val="00B54A9D"/>
    <w:rsid w:val="00B5518A"/>
    <w:rsid w:val="00B5594E"/>
    <w:rsid w:val="00B61839"/>
    <w:rsid w:val="00B64509"/>
    <w:rsid w:val="00B64585"/>
    <w:rsid w:val="00B65DC8"/>
    <w:rsid w:val="00B66B2B"/>
    <w:rsid w:val="00B675FF"/>
    <w:rsid w:val="00B706ED"/>
    <w:rsid w:val="00B7110C"/>
    <w:rsid w:val="00B735C7"/>
    <w:rsid w:val="00B750CF"/>
    <w:rsid w:val="00B7579E"/>
    <w:rsid w:val="00B7675F"/>
    <w:rsid w:val="00B768AC"/>
    <w:rsid w:val="00B7739F"/>
    <w:rsid w:val="00B8046B"/>
    <w:rsid w:val="00B839B2"/>
    <w:rsid w:val="00B84678"/>
    <w:rsid w:val="00B848A7"/>
    <w:rsid w:val="00B84E27"/>
    <w:rsid w:val="00B853B9"/>
    <w:rsid w:val="00B91AA1"/>
    <w:rsid w:val="00B92651"/>
    <w:rsid w:val="00B93AC7"/>
    <w:rsid w:val="00B93CCD"/>
    <w:rsid w:val="00B95544"/>
    <w:rsid w:val="00B95ECF"/>
    <w:rsid w:val="00BA0987"/>
    <w:rsid w:val="00BA2ED8"/>
    <w:rsid w:val="00BA3CCE"/>
    <w:rsid w:val="00BA67A2"/>
    <w:rsid w:val="00BA68CC"/>
    <w:rsid w:val="00BA716E"/>
    <w:rsid w:val="00BB1B38"/>
    <w:rsid w:val="00BB42CF"/>
    <w:rsid w:val="00BB5FC6"/>
    <w:rsid w:val="00BB6A1B"/>
    <w:rsid w:val="00BB6F37"/>
    <w:rsid w:val="00BB7104"/>
    <w:rsid w:val="00BB7989"/>
    <w:rsid w:val="00BC3794"/>
    <w:rsid w:val="00BD025C"/>
    <w:rsid w:val="00BD0C51"/>
    <w:rsid w:val="00BD0CCD"/>
    <w:rsid w:val="00BD1141"/>
    <w:rsid w:val="00BD2EB5"/>
    <w:rsid w:val="00BD518F"/>
    <w:rsid w:val="00BD5A89"/>
    <w:rsid w:val="00BE0C72"/>
    <w:rsid w:val="00BE3068"/>
    <w:rsid w:val="00BE311C"/>
    <w:rsid w:val="00BE3957"/>
    <w:rsid w:val="00BE66BF"/>
    <w:rsid w:val="00BF26D7"/>
    <w:rsid w:val="00BF3A76"/>
    <w:rsid w:val="00BF3CCB"/>
    <w:rsid w:val="00BF5222"/>
    <w:rsid w:val="00BF588F"/>
    <w:rsid w:val="00BF6D5B"/>
    <w:rsid w:val="00C005EA"/>
    <w:rsid w:val="00C0069A"/>
    <w:rsid w:val="00C01BC6"/>
    <w:rsid w:val="00C02EFB"/>
    <w:rsid w:val="00C04D78"/>
    <w:rsid w:val="00C05F3E"/>
    <w:rsid w:val="00C10269"/>
    <w:rsid w:val="00C11966"/>
    <w:rsid w:val="00C12609"/>
    <w:rsid w:val="00C1349B"/>
    <w:rsid w:val="00C15A1F"/>
    <w:rsid w:val="00C177FA"/>
    <w:rsid w:val="00C201B3"/>
    <w:rsid w:val="00C201BD"/>
    <w:rsid w:val="00C239FD"/>
    <w:rsid w:val="00C23EA5"/>
    <w:rsid w:val="00C2405D"/>
    <w:rsid w:val="00C240E7"/>
    <w:rsid w:val="00C24A3F"/>
    <w:rsid w:val="00C24B05"/>
    <w:rsid w:val="00C256C6"/>
    <w:rsid w:val="00C25B43"/>
    <w:rsid w:val="00C25FC9"/>
    <w:rsid w:val="00C30583"/>
    <w:rsid w:val="00C34B9C"/>
    <w:rsid w:val="00C36A12"/>
    <w:rsid w:val="00C36A3E"/>
    <w:rsid w:val="00C3715B"/>
    <w:rsid w:val="00C40487"/>
    <w:rsid w:val="00C40591"/>
    <w:rsid w:val="00C41121"/>
    <w:rsid w:val="00C4181D"/>
    <w:rsid w:val="00C422F7"/>
    <w:rsid w:val="00C42C9C"/>
    <w:rsid w:val="00C46FA7"/>
    <w:rsid w:val="00C513B0"/>
    <w:rsid w:val="00C51FAF"/>
    <w:rsid w:val="00C52513"/>
    <w:rsid w:val="00C525A1"/>
    <w:rsid w:val="00C571E6"/>
    <w:rsid w:val="00C608B2"/>
    <w:rsid w:val="00C618F6"/>
    <w:rsid w:val="00C652B0"/>
    <w:rsid w:val="00C700EB"/>
    <w:rsid w:val="00C71E26"/>
    <w:rsid w:val="00C72887"/>
    <w:rsid w:val="00C76B7E"/>
    <w:rsid w:val="00C77ABB"/>
    <w:rsid w:val="00C819CB"/>
    <w:rsid w:val="00C820C0"/>
    <w:rsid w:val="00C83B83"/>
    <w:rsid w:val="00C93D2A"/>
    <w:rsid w:val="00C9608E"/>
    <w:rsid w:val="00C972E4"/>
    <w:rsid w:val="00C97A16"/>
    <w:rsid w:val="00CA10CB"/>
    <w:rsid w:val="00CA5D1A"/>
    <w:rsid w:val="00CA66BC"/>
    <w:rsid w:val="00CA6DB2"/>
    <w:rsid w:val="00CB27B1"/>
    <w:rsid w:val="00CB306A"/>
    <w:rsid w:val="00CB7087"/>
    <w:rsid w:val="00CC09DD"/>
    <w:rsid w:val="00CC2273"/>
    <w:rsid w:val="00CC386E"/>
    <w:rsid w:val="00CC492C"/>
    <w:rsid w:val="00CC5052"/>
    <w:rsid w:val="00CC7DFE"/>
    <w:rsid w:val="00CD05AD"/>
    <w:rsid w:val="00CD141D"/>
    <w:rsid w:val="00CD304F"/>
    <w:rsid w:val="00CD3831"/>
    <w:rsid w:val="00CD463C"/>
    <w:rsid w:val="00CD6234"/>
    <w:rsid w:val="00CE023A"/>
    <w:rsid w:val="00CE3BF5"/>
    <w:rsid w:val="00CE4627"/>
    <w:rsid w:val="00CE4EBC"/>
    <w:rsid w:val="00CE6F87"/>
    <w:rsid w:val="00CE7238"/>
    <w:rsid w:val="00CF061D"/>
    <w:rsid w:val="00CF29AB"/>
    <w:rsid w:val="00CF3F88"/>
    <w:rsid w:val="00CF4259"/>
    <w:rsid w:val="00CF6A7E"/>
    <w:rsid w:val="00D002A7"/>
    <w:rsid w:val="00D009FB"/>
    <w:rsid w:val="00D020A5"/>
    <w:rsid w:val="00D02101"/>
    <w:rsid w:val="00D03485"/>
    <w:rsid w:val="00D05722"/>
    <w:rsid w:val="00D05DA8"/>
    <w:rsid w:val="00D05F0F"/>
    <w:rsid w:val="00D061C7"/>
    <w:rsid w:val="00D107A2"/>
    <w:rsid w:val="00D12FB4"/>
    <w:rsid w:val="00D135A7"/>
    <w:rsid w:val="00D136D9"/>
    <w:rsid w:val="00D148FA"/>
    <w:rsid w:val="00D15164"/>
    <w:rsid w:val="00D16ADB"/>
    <w:rsid w:val="00D17BF3"/>
    <w:rsid w:val="00D218FD"/>
    <w:rsid w:val="00D2244B"/>
    <w:rsid w:val="00D22F9E"/>
    <w:rsid w:val="00D234D4"/>
    <w:rsid w:val="00D24382"/>
    <w:rsid w:val="00D24E30"/>
    <w:rsid w:val="00D27C98"/>
    <w:rsid w:val="00D33134"/>
    <w:rsid w:val="00D406B5"/>
    <w:rsid w:val="00D41642"/>
    <w:rsid w:val="00D41DF0"/>
    <w:rsid w:val="00D42CFC"/>
    <w:rsid w:val="00D449DB"/>
    <w:rsid w:val="00D45D3B"/>
    <w:rsid w:val="00D45EBE"/>
    <w:rsid w:val="00D47B8F"/>
    <w:rsid w:val="00D522A6"/>
    <w:rsid w:val="00D550CA"/>
    <w:rsid w:val="00D55381"/>
    <w:rsid w:val="00D555D6"/>
    <w:rsid w:val="00D55CB1"/>
    <w:rsid w:val="00D57EAD"/>
    <w:rsid w:val="00D60A3A"/>
    <w:rsid w:val="00D60E52"/>
    <w:rsid w:val="00D61CDF"/>
    <w:rsid w:val="00D66DC1"/>
    <w:rsid w:val="00D67B5A"/>
    <w:rsid w:val="00D70FD4"/>
    <w:rsid w:val="00D7477D"/>
    <w:rsid w:val="00D80A07"/>
    <w:rsid w:val="00D82237"/>
    <w:rsid w:val="00D8421E"/>
    <w:rsid w:val="00D851C8"/>
    <w:rsid w:val="00D87704"/>
    <w:rsid w:val="00D87C7B"/>
    <w:rsid w:val="00D91890"/>
    <w:rsid w:val="00D92858"/>
    <w:rsid w:val="00D92BFB"/>
    <w:rsid w:val="00D93170"/>
    <w:rsid w:val="00D9420E"/>
    <w:rsid w:val="00D94D0C"/>
    <w:rsid w:val="00D953B2"/>
    <w:rsid w:val="00D96D8A"/>
    <w:rsid w:val="00DA11EF"/>
    <w:rsid w:val="00DA213B"/>
    <w:rsid w:val="00DA456E"/>
    <w:rsid w:val="00DA596D"/>
    <w:rsid w:val="00DB031E"/>
    <w:rsid w:val="00DB04BE"/>
    <w:rsid w:val="00DB08E2"/>
    <w:rsid w:val="00DB2080"/>
    <w:rsid w:val="00DB2829"/>
    <w:rsid w:val="00DB29BF"/>
    <w:rsid w:val="00DB4E44"/>
    <w:rsid w:val="00DB5340"/>
    <w:rsid w:val="00DB7EE2"/>
    <w:rsid w:val="00DC0276"/>
    <w:rsid w:val="00DC05AB"/>
    <w:rsid w:val="00DC05EE"/>
    <w:rsid w:val="00DC3022"/>
    <w:rsid w:val="00DC628B"/>
    <w:rsid w:val="00DC79ED"/>
    <w:rsid w:val="00DD006C"/>
    <w:rsid w:val="00DD180E"/>
    <w:rsid w:val="00DD204C"/>
    <w:rsid w:val="00DD2F29"/>
    <w:rsid w:val="00DD3054"/>
    <w:rsid w:val="00DD3B1E"/>
    <w:rsid w:val="00DD4052"/>
    <w:rsid w:val="00DD656E"/>
    <w:rsid w:val="00DD7835"/>
    <w:rsid w:val="00DE0832"/>
    <w:rsid w:val="00DE18F0"/>
    <w:rsid w:val="00DE41C5"/>
    <w:rsid w:val="00DE5CB1"/>
    <w:rsid w:val="00DE5FA0"/>
    <w:rsid w:val="00DE61FC"/>
    <w:rsid w:val="00DE668B"/>
    <w:rsid w:val="00DF327D"/>
    <w:rsid w:val="00DF4D5B"/>
    <w:rsid w:val="00DF52A2"/>
    <w:rsid w:val="00DF688D"/>
    <w:rsid w:val="00DF75A4"/>
    <w:rsid w:val="00E00467"/>
    <w:rsid w:val="00E00872"/>
    <w:rsid w:val="00E03573"/>
    <w:rsid w:val="00E10937"/>
    <w:rsid w:val="00E11D91"/>
    <w:rsid w:val="00E14A59"/>
    <w:rsid w:val="00E16628"/>
    <w:rsid w:val="00E16A5A"/>
    <w:rsid w:val="00E17AD4"/>
    <w:rsid w:val="00E211D3"/>
    <w:rsid w:val="00E21AAC"/>
    <w:rsid w:val="00E22889"/>
    <w:rsid w:val="00E2443E"/>
    <w:rsid w:val="00E255DD"/>
    <w:rsid w:val="00E3027A"/>
    <w:rsid w:val="00E3036F"/>
    <w:rsid w:val="00E32439"/>
    <w:rsid w:val="00E348EC"/>
    <w:rsid w:val="00E34B5F"/>
    <w:rsid w:val="00E432F9"/>
    <w:rsid w:val="00E438D6"/>
    <w:rsid w:val="00E43A42"/>
    <w:rsid w:val="00E451D0"/>
    <w:rsid w:val="00E46953"/>
    <w:rsid w:val="00E47F02"/>
    <w:rsid w:val="00E5284D"/>
    <w:rsid w:val="00E52B76"/>
    <w:rsid w:val="00E53721"/>
    <w:rsid w:val="00E54668"/>
    <w:rsid w:val="00E56C73"/>
    <w:rsid w:val="00E5726F"/>
    <w:rsid w:val="00E6352A"/>
    <w:rsid w:val="00E646E2"/>
    <w:rsid w:val="00E65B3F"/>
    <w:rsid w:val="00E67E7D"/>
    <w:rsid w:val="00E72210"/>
    <w:rsid w:val="00E73272"/>
    <w:rsid w:val="00E75CC3"/>
    <w:rsid w:val="00E76213"/>
    <w:rsid w:val="00E76C92"/>
    <w:rsid w:val="00E77212"/>
    <w:rsid w:val="00E811DE"/>
    <w:rsid w:val="00E82CFE"/>
    <w:rsid w:val="00E82E92"/>
    <w:rsid w:val="00E839DD"/>
    <w:rsid w:val="00E83A6B"/>
    <w:rsid w:val="00E83C96"/>
    <w:rsid w:val="00E85774"/>
    <w:rsid w:val="00E86F0F"/>
    <w:rsid w:val="00E87F8E"/>
    <w:rsid w:val="00E90878"/>
    <w:rsid w:val="00E910FC"/>
    <w:rsid w:val="00E91241"/>
    <w:rsid w:val="00E91C06"/>
    <w:rsid w:val="00E9312E"/>
    <w:rsid w:val="00E944C1"/>
    <w:rsid w:val="00E95FF5"/>
    <w:rsid w:val="00E9725B"/>
    <w:rsid w:val="00E9778B"/>
    <w:rsid w:val="00EA0D11"/>
    <w:rsid w:val="00EA0DB7"/>
    <w:rsid w:val="00EA375C"/>
    <w:rsid w:val="00EA4573"/>
    <w:rsid w:val="00EA4591"/>
    <w:rsid w:val="00EA51B3"/>
    <w:rsid w:val="00EA64DE"/>
    <w:rsid w:val="00EA6B72"/>
    <w:rsid w:val="00EA70A3"/>
    <w:rsid w:val="00EA7475"/>
    <w:rsid w:val="00EA7BE1"/>
    <w:rsid w:val="00EA7FCF"/>
    <w:rsid w:val="00EB0183"/>
    <w:rsid w:val="00EB01A4"/>
    <w:rsid w:val="00EB2743"/>
    <w:rsid w:val="00EB3B88"/>
    <w:rsid w:val="00EB3B95"/>
    <w:rsid w:val="00EB4D84"/>
    <w:rsid w:val="00EB6390"/>
    <w:rsid w:val="00EC36BA"/>
    <w:rsid w:val="00EC75FA"/>
    <w:rsid w:val="00EC7EBA"/>
    <w:rsid w:val="00ED0544"/>
    <w:rsid w:val="00ED11EC"/>
    <w:rsid w:val="00ED5C3F"/>
    <w:rsid w:val="00ED5DC4"/>
    <w:rsid w:val="00ED5E47"/>
    <w:rsid w:val="00ED63AD"/>
    <w:rsid w:val="00EE2F70"/>
    <w:rsid w:val="00EE67D1"/>
    <w:rsid w:val="00EE6DB0"/>
    <w:rsid w:val="00EF0841"/>
    <w:rsid w:val="00EF3224"/>
    <w:rsid w:val="00EF4C91"/>
    <w:rsid w:val="00EF57AD"/>
    <w:rsid w:val="00EF66E1"/>
    <w:rsid w:val="00F00208"/>
    <w:rsid w:val="00F00B98"/>
    <w:rsid w:val="00F02DD1"/>
    <w:rsid w:val="00F02E84"/>
    <w:rsid w:val="00F06FB4"/>
    <w:rsid w:val="00F106FA"/>
    <w:rsid w:val="00F12211"/>
    <w:rsid w:val="00F12E8F"/>
    <w:rsid w:val="00F13120"/>
    <w:rsid w:val="00F13268"/>
    <w:rsid w:val="00F1433D"/>
    <w:rsid w:val="00F14380"/>
    <w:rsid w:val="00F15686"/>
    <w:rsid w:val="00F15850"/>
    <w:rsid w:val="00F16117"/>
    <w:rsid w:val="00F202F5"/>
    <w:rsid w:val="00F20682"/>
    <w:rsid w:val="00F20DF8"/>
    <w:rsid w:val="00F21337"/>
    <w:rsid w:val="00F21D8C"/>
    <w:rsid w:val="00F22509"/>
    <w:rsid w:val="00F22658"/>
    <w:rsid w:val="00F22F69"/>
    <w:rsid w:val="00F23492"/>
    <w:rsid w:val="00F24431"/>
    <w:rsid w:val="00F24B41"/>
    <w:rsid w:val="00F31646"/>
    <w:rsid w:val="00F323A1"/>
    <w:rsid w:val="00F32C7F"/>
    <w:rsid w:val="00F36EFC"/>
    <w:rsid w:val="00F37BCB"/>
    <w:rsid w:val="00F404F5"/>
    <w:rsid w:val="00F40E0A"/>
    <w:rsid w:val="00F423FB"/>
    <w:rsid w:val="00F4258D"/>
    <w:rsid w:val="00F42616"/>
    <w:rsid w:val="00F42D4B"/>
    <w:rsid w:val="00F434D8"/>
    <w:rsid w:val="00F43603"/>
    <w:rsid w:val="00F469CA"/>
    <w:rsid w:val="00F472B4"/>
    <w:rsid w:val="00F5380A"/>
    <w:rsid w:val="00F53846"/>
    <w:rsid w:val="00F53E44"/>
    <w:rsid w:val="00F55EFE"/>
    <w:rsid w:val="00F565A1"/>
    <w:rsid w:val="00F57D61"/>
    <w:rsid w:val="00F57E0D"/>
    <w:rsid w:val="00F60F13"/>
    <w:rsid w:val="00F61361"/>
    <w:rsid w:val="00F6384F"/>
    <w:rsid w:val="00F63EC7"/>
    <w:rsid w:val="00F64282"/>
    <w:rsid w:val="00F65D6C"/>
    <w:rsid w:val="00F67FCD"/>
    <w:rsid w:val="00F70ECF"/>
    <w:rsid w:val="00F71683"/>
    <w:rsid w:val="00F72005"/>
    <w:rsid w:val="00F73F90"/>
    <w:rsid w:val="00F750FF"/>
    <w:rsid w:val="00F77DB8"/>
    <w:rsid w:val="00F77F32"/>
    <w:rsid w:val="00F8032B"/>
    <w:rsid w:val="00F81D89"/>
    <w:rsid w:val="00F82D69"/>
    <w:rsid w:val="00F83E3D"/>
    <w:rsid w:val="00F8547A"/>
    <w:rsid w:val="00F8654C"/>
    <w:rsid w:val="00F865C7"/>
    <w:rsid w:val="00F866A7"/>
    <w:rsid w:val="00F91395"/>
    <w:rsid w:val="00F92745"/>
    <w:rsid w:val="00F932A2"/>
    <w:rsid w:val="00F94479"/>
    <w:rsid w:val="00F956F5"/>
    <w:rsid w:val="00F9588C"/>
    <w:rsid w:val="00F95BFF"/>
    <w:rsid w:val="00F96B02"/>
    <w:rsid w:val="00F96C6E"/>
    <w:rsid w:val="00FA022A"/>
    <w:rsid w:val="00FA61A2"/>
    <w:rsid w:val="00FB039E"/>
    <w:rsid w:val="00FB15DA"/>
    <w:rsid w:val="00FB4BB9"/>
    <w:rsid w:val="00FB54E2"/>
    <w:rsid w:val="00FB6D76"/>
    <w:rsid w:val="00FB6E2B"/>
    <w:rsid w:val="00FB7EB2"/>
    <w:rsid w:val="00FC008D"/>
    <w:rsid w:val="00FC087E"/>
    <w:rsid w:val="00FC08D7"/>
    <w:rsid w:val="00FC2B75"/>
    <w:rsid w:val="00FC4406"/>
    <w:rsid w:val="00FC452C"/>
    <w:rsid w:val="00FD04C7"/>
    <w:rsid w:val="00FD0ADE"/>
    <w:rsid w:val="00FD1829"/>
    <w:rsid w:val="00FD2204"/>
    <w:rsid w:val="00FD2364"/>
    <w:rsid w:val="00FD27B8"/>
    <w:rsid w:val="00FD2A4C"/>
    <w:rsid w:val="00FD2EA5"/>
    <w:rsid w:val="00FD499D"/>
    <w:rsid w:val="00FD78CE"/>
    <w:rsid w:val="00FE1625"/>
    <w:rsid w:val="00FE20E5"/>
    <w:rsid w:val="00FE2D45"/>
    <w:rsid w:val="00FE2E80"/>
    <w:rsid w:val="00FE30EF"/>
    <w:rsid w:val="00FE6C05"/>
    <w:rsid w:val="00FE72B6"/>
    <w:rsid w:val="00FF0C06"/>
    <w:rsid w:val="00FF1DCA"/>
    <w:rsid w:val="00FF2310"/>
    <w:rsid w:val="00FF32CF"/>
    <w:rsid w:val="00FF3886"/>
    <w:rsid w:val="00FF48D3"/>
    <w:rsid w:val="00FF50C0"/>
    <w:rsid w:val="00FF5143"/>
    <w:rsid w:val="00FF55E2"/>
    <w:rsid w:val="00FF77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70024F"/>
  <w15:chartTrackingRefBased/>
  <w15:docId w15:val="{1E8D0317-7A4D-4DBB-9231-7B4E53898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
      </w:tabs>
      <w:spacing w:line="200" w:lineRule="exact"/>
      <w:ind w:left="-18"/>
      <w:jc w:val="thaiDistribute"/>
      <w:outlineLvl w:val="0"/>
    </w:pPr>
    <w:rPr>
      <w:rFonts w:hAnsi="Times New Roman"/>
      <w:sz w:val="18"/>
      <w:szCs w:val="18"/>
      <w:u w:val="single"/>
    </w:rPr>
  </w:style>
  <w:style w:type="paragraph" w:styleId="Heading2">
    <w:name w:val="heading 2"/>
    <w:basedOn w:val="Normal"/>
    <w:next w:val="Normal"/>
    <w:qFormat/>
    <w:pPr>
      <w:keepNext/>
      <w:tabs>
        <w:tab w:val="left" w:pos="342"/>
        <w:tab w:val="right" w:pos="7200"/>
        <w:tab w:val="right" w:pos="8540"/>
      </w:tabs>
      <w:spacing w:line="320" w:lineRule="exact"/>
      <w:ind w:left="162" w:hanging="162"/>
      <w:outlineLvl w:val="1"/>
    </w:pPr>
    <w:rPr>
      <w:rFonts w:ascii="Angsana New" w:hAnsi="Angsana New"/>
      <w:sz w:val="32"/>
      <w:szCs w:val="32"/>
    </w:rPr>
  </w:style>
  <w:style w:type="paragraph" w:styleId="Heading3">
    <w:name w:val="heading 3"/>
    <w:basedOn w:val="Normal"/>
    <w:next w:val="Normal"/>
    <w:qFormat/>
    <w:pPr>
      <w:keepNext/>
      <w:spacing w:line="380" w:lineRule="exact"/>
      <w:jc w:val="center"/>
      <w:outlineLvl w:val="2"/>
    </w:pPr>
    <w:rPr>
      <w:rFonts w:ascii="Angsana New" w:hAnsi="Angsana New"/>
      <w:sz w:val="34"/>
      <w:szCs w:val="34"/>
    </w:rPr>
  </w:style>
  <w:style w:type="paragraph" w:styleId="Heading4">
    <w:name w:val="heading 4"/>
    <w:basedOn w:val="Normal"/>
    <w:next w:val="Normal"/>
    <w:qFormat/>
    <w:pPr>
      <w:keepNext/>
      <w:pBdr>
        <w:bottom w:val="single" w:sz="6" w:space="1" w:color="auto"/>
      </w:pBdr>
      <w:spacing w:line="320" w:lineRule="exact"/>
      <w:ind w:left="432" w:right="1692"/>
      <w:jc w:val="center"/>
      <w:outlineLvl w:val="3"/>
    </w:pPr>
    <w:rPr>
      <w:rFonts w:ascii="Angsana New" w:hAnsi="Angsana New"/>
      <w:sz w:val="30"/>
      <w:szCs w:val="30"/>
    </w:rPr>
  </w:style>
  <w:style w:type="paragraph" w:styleId="Heading5">
    <w:name w:val="heading 5"/>
    <w:basedOn w:val="Normal"/>
    <w:next w:val="Normal"/>
    <w:qFormat/>
    <w:pPr>
      <w:keepNext/>
      <w:spacing w:line="300" w:lineRule="exact"/>
      <w:jc w:val="both"/>
      <w:outlineLvl w:val="4"/>
    </w:pPr>
    <w:rPr>
      <w:rFonts w:ascii="Angsana New" w:hAnsi="Angsana New"/>
      <w:sz w:val="30"/>
      <w:szCs w:val="30"/>
    </w:rPr>
  </w:style>
  <w:style w:type="paragraph" w:styleId="Heading6">
    <w:name w:val="heading 6"/>
    <w:basedOn w:val="Normal"/>
    <w:next w:val="Normal"/>
    <w:qFormat/>
    <w:pPr>
      <w:keepNext/>
      <w:spacing w:line="380" w:lineRule="exact"/>
      <w:jc w:val="both"/>
      <w:outlineLvl w:val="5"/>
    </w:pPr>
    <w:rPr>
      <w:rFonts w:ascii="Angsana New" w:hAnsi="Angsana New"/>
      <w:sz w:val="28"/>
      <w:szCs w:val="28"/>
    </w:rPr>
  </w:style>
  <w:style w:type="paragraph" w:styleId="Heading7">
    <w:name w:val="heading 7"/>
    <w:basedOn w:val="Normal"/>
    <w:next w:val="Normal"/>
    <w:qFormat/>
    <w:pPr>
      <w:keepNext/>
      <w:spacing w:line="320" w:lineRule="exact"/>
      <w:outlineLvl w:val="6"/>
    </w:pPr>
    <w:rPr>
      <w:rFonts w:ascii="Angsana New" w:hAnsi="Angsana New"/>
      <w:sz w:val="30"/>
      <w:szCs w:val="30"/>
      <w:u w:val="single"/>
    </w:rPr>
  </w:style>
  <w:style w:type="paragraph" w:styleId="Heading8">
    <w:name w:val="heading 8"/>
    <w:basedOn w:val="Normal"/>
    <w:next w:val="Normal"/>
    <w:qFormat/>
    <w:pPr>
      <w:keepNext/>
      <w:tabs>
        <w:tab w:val="right" w:pos="7200"/>
        <w:tab w:val="right" w:pos="8540"/>
      </w:tabs>
      <w:spacing w:line="380" w:lineRule="exact"/>
      <w:ind w:left="162" w:hanging="162"/>
      <w:outlineLvl w:val="7"/>
    </w:pPr>
    <w:rPr>
      <w:rFonts w:ascii="Angsana New" w:hAnsi="Angsana New"/>
      <w:sz w:val="30"/>
      <w:szCs w:val="30"/>
    </w:rPr>
  </w:style>
  <w:style w:type="paragraph" w:styleId="Heading9">
    <w:name w:val="heading 9"/>
    <w:basedOn w:val="Normal"/>
    <w:next w:val="Normal"/>
    <w:qFormat/>
    <w:pPr>
      <w:keepNext/>
      <w:tabs>
        <w:tab w:val="left" w:pos="342"/>
        <w:tab w:val="right" w:pos="7200"/>
        <w:tab w:val="right" w:pos="8540"/>
      </w:tabs>
      <w:spacing w:line="380" w:lineRule="exact"/>
      <w:ind w:left="72" w:hanging="72"/>
      <w:outlineLvl w:val="8"/>
    </w:pPr>
    <w:rPr>
      <w:rFonts w:ascii="Angsana New" w:hAnsi="Angsana New"/>
      <w:b/>
      <w:bCs/>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jc w:val="thaiDistribute"/>
    </w:pPr>
    <w:rPr>
      <w:rFonts w:ascii="Angsana New" w:hAnsi="Angsana New"/>
      <w:sz w:val="32"/>
    </w:rPr>
  </w:style>
  <w:style w:type="paragraph" w:styleId="BodyTextIndent2">
    <w:name w:val="Body Text Indent 2"/>
    <w:basedOn w:val="Normal"/>
    <w:link w:val="BodyTextIndent2Char"/>
    <w:pPr>
      <w:spacing w:before="120" w:after="120" w:line="380" w:lineRule="exact"/>
      <w:ind w:left="900"/>
      <w:jc w:val="both"/>
    </w:pPr>
    <w:rPr>
      <w:rFonts w:ascii="Angsana New" w:hAnsi="Angsana New"/>
      <w:sz w:val="34"/>
      <w:szCs w:val="34"/>
    </w:rPr>
  </w:style>
  <w:style w:type="paragraph" w:styleId="BodyTextIndent3">
    <w:name w:val="Body Text Indent 3"/>
    <w:basedOn w:val="Normal"/>
    <w:link w:val="BodyTextIndent3Char"/>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paragraph" w:styleId="BlockText">
    <w:name w:val="Block Text"/>
    <w:basedOn w:val="Normal"/>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before="240" w:after="120" w:line="380" w:lineRule="exact"/>
      <w:jc w:val="both"/>
    </w:pPr>
    <w:rPr>
      <w:rFonts w:ascii="Angsana New" w:hAnsi="Angsana New"/>
      <w:sz w:val="34"/>
      <w:szCs w:val="34"/>
    </w:rPr>
  </w:style>
  <w:style w:type="paragraph" w:styleId="BalloonText">
    <w:name w:val="Balloon Text"/>
    <w:basedOn w:val="Normal"/>
    <w:semiHidden/>
    <w:rsid w:val="00B02D69"/>
    <w:rPr>
      <w:rFonts w:ascii="Tahoma" w:hAnsi="Tahoma" w:cs="Tahoma"/>
      <w:sz w:val="16"/>
      <w:szCs w:val="16"/>
    </w:rPr>
  </w:style>
  <w:style w:type="paragraph" w:customStyle="1" w:styleId="Char">
    <w:name w:val="Char"/>
    <w:basedOn w:val="Normal"/>
    <w:rsid w:val="00E77212"/>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DB08E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D0B17"/>
    <w:pPr>
      <w:ind w:left="720"/>
      <w:contextualSpacing/>
    </w:pPr>
    <w:rPr>
      <w:szCs w:val="30"/>
    </w:rPr>
  </w:style>
  <w:style w:type="character" w:customStyle="1" w:styleId="BodyTextIndent2Char">
    <w:name w:val="Body Text Indent 2 Char"/>
    <w:link w:val="BodyTextIndent2"/>
    <w:rsid w:val="00354189"/>
    <w:rPr>
      <w:rFonts w:ascii="Angsana New" w:hAnsi="Angsana New"/>
      <w:sz w:val="34"/>
      <w:szCs w:val="34"/>
    </w:rPr>
  </w:style>
  <w:style w:type="character" w:customStyle="1" w:styleId="BodyTextIndent3Char">
    <w:name w:val="Body Text Indent 3 Char"/>
    <w:link w:val="BodyTextIndent3"/>
    <w:rsid w:val="00354189"/>
    <w:rPr>
      <w:rFonts w:ascii="Angsana New" w:hAnsi="Angsana New"/>
      <w:sz w:val="34"/>
      <w:szCs w:val="34"/>
    </w:rPr>
  </w:style>
  <w:style w:type="character" w:customStyle="1" w:styleId="FooterChar">
    <w:name w:val="Footer Char"/>
    <w:link w:val="Footer"/>
    <w:uiPriority w:val="99"/>
    <w:rsid w:val="007E095D"/>
    <w:rPr>
      <w:rFonts w:ascii="Times New Roman"/>
      <w:sz w:val="24"/>
      <w:szCs w:val="24"/>
    </w:rPr>
  </w:style>
  <w:style w:type="paragraph" w:customStyle="1" w:styleId="a">
    <w:name w:val="อักขระ อักขระ อักขระ"/>
    <w:basedOn w:val="Normal"/>
    <w:rsid w:val="000F106E"/>
    <w:pPr>
      <w:overflowPunct/>
      <w:autoSpaceDE/>
      <w:autoSpaceDN/>
      <w:adjustRightInd/>
      <w:spacing w:after="160" w:line="240" w:lineRule="exact"/>
      <w:textAlignment w:val="auto"/>
    </w:pPr>
    <w:rPr>
      <w:rFonts w:ascii="Verdana" w:hAnsi="Verdana"/>
      <w:sz w:val="20"/>
      <w:szCs w:val="20"/>
      <w:lang w:bidi="ar-SA"/>
    </w:rPr>
  </w:style>
  <w:style w:type="paragraph" w:styleId="Caption">
    <w:name w:val="caption"/>
    <w:basedOn w:val="Normal"/>
    <w:next w:val="Normal"/>
    <w:qFormat/>
    <w:rsid w:val="00E5284D"/>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8C299D"/>
    <w:rPr>
      <w:rFonts w:ascii="Times New Roman"/>
      <w:sz w:val="24"/>
      <w:szCs w:val="30"/>
    </w:rPr>
  </w:style>
  <w:style w:type="table" w:customStyle="1" w:styleId="TableGrid4">
    <w:name w:val="Table Grid4"/>
    <w:basedOn w:val="TableNormal"/>
    <w:next w:val="TableGrid"/>
    <w:uiPriority w:val="59"/>
    <w:rsid w:val="008237B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274A93"/>
    <w:rPr>
      <w:i/>
      <w:iCs/>
      <w:color w:val="5B9BD5" w:themeColor="accent1"/>
    </w:rPr>
  </w:style>
  <w:style w:type="character" w:styleId="CommentReference">
    <w:name w:val="annotation reference"/>
    <w:basedOn w:val="DefaultParagraphFont"/>
    <w:rsid w:val="00AD2A4E"/>
    <w:rPr>
      <w:sz w:val="16"/>
      <w:szCs w:val="16"/>
    </w:rPr>
  </w:style>
  <w:style w:type="paragraph" w:styleId="CommentText">
    <w:name w:val="annotation text"/>
    <w:basedOn w:val="Normal"/>
    <w:link w:val="CommentTextChar"/>
    <w:rsid w:val="00AD2A4E"/>
    <w:rPr>
      <w:sz w:val="20"/>
      <w:szCs w:val="25"/>
    </w:rPr>
  </w:style>
  <w:style w:type="character" w:customStyle="1" w:styleId="CommentTextChar">
    <w:name w:val="Comment Text Char"/>
    <w:basedOn w:val="DefaultParagraphFont"/>
    <w:link w:val="CommentText"/>
    <w:rsid w:val="00AD2A4E"/>
    <w:rPr>
      <w:rFonts w:ascii="Times New Roman"/>
      <w:szCs w:val="25"/>
    </w:rPr>
  </w:style>
  <w:style w:type="paragraph" w:styleId="CommentSubject">
    <w:name w:val="annotation subject"/>
    <w:basedOn w:val="CommentText"/>
    <w:next w:val="CommentText"/>
    <w:link w:val="CommentSubjectChar"/>
    <w:rsid w:val="00AD2A4E"/>
    <w:rPr>
      <w:b/>
      <w:bCs/>
    </w:rPr>
  </w:style>
  <w:style w:type="character" w:customStyle="1" w:styleId="CommentSubjectChar">
    <w:name w:val="Comment Subject Char"/>
    <w:basedOn w:val="CommentTextChar"/>
    <w:link w:val="CommentSubject"/>
    <w:rsid w:val="00AD2A4E"/>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5260">
      <w:bodyDiv w:val="1"/>
      <w:marLeft w:val="0"/>
      <w:marRight w:val="0"/>
      <w:marTop w:val="0"/>
      <w:marBottom w:val="0"/>
      <w:divBdr>
        <w:top w:val="none" w:sz="0" w:space="0" w:color="auto"/>
        <w:left w:val="none" w:sz="0" w:space="0" w:color="auto"/>
        <w:bottom w:val="none" w:sz="0" w:space="0" w:color="auto"/>
        <w:right w:val="none" w:sz="0" w:space="0" w:color="auto"/>
      </w:divBdr>
    </w:div>
    <w:div w:id="211505170">
      <w:bodyDiv w:val="1"/>
      <w:marLeft w:val="0"/>
      <w:marRight w:val="0"/>
      <w:marTop w:val="0"/>
      <w:marBottom w:val="0"/>
      <w:divBdr>
        <w:top w:val="none" w:sz="0" w:space="0" w:color="auto"/>
        <w:left w:val="none" w:sz="0" w:space="0" w:color="auto"/>
        <w:bottom w:val="none" w:sz="0" w:space="0" w:color="auto"/>
        <w:right w:val="none" w:sz="0" w:space="0" w:color="auto"/>
      </w:divBdr>
    </w:div>
    <w:div w:id="249312522">
      <w:bodyDiv w:val="1"/>
      <w:marLeft w:val="0"/>
      <w:marRight w:val="0"/>
      <w:marTop w:val="0"/>
      <w:marBottom w:val="0"/>
      <w:divBdr>
        <w:top w:val="none" w:sz="0" w:space="0" w:color="auto"/>
        <w:left w:val="none" w:sz="0" w:space="0" w:color="auto"/>
        <w:bottom w:val="none" w:sz="0" w:space="0" w:color="auto"/>
        <w:right w:val="none" w:sz="0" w:space="0" w:color="auto"/>
      </w:divBdr>
    </w:div>
    <w:div w:id="260990016">
      <w:bodyDiv w:val="1"/>
      <w:marLeft w:val="0"/>
      <w:marRight w:val="0"/>
      <w:marTop w:val="0"/>
      <w:marBottom w:val="0"/>
      <w:divBdr>
        <w:top w:val="none" w:sz="0" w:space="0" w:color="auto"/>
        <w:left w:val="none" w:sz="0" w:space="0" w:color="auto"/>
        <w:bottom w:val="none" w:sz="0" w:space="0" w:color="auto"/>
        <w:right w:val="none" w:sz="0" w:space="0" w:color="auto"/>
      </w:divBdr>
    </w:div>
    <w:div w:id="278731449">
      <w:bodyDiv w:val="1"/>
      <w:marLeft w:val="0"/>
      <w:marRight w:val="0"/>
      <w:marTop w:val="0"/>
      <w:marBottom w:val="0"/>
      <w:divBdr>
        <w:top w:val="none" w:sz="0" w:space="0" w:color="auto"/>
        <w:left w:val="none" w:sz="0" w:space="0" w:color="auto"/>
        <w:bottom w:val="none" w:sz="0" w:space="0" w:color="auto"/>
        <w:right w:val="none" w:sz="0" w:space="0" w:color="auto"/>
      </w:divBdr>
    </w:div>
    <w:div w:id="304818576">
      <w:bodyDiv w:val="1"/>
      <w:marLeft w:val="0"/>
      <w:marRight w:val="0"/>
      <w:marTop w:val="0"/>
      <w:marBottom w:val="0"/>
      <w:divBdr>
        <w:top w:val="none" w:sz="0" w:space="0" w:color="auto"/>
        <w:left w:val="none" w:sz="0" w:space="0" w:color="auto"/>
        <w:bottom w:val="none" w:sz="0" w:space="0" w:color="auto"/>
        <w:right w:val="none" w:sz="0" w:space="0" w:color="auto"/>
      </w:divBdr>
    </w:div>
    <w:div w:id="334963836">
      <w:bodyDiv w:val="1"/>
      <w:marLeft w:val="0"/>
      <w:marRight w:val="0"/>
      <w:marTop w:val="0"/>
      <w:marBottom w:val="0"/>
      <w:divBdr>
        <w:top w:val="none" w:sz="0" w:space="0" w:color="auto"/>
        <w:left w:val="none" w:sz="0" w:space="0" w:color="auto"/>
        <w:bottom w:val="none" w:sz="0" w:space="0" w:color="auto"/>
        <w:right w:val="none" w:sz="0" w:space="0" w:color="auto"/>
      </w:divBdr>
    </w:div>
    <w:div w:id="417675143">
      <w:bodyDiv w:val="1"/>
      <w:marLeft w:val="0"/>
      <w:marRight w:val="0"/>
      <w:marTop w:val="0"/>
      <w:marBottom w:val="0"/>
      <w:divBdr>
        <w:top w:val="none" w:sz="0" w:space="0" w:color="auto"/>
        <w:left w:val="none" w:sz="0" w:space="0" w:color="auto"/>
        <w:bottom w:val="none" w:sz="0" w:space="0" w:color="auto"/>
        <w:right w:val="none" w:sz="0" w:space="0" w:color="auto"/>
      </w:divBdr>
    </w:div>
    <w:div w:id="440607638">
      <w:bodyDiv w:val="1"/>
      <w:marLeft w:val="0"/>
      <w:marRight w:val="0"/>
      <w:marTop w:val="0"/>
      <w:marBottom w:val="0"/>
      <w:divBdr>
        <w:top w:val="none" w:sz="0" w:space="0" w:color="auto"/>
        <w:left w:val="none" w:sz="0" w:space="0" w:color="auto"/>
        <w:bottom w:val="none" w:sz="0" w:space="0" w:color="auto"/>
        <w:right w:val="none" w:sz="0" w:space="0" w:color="auto"/>
      </w:divBdr>
    </w:div>
    <w:div w:id="460614762">
      <w:bodyDiv w:val="1"/>
      <w:marLeft w:val="0"/>
      <w:marRight w:val="0"/>
      <w:marTop w:val="0"/>
      <w:marBottom w:val="0"/>
      <w:divBdr>
        <w:top w:val="none" w:sz="0" w:space="0" w:color="auto"/>
        <w:left w:val="none" w:sz="0" w:space="0" w:color="auto"/>
        <w:bottom w:val="none" w:sz="0" w:space="0" w:color="auto"/>
        <w:right w:val="none" w:sz="0" w:space="0" w:color="auto"/>
      </w:divBdr>
    </w:div>
    <w:div w:id="465397512">
      <w:bodyDiv w:val="1"/>
      <w:marLeft w:val="0"/>
      <w:marRight w:val="0"/>
      <w:marTop w:val="0"/>
      <w:marBottom w:val="0"/>
      <w:divBdr>
        <w:top w:val="none" w:sz="0" w:space="0" w:color="auto"/>
        <w:left w:val="none" w:sz="0" w:space="0" w:color="auto"/>
        <w:bottom w:val="none" w:sz="0" w:space="0" w:color="auto"/>
        <w:right w:val="none" w:sz="0" w:space="0" w:color="auto"/>
      </w:divBdr>
    </w:div>
    <w:div w:id="960958510">
      <w:bodyDiv w:val="1"/>
      <w:marLeft w:val="0"/>
      <w:marRight w:val="0"/>
      <w:marTop w:val="0"/>
      <w:marBottom w:val="0"/>
      <w:divBdr>
        <w:top w:val="none" w:sz="0" w:space="0" w:color="auto"/>
        <w:left w:val="none" w:sz="0" w:space="0" w:color="auto"/>
        <w:bottom w:val="none" w:sz="0" w:space="0" w:color="auto"/>
        <w:right w:val="none" w:sz="0" w:space="0" w:color="auto"/>
      </w:divBdr>
    </w:div>
    <w:div w:id="976760656">
      <w:bodyDiv w:val="1"/>
      <w:marLeft w:val="0"/>
      <w:marRight w:val="0"/>
      <w:marTop w:val="0"/>
      <w:marBottom w:val="0"/>
      <w:divBdr>
        <w:top w:val="none" w:sz="0" w:space="0" w:color="auto"/>
        <w:left w:val="none" w:sz="0" w:space="0" w:color="auto"/>
        <w:bottom w:val="none" w:sz="0" w:space="0" w:color="auto"/>
        <w:right w:val="none" w:sz="0" w:space="0" w:color="auto"/>
      </w:divBdr>
    </w:div>
    <w:div w:id="1130514186">
      <w:bodyDiv w:val="1"/>
      <w:marLeft w:val="0"/>
      <w:marRight w:val="0"/>
      <w:marTop w:val="0"/>
      <w:marBottom w:val="0"/>
      <w:divBdr>
        <w:top w:val="none" w:sz="0" w:space="0" w:color="auto"/>
        <w:left w:val="none" w:sz="0" w:space="0" w:color="auto"/>
        <w:bottom w:val="none" w:sz="0" w:space="0" w:color="auto"/>
        <w:right w:val="none" w:sz="0" w:space="0" w:color="auto"/>
      </w:divBdr>
    </w:div>
    <w:div w:id="1142383559">
      <w:bodyDiv w:val="1"/>
      <w:marLeft w:val="0"/>
      <w:marRight w:val="0"/>
      <w:marTop w:val="0"/>
      <w:marBottom w:val="0"/>
      <w:divBdr>
        <w:top w:val="none" w:sz="0" w:space="0" w:color="auto"/>
        <w:left w:val="none" w:sz="0" w:space="0" w:color="auto"/>
        <w:bottom w:val="none" w:sz="0" w:space="0" w:color="auto"/>
        <w:right w:val="none" w:sz="0" w:space="0" w:color="auto"/>
      </w:divBdr>
    </w:div>
    <w:div w:id="1158571294">
      <w:bodyDiv w:val="1"/>
      <w:marLeft w:val="0"/>
      <w:marRight w:val="0"/>
      <w:marTop w:val="0"/>
      <w:marBottom w:val="0"/>
      <w:divBdr>
        <w:top w:val="none" w:sz="0" w:space="0" w:color="auto"/>
        <w:left w:val="none" w:sz="0" w:space="0" w:color="auto"/>
        <w:bottom w:val="none" w:sz="0" w:space="0" w:color="auto"/>
        <w:right w:val="none" w:sz="0" w:space="0" w:color="auto"/>
      </w:divBdr>
    </w:div>
    <w:div w:id="1240822406">
      <w:bodyDiv w:val="1"/>
      <w:marLeft w:val="0"/>
      <w:marRight w:val="0"/>
      <w:marTop w:val="0"/>
      <w:marBottom w:val="0"/>
      <w:divBdr>
        <w:top w:val="none" w:sz="0" w:space="0" w:color="auto"/>
        <w:left w:val="none" w:sz="0" w:space="0" w:color="auto"/>
        <w:bottom w:val="none" w:sz="0" w:space="0" w:color="auto"/>
        <w:right w:val="none" w:sz="0" w:space="0" w:color="auto"/>
      </w:divBdr>
    </w:div>
    <w:div w:id="1343625921">
      <w:bodyDiv w:val="1"/>
      <w:marLeft w:val="0"/>
      <w:marRight w:val="0"/>
      <w:marTop w:val="0"/>
      <w:marBottom w:val="0"/>
      <w:divBdr>
        <w:top w:val="none" w:sz="0" w:space="0" w:color="auto"/>
        <w:left w:val="none" w:sz="0" w:space="0" w:color="auto"/>
        <w:bottom w:val="none" w:sz="0" w:space="0" w:color="auto"/>
        <w:right w:val="none" w:sz="0" w:space="0" w:color="auto"/>
      </w:divBdr>
    </w:div>
    <w:div w:id="1424497872">
      <w:bodyDiv w:val="1"/>
      <w:marLeft w:val="0"/>
      <w:marRight w:val="0"/>
      <w:marTop w:val="0"/>
      <w:marBottom w:val="0"/>
      <w:divBdr>
        <w:top w:val="none" w:sz="0" w:space="0" w:color="auto"/>
        <w:left w:val="none" w:sz="0" w:space="0" w:color="auto"/>
        <w:bottom w:val="none" w:sz="0" w:space="0" w:color="auto"/>
        <w:right w:val="none" w:sz="0" w:space="0" w:color="auto"/>
      </w:divBdr>
    </w:div>
    <w:div w:id="1569800670">
      <w:bodyDiv w:val="1"/>
      <w:marLeft w:val="0"/>
      <w:marRight w:val="0"/>
      <w:marTop w:val="0"/>
      <w:marBottom w:val="0"/>
      <w:divBdr>
        <w:top w:val="none" w:sz="0" w:space="0" w:color="auto"/>
        <w:left w:val="none" w:sz="0" w:space="0" w:color="auto"/>
        <w:bottom w:val="none" w:sz="0" w:space="0" w:color="auto"/>
        <w:right w:val="none" w:sz="0" w:space="0" w:color="auto"/>
      </w:divBdr>
    </w:div>
    <w:div w:id="1679579998">
      <w:bodyDiv w:val="1"/>
      <w:marLeft w:val="0"/>
      <w:marRight w:val="0"/>
      <w:marTop w:val="0"/>
      <w:marBottom w:val="0"/>
      <w:divBdr>
        <w:top w:val="none" w:sz="0" w:space="0" w:color="auto"/>
        <w:left w:val="none" w:sz="0" w:space="0" w:color="auto"/>
        <w:bottom w:val="none" w:sz="0" w:space="0" w:color="auto"/>
        <w:right w:val="none" w:sz="0" w:space="0" w:color="auto"/>
      </w:divBdr>
    </w:div>
    <w:div w:id="1731267976">
      <w:bodyDiv w:val="1"/>
      <w:marLeft w:val="0"/>
      <w:marRight w:val="0"/>
      <w:marTop w:val="0"/>
      <w:marBottom w:val="0"/>
      <w:divBdr>
        <w:top w:val="none" w:sz="0" w:space="0" w:color="auto"/>
        <w:left w:val="none" w:sz="0" w:space="0" w:color="auto"/>
        <w:bottom w:val="none" w:sz="0" w:space="0" w:color="auto"/>
        <w:right w:val="none" w:sz="0" w:space="0" w:color="auto"/>
      </w:divBdr>
    </w:div>
    <w:div w:id="1933397296">
      <w:bodyDiv w:val="1"/>
      <w:marLeft w:val="0"/>
      <w:marRight w:val="0"/>
      <w:marTop w:val="0"/>
      <w:marBottom w:val="0"/>
      <w:divBdr>
        <w:top w:val="none" w:sz="0" w:space="0" w:color="auto"/>
        <w:left w:val="none" w:sz="0" w:space="0" w:color="auto"/>
        <w:bottom w:val="none" w:sz="0" w:space="0" w:color="auto"/>
        <w:right w:val="none" w:sz="0" w:space="0" w:color="auto"/>
      </w:divBdr>
    </w:div>
    <w:div w:id="1973828489">
      <w:bodyDiv w:val="1"/>
      <w:marLeft w:val="0"/>
      <w:marRight w:val="0"/>
      <w:marTop w:val="0"/>
      <w:marBottom w:val="0"/>
      <w:divBdr>
        <w:top w:val="none" w:sz="0" w:space="0" w:color="auto"/>
        <w:left w:val="none" w:sz="0" w:space="0" w:color="auto"/>
        <w:bottom w:val="none" w:sz="0" w:space="0" w:color="auto"/>
        <w:right w:val="none" w:sz="0" w:space="0" w:color="auto"/>
      </w:divBdr>
    </w:div>
    <w:div w:id="202454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43849-AE64-4295-A30F-1397145CE99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111154</vt:lpwstr>
  </property>
  <property fmtid="{D5CDD505-2E9C-101B-9397-08002B2CF9AE}" pid="4" name="OptimizationTime">
    <vt:lpwstr>20220208_1612</vt:lpwstr>
  </property>
</Properties>
</file>

<file path=docProps/app.xml><?xml version="1.0" encoding="utf-8"?>
<Properties xmlns="http://schemas.openxmlformats.org/officeDocument/2006/extended-properties" xmlns:vt="http://schemas.openxmlformats.org/officeDocument/2006/docPropsVTypes">
  <Template>Normal.dotm</Template>
  <TotalTime>1628</TotalTime>
  <Pages>28</Pages>
  <Words>7752</Words>
  <Characters>43312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50963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Worrapun Choosith</cp:lastModifiedBy>
  <cp:revision>182</cp:revision>
  <cp:lastPrinted>2021-07-19T06:32:00Z</cp:lastPrinted>
  <dcterms:created xsi:type="dcterms:W3CDTF">2021-03-30T15:37:00Z</dcterms:created>
  <dcterms:modified xsi:type="dcterms:W3CDTF">2021-07-19T06:32:00Z</dcterms:modified>
</cp:coreProperties>
</file>