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EF26D" w14:textId="77777777" w:rsidR="003F7D2C" w:rsidRPr="007A0B5D" w:rsidRDefault="003F7D2C" w:rsidP="00954E82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7A0B5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4DF731DD" w14:textId="77777777" w:rsidR="003F7D2C" w:rsidRPr="007A0B5D" w:rsidRDefault="003F7D2C" w:rsidP="00954E8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F40DC34" w14:textId="762046C5" w:rsidR="003F7D2C" w:rsidRPr="007A0B5D" w:rsidRDefault="003F7D2C" w:rsidP="00954E82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64C8678" w14:textId="46EE98B0" w:rsidR="003F7D2C" w:rsidRPr="007A0B5D" w:rsidRDefault="003F7D2C" w:rsidP="00954E82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A0B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F41899" w:rsidRPr="007A0B5D">
        <w:rPr>
          <w:rFonts w:asciiTheme="majorBidi" w:hAnsiTheme="majorBidi" w:cstheme="majorBidi"/>
          <w:b/>
          <w:bCs/>
          <w:sz w:val="32"/>
          <w:szCs w:val="32"/>
          <w:cs/>
        </w:rPr>
        <w:t>บัตรกรุงไทย</w:t>
      </w:r>
      <w:r w:rsidRPr="007A0B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0CF5954" w14:textId="77777777" w:rsidR="003F7D2C" w:rsidRPr="007A0B5D" w:rsidRDefault="003F7D2C" w:rsidP="00954E8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DA293AC" w14:textId="77777777" w:rsidR="003F7D2C" w:rsidRPr="007A0B5D" w:rsidRDefault="003F7D2C" w:rsidP="00954E8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1083B79" w14:textId="77777777" w:rsidR="003F7D2C" w:rsidRPr="007A0B5D" w:rsidRDefault="003F7D2C" w:rsidP="00954E8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F67E599" w14:textId="722E1EFD" w:rsidR="00954E82" w:rsidRPr="007A0B5D" w:rsidRDefault="00F41899" w:rsidP="00EE6057">
      <w:pPr>
        <w:autoSpaceDE w:val="0"/>
        <w:autoSpaceDN w:val="0"/>
        <w:adjustRightInd w:val="0"/>
        <w:spacing w:after="240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</w:t>
      </w:r>
      <w:r w:rsidR="0094757D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8F5384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8F5384" w:rsidRPr="007A0B5D">
        <w:rPr>
          <w:rFonts w:asciiTheme="majorBidi" w:hAnsiTheme="majorBidi" w:cstheme="majorBidi"/>
          <w:spacing w:val="-4"/>
          <w:sz w:val="32"/>
          <w:szCs w:val="32"/>
          <w:cs/>
        </w:rPr>
        <w:t>บริษัท บัตรกรุงไทย จำกัด (มหาชน) และบริษัทย่อย (</w:t>
      </w:r>
      <w:r w:rsidR="008F5384" w:rsidRPr="007A0B5D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384" w:rsidRPr="007A0B5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5384" w:rsidRPr="007A0B5D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8F5384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8F5384" w:rsidRPr="007A0B5D">
        <w:rPr>
          <w:rFonts w:asciiTheme="majorBidi" w:hAnsiTheme="majorBidi" w:cstheme="majorBidi"/>
          <w:spacing w:val="8"/>
          <w:sz w:val="32"/>
          <w:szCs w:val="32"/>
          <w:cs/>
        </w:rPr>
        <w:t>และ</w:t>
      </w:r>
      <w:r w:rsidRPr="007A0B5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งบการเงิน</w:t>
      </w:r>
      <w:r w:rsidR="008F5384" w:rsidRPr="007A0B5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เฉพาะกิจการ</w:t>
      </w:r>
      <w:r w:rsidR="003F7D2C" w:rsidRPr="007A0B5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ของ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  <w:cs/>
        </w:rPr>
        <w:t xml:space="preserve">บริษัท </w:t>
      </w:r>
      <w:r w:rsidRPr="007A0B5D">
        <w:rPr>
          <w:rFonts w:asciiTheme="majorBidi" w:hAnsiTheme="majorBidi" w:cstheme="majorBidi"/>
          <w:spacing w:val="8"/>
          <w:sz w:val="32"/>
          <w:szCs w:val="32"/>
          <w:cs/>
        </w:rPr>
        <w:t>บัตรกรุงไทย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  <w:cs/>
        </w:rPr>
        <w:t xml:space="preserve"> จำกัด (มหาชน) 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</w:rPr>
        <w:t>(“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</w:rPr>
        <w:t>”</w:t>
      </w:r>
      <w:r w:rsidR="003F7D2C" w:rsidRPr="007A0B5D">
        <w:rPr>
          <w:rFonts w:asciiTheme="majorBidi" w:hAnsiTheme="majorBidi" w:cstheme="majorBidi"/>
          <w:spacing w:val="8"/>
          <w:sz w:val="32"/>
          <w:szCs w:val="32"/>
          <w:cs/>
        </w:rPr>
        <w:t xml:space="preserve">) </w:t>
      </w:r>
      <w:r w:rsidR="003F7D2C" w:rsidRPr="007A0B5D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งบแสดงฐานะการเงิน</w:t>
      </w:r>
      <w:r w:rsidR="008F5384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รวมและเฉพาะกิจการ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12443" w:rsidRPr="0061244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12443" w:rsidRPr="00612443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6B6283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F7D2C"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3F7D2C" w:rsidRPr="007A0B5D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งบกำไรขาดทุนและกำไรขาดทุน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>เบ็ดเสร็จอื่น</w:t>
      </w:r>
      <w:r w:rsidR="008F5384" w:rsidRPr="007A0B5D">
        <w:rPr>
          <w:rFonts w:asciiTheme="majorBidi" w:hAnsiTheme="majorBidi" w:cstheme="majorBidi"/>
          <w:sz w:val="32"/>
          <w:szCs w:val="32"/>
          <w:cs/>
        </w:rPr>
        <w:t>รวมและ</w:t>
      </w:r>
      <w:r w:rsidR="004F013D" w:rsidRPr="007A0B5D"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 w:rsidR="003F7D2C" w:rsidRPr="007A0B5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</w:t>
      </w:r>
      <w:r w:rsidR="004F013D" w:rsidRPr="007A0B5D">
        <w:rPr>
          <w:rFonts w:asciiTheme="majorBidi" w:hAnsiTheme="majorBidi" w:cstheme="majorBidi"/>
          <w:sz w:val="32"/>
          <w:szCs w:val="32"/>
          <w:cs/>
        </w:rPr>
        <w:t>รวมและเฉพาะกิจการ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</w:t>
      </w:r>
      <w:r w:rsidR="004F013D" w:rsidRPr="007A0B5D">
        <w:rPr>
          <w:rFonts w:asciiTheme="majorBidi" w:hAnsiTheme="majorBidi" w:cstheme="majorBidi"/>
          <w:sz w:val="32"/>
          <w:szCs w:val="32"/>
          <w:cs/>
        </w:rPr>
        <w:t>รวมและเฉพาะกิจการ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84341C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4F013D" w:rsidRPr="007A0B5D">
        <w:rPr>
          <w:rFonts w:asciiTheme="majorBidi" w:hAnsiTheme="majorBidi" w:cstheme="majorBidi"/>
          <w:sz w:val="32"/>
          <w:szCs w:val="32"/>
          <w:cs/>
        </w:rPr>
        <w:t>รวมและเฉพาะกิจการ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5D9" w:rsidRPr="007A0B5D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3F7D2C" w:rsidRPr="007A0B5D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57EA57D0" w14:textId="1129EBAF" w:rsidR="003F7D2C" w:rsidRPr="00E71398" w:rsidRDefault="003F7D2C" w:rsidP="00EE6057">
      <w:pPr>
        <w:autoSpaceDE w:val="0"/>
        <w:autoSpaceDN w:val="0"/>
        <w:adjustRightInd w:val="0"/>
        <w:spacing w:after="2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E713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4F013D" w:rsidRPr="00E71398">
        <w:rPr>
          <w:rFonts w:asciiTheme="majorBidi" w:hAnsiTheme="majorBidi" w:cstheme="majorBidi"/>
          <w:color w:val="000000"/>
          <w:sz w:val="32"/>
          <w:szCs w:val="32"/>
          <w:cs/>
        </w:rPr>
        <w:t>รวมและ</w:t>
      </w:r>
      <w:r w:rsidR="006422CC" w:rsidRPr="00E71398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</w:t>
      </w:r>
      <w:r w:rsidR="004F013D" w:rsidRPr="00E71398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Pr="00E7139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422CC" w:rsidRPr="00E71398">
        <w:rPr>
          <w:rFonts w:asciiTheme="majorBidi" w:hAnsiTheme="majorBidi" w:cstheme="majorBidi"/>
          <w:sz w:val="32"/>
          <w:szCs w:val="32"/>
          <w:cs/>
        </w:rPr>
        <w:br/>
      </w:r>
      <w:r w:rsidR="00F41899" w:rsidRPr="00E71398">
        <w:rPr>
          <w:rFonts w:asciiTheme="majorBidi" w:hAnsiTheme="majorBidi" w:cstheme="majorBidi"/>
          <w:sz w:val="32"/>
          <w:szCs w:val="32"/>
          <w:cs/>
        </w:rPr>
        <w:t>บัตรกรุงไทย</w:t>
      </w:r>
      <w:r w:rsidRPr="00E71398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F013D" w:rsidRPr="00E713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 และของ</w:t>
      </w:r>
      <w:r w:rsidR="004F013D" w:rsidRPr="00E71398">
        <w:rPr>
          <w:rFonts w:asciiTheme="majorBidi" w:hAnsiTheme="majorBidi" w:cstheme="majorBidi"/>
          <w:sz w:val="32"/>
          <w:szCs w:val="32"/>
          <w:cs/>
        </w:rPr>
        <w:t>บริษัท บัตรกรุงไทย จำกัด</w:t>
      </w:r>
      <w:r w:rsidR="00E71398" w:rsidRPr="00E71398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  <w:r w:rsidR="004F013D" w:rsidRPr="00E713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E713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54E82" w:rsidRPr="00E713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7139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12443"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713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12443"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6B6283"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E713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713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</w:t>
      </w:r>
      <w:r w:rsidRPr="00E71398">
        <w:rPr>
          <w:rFonts w:asciiTheme="majorBidi" w:hAnsiTheme="majorBidi" w:cstheme="majorBidi"/>
          <w:color w:val="000000"/>
          <w:sz w:val="32"/>
          <w:szCs w:val="32"/>
          <w:cs/>
        </w:rPr>
        <w:t>ในสาระสำคัญตามมาตรฐานการรายงานทางการเงิน</w:t>
      </w:r>
      <w:r w:rsidRPr="00E713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74A877B" w14:textId="384A9E1C" w:rsidR="003F7D2C" w:rsidRPr="007A0B5D" w:rsidRDefault="003F7D2C" w:rsidP="00954E8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013C6F1A" w14:textId="77777777" w:rsidR="003F7D2C" w:rsidRPr="007A0B5D" w:rsidRDefault="003F7D2C" w:rsidP="00954E82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81AD28" w14:textId="24B819A4" w:rsidR="00A42468" w:rsidRPr="00021B2C" w:rsidRDefault="00A42468" w:rsidP="00A4246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A0B5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ความรับผิดชอบของข้าพเจ้าได้กล่าวไว้ใน</w:t>
      </w:r>
      <w:r w:rsidRPr="006A589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="00AE43A5" w:rsidRPr="006A589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รวมและ</w:t>
      </w:r>
      <w:r w:rsidR="009F6E0D" w:rsidRPr="006A589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AE43A5" w:rsidRPr="006A589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รายงานของข้าพเจ้า</w:t>
      </w:r>
      <w:r w:rsidRPr="00021B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AE43A5" w:rsidRPr="00021B2C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บริษัทตาม</w:t>
      </w:r>
      <w:r w:rsidRPr="00021B2C">
        <w:rPr>
          <w:rFonts w:asciiTheme="majorBidi" w:hAnsiTheme="majorBidi" w:cstheme="majorBidi"/>
          <w:sz w:val="32"/>
          <w:szCs w:val="32"/>
          <w:cs/>
        </w:rPr>
        <w:t>ข้อกำหนดจ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รรยาบรรณของผู้ประกอบ</w:t>
      </w:r>
      <w:r w:rsidRPr="00021B2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วิชาชีพบัญชีที่กำหนดโดยสภาวิชาชีพบัญชีในส่วนที่เกี่ยวข้องกับการตรวจสอบงบการเงิน</w:t>
      </w:r>
      <w:r w:rsidR="00AE43A5" w:rsidRPr="00021B2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รวมและ</w:t>
      </w:r>
      <w:r w:rsidR="00AE43A5" w:rsidRPr="00021B2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</w:t>
      </w:r>
      <w:r w:rsidRPr="00021B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ซึ่งเป็นไปตาม</w:t>
      </w:r>
      <w:r w:rsidRPr="006A589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ข้อกำหนดเหล่านี้</w:t>
      </w:r>
      <w:r w:rsidRPr="006A589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A589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021B2C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70478D49" w14:textId="2317323D" w:rsidR="00954E82" w:rsidRPr="007A0B5D" w:rsidRDefault="00954E82" w:rsidP="00954E8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BEF21B4" w14:textId="77777777" w:rsidR="00884E7E" w:rsidRPr="007A0B5D" w:rsidRDefault="00884E7E" w:rsidP="00954E8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884E7E" w:rsidRPr="007A0B5D" w:rsidSect="009E09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736" w:right="1224" w:bottom="720" w:left="1872" w:header="864" w:footer="432" w:gutter="0"/>
          <w:pgNumType w:fmt="numberInDash" w:start="2"/>
          <w:cols w:space="720"/>
          <w:docGrid w:linePitch="360"/>
        </w:sectPr>
      </w:pPr>
    </w:p>
    <w:p w14:paraId="7E21BEAA" w14:textId="77777777" w:rsidR="00884E7E" w:rsidRPr="007A0B5D" w:rsidRDefault="00884E7E" w:rsidP="00884E7E">
      <w:pPr>
        <w:spacing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A0B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F9C740B" w14:textId="77777777" w:rsidR="00884E7E" w:rsidRPr="007A0B5D" w:rsidRDefault="00884E7E" w:rsidP="00884E7E">
      <w:pPr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D4729B5" w14:textId="6A9EE58A" w:rsidR="00884E7E" w:rsidRPr="007A0B5D" w:rsidRDefault="00BE2803" w:rsidP="00884E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2803">
        <w:rPr>
          <w:rFonts w:ascii="Angsana New" w:hAnsi="Angsana New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BE2803">
        <w:rPr>
          <w:rFonts w:ascii="Angsana New" w:hAnsi="Angsana New"/>
          <w:spacing w:val="-6"/>
          <w:sz w:val="32"/>
          <w:szCs w:val="32"/>
        </w:rPr>
        <w:t xml:space="preserve">4 </w:t>
      </w:r>
      <w:r w:rsidRPr="00BE2803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BE2803">
        <w:rPr>
          <w:rFonts w:ascii="Angsana New" w:hAnsi="Angsana New"/>
          <w:spacing w:val="-6"/>
          <w:sz w:val="32"/>
          <w:szCs w:val="32"/>
        </w:rPr>
        <w:t xml:space="preserve">21 </w:t>
      </w:r>
      <w:r w:rsidRPr="00BE2803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BE2803">
        <w:rPr>
          <w:rFonts w:ascii="Angsana New" w:hAnsi="Angsana New"/>
          <w:spacing w:val="-6"/>
          <w:sz w:val="32"/>
          <w:szCs w:val="32"/>
        </w:rPr>
        <w:t xml:space="preserve">2564 </w:t>
      </w:r>
      <w:r w:rsidRPr="00BE2803">
        <w:rPr>
          <w:rFonts w:ascii="Angsana New" w:hAnsi="Angsana New" w:hint="cs"/>
          <w:spacing w:val="-6"/>
          <w:sz w:val="32"/>
          <w:szCs w:val="32"/>
          <w:cs/>
        </w:rPr>
        <w:t>บริษัทได้เข้าซื้อหุ้นสามัญ</w:t>
      </w:r>
      <w:r w:rsidRPr="00BE2803">
        <w:rPr>
          <w:rFonts w:ascii="Angsana New" w:hAnsi="Angsana New" w:hint="cs"/>
          <w:spacing w:val="-14"/>
          <w:sz w:val="32"/>
          <w:szCs w:val="32"/>
          <w:cs/>
        </w:rPr>
        <w:t xml:space="preserve">ในบริษัทแห่งหนึ่งซึ่งอยู่ภายใต้การควบคุมเดียวกันของผู้ถือหุ้นในลำดับสูงสุด </w:t>
      </w:r>
      <w:bookmarkStart w:id="0" w:name="_Hlk78290334"/>
      <w:r w:rsidRPr="00BE2803">
        <w:rPr>
          <w:rFonts w:ascii="Angsana New" w:hAnsi="Angsana New" w:hint="cs"/>
          <w:spacing w:val="-14"/>
          <w:sz w:val="32"/>
          <w:szCs w:val="32"/>
          <w:cs/>
        </w:rPr>
        <w:t>ดังนั้น การซื้อหุ้นในบริษัทดังกล่าว</w:t>
      </w:r>
      <w:r w:rsidRPr="00BE2803">
        <w:rPr>
          <w:rFonts w:ascii="Angsana New" w:hAnsi="Angsana New" w:hint="cs"/>
          <w:spacing w:val="4"/>
          <w:sz w:val="32"/>
          <w:szCs w:val="32"/>
          <w:cs/>
        </w:rPr>
        <w:t>จึงได้มีการใช้วิธีปฏิบัติ</w:t>
      </w:r>
      <w:r w:rsidRPr="00BE2803">
        <w:rPr>
          <w:rFonts w:ascii="Angsana New" w:hAnsi="Angsana New"/>
          <w:spacing w:val="4"/>
          <w:sz w:val="32"/>
          <w:szCs w:val="32"/>
          <w:cs/>
        </w:rPr>
        <w:t>เสมือนว่าเป็นวิธีการรวมส่วนได้เสีย</w:t>
      </w:r>
      <w:r w:rsidRPr="00BE280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BE2803">
        <w:rPr>
          <w:rFonts w:ascii="Angsana New" w:hAnsi="Angsana New"/>
          <w:spacing w:val="4"/>
          <w:sz w:val="32"/>
          <w:szCs w:val="32"/>
        </w:rPr>
        <w:t>(similar to pooling of interest</w:t>
      </w:r>
      <w:r w:rsidRPr="00BE280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BE2803">
        <w:rPr>
          <w:rFonts w:ascii="Angsana New" w:hAnsi="Angsana New"/>
          <w:spacing w:val="4"/>
          <w:sz w:val="32"/>
          <w:szCs w:val="32"/>
        </w:rPr>
        <w:t>method)</w:t>
      </w:r>
      <w:bookmarkEnd w:id="0"/>
      <w:r w:rsidRPr="00490463">
        <w:rPr>
          <w:rFonts w:ascii="Angsana New" w:hAnsi="Angsana New"/>
          <w:sz w:val="32"/>
          <w:szCs w:val="32"/>
        </w:rPr>
        <w:t xml:space="preserve"> </w:t>
      </w:r>
      <w:r w:rsidRPr="00490463">
        <w:rPr>
          <w:rFonts w:ascii="Angsana New" w:hAnsi="Angsana New" w:hint="cs"/>
          <w:sz w:val="32"/>
          <w:szCs w:val="32"/>
          <w:cs/>
        </w:rPr>
        <w:t>กลุ่มบริษัทได้มีการปรับปรุงงบการเงินที่นำมาแสดงเปรียบเทียบย้อนหลัง เสมือนว่า การรวมธุรกิจภายใต้การควบคุมเดียวกันได้เกิดขึ้นตั้งแต่วันต้นงวดในงบการเงินงวดก่อนที่นำมาเปรียบเทียบ</w:t>
      </w:r>
      <w:r w:rsidR="00884E7E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884E7E" w:rsidRPr="007A0B5D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884E7E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605F72" w:rsidRPr="007A0B5D">
        <w:rPr>
          <w:rFonts w:asciiTheme="majorBidi" w:hAnsiTheme="majorBidi" w:cstheme="majorBidi"/>
          <w:sz w:val="32"/>
          <w:szCs w:val="32"/>
          <w:cs/>
        </w:rPr>
        <w:t>ข้าพเจ้ามิได้แสดงความเห็นอย่างมีเงื่อนไขในเรื่องนี้</w:t>
      </w:r>
    </w:p>
    <w:p w14:paraId="59DCB177" w14:textId="77777777" w:rsidR="00884E7E" w:rsidRPr="007A0B5D" w:rsidRDefault="00884E7E" w:rsidP="00954E8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A27011E" w14:textId="393FA654" w:rsidR="00C8292D" w:rsidRPr="007A0B5D" w:rsidRDefault="00C8292D" w:rsidP="00954E8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562B2AB" w14:textId="77777777" w:rsidR="00C8292D" w:rsidRPr="007A0B5D" w:rsidRDefault="00C8292D" w:rsidP="00884E7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C2F11DD" w14:textId="278EBD61" w:rsidR="006331E6" w:rsidRPr="007A0B5D" w:rsidRDefault="00C8292D" w:rsidP="00954E8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</w:t>
      </w:r>
      <w:r w:rsidR="008C01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8C01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เรื่องต่าง</w:t>
      </w:r>
      <w:r w:rsidR="00063D6D" w:rsidRPr="007A0B5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D209B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117EE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0333F89E" w14:textId="77777777" w:rsidR="006331E6" w:rsidRPr="007A0B5D" w:rsidRDefault="006331E6" w:rsidP="00954E82">
      <w:pPr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315"/>
        <w:gridCol w:w="4505"/>
      </w:tblGrid>
      <w:tr w:rsidR="008A6767" w:rsidRPr="007A0B5D" w14:paraId="10F592A1" w14:textId="77777777" w:rsidTr="00954E82">
        <w:trPr>
          <w:tblHeader/>
        </w:trPr>
        <w:tc>
          <w:tcPr>
            <w:tcW w:w="4315" w:type="dxa"/>
          </w:tcPr>
          <w:p w14:paraId="2FCB4EDB" w14:textId="77777777" w:rsidR="008A6767" w:rsidRPr="007A0B5D" w:rsidRDefault="003624AC" w:rsidP="00261E3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</w:tcPr>
          <w:p w14:paraId="259CF1D1" w14:textId="44CFA82A" w:rsidR="008A6767" w:rsidRPr="007A0B5D" w:rsidRDefault="00192900" w:rsidP="00261E3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CD1AD3"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6C4EB0" w:rsidRPr="007A0B5D" w14:paraId="0E238039" w14:textId="77777777" w:rsidTr="00954E82">
        <w:tc>
          <w:tcPr>
            <w:tcW w:w="4315" w:type="dxa"/>
          </w:tcPr>
          <w:p w14:paraId="15F8E8A8" w14:textId="450F08EA" w:rsidR="00C8292D" w:rsidRPr="007A0B5D" w:rsidRDefault="006E6FFF" w:rsidP="00261E3D">
            <w:pPr>
              <w:pStyle w:val="Defaul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0B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0784EE75" w14:textId="4DA3F582" w:rsidR="006E6FFF" w:rsidRPr="006A589D" w:rsidRDefault="006E6FFF" w:rsidP="00261E3D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ค่าเผื่อผลขาดทุนด้านเครดิตที่คาดว่าจะเกิดขึ้นสำหรับเงินให้สินเชื่อแก่ลูกหนี้เป็น</w:t>
            </w:r>
            <w:r w:rsidRPr="007A0B5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เนื่องจากมีการใช้สมมติฐานและดุลยพินิจหลายประการ รวมถึงการคาดการณ์สภาวะ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เศรษฐกิจในอนาคตและการปรับปรุงโมเดลภายหลัง </w:t>
            </w:r>
            <w:r w:rsidRPr="007A0B5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จะเกิดขึ้นเป็นไปตามมาตรฐานการรายงานทางการเงิน </w:t>
            </w:r>
            <w:r w:rsidRPr="006A589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ฉบับที่ </w:t>
            </w:r>
            <w:r w:rsidR="00612443" w:rsidRPr="006A589D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9</w:t>
            </w:r>
            <w:r w:rsidRPr="006A589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</w:t>
            </w:r>
            <w:r w:rsidRPr="006A58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ทางการเงินฉบับที่ </w:t>
            </w:r>
            <w:r w:rsidR="00612443" w:rsidRPr="006A589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A58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ดังกล่าวได้กำหนดให้</w:t>
            </w:r>
            <w:r w:rsidR="008A0636" w:rsidRPr="006A58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A589D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รับรู้การด้อยค่าตามผลขาดทุนที่คาดว่าจะเกิดขึ้น ข้าพเจ้าได้ให้ความสำคัญกับการตรวจสอบบัญชีค่าเผื่อผลขาดทุนด้านเครดิตที่คาดว่าจะเกิดขึ้นสำหรับเงินให้สินเชื่อแก่ลูกหนี้ในประเด็นดังต่อไปนี้</w:t>
            </w:r>
          </w:p>
          <w:p w14:paraId="56434F0F" w14:textId="77777777" w:rsidR="008B39DD" w:rsidRPr="007A0B5D" w:rsidRDefault="008B39DD" w:rsidP="00261E3D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118991" w14:textId="4903CDDB" w:rsidR="00C8292D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การตีความทางบัญชีและสมมติฐานสำหรับ</w:t>
            </w:r>
            <w:r w:rsidR="00B9653A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การจัดทำโมเดลของบริษัท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ที่ใช้ในการคำนวณค่าเผื่อผลขาดทุนด้านเครดิตที่คาดว่าจะเกิดขึ้น ซึ่งกำหนด</w:t>
            </w:r>
            <w:r w:rsidRPr="007A0B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ความน่าจะเป็นของการผิดนัดชำระหนี้ (</w:t>
            </w:r>
            <w:r w:rsidRPr="007A0B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Probabilities</w:t>
            </w:r>
            <w:r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 of Default : PD) 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ความเสียหายที่อาจจะเกิดขึ้นเมื่อมีการผิดนัดชำระ (</w:t>
            </w:r>
            <w:r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Loss Given Default : LGD) 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และฐานะความเสี่ยงเมื่อมีการผิดนัดชำระ (</w:t>
            </w:r>
            <w:r w:rsidRPr="007A0B5D">
              <w:rPr>
                <w:rFonts w:asciiTheme="majorBidi" w:hAnsiTheme="majorBidi" w:cstheme="majorBidi"/>
                <w:sz w:val="28"/>
                <w:szCs w:val="28"/>
              </w:rPr>
              <w:t>Exposure at Default : EAD)</w:t>
            </w:r>
          </w:p>
          <w:p w14:paraId="68C45CBD" w14:textId="77777777" w:rsidR="006E6FFF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วามครบถ้วนและความถูกต้องของข้อมูลที่ใช้ในการคำนวณค่าเผื่อผลขาดทุนด้านเครดิตที่คาดว่าจะเกิดขึ้น</w:t>
            </w:r>
          </w:p>
          <w:p w14:paraId="5026B736" w14:textId="0C43AEAB" w:rsidR="006E6FFF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ข้อมูลและสมมติฐานที่ใช้ในการประมาณการผลกระทบจาก</w:t>
            </w:r>
            <w:r w:rsidR="00E70367" w:rsidRPr="007A0B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ปัจจัยการคาดการณ์สถานการณ์ไปข้างหน้า และ/หรือ</w:t>
            </w:r>
            <w:r w:rsidR="00E70367" w:rsidRPr="007A0B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E70367" w:rsidRPr="007A0B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ส่วนเพิ่มจากการบริหารจัดการ (</w:t>
            </w:r>
            <w:r w:rsidR="008C01E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</w:t>
            </w:r>
            <w:r w:rsidR="00E70367" w:rsidRPr="007A0B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anagement </w:t>
            </w:r>
            <w:r w:rsidR="008C01E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O</w:t>
            </w:r>
            <w:r w:rsidR="00E70367" w:rsidRPr="007A0B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verlay)</w:t>
            </w:r>
          </w:p>
          <w:p w14:paraId="784F6722" w14:textId="5BDB1C4F" w:rsidR="006E6FFF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  <w:p w14:paraId="19347F5C" w14:textId="0C981C92" w:rsidR="006E6FFF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</w:t>
            </w:r>
            <w:r w:rsidRPr="007A0B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เชิงคุณภาพ 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147F0DAE" w14:textId="0E06B794" w:rsidR="006E6FFF" w:rsidRPr="007A0B5D" w:rsidRDefault="006E6FFF" w:rsidP="00261E3D">
            <w:pPr>
              <w:pStyle w:val="Default"/>
              <w:numPr>
                <w:ilvl w:val="0"/>
                <w:numId w:val="14"/>
              </w:numPr>
              <w:ind w:left="3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3806EAB4" w14:textId="719E89EF" w:rsidR="00C8292D" w:rsidRPr="007A0B5D" w:rsidRDefault="00841D65" w:rsidP="00261E3D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นโยบายการบัญชีสำหรับ</w:t>
            </w:r>
            <w:r w:rsidR="006E6FFF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และรายละเอียดของ</w:t>
            </w:r>
            <w:r w:rsidR="006E6FFF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เปิดเผยไว้ใน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หมายเหตุประกอบงบการเงินข้อ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6FFF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C8292D"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72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5" w:type="dxa"/>
          </w:tcPr>
          <w:p w14:paraId="6F889177" w14:textId="77777777" w:rsidR="00C8292D" w:rsidRPr="007A0B5D" w:rsidRDefault="00C8292D" w:rsidP="00261E3D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65BF583" w14:textId="27F0076A" w:rsidR="00D65A2D" w:rsidRPr="007A0B5D" w:rsidRDefault="00D65A2D" w:rsidP="00261E3D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A0B5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2CEAE9D" w14:textId="50C2D2BD" w:rsidR="00C8292D" w:rsidRPr="007A0B5D" w:rsidRDefault="006E6FFF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สอบทานนโยบายที่เป็นลายลักษณ์อักษรของผู้บริหาร ซึ่งได้รับความร่วมมือจากผ</w:t>
            </w:r>
            <w:r w:rsidR="00576DAB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ู้เชี่ยวชาญของผู้บริหารของบริษัท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รวมถึงวิธีการได้มาซึ่งการประมาณการค่าเผื่อผลขาดทุนด้านเครดิตที่คาดว่าจะเกิดขึ้นรวมถึง</w:t>
            </w:r>
            <w:r w:rsidRPr="007A0B5D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พิจารณาว่าว่านโยบายและวิธีการเพื่อให้ได้มาซึ่ง</w:t>
            </w:r>
            <w:r w:rsidRPr="007A0B5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การประมาณการนั้น เป็นไปตามมาตรฐานการรายงาน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ทางการเงินฉบับที่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และได้รับการอนุมัติจากผู้บริหารที่มีอำนาจในระดับที่เหมาะสม</w:t>
            </w:r>
          </w:p>
          <w:p w14:paraId="0B48C995" w14:textId="7820F380" w:rsidR="006E6FFF" w:rsidRPr="007A0B5D" w:rsidRDefault="006E6FFF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ทำความเข้าใจการออกแบบการควบคุมภายใน รวมถึงการปฏิบัติตามการควบคุมภายในของบริษัทที่เกี่ยวกับ</w:t>
            </w:r>
            <w:r w:rsidRPr="007A0B5D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ข้อมูลสำคัญที่ใช้ในการคำนวณ</w:t>
            </w:r>
            <w:r w:rsidR="00576DAB" w:rsidRPr="007A0B5D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ค่าเผื่อผลขาดทุน</w:t>
            </w:r>
            <w:r w:rsidR="00576DAB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และการคำนวณ</w:t>
            </w:r>
            <w:r w:rsidR="00576DAB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05169030" w14:textId="2FAAEA68" w:rsidR="00C8292D" w:rsidRPr="008C01EF" w:rsidRDefault="00C8292D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ทดสอบความมีประสิทธิภาพของการควบคุมภา</w:t>
            </w:r>
            <w:r w:rsidR="006A085F"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ยใน</w:t>
            </w:r>
            <w:r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8C01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เกี่ยวกับข้อมูลสำคัญที่ใช้ในการคำนวณ</w:t>
            </w:r>
            <w:r w:rsidR="00576DAB" w:rsidRPr="008C01E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="00576DAB"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8C01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และการคำนวณ</w:t>
            </w:r>
            <w:r w:rsidR="00576DAB"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8C01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01EF">
              <w:rPr>
                <w:rFonts w:asciiTheme="majorBidi" w:hAnsiTheme="majorBidi" w:cstheme="majorBidi"/>
                <w:sz w:val="28"/>
                <w:szCs w:val="28"/>
                <w:cs/>
              </w:rPr>
              <w:t>และทำการตรวจสอบการควบคุมทั่วไปของระบบเทคโนโลยีสารสนเทศที่เกี่ยวข้องกับข้อมูลลูกหนี้</w:t>
            </w:r>
            <w:r w:rsidRPr="008C01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18E5AA" w14:textId="0278DCB4" w:rsidR="008A524B" w:rsidRPr="007A0B5D" w:rsidRDefault="008A524B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ให้ผู้เชี่ยวชาญภายในของผู้สอบบัญชีมีส่วนร่วม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Pr="007A0B5D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>การพิจารณาเอกสารประกอบโมเดล ซึ่งรวมถึง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การประเมินความเหมาะสมของการออกแบบโมเดล </w:t>
            </w:r>
            <w:r w:rsidRPr="007A0B5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สมมติฐาน ข้อมูลนำเข้า สูตรการคำนวณที่ใช้ และ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การปรับปรุงโมเดลในภายหลัง ทดสอบข้อมูลที่ใช้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069EA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ในการคำนวณค่าเผื่อผลขาดทุนด้านเครดิตที่คาดว่า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069E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</w:t>
            </w:r>
            <w:r w:rsidR="009020B8" w:rsidRPr="002069EA">
              <w:rPr>
                <w:rFonts w:asciiTheme="majorBidi" w:hAnsiTheme="majorBidi" w:cstheme="majorBidi"/>
                <w:sz w:val="28"/>
                <w:szCs w:val="28"/>
                <w:cs/>
              </w:rPr>
              <w:t>้นโดยการกระทบยอดไปยังระบบต้นทาง</w:t>
            </w:r>
          </w:p>
          <w:p w14:paraId="5A0C77CC" w14:textId="2A81B90F" w:rsidR="008A524B" w:rsidRPr="002069EA" w:rsidRDefault="008A524B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</w:t>
            </w:r>
            <w:r w:rsidRPr="002069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 โดยพิจารณาว่า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มีการใช้ข้อมูลและสมมติฐานที่สมเหตุสมผล โดยใช้</w:t>
            </w:r>
            <w:r w:rsidRPr="002069E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ผลขาดทุนในอดีตปรับปรุงด้วยข้อมูลที่สังเกตได้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069EA">
              <w:rPr>
                <w:rFonts w:asciiTheme="majorBidi" w:hAnsiTheme="majorBidi" w:cstheme="majorBidi"/>
                <w:sz w:val="28"/>
                <w:szCs w:val="28"/>
                <w:cs/>
              </w:rPr>
              <w:t>ในปัจจุบัน รวมถึงพิจารณาว่าสมมติฐานเหล่านั้น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069EA"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  <w:t>มีความเกี่ยวข้องกัน และคำนึงถึงสภาวะการณ์ทางเศรษฐกิจ</w:t>
            </w:r>
            <w:r w:rsidRPr="002069E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ในอนาคตโดยใช้ข้อมูลสนับสนุนที่มีความสมเหตุสมผล</w:t>
            </w:r>
          </w:p>
          <w:p w14:paraId="56BAF702" w14:textId="0005B08A" w:rsidR="008A524B" w:rsidRPr="007A0B5D" w:rsidRDefault="008A524B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ชั้นที่ </w:t>
            </w:r>
            <w:r w:rsidR="00612443" w:rsidRPr="006124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0F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และชั้นที่ </w:t>
            </w:r>
            <w:r w:rsidR="00612443" w:rsidRPr="0061244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130F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เพื่อตรวจสอบว่าเงินให้สินเชื่อได้ถูกจัดชั้น</w:t>
            </w:r>
            <w:r w:rsidRPr="00130F3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อย่างเหมาะสม รวมถึงพิจารณาระบบที่ใช้ในก</w:t>
            </w:r>
            <w:r w:rsidR="009020B8" w:rsidRPr="00130F3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ารจัดระดับ</w:t>
            </w:r>
            <w:r w:rsidR="009020B8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ภายในของ</w:t>
            </w:r>
            <w:r w:rsidR="009020B8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B030B" w:rsidRPr="007A0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030B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7C66C86A" w14:textId="4DA53B42" w:rsidR="001F6A53" w:rsidRPr="007A0B5D" w:rsidRDefault="008A524B" w:rsidP="00261E3D">
            <w:pPr>
              <w:pStyle w:val="Default"/>
              <w:numPr>
                <w:ilvl w:val="0"/>
                <w:numId w:val="13"/>
              </w:numPr>
              <w:ind w:left="3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สุ่มทดสอบการคำนวณ</w:t>
            </w:r>
            <w:r w:rsidR="00B758A2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2069E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758A2"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Pr="007A0B5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ตามที่โมเดลกำหนดไว้</w:t>
            </w:r>
          </w:p>
        </w:tc>
      </w:tr>
    </w:tbl>
    <w:p w14:paraId="234C1413" w14:textId="77777777" w:rsidR="001E1B67" w:rsidRPr="007A0B5D" w:rsidRDefault="001E1B67" w:rsidP="00EE6057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B77FACF" w14:textId="77777777" w:rsidR="00261E3D" w:rsidRDefault="00261E3D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AE9CCBC" w14:textId="6595B61A" w:rsidR="00513B26" w:rsidRPr="007A0B5D" w:rsidRDefault="008A6767" w:rsidP="00EE6057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163173B" w14:textId="77777777" w:rsidR="00EE6057" w:rsidRPr="007A0B5D" w:rsidRDefault="00EE6057" w:rsidP="00EE6057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54FFD1AD" w14:textId="167971D9" w:rsidR="008A6767" w:rsidRPr="008C163D" w:rsidRDefault="008A6767" w:rsidP="006A0BD7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1E3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261E3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61E3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ข้อมูลอื่นประกอบด้วย</w:t>
      </w:r>
      <w:r w:rsidR="00192900" w:rsidRPr="00261E3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ข้อมูลซึ่งรวมอยู่ใน</w:t>
      </w:r>
      <w:r w:rsidR="00543E29" w:rsidRPr="00261E3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รายงานประจำปี</w:t>
      </w:r>
      <w:r w:rsidRPr="00261E3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23DF6" w:rsidRPr="00261E3D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แต่ไม่รวมถึง</w:t>
      </w:r>
      <w:r w:rsidR="00223DF6" w:rsidRPr="00261E3D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="00223DF6" w:rsidRPr="00261E3D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Pr="00261E3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ซึ่</w:t>
      </w:r>
      <w:r w:rsidRPr="008C163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งคาดว่า</w:t>
      </w:r>
      <w:r w:rsidRPr="008C163D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8C163D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588EA977" w14:textId="722AA3E8" w:rsidR="00E41D30" w:rsidRPr="007A0B5D" w:rsidRDefault="00E41D30" w:rsidP="006A0BD7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</w:t>
      </w:r>
      <w:r w:rsidR="00063D6D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</w:t>
      </w:r>
      <w:r w:rsidR="000166C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ต่อข้อมูลอื่น</w:t>
      </w:r>
    </w:p>
    <w:p w14:paraId="467A1F57" w14:textId="1E21D5CB" w:rsidR="00545B96" w:rsidRPr="007A0B5D" w:rsidRDefault="008A6767" w:rsidP="006A0BD7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063D6D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คัญกับงบการเงินหรือกับความรู้ที่ได้รับจากการ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</w:t>
      </w:r>
      <w:r w:rsidR="00725203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ี่ขัดต่อข้อเท็จจริงอันเป็นสาระสำ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คัญหรือไม่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3E3D695" w14:textId="46364492" w:rsidR="000166CC" w:rsidRPr="007A0B5D" w:rsidRDefault="000166CC" w:rsidP="00EE6057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ข้าพเจ้าต้องสื่อสารเรื่องดังกล่าวกับ</w:t>
      </w:r>
      <w:r w:rsidR="00917A70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ฝ่ายบริหารหรือ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</w:t>
      </w:r>
      <w:r w:rsidR="00917A70"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4FC1C0B4" w14:textId="18D99AC3" w:rsidR="008A6767" w:rsidRPr="007A0B5D" w:rsidRDefault="008A6767" w:rsidP="00EE605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</w:pPr>
      <w:r w:rsidRPr="007A0B5D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  <w:t>ความรับผิดชอบขอ</w:t>
      </w:r>
      <w:r w:rsidR="008C282C" w:rsidRPr="007A0B5D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  <w:t>งผู้บริหารและผู้มีหน้าที่ในการกำ</w:t>
      </w:r>
      <w:r w:rsidRPr="007A0B5D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  <w:t>กับดูแลต่องบการเงิน</w:t>
      </w:r>
      <w:r w:rsidR="00D13F28" w:rsidRPr="007A0B5D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  <w:t>รวมและงบการเงินเฉพาะกิจการ</w:t>
      </w:r>
    </w:p>
    <w:p w14:paraId="091FEE20" w14:textId="77777777" w:rsidR="00EE6057" w:rsidRPr="007A0B5D" w:rsidRDefault="00EE6057" w:rsidP="00EE6057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56DF1F67" w:rsidR="008A6767" w:rsidRPr="007A0B5D" w:rsidRDefault="008A6767" w:rsidP="00DB33AD">
      <w:pPr>
        <w:pStyle w:val="ListParagraph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</w:t>
      </w:r>
      <w:r w:rsidR="00063D6D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</w:t>
      </w:r>
      <w:r w:rsidR="00DB33AD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063D6D"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</w:t>
      </w:r>
      <w:r w:rsidR="008C282C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พิจารณาว่าจำ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เป็นเพื่อให</w:t>
      </w:r>
      <w:r w:rsidR="008C282C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้สามารถจัดทำ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งบการเงิน</w:t>
      </w:r>
      <w:r w:rsidR="00063D6D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รวมและ</w:t>
      </w:r>
      <w:r w:rsidR="0097658D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งบการเงิน</w:t>
      </w:r>
      <w:r w:rsidR="00063D6D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เฉพาะกิจการ</w:t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ที่ปราศจาก</w:t>
      </w:r>
      <w:r w:rsidR="002069E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/>
      </w: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การแสดงข้อมูลที่ขัดต่อ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ข้อเท็จจริงอันเ</w:t>
      </w:r>
      <w:r w:rsidR="00F80534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A4AB1A2" w14:textId="7A3A42D1" w:rsidR="008A6767" w:rsidRPr="007A0B5D" w:rsidRDefault="00DF773C" w:rsidP="00EE6057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9B0D49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</w:t>
      </w:r>
      <w:r w:rsidR="009B0D49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กลุ่มบริษัทและ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บริษัทใน</w:t>
      </w:r>
      <w:r w:rsidR="008C282C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11E07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="008C282C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7A0B5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6767" w:rsidRPr="007A0B5D">
        <w:rPr>
          <w:rFonts w:asciiTheme="majorBidi" w:hAnsiTheme="majorBidi" w:cstheme="majorBidi"/>
          <w:color w:val="000000"/>
          <w:spacing w:val="-2"/>
          <w:sz w:val="32"/>
          <w:szCs w:val="32"/>
        </w:rPr>
        <w:t>(</w:t>
      </w:r>
      <w:r w:rsidR="008A6767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ตามความเหมาะสม</w:t>
      </w:r>
      <w:r w:rsidR="008A6767" w:rsidRPr="007A0B5D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) </w:t>
      </w:r>
      <w:r w:rsidR="008A6767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และการใช้เกณฑ์การ</w:t>
      </w:r>
      <w:r w:rsidR="00F968B8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บัญชีสำ</w:t>
      </w:r>
      <w:r w:rsidR="00410508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หรับการดำ</w:t>
      </w:r>
      <w:r w:rsidR="008A6767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ใจ</w:t>
      </w:r>
      <w:r w:rsidR="00F968B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B11E0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F968B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11E07" w:rsidRPr="007A0B5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="00F968B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749AAAA" w14:textId="4AF2D16E" w:rsidR="00A54053" w:rsidRPr="007A0B5D" w:rsidRDefault="00F968B8" w:rsidP="00EE6057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ED4FB2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B11E0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8A6767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4C980D7F" w14:textId="77777777" w:rsidR="00113D80" w:rsidRDefault="00113D8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64A5ED93" w:rsidR="008A6767" w:rsidRPr="007A0B5D" w:rsidRDefault="00264A2E" w:rsidP="00EE605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</w:t>
      </w:r>
      <w:r w:rsidR="008A6767"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รับผิดชอบของผู้สอบบัญชีต่อการตรวจสอบงบการเงิน</w:t>
      </w:r>
      <w:r w:rsidR="00F71183"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รวมและงบการเงินเฉพาะกิจการ</w:t>
      </w:r>
    </w:p>
    <w:p w14:paraId="6E4D9317" w14:textId="77777777" w:rsidR="00EE6057" w:rsidRPr="007A0B5D" w:rsidRDefault="00EE6057" w:rsidP="00EE6057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21C225B" w14:textId="66C9FF21" w:rsidR="008A6767" w:rsidRPr="007A0B5D" w:rsidRDefault="008A6767" w:rsidP="00042EDE">
      <w:pPr>
        <w:pStyle w:val="ListParagraph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pacing w:val="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71183" w:rsidRPr="007A0B5D">
        <w:rPr>
          <w:rFonts w:asciiTheme="majorBidi" w:hAnsiTheme="majorBidi" w:cstheme="majorBidi"/>
          <w:spacing w:val="2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spacing w:val="2"/>
          <w:sz w:val="32"/>
          <w:szCs w:val="32"/>
          <w:cs/>
        </w:rPr>
        <w:t>โดยรวมปราศจากการแสดงข้อมูลท</w:t>
      </w:r>
      <w:r w:rsidR="00F80534" w:rsidRPr="007A0B5D">
        <w:rPr>
          <w:rFonts w:asciiTheme="majorBidi" w:hAnsiTheme="majorBidi" w:cstheme="majorBidi"/>
          <w:spacing w:val="2"/>
          <w:sz w:val="32"/>
          <w:szCs w:val="32"/>
          <w:cs/>
        </w:rPr>
        <w:t>ี่ขัดต่อข้อเท็จจริงอันเป็นสาระสำ</w:t>
      </w:r>
      <w:r w:rsidRPr="007A0B5D">
        <w:rPr>
          <w:rFonts w:asciiTheme="majorBidi" w:hAnsiTheme="majorBidi" w:cstheme="majorBidi"/>
          <w:spacing w:val="2"/>
          <w:sz w:val="32"/>
          <w:szCs w:val="32"/>
          <w:cs/>
        </w:rPr>
        <w:t>คัญหรือไม่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A0B5D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7A0B5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7A0B5D">
        <w:rPr>
          <w:rFonts w:asciiTheme="majorBidi" w:hAnsiTheme="majorBidi" w:cstheme="majorBidi"/>
          <w:spacing w:val="-2"/>
          <w:sz w:val="32"/>
          <w:szCs w:val="32"/>
          <w:cs/>
        </w:rPr>
        <w:t>การปฏิบัติงาน</w:t>
      </w:r>
      <w:r w:rsidRPr="007A0B5D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</w:t>
      </w:r>
      <w:r w:rsidR="00F80534" w:rsidRPr="007A0B5D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7A0B5D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7A0B5D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7A0B5D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</w:t>
      </w:r>
      <w:r w:rsidR="00F71183" w:rsidRPr="007A0B5D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รวมและงบการเงินเฉพาะกิจการ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7A0B5D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3AF7434A" w14:textId="77777777" w:rsidR="00C81C3C" w:rsidRPr="007A0B5D" w:rsidRDefault="00C81C3C" w:rsidP="00042EDE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5E896147" w:rsidR="00C81C3C" w:rsidRPr="007A0B5D" w:rsidRDefault="00C81C3C" w:rsidP="00EE6057">
      <w:pPr>
        <w:pStyle w:val="Default"/>
        <w:numPr>
          <w:ilvl w:val="0"/>
          <w:numId w:val="6"/>
        </w:numPr>
        <w:spacing w:after="240"/>
        <w:ind w:left="90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ระบุ</w:t>
      </w:r>
      <w:r w:rsidRPr="007A0B5D">
        <w:rPr>
          <w:rFonts w:asciiTheme="majorBidi" w:hAnsiTheme="majorBidi" w:cstheme="majorBidi"/>
          <w:spacing w:val="-6"/>
          <w:sz w:val="32"/>
          <w:szCs w:val="32"/>
          <w:cs/>
        </w:rPr>
        <w:t>และประเมินความเสี่ยงจากการแสดงข้อมูลท</w:t>
      </w:r>
      <w:r w:rsidR="00F80534" w:rsidRPr="007A0B5D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7A0B5D">
        <w:rPr>
          <w:rFonts w:asciiTheme="majorBidi" w:hAnsiTheme="majorBidi" w:cstheme="majorBidi"/>
          <w:spacing w:val="-6"/>
          <w:sz w:val="32"/>
          <w:szCs w:val="32"/>
          <w:cs/>
        </w:rPr>
        <w:t>คัญในงบการเงิน</w:t>
      </w:r>
      <w:r w:rsidR="006639C1" w:rsidRPr="007A0B5D">
        <w:rPr>
          <w:rFonts w:asciiTheme="majorBidi" w:hAnsiTheme="majorBidi" w:cstheme="majorBidi"/>
          <w:spacing w:val="-6"/>
          <w:sz w:val="32"/>
          <w:szCs w:val="32"/>
          <w:cs/>
        </w:rPr>
        <w:t>รวมและงบการเงินเฉพาะกิจการ</w:t>
      </w:r>
      <w:r w:rsidR="00837D0D" w:rsidRPr="007A0B5D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</w:t>
      </w:r>
      <w:r w:rsidR="00F80534" w:rsidRPr="007A0B5D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7A0B5D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A0B5D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1667CD1D" w:rsidR="00C81C3C" w:rsidRPr="007A0B5D" w:rsidRDefault="00F968B8" w:rsidP="00EE6057">
      <w:pPr>
        <w:pStyle w:val="Default"/>
        <w:numPr>
          <w:ilvl w:val="0"/>
          <w:numId w:val="6"/>
        </w:numPr>
        <w:spacing w:before="240"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C81C3C" w:rsidRPr="007A0B5D">
        <w:rPr>
          <w:rFonts w:asciiTheme="majorBidi" w:hAnsiTheme="majorBidi" w:cstheme="majorBidi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7A0B5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7A0B5D">
        <w:rPr>
          <w:rFonts w:asciiTheme="majorBidi" w:hAnsiTheme="majorBidi" w:cstheme="majorBidi"/>
          <w:spacing w:val="-4"/>
          <w:sz w:val="32"/>
          <w:szCs w:val="32"/>
          <w:cs/>
        </w:rPr>
        <w:t>เพื่อออกแบบวิธีการตรวจสอบ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</w:t>
      </w:r>
      <w:r w:rsidR="00F41899" w:rsidRPr="007A0B5D">
        <w:rPr>
          <w:rFonts w:asciiTheme="majorBidi" w:hAnsiTheme="majorBidi" w:cstheme="majorBidi"/>
          <w:sz w:val="32"/>
          <w:szCs w:val="32"/>
          <w:cs/>
        </w:rPr>
        <w:t>ีประสิทธิผลของการควบคุมภายในของ</w:t>
      </w:r>
      <w:r w:rsidR="0054339D" w:rsidRPr="007A0B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B0331" w:rsidRPr="007A0B5D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77777777" w:rsidR="00C81C3C" w:rsidRPr="007A0B5D" w:rsidRDefault="00C81C3C" w:rsidP="00EE60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892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ทางบัญชีและการเปิ</w:t>
      </w:r>
      <w:r w:rsidR="00F968B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95C12ED" w14:textId="77777777" w:rsidR="00113D80" w:rsidRDefault="00113D80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8980343" w14:textId="4BDA1B74" w:rsidR="00C81C3C" w:rsidRPr="007A0B5D" w:rsidRDefault="000166CC" w:rsidP="00725203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7A0B5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73BFA" w:rsidRPr="007A0B5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A0B5D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ดำเนินงานต่อเนื่องหรือไม่</w:t>
      </w:r>
      <w:r w:rsidRPr="007A0B5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</w:t>
      </w:r>
      <w:r w:rsidRPr="007A0B5D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</w:t>
      </w:r>
      <w:r w:rsidR="00A42468" w:rsidRPr="007A0B5D">
        <w:rPr>
          <w:rFonts w:asciiTheme="majorBidi" w:hAnsiTheme="majorBidi" w:cstheme="majorBidi"/>
          <w:color w:val="auto"/>
          <w:sz w:val="32"/>
          <w:szCs w:val="32"/>
          <w:cs/>
        </w:rPr>
        <w:t>โดยให้สังเกตถึงการเปิดเผยข้อมูลที่</w:t>
      </w:r>
      <w:r w:rsidR="00A42468" w:rsidRPr="007A0B5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เกี่ยวข้องในงบการเงิน</w:t>
      </w:r>
      <w:r w:rsidR="00A42468" w:rsidRPr="007A0B5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หรือถ้าการเปิดเผย</w:t>
      </w:r>
      <w:r w:rsidR="00263B0C" w:rsidRPr="007A0B5D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Pr="007A0B5D">
        <w:rPr>
          <w:rFonts w:asciiTheme="majorBidi" w:hAnsiTheme="majorBidi" w:cstheme="majorBidi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</w:t>
      </w:r>
      <w:r w:rsidRPr="007A0B5D">
        <w:rPr>
          <w:rFonts w:asciiTheme="majorBidi" w:hAnsiTheme="majorBidi" w:cstheme="majorBidi"/>
          <w:spacing w:val="2"/>
          <w:sz w:val="32"/>
          <w:szCs w:val="32"/>
          <w:cs/>
        </w:rPr>
        <w:t>ของผู้สอบบัญชี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="00E73BFA" w:rsidRPr="007A0B5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</w:t>
      </w: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A0B5D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AC213D4" w14:textId="5E92CFA2" w:rsidR="00762D08" w:rsidRPr="007A0B5D" w:rsidRDefault="00F968B8" w:rsidP="00E73BFA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เสนอ</w:t>
      </w:r>
      <w:r w:rsidR="00C81C3C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โครงสร้างและเนื้อหาของงบการเงิน</w:t>
      </w:r>
      <w:r w:rsidR="00E73BFA" w:rsidRPr="007A0B5D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="00C81C3C" w:rsidRPr="007A0B5D">
        <w:rPr>
          <w:rFonts w:asciiTheme="majorBidi" w:hAnsiTheme="majorBidi" w:cstheme="majorBidi"/>
          <w:sz w:val="32"/>
          <w:szCs w:val="32"/>
          <w:cs/>
        </w:rPr>
        <w:t>โดยรว</w:t>
      </w:r>
      <w:r w:rsidR="00C81C3C" w:rsidRPr="007A0B5D">
        <w:rPr>
          <w:rFonts w:asciiTheme="majorBidi" w:hAnsiTheme="majorBidi" w:cstheme="majorBidi"/>
          <w:spacing w:val="4"/>
          <w:sz w:val="32"/>
          <w:szCs w:val="32"/>
          <w:cs/>
        </w:rPr>
        <w:t>ม</w:t>
      </w:r>
      <w:r w:rsidR="00C81C3C" w:rsidRPr="007A0B5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42468" w:rsidRPr="007A0B5D">
        <w:rPr>
          <w:rFonts w:asciiTheme="majorBidi" w:hAnsiTheme="majorBidi" w:cstheme="majorBidi"/>
          <w:spacing w:val="4"/>
          <w:sz w:val="32"/>
          <w:szCs w:val="32"/>
          <w:cs/>
        </w:rPr>
        <w:t>รวมถึงการเปิดเผยข้อมูลว่างบ</w:t>
      </w:r>
      <w:r w:rsidR="00A42468" w:rsidRPr="007A0B5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E73BFA" w:rsidRPr="007A0B5D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="00A42468" w:rsidRPr="007A0B5D">
        <w:rPr>
          <w:rFonts w:asciiTheme="majorBidi" w:hAnsiTheme="majorBidi" w:cstheme="majorBidi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7A0B5D">
        <w:rPr>
          <w:rFonts w:asciiTheme="majorBidi" w:hAnsiTheme="majorBidi" w:cstheme="majorBidi"/>
          <w:sz w:val="32"/>
          <w:szCs w:val="32"/>
        </w:rPr>
        <w:t xml:space="preserve"> </w:t>
      </w:r>
    </w:p>
    <w:p w14:paraId="4134709D" w14:textId="0A448648" w:rsidR="00E73BFA" w:rsidRPr="007A0B5D" w:rsidRDefault="00E73BFA" w:rsidP="00E73BFA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A0B5D">
        <w:rPr>
          <w:rFonts w:asciiTheme="majorBidi" w:hAnsiTheme="majorBidi" w:cstheme="majorBidi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276D2C8" w14:textId="290F3DB8" w:rsidR="00A42468" w:rsidRPr="007A0B5D" w:rsidRDefault="00A42468" w:rsidP="00372D43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7A0B5D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ซึ่งรวมถึงขอบเขตและช่วงเวลาของการตรวจสอบตามที่ได้</w:t>
      </w:r>
      <w:r w:rsidRPr="007A0B5D">
        <w:rPr>
          <w:rFonts w:asciiTheme="majorBidi" w:hAnsiTheme="majorBidi" w:cstheme="majorBidi"/>
          <w:sz w:val="32"/>
          <w:szCs w:val="32"/>
          <w:cs/>
        </w:rPr>
        <w:t>วางแผนไว้และประเด็น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ที่มีนัยสำคัญที่พบจากการตรวจสอบ รวมถึง</w:t>
      </w:r>
      <w:r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Pr="007A0B5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4A1742CF" w14:textId="6DE34BCD" w:rsidR="00C81C3C" w:rsidRPr="007A0B5D" w:rsidRDefault="006A3244" w:rsidP="00372D43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</w:t>
      </w:r>
      <w:r w:rsidR="00725203" w:rsidRPr="007A0B5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</w:t>
      </w:r>
      <w:r w:rsidR="00C81C3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7A0B5D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F87419E" w14:textId="77777777" w:rsidR="00725203" w:rsidRPr="007A0B5D" w:rsidRDefault="00725203" w:rsidP="00954E8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0D72B01" w14:textId="77777777" w:rsidR="00113D80" w:rsidRDefault="00113D80">
      <w:pPr>
        <w:spacing w:after="200" w:line="276" w:lineRule="auto"/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br w:type="page"/>
      </w:r>
    </w:p>
    <w:p w14:paraId="124F8AA0" w14:textId="66C93A87" w:rsidR="00AB3C86" w:rsidRPr="007A0B5D" w:rsidRDefault="00C81C3C" w:rsidP="00954E8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lastRenderedPageBreak/>
        <w:t>จากเรื่อง</w:t>
      </w:r>
      <w:r w:rsidR="006D2A6E"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ที่สื่อสารกับผู้มีหน้าที่ในการกำ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กับดูแล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ข้าพเจ้าได้พิจารณาเรื่องต่าง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ๆ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F80534"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ที่มีนัยสำ</w:t>
      </w:r>
      <w:r w:rsidRPr="007A0B5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คัญมากที่สุด</w:t>
      </w:r>
      <w:r w:rsidRPr="001F49AD">
        <w:rPr>
          <w:rFonts w:asciiTheme="majorBidi" w:hAnsiTheme="majorBidi" w:cstheme="majorBidi"/>
          <w:color w:val="000000"/>
          <w:spacing w:val="14"/>
          <w:sz w:val="32"/>
          <w:szCs w:val="32"/>
          <w:cs/>
        </w:rPr>
        <w:t>ในการตรวจส</w:t>
      </w:r>
      <w:r w:rsidR="00F80534" w:rsidRPr="001F49AD">
        <w:rPr>
          <w:rFonts w:asciiTheme="majorBidi" w:hAnsiTheme="majorBidi" w:cstheme="majorBidi"/>
          <w:color w:val="000000"/>
          <w:spacing w:val="14"/>
          <w:sz w:val="32"/>
          <w:szCs w:val="32"/>
          <w:cs/>
        </w:rPr>
        <w:t>อบงบการเงิน</w:t>
      </w:r>
      <w:r w:rsidR="00AD7F7E" w:rsidRPr="001F49AD">
        <w:rPr>
          <w:rFonts w:asciiTheme="majorBidi" w:hAnsiTheme="majorBidi" w:cstheme="majorBidi"/>
          <w:color w:val="000000"/>
          <w:spacing w:val="14"/>
          <w:sz w:val="32"/>
          <w:szCs w:val="32"/>
          <w:cs/>
        </w:rPr>
        <w:t>รวมและงบการเงินเฉพาะกิจการ</w:t>
      </w:r>
      <w:r w:rsidR="00F80534" w:rsidRPr="001F49AD">
        <w:rPr>
          <w:rFonts w:asciiTheme="majorBidi" w:hAnsiTheme="majorBidi" w:cstheme="majorBidi"/>
          <w:color w:val="000000"/>
          <w:spacing w:val="14"/>
          <w:sz w:val="32"/>
          <w:szCs w:val="32"/>
          <w:cs/>
        </w:rPr>
        <w:t>ในงวดปัจจุบันและกำหนดเป็น</w:t>
      </w:r>
      <w:r w:rsidR="00F80534" w:rsidRPr="001F49A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เรื่องสำ</w:t>
      </w:r>
      <w:r w:rsidRPr="001F49A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คัญในการตรวจสอบ</w:t>
      </w:r>
      <w:r w:rsidRPr="001F49A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F49A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หรือข้อบังคับ</w:t>
      </w:r>
      <w:r w:rsidRPr="007A0B5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ไม่ให้เปิดเผยต่อสาธารณะ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เกี่ยวกับเรื่องดังกล่าว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7A0B5D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20198CC" w14:textId="77777777" w:rsidR="00AB3C86" w:rsidRPr="007A0B5D" w:rsidRDefault="00AB3C86" w:rsidP="00954E8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E275C40" w14:textId="77777777" w:rsidR="006331E6" w:rsidRPr="007A0B5D" w:rsidRDefault="006331E6" w:rsidP="00954E8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4F04AF33" w14:textId="77777777" w:rsidR="00725203" w:rsidRPr="007A0B5D" w:rsidRDefault="00725203" w:rsidP="00954E8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2C9FF491" w14:textId="1996F638" w:rsidR="00AB3C86" w:rsidRPr="007A0B5D" w:rsidRDefault="00AB3C86" w:rsidP="00A32384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6A88" w:rsidRPr="007A0B5D">
        <w:rPr>
          <w:rFonts w:asciiTheme="majorBidi" w:hAnsiTheme="majorBidi" w:cstheme="majorBidi"/>
          <w:sz w:val="32"/>
          <w:szCs w:val="32"/>
          <w:cs/>
        </w:rPr>
        <w:t>ดร. ศุภมิตร  เตชะมนตรีกุล</w:t>
      </w:r>
    </w:p>
    <w:p w14:paraId="2839E0CC" w14:textId="4B0AD55B" w:rsidR="00862EA9" w:rsidRPr="007A0B5D" w:rsidRDefault="00862EA9" w:rsidP="00954E8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A0B5D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A0B5D">
        <w:rPr>
          <w:rFonts w:asciiTheme="majorBidi" w:hAnsiTheme="majorBidi" w:cstheme="majorBidi"/>
          <w:sz w:val="32"/>
          <w:szCs w:val="32"/>
        </w:rPr>
        <w:tab/>
      </w:r>
      <w:r w:rsidRPr="007A0B5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12443" w:rsidRPr="00612443">
        <w:rPr>
          <w:rFonts w:asciiTheme="majorBidi" w:hAnsiTheme="majorBidi" w:cstheme="majorBidi"/>
          <w:sz w:val="32"/>
          <w:szCs w:val="32"/>
        </w:rPr>
        <w:t>3356</w:t>
      </w:r>
    </w:p>
    <w:p w14:paraId="2D027432" w14:textId="35A97581" w:rsidR="00C81C3C" w:rsidRPr="007A0B5D" w:rsidRDefault="00862EA9" w:rsidP="00954E8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A0B5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13D80">
        <w:rPr>
          <w:rFonts w:asciiTheme="majorBidi" w:hAnsiTheme="majorBidi" w:cstheme="majorBidi"/>
          <w:sz w:val="32"/>
          <w:szCs w:val="32"/>
        </w:rPr>
        <w:t>1</w:t>
      </w:r>
      <w:r w:rsidR="00250C50">
        <w:rPr>
          <w:rFonts w:asciiTheme="majorBidi" w:hAnsiTheme="majorBidi" w:cstheme="majorBidi"/>
          <w:sz w:val="32"/>
          <w:szCs w:val="32"/>
        </w:rPr>
        <w:t>0</w:t>
      </w:r>
      <w:r w:rsidR="008C2DF5" w:rsidRPr="007A0B5D">
        <w:rPr>
          <w:rFonts w:asciiTheme="majorBidi" w:hAnsiTheme="majorBidi" w:cstheme="majorBidi"/>
          <w:sz w:val="32"/>
          <w:szCs w:val="32"/>
        </w:rPr>
        <w:t xml:space="preserve"> </w:t>
      </w:r>
      <w:r w:rsidR="008C2DF5" w:rsidRPr="007A0B5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2443" w:rsidRPr="00612443">
        <w:rPr>
          <w:rFonts w:asciiTheme="majorBidi" w:hAnsiTheme="majorBidi" w:cstheme="majorBidi"/>
          <w:sz w:val="32"/>
          <w:szCs w:val="32"/>
        </w:rPr>
        <w:t>256</w:t>
      </w:r>
      <w:r w:rsidR="00113D80">
        <w:rPr>
          <w:rFonts w:asciiTheme="majorBidi" w:hAnsiTheme="majorBidi" w:cstheme="majorBidi"/>
          <w:sz w:val="32"/>
          <w:szCs w:val="32"/>
        </w:rPr>
        <w:t>5</w:t>
      </w:r>
      <w:r w:rsidRPr="007A0B5D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A0B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81C3C" w:rsidRPr="007A0B5D" w:rsidSect="00A32384">
      <w:headerReference w:type="default" r:id="rId14"/>
      <w:pgSz w:w="11907" w:h="16839" w:code="9"/>
      <w:pgMar w:top="1440" w:right="1224" w:bottom="144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824C5" w14:textId="77777777" w:rsidR="006E411A" w:rsidRDefault="006E411A" w:rsidP="006204E9">
      <w:pPr>
        <w:spacing w:after="0"/>
      </w:pPr>
      <w:r>
        <w:separator/>
      </w:r>
    </w:p>
  </w:endnote>
  <w:endnote w:type="continuationSeparator" w:id="0">
    <w:p w14:paraId="05001ED3" w14:textId="77777777" w:rsidR="006E411A" w:rsidRDefault="006E411A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3727D" w14:textId="77777777" w:rsidR="00125EF7" w:rsidRDefault="00125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F2AF2" w14:textId="7BC4ACE1" w:rsidR="007A0B5D" w:rsidRDefault="007A0B5D" w:rsidP="007A0B5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D6B9D" w14:textId="77777777" w:rsidR="00125EF7" w:rsidRDefault="00125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D7051" w14:textId="77777777" w:rsidR="006E411A" w:rsidRDefault="006E411A" w:rsidP="006204E9">
      <w:pPr>
        <w:spacing w:after="0"/>
      </w:pPr>
      <w:r>
        <w:separator/>
      </w:r>
    </w:p>
  </w:footnote>
  <w:footnote w:type="continuationSeparator" w:id="0">
    <w:p w14:paraId="1BBE55A1" w14:textId="77777777" w:rsidR="006E411A" w:rsidRDefault="006E411A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422" w14:textId="77777777" w:rsidR="00125EF7" w:rsidRDefault="00125E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6AE31" w14:textId="6C0A2B77" w:rsidR="007A0B5D" w:rsidRDefault="007A0B5D" w:rsidP="007A0B5D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33C8D" w14:textId="77777777" w:rsidR="00125EF7" w:rsidRDefault="00125E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79E8A" w14:textId="77777777" w:rsidR="006331E6" w:rsidRDefault="006331E6" w:rsidP="006331E6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A59FB4F" w14:textId="77777777" w:rsidR="006331E6" w:rsidRPr="008A0043" w:rsidRDefault="006331E6" w:rsidP="006331E6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084A466" w14:textId="30A847E3" w:rsidR="00A32384" w:rsidRPr="00084DD7" w:rsidRDefault="00A32384" w:rsidP="00825BEC">
    <w:pPr>
      <w:pStyle w:val="Header"/>
      <w:jc w:val="center"/>
      <w:rPr>
        <w:sz w:val="24"/>
        <w:szCs w:val="24"/>
        <w:cs/>
      </w:rPr>
    </w:pPr>
  </w:p>
  <w:p w14:paraId="41DDDAEA" w14:textId="3C7B73FB" w:rsidR="006331E6" w:rsidRDefault="006331E6" w:rsidP="006331E6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54E82">
      <w:rPr>
        <w:rFonts w:ascii="Times New Roman" w:hAnsi="Times New Roman" w:cs="Times New Roman"/>
        <w:sz w:val="21"/>
        <w:szCs w:val="21"/>
      </w:rPr>
      <w:fldChar w:fldCharType="begin"/>
    </w:r>
    <w:r w:rsidRPr="00954E82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954E82">
      <w:rPr>
        <w:rFonts w:ascii="Times New Roman" w:hAnsi="Times New Roman" w:cs="Times New Roman"/>
        <w:sz w:val="21"/>
        <w:szCs w:val="21"/>
      </w:rPr>
      <w:fldChar w:fldCharType="separate"/>
    </w:r>
    <w:r w:rsidR="00D3449E">
      <w:rPr>
        <w:rFonts w:ascii="Times New Roman" w:hAnsi="Times New Roman" w:cs="Times New Roman"/>
        <w:noProof/>
        <w:sz w:val="21"/>
        <w:szCs w:val="21"/>
      </w:rPr>
      <w:t>- 7 -</w:t>
    </w:r>
    <w:r w:rsidRPr="00954E82">
      <w:rPr>
        <w:rFonts w:ascii="Times New Roman" w:hAnsi="Times New Roman" w:cs="Times New Roman"/>
        <w:noProof/>
        <w:sz w:val="21"/>
        <w:szCs w:val="21"/>
      </w:rPr>
      <w:fldChar w:fldCharType="end"/>
    </w:r>
    <w:r w:rsidR="00954E82" w:rsidRPr="00954E82">
      <w:rPr>
        <w:rFonts w:ascii="Times New Roman" w:hAnsi="Times New Roman" w:cs="Times New Roman"/>
        <w:noProof/>
        <w:sz w:val="21"/>
        <w:szCs w:val="21"/>
      </w:rPr>
      <w:t xml:space="preserve"> </w:t>
    </w:r>
  </w:p>
  <w:p w14:paraId="45A3EF01" w14:textId="77777777" w:rsidR="0085494E" w:rsidRPr="003A729A" w:rsidRDefault="0085494E" w:rsidP="006331E6">
    <w:pPr>
      <w:pStyle w:val="Header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67754"/>
    <w:multiLevelType w:val="hybridMultilevel"/>
    <w:tmpl w:val="6540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D0779"/>
    <w:multiLevelType w:val="hybridMultilevel"/>
    <w:tmpl w:val="6964AF2E"/>
    <w:lvl w:ilvl="0" w:tplc="409E773A">
      <w:numFmt w:val="bullet"/>
      <w:lvlText w:val="•"/>
      <w:lvlJc w:val="left"/>
      <w:pPr>
        <w:ind w:left="720" w:hanging="67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0" w15:restartNumberingAfterBreak="0">
    <w:nsid w:val="4B333B05"/>
    <w:multiLevelType w:val="hybridMultilevel"/>
    <w:tmpl w:val="540A57EC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7A0E04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D3122"/>
    <w:multiLevelType w:val="hybridMultilevel"/>
    <w:tmpl w:val="5652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62013"/>
    <w:multiLevelType w:val="hybridMultilevel"/>
    <w:tmpl w:val="5FEAEB1E"/>
    <w:lvl w:ilvl="0" w:tplc="97FACFE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7"/>
  </w:num>
  <w:num w:numId="5">
    <w:abstractNumId w:val="0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2"/>
  </w:num>
  <w:num w:numId="13">
    <w:abstractNumId w:val="4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4E7"/>
    <w:rsid w:val="000166CC"/>
    <w:rsid w:val="00016A88"/>
    <w:rsid w:val="000178B6"/>
    <w:rsid w:val="00021B2C"/>
    <w:rsid w:val="00034A93"/>
    <w:rsid w:val="00042EDE"/>
    <w:rsid w:val="000434C8"/>
    <w:rsid w:val="00044C04"/>
    <w:rsid w:val="0005765B"/>
    <w:rsid w:val="00063D6D"/>
    <w:rsid w:val="00065D19"/>
    <w:rsid w:val="000706C6"/>
    <w:rsid w:val="00071B80"/>
    <w:rsid w:val="00072AFA"/>
    <w:rsid w:val="00084DD7"/>
    <w:rsid w:val="000869E5"/>
    <w:rsid w:val="00096D6A"/>
    <w:rsid w:val="0009723D"/>
    <w:rsid w:val="000A2A79"/>
    <w:rsid w:val="000C2296"/>
    <w:rsid w:val="000C3078"/>
    <w:rsid w:val="000C6596"/>
    <w:rsid w:val="000D3B05"/>
    <w:rsid w:val="000D664C"/>
    <w:rsid w:val="000E06B5"/>
    <w:rsid w:val="000E355B"/>
    <w:rsid w:val="000E4A85"/>
    <w:rsid w:val="000E65A0"/>
    <w:rsid w:val="000F7B29"/>
    <w:rsid w:val="00100402"/>
    <w:rsid w:val="00102B9C"/>
    <w:rsid w:val="001071FA"/>
    <w:rsid w:val="00113D80"/>
    <w:rsid w:val="00117435"/>
    <w:rsid w:val="00117EE7"/>
    <w:rsid w:val="00123BD1"/>
    <w:rsid w:val="00125EF7"/>
    <w:rsid w:val="00130F3C"/>
    <w:rsid w:val="00133F10"/>
    <w:rsid w:val="00136681"/>
    <w:rsid w:val="00136E21"/>
    <w:rsid w:val="001524FE"/>
    <w:rsid w:val="001544AD"/>
    <w:rsid w:val="001572BA"/>
    <w:rsid w:val="00173A84"/>
    <w:rsid w:val="00181ED9"/>
    <w:rsid w:val="00182DC3"/>
    <w:rsid w:val="00191C5C"/>
    <w:rsid w:val="00192900"/>
    <w:rsid w:val="001A05CD"/>
    <w:rsid w:val="001A195A"/>
    <w:rsid w:val="001B5CC3"/>
    <w:rsid w:val="001B6CEC"/>
    <w:rsid w:val="001C5BE6"/>
    <w:rsid w:val="001D076F"/>
    <w:rsid w:val="001D63E1"/>
    <w:rsid w:val="001E1B67"/>
    <w:rsid w:val="001E35A6"/>
    <w:rsid w:val="001F49AD"/>
    <w:rsid w:val="001F5D3B"/>
    <w:rsid w:val="001F6A53"/>
    <w:rsid w:val="002069EA"/>
    <w:rsid w:val="002119CC"/>
    <w:rsid w:val="002221A9"/>
    <w:rsid w:val="00223DF6"/>
    <w:rsid w:val="00224C84"/>
    <w:rsid w:val="0023395D"/>
    <w:rsid w:val="00235897"/>
    <w:rsid w:val="002370D9"/>
    <w:rsid w:val="00243D65"/>
    <w:rsid w:val="00250C50"/>
    <w:rsid w:val="002525A3"/>
    <w:rsid w:val="002525AD"/>
    <w:rsid w:val="00261E3D"/>
    <w:rsid w:val="002631FA"/>
    <w:rsid w:val="00263B0C"/>
    <w:rsid w:val="00264A2E"/>
    <w:rsid w:val="002655D9"/>
    <w:rsid w:val="00267978"/>
    <w:rsid w:val="00274B14"/>
    <w:rsid w:val="00276D20"/>
    <w:rsid w:val="00280DB4"/>
    <w:rsid w:val="00283C23"/>
    <w:rsid w:val="002A13FD"/>
    <w:rsid w:val="002B3DA4"/>
    <w:rsid w:val="002B5C0A"/>
    <w:rsid w:val="002B7E4D"/>
    <w:rsid w:val="002C6CB4"/>
    <w:rsid w:val="002E6374"/>
    <w:rsid w:val="00310F9D"/>
    <w:rsid w:val="00320B09"/>
    <w:rsid w:val="00327F65"/>
    <w:rsid w:val="00346355"/>
    <w:rsid w:val="00346DBE"/>
    <w:rsid w:val="0035122E"/>
    <w:rsid w:val="003561E3"/>
    <w:rsid w:val="00361DC6"/>
    <w:rsid w:val="003624AC"/>
    <w:rsid w:val="0036768E"/>
    <w:rsid w:val="00372D43"/>
    <w:rsid w:val="00375036"/>
    <w:rsid w:val="00391710"/>
    <w:rsid w:val="00391D4D"/>
    <w:rsid w:val="003A2063"/>
    <w:rsid w:val="003A2967"/>
    <w:rsid w:val="003A2BBF"/>
    <w:rsid w:val="003A3464"/>
    <w:rsid w:val="003A3682"/>
    <w:rsid w:val="003A729A"/>
    <w:rsid w:val="003B7729"/>
    <w:rsid w:val="003B7C9C"/>
    <w:rsid w:val="003C55AA"/>
    <w:rsid w:val="003F0A8F"/>
    <w:rsid w:val="003F7D2C"/>
    <w:rsid w:val="00410508"/>
    <w:rsid w:val="0041498D"/>
    <w:rsid w:val="004212D1"/>
    <w:rsid w:val="00423336"/>
    <w:rsid w:val="00426CB6"/>
    <w:rsid w:val="00457F3F"/>
    <w:rsid w:val="00460AB4"/>
    <w:rsid w:val="004663E1"/>
    <w:rsid w:val="004702B6"/>
    <w:rsid w:val="00482A5D"/>
    <w:rsid w:val="00484154"/>
    <w:rsid w:val="004B48D8"/>
    <w:rsid w:val="004C6D9E"/>
    <w:rsid w:val="004C74E5"/>
    <w:rsid w:val="004D1BB3"/>
    <w:rsid w:val="004D209B"/>
    <w:rsid w:val="004E5EE3"/>
    <w:rsid w:val="004F013D"/>
    <w:rsid w:val="004F3776"/>
    <w:rsid w:val="005107E0"/>
    <w:rsid w:val="00513B26"/>
    <w:rsid w:val="005238E8"/>
    <w:rsid w:val="0052524B"/>
    <w:rsid w:val="005348A4"/>
    <w:rsid w:val="00535E92"/>
    <w:rsid w:val="0054339D"/>
    <w:rsid w:val="00543E29"/>
    <w:rsid w:val="00543E7F"/>
    <w:rsid w:val="005448BD"/>
    <w:rsid w:val="00545B96"/>
    <w:rsid w:val="00552035"/>
    <w:rsid w:val="005639D7"/>
    <w:rsid w:val="00576DAB"/>
    <w:rsid w:val="005878A4"/>
    <w:rsid w:val="005966CD"/>
    <w:rsid w:val="005B08EC"/>
    <w:rsid w:val="005B1C6F"/>
    <w:rsid w:val="005B26AD"/>
    <w:rsid w:val="005B29C8"/>
    <w:rsid w:val="005C1D45"/>
    <w:rsid w:val="005C2BCC"/>
    <w:rsid w:val="005C3741"/>
    <w:rsid w:val="005D1966"/>
    <w:rsid w:val="005E1669"/>
    <w:rsid w:val="005E5E3F"/>
    <w:rsid w:val="005E7AE9"/>
    <w:rsid w:val="005F7F10"/>
    <w:rsid w:val="00605BBE"/>
    <w:rsid w:val="00605F72"/>
    <w:rsid w:val="00606B3C"/>
    <w:rsid w:val="00610A6F"/>
    <w:rsid w:val="00610D80"/>
    <w:rsid w:val="00612443"/>
    <w:rsid w:val="00613B12"/>
    <w:rsid w:val="006204E9"/>
    <w:rsid w:val="00623BA1"/>
    <w:rsid w:val="00625AA3"/>
    <w:rsid w:val="006304B2"/>
    <w:rsid w:val="00630EA1"/>
    <w:rsid w:val="006331E6"/>
    <w:rsid w:val="006422CC"/>
    <w:rsid w:val="0064667E"/>
    <w:rsid w:val="006502FF"/>
    <w:rsid w:val="006569B1"/>
    <w:rsid w:val="0066051C"/>
    <w:rsid w:val="006639C1"/>
    <w:rsid w:val="00663FFF"/>
    <w:rsid w:val="00665DB0"/>
    <w:rsid w:val="00670401"/>
    <w:rsid w:val="00672AA4"/>
    <w:rsid w:val="00682635"/>
    <w:rsid w:val="006829D3"/>
    <w:rsid w:val="006A085F"/>
    <w:rsid w:val="006A0BD7"/>
    <w:rsid w:val="006A3244"/>
    <w:rsid w:val="006A5792"/>
    <w:rsid w:val="006A589D"/>
    <w:rsid w:val="006B16D1"/>
    <w:rsid w:val="006B1AE5"/>
    <w:rsid w:val="006B4DDF"/>
    <w:rsid w:val="006B6283"/>
    <w:rsid w:val="006B721B"/>
    <w:rsid w:val="006C4EB0"/>
    <w:rsid w:val="006D011D"/>
    <w:rsid w:val="006D2A6E"/>
    <w:rsid w:val="006D7B17"/>
    <w:rsid w:val="006E124B"/>
    <w:rsid w:val="006E411A"/>
    <w:rsid w:val="006E6FFF"/>
    <w:rsid w:val="006F63EF"/>
    <w:rsid w:val="006F6A66"/>
    <w:rsid w:val="007002A0"/>
    <w:rsid w:val="00704413"/>
    <w:rsid w:val="007057E4"/>
    <w:rsid w:val="00706EF1"/>
    <w:rsid w:val="00712EC5"/>
    <w:rsid w:val="00725203"/>
    <w:rsid w:val="00732782"/>
    <w:rsid w:val="00732AAA"/>
    <w:rsid w:val="0073363B"/>
    <w:rsid w:val="00742C95"/>
    <w:rsid w:val="007451AB"/>
    <w:rsid w:val="00754015"/>
    <w:rsid w:val="00757279"/>
    <w:rsid w:val="00762D08"/>
    <w:rsid w:val="00765218"/>
    <w:rsid w:val="00780179"/>
    <w:rsid w:val="0079248C"/>
    <w:rsid w:val="00796B02"/>
    <w:rsid w:val="007A0B5D"/>
    <w:rsid w:val="007A5BBA"/>
    <w:rsid w:val="007A62A5"/>
    <w:rsid w:val="007B25B8"/>
    <w:rsid w:val="007B5A10"/>
    <w:rsid w:val="007B6077"/>
    <w:rsid w:val="007C072C"/>
    <w:rsid w:val="007D7D29"/>
    <w:rsid w:val="007E6204"/>
    <w:rsid w:val="007E71EC"/>
    <w:rsid w:val="007E7B8A"/>
    <w:rsid w:val="008039A1"/>
    <w:rsid w:val="0081507B"/>
    <w:rsid w:val="0081651A"/>
    <w:rsid w:val="00825BEC"/>
    <w:rsid w:val="008260F6"/>
    <w:rsid w:val="008346A7"/>
    <w:rsid w:val="008360F1"/>
    <w:rsid w:val="00837D0D"/>
    <w:rsid w:val="008405CD"/>
    <w:rsid w:val="00841D65"/>
    <w:rsid w:val="0084341C"/>
    <w:rsid w:val="00845DD3"/>
    <w:rsid w:val="00853C07"/>
    <w:rsid w:val="0085494E"/>
    <w:rsid w:val="00861B52"/>
    <w:rsid w:val="00862EA9"/>
    <w:rsid w:val="008676CF"/>
    <w:rsid w:val="008678DB"/>
    <w:rsid w:val="00870854"/>
    <w:rsid w:val="0087344E"/>
    <w:rsid w:val="00876C1B"/>
    <w:rsid w:val="008821A4"/>
    <w:rsid w:val="008836F9"/>
    <w:rsid w:val="00884E7E"/>
    <w:rsid w:val="00887EFC"/>
    <w:rsid w:val="008A0636"/>
    <w:rsid w:val="008A524B"/>
    <w:rsid w:val="008A6767"/>
    <w:rsid w:val="008B0331"/>
    <w:rsid w:val="008B124C"/>
    <w:rsid w:val="008B39DD"/>
    <w:rsid w:val="008B6D27"/>
    <w:rsid w:val="008C01EF"/>
    <w:rsid w:val="008C163D"/>
    <w:rsid w:val="008C282C"/>
    <w:rsid w:val="008C2C7F"/>
    <w:rsid w:val="008C2DF5"/>
    <w:rsid w:val="008F5384"/>
    <w:rsid w:val="00901DF3"/>
    <w:rsid w:val="009020B8"/>
    <w:rsid w:val="0090330A"/>
    <w:rsid w:val="009103CD"/>
    <w:rsid w:val="009107C1"/>
    <w:rsid w:val="0091660A"/>
    <w:rsid w:val="00917A70"/>
    <w:rsid w:val="00920CA9"/>
    <w:rsid w:val="00931A72"/>
    <w:rsid w:val="00933CEE"/>
    <w:rsid w:val="00937DA2"/>
    <w:rsid w:val="0094757D"/>
    <w:rsid w:val="0095347A"/>
    <w:rsid w:val="00954E82"/>
    <w:rsid w:val="00960206"/>
    <w:rsid w:val="00960F3B"/>
    <w:rsid w:val="009672D1"/>
    <w:rsid w:val="0097658D"/>
    <w:rsid w:val="00977BE1"/>
    <w:rsid w:val="009814ED"/>
    <w:rsid w:val="00982583"/>
    <w:rsid w:val="009870C9"/>
    <w:rsid w:val="0098734E"/>
    <w:rsid w:val="009A6015"/>
    <w:rsid w:val="009B072B"/>
    <w:rsid w:val="009B0D49"/>
    <w:rsid w:val="009D251B"/>
    <w:rsid w:val="009E0921"/>
    <w:rsid w:val="009F273C"/>
    <w:rsid w:val="009F4AE5"/>
    <w:rsid w:val="009F57AC"/>
    <w:rsid w:val="009F6E0D"/>
    <w:rsid w:val="00A00EAD"/>
    <w:rsid w:val="00A01710"/>
    <w:rsid w:val="00A219B2"/>
    <w:rsid w:val="00A23FB5"/>
    <w:rsid w:val="00A31C5F"/>
    <w:rsid w:val="00A32384"/>
    <w:rsid w:val="00A32C90"/>
    <w:rsid w:val="00A330B3"/>
    <w:rsid w:val="00A42468"/>
    <w:rsid w:val="00A437C0"/>
    <w:rsid w:val="00A50837"/>
    <w:rsid w:val="00A51971"/>
    <w:rsid w:val="00A54053"/>
    <w:rsid w:val="00A54859"/>
    <w:rsid w:val="00A55EA1"/>
    <w:rsid w:val="00A56625"/>
    <w:rsid w:val="00A65DF8"/>
    <w:rsid w:val="00A70E49"/>
    <w:rsid w:val="00A74105"/>
    <w:rsid w:val="00A7588C"/>
    <w:rsid w:val="00A777F3"/>
    <w:rsid w:val="00A77B3A"/>
    <w:rsid w:val="00A8627C"/>
    <w:rsid w:val="00A87F9C"/>
    <w:rsid w:val="00A93690"/>
    <w:rsid w:val="00AB17BE"/>
    <w:rsid w:val="00AB2411"/>
    <w:rsid w:val="00AB3C86"/>
    <w:rsid w:val="00AC4C9C"/>
    <w:rsid w:val="00AD3038"/>
    <w:rsid w:val="00AD6FFC"/>
    <w:rsid w:val="00AD779C"/>
    <w:rsid w:val="00AD7F7E"/>
    <w:rsid w:val="00AE432C"/>
    <w:rsid w:val="00AE43A5"/>
    <w:rsid w:val="00AE58DD"/>
    <w:rsid w:val="00AF1EEA"/>
    <w:rsid w:val="00B01100"/>
    <w:rsid w:val="00B11E07"/>
    <w:rsid w:val="00B14CDB"/>
    <w:rsid w:val="00B215D3"/>
    <w:rsid w:val="00B239E6"/>
    <w:rsid w:val="00B33150"/>
    <w:rsid w:val="00B34E1F"/>
    <w:rsid w:val="00B51DD8"/>
    <w:rsid w:val="00B53137"/>
    <w:rsid w:val="00B53395"/>
    <w:rsid w:val="00B538CB"/>
    <w:rsid w:val="00B55A30"/>
    <w:rsid w:val="00B57012"/>
    <w:rsid w:val="00B623A9"/>
    <w:rsid w:val="00B7067C"/>
    <w:rsid w:val="00B72503"/>
    <w:rsid w:val="00B758A2"/>
    <w:rsid w:val="00B75D01"/>
    <w:rsid w:val="00B762E1"/>
    <w:rsid w:val="00B826DD"/>
    <w:rsid w:val="00B8287B"/>
    <w:rsid w:val="00B9653A"/>
    <w:rsid w:val="00B97C14"/>
    <w:rsid w:val="00BA57DA"/>
    <w:rsid w:val="00BB1891"/>
    <w:rsid w:val="00BB2CC4"/>
    <w:rsid w:val="00BC1D2E"/>
    <w:rsid w:val="00BC6073"/>
    <w:rsid w:val="00BD2664"/>
    <w:rsid w:val="00BD3211"/>
    <w:rsid w:val="00BE2803"/>
    <w:rsid w:val="00BF0EDF"/>
    <w:rsid w:val="00C01193"/>
    <w:rsid w:val="00C13096"/>
    <w:rsid w:val="00C20860"/>
    <w:rsid w:val="00C55E83"/>
    <w:rsid w:val="00C61283"/>
    <w:rsid w:val="00C81C3C"/>
    <w:rsid w:val="00C8292D"/>
    <w:rsid w:val="00C86F6D"/>
    <w:rsid w:val="00CA4B66"/>
    <w:rsid w:val="00CB45F6"/>
    <w:rsid w:val="00CC64FA"/>
    <w:rsid w:val="00CC7B20"/>
    <w:rsid w:val="00CD1AD3"/>
    <w:rsid w:val="00CD1F54"/>
    <w:rsid w:val="00CF3BAD"/>
    <w:rsid w:val="00CF4362"/>
    <w:rsid w:val="00CF4B46"/>
    <w:rsid w:val="00CF6F81"/>
    <w:rsid w:val="00D001CC"/>
    <w:rsid w:val="00D0179A"/>
    <w:rsid w:val="00D062CD"/>
    <w:rsid w:val="00D12E8B"/>
    <w:rsid w:val="00D13F28"/>
    <w:rsid w:val="00D3134B"/>
    <w:rsid w:val="00D33F23"/>
    <w:rsid w:val="00D343C4"/>
    <w:rsid w:val="00D3449E"/>
    <w:rsid w:val="00D44C47"/>
    <w:rsid w:val="00D56F2E"/>
    <w:rsid w:val="00D65A2D"/>
    <w:rsid w:val="00D7571B"/>
    <w:rsid w:val="00D773F0"/>
    <w:rsid w:val="00DA0450"/>
    <w:rsid w:val="00DB030B"/>
    <w:rsid w:val="00DB1A7E"/>
    <w:rsid w:val="00DB33AD"/>
    <w:rsid w:val="00DC5DAE"/>
    <w:rsid w:val="00DC6E6A"/>
    <w:rsid w:val="00DD2A22"/>
    <w:rsid w:val="00DE1126"/>
    <w:rsid w:val="00DF773C"/>
    <w:rsid w:val="00E02B26"/>
    <w:rsid w:val="00E05E1D"/>
    <w:rsid w:val="00E30667"/>
    <w:rsid w:val="00E30D76"/>
    <w:rsid w:val="00E31643"/>
    <w:rsid w:val="00E32086"/>
    <w:rsid w:val="00E33CF8"/>
    <w:rsid w:val="00E40B09"/>
    <w:rsid w:val="00E41770"/>
    <w:rsid w:val="00E41D30"/>
    <w:rsid w:val="00E44E43"/>
    <w:rsid w:val="00E70367"/>
    <w:rsid w:val="00E71398"/>
    <w:rsid w:val="00E73BFA"/>
    <w:rsid w:val="00E868D8"/>
    <w:rsid w:val="00E91FDB"/>
    <w:rsid w:val="00E93922"/>
    <w:rsid w:val="00E96DE9"/>
    <w:rsid w:val="00EA743A"/>
    <w:rsid w:val="00EB47A0"/>
    <w:rsid w:val="00EB5B5B"/>
    <w:rsid w:val="00ED1B2E"/>
    <w:rsid w:val="00ED36A9"/>
    <w:rsid w:val="00ED4F86"/>
    <w:rsid w:val="00ED4FB2"/>
    <w:rsid w:val="00EE1822"/>
    <w:rsid w:val="00EE1FBB"/>
    <w:rsid w:val="00EE6057"/>
    <w:rsid w:val="00EF16B4"/>
    <w:rsid w:val="00F027C1"/>
    <w:rsid w:val="00F03BBD"/>
    <w:rsid w:val="00F2125A"/>
    <w:rsid w:val="00F2219A"/>
    <w:rsid w:val="00F2600E"/>
    <w:rsid w:val="00F32FA5"/>
    <w:rsid w:val="00F416D1"/>
    <w:rsid w:val="00F41899"/>
    <w:rsid w:val="00F46B2B"/>
    <w:rsid w:val="00F700A9"/>
    <w:rsid w:val="00F71183"/>
    <w:rsid w:val="00F76110"/>
    <w:rsid w:val="00F80534"/>
    <w:rsid w:val="00F93472"/>
    <w:rsid w:val="00F94B64"/>
    <w:rsid w:val="00F94EFF"/>
    <w:rsid w:val="00F968B8"/>
    <w:rsid w:val="00FA3A86"/>
    <w:rsid w:val="00FA5207"/>
    <w:rsid w:val="00FB3F9F"/>
    <w:rsid w:val="00FC63A4"/>
    <w:rsid w:val="00FD59F3"/>
    <w:rsid w:val="00FE7718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1BB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6FFDA-5051-4D64-A539-AEC083DC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Yenpensuk, Pairach</cp:lastModifiedBy>
  <cp:revision>10</cp:revision>
  <cp:lastPrinted>2022-02-08T00:31:00Z</cp:lastPrinted>
  <dcterms:created xsi:type="dcterms:W3CDTF">2022-02-01T04:22:00Z</dcterms:created>
  <dcterms:modified xsi:type="dcterms:W3CDTF">2022-02-08T00:32:00Z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2021-11-30T09:08:40Z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ae934264-2901-4d49-b4b1-c4991383eed7</vt:lpwstr>
  </property>
  <property fmtid="{D5CDD505-2E9C-101B-9397-08002B2CF9AE}" pid="8" name="MSIP_Label_ea60d57e-af5b-4752-ac57-3e4f28ca11dc_ContentBits">
    <vt:lpwstr>0</vt:lpwstr>
  </property>
</Properties>
</file>